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8E" w:rsidRDefault="0074788E" w:rsidP="0074788E">
      <w:pPr>
        <w:spacing w:line="240" w:lineRule="auto"/>
      </w:pPr>
      <w:proofErr w:type="spellStart"/>
      <w:r>
        <w:t>Vape</w:t>
      </w:r>
      <w:proofErr w:type="spellEnd"/>
    </w:p>
    <w:p w:rsidR="0074788E" w:rsidRDefault="0074788E" w:rsidP="0074788E">
      <w:pPr>
        <w:spacing w:line="240" w:lineRule="auto"/>
      </w:pPr>
      <w:r>
        <w:t xml:space="preserve">Yhteiskunnassa ja kansalaisena toimiminen 2 (3 </w:t>
      </w:r>
      <w:proofErr w:type="spellStart"/>
      <w:r>
        <w:t>osp</w:t>
      </w:r>
      <w:proofErr w:type="spellEnd"/>
      <w:r>
        <w:t>)</w:t>
      </w:r>
    </w:p>
    <w:p w:rsidR="0074788E" w:rsidRDefault="0074788E" w:rsidP="0074788E">
      <w:pPr>
        <w:spacing w:line="240" w:lineRule="auto"/>
      </w:pPr>
      <w:r>
        <w:t>Tehtävät</w:t>
      </w:r>
    </w:p>
    <w:p w:rsidR="0074788E" w:rsidRDefault="0074788E"/>
    <w:tbl>
      <w:tblPr>
        <w:tblStyle w:val="Yksinkertainentaulukko51"/>
        <w:tblW w:w="0" w:type="auto"/>
        <w:tblLook w:val="0680"/>
      </w:tblPr>
      <w:tblGrid>
        <w:gridCol w:w="1129"/>
        <w:gridCol w:w="8499"/>
      </w:tblGrid>
      <w:tr w:rsidR="00E10C18" w:rsidRPr="00840817" w:rsidTr="0074788E">
        <w:trPr>
          <w:trHeight w:val="426"/>
        </w:trPr>
        <w:tc>
          <w:tcPr>
            <w:cnfStyle w:val="001000000000"/>
            <w:tcW w:w="1129" w:type="dxa"/>
          </w:tcPr>
          <w:p w:rsidR="00E10C18" w:rsidRPr="00840817" w:rsidRDefault="00E10C18" w:rsidP="0074788E">
            <w:pPr>
              <w:spacing w:before="0"/>
              <w:contextualSpacing/>
              <w:rPr>
                <w:rFonts w:ascii="Calibri" w:eastAsia="MS Mincho" w:hAnsi="Calibri"/>
              </w:rPr>
            </w:pPr>
            <w:r w:rsidRPr="00840817">
              <w:rPr>
                <w:rFonts w:ascii="Calibri" w:eastAsia="MS Mincho" w:hAnsi="Calibri"/>
              </w:rPr>
              <w:t>Opiskelija osaa</w:t>
            </w:r>
          </w:p>
        </w:tc>
        <w:tc>
          <w:tcPr>
            <w:tcW w:w="8499" w:type="dxa"/>
          </w:tcPr>
          <w:p w:rsidR="00E10C18" w:rsidRPr="00D92A23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r w:rsidRPr="00D92A23">
              <w:rPr>
                <w:rFonts w:cstheme="minorHAnsi"/>
              </w:rPr>
              <w:t>Osallistua yhteiskunnalliseen vaikuttamiseen</w:t>
            </w:r>
          </w:p>
          <w:p w:rsidR="00E10C18" w:rsidRPr="00D92A23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proofErr w:type="gramStart"/>
            <w:r w:rsidRPr="00D92A23">
              <w:rPr>
                <w:rFonts w:cstheme="minorHAnsi"/>
              </w:rPr>
              <w:t>Arvioida alansa merkitystä yhteiskunnassa</w:t>
            </w:r>
            <w:proofErr w:type="gramEnd"/>
          </w:p>
          <w:p w:rsidR="00E10C18" w:rsidRPr="00840817" w:rsidRDefault="00E10C18" w:rsidP="0074788E">
            <w:pPr>
              <w:spacing w:before="0"/>
              <w:cnfStyle w:val="000000000000"/>
              <w:rPr>
                <w:rFonts w:ascii="Calibri" w:eastAsia="MS Mincho" w:hAnsi="Calibri" w:cs="Times New Roman"/>
              </w:rPr>
            </w:pPr>
            <w:r w:rsidRPr="00D92A23">
              <w:rPr>
                <w:rFonts w:cstheme="minorHAnsi"/>
              </w:rPr>
              <w:t>Tulkita kansantalouden peruskäsitteitä ja tunnistaa keskeiset toimijat</w:t>
            </w:r>
          </w:p>
        </w:tc>
      </w:tr>
      <w:tr w:rsidR="00E10C18" w:rsidRPr="00840817" w:rsidTr="0074788E">
        <w:tc>
          <w:tcPr>
            <w:cnfStyle w:val="001000000000"/>
            <w:tcW w:w="9628" w:type="dxa"/>
            <w:gridSpan w:val="2"/>
          </w:tcPr>
          <w:p w:rsidR="00E10C18" w:rsidRPr="00840817" w:rsidRDefault="00E10C18" w:rsidP="0074788E">
            <w:pPr>
              <w:spacing w:before="0"/>
              <w:rPr>
                <w:rFonts w:ascii="Calibri" w:eastAsia="MS Mincho" w:hAnsi="Calibri"/>
              </w:rPr>
            </w:pPr>
          </w:p>
        </w:tc>
      </w:tr>
      <w:tr w:rsidR="00E10C18" w:rsidRPr="00840817" w:rsidTr="0074788E">
        <w:trPr>
          <w:trHeight w:val="686"/>
        </w:trPr>
        <w:tc>
          <w:tcPr>
            <w:cnfStyle w:val="001000000000"/>
            <w:tcW w:w="1129" w:type="dxa"/>
          </w:tcPr>
          <w:p w:rsidR="00E10C18" w:rsidRPr="00840817" w:rsidRDefault="00E10C18" w:rsidP="0074788E">
            <w:pPr>
              <w:spacing w:before="0"/>
              <w:contextualSpacing/>
              <w:rPr>
                <w:rFonts w:ascii="Calibri" w:eastAsia="MS Mincho" w:hAnsi="Calibri"/>
              </w:rPr>
            </w:pPr>
            <w:r w:rsidRPr="00840817">
              <w:rPr>
                <w:rFonts w:ascii="Calibri" w:eastAsia="MS Mincho" w:hAnsi="Calibri"/>
              </w:rPr>
              <w:t>Sisältö</w:t>
            </w:r>
          </w:p>
        </w:tc>
        <w:tc>
          <w:tcPr>
            <w:tcW w:w="8499" w:type="dxa"/>
          </w:tcPr>
          <w:p w:rsidR="00E10C18" w:rsidRPr="00BA2D40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r w:rsidRPr="00BA2D40">
              <w:rPr>
                <w:rFonts w:cstheme="minorHAnsi"/>
              </w:rPr>
              <w:t>Yhteiskunnan päätöksentekojärjestelmä ja yhteiskunnallinen vaikuttaminen</w:t>
            </w:r>
          </w:p>
          <w:p w:rsidR="00E10C18" w:rsidRPr="00BA2D40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r w:rsidRPr="00BA2D40">
              <w:rPr>
                <w:rFonts w:cstheme="minorHAnsi"/>
              </w:rPr>
              <w:t>Oman alan yhteiskunnallinen keskustelu</w:t>
            </w:r>
          </w:p>
          <w:p w:rsidR="00E10C18" w:rsidRPr="00BA2D40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r w:rsidRPr="00BA2D40">
              <w:rPr>
                <w:rFonts w:cstheme="minorHAnsi"/>
              </w:rPr>
              <w:t>Oman toimialan merkitys yhteiskunnassa ja tulevaisuuden näkymät</w:t>
            </w:r>
          </w:p>
          <w:p w:rsidR="00E10C18" w:rsidRPr="00BA2D40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r w:rsidRPr="00BA2D40">
              <w:rPr>
                <w:rFonts w:cstheme="minorHAnsi"/>
              </w:rPr>
              <w:t>Taloutta koskeva uutisointi ja talouden merkitys yhteiskunnassa</w:t>
            </w:r>
          </w:p>
          <w:p w:rsidR="00E10C18" w:rsidRPr="00BA2D40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r w:rsidRPr="00BA2D40">
              <w:rPr>
                <w:rFonts w:cstheme="minorHAnsi"/>
              </w:rPr>
              <w:t>Yhteiskunnallisen ja taloudellisen tilanteen heijastuminen oman alan työpaikkoihin, työllisyyteen ja tulevaisuuteen</w:t>
            </w:r>
          </w:p>
          <w:p w:rsidR="00E10C18" w:rsidRPr="00840817" w:rsidRDefault="00E10C18" w:rsidP="0074788E">
            <w:pPr>
              <w:spacing w:before="0"/>
              <w:cnfStyle w:val="000000000000"/>
              <w:rPr>
                <w:rFonts w:cstheme="minorHAnsi"/>
              </w:rPr>
            </w:pPr>
            <w:r w:rsidRPr="00BA2D40">
              <w:rPr>
                <w:rFonts w:cstheme="minorHAnsi"/>
              </w:rPr>
              <w:t>Kansantalouden peruskäsitteet ja keskeiset toimijat</w:t>
            </w:r>
          </w:p>
        </w:tc>
      </w:tr>
    </w:tbl>
    <w:p w:rsidR="009A0482" w:rsidRDefault="009A0482"/>
    <w:p w:rsidR="0074788E" w:rsidRPr="00AC437B" w:rsidRDefault="0074788E" w:rsidP="0074788E">
      <w:pPr>
        <w:rPr>
          <w:b/>
        </w:rPr>
      </w:pPr>
      <w:r w:rsidRPr="00AC437B">
        <w:rPr>
          <w:b/>
        </w:rPr>
        <w:t>Käytä apuna lisämateriaalia (</w:t>
      </w:r>
      <w:proofErr w:type="spellStart"/>
      <w:r w:rsidRPr="00AC437B">
        <w:rPr>
          <w:b/>
        </w:rPr>
        <w:t>power</w:t>
      </w:r>
      <w:proofErr w:type="spellEnd"/>
      <w:r w:rsidRPr="00AC437B">
        <w:rPr>
          <w:b/>
        </w:rPr>
        <w:t xml:space="preserve"> </w:t>
      </w:r>
      <w:proofErr w:type="spellStart"/>
      <w:r w:rsidRPr="00AC437B">
        <w:rPr>
          <w:b/>
        </w:rPr>
        <w:t>point</w:t>
      </w:r>
      <w:proofErr w:type="spellEnd"/>
      <w:r w:rsidRPr="00AC437B">
        <w:rPr>
          <w:b/>
        </w:rPr>
        <w:t xml:space="preserve"> </w:t>
      </w:r>
      <w:proofErr w:type="spellStart"/>
      <w:r w:rsidRPr="00AC437B">
        <w:rPr>
          <w:b/>
        </w:rPr>
        <w:t>-diat</w:t>
      </w:r>
      <w:proofErr w:type="spellEnd"/>
      <w:r w:rsidRPr="00AC437B">
        <w:rPr>
          <w:b/>
        </w:rPr>
        <w:t xml:space="preserve">) ja </w:t>
      </w:r>
      <w:proofErr w:type="spellStart"/>
      <w:r w:rsidRPr="00AC437B">
        <w:rPr>
          <w:b/>
        </w:rPr>
        <w:t>pedanetistä</w:t>
      </w:r>
      <w:proofErr w:type="spellEnd"/>
      <w:r w:rsidRPr="00AC437B">
        <w:rPr>
          <w:b/>
        </w:rPr>
        <w:t xml:space="preserve"> löytyviä nettilähteitä.</w:t>
      </w:r>
    </w:p>
    <w:p w:rsidR="0074788E" w:rsidRPr="00AC437B" w:rsidRDefault="0074788E" w:rsidP="0074788E">
      <w:pPr>
        <w:rPr>
          <w:b/>
        </w:rPr>
      </w:pPr>
      <w:r w:rsidRPr="00AC437B">
        <w:rPr>
          <w:b/>
        </w:rPr>
        <w:t xml:space="preserve"> Palauta sähköpostilla: timo.mykkanen@portaanpaa.fi</w:t>
      </w:r>
    </w:p>
    <w:p w:rsidR="007F57E3" w:rsidRDefault="0074788E" w:rsidP="007F57E3">
      <w:pPr>
        <w:rPr>
          <w:sz w:val="24"/>
          <w:szCs w:val="24"/>
        </w:rPr>
      </w:pPr>
      <w:r w:rsidRPr="00185317">
        <w:rPr>
          <w:sz w:val="24"/>
          <w:szCs w:val="24"/>
        </w:rPr>
        <w:t>1. Mitä tehtäviä puolueilla on demokratiassa?</w:t>
      </w:r>
    </w:p>
    <w:p w:rsidR="00185317" w:rsidRPr="00185317" w:rsidRDefault="00185317" w:rsidP="007F57E3">
      <w:pPr>
        <w:rPr>
          <w:sz w:val="24"/>
          <w:szCs w:val="24"/>
        </w:rPr>
      </w:pPr>
    </w:p>
    <w:p w:rsidR="007F57E3" w:rsidRPr="00185317" w:rsidRDefault="007F57E3" w:rsidP="007F57E3">
      <w:pPr>
        <w:rPr>
          <w:sz w:val="24"/>
          <w:szCs w:val="24"/>
        </w:rPr>
      </w:pPr>
      <w:r w:rsidRPr="00185317">
        <w:rPr>
          <w:sz w:val="24"/>
          <w:szCs w:val="24"/>
        </w:rPr>
        <w:t xml:space="preserve">2. </w:t>
      </w:r>
      <w:r w:rsidRPr="00185317">
        <w:rPr>
          <w:bCs/>
          <w:sz w:val="24"/>
          <w:szCs w:val="24"/>
        </w:rPr>
        <w:t>Määrittele termit</w:t>
      </w:r>
    </w:p>
    <w:p w:rsidR="007F57E3" w:rsidRPr="00185317" w:rsidRDefault="007F57E3" w:rsidP="007F57E3">
      <w:pPr>
        <w:rPr>
          <w:sz w:val="24"/>
          <w:szCs w:val="24"/>
        </w:rPr>
      </w:pPr>
      <w:r w:rsidRPr="00185317">
        <w:rPr>
          <w:bCs/>
          <w:sz w:val="24"/>
          <w:szCs w:val="24"/>
        </w:rPr>
        <w:t>a) painostusryhmä</w:t>
      </w:r>
      <w:r w:rsidRPr="00185317">
        <w:rPr>
          <w:sz w:val="24"/>
          <w:szCs w:val="24"/>
        </w:rPr>
        <w:t xml:space="preserve">. </w:t>
      </w:r>
    </w:p>
    <w:p w:rsidR="007F57E3" w:rsidRPr="00185317" w:rsidRDefault="007F57E3" w:rsidP="007F57E3">
      <w:pPr>
        <w:rPr>
          <w:sz w:val="24"/>
          <w:szCs w:val="24"/>
        </w:rPr>
      </w:pPr>
      <w:r w:rsidRPr="00185317">
        <w:rPr>
          <w:bCs/>
          <w:sz w:val="24"/>
          <w:szCs w:val="24"/>
        </w:rPr>
        <w:t>b) painostuspolitiikka</w:t>
      </w:r>
    </w:p>
    <w:p w:rsidR="007F57E3" w:rsidRPr="00185317" w:rsidRDefault="007F57E3" w:rsidP="007F57E3">
      <w:pPr>
        <w:rPr>
          <w:sz w:val="24"/>
          <w:szCs w:val="24"/>
        </w:rPr>
      </w:pPr>
      <w:r w:rsidRPr="00185317">
        <w:rPr>
          <w:bCs/>
          <w:sz w:val="24"/>
          <w:szCs w:val="24"/>
        </w:rPr>
        <w:t>lobbaus</w:t>
      </w:r>
    </w:p>
    <w:p w:rsidR="007F57E3" w:rsidRDefault="00185317" w:rsidP="007F57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d) </w:t>
      </w:r>
      <w:proofErr w:type="spellStart"/>
      <w:r>
        <w:rPr>
          <w:bCs/>
          <w:sz w:val="24"/>
          <w:szCs w:val="24"/>
        </w:rPr>
        <w:t>korporatismi</w:t>
      </w:r>
      <w:proofErr w:type="spellEnd"/>
    </w:p>
    <w:p w:rsidR="00185317" w:rsidRPr="00185317" w:rsidRDefault="00185317" w:rsidP="007F57E3">
      <w:pPr>
        <w:rPr>
          <w:bCs/>
          <w:sz w:val="24"/>
          <w:szCs w:val="24"/>
        </w:rPr>
      </w:pPr>
    </w:p>
    <w:p w:rsidR="007F57E3" w:rsidRPr="00185317" w:rsidRDefault="007F57E3" w:rsidP="007F57E3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3. Mitä tarkoittaa käytännössä, kun Suomessa järjestettävät vaalit ovat</w:t>
      </w:r>
    </w:p>
    <w:p w:rsidR="007F57E3" w:rsidRPr="00185317" w:rsidRDefault="007F57E3" w:rsidP="007F57E3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a) yleiset?</w:t>
      </w:r>
    </w:p>
    <w:p w:rsidR="007F57E3" w:rsidRPr="00185317" w:rsidRDefault="007F57E3" w:rsidP="007F57E3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b) yhtäläiset?</w:t>
      </w:r>
    </w:p>
    <w:p w:rsidR="007F57E3" w:rsidRPr="00185317" w:rsidRDefault="007F57E3" w:rsidP="007F57E3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c) välittömät?</w:t>
      </w:r>
    </w:p>
    <w:p w:rsidR="007F57E3" w:rsidRPr="00185317" w:rsidRDefault="007F57E3" w:rsidP="007F57E3">
      <w:pPr>
        <w:rPr>
          <w:sz w:val="24"/>
          <w:szCs w:val="24"/>
        </w:rPr>
      </w:pPr>
      <w:r w:rsidRPr="00185317">
        <w:rPr>
          <w:bCs/>
          <w:sz w:val="24"/>
          <w:szCs w:val="24"/>
        </w:rPr>
        <w:lastRenderedPageBreak/>
        <w:t>d) salaiset?</w:t>
      </w:r>
    </w:p>
    <w:p w:rsidR="007F57E3" w:rsidRDefault="007F57E3" w:rsidP="007F57E3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e) suhteelliset?</w:t>
      </w:r>
    </w:p>
    <w:p w:rsidR="00185317" w:rsidRPr="00185317" w:rsidRDefault="00185317" w:rsidP="007F57E3">
      <w:pPr>
        <w:rPr>
          <w:bCs/>
          <w:sz w:val="24"/>
          <w:szCs w:val="24"/>
        </w:rPr>
      </w:pPr>
    </w:p>
    <w:p w:rsidR="007F57E3" w:rsidRDefault="007F57E3" w:rsidP="007F57E3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4. Mitä tarkoittaa vallan kolmijako?</w:t>
      </w:r>
    </w:p>
    <w:p w:rsidR="00185317" w:rsidRPr="00185317" w:rsidRDefault="00185317" w:rsidP="007F57E3">
      <w:pPr>
        <w:rPr>
          <w:bCs/>
          <w:sz w:val="24"/>
          <w:szCs w:val="24"/>
        </w:rPr>
      </w:pPr>
    </w:p>
    <w:p w:rsidR="007F57E3" w:rsidRDefault="007F57E3" w:rsidP="007F57E3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5. Kuinka lait Suomessa säädetään?</w:t>
      </w:r>
    </w:p>
    <w:p w:rsidR="00185317" w:rsidRPr="00185317" w:rsidRDefault="00185317" w:rsidP="007F57E3">
      <w:pPr>
        <w:rPr>
          <w:bCs/>
          <w:sz w:val="24"/>
          <w:szCs w:val="24"/>
        </w:rPr>
      </w:pPr>
    </w:p>
    <w:p w:rsidR="007F57E3" w:rsidRDefault="007F57E3" w:rsidP="007F57E3">
      <w:pPr>
        <w:rPr>
          <w:sz w:val="24"/>
          <w:szCs w:val="24"/>
        </w:rPr>
      </w:pPr>
      <w:r w:rsidRPr="00185317">
        <w:rPr>
          <w:sz w:val="24"/>
          <w:szCs w:val="24"/>
        </w:rPr>
        <w:t>6. Mitkä asiat puhututtavat tällä hetkellä varhaiskasvatuksessa? Etsi vähintään kaksi lehtiartikkelia, kolumnia tms., joissa käsitellään jotaki</w:t>
      </w:r>
      <w:r w:rsidR="00185317">
        <w:rPr>
          <w:sz w:val="24"/>
          <w:szCs w:val="24"/>
        </w:rPr>
        <w:t>n varhaiskasvatukseen liittyvää</w:t>
      </w:r>
      <w:r w:rsidRPr="00185317">
        <w:rPr>
          <w:sz w:val="24"/>
          <w:szCs w:val="24"/>
        </w:rPr>
        <w:t xml:space="preserve"> (esim. lainsäädäntö, pedagogiikka</w:t>
      </w:r>
      <w:r w:rsidR="00E66D65" w:rsidRPr="00185317">
        <w:rPr>
          <w:sz w:val="24"/>
          <w:szCs w:val="24"/>
        </w:rPr>
        <w:t>…)</w:t>
      </w:r>
      <w:r w:rsidR="00185317">
        <w:rPr>
          <w:sz w:val="24"/>
          <w:szCs w:val="24"/>
        </w:rPr>
        <w:t>.</w:t>
      </w:r>
      <w:r w:rsidR="00E66D65" w:rsidRPr="00185317">
        <w:rPr>
          <w:sz w:val="24"/>
          <w:szCs w:val="24"/>
        </w:rPr>
        <w:t xml:space="preserve"> Ota kantaa keskusteluun, ja kirjoita lyhyt mielipidekirjoitus (perusteltu sellainen) lehtiartikkeleihin pohjautuen.</w:t>
      </w:r>
    </w:p>
    <w:p w:rsidR="00185317" w:rsidRPr="00185317" w:rsidRDefault="00185317" w:rsidP="007F57E3">
      <w:pPr>
        <w:rPr>
          <w:sz w:val="24"/>
          <w:szCs w:val="24"/>
        </w:rPr>
      </w:pPr>
    </w:p>
    <w:p w:rsidR="00E66D65" w:rsidRPr="00185317" w:rsidRDefault="00E66D65" w:rsidP="00E66D65">
      <w:pPr>
        <w:rPr>
          <w:sz w:val="24"/>
          <w:szCs w:val="24"/>
        </w:rPr>
      </w:pPr>
      <w:r w:rsidRPr="00185317">
        <w:rPr>
          <w:sz w:val="24"/>
          <w:szCs w:val="24"/>
        </w:rPr>
        <w:t xml:space="preserve">7. </w:t>
      </w:r>
      <w:r w:rsidRPr="00185317">
        <w:rPr>
          <w:bCs/>
          <w:sz w:val="24"/>
          <w:szCs w:val="24"/>
        </w:rPr>
        <w:t>Määrittele käsitteet</w:t>
      </w:r>
    </w:p>
    <w:p w:rsidR="00E66D65" w:rsidRPr="00185317" w:rsidRDefault="00E66D65" w:rsidP="00E66D65">
      <w:pPr>
        <w:numPr>
          <w:ilvl w:val="0"/>
          <w:numId w:val="3"/>
        </w:numPr>
        <w:rPr>
          <w:sz w:val="24"/>
          <w:szCs w:val="24"/>
        </w:rPr>
      </w:pPr>
      <w:r w:rsidRPr="00185317">
        <w:rPr>
          <w:bCs/>
          <w:sz w:val="24"/>
          <w:szCs w:val="24"/>
        </w:rPr>
        <w:t>kansantalous</w:t>
      </w:r>
    </w:p>
    <w:p w:rsidR="00E66D65" w:rsidRPr="00185317" w:rsidRDefault="00E66D65" w:rsidP="00E66D65">
      <w:pPr>
        <w:numPr>
          <w:ilvl w:val="0"/>
          <w:numId w:val="5"/>
        </w:numPr>
        <w:rPr>
          <w:sz w:val="24"/>
          <w:szCs w:val="24"/>
        </w:rPr>
      </w:pPr>
      <w:r w:rsidRPr="00185317">
        <w:rPr>
          <w:bCs/>
          <w:sz w:val="24"/>
          <w:szCs w:val="24"/>
        </w:rPr>
        <w:t>julkinen talous</w:t>
      </w:r>
    </w:p>
    <w:p w:rsidR="00185317" w:rsidRPr="00185317" w:rsidRDefault="00185317" w:rsidP="00185317">
      <w:pPr>
        <w:rPr>
          <w:sz w:val="24"/>
          <w:szCs w:val="24"/>
        </w:rPr>
      </w:pPr>
    </w:p>
    <w:p w:rsidR="00E66D65" w:rsidRPr="00185317" w:rsidRDefault="00490A70" w:rsidP="00490A70">
      <w:pPr>
        <w:rPr>
          <w:sz w:val="24"/>
          <w:szCs w:val="24"/>
        </w:rPr>
      </w:pPr>
      <w:r w:rsidRPr="00185317">
        <w:rPr>
          <w:bCs/>
          <w:sz w:val="24"/>
          <w:szCs w:val="24"/>
        </w:rPr>
        <w:t xml:space="preserve">8. </w:t>
      </w:r>
      <w:r w:rsidR="00E66D65" w:rsidRPr="00185317">
        <w:rPr>
          <w:bCs/>
          <w:sz w:val="24"/>
          <w:szCs w:val="24"/>
        </w:rPr>
        <w:t>Kansantaloudessa elinkeinot jaetaan perinteisesti alkutuotantoon, jalostukseen ja palveluihin.</w:t>
      </w:r>
    </w:p>
    <w:p w:rsidR="00E66D65" w:rsidRPr="00185317" w:rsidRDefault="00E66D65" w:rsidP="00E66D65">
      <w:pPr>
        <w:numPr>
          <w:ilvl w:val="0"/>
          <w:numId w:val="7"/>
        </w:numPr>
        <w:rPr>
          <w:sz w:val="24"/>
          <w:szCs w:val="24"/>
        </w:rPr>
      </w:pPr>
      <w:r w:rsidRPr="00185317">
        <w:rPr>
          <w:bCs/>
          <w:sz w:val="24"/>
          <w:szCs w:val="24"/>
        </w:rPr>
        <w:t>Mitä maan taloudesta kertoo se, mikä näistä on suurimmassa roolissa kokonaistuotannossa?</w:t>
      </w:r>
    </w:p>
    <w:p w:rsidR="00E66D65" w:rsidRPr="00185317" w:rsidRDefault="00E66D65" w:rsidP="00E66D65">
      <w:pPr>
        <w:numPr>
          <w:ilvl w:val="0"/>
          <w:numId w:val="7"/>
        </w:numPr>
        <w:rPr>
          <w:sz w:val="24"/>
          <w:szCs w:val="24"/>
        </w:rPr>
      </w:pPr>
      <w:r w:rsidRPr="00185317">
        <w:rPr>
          <w:bCs/>
          <w:sz w:val="24"/>
          <w:szCs w:val="24"/>
        </w:rPr>
        <w:t>Miksi perinteistä kolmijakoa voidaan nykyisin pitää Suomen osalta vanhentuneena?</w:t>
      </w:r>
    </w:p>
    <w:p w:rsidR="00185317" w:rsidRPr="00185317" w:rsidRDefault="00185317" w:rsidP="00185317">
      <w:pPr>
        <w:rPr>
          <w:sz w:val="24"/>
          <w:szCs w:val="24"/>
        </w:rPr>
      </w:pPr>
    </w:p>
    <w:p w:rsidR="00490A70" w:rsidRPr="00185317" w:rsidRDefault="00490A70" w:rsidP="00490A70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9.</w:t>
      </w:r>
    </w:p>
    <w:p w:rsidR="00000000" w:rsidRPr="00185317" w:rsidRDefault="00490A70" w:rsidP="00490A70">
      <w:pPr>
        <w:rPr>
          <w:bCs/>
          <w:sz w:val="24"/>
          <w:szCs w:val="24"/>
        </w:rPr>
      </w:pPr>
      <w:proofErr w:type="gramStart"/>
      <w:r w:rsidRPr="00185317">
        <w:rPr>
          <w:bCs/>
          <w:sz w:val="24"/>
          <w:szCs w:val="24"/>
        </w:rPr>
        <w:t>a)  Selvitä</w:t>
      </w:r>
      <w:proofErr w:type="gramEnd"/>
      <w:r w:rsidR="00185317" w:rsidRPr="00185317">
        <w:rPr>
          <w:bCs/>
          <w:sz w:val="24"/>
          <w:szCs w:val="24"/>
        </w:rPr>
        <w:t xml:space="preserve"> </w:t>
      </w:r>
      <w:proofErr w:type="spellStart"/>
      <w:r w:rsidR="00185317" w:rsidRPr="00185317">
        <w:rPr>
          <w:bCs/>
          <w:sz w:val="24"/>
          <w:szCs w:val="24"/>
        </w:rPr>
        <w:t>internetistä</w:t>
      </w:r>
      <w:proofErr w:type="spellEnd"/>
      <w:r w:rsidR="00185317" w:rsidRPr="00185317">
        <w:rPr>
          <w:bCs/>
          <w:sz w:val="24"/>
          <w:szCs w:val="24"/>
        </w:rPr>
        <w:t xml:space="preserve"> Suomen tämänhetkinen bruttokansantuotteen kehitys. Poh</w:t>
      </w:r>
      <w:r w:rsidRPr="00185317">
        <w:rPr>
          <w:bCs/>
          <w:sz w:val="24"/>
          <w:szCs w:val="24"/>
        </w:rPr>
        <w:t>di</w:t>
      </w:r>
      <w:r w:rsidR="00185317" w:rsidRPr="00185317">
        <w:rPr>
          <w:bCs/>
          <w:sz w:val="24"/>
          <w:szCs w:val="24"/>
        </w:rPr>
        <w:t xml:space="preserve"> sen perusteella, millaisessa suhdannetilanteessa Suomi on nyt. Poh</w:t>
      </w:r>
      <w:r w:rsidRPr="00185317">
        <w:rPr>
          <w:bCs/>
          <w:sz w:val="24"/>
          <w:szCs w:val="24"/>
        </w:rPr>
        <w:t>di</w:t>
      </w:r>
      <w:r w:rsidR="00185317" w:rsidRPr="00185317">
        <w:rPr>
          <w:bCs/>
          <w:sz w:val="24"/>
          <w:szCs w:val="24"/>
        </w:rPr>
        <w:t xml:space="preserve"> myös, mitä</w:t>
      </w:r>
      <w:r w:rsidR="00185317" w:rsidRPr="00185317">
        <w:rPr>
          <w:bCs/>
          <w:sz w:val="24"/>
          <w:szCs w:val="24"/>
        </w:rPr>
        <w:t xml:space="preserve"> muita mittareita suhdannetilanteen arvioinnissa tulisi ottaa huomioon.</w:t>
      </w:r>
    </w:p>
    <w:p w:rsidR="00490A70" w:rsidRPr="00185317" w:rsidRDefault="00490A70" w:rsidP="00490A70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b) Millaiset oman alasi tulevaisuuden näkymät ovat edellisen kysymyksen vastauksen perusteella?</w:t>
      </w:r>
    </w:p>
    <w:p w:rsidR="00490A70" w:rsidRPr="00185317" w:rsidRDefault="00490A70" w:rsidP="00490A70">
      <w:pPr>
        <w:rPr>
          <w:sz w:val="24"/>
          <w:szCs w:val="24"/>
        </w:rPr>
      </w:pPr>
    </w:p>
    <w:p w:rsidR="00000000" w:rsidRPr="00185317" w:rsidRDefault="00763F91" w:rsidP="00763F91">
      <w:pPr>
        <w:rPr>
          <w:sz w:val="24"/>
          <w:szCs w:val="24"/>
        </w:rPr>
      </w:pPr>
      <w:r w:rsidRPr="00185317">
        <w:rPr>
          <w:bCs/>
          <w:sz w:val="24"/>
          <w:szCs w:val="24"/>
        </w:rPr>
        <w:t>10. P</w:t>
      </w:r>
      <w:r w:rsidR="00185317" w:rsidRPr="00185317">
        <w:rPr>
          <w:bCs/>
          <w:sz w:val="24"/>
          <w:szCs w:val="24"/>
        </w:rPr>
        <w:t>alkankorotuksilla pyritään ylläpitämään ostovoimaa.</w:t>
      </w:r>
    </w:p>
    <w:p w:rsidR="00000000" w:rsidRPr="00185317" w:rsidRDefault="00763F91" w:rsidP="00763F91">
      <w:pPr>
        <w:rPr>
          <w:sz w:val="24"/>
          <w:szCs w:val="24"/>
        </w:rPr>
      </w:pPr>
      <w:r w:rsidRPr="00185317">
        <w:rPr>
          <w:bCs/>
          <w:sz w:val="24"/>
          <w:szCs w:val="24"/>
        </w:rPr>
        <w:t xml:space="preserve">a) </w:t>
      </w:r>
      <w:r w:rsidR="00185317" w:rsidRPr="00185317">
        <w:rPr>
          <w:bCs/>
          <w:sz w:val="24"/>
          <w:szCs w:val="24"/>
        </w:rPr>
        <w:t>Mitkä muut asiat palkan lisäksi vaikuttavat ostovoimaan?</w:t>
      </w:r>
    </w:p>
    <w:p w:rsidR="00763F91" w:rsidRDefault="00763F91" w:rsidP="00763F91">
      <w:pPr>
        <w:rPr>
          <w:bCs/>
          <w:sz w:val="24"/>
          <w:szCs w:val="24"/>
        </w:rPr>
      </w:pPr>
      <w:r w:rsidRPr="00185317">
        <w:rPr>
          <w:bCs/>
          <w:sz w:val="24"/>
          <w:szCs w:val="24"/>
        </w:rPr>
        <w:t>b) Ketkä tekevät päätöksiä näihin liittyvissä asioissa?</w:t>
      </w:r>
    </w:p>
    <w:p w:rsidR="00185317" w:rsidRPr="00185317" w:rsidRDefault="00185317" w:rsidP="00763F91">
      <w:pPr>
        <w:rPr>
          <w:bCs/>
          <w:sz w:val="24"/>
          <w:szCs w:val="24"/>
        </w:rPr>
      </w:pPr>
    </w:p>
    <w:p w:rsidR="0074788E" w:rsidRPr="00185317" w:rsidRDefault="00763F91">
      <w:pPr>
        <w:rPr>
          <w:b/>
          <w:bCs/>
        </w:rPr>
      </w:pPr>
      <w:r w:rsidRPr="00185317">
        <w:rPr>
          <w:bCs/>
          <w:sz w:val="24"/>
          <w:szCs w:val="24"/>
        </w:rPr>
        <w:t xml:space="preserve">11. </w:t>
      </w:r>
      <w:r w:rsidR="00185317" w:rsidRPr="00185317">
        <w:rPr>
          <w:bCs/>
          <w:sz w:val="24"/>
          <w:szCs w:val="24"/>
        </w:rPr>
        <w:t>Miksi palkkoja ei voi nostaa määrättömästi?</w:t>
      </w:r>
    </w:p>
    <w:sectPr w:rsidR="0074788E" w:rsidRPr="00185317" w:rsidSect="00C06093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F4C"/>
    <w:multiLevelType w:val="hybridMultilevel"/>
    <w:tmpl w:val="06E83C2A"/>
    <w:lvl w:ilvl="0" w:tplc="7A0808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2CCA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716B9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0DE14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BB4B6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2A94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74875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2C61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2FA85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B704F"/>
    <w:multiLevelType w:val="hybridMultilevel"/>
    <w:tmpl w:val="B7BE8584"/>
    <w:lvl w:ilvl="0" w:tplc="C00C0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A4CB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18C6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3B402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5862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02A4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24ABA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782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B9899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B30EF"/>
    <w:multiLevelType w:val="hybridMultilevel"/>
    <w:tmpl w:val="17488A2E"/>
    <w:lvl w:ilvl="0" w:tplc="69CEA5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A5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01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4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20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A2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A4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E2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E03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25FD3"/>
    <w:multiLevelType w:val="hybridMultilevel"/>
    <w:tmpl w:val="E54290E2"/>
    <w:lvl w:ilvl="0" w:tplc="D1AEB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A3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D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EB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C0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05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6E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49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0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32606F"/>
    <w:multiLevelType w:val="hybridMultilevel"/>
    <w:tmpl w:val="B540DB32"/>
    <w:lvl w:ilvl="0" w:tplc="9BB01D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8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D67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29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2F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67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C8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2D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C6BAB"/>
    <w:multiLevelType w:val="hybridMultilevel"/>
    <w:tmpl w:val="A16AEDA2"/>
    <w:lvl w:ilvl="0" w:tplc="1396B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44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CA2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16A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249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ACD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A9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A8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6A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F78E1"/>
    <w:multiLevelType w:val="hybridMultilevel"/>
    <w:tmpl w:val="54280DDA"/>
    <w:lvl w:ilvl="0" w:tplc="AD1C9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4B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85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205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6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9A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0B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0B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C6746F"/>
    <w:multiLevelType w:val="hybridMultilevel"/>
    <w:tmpl w:val="367A63B0"/>
    <w:lvl w:ilvl="0" w:tplc="CD943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E9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41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289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4D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E3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F4B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6E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5E9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F03D97"/>
    <w:multiLevelType w:val="hybridMultilevel"/>
    <w:tmpl w:val="F8C0787E"/>
    <w:lvl w:ilvl="0" w:tplc="EEB2E31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AA2B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FE861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10AF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1DC42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0257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E1E84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EC8CD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C89A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60FE2"/>
    <w:multiLevelType w:val="hybridMultilevel"/>
    <w:tmpl w:val="17824C24"/>
    <w:lvl w:ilvl="0" w:tplc="7A520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11EC8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6C3C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7252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1EB4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99460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2BE85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92B9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418EA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B54A4F"/>
    <w:multiLevelType w:val="hybridMultilevel"/>
    <w:tmpl w:val="EAAC5514"/>
    <w:lvl w:ilvl="0" w:tplc="713A337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64B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4DC41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1002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E3458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CECD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EF487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DF85D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7B025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E52F7B"/>
    <w:multiLevelType w:val="hybridMultilevel"/>
    <w:tmpl w:val="5F4442C6"/>
    <w:lvl w:ilvl="0" w:tplc="3BA0C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2E2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76C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63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CFD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DE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68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2D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88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C03061"/>
    <w:multiLevelType w:val="hybridMultilevel"/>
    <w:tmpl w:val="513259E2"/>
    <w:lvl w:ilvl="0" w:tplc="AD704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C7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A4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23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6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4B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2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5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0F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0C18"/>
    <w:rsid w:val="00182732"/>
    <w:rsid w:val="00185317"/>
    <w:rsid w:val="00490A70"/>
    <w:rsid w:val="0074788E"/>
    <w:rsid w:val="00763F91"/>
    <w:rsid w:val="007F57E3"/>
    <w:rsid w:val="009A0482"/>
    <w:rsid w:val="00C06093"/>
    <w:rsid w:val="00E10C18"/>
    <w:rsid w:val="00E6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10C18"/>
    <w:pPr>
      <w:spacing w:before="200"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Yksinkertainentaulukko51">
    <w:name w:val="Yksinkertainen taulukko 51"/>
    <w:basedOn w:val="Normaalitaulukko"/>
    <w:next w:val="Normaalitaulukko"/>
    <w:uiPriority w:val="45"/>
    <w:rsid w:val="00E10C18"/>
    <w:pPr>
      <w:spacing w:before="20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uettelokappale">
    <w:name w:val="List Paragraph"/>
    <w:basedOn w:val="Normaali"/>
    <w:uiPriority w:val="34"/>
    <w:qFormat/>
    <w:rsid w:val="00E66D65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7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8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7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1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15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765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38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73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3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6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4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58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2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03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mykkati1</dc:creator>
  <cp:lastModifiedBy>mykkati1</cp:lastModifiedBy>
  <cp:revision>4</cp:revision>
  <dcterms:created xsi:type="dcterms:W3CDTF">2019-08-08T07:58:00Z</dcterms:created>
  <dcterms:modified xsi:type="dcterms:W3CDTF">2019-08-08T09:19:00Z</dcterms:modified>
</cp:coreProperties>
</file>