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85A2">
      <w:pPr>
        <w:pStyle w:val="25"/>
      </w:pPr>
      <w:r>
        <w:t>TAIDE JA LUOVA ILMAISU – Vastaukset</w:t>
      </w:r>
    </w:p>
    <w:p w14:paraId="2D6A4413">
      <w:pPr>
        <w:pStyle w:val="3"/>
      </w:pPr>
      <w:r>
        <w:t>Alkukysymykset</w:t>
      </w:r>
    </w:p>
    <w:p w14:paraId="37D696F4">
      <w:r>
        <w:t>Taide ja kulttuuri tarkoittavat ihmisen luovaa ilmaisua sekä yhteisiä tapoja, arvoja ja perinteitä. Taide voi olla esimerkiksi musiikkia, kuvataidetta tai teatteria, kun taas kulttuuri sisältää myös kielen, tavat ja juhlat.</w:t>
      </w:r>
    </w:p>
    <w:p w14:paraId="605C696F">
      <w:r>
        <w:t>Lähiympäristössäni taide ja kulttuuri näkyvät esimerkiksi julkisena taiteena, tapahtumina, musiikkina ja paikallisina perinteinä.</w:t>
      </w:r>
    </w:p>
    <w:p w14:paraId="1968A6EE">
      <w:r>
        <w:t>Harrastuksia voivat olla esimerkiksi musiikin kuuntelu ja soittaminen, maalaaminen, tanssi, valokuvaus ja käsityöt.</w:t>
      </w:r>
    </w:p>
    <w:p w14:paraId="12B9ED1D">
      <w:pPr>
        <w:pStyle w:val="3"/>
      </w:pPr>
      <w:r>
        <w:t>Tehtävä 1</w:t>
      </w:r>
    </w:p>
    <w:p w14:paraId="617EE2AD">
      <w:r>
        <w:t>Taiteen ja kulttuurin muotoja ovat esimerkiksi musiikki, kuvataide, kirjallisuus, teatteri, tanssi, elokuva, media, arkkitehtuuri ja käsityö.</w:t>
      </w:r>
    </w:p>
    <w:p w14:paraId="384E8C3F">
      <w:pPr>
        <w:pStyle w:val="3"/>
      </w:pPr>
      <w:r>
        <w:t>Tehtävä 2</w:t>
      </w:r>
    </w:p>
    <w:p w14:paraId="60CE9627">
      <w:r>
        <w:t>Valitsin musiikkiteoksen. Esimerkiksi kappale 'Someone Like You' (Adele).</w:t>
      </w:r>
    </w:p>
    <w:p w14:paraId="71959867">
      <w:r>
        <w:t>Kappale on rauhallinen ja tunteellinen. Se kertoo rakkaudesta ja menetyksestä. Pidän tästä kappaleesta, koska se herättää vahvoja tunteita ja on helposti samaistuttava.</w:t>
      </w:r>
    </w:p>
    <w:p w14:paraId="2259C1FF">
      <w:pPr>
        <w:pStyle w:val="3"/>
      </w:pPr>
      <w:r>
        <w:t>Tehtävä 3</w:t>
      </w:r>
    </w:p>
    <w:p w14:paraId="017C19B9">
      <w:r>
        <w:t>Osallistuin syyskuussa 2025 valokuvanäyttelyyn Kuopiossa, joka järjestettiin kaupungin juhlan kunniaksi.</w:t>
      </w:r>
    </w:p>
    <w:p w14:paraId="65AB560F">
      <w:r>
        <w:t>Näyttelyssä esiteltiin paikallisia ihmisiä, jotka vaikuttavat kaupunkiin omalla tavallaan. Mukana oli esimerkiksi yrittäjiä, vapaaehtoisia ja eri alojen ammattilaisia.</w:t>
      </w:r>
    </w:p>
    <w:p w14:paraId="31EE7C2F">
      <w:r>
        <w:t>Hain itse mukaan näyttelyyn maahanmuuttajana. Olen muuttanut Suomeen muutama vuosi sitten, opiskelen kokiksi, teen harjoittelua ravintolassa ja työskentelen kala</w:t>
      </w:r>
      <w:bookmarkStart w:id="0" w:name="_GoBack"/>
      <w:bookmarkEnd w:id="0"/>
      <w:r>
        <w:t>tehtaassa. Minulle on tärkeää nähdä kaupassa tuotteita, joiden tekemiseen olen osallistunut.</w:t>
      </w:r>
    </w:p>
    <w:p w14:paraId="5E5C1C98">
      <w:r>
        <w:t>Lokakuussa sain kutsun näyttelyn avajaisiin. Menin paikalle muiden osallistujien kanssa. Tilanne oli hieman jännittävä, mutta samalla hyvin miellyttävä ja merkityksellinen.</w:t>
      </w:r>
    </w:p>
    <w:p w14:paraId="13F99A74">
      <w:r>
        <w:t>Näyttelyssä oli noin 15 muotokuvaa old school -tyyliin sekä julisteita, joissa kerrottiin lyhyesti osallistujien elämästä.</w:t>
      </w:r>
    </w:p>
    <w:p w14:paraId="5698CE33">
      <w:r>
        <w:t>Valokuvat tehtiin hopeapohjaisina vedoksina, ja saimme lopuksi omat kuvamme muistoksi.</w:t>
      </w:r>
    </w:p>
    <w:p w14:paraId="075EC846">
      <w:pPr>
        <w:pStyle w:val="3"/>
      </w:pPr>
      <w:r>
        <w:t>Tehtävä 4</w:t>
      </w:r>
    </w:p>
    <w:p w14:paraId="13C20ED1">
      <w:r>
        <w:t>Paikallinen kulttuuri: paikalliset tapahtumat ja perinteet.</w:t>
      </w:r>
    </w:p>
    <w:p w14:paraId="386A0DCF">
      <w:r>
        <w:t>Kansallinen kulttuuri: suomalaiset juhlat kuten juhannus.</w:t>
      </w:r>
    </w:p>
    <w:p w14:paraId="195346CC">
      <w:r>
        <w:t>Eurooppalainen kulttuuri: klassinen musiikki ja taidehistoria.</w:t>
      </w:r>
    </w:p>
    <w:p w14:paraId="76B8FCCB">
      <w:pPr>
        <w:pStyle w:val="3"/>
      </w:pPr>
      <w:r>
        <w:t>Tehtävä 5</w:t>
      </w:r>
    </w:p>
    <w:p w14:paraId="2A30E45F">
      <w:r>
        <w:t>Taide ja kulttuuri voivat parantaa hyvinvointia vähentämällä stressiä, lisäämällä iloa ja auttamalla ilmaisemaan tunteita.</w:t>
      </w:r>
    </w:p>
    <w:p w14:paraId="1D524D83">
      <w:pPr>
        <w:pStyle w:val="3"/>
      </w:pPr>
      <w:r>
        <w:t>Tehtävä 6</w:t>
      </w:r>
    </w:p>
    <w:p w14:paraId="21932C1E">
      <w:r>
        <w:t>Taide auttaa identiteetin rakentamisessa, koska sen kautta voi ilmaista itseään ja ajatuksiaan.</w:t>
      </w:r>
    </w:p>
    <w:p w14:paraId="73B95E4A">
      <w:r>
        <w:t>Se auttaa ymmärtämään muita kulttuureja näyttämällä erilaisia tapoja ja perinteitä.</w:t>
      </w:r>
    </w:p>
    <w:p w14:paraId="5F3B1F22">
      <w:r>
        <w:t>Ammatillisesti taidetta voi käyttää työssä esimerkiksi luovuuden lisäämisessä ja vuorovaikutuksessa.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10A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Анна Соболевская</cp:lastModifiedBy>
  <dcterms:modified xsi:type="dcterms:W3CDTF">2026-03-31T13:36:19Z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BA4AF0E874DA4FB4BD76A67B809BBB4E_13</vt:lpwstr>
  </property>
</Properties>
</file>