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AA" w:rsidRDefault="002C67AA" w:rsidP="002C67AA">
      <w:pPr>
        <w:pStyle w:val="Heading1"/>
      </w:pPr>
      <w:r w:rsidRPr="002C67AA">
        <w:t>Hydrosfääri</w:t>
      </w:r>
      <w:r w:rsidR="009D79F3">
        <w:t>in tutustuminen paikkatiedon avulla</w:t>
      </w:r>
    </w:p>
    <w:p w:rsidR="002C67AA" w:rsidRDefault="002C67AA" w:rsidP="002C67AA"/>
    <w:p w:rsidR="00F52A0C" w:rsidRPr="00F52A0C" w:rsidRDefault="00F52A0C" w:rsidP="002C67AA">
      <w:r w:rsidRPr="00F52A0C">
        <w:rPr>
          <w:b/>
        </w:rPr>
        <w:t>Nimi ja ryhmä:</w:t>
      </w:r>
      <w:r>
        <w:rPr>
          <w:b/>
        </w:rPr>
        <w:t xml:space="preserve"> </w:t>
      </w:r>
      <w:r w:rsidRPr="00F52A0C">
        <w:rPr>
          <w:color w:val="FF0000"/>
        </w:rPr>
        <w:t>Mikko Mallikas 00G</w:t>
      </w:r>
      <w:r>
        <w:t xml:space="preserve"> </w:t>
      </w:r>
    </w:p>
    <w:p w:rsidR="002C67AA" w:rsidRDefault="002C67AA" w:rsidP="002C67AA">
      <w:pPr>
        <w:pStyle w:val="Subtitle"/>
      </w:pPr>
      <w:r>
        <w:t>Tehtävä 1: Suomen pohjavedet</w:t>
      </w:r>
    </w:p>
    <w:p w:rsidR="002C67AA" w:rsidRDefault="002C67AA" w:rsidP="002C67AA">
      <w:pPr>
        <w:pStyle w:val="ListParagraph"/>
        <w:numPr>
          <w:ilvl w:val="0"/>
          <w:numId w:val="1"/>
        </w:numPr>
      </w:pPr>
      <w:r>
        <w:t xml:space="preserve">Suuntaa www.paikkatietoikkuna.fi sivustolle napauttamalla </w:t>
      </w:r>
      <w:hyperlink r:id="rId8" w:history="1">
        <w:r w:rsidRPr="002C67AA">
          <w:rPr>
            <w:rStyle w:val="Hyperlink"/>
          </w:rPr>
          <w:t>linkkiä</w:t>
        </w:r>
      </w:hyperlink>
      <w:r>
        <w:t xml:space="preserve"> ctrl-näppäin pohjassa.</w:t>
      </w:r>
    </w:p>
    <w:p w:rsidR="002C67AA" w:rsidRPr="002C67AA" w:rsidRDefault="002C67AA" w:rsidP="002C67AA">
      <w:pPr>
        <w:pStyle w:val="ListParagraph"/>
        <w:numPr>
          <w:ilvl w:val="0"/>
          <w:numId w:val="1"/>
        </w:numPr>
      </w:pPr>
      <w:r>
        <w:t xml:space="preserve">Edessäsi avautuu karttaikkuna, jossa on erottuu mustilla ääriviivoilla merkittynä </w:t>
      </w:r>
      <w:r w:rsidRPr="002C67AA">
        <w:rPr>
          <w:i/>
        </w:rPr>
        <w:t>pohjavesialueet</w:t>
      </w:r>
    </w:p>
    <w:p w:rsidR="002C67AA" w:rsidRDefault="009D79F3" w:rsidP="002C67AA">
      <w:pPr>
        <w:pStyle w:val="ListParagraph"/>
        <w:numPr>
          <w:ilvl w:val="0"/>
          <w:numId w:val="1"/>
        </w:numPr>
      </w:pPr>
      <w:r>
        <w:t>Pohdi mitkä tekijät voisivat vaikuttavat pohjavesialueiden syntyyn? Miksi ne ovat sijoittuneet niin kuin ovat?</w:t>
      </w:r>
    </w:p>
    <w:p w:rsidR="009D79F3" w:rsidRDefault="009D79F3" w:rsidP="002C67AA">
      <w:pPr>
        <w:pStyle w:val="ListParagraph"/>
        <w:numPr>
          <w:ilvl w:val="0"/>
          <w:numId w:val="1"/>
        </w:numPr>
      </w:pPr>
      <w:r>
        <w:t xml:space="preserve">Lähennä karttaa (hiiren rullalla) kunnes </w:t>
      </w:r>
      <w:r w:rsidRPr="009D79F3">
        <w:rPr>
          <w:i/>
        </w:rPr>
        <w:t>Maaperäkartta</w:t>
      </w:r>
      <w:r>
        <w:t xml:space="preserve">-teksti vasemmassa </w:t>
      </w:r>
      <w:r>
        <w:rPr>
          <w:i/>
        </w:rPr>
        <w:t>V</w:t>
      </w:r>
      <w:r w:rsidRPr="009D79F3">
        <w:rPr>
          <w:i/>
        </w:rPr>
        <w:t>alitut karttatasot</w:t>
      </w:r>
      <w:r>
        <w:t>-valikossa muuttuu mustaksi. Säädä läpinäkyvyys esim. 65%, kunnes maaperäkartta tulee näkyviin.</w:t>
      </w:r>
    </w:p>
    <w:p w:rsidR="0061463A" w:rsidRDefault="004620F4" w:rsidP="0061463A">
      <w:pPr>
        <w:pStyle w:val="ListParagraph"/>
      </w:pPr>
      <w:r>
        <w:rPr>
          <w:noProof/>
          <w:lang w:eastAsia="fi-F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1.8pt;margin-top:26.25pt;width:32.9pt;height:3.75pt;flip:x;z-index:251661312" o:connectortype="straight">
            <v:stroke endarrow="block"/>
          </v:shape>
        </w:pict>
      </w:r>
      <w:r w:rsidRPr="004620F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7pt;margin-top:14.25pt;width:192.7pt;height:19.5pt;z-index:251660288;mso-width-percent:400;mso-width-percent:400;mso-width-relative:margin;mso-height-relative:margin" stroked="f">
            <v:textbox>
              <w:txbxContent>
                <w:p w:rsidR="0061463A" w:rsidRPr="0061463A" w:rsidRDefault="0061463A">
                  <w:pPr>
                    <w:rPr>
                      <w:lang w:val="en-US"/>
                    </w:rPr>
                  </w:pPr>
                  <w:r>
                    <w:t>info-työkalu (kohdetietojen näyttö)</w:t>
                  </w:r>
                </w:p>
              </w:txbxContent>
            </v:textbox>
          </v:shape>
        </w:pict>
      </w:r>
      <w:r w:rsidR="0061463A">
        <w:rPr>
          <w:noProof/>
          <w:lang w:eastAsia="fi-FI"/>
        </w:rPr>
        <w:drawing>
          <wp:inline distT="0" distB="0" distL="0" distR="0">
            <wp:extent cx="2144554" cy="542925"/>
            <wp:effectExtent l="19050" t="0" r="809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907" t="60111" r="67807" b="3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54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F3" w:rsidRDefault="0061463A" w:rsidP="002C67AA">
      <w:pPr>
        <w:pStyle w:val="ListParagraph"/>
        <w:numPr>
          <w:ilvl w:val="0"/>
          <w:numId w:val="1"/>
        </w:numPr>
      </w:pPr>
      <w:r>
        <w:t>Pohjavesialueet ovat keskittyneet selkeästi tiettyjen maalajien yhteyteen, mitä ne voisivat olla?</w:t>
      </w:r>
    </w:p>
    <w:p w:rsidR="0061463A" w:rsidRDefault="0061463A" w:rsidP="002C67AA">
      <w:pPr>
        <w:pStyle w:val="ListParagraph"/>
        <w:numPr>
          <w:ilvl w:val="0"/>
          <w:numId w:val="1"/>
        </w:numPr>
      </w:pPr>
      <w:r>
        <w:t xml:space="preserve">Info-työkalun avulla voit tarkistaa maalajin valitsemalla työkalun ja napauttamalla haluamaasi kartan kohtaa. </w:t>
      </w:r>
      <w:r w:rsidR="00F52A0C">
        <w:t xml:space="preserve">Vastaus ilmestyy oikeanpuoleiseen </w:t>
      </w:r>
      <w:r w:rsidR="00F52A0C" w:rsidRPr="00F52A0C">
        <w:rPr>
          <w:i/>
        </w:rPr>
        <w:t>Kohteen tiedot</w:t>
      </w:r>
      <w:r w:rsidR="00F52A0C">
        <w:t>-palkkiin</w:t>
      </w:r>
    </w:p>
    <w:p w:rsidR="0061463A" w:rsidRDefault="0061463A" w:rsidP="002C67AA">
      <w:pPr>
        <w:pStyle w:val="ListParagraph"/>
        <w:numPr>
          <w:ilvl w:val="0"/>
          <w:numId w:val="1"/>
        </w:numPr>
        <w:rPr>
          <w:b/>
        </w:rPr>
      </w:pPr>
      <w:r w:rsidRPr="0061463A">
        <w:rPr>
          <w:b/>
        </w:rPr>
        <w:t>T1K1: Millä maalajeilla pohjavettä eniten esiintyy?</w:t>
      </w:r>
      <w:r w:rsidR="00AA75F7">
        <w:rPr>
          <w:b/>
        </w:rPr>
        <w:t xml:space="preserve"> (Miksi?)</w:t>
      </w:r>
    </w:p>
    <w:p w:rsidR="00FE403C" w:rsidRPr="00FE403C" w:rsidRDefault="00FE403C" w:rsidP="00FE403C">
      <w:pPr>
        <w:pStyle w:val="ListParagraph"/>
        <w:rPr>
          <w:b/>
          <w:color w:val="FF0000"/>
        </w:rPr>
      </w:pPr>
      <w:r>
        <w:rPr>
          <w:b/>
          <w:color w:val="FF0000"/>
        </w:rPr>
        <w:t>hiekka, sora (vesi imeytyy tehokkaasti, kapillaari-ilmiö nostaa pinnankorkeutta)</w:t>
      </w:r>
    </w:p>
    <w:p w:rsidR="0061463A" w:rsidRDefault="0061463A" w:rsidP="0061463A">
      <w:pPr>
        <w:pStyle w:val="ListParagraph"/>
        <w:numPr>
          <w:ilvl w:val="0"/>
          <w:numId w:val="1"/>
        </w:numPr>
        <w:rPr>
          <w:b/>
        </w:rPr>
      </w:pPr>
      <w:r w:rsidRPr="0061463A">
        <w:rPr>
          <w:b/>
        </w:rPr>
        <w:t>T1K2: Miten muodostumat ovat syntyneet?</w:t>
      </w:r>
    </w:p>
    <w:p w:rsidR="00FE403C" w:rsidRPr="00FE403C" w:rsidRDefault="00FE403C" w:rsidP="00FE403C">
      <w:pPr>
        <w:pStyle w:val="ListParagraph"/>
        <w:rPr>
          <w:b/>
          <w:color w:val="FF0000"/>
        </w:rPr>
      </w:pPr>
      <w:r>
        <w:rPr>
          <w:b/>
          <w:color w:val="FF0000"/>
        </w:rPr>
        <w:t xml:space="preserve">jääkaudella ( jäätikköjokien kasaamasta lajittuneesta aineksesta eli sorasta ja hiekasta) </w:t>
      </w:r>
    </w:p>
    <w:p w:rsidR="0061463A" w:rsidRDefault="0061463A" w:rsidP="0061463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T1K3: Miten pohjavesialueet tulisi huomioida?</w:t>
      </w:r>
      <w:r w:rsidR="00F52A0C">
        <w:rPr>
          <w:b/>
        </w:rPr>
        <w:t xml:space="preserve"> (esim. rakentamisessa, liikenteessä)</w:t>
      </w:r>
    </w:p>
    <w:p w:rsidR="00FE403C" w:rsidRPr="00FE403C" w:rsidRDefault="00FE403C" w:rsidP="00FE403C">
      <w:pPr>
        <w:pStyle w:val="ListParagraph"/>
        <w:rPr>
          <w:b/>
          <w:color w:val="FF0000"/>
        </w:rPr>
      </w:pPr>
      <w:r>
        <w:rPr>
          <w:b/>
          <w:color w:val="FF0000"/>
        </w:rPr>
        <w:t>ei liikaa rakentamista, teiden suolausta vältettävä, ei kaatopaikkoja tai muuta vesistöjä pilaavaa toimintaa</w:t>
      </w:r>
    </w:p>
    <w:p w:rsidR="0061463A" w:rsidRDefault="0061463A" w:rsidP="0061463A">
      <w:pPr>
        <w:pStyle w:val="ListParagraph"/>
      </w:pPr>
    </w:p>
    <w:p w:rsidR="008B1111" w:rsidRDefault="00F52A0C" w:rsidP="00F52A0C">
      <w:pPr>
        <w:pStyle w:val="Subtitle"/>
      </w:pPr>
      <w:r>
        <w:t>Tehtävä 2: Oma vesijalanjälkeni</w:t>
      </w:r>
    </w:p>
    <w:p w:rsidR="00F52A0C" w:rsidRPr="00F52A0C" w:rsidRDefault="00F52A0C" w:rsidP="00F52A0C">
      <w:pPr>
        <w:pStyle w:val="ListParagraph"/>
        <w:numPr>
          <w:ilvl w:val="0"/>
          <w:numId w:val="2"/>
        </w:numPr>
      </w:pPr>
      <w:r>
        <w:t xml:space="preserve">Suuntaa </w:t>
      </w:r>
      <w:hyperlink r:id="rId10" w:history="1">
        <w:r w:rsidRPr="00F52A0C">
          <w:rPr>
            <w:rStyle w:val="Hyperlink"/>
          </w:rPr>
          <w:t>http://www.vesijalanjalki.fi</w:t>
        </w:r>
      </w:hyperlink>
      <w:r>
        <w:t xml:space="preserve">-osoitteeseen ja valitse </w:t>
      </w:r>
      <w:r w:rsidRPr="00F52A0C">
        <w:rPr>
          <w:i/>
        </w:rPr>
        <w:t>Siirry mittarii</w:t>
      </w:r>
      <w:r>
        <w:rPr>
          <w:i/>
        </w:rPr>
        <w:t>n.</w:t>
      </w:r>
    </w:p>
    <w:p w:rsidR="00F52A0C" w:rsidRDefault="00F52A0C" w:rsidP="00F52A0C">
      <w:pPr>
        <w:pStyle w:val="ListParagraph"/>
        <w:numPr>
          <w:ilvl w:val="0"/>
          <w:numId w:val="2"/>
        </w:numPr>
      </w:pPr>
      <w:r>
        <w:t>Vastaa kysymyksiin parhaan tietosi mukaan.</w:t>
      </w:r>
    </w:p>
    <w:p w:rsidR="00F52A0C" w:rsidRDefault="00F52A0C" w:rsidP="00F52A0C">
      <w:pPr>
        <w:pStyle w:val="ListParagraph"/>
        <w:numPr>
          <w:ilvl w:val="0"/>
          <w:numId w:val="2"/>
        </w:numPr>
        <w:rPr>
          <w:b/>
        </w:rPr>
      </w:pPr>
      <w:r w:rsidRPr="0042004D">
        <w:rPr>
          <w:b/>
        </w:rPr>
        <w:t>T2K1: Vesijalanjälkeni oli?</w:t>
      </w:r>
    </w:p>
    <w:p w:rsidR="00FE403C" w:rsidRPr="00FE403C" w:rsidRDefault="00FE403C" w:rsidP="00FE403C">
      <w:pPr>
        <w:pStyle w:val="ListParagraph"/>
        <w:rPr>
          <w:b/>
          <w:color w:val="FF0000"/>
        </w:rPr>
      </w:pPr>
      <w:r w:rsidRPr="00FE403C">
        <w:rPr>
          <w:b/>
          <w:color w:val="FF0000"/>
        </w:rPr>
        <w:t>4500L</w:t>
      </w:r>
    </w:p>
    <w:p w:rsidR="00F52A0C" w:rsidRDefault="00F52A0C" w:rsidP="00F52A0C">
      <w:pPr>
        <w:pStyle w:val="ListParagraph"/>
        <w:numPr>
          <w:ilvl w:val="0"/>
          <w:numId w:val="2"/>
        </w:numPr>
        <w:rPr>
          <w:b/>
        </w:rPr>
      </w:pPr>
      <w:r w:rsidRPr="0042004D">
        <w:rPr>
          <w:b/>
        </w:rPr>
        <w:t>T2K2: Mikä muodostaa suuri</w:t>
      </w:r>
      <w:r w:rsidR="0042004D" w:rsidRPr="0042004D">
        <w:rPr>
          <w:b/>
        </w:rPr>
        <w:t>mman osan vesijalanjäljestämme? Miten asiaan voisi yrittää vaikuttaa?</w:t>
      </w:r>
    </w:p>
    <w:p w:rsidR="00FE403C" w:rsidRPr="00FE403C" w:rsidRDefault="00FE403C" w:rsidP="00FE403C">
      <w:pPr>
        <w:pStyle w:val="ListParagraph"/>
        <w:rPr>
          <w:b/>
          <w:color w:val="FF0000"/>
        </w:rPr>
      </w:pPr>
      <w:r>
        <w:rPr>
          <w:b/>
          <w:color w:val="FF0000"/>
        </w:rPr>
        <w:t>Piilovesi eli vesi, joka on käytetty kuluttamiemme tuotteiden (ruoan ja tavaroiden) valmistuksessa. Omaan kulutukseen kannattaa kiinnittää huomiota (kierrätys, turhan välttäminen, kasvissyönti)</w:t>
      </w:r>
    </w:p>
    <w:p w:rsidR="0059799C" w:rsidRDefault="0059799C" w:rsidP="0059799C">
      <w:pPr>
        <w:pStyle w:val="ListParagraph"/>
        <w:rPr>
          <w:b/>
        </w:rPr>
      </w:pPr>
    </w:p>
    <w:p w:rsidR="0059799C" w:rsidRPr="0059799C" w:rsidRDefault="0059799C" w:rsidP="0059799C">
      <w:pPr>
        <w:pStyle w:val="Heading2"/>
      </w:pPr>
      <w:r>
        <w:t>Google Earth -työskentelyä</w:t>
      </w:r>
    </w:p>
    <w:p w:rsidR="0059799C" w:rsidRDefault="0059799C" w:rsidP="0059799C"/>
    <w:p w:rsidR="0059799C" w:rsidRDefault="0059799C" w:rsidP="0059799C">
      <w:r>
        <w:t>Hae Google Earth kansio työpöydällesi ja käynnistä ohjelma (Opettajan ohjeiden mukaan). Harjoitellaan yhdessä hieman ohjelman käyttöä...</w:t>
      </w:r>
    </w:p>
    <w:p w:rsidR="0042004D" w:rsidRDefault="0042004D" w:rsidP="0042004D">
      <w:pPr>
        <w:pStyle w:val="Subtitle"/>
      </w:pPr>
      <w:r>
        <w:lastRenderedPageBreak/>
        <w:t xml:space="preserve">Tehtävä 3: </w:t>
      </w:r>
      <w:r w:rsidR="00C41480">
        <w:t xml:space="preserve"> Maapallon sateiset alueet</w:t>
      </w:r>
    </w:p>
    <w:p w:rsidR="00C41480" w:rsidRDefault="00784628" w:rsidP="00C41480">
      <w:pPr>
        <w:pStyle w:val="ListParagraph"/>
        <w:numPr>
          <w:ilvl w:val="0"/>
          <w:numId w:val="3"/>
        </w:numPr>
      </w:pPr>
      <w:r>
        <w:t xml:space="preserve">Avaa kurssin kansiosta </w:t>
      </w:r>
      <w:r w:rsidRPr="00784628">
        <w:rPr>
          <w:i/>
        </w:rPr>
        <w:t>Sademäärät</w:t>
      </w:r>
      <w:r>
        <w:t>-tiedosto ja odota kartan latautumista.</w:t>
      </w:r>
    </w:p>
    <w:p w:rsidR="00784628" w:rsidRDefault="00784628" w:rsidP="00C41480">
      <w:pPr>
        <w:pStyle w:val="ListParagraph"/>
        <w:numPr>
          <w:ilvl w:val="0"/>
          <w:numId w:val="3"/>
        </w:numPr>
      </w:pPr>
      <w:r>
        <w:t>Tutki avautuvaa karttaa. Millä alueilla esiintyy eniten sateita? Miksi?</w:t>
      </w:r>
    </w:p>
    <w:p w:rsidR="00784628" w:rsidRPr="00784628" w:rsidRDefault="00784628" w:rsidP="00784628">
      <w:pPr>
        <w:pStyle w:val="ListParagraph"/>
        <w:numPr>
          <w:ilvl w:val="0"/>
          <w:numId w:val="3"/>
        </w:numPr>
        <w:rPr>
          <w:b/>
        </w:rPr>
      </w:pPr>
      <w:r w:rsidRPr="00784628">
        <w:rPr>
          <w:b/>
        </w:rPr>
        <w:t>T3K1: Tutki kohteita A-F. Kerro kunkin kohteen pääasiallinen sadetyyppi ja lyhyesti syy sateisuuteen.</w:t>
      </w:r>
    </w:p>
    <w:p w:rsidR="00784628" w:rsidRPr="00FE403C" w:rsidRDefault="00784628" w:rsidP="00784628">
      <w:pPr>
        <w:spacing w:after="0"/>
        <w:rPr>
          <w:b/>
          <w:color w:val="FF0000"/>
        </w:rPr>
      </w:pPr>
      <w:r w:rsidRPr="00784628">
        <w:rPr>
          <w:b/>
        </w:rPr>
        <w:tab/>
        <w:t>A.</w:t>
      </w:r>
      <w:r w:rsidR="00FE403C">
        <w:rPr>
          <w:b/>
        </w:rPr>
        <w:t xml:space="preserve"> </w:t>
      </w:r>
      <w:r w:rsidR="00FE403C" w:rsidRPr="00FE403C">
        <w:rPr>
          <w:b/>
          <w:color w:val="FF0000"/>
        </w:rPr>
        <w:t>Orografiset satee</w:t>
      </w:r>
      <w:r w:rsidR="00FE403C">
        <w:rPr>
          <w:b/>
          <w:color w:val="FF0000"/>
        </w:rPr>
        <w:t>t (kesä</w:t>
      </w:r>
      <w:r w:rsidR="00FE403C" w:rsidRPr="00FE403C">
        <w:rPr>
          <w:b/>
          <w:color w:val="FF0000"/>
        </w:rPr>
        <w:t>monsuuni ja Himalaja</w:t>
      </w:r>
      <w:r w:rsidR="00FE403C">
        <w:rPr>
          <w:b/>
          <w:color w:val="FF0000"/>
        </w:rPr>
        <w:t>)</w:t>
      </w:r>
    </w:p>
    <w:p w:rsidR="00784628" w:rsidRPr="00FE403C" w:rsidRDefault="00784628" w:rsidP="00784628">
      <w:pPr>
        <w:spacing w:after="0"/>
        <w:rPr>
          <w:b/>
          <w:color w:val="FF0000"/>
        </w:rPr>
      </w:pPr>
      <w:r w:rsidRPr="00784628">
        <w:rPr>
          <w:b/>
        </w:rPr>
        <w:tab/>
        <w:t>B.</w:t>
      </w:r>
      <w:r w:rsidR="00FE403C">
        <w:rPr>
          <w:b/>
        </w:rPr>
        <w:t xml:space="preserve"> </w:t>
      </w:r>
      <w:r w:rsidR="00FE403C">
        <w:rPr>
          <w:b/>
          <w:color w:val="FF0000"/>
        </w:rPr>
        <w:t xml:space="preserve">Konvektiosateet (päiväntasaajan matalapaine alue(ITCZ), zeniittisateet, pasaatituulet, </w:t>
      </w:r>
      <w:r w:rsidR="00FE403C">
        <w:rPr>
          <w:b/>
          <w:color w:val="FF0000"/>
        </w:rPr>
        <w:tab/>
        <w:t xml:space="preserve">     lämmin brasilianvirta)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C.</w:t>
      </w:r>
      <w:r w:rsidR="00FE403C">
        <w:rPr>
          <w:b/>
        </w:rPr>
        <w:t xml:space="preserve"> </w:t>
      </w:r>
      <w:r w:rsidR="00FE403C" w:rsidRPr="00AA6D65">
        <w:rPr>
          <w:b/>
          <w:color w:val="FF0000"/>
        </w:rPr>
        <w:t>Orografiset</w:t>
      </w:r>
      <w:r w:rsidR="00AA6D65">
        <w:rPr>
          <w:b/>
          <w:color w:val="FF0000"/>
        </w:rPr>
        <w:t xml:space="preserve"> </w:t>
      </w:r>
      <w:r w:rsidR="00FE403C" w:rsidRPr="00AA6D65">
        <w:rPr>
          <w:b/>
          <w:color w:val="FF0000"/>
        </w:rPr>
        <w:t>sateet, konvektiosateet</w:t>
      </w:r>
      <w:r w:rsidR="00AA6D65" w:rsidRPr="00AA6D65">
        <w:rPr>
          <w:b/>
          <w:color w:val="FF0000"/>
        </w:rPr>
        <w:t xml:space="preserve"> (</w:t>
      </w:r>
      <w:r w:rsidR="00AA6D65">
        <w:rPr>
          <w:b/>
          <w:color w:val="FF0000"/>
        </w:rPr>
        <w:t>mereisyys,</w:t>
      </w:r>
      <w:r w:rsidR="00AA6D65" w:rsidRPr="00AA6D65">
        <w:rPr>
          <w:b/>
          <w:color w:val="FF0000"/>
        </w:rPr>
        <w:t>pasaatituulet, lämmin Itä-Australianvirta)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D.</w:t>
      </w:r>
      <w:r w:rsidR="00AA6D65">
        <w:rPr>
          <w:b/>
        </w:rPr>
        <w:t xml:space="preserve"> </w:t>
      </w:r>
      <w:r w:rsidR="00AA6D65" w:rsidRPr="00AA6D65">
        <w:rPr>
          <w:b/>
          <w:color w:val="FF0000"/>
        </w:rPr>
        <w:t>Orografiset sateet, rintamasateet (</w:t>
      </w:r>
      <w:r w:rsidR="00AA6D65">
        <w:rPr>
          <w:b/>
          <w:color w:val="FF0000"/>
        </w:rPr>
        <w:t>mereisyys,</w:t>
      </w:r>
      <w:r w:rsidR="00AA6D65" w:rsidRPr="00AA6D65">
        <w:rPr>
          <w:b/>
          <w:color w:val="FF0000"/>
        </w:rPr>
        <w:t>länsituulet, lämmin Itä-Australianvirta)</w:t>
      </w:r>
    </w:p>
    <w:p w:rsidR="00784628" w:rsidRP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E.</w:t>
      </w:r>
      <w:r w:rsidR="00AA6D65">
        <w:rPr>
          <w:b/>
        </w:rPr>
        <w:t xml:space="preserve"> </w:t>
      </w:r>
      <w:r w:rsidR="00AA6D65" w:rsidRPr="00AA6D65">
        <w:rPr>
          <w:b/>
          <w:color w:val="FF0000"/>
        </w:rPr>
        <w:t>Rintamasateet (</w:t>
      </w:r>
      <w:r w:rsidR="00AA6D65">
        <w:rPr>
          <w:b/>
          <w:color w:val="FF0000"/>
        </w:rPr>
        <w:t>mereisyys,</w:t>
      </w:r>
      <w:r w:rsidR="00AA6D65" w:rsidRPr="00AA6D65">
        <w:rPr>
          <w:b/>
          <w:color w:val="FF0000"/>
        </w:rPr>
        <w:t>länsituulet, polaaririntama, lämmin Golfvirta)</w:t>
      </w:r>
    </w:p>
    <w:p w:rsidR="00784628" w:rsidRDefault="00784628" w:rsidP="00784628">
      <w:pPr>
        <w:spacing w:after="0"/>
        <w:rPr>
          <w:b/>
        </w:rPr>
      </w:pPr>
      <w:r w:rsidRPr="00784628">
        <w:rPr>
          <w:b/>
        </w:rPr>
        <w:tab/>
        <w:t>F.</w:t>
      </w:r>
      <w:r w:rsidR="00AA6D65" w:rsidRPr="00AA6D65">
        <w:rPr>
          <w:b/>
          <w:color w:val="FF0000"/>
        </w:rPr>
        <w:t>Konvektiosateet, rintamasateet (lämmin meksikonlahti, länsituulet, kesäisin monsuuni-</w:t>
      </w:r>
      <w:r w:rsidR="00AA6D65" w:rsidRPr="00AA6D65">
        <w:rPr>
          <w:b/>
          <w:color w:val="FF0000"/>
        </w:rPr>
        <w:tab/>
        <w:t xml:space="preserve">    ilmiö)</w:t>
      </w:r>
    </w:p>
    <w:p w:rsidR="00AA6D65" w:rsidRDefault="00B721FC" w:rsidP="00AA6D65">
      <w:pPr>
        <w:pStyle w:val="ListParagraph"/>
        <w:numPr>
          <w:ilvl w:val="0"/>
          <w:numId w:val="3"/>
        </w:numPr>
        <w:spacing w:after="0"/>
        <w:rPr>
          <w:b/>
        </w:rPr>
      </w:pPr>
      <w:r>
        <w:rPr>
          <w:b/>
        </w:rPr>
        <w:t>T3K2: Sateisuutta aiheuttavat lisäävät tekijät? (4 asiaa)</w:t>
      </w:r>
    </w:p>
    <w:p w:rsidR="00AA6D65" w:rsidRPr="00AA6D65" w:rsidRDefault="00AA6D65" w:rsidP="00AA6D65">
      <w:pPr>
        <w:pStyle w:val="ListParagraph"/>
        <w:numPr>
          <w:ilvl w:val="1"/>
          <w:numId w:val="3"/>
        </w:numPr>
        <w:spacing w:after="0"/>
        <w:rPr>
          <w:b/>
          <w:color w:val="FF0000"/>
        </w:rPr>
      </w:pPr>
      <w:r w:rsidRPr="00AA6D65">
        <w:rPr>
          <w:b/>
          <w:color w:val="FF0000"/>
        </w:rPr>
        <w:t>matalapainealueet (päiväntasaaja, polaaririntama)</w:t>
      </w:r>
    </w:p>
    <w:p w:rsidR="00AA6D65" w:rsidRPr="00AA6D65" w:rsidRDefault="00AA6D65" w:rsidP="00AA6D65">
      <w:pPr>
        <w:pStyle w:val="ListParagraph"/>
        <w:numPr>
          <w:ilvl w:val="1"/>
          <w:numId w:val="3"/>
        </w:numPr>
        <w:spacing w:after="0"/>
        <w:rPr>
          <w:b/>
          <w:color w:val="FF0000"/>
        </w:rPr>
      </w:pPr>
      <w:r w:rsidRPr="00AA6D65">
        <w:rPr>
          <w:b/>
          <w:color w:val="FF0000"/>
        </w:rPr>
        <w:t>mereisyys</w:t>
      </w:r>
    </w:p>
    <w:p w:rsidR="00AA6D65" w:rsidRPr="00AA6D65" w:rsidRDefault="00AA6D65" w:rsidP="00AA6D65">
      <w:pPr>
        <w:pStyle w:val="ListParagraph"/>
        <w:numPr>
          <w:ilvl w:val="1"/>
          <w:numId w:val="3"/>
        </w:numPr>
        <w:spacing w:after="0"/>
        <w:rPr>
          <w:b/>
          <w:color w:val="FF0000"/>
        </w:rPr>
      </w:pPr>
      <w:r w:rsidRPr="00AA6D65">
        <w:rPr>
          <w:b/>
          <w:color w:val="FF0000"/>
        </w:rPr>
        <w:t>lämpimät merivirrat</w:t>
      </w:r>
    </w:p>
    <w:p w:rsidR="00AA6D65" w:rsidRPr="00AA6D65" w:rsidRDefault="00AA6D65" w:rsidP="00AA6D65">
      <w:pPr>
        <w:pStyle w:val="ListParagraph"/>
        <w:numPr>
          <w:ilvl w:val="1"/>
          <w:numId w:val="3"/>
        </w:numPr>
        <w:spacing w:after="0"/>
        <w:rPr>
          <w:b/>
          <w:color w:val="FF0000"/>
        </w:rPr>
      </w:pPr>
      <w:r w:rsidRPr="00AA6D65">
        <w:rPr>
          <w:b/>
          <w:color w:val="FF0000"/>
        </w:rPr>
        <w:t>vallitsevat planetaariset tuulet mereltä mantereelle</w:t>
      </w:r>
    </w:p>
    <w:p w:rsidR="00784628" w:rsidRPr="00C41480" w:rsidRDefault="00784628" w:rsidP="00784628">
      <w:pPr>
        <w:spacing w:after="0"/>
      </w:pPr>
    </w:p>
    <w:p w:rsidR="0042004D" w:rsidRDefault="00784628" w:rsidP="0042004D">
      <w:pPr>
        <w:pStyle w:val="Subtitle"/>
      </w:pPr>
      <w:r>
        <w:t>Tehtävä 4: Maapallon kuivat alueet</w:t>
      </w:r>
    </w:p>
    <w:p w:rsidR="00784628" w:rsidRDefault="00784628" w:rsidP="00784628">
      <w:pPr>
        <w:pStyle w:val="ListParagraph"/>
        <w:numPr>
          <w:ilvl w:val="0"/>
          <w:numId w:val="5"/>
        </w:numPr>
      </w:pPr>
      <w:r>
        <w:t xml:space="preserve">Avaa kurssin kansiosta </w:t>
      </w:r>
      <w:r w:rsidRPr="00784628">
        <w:rPr>
          <w:i/>
        </w:rPr>
        <w:t>Aavikot</w:t>
      </w:r>
      <w:r>
        <w:t>-tiedosto ja odota tiedoston latautumista.</w:t>
      </w:r>
    </w:p>
    <w:p w:rsidR="00784628" w:rsidRDefault="00026D6D" w:rsidP="00784628">
      <w:pPr>
        <w:pStyle w:val="ListParagraph"/>
        <w:numPr>
          <w:ilvl w:val="0"/>
          <w:numId w:val="5"/>
        </w:numPr>
      </w:pPr>
      <w:r>
        <w:t xml:space="preserve">Tutki avautuvaa sateellittikuvista koottua karttaa. Kuivat vaalean, punertavan ja ruskean erisävyiset alueet erottuvat selvästi. </w:t>
      </w:r>
    </w:p>
    <w:p w:rsidR="00026D6D" w:rsidRDefault="00026D6D" w:rsidP="00784628">
      <w:pPr>
        <w:pStyle w:val="ListParagraph"/>
        <w:numPr>
          <w:ilvl w:val="0"/>
          <w:numId w:val="5"/>
        </w:numPr>
        <w:rPr>
          <w:b/>
        </w:rPr>
      </w:pPr>
      <w:r w:rsidRPr="00026D6D">
        <w:rPr>
          <w:b/>
        </w:rPr>
        <w:t>T4K1: Mitkä tekijät aiheuttavat kuivuutta?</w:t>
      </w:r>
      <w:r>
        <w:rPr>
          <w:b/>
        </w:rPr>
        <w:t xml:space="preserve"> (4 asiaa)</w:t>
      </w:r>
    </w:p>
    <w:p w:rsidR="00AA6D65" w:rsidRPr="00AA6D65" w:rsidRDefault="00AA6D65" w:rsidP="00AA6D65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AA6D65">
        <w:rPr>
          <w:b/>
          <w:color w:val="FF0000"/>
        </w:rPr>
        <w:t>korkeapainevyöhykkeet (hepoasteet, napa-alueet)</w:t>
      </w:r>
    </w:p>
    <w:p w:rsidR="00AA6D65" w:rsidRPr="00AA6D65" w:rsidRDefault="00AA6D65" w:rsidP="00AA6D65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AA6D65">
        <w:rPr>
          <w:b/>
          <w:color w:val="FF0000"/>
        </w:rPr>
        <w:t>sijainti kaukana sisämaassa (sateet matkalla)</w:t>
      </w:r>
    </w:p>
    <w:p w:rsidR="00AA6D65" w:rsidRPr="00AA6D65" w:rsidRDefault="00AA6D65" w:rsidP="00AA6D65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AA6D65">
        <w:rPr>
          <w:b/>
          <w:color w:val="FF0000"/>
        </w:rPr>
        <w:t>sijainti vuorten takana (sateet eivät ylitä vuoristoja)</w:t>
      </w:r>
    </w:p>
    <w:p w:rsidR="00AA6D65" w:rsidRPr="00AA6D65" w:rsidRDefault="00AA6D65" w:rsidP="00AA6D65">
      <w:pPr>
        <w:pStyle w:val="ListParagraph"/>
        <w:numPr>
          <w:ilvl w:val="1"/>
          <w:numId w:val="5"/>
        </w:numPr>
        <w:rPr>
          <w:b/>
          <w:color w:val="FF0000"/>
        </w:rPr>
      </w:pPr>
      <w:r w:rsidRPr="00AA6D65">
        <w:rPr>
          <w:b/>
          <w:color w:val="FF0000"/>
        </w:rPr>
        <w:t>kylmät merivirrat (sateet merellä)</w:t>
      </w:r>
    </w:p>
    <w:p w:rsidR="00026D6D" w:rsidRPr="00026D6D" w:rsidRDefault="00026D6D" w:rsidP="00784628">
      <w:pPr>
        <w:pStyle w:val="ListParagraph"/>
        <w:numPr>
          <w:ilvl w:val="0"/>
          <w:numId w:val="5"/>
        </w:numPr>
        <w:rPr>
          <w:b/>
        </w:rPr>
      </w:pPr>
      <w:r w:rsidRPr="00026D6D">
        <w:rPr>
          <w:b/>
        </w:rPr>
        <w:t>T4K2: Nimeä  kohteet 1-10.</w:t>
      </w:r>
      <w:r w:rsidR="00647E69">
        <w:rPr>
          <w:b/>
        </w:rPr>
        <w:t xml:space="preserve"> Pohdi myös kuivuuden syitä kyseisellä alueella.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5"/>
        <w:gridCol w:w="4569"/>
      </w:tblGrid>
      <w:tr w:rsidR="00026D6D" w:rsidRPr="00026D6D" w:rsidTr="00026D6D"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Sahara</w:t>
            </w:r>
          </w:p>
        </w:tc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Gobi</w:t>
            </w:r>
          </w:p>
        </w:tc>
      </w:tr>
      <w:tr w:rsidR="00026D6D" w:rsidRPr="00026D6D" w:rsidTr="00026D6D"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Arabian aavikot (Rub al-Khali)</w:t>
            </w:r>
          </w:p>
        </w:tc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Kalahari</w:t>
            </w:r>
          </w:p>
        </w:tc>
      </w:tr>
      <w:tr w:rsidR="00026D6D" w:rsidRPr="00026D6D" w:rsidTr="00026D6D"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Namib</w:t>
            </w:r>
          </w:p>
        </w:tc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Atacama</w:t>
            </w:r>
          </w:p>
        </w:tc>
      </w:tr>
      <w:tr w:rsidR="00026D6D" w:rsidRPr="00026D6D" w:rsidTr="00026D6D"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Kalifornian aavikot (Mojaven aavikko)</w:t>
            </w:r>
          </w:p>
        </w:tc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Thar</w:t>
            </w:r>
          </w:p>
        </w:tc>
      </w:tr>
      <w:tr w:rsidR="00026D6D" w:rsidRPr="00026D6D" w:rsidTr="00026D6D"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Australian aavikot (Iso Hiekka-aavikko)</w:t>
            </w:r>
          </w:p>
        </w:tc>
        <w:tc>
          <w:tcPr>
            <w:tcW w:w="4889" w:type="dxa"/>
          </w:tcPr>
          <w:p w:rsidR="00026D6D" w:rsidRPr="00FB2A79" w:rsidRDefault="00FB2A79" w:rsidP="00206F2F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color w:val="FF0000"/>
              </w:rPr>
            </w:pPr>
            <w:r w:rsidRPr="00FB2A79">
              <w:rPr>
                <w:b/>
                <w:color w:val="FF0000"/>
              </w:rPr>
              <w:t>Taklimakan</w:t>
            </w:r>
          </w:p>
        </w:tc>
      </w:tr>
    </w:tbl>
    <w:p w:rsidR="00026D6D" w:rsidRDefault="00026D6D" w:rsidP="00026D6D">
      <w:pPr>
        <w:pStyle w:val="ListParagraph"/>
      </w:pPr>
    </w:p>
    <w:p w:rsidR="00206F2F" w:rsidRDefault="00026D6D" w:rsidP="0093215B">
      <w:pPr>
        <w:pStyle w:val="Subtitle"/>
      </w:pPr>
      <w:r>
        <w:t>Tehtävä 5: Merivirrat</w:t>
      </w:r>
    </w:p>
    <w:p w:rsidR="0093215B" w:rsidRDefault="0093215B" w:rsidP="0093215B">
      <w:pPr>
        <w:pStyle w:val="ListParagraph"/>
        <w:numPr>
          <w:ilvl w:val="0"/>
          <w:numId w:val="13"/>
        </w:numPr>
      </w:pPr>
      <w:r>
        <w:t xml:space="preserve">Avaa kurssin kansiosta </w:t>
      </w:r>
      <w:r>
        <w:rPr>
          <w:i/>
        </w:rPr>
        <w:t>Merivirrat (NOAA)</w:t>
      </w:r>
      <w:r>
        <w:t>-tiedosto ja odota kartan latautumista. Tutkitaan animaatiota yhdessä. Monimutkaista, eikö? Poista animaatio Google Earthista.</w:t>
      </w:r>
    </w:p>
    <w:p w:rsidR="0093215B" w:rsidRDefault="0093215B" w:rsidP="0093215B">
      <w:pPr>
        <w:pStyle w:val="ListParagraph"/>
        <w:numPr>
          <w:ilvl w:val="0"/>
          <w:numId w:val="13"/>
        </w:numPr>
      </w:pPr>
      <w:r>
        <w:t xml:space="preserve">Avaa seuraavaksi </w:t>
      </w:r>
      <w:r w:rsidRPr="0093215B">
        <w:rPr>
          <w:i/>
        </w:rPr>
        <w:t>Merivirrat ja sateet</w:t>
      </w:r>
      <w:r>
        <w:t>-tiedosto. Huomaatko, miten kylmät (siniset) ja lämpimät (punaiset) merivirrat vaikuttavat sateisuuteen?</w:t>
      </w:r>
    </w:p>
    <w:p w:rsidR="0093215B" w:rsidRDefault="0093215B" w:rsidP="0093215B">
      <w:pPr>
        <w:pStyle w:val="ListParagraph"/>
        <w:numPr>
          <w:ilvl w:val="0"/>
          <w:numId w:val="13"/>
        </w:numPr>
        <w:rPr>
          <w:b/>
        </w:rPr>
      </w:pPr>
      <w:r w:rsidRPr="0093215B">
        <w:rPr>
          <w:b/>
        </w:rPr>
        <w:t>T5K1: Mikä saa aikaan merivirtojen liikkeen?</w:t>
      </w:r>
      <w:r w:rsidR="00FB2A79">
        <w:rPr>
          <w:b/>
        </w:rPr>
        <w:t xml:space="preserve"> </w:t>
      </w:r>
    </w:p>
    <w:p w:rsidR="00FB2A79" w:rsidRPr="00FB2A79" w:rsidRDefault="00FB2A79" w:rsidP="00FB2A79">
      <w:pPr>
        <w:pStyle w:val="ListParagraph"/>
        <w:rPr>
          <w:b/>
          <w:color w:val="FF0000"/>
        </w:rPr>
      </w:pPr>
      <w:r>
        <w:rPr>
          <w:b/>
          <w:color w:val="FF0000"/>
        </w:rPr>
        <w:lastRenderedPageBreak/>
        <w:t xml:space="preserve">Planetaariset  tuulet, Coriolis-ilmiö ja mantereiden muodot -ohjaavat virtauksia </w:t>
      </w:r>
    </w:p>
    <w:p w:rsidR="0093215B" w:rsidRPr="0093215B" w:rsidRDefault="00F2762A" w:rsidP="0093215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T5K2: Nimeä merivirrat a. -n. Merkitse myös onko virta kylmä (k) vai lämmin (l)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90"/>
      </w:tblGrid>
      <w:tr w:rsidR="0043524A" w:rsidRPr="00026D6D" w:rsidTr="008061E4">
        <w:tc>
          <w:tcPr>
            <w:tcW w:w="4889" w:type="dxa"/>
          </w:tcPr>
          <w:p w:rsidR="0043524A" w:rsidRPr="00595DA9" w:rsidRDefault="00FB2A7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Golfvirta (l)</w:t>
            </w:r>
          </w:p>
        </w:tc>
        <w:tc>
          <w:tcPr>
            <w:tcW w:w="4889" w:type="dxa"/>
          </w:tcPr>
          <w:p w:rsidR="0043524A" w:rsidRPr="00595DA9" w:rsidRDefault="00FB2A7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Labradorinvirta (k)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FB2A7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Kanarianvirta (k)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Päiväntasaajanvirta (l)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Päiväntasaajan vastavirta (l)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Brasilianvirta (l)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Benguelanvirta (k)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Perunvirta (</w:t>
            </w:r>
            <w:r w:rsidRPr="00595DA9">
              <w:rPr>
                <w:b/>
                <w:bCs/>
                <w:color w:val="FF0000"/>
              </w:rPr>
              <w:t>Humboldtin merivirta) (k)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Kalifornianvirta (k)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Länsituultenvirta (k)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Itä-Australianvirta (l)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Länsi-Australianvirta (k)</w:t>
            </w:r>
          </w:p>
        </w:tc>
      </w:tr>
      <w:tr w:rsidR="0043524A" w:rsidRPr="00026D6D" w:rsidTr="008061E4">
        <w:tc>
          <w:tcPr>
            <w:tcW w:w="4889" w:type="dxa"/>
          </w:tcPr>
          <w:p w:rsidR="0043524A" w:rsidRPr="00595DA9" w:rsidRDefault="00595DA9" w:rsidP="00595DA9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Japaninvirta (Kuro</w:t>
            </w:r>
            <w:r w:rsidRPr="00595DA9">
              <w:rPr>
                <w:rFonts w:cstheme="minorHAnsi"/>
                <w:b/>
                <w:color w:val="FF0000"/>
              </w:rPr>
              <w:t>š</w:t>
            </w:r>
            <w:r w:rsidRPr="00595DA9">
              <w:rPr>
                <w:b/>
                <w:color w:val="FF0000"/>
              </w:rPr>
              <w:t>ivo) (l)</w:t>
            </w:r>
          </w:p>
        </w:tc>
        <w:tc>
          <w:tcPr>
            <w:tcW w:w="4889" w:type="dxa"/>
          </w:tcPr>
          <w:p w:rsidR="0043524A" w:rsidRPr="00595DA9" w:rsidRDefault="00595DA9" w:rsidP="0043524A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Kuriilienvirta (Oja</w:t>
            </w:r>
            <w:r w:rsidRPr="00595DA9">
              <w:rPr>
                <w:rFonts w:cstheme="minorHAnsi"/>
                <w:b/>
                <w:color w:val="FF0000"/>
              </w:rPr>
              <w:t>šivo) (k)</w:t>
            </w:r>
          </w:p>
        </w:tc>
      </w:tr>
    </w:tbl>
    <w:p w:rsidR="0093215B" w:rsidRDefault="0093215B" w:rsidP="0093215B"/>
    <w:p w:rsidR="0043524A" w:rsidRDefault="0043524A" w:rsidP="0043524A">
      <w:pPr>
        <w:pStyle w:val="Subtitle"/>
      </w:pPr>
      <w:r>
        <w:t>Tehtävä 6: Merenpohjan pinnanmuotoja</w:t>
      </w:r>
    </w:p>
    <w:p w:rsidR="0043524A" w:rsidRDefault="0043524A" w:rsidP="0043524A">
      <w:pPr>
        <w:pStyle w:val="ListParagraph"/>
        <w:numPr>
          <w:ilvl w:val="0"/>
          <w:numId w:val="15"/>
        </w:numPr>
      </w:pPr>
      <w:r>
        <w:t xml:space="preserve">Avaa kurssin kansiosta </w:t>
      </w:r>
      <w:r w:rsidR="00E52A87" w:rsidRPr="00E52A87">
        <w:rPr>
          <w:i/>
        </w:rPr>
        <w:t>Merenpohja</w:t>
      </w:r>
      <w:r w:rsidR="00E52A87">
        <w:t>-tiedosto ja pohdiskele, mikä on saanut aikaan näkemäsi muodot?</w:t>
      </w:r>
    </w:p>
    <w:p w:rsidR="00E52A87" w:rsidRPr="00E52A87" w:rsidRDefault="00E52A87" w:rsidP="0043524A">
      <w:pPr>
        <w:pStyle w:val="ListParagraph"/>
        <w:numPr>
          <w:ilvl w:val="0"/>
          <w:numId w:val="15"/>
        </w:numPr>
        <w:rPr>
          <w:b/>
        </w:rPr>
      </w:pPr>
      <w:r w:rsidRPr="00E52A87">
        <w:rPr>
          <w:b/>
        </w:rPr>
        <w:t>T6K1: Nimeä merenpohjan pinnanmuodot A.-G.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7"/>
        <w:gridCol w:w="4567"/>
      </w:tblGrid>
      <w:tr w:rsidR="00E52A87" w:rsidRPr="00026D6D" w:rsidTr="00E52A87"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mannerjalusta</w:t>
            </w:r>
          </w:p>
        </w:tc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mannerinne</w:t>
            </w:r>
          </w:p>
        </w:tc>
      </w:tr>
      <w:tr w:rsidR="00E52A87" w:rsidRPr="00026D6D" w:rsidTr="00E52A87"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syvänmerentasanko</w:t>
            </w:r>
          </w:p>
        </w:tc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keskiselänne</w:t>
            </w:r>
          </w:p>
        </w:tc>
      </w:tr>
      <w:tr w:rsidR="00E52A87" w:rsidRPr="00026D6D" w:rsidTr="00E52A87"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tulivuorisaaria</w:t>
            </w:r>
          </w:p>
        </w:tc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syvänmerenhauta</w:t>
            </w:r>
          </w:p>
        </w:tc>
      </w:tr>
      <w:tr w:rsidR="00E52A87" w:rsidRPr="00026D6D" w:rsidTr="00E52A87">
        <w:tc>
          <w:tcPr>
            <w:tcW w:w="4567" w:type="dxa"/>
          </w:tcPr>
          <w:p w:rsidR="00E52A87" w:rsidRPr="00595DA9" w:rsidRDefault="00595DA9" w:rsidP="00E52A8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color w:val="FF0000"/>
              </w:rPr>
            </w:pPr>
            <w:r w:rsidRPr="00595DA9">
              <w:rPr>
                <w:b/>
                <w:color w:val="FF0000"/>
              </w:rPr>
              <w:t>merenalaisia vuoria</w:t>
            </w:r>
          </w:p>
        </w:tc>
        <w:tc>
          <w:tcPr>
            <w:tcW w:w="4567" w:type="dxa"/>
          </w:tcPr>
          <w:p w:rsidR="00E52A87" w:rsidRPr="00595DA9" w:rsidRDefault="00E52A87" w:rsidP="00E52A87">
            <w:pPr>
              <w:pStyle w:val="ListParagraph"/>
              <w:ind w:left="360"/>
              <w:jc w:val="both"/>
              <w:rPr>
                <w:b/>
                <w:color w:val="FF0000"/>
              </w:rPr>
            </w:pPr>
          </w:p>
        </w:tc>
      </w:tr>
    </w:tbl>
    <w:p w:rsidR="00E52A87" w:rsidRDefault="00E52A87" w:rsidP="00E52A87">
      <w:pPr>
        <w:pStyle w:val="ListParagraph"/>
        <w:numPr>
          <w:ilvl w:val="0"/>
          <w:numId w:val="15"/>
        </w:numPr>
      </w:pPr>
      <w:r>
        <w:t>(Bonus: Avaa kurssin kansiosta Merenpohjan ikä-tiedosto, mitä havaitset?)</w:t>
      </w:r>
    </w:p>
    <w:p w:rsidR="00595DA9" w:rsidRPr="00B2087F" w:rsidRDefault="00595DA9" w:rsidP="00595DA9">
      <w:pPr>
        <w:pStyle w:val="ListParagraph"/>
        <w:rPr>
          <w:b/>
          <w:color w:val="FF0000"/>
        </w:rPr>
      </w:pPr>
      <w:r w:rsidRPr="00B2087F">
        <w:rPr>
          <w:b/>
          <w:color w:val="FF0000"/>
        </w:rPr>
        <w:t>Merenpohja on nuorinta keskiselänteiden ympärillä ja vanhenee kauemmas mentäessä -&gt; uutta merenpohjaa  ja maata (esim. islanti) syntyy mannerlaattojen erkaantuessa toisistaan keskiselänteiden kohdalla. Vanha merenpohja työntyy mantereiden alle hautavajoamien kohdalla subduktio- eli alityöntövyöhykkeissä</w:t>
      </w:r>
    </w:p>
    <w:p w:rsidR="00647E69" w:rsidRDefault="00647E69" w:rsidP="00647E69">
      <w:pPr>
        <w:pStyle w:val="Subtitle"/>
      </w:pPr>
      <w:r>
        <w:t>Tehtävä 7:</w:t>
      </w:r>
      <w:r w:rsidR="00DB6C53">
        <w:t>Syvänmeren pystyvirtaukset ja termohaliinikierto</w:t>
      </w:r>
    </w:p>
    <w:p w:rsidR="00DB6C53" w:rsidRDefault="00DB6C53" w:rsidP="00DB6C53">
      <w:pPr>
        <w:pStyle w:val="ListParagraph"/>
        <w:numPr>
          <w:ilvl w:val="0"/>
          <w:numId w:val="18"/>
        </w:numPr>
      </w:pPr>
      <w:r>
        <w:t xml:space="preserve">Katso youtube </w:t>
      </w:r>
      <w:hyperlink r:id="rId11" w:history="1">
        <w:r w:rsidRPr="00DB6C53">
          <w:rPr>
            <w:rStyle w:val="Hyperlink"/>
          </w:rPr>
          <w:t>video</w:t>
        </w:r>
      </w:hyperlink>
      <w:r>
        <w:t xml:space="preserve"> termohaliinikierrosta. Vastaa videon ja oppikirjan perusteella kysymyksiin:</w:t>
      </w:r>
    </w:p>
    <w:p w:rsidR="00DB6C53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>T7K1: Miksi näitä pohjalle ja pintaan suuntautuvia virtauksia kutsutaan?</w:t>
      </w:r>
    </w:p>
    <w:p w:rsidR="00B2087F" w:rsidRPr="00B2087F" w:rsidRDefault="00B2087F" w:rsidP="00B2087F">
      <w:pPr>
        <w:pStyle w:val="ListParagraph"/>
        <w:rPr>
          <w:b/>
          <w:color w:val="FF0000"/>
        </w:rPr>
      </w:pPr>
      <w:r>
        <w:rPr>
          <w:b/>
          <w:color w:val="FF0000"/>
        </w:rPr>
        <w:t>Pystyvirtauksiksi</w:t>
      </w:r>
    </w:p>
    <w:p w:rsidR="00DB6C53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 xml:space="preserve">T7K2: Mikä saa aikaan pintavesien pohjaan painumisen? </w:t>
      </w:r>
    </w:p>
    <w:p w:rsidR="00B2087F" w:rsidRPr="00B2087F" w:rsidRDefault="00B2087F" w:rsidP="00B2087F">
      <w:pPr>
        <w:pStyle w:val="ListParagraph"/>
        <w:rPr>
          <w:b/>
          <w:color w:val="FF0000"/>
        </w:rPr>
      </w:pPr>
      <w:r>
        <w:rPr>
          <w:b/>
          <w:color w:val="FF0000"/>
        </w:rPr>
        <w:t>Vesi jäähtyy navoille mennessään ja kylmä raskas vesi painuu pohjaan. Samalla makeanveden haihtuminen ja jään muodostuminen lisäävät veden suolapitoisuutta, jolloin sen tiheys kasvaa.</w:t>
      </w:r>
    </w:p>
    <w:p w:rsidR="00DB6C53" w:rsidRDefault="00DB6C53" w:rsidP="00DB6C53">
      <w:pPr>
        <w:pStyle w:val="ListParagraph"/>
        <w:numPr>
          <w:ilvl w:val="0"/>
          <w:numId w:val="18"/>
        </w:numPr>
        <w:rPr>
          <w:b/>
        </w:rPr>
      </w:pPr>
      <w:r w:rsidRPr="009B708E">
        <w:rPr>
          <w:b/>
        </w:rPr>
        <w:t>T7K3: Mikä saa aikaan pohjavirtausten kumpuamisen takaisin pinnalle? Entä mitä seurauksia sillä on meren ekosysteemeille?</w:t>
      </w:r>
    </w:p>
    <w:p w:rsidR="00B2087F" w:rsidRPr="00B2087F" w:rsidRDefault="00B2087F" w:rsidP="00B2087F">
      <w:pPr>
        <w:pStyle w:val="ListParagraph"/>
        <w:rPr>
          <w:b/>
          <w:color w:val="FF0000"/>
        </w:rPr>
      </w:pPr>
      <w:r>
        <w:rPr>
          <w:b/>
          <w:color w:val="FF0000"/>
        </w:rPr>
        <w:t>Törmääminen mannerrinteisiin tai rannikolta poispäin puhaltavat tuulet, saavat veden kumpuamaan takaisin ylös. Tuovat mukanaan ravinteita -&gt; tärkeitä kalastusalueita</w:t>
      </w:r>
    </w:p>
    <w:p w:rsidR="00DB6C53" w:rsidRDefault="00DB6C53" w:rsidP="00DB6C53">
      <w:pPr>
        <w:pStyle w:val="Subtitle"/>
      </w:pPr>
      <w:r>
        <w:t>BONUS:Jos aikaa!</w:t>
      </w:r>
    </w:p>
    <w:p w:rsidR="00DB6C53" w:rsidRDefault="007905B6" w:rsidP="00DB6C53">
      <w:pPr>
        <w:pStyle w:val="ListParagraph"/>
        <w:numPr>
          <w:ilvl w:val="0"/>
          <w:numId w:val="19"/>
        </w:numPr>
      </w:pPr>
      <w:r>
        <w:t>Tutki vapaasti bonus-kansiossa olevia aineistoja Google Earth-ohjelmalla</w:t>
      </w:r>
    </w:p>
    <w:p w:rsidR="007905B6" w:rsidRDefault="009B708E" w:rsidP="009B708E">
      <w:pPr>
        <w:pStyle w:val="ListParagraph"/>
        <w:numPr>
          <w:ilvl w:val="0"/>
          <w:numId w:val="19"/>
        </w:numPr>
      </w:pPr>
      <w:r>
        <w:t xml:space="preserve">Selvitä mitä tarkoittavat El Nino ja La Nina (ENSO), miten ne vaikuttavat merivirtojen ja planetaaristen tuulien kulkuun? Mitä seurauksia tällä on? </w:t>
      </w:r>
    </w:p>
    <w:p w:rsidR="009B708E" w:rsidRPr="00DB6C53" w:rsidRDefault="004620F4" w:rsidP="009B708E">
      <w:pPr>
        <w:pStyle w:val="ListParagraph"/>
        <w:numPr>
          <w:ilvl w:val="1"/>
          <w:numId w:val="19"/>
        </w:numPr>
      </w:pPr>
      <w:hyperlink r:id="rId12" w:history="1">
        <w:r w:rsidR="009B708E" w:rsidRPr="009B708E">
          <w:rPr>
            <w:rStyle w:val="Hyperlink"/>
          </w:rPr>
          <w:t>http://svs.gsfc.nasa.gov/documents/available-Oceans.html</w:t>
        </w:r>
      </w:hyperlink>
      <w:r w:rsidR="009B708E">
        <w:t xml:space="preserve"> osoitteesta löydät Google Earthille sopivia animaatioita ilmiöstä</w:t>
      </w:r>
    </w:p>
    <w:p w:rsidR="00647E69" w:rsidRDefault="00647E69" w:rsidP="00E52A87">
      <w:pPr>
        <w:pStyle w:val="Heading2"/>
      </w:pPr>
    </w:p>
    <w:p w:rsidR="0043524A" w:rsidRPr="0043524A" w:rsidRDefault="0043524A" w:rsidP="00E52A87">
      <w:pPr>
        <w:ind w:left="1304"/>
      </w:pPr>
    </w:p>
    <w:sectPr w:rsidR="0043524A" w:rsidRPr="0043524A" w:rsidSect="008B1111">
      <w:head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33" w:rsidRDefault="00E80133" w:rsidP="008D00F4">
      <w:pPr>
        <w:spacing w:after="0" w:line="240" w:lineRule="auto"/>
      </w:pPr>
      <w:r>
        <w:separator/>
      </w:r>
    </w:p>
  </w:endnote>
  <w:endnote w:type="continuationSeparator" w:id="0">
    <w:p w:rsidR="00E80133" w:rsidRDefault="00E80133" w:rsidP="008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33" w:rsidRDefault="00E80133" w:rsidP="008D00F4">
      <w:pPr>
        <w:spacing w:after="0" w:line="240" w:lineRule="auto"/>
      </w:pPr>
      <w:r>
        <w:separator/>
      </w:r>
    </w:p>
  </w:footnote>
  <w:footnote w:type="continuationSeparator" w:id="0">
    <w:p w:rsidR="00E80133" w:rsidRDefault="00E80133" w:rsidP="008D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0F4" w:rsidRDefault="008D00F4">
    <w:pPr>
      <w:pStyle w:val="Header"/>
    </w:pPr>
    <w:r>
      <w:t>Mikko Lehikoinen</w:t>
    </w:r>
    <w:r w:rsidR="00111E4F">
      <w:tab/>
    </w:r>
    <w:r w:rsidR="00111E4F">
      <w:tab/>
      <w:t>28.11</w:t>
    </w:r>
    <w:r w:rsidR="009D79F3">
      <w:t>.2012</w:t>
    </w:r>
  </w:p>
  <w:p w:rsidR="008D00F4" w:rsidRDefault="00111E4F">
    <w:pPr>
      <w:pStyle w:val="Header"/>
    </w:pPr>
    <w:r>
      <w:t>Esimerkki opettajien paikkatietokoulutukseen</w:t>
    </w:r>
    <w:r w:rsidR="008D00F4">
      <w:tab/>
    </w:r>
    <w:r w:rsidR="008D00F4">
      <w:tab/>
    </w:r>
    <w:r w:rsidR="009D79F3">
      <w:t>GE1 - Hydrosfääri</w:t>
    </w:r>
    <w:r w:rsidR="008D00F4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E59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4AD"/>
    <w:multiLevelType w:val="hybridMultilevel"/>
    <w:tmpl w:val="9D287D7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A5E75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865C5"/>
    <w:multiLevelType w:val="hybridMultilevel"/>
    <w:tmpl w:val="C276B58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DF6516"/>
    <w:multiLevelType w:val="hybridMultilevel"/>
    <w:tmpl w:val="6AC0D604"/>
    <w:lvl w:ilvl="0" w:tplc="040B0019">
      <w:start w:val="1"/>
      <w:numFmt w:val="low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F21894"/>
    <w:multiLevelType w:val="hybridMultilevel"/>
    <w:tmpl w:val="6AC0D604"/>
    <w:lvl w:ilvl="0" w:tplc="040B0019">
      <w:start w:val="1"/>
      <w:numFmt w:val="low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D65B3A"/>
    <w:multiLevelType w:val="hybridMultilevel"/>
    <w:tmpl w:val="7E88C9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C7E64"/>
    <w:multiLevelType w:val="hybridMultilevel"/>
    <w:tmpl w:val="1E24B4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5">
      <w:start w:val="1"/>
      <w:numFmt w:val="upp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00AC"/>
    <w:multiLevelType w:val="hybridMultilevel"/>
    <w:tmpl w:val="E1868AFA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A2A2D"/>
    <w:multiLevelType w:val="hybridMultilevel"/>
    <w:tmpl w:val="A6663496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>
    <w:nsid w:val="4D003C8B"/>
    <w:multiLevelType w:val="hybridMultilevel"/>
    <w:tmpl w:val="5FAE2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D6F83"/>
    <w:multiLevelType w:val="hybridMultilevel"/>
    <w:tmpl w:val="82E2A9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7175C"/>
    <w:multiLevelType w:val="hybridMultilevel"/>
    <w:tmpl w:val="B9AA3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570CA"/>
    <w:multiLevelType w:val="hybridMultilevel"/>
    <w:tmpl w:val="A666349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C378F5"/>
    <w:multiLevelType w:val="hybridMultilevel"/>
    <w:tmpl w:val="60EE16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27519"/>
    <w:multiLevelType w:val="hybridMultilevel"/>
    <w:tmpl w:val="2BDE676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571A99"/>
    <w:multiLevelType w:val="hybridMultilevel"/>
    <w:tmpl w:val="45E286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76BA4"/>
    <w:multiLevelType w:val="hybridMultilevel"/>
    <w:tmpl w:val="075A4F5E"/>
    <w:lvl w:ilvl="0" w:tplc="040B0015">
      <w:start w:val="1"/>
      <w:numFmt w:val="upperLetter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6D7FEB"/>
    <w:multiLevelType w:val="hybridMultilevel"/>
    <w:tmpl w:val="78281E5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8"/>
  </w:num>
  <w:num w:numId="5">
    <w:abstractNumId w:val="10"/>
  </w:num>
  <w:num w:numId="6">
    <w:abstractNumId w:val="18"/>
  </w:num>
  <w:num w:numId="7">
    <w:abstractNumId w:val="3"/>
  </w:num>
  <w:num w:numId="8">
    <w:abstractNumId w:val="13"/>
  </w:num>
  <w:num w:numId="9">
    <w:abstractNumId w:val="1"/>
  </w:num>
  <w:num w:numId="10">
    <w:abstractNumId w:val="9"/>
  </w:num>
  <w:num w:numId="11">
    <w:abstractNumId w:val="12"/>
  </w:num>
  <w:num w:numId="12">
    <w:abstractNumId w:val="15"/>
  </w:num>
  <w:num w:numId="13">
    <w:abstractNumId w:val="0"/>
  </w:num>
  <w:num w:numId="14">
    <w:abstractNumId w:val="5"/>
  </w:num>
  <w:num w:numId="15">
    <w:abstractNumId w:val="7"/>
  </w:num>
  <w:num w:numId="16">
    <w:abstractNumId w:val="4"/>
  </w:num>
  <w:num w:numId="17">
    <w:abstractNumId w:val="17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6D1"/>
    <w:rsid w:val="00026D6D"/>
    <w:rsid w:val="00111E4F"/>
    <w:rsid w:val="001D36D1"/>
    <w:rsid w:val="00206F2F"/>
    <w:rsid w:val="002C67AA"/>
    <w:rsid w:val="0042004D"/>
    <w:rsid w:val="0043524A"/>
    <w:rsid w:val="004620F4"/>
    <w:rsid w:val="00514D47"/>
    <w:rsid w:val="00525011"/>
    <w:rsid w:val="00595DA9"/>
    <w:rsid w:val="0059799C"/>
    <w:rsid w:val="0061463A"/>
    <w:rsid w:val="00647E69"/>
    <w:rsid w:val="00784628"/>
    <w:rsid w:val="007905B6"/>
    <w:rsid w:val="008B1111"/>
    <w:rsid w:val="008D00F4"/>
    <w:rsid w:val="0093215B"/>
    <w:rsid w:val="009B708E"/>
    <w:rsid w:val="009C12CF"/>
    <w:rsid w:val="009D79F3"/>
    <w:rsid w:val="00AA6D65"/>
    <w:rsid w:val="00AA75F7"/>
    <w:rsid w:val="00B2087F"/>
    <w:rsid w:val="00B32547"/>
    <w:rsid w:val="00B721FC"/>
    <w:rsid w:val="00C41480"/>
    <w:rsid w:val="00DB6C53"/>
    <w:rsid w:val="00E52A87"/>
    <w:rsid w:val="00E80133"/>
    <w:rsid w:val="00F2762A"/>
    <w:rsid w:val="00F52A0C"/>
    <w:rsid w:val="00FB2A79"/>
    <w:rsid w:val="00FE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11"/>
  </w:style>
  <w:style w:type="paragraph" w:styleId="Heading1">
    <w:name w:val="heading 1"/>
    <w:basedOn w:val="Normal"/>
    <w:next w:val="Normal"/>
    <w:link w:val="Heading1Char"/>
    <w:uiPriority w:val="9"/>
    <w:qFormat/>
    <w:rsid w:val="002C6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9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7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7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0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0F4"/>
  </w:style>
  <w:style w:type="paragraph" w:styleId="Footer">
    <w:name w:val="footer"/>
    <w:basedOn w:val="Normal"/>
    <w:link w:val="FooterChar"/>
    <w:uiPriority w:val="99"/>
    <w:semiHidden/>
    <w:unhideWhenUsed/>
    <w:rsid w:val="008D0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0F4"/>
  </w:style>
  <w:style w:type="paragraph" w:styleId="BalloonText">
    <w:name w:val="Balloon Text"/>
    <w:basedOn w:val="Normal"/>
    <w:link w:val="BalloonTextChar"/>
    <w:uiPriority w:val="99"/>
    <w:semiHidden/>
    <w:unhideWhenUsed/>
    <w:rsid w:val="009D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97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2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kkatietoikkuna.fi/web/fi/kartta?zoomLevel=3&amp;coord=414635_6755900&amp;mapLayers=base_35+100+!default!,40+28+,166+100+,19+0+&amp;showMarker=false&amp;forceCache=tr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vs.gsfc.nasa.gov/documents/available-Ocean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3niR_-Kv4S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sijalanjalki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D852-496A-4753-82FB-93A537F6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740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Lehikoinen</dc:creator>
  <cp:keywords/>
  <dc:description/>
  <cp:lastModifiedBy>Mikko Lehikoinen</cp:lastModifiedBy>
  <cp:revision>13</cp:revision>
  <dcterms:created xsi:type="dcterms:W3CDTF">2012-04-22T21:36:00Z</dcterms:created>
  <dcterms:modified xsi:type="dcterms:W3CDTF">2012-11-28T10:20:00Z</dcterms:modified>
</cp:coreProperties>
</file>