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C" w:rsidRPr="00E62B0E" w:rsidRDefault="00B430B3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Terve elämä -</w:t>
      </w:r>
      <w:r w:rsidR="0020675C" w:rsidRPr="00E62B0E">
        <w:rPr>
          <w:sz w:val="40"/>
          <w:szCs w:val="40"/>
          <w:u w:val="single"/>
        </w:rPr>
        <w:t>raportti</w:t>
      </w:r>
    </w:p>
    <w:p w:rsidR="0020675C" w:rsidRDefault="0020675C">
      <w:pPr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nimi</w:t>
      </w:r>
    </w:p>
    <w:p w:rsidR="000322DF" w:rsidRPr="000322DF" w:rsidRDefault="000322DF" w:rsidP="000322D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Kirkko ja ympäristö tutuksi liikkuen.</w:t>
      </w:r>
      <w:proofErr w:type="gramEnd"/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Luokka-asteet ja osallistujamäärä</w:t>
      </w:r>
    </w:p>
    <w:p w:rsidR="000322DF" w:rsidRPr="000322DF" w:rsidRDefault="00123AEE" w:rsidP="000322DF">
      <w:pPr>
        <w:ind w:left="360"/>
        <w:rPr>
          <w:sz w:val="28"/>
          <w:szCs w:val="28"/>
        </w:rPr>
      </w:pPr>
      <w:r>
        <w:rPr>
          <w:sz w:val="28"/>
          <w:szCs w:val="28"/>
        </w:rPr>
        <w:t>Osallistujina 6a &amp; 6b -</w:t>
      </w:r>
      <w:r w:rsidR="000322DF">
        <w:rPr>
          <w:sz w:val="28"/>
          <w:szCs w:val="28"/>
        </w:rPr>
        <w:t>luokat, ohjaajina 8a ja 8b. Seiskaluokat suunnitteluapuna.</w:t>
      </w:r>
    </w:p>
    <w:p w:rsidR="00DE1EC8" w:rsidRPr="00DE1EC8" w:rsidRDefault="00DE1EC8" w:rsidP="00DE1EC8">
      <w:pPr>
        <w:pStyle w:val="Luettelokappale"/>
        <w:rPr>
          <w:sz w:val="28"/>
          <w:szCs w:val="28"/>
        </w:rPr>
      </w:pPr>
    </w:p>
    <w:p w:rsidR="00DE1EC8" w:rsidRDefault="00DE1EC8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Projektia ohjaavat aikuiset</w:t>
      </w:r>
    </w:p>
    <w:p w:rsidR="000322DF" w:rsidRPr="000322DF" w:rsidRDefault="000322DF" w:rsidP="000322D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Uskonnonopettaja Hanna suunnittelun ohjaajana.</w:t>
      </w:r>
      <w:proofErr w:type="gramEnd"/>
      <w:r>
        <w:rPr>
          <w:sz w:val="28"/>
          <w:szCs w:val="28"/>
        </w:rPr>
        <w:t xml:space="preserve"> Teemapäivässä olivat mukana </w:t>
      </w:r>
      <w:r w:rsidR="00E945F2">
        <w:rPr>
          <w:sz w:val="28"/>
          <w:szCs w:val="28"/>
        </w:rPr>
        <w:t xml:space="preserve">omien </w:t>
      </w:r>
      <w:r>
        <w:rPr>
          <w:sz w:val="28"/>
          <w:szCs w:val="28"/>
        </w:rPr>
        <w:t xml:space="preserve">luokkiensa kanssa Anna-Riitta ja Juha sekä </w:t>
      </w:r>
      <w:r w:rsidR="00123AEE">
        <w:rPr>
          <w:sz w:val="28"/>
          <w:szCs w:val="28"/>
        </w:rPr>
        <w:t xml:space="preserve">valvomassa </w:t>
      </w:r>
      <w:r>
        <w:rPr>
          <w:sz w:val="28"/>
          <w:szCs w:val="28"/>
        </w:rPr>
        <w:t>Birgitta</w:t>
      </w:r>
      <w:r w:rsidR="00123AEE">
        <w:rPr>
          <w:sz w:val="28"/>
          <w:szCs w:val="28"/>
        </w:rPr>
        <w:t xml:space="preserve"> </w:t>
      </w:r>
      <w:r>
        <w:rPr>
          <w:sz w:val="28"/>
          <w:szCs w:val="28"/>
        </w:rPr>
        <w:t>ja Anne T.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Projektiin käytetty aika</w:t>
      </w:r>
      <w:proofErr w:type="gramEnd"/>
    </w:p>
    <w:p w:rsidR="000322DF" w:rsidRPr="000322DF" w:rsidRDefault="000322DF" w:rsidP="000322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Seiskaluokat käyttivät kukin yhden tunnin tehtävien suunnitteluun (yhteensä siis kolme tuntia). Tehtäväradan suorittaminen kesti </w:t>
      </w:r>
      <w:r w:rsidR="00123AEE">
        <w:rPr>
          <w:sz w:val="28"/>
          <w:szCs w:val="28"/>
        </w:rPr>
        <w:t>kuutosilta</w:t>
      </w:r>
      <w:r w:rsidR="00E9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noin </w:t>
      </w:r>
      <w:r w:rsidR="00E945F2">
        <w:rPr>
          <w:sz w:val="28"/>
          <w:szCs w:val="28"/>
        </w:rPr>
        <w:t>puolitoista tuntia</w:t>
      </w:r>
      <w:r>
        <w:rPr>
          <w:sz w:val="28"/>
          <w:szCs w:val="28"/>
        </w:rPr>
        <w:t>.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valm</w:t>
      </w:r>
      <w:r w:rsidR="000E5166">
        <w:rPr>
          <w:sz w:val="28"/>
          <w:szCs w:val="28"/>
        </w:rPr>
        <w:t>istelu (tila, alue, materiaalit</w:t>
      </w:r>
      <w:r>
        <w:rPr>
          <w:sz w:val="28"/>
          <w:szCs w:val="28"/>
        </w:rPr>
        <w:t xml:space="preserve"> jne</w:t>
      </w:r>
      <w:r w:rsidR="000E51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322DF" w:rsidRPr="000322DF" w:rsidRDefault="000322DF" w:rsidP="000322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Luokassa laadittiin tehtävät käyttäen paperia, kyniä ja </w:t>
      </w:r>
      <w:proofErr w:type="spellStart"/>
      <w:r>
        <w:rPr>
          <w:sz w:val="28"/>
          <w:szCs w:val="28"/>
        </w:rPr>
        <w:t>iPadeja</w:t>
      </w:r>
      <w:proofErr w:type="spellEnd"/>
      <w:r>
        <w:rPr>
          <w:sz w:val="28"/>
          <w:szCs w:val="28"/>
        </w:rPr>
        <w:t>. Paikan päällä tarvittiin tusseja</w:t>
      </w:r>
      <w:r w:rsidR="00E945F2">
        <w:rPr>
          <w:sz w:val="28"/>
          <w:szCs w:val="28"/>
        </w:rPr>
        <w:t xml:space="preserve"> ryhmille ja varmuuden vuoksi myös ohjaajille</w:t>
      </w:r>
      <w:r>
        <w:rPr>
          <w:sz w:val="28"/>
          <w:szCs w:val="28"/>
        </w:rPr>
        <w:t>,</w:t>
      </w:r>
      <w:r w:rsidR="00E945F2">
        <w:rPr>
          <w:sz w:val="28"/>
          <w:szCs w:val="28"/>
        </w:rPr>
        <w:t xml:space="preserve"> sekä</w:t>
      </w:r>
      <w:r>
        <w:rPr>
          <w:sz w:val="28"/>
          <w:szCs w:val="28"/>
        </w:rPr>
        <w:t xml:space="preserve"> jokaiselle ryhmälle karttapaperit</w:t>
      </w:r>
      <w:r w:rsidR="00E945F2">
        <w:rPr>
          <w:sz w:val="28"/>
          <w:szCs w:val="28"/>
        </w:rPr>
        <w:t xml:space="preserve"> alueesta. P</w:t>
      </w:r>
      <w:r>
        <w:rPr>
          <w:sz w:val="28"/>
          <w:szCs w:val="28"/>
        </w:rPr>
        <w:t>iirtotehtävään</w:t>
      </w:r>
      <w:r w:rsidR="00E945F2">
        <w:rPr>
          <w:sz w:val="28"/>
          <w:szCs w:val="28"/>
        </w:rPr>
        <w:t xml:space="preserve"> otettiin mukaan</w:t>
      </w:r>
      <w:r>
        <w:rPr>
          <w:sz w:val="28"/>
          <w:szCs w:val="28"/>
        </w:rPr>
        <w:t xml:space="preserve"> puuvärikynät sekä piirustuspaperia.</w:t>
      </w:r>
      <w:r w:rsidR="00505C03">
        <w:rPr>
          <w:sz w:val="28"/>
          <w:szCs w:val="28"/>
        </w:rPr>
        <w:t xml:space="preserve"> Piirtotehtävässä jaettiin myös pieni pikapalkinto jokaisen ryhmän parhaalle.</w:t>
      </w:r>
      <w:r>
        <w:rPr>
          <w:sz w:val="28"/>
          <w:szCs w:val="28"/>
        </w:rPr>
        <w:t xml:space="preserve"> Aarteenetsinnässä tarvittiin pakasterasioita, joihin oli kätketty tekstejä </w:t>
      </w:r>
      <w:r w:rsidR="00123AEE">
        <w:rPr>
          <w:sz w:val="28"/>
          <w:szCs w:val="28"/>
        </w:rPr>
        <w:t>pienille paperinpaloi</w:t>
      </w:r>
      <w:r>
        <w:rPr>
          <w:sz w:val="28"/>
          <w:szCs w:val="28"/>
        </w:rPr>
        <w:t xml:space="preserve">lle. </w:t>
      </w:r>
      <w:r w:rsidR="00E945F2">
        <w:rPr>
          <w:sz w:val="28"/>
          <w:szCs w:val="28"/>
        </w:rPr>
        <w:t>K</w:t>
      </w:r>
      <w:r>
        <w:rPr>
          <w:sz w:val="28"/>
          <w:szCs w:val="28"/>
        </w:rPr>
        <w:t>uvasuunnistuksessa tarvittiin laminoituja, tulostettuja pikkukuvia kirkon alueelta</w:t>
      </w:r>
      <w:r w:rsidR="00505C03">
        <w:rPr>
          <w:sz w:val="28"/>
          <w:szCs w:val="28"/>
        </w:rPr>
        <w:t xml:space="preserve"> sekä</w:t>
      </w:r>
      <w:r w:rsidR="00E945F2">
        <w:rPr>
          <w:sz w:val="28"/>
          <w:szCs w:val="28"/>
        </w:rPr>
        <w:t xml:space="preserve"> tehtävän suorittajilta</w:t>
      </w:r>
      <w:r w:rsidR="00505C03">
        <w:rPr>
          <w:sz w:val="28"/>
          <w:szCs w:val="28"/>
        </w:rPr>
        <w:t xml:space="preserve"> kamera tai kännykkä uusien kuvien ottamista varten</w:t>
      </w:r>
      <w:r>
        <w:rPr>
          <w:sz w:val="28"/>
          <w:szCs w:val="28"/>
        </w:rPr>
        <w:t xml:space="preserve">. </w:t>
      </w:r>
      <w:r w:rsidR="00505C03">
        <w:rPr>
          <w:sz w:val="28"/>
          <w:szCs w:val="28"/>
        </w:rPr>
        <w:t xml:space="preserve">Tietokisatehtävää varten tarvittiin vastauspapereita. Viestijuoksussa tarvittiin </w:t>
      </w:r>
      <w:r w:rsidR="00E945F2">
        <w:rPr>
          <w:sz w:val="28"/>
          <w:szCs w:val="28"/>
        </w:rPr>
        <w:t xml:space="preserve">ainakin yksi kännykkä sekä muistiinpanovälineet ohjaajille </w:t>
      </w:r>
      <w:r w:rsidR="00505C03">
        <w:rPr>
          <w:sz w:val="28"/>
          <w:szCs w:val="28"/>
        </w:rPr>
        <w:t>ajanottoa varten.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E945F2" w:rsidRPr="0020675C" w:rsidRDefault="00E945F2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Miten oppilaat osallistuivat projektin 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suunnitteluun</w:t>
      </w:r>
    </w:p>
    <w:p w:rsidR="000322DF" w:rsidRPr="000322DF" w:rsidRDefault="000322DF" w:rsidP="000322DF">
      <w:pPr>
        <w:ind w:left="720"/>
        <w:rPr>
          <w:sz w:val="28"/>
          <w:szCs w:val="28"/>
        </w:rPr>
      </w:pPr>
      <w:r>
        <w:rPr>
          <w:sz w:val="28"/>
          <w:szCs w:val="28"/>
        </w:rPr>
        <w:t>Seitsemäsluokkalaiset suunnittelivat suurimman osan tehtävistä ja ohjeistuksista valmiiden tehtäväideoiden pohjalta.</w:t>
      </w:r>
    </w:p>
    <w:p w:rsidR="00DE1EC8" w:rsidRDefault="00DE1EC8" w:rsidP="00DE1EC8">
      <w:pPr>
        <w:pStyle w:val="Luettelokappale"/>
        <w:ind w:left="1080"/>
        <w:rPr>
          <w:sz w:val="28"/>
          <w:szCs w:val="28"/>
        </w:rPr>
      </w:pPr>
    </w:p>
    <w:p w:rsidR="0020675C" w:rsidRDefault="0020675C" w:rsidP="00E9194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toteutukseen</w:t>
      </w:r>
    </w:p>
    <w:p w:rsidR="00E91948" w:rsidRPr="00E46478" w:rsidRDefault="000322DF" w:rsidP="00E46478">
      <w:pPr>
        <w:ind w:left="720"/>
        <w:rPr>
          <w:sz w:val="28"/>
          <w:szCs w:val="28"/>
        </w:rPr>
      </w:pPr>
      <w:r>
        <w:rPr>
          <w:sz w:val="28"/>
          <w:szCs w:val="28"/>
        </w:rPr>
        <w:t>Kahdeksasluokkalaiset ohjasivat kuudesluokkalaisia tehtäväpisteillä.</w:t>
      </w:r>
    </w:p>
    <w:p w:rsidR="00E91948" w:rsidRPr="00E91948" w:rsidRDefault="00E91948" w:rsidP="00E91948">
      <w:pPr>
        <w:pStyle w:val="Luettelokappale"/>
        <w:ind w:left="1080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Lyhyt kuvaus projektista</w:t>
      </w:r>
    </w:p>
    <w:p w:rsidR="004E4C06" w:rsidRPr="00E945F2" w:rsidRDefault="00505C03" w:rsidP="00E945F2">
      <w:pPr>
        <w:ind w:left="360"/>
        <w:rPr>
          <w:sz w:val="28"/>
          <w:szCs w:val="28"/>
        </w:rPr>
      </w:pPr>
      <w:r>
        <w:rPr>
          <w:sz w:val="28"/>
          <w:szCs w:val="28"/>
        </w:rPr>
        <w:t>Uuraisten</w:t>
      </w:r>
      <w:r w:rsidR="000322DF">
        <w:rPr>
          <w:sz w:val="28"/>
          <w:szCs w:val="28"/>
        </w:rPr>
        <w:t xml:space="preserve"> kirkon ympäristöön sekä kirkkoon</w:t>
      </w:r>
      <w:r>
        <w:rPr>
          <w:sz w:val="28"/>
          <w:szCs w:val="28"/>
        </w:rPr>
        <w:t xml:space="preserve"> tutustutaan kahdeksanosaisen tehtäväradan avulla</w:t>
      </w:r>
      <w:r w:rsidR="000322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20D6">
        <w:rPr>
          <w:sz w:val="28"/>
          <w:szCs w:val="28"/>
        </w:rPr>
        <w:t>Tehtävät: 1. aarteenetsintä, 2. kuvasuunnistus ulkona, 3. kuvasuunnistus sisällä, 4. tietovisa Uuraisten kirkosta ja seurakunnasta, 5. verryttely ja viestijuoksu, 6. juhlapyhät pantomiimina, 7. kirkon mittaaminen omalla keholla, 8. piirustustehtävä.</w:t>
      </w: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Kuvia projektista</w:t>
      </w:r>
    </w:p>
    <w:p w:rsidR="0013308B" w:rsidRDefault="00857CAE" w:rsidP="0013308B">
      <w:pPr>
        <w:pStyle w:val="Luettelokappale"/>
        <w:rPr>
          <w:sz w:val="28"/>
          <w:szCs w:val="28"/>
        </w:rPr>
      </w:pPr>
      <w:r w:rsidRPr="00857CAE">
        <w:rPr>
          <w:noProof/>
          <w:sz w:val="28"/>
          <w:szCs w:val="28"/>
          <w:lang w:eastAsia="fi-FI"/>
        </w:rPr>
        <w:drawing>
          <wp:inline distT="0" distB="0" distL="0" distR="0">
            <wp:extent cx="4876800" cy="2743200"/>
            <wp:effectExtent l="0" t="0" r="0" b="0"/>
            <wp:docPr id="2" name="Kuva 2" descr="C:\Users\Sirpa\Downloads\20161007_10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pa\Downloads\20161007_102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42" cy="27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AE" w:rsidRDefault="00857CAE" w:rsidP="0013308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Piirustustehtävää saatiin tehdä auringonpaisteessa. Aiheena oli Uuraisten kirkko.</w:t>
      </w:r>
    </w:p>
    <w:p w:rsidR="00857CAE" w:rsidRDefault="00857CAE" w:rsidP="0013308B">
      <w:pPr>
        <w:pStyle w:val="Luettelokappale"/>
        <w:rPr>
          <w:sz w:val="28"/>
          <w:szCs w:val="28"/>
        </w:rPr>
      </w:pPr>
    </w:p>
    <w:p w:rsidR="004E4C06" w:rsidRDefault="00857CAE" w:rsidP="004E4C06">
      <w:pPr>
        <w:pStyle w:val="Luettelokappale"/>
        <w:rPr>
          <w:sz w:val="28"/>
          <w:szCs w:val="28"/>
        </w:rPr>
      </w:pPr>
      <w:r w:rsidRPr="00857CAE">
        <w:rPr>
          <w:noProof/>
          <w:sz w:val="28"/>
          <w:szCs w:val="28"/>
          <w:lang w:eastAsia="fi-FI"/>
        </w:rPr>
        <w:lastRenderedPageBreak/>
        <w:drawing>
          <wp:inline distT="0" distB="0" distL="0" distR="0">
            <wp:extent cx="2362080" cy="3952875"/>
            <wp:effectExtent l="0" t="0" r="635" b="0"/>
            <wp:docPr id="3" name="Kuva 3" descr="C:\Users\Sirpa\Downloads\20161007_10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pa\Downloads\20161007_103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02" cy="396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AE" w:rsidRDefault="00857CAE" w:rsidP="004E4C0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Piirroksen suunnittelua.</w:t>
      </w:r>
    </w:p>
    <w:p w:rsidR="00857CAE" w:rsidRDefault="00857CAE" w:rsidP="004E4C06">
      <w:pPr>
        <w:pStyle w:val="Luettelokappale"/>
        <w:rPr>
          <w:sz w:val="28"/>
          <w:szCs w:val="28"/>
        </w:rPr>
      </w:pPr>
    </w:p>
    <w:p w:rsidR="00857CAE" w:rsidRDefault="00857CAE" w:rsidP="004E4C06">
      <w:pPr>
        <w:pStyle w:val="Luettelokappale"/>
        <w:rPr>
          <w:sz w:val="28"/>
          <w:szCs w:val="28"/>
        </w:rPr>
      </w:pPr>
      <w:r w:rsidRPr="00857CAE">
        <w:rPr>
          <w:noProof/>
          <w:sz w:val="28"/>
          <w:szCs w:val="28"/>
          <w:lang w:eastAsia="fi-FI"/>
        </w:rPr>
        <w:drawing>
          <wp:inline distT="0" distB="0" distL="0" distR="0">
            <wp:extent cx="4867275" cy="2737127"/>
            <wp:effectExtent l="0" t="0" r="0" b="6350"/>
            <wp:docPr id="4" name="Kuva 4" descr="C:\Users\Sirpa\Downloads\20161007_1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rpa\Downloads\20161007_104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46" cy="27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EE" w:rsidRDefault="00123AEE" w:rsidP="004E4C0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Lopuksi annettiin aplodit sekä kuutosille että kaseille hyvästä työstä.</w:t>
      </w:r>
    </w:p>
    <w:p w:rsidR="00857CAE" w:rsidRDefault="00857CAE" w:rsidP="00E945F2">
      <w:pPr>
        <w:rPr>
          <w:sz w:val="28"/>
          <w:szCs w:val="28"/>
        </w:rPr>
      </w:pPr>
    </w:p>
    <w:p w:rsidR="00123AEE" w:rsidRDefault="00123AEE" w:rsidP="00E945F2">
      <w:pPr>
        <w:rPr>
          <w:sz w:val="28"/>
          <w:szCs w:val="28"/>
        </w:rPr>
      </w:pPr>
    </w:p>
    <w:p w:rsidR="00123AEE" w:rsidRPr="00E945F2" w:rsidRDefault="00123AEE" w:rsidP="00E945F2">
      <w:pPr>
        <w:rPr>
          <w:sz w:val="28"/>
          <w:szCs w:val="28"/>
        </w:rPr>
      </w:pPr>
    </w:p>
    <w:p w:rsidR="00123AEE" w:rsidRDefault="004E4C06" w:rsidP="00123AE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Mitä muuta näkyvää projektista jäi?</w:t>
      </w:r>
    </w:p>
    <w:p w:rsidR="00505C03" w:rsidRPr="00123AEE" w:rsidRDefault="00505C03" w:rsidP="00123AEE">
      <w:pPr>
        <w:pStyle w:val="Luettelokappale"/>
        <w:rPr>
          <w:sz w:val="28"/>
          <w:szCs w:val="28"/>
        </w:rPr>
      </w:pPr>
      <w:r w:rsidRPr="00123AEE">
        <w:rPr>
          <w:sz w:val="28"/>
          <w:szCs w:val="28"/>
        </w:rPr>
        <w:t>Tulevia tehtäväratoja tai ”kirkkosuunnistuksia” varten löytyy nyt uskonnon</w:t>
      </w:r>
      <w:r w:rsidR="00DD70DB" w:rsidRPr="00123AEE">
        <w:rPr>
          <w:sz w:val="28"/>
          <w:szCs w:val="28"/>
        </w:rPr>
        <w:t xml:space="preserve"> </w:t>
      </w:r>
      <w:r w:rsidRPr="00123AEE">
        <w:rPr>
          <w:sz w:val="28"/>
          <w:szCs w:val="28"/>
        </w:rPr>
        <w:t>luokasta useita m</w:t>
      </w:r>
      <w:r w:rsidR="00123AEE">
        <w:rPr>
          <w:sz w:val="28"/>
          <w:szCs w:val="28"/>
        </w:rPr>
        <w:t>ustavalkokuvia Uuraisten kirkon yksityiskohdista</w:t>
      </w:r>
      <w:r w:rsidRPr="00123AEE">
        <w:rPr>
          <w:sz w:val="28"/>
          <w:szCs w:val="28"/>
        </w:rPr>
        <w:t xml:space="preserve"> ja sen ympäristöstä. </w:t>
      </w:r>
      <w:r w:rsidR="00FC0E36" w:rsidRPr="00123AEE">
        <w:rPr>
          <w:sz w:val="28"/>
          <w:szCs w:val="28"/>
        </w:rPr>
        <w:t xml:space="preserve">Myös </w:t>
      </w:r>
      <w:r w:rsidR="00123AEE">
        <w:rPr>
          <w:sz w:val="28"/>
          <w:szCs w:val="28"/>
        </w:rPr>
        <w:t>tehtäväradan ohjeistukset</w:t>
      </w:r>
      <w:r w:rsidR="00FC0E36" w:rsidRPr="00123AEE">
        <w:rPr>
          <w:sz w:val="28"/>
          <w:szCs w:val="28"/>
        </w:rPr>
        <w:t xml:space="preserve"> löytyvät uskonnon luokan kaapista.</w:t>
      </w:r>
    </w:p>
    <w:p w:rsidR="00505C03" w:rsidRPr="00505C03" w:rsidRDefault="00505C03" w:rsidP="00505C03">
      <w:pPr>
        <w:ind w:left="360"/>
        <w:rPr>
          <w:sz w:val="28"/>
          <w:szCs w:val="28"/>
        </w:rPr>
      </w:pP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C9652E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75C">
        <w:rPr>
          <w:sz w:val="28"/>
          <w:szCs w:val="28"/>
        </w:rPr>
        <w:t>Onni</w:t>
      </w:r>
      <w:r w:rsidR="00DE1EC8">
        <w:rPr>
          <w:sz w:val="28"/>
          <w:szCs w:val="28"/>
        </w:rPr>
        <w:t>stumiset ja parantamisehdotukset</w:t>
      </w:r>
    </w:p>
    <w:p w:rsidR="00505C03" w:rsidRPr="00505C03" w:rsidRDefault="003A20D6" w:rsidP="00505C03">
      <w:pPr>
        <w:ind w:left="360"/>
        <w:rPr>
          <w:sz w:val="28"/>
          <w:szCs w:val="28"/>
        </w:rPr>
      </w:pPr>
      <w:r>
        <w:rPr>
          <w:sz w:val="28"/>
          <w:szCs w:val="28"/>
        </w:rPr>
        <w:t>Tehtäväradasta o</w:t>
      </w:r>
      <w:r w:rsidR="00505C03">
        <w:rPr>
          <w:sz w:val="28"/>
          <w:szCs w:val="28"/>
        </w:rPr>
        <w:t>nnistuneimpia olivat kuvasuunnistus</w:t>
      </w:r>
      <w:r>
        <w:rPr>
          <w:sz w:val="28"/>
          <w:szCs w:val="28"/>
        </w:rPr>
        <w:t>, tietov</w:t>
      </w:r>
      <w:r w:rsidR="00505C03">
        <w:rPr>
          <w:sz w:val="28"/>
          <w:szCs w:val="28"/>
        </w:rPr>
        <w:t xml:space="preserve">isa ja piirustustehtävä, koska </w:t>
      </w:r>
      <w:r>
        <w:rPr>
          <w:sz w:val="28"/>
          <w:szCs w:val="28"/>
        </w:rPr>
        <w:t>niissä</w:t>
      </w:r>
      <w:r w:rsidR="00505C03">
        <w:rPr>
          <w:sz w:val="28"/>
          <w:szCs w:val="28"/>
        </w:rPr>
        <w:t xml:space="preserve"> riitti tekemistä. Aarteenetsinnästä katos</w:t>
      </w:r>
      <w:r>
        <w:rPr>
          <w:sz w:val="28"/>
          <w:szCs w:val="28"/>
        </w:rPr>
        <w:t>i jostain syystä kolme aarretta!</w:t>
      </w:r>
      <w:r w:rsidR="00505C03">
        <w:rPr>
          <w:sz w:val="28"/>
          <w:szCs w:val="28"/>
        </w:rPr>
        <w:t xml:space="preserve"> Olivat ehkä kadonneet jo edellisenä yönä. Seuraavalla kerralla ryhmiä voisi olla yksi lisää (kahdeksan pistettä ja yhdeksän ryhmää), koska välillä joillain tehtäväpisteillä ei ollut yhtään ryhmää. T</w:t>
      </w:r>
      <w:r w:rsidR="0013308B">
        <w:rPr>
          <w:sz w:val="28"/>
          <w:szCs w:val="28"/>
        </w:rPr>
        <w:t xml:space="preserve">ehtävät osoittautuivat </w:t>
      </w:r>
      <w:r>
        <w:rPr>
          <w:sz w:val="28"/>
          <w:szCs w:val="28"/>
        </w:rPr>
        <w:t>siis</w:t>
      </w:r>
      <w:r w:rsidR="0013308B">
        <w:rPr>
          <w:sz w:val="28"/>
          <w:szCs w:val="28"/>
        </w:rPr>
        <w:t xml:space="preserve"> eri</w:t>
      </w:r>
      <w:r w:rsidR="00505C03">
        <w:rPr>
          <w:sz w:val="28"/>
          <w:szCs w:val="28"/>
        </w:rPr>
        <w:t>mittaisiksi. Jotkut tehtävistä voi</w:t>
      </w:r>
      <w:r>
        <w:rPr>
          <w:sz w:val="28"/>
          <w:szCs w:val="28"/>
        </w:rPr>
        <w:t xml:space="preserve"> hyvin</w:t>
      </w:r>
      <w:r w:rsidR="00505C03">
        <w:rPr>
          <w:sz w:val="28"/>
          <w:szCs w:val="28"/>
        </w:rPr>
        <w:t xml:space="preserve"> jättää kesken, kun on vaihdon aika. </w:t>
      </w:r>
      <w:r w:rsidR="00123AEE">
        <w:rPr>
          <w:sz w:val="28"/>
          <w:szCs w:val="28"/>
        </w:rPr>
        <w:t>Rata toimisi hyvin myös esimerkiksi neljällä tehtävällä ja pienemmällä osallistujamäärällä.</w:t>
      </w:r>
    </w:p>
    <w:p w:rsidR="0020675C" w:rsidRDefault="0020675C" w:rsidP="00647EFD">
      <w:pPr>
        <w:pStyle w:val="Luettelokappale"/>
        <w:rPr>
          <w:sz w:val="28"/>
          <w:szCs w:val="28"/>
        </w:rPr>
      </w:pPr>
    </w:p>
    <w:p w:rsidR="0020675C" w:rsidRPr="0020675C" w:rsidRDefault="0020675C" w:rsidP="00647EFD">
      <w:pPr>
        <w:pStyle w:val="Luettelokappale"/>
        <w:rPr>
          <w:sz w:val="28"/>
          <w:szCs w:val="28"/>
        </w:rPr>
      </w:pPr>
    </w:p>
    <w:p w:rsidR="0020675C" w:rsidRDefault="00E62B0E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100965</wp:posOffset>
            </wp:positionV>
            <wp:extent cx="1447800" cy="1285875"/>
            <wp:effectExtent l="19050" t="0" r="0" b="0"/>
            <wp:wrapTight wrapText="bothSides">
              <wp:wrapPolygon edited="0">
                <wp:start x="-284" y="0"/>
                <wp:lineTo x="-284" y="21440"/>
                <wp:lineTo x="21600" y="21440"/>
                <wp:lineTo x="21600" y="0"/>
                <wp:lineTo x="-284" y="0"/>
              </wp:wrapPolygon>
            </wp:wrapTight>
            <wp:docPr id="1" name="Kuva 1" descr="Kuvahaun tulos haulle vihreä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vihreä lip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75C" w:rsidRDefault="0020675C"/>
    <w:p w:rsidR="0020675C" w:rsidRDefault="0020675C"/>
    <w:p w:rsidR="0020675C" w:rsidRDefault="0020675C"/>
    <w:sectPr w:rsidR="002067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4C11"/>
    <w:multiLevelType w:val="hybridMultilevel"/>
    <w:tmpl w:val="A4167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44C3"/>
    <w:multiLevelType w:val="hybridMultilevel"/>
    <w:tmpl w:val="0652E7C8"/>
    <w:lvl w:ilvl="0" w:tplc="8AD8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C"/>
    <w:rsid w:val="00024807"/>
    <w:rsid w:val="000322DF"/>
    <w:rsid w:val="000E5166"/>
    <w:rsid w:val="00123AEE"/>
    <w:rsid w:val="0013308B"/>
    <w:rsid w:val="0020675C"/>
    <w:rsid w:val="003A20D6"/>
    <w:rsid w:val="00424C23"/>
    <w:rsid w:val="004E4C06"/>
    <w:rsid w:val="00505C03"/>
    <w:rsid w:val="00647EFD"/>
    <w:rsid w:val="00772651"/>
    <w:rsid w:val="00857CAE"/>
    <w:rsid w:val="00B430B3"/>
    <w:rsid w:val="00BF59F0"/>
    <w:rsid w:val="00C9652E"/>
    <w:rsid w:val="00D71D54"/>
    <w:rsid w:val="00DD70DB"/>
    <w:rsid w:val="00DE1EC8"/>
    <w:rsid w:val="00E46478"/>
    <w:rsid w:val="00E62B0E"/>
    <w:rsid w:val="00E91948"/>
    <w:rsid w:val="00E945F2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eskori</dc:creator>
  <cp:lastModifiedBy>Vihreä Lippu</cp:lastModifiedBy>
  <cp:revision>2</cp:revision>
  <dcterms:created xsi:type="dcterms:W3CDTF">2016-11-04T12:48:00Z</dcterms:created>
  <dcterms:modified xsi:type="dcterms:W3CDTF">2016-11-04T12:48:00Z</dcterms:modified>
</cp:coreProperties>
</file>