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03A7A" w14:textId="77777777" w:rsidR="002E4EAB" w:rsidRDefault="002E4EAB" w:rsidP="00C43E8A">
      <w:pPr>
        <w:spacing w:after="80" w:line="20" w:lineRule="atLeast"/>
        <w:rPr>
          <w:rFonts w:ascii="Cambria" w:hAnsi="Cambria"/>
          <w:b/>
          <w:szCs w:val="24"/>
        </w:rPr>
      </w:pPr>
      <w:bookmarkStart w:id="0" w:name="_Hlk3327641"/>
      <w:bookmarkStart w:id="1" w:name="_GoBack"/>
      <w:bookmarkEnd w:id="1"/>
    </w:p>
    <w:p w14:paraId="6CA03CB3" w14:textId="77777777" w:rsidR="002E4EAB" w:rsidRPr="0087727C" w:rsidRDefault="002E4EAB" w:rsidP="00C43E8A">
      <w:pPr>
        <w:spacing w:after="80" w:line="20" w:lineRule="atLeast"/>
        <w:rPr>
          <w:rFonts w:ascii="Cambria" w:hAnsi="Cambria"/>
          <w:b/>
          <w:szCs w:val="24"/>
        </w:rPr>
      </w:pPr>
      <w:r w:rsidRPr="0087727C">
        <w:rPr>
          <w:rFonts w:ascii="Cambria" w:hAnsi="Cambria"/>
          <w:b/>
          <w:szCs w:val="24"/>
        </w:rPr>
        <w:t xml:space="preserve">Lisämateriaali: </w:t>
      </w:r>
      <w:r>
        <w:rPr>
          <w:rFonts w:ascii="Cambria" w:hAnsi="Cambria"/>
          <w:b/>
          <w:szCs w:val="24"/>
        </w:rPr>
        <w:t>Helppolukuinen</w:t>
      </w:r>
      <w:r w:rsidRPr="0087727C">
        <w:rPr>
          <w:rFonts w:ascii="Cambria" w:hAnsi="Cambria"/>
          <w:b/>
          <w:szCs w:val="24"/>
        </w:rPr>
        <w:t xml:space="preserve"> tiivistelmä</w:t>
      </w:r>
    </w:p>
    <w:p w14:paraId="5A458BD2" w14:textId="77777777" w:rsidR="002E4EAB" w:rsidRDefault="002E4EAB" w:rsidP="00C43E8A">
      <w:pPr>
        <w:spacing w:after="80" w:line="20" w:lineRule="atLeast"/>
        <w:rPr>
          <w:rFonts w:ascii="Cambria" w:hAnsi="Cambria"/>
          <w:szCs w:val="24"/>
        </w:rPr>
      </w:pPr>
    </w:p>
    <w:p w14:paraId="3911ED9A" w14:textId="77777777" w:rsidR="00C579B6" w:rsidRDefault="00C579B6" w:rsidP="00C43E8A">
      <w:pPr>
        <w:spacing w:after="80" w:line="20" w:lineRule="atLeast"/>
        <w:rPr>
          <w:rFonts w:ascii="Cambria" w:hAnsi="Cambria"/>
          <w:szCs w:val="24"/>
        </w:rPr>
      </w:pPr>
    </w:p>
    <w:p w14:paraId="7FD4FF83" w14:textId="77777777" w:rsidR="002E4EAB" w:rsidRDefault="002E4EAB" w:rsidP="00C43E8A">
      <w:pPr>
        <w:spacing w:after="80" w:line="20" w:lineRule="atLeast"/>
        <w:rPr>
          <w:rFonts w:ascii="Cambria" w:hAnsi="Cambria"/>
          <w:b/>
          <w:color w:val="009999"/>
          <w:sz w:val="32"/>
          <w:szCs w:val="24"/>
        </w:rPr>
      </w:pPr>
      <w:r w:rsidRPr="0087727C">
        <w:rPr>
          <w:rFonts w:ascii="Cambria" w:hAnsi="Cambria"/>
          <w:b/>
          <w:color w:val="009999"/>
          <w:sz w:val="32"/>
          <w:szCs w:val="24"/>
        </w:rPr>
        <w:t>I</w:t>
      </w:r>
      <w:r>
        <w:rPr>
          <w:rFonts w:ascii="Cambria" w:hAnsi="Cambria"/>
          <w:b/>
          <w:color w:val="009999"/>
          <w:sz w:val="32"/>
          <w:szCs w:val="24"/>
        </w:rPr>
        <w:t>II</w:t>
      </w:r>
      <w:r w:rsidRPr="0087727C">
        <w:rPr>
          <w:rFonts w:ascii="Cambria" w:hAnsi="Cambria"/>
          <w:b/>
          <w:color w:val="009999"/>
          <w:sz w:val="32"/>
          <w:szCs w:val="24"/>
        </w:rPr>
        <w:t xml:space="preserve"> </w:t>
      </w:r>
      <w:r>
        <w:rPr>
          <w:rFonts w:ascii="Cambria" w:hAnsi="Cambria"/>
          <w:b/>
          <w:color w:val="009999"/>
          <w:sz w:val="32"/>
          <w:szCs w:val="24"/>
        </w:rPr>
        <w:t>Riippuvuus ja päihteet</w:t>
      </w:r>
    </w:p>
    <w:p w14:paraId="295B4B3D" w14:textId="77777777" w:rsidR="002E4EAB" w:rsidRPr="0087727C" w:rsidRDefault="002E4EAB" w:rsidP="00C43E8A">
      <w:pPr>
        <w:spacing w:after="80" w:line="20" w:lineRule="atLeast"/>
        <w:rPr>
          <w:rFonts w:ascii="Cambria" w:hAnsi="Cambria"/>
          <w:b/>
          <w:color w:val="009999"/>
          <w:sz w:val="32"/>
          <w:szCs w:val="24"/>
        </w:rPr>
      </w:pPr>
    </w:p>
    <w:p w14:paraId="2E62265F" w14:textId="77777777" w:rsidR="002E4EAB" w:rsidRPr="002E4EAB" w:rsidRDefault="002E4EAB" w:rsidP="00C43E8A">
      <w:pPr>
        <w:spacing w:after="80" w:line="20" w:lineRule="atLeast"/>
        <w:rPr>
          <w:rFonts w:ascii="Cambria" w:hAnsi="Cambria"/>
          <w:b/>
          <w:sz w:val="24"/>
        </w:rPr>
      </w:pPr>
      <w:bookmarkStart w:id="2" w:name="_Hlk535489863"/>
      <w:r w:rsidRPr="002E4EAB">
        <w:rPr>
          <w:rFonts w:ascii="Cambria" w:hAnsi="Cambria"/>
          <w:b/>
          <w:sz w:val="24"/>
        </w:rPr>
        <w:t>Mielihyvä ja riippuvuus</w:t>
      </w:r>
    </w:p>
    <w:bookmarkEnd w:id="2"/>
    <w:p w14:paraId="55E68CDF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4D4F6BA" w14:textId="3646D1AC" w:rsidR="00C43E8A" w:rsidRDefault="002E4EAB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Riippuvuudessa eli addiktiossa aivoissa tapahtuu muutoksia</w:t>
      </w:r>
      <w:r w:rsidR="005F5AA0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14:paraId="302E8B7A" w14:textId="77777777" w:rsidR="00C43E8A" w:rsidRDefault="005F5AA0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Niiden</w:t>
      </w:r>
      <w:r w:rsidR="002E4EAB">
        <w:rPr>
          <w:rFonts w:ascii="Cambria" w:hAnsi="Cambria"/>
          <w:sz w:val="24"/>
          <w:szCs w:val="24"/>
        </w:rPr>
        <w:t xml:space="preserve"> takia </w:t>
      </w:r>
      <w:r w:rsidR="003336C3">
        <w:rPr>
          <w:rFonts w:ascii="Cambria" w:hAnsi="Cambria"/>
          <w:sz w:val="24"/>
          <w:szCs w:val="24"/>
        </w:rPr>
        <w:t xml:space="preserve">mielihyvän hakeminen </w:t>
      </w:r>
      <w:r w:rsidR="00AF6E31">
        <w:rPr>
          <w:rFonts w:ascii="Cambria" w:hAnsi="Cambria"/>
          <w:sz w:val="24"/>
          <w:szCs w:val="24"/>
        </w:rPr>
        <w:t>jostakin aineesta tai tekemisestä</w:t>
      </w:r>
      <w:r w:rsidR="003336C3">
        <w:rPr>
          <w:rFonts w:ascii="Cambria" w:hAnsi="Cambria"/>
          <w:sz w:val="24"/>
          <w:szCs w:val="24"/>
        </w:rPr>
        <w:t xml:space="preserve"> </w:t>
      </w:r>
    </w:p>
    <w:p w14:paraId="0666E1BB" w14:textId="32CE5E8E" w:rsidR="002E4EAB" w:rsidRDefault="003336C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muuttuu pakoksi ja alkaa hallita elämää.</w:t>
      </w:r>
    </w:p>
    <w:p w14:paraId="78764EB2" w14:textId="170451EC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Esimerkiksi huumeriippuvaisen on pakko saada huumetta.</w:t>
      </w:r>
    </w:p>
    <w:p w14:paraId="7950C24E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C34B25C" w14:textId="77777777" w:rsidR="00C43E8A" w:rsidRDefault="002E4EAB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Aineriippuvuus on riippuvuutta jostakin aineesta, </w:t>
      </w:r>
    </w:p>
    <w:p w14:paraId="645AE284" w14:textId="0A8B0E61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kuten</w:t>
      </w:r>
      <w:r w:rsidR="002E4EAB">
        <w:rPr>
          <w:rFonts w:ascii="Cambria" w:hAnsi="Cambria"/>
          <w:sz w:val="24"/>
          <w:szCs w:val="24"/>
        </w:rPr>
        <w:t xml:space="preserve"> alkoholista, tupakasta tai huumeista. </w:t>
      </w:r>
    </w:p>
    <w:p w14:paraId="53BBE2E7" w14:textId="77777777" w:rsidR="00C43E8A" w:rsidRDefault="002E4EAB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Toiminnallinen riippuvuus on riippuvuutta jostakin tekemisestä, </w:t>
      </w:r>
    </w:p>
    <w:p w14:paraId="33EE86E5" w14:textId="1DAFC62B" w:rsidR="002E4EAB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esimerkiksi</w:t>
      </w:r>
      <w:r w:rsidR="002E4EAB">
        <w:rPr>
          <w:rFonts w:ascii="Cambria" w:hAnsi="Cambria"/>
          <w:sz w:val="24"/>
          <w:szCs w:val="24"/>
        </w:rPr>
        <w:t xml:space="preserve"> pelaamisesta</w:t>
      </w:r>
      <w:r>
        <w:rPr>
          <w:rFonts w:ascii="Cambria" w:hAnsi="Cambria"/>
          <w:sz w:val="24"/>
          <w:szCs w:val="24"/>
        </w:rPr>
        <w:t xml:space="preserve"> tai ostamisesta</w:t>
      </w:r>
      <w:r w:rsidR="002E4EAB">
        <w:rPr>
          <w:rFonts w:ascii="Cambria" w:hAnsi="Cambria"/>
          <w:sz w:val="24"/>
          <w:szCs w:val="24"/>
        </w:rPr>
        <w:t xml:space="preserve">. </w:t>
      </w:r>
    </w:p>
    <w:p w14:paraId="1B5C6216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007071C" w14:textId="77777777" w:rsidR="00C43E8A" w:rsidRDefault="003336C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Riippuvuudessa toleranssi eli sietokyky kasvaa. </w:t>
      </w:r>
    </w:p>
    <w:p w14:paraId="036EC587" w14:textId="57482457" w:rsidR="00C43E8A" w:rsidRDefault="003336C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 tarkoit</w:t>
      </w:r>
      <w:r w:rsidR="00802DF3">
        <w:rPr>
          <w:rFonts w:ascii="Cambria" w:hAnsi="Cambria"/>
          <w:sz w:val="24"/>
          <w:szCs w:val="24"/>
        </w:rPr>
        <w:t xml:space="preserve">taa, että </w:t>
      </w:r>
      <w:r>
        <w:rPr>
          <w:rFonts w:ascii="Cambria" w:hAnsi="Cambria"/>
          <w:sz w:val="24"/>
          <w:szCs w:val="24"/>
        </w:rPr>
        <w:t xml:space="preserve">riippuvuuden aiheuttajaa tarvitaan yhä enemmän, </w:t>
      </w:r>
    </w:p>
    <w:p w14:paraId="60B9CF5D" w14:textId="48A88122" w:rsidR="003336C3" w:rsidRDefault="003336C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jotta siitä saa riittävän mielihyvän tunteen.</w:t>
      </w:r>
    </w:p>
    <w:p w14:paraId="4FE00B73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2BBA61A" w14:textId="77777777" w:rsidR="00C43E8A" w:rsidRDefault="00AF6E31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Riippuvuus aiheuttaa monia haittoja. </w:t>
      </w:r>
    </w:p>
    <w:p w14:paraId="34FD401B" w14:textId="77777777" w:rsidR="00C43E8A" w:rsidRDefault="005F5AA0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Käytön lopettamista vaikeuttavat </w:t>
      </w:r>
      <w:r w:rsidR="00AF6E31">
        <w:rPr>
          <w:rFonts w:ascii="Cambria" w:hAnsi="Cambria"/>
          <w:sz w:val="24"/>
          <w:szCs w:val="24"/>
        </w:rPr>
        <w:t>vieroitusoireet</w:t>
      </w:r>
      <w:r>
        <w:rPr>
          <w:rFonts w:ascii="Cambria" w:hAnsi="Cambria"/>
          <w:sz w:val="24"/>
          <w:szCs w:val="24"/>
        </w:rPr>
        <w:t xml:space="preserve">. </w:t>
      </w:r>
    </w:p>
    <w:p w14:paraId="45C59E52" w14:textId="77777777" w:rsidR="00C43E8A" w:rsidRDefault="005F5AA0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Tavallisia vieroitusoireita ovat päänsärky, vapina, ahdistus ja pahoinvointi.</w:t>
      </w:r>
      <w:r w:rsidR="00AF6E31">
        <w:rPr>
          <w:rFonts w:ascii="Cambria" w:hAnsi="Cambria"/>
          <w:sz w:val="24"/>
          <w:szCs w:val="24"/>
        </w:rPr>
        <w:t xml:space="preserve"> </w:t>
      </w:r>
    </w:p>
    <w:p w14:paraId="3EFFAEE2" w14:textId="77777777" w:rsidR="00C43E8A" w:rsidRDefault="005F5AA0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</w:t>
      </w:r>
      <w:r w:rsidR="00AF6E31">
        <w:rPr>
          <w:rFonts w:ascii="Cambria" w:hAnsi="Cambria"/>
          <w:sz w:val="24"/>
          <w:szCs w:val="24"/>
        </w:rPr>
        <w:t>päterveelli</w:t>
      </w:r>
      <w:r>
        <w:rPr>
          <w:rFonts w:ascii="Cambria" w:hAnsi="Cambria"/>
          <w:sz w:val="24"/>
          <w:szCs w:val="24"/>
        </w:rPr>
        <w:t>s</w:t>
      </w:r>
      <w:r w:rsidR="00AF6E31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>t</w:t>
      </w:r>
      <w:r w:rsidR="00AF6E31">
        <w:rPr>
          <w:rFonts w:ascii="Cambria" w:hAnsi="Cambria"/>
          <w:sz w:val="24"/>
          <w:szCs w:val="24"/>
        </w:rPr>
        <w:t xml:space="preserve"> aine</w:t>
      </w:r>
      <w:r>
        <w:rPr>
          <w:rFonts w:ascii="Cambria" w:hAnsi="Cambria"/>
          <w:sz w:val="24"/>
          <w:szCs w:val="24"/>
        </w:rPr>
        <w:t>et</w:t>
      </w:r>
      <w:r w:rsidR="00AF6E31">
        <w:rPr>
          <w:rFonts w:ascii="Cambria" w:hAnsi="Cambria"/>
          <w:sz w:val="24"/>
          <w:szCs w:val="24"/>
        </w:rPr>
        <w:t>, kuten alkoholi</w:t>
      </w:r>
      <w:r>
        <w:rPr>
          <w:rFonts w:ascii="Cambria" w:hAnsi="Cambria"/>
          <w:sz w:val="24"/>
          <w:szCs w:val="24"/>
        </w:rPr>
        <w:t>,</w:t>
      </w:r>
      <w:r w:rsidR="00AF6E31">
        <w:rPr>
          <w:rFonts w:ascii="Cambria" w:hAnsi="Cambria"/>
          <w:sz w:val="24"/>
          <w:szCs w:val="24"/>
        </w:rPr>
        <w:t xml:space="preserve"> tupak</w:t>
      </w:r>
      <w:r>
        <w:rPr>
          <w:rFonts w:ascii="Cambria" w:hAnsi="Cambria"/>
          <w:sz w:val="24"/>
          <w:szCs w:val="24"/>
        </w:rPr>
        <w:t>k</w:t>
      </w:r>
      <w:r w:rsidR="00AF6E31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 xml:space="preserve"> ja huumeet,</w:t>
      </w:r>
      <w:r w:rsidR="00AF6E31">
        <w:rPr>
          <w:rFonts w:ascii="Cambria" w:hAnsi="Cambria"/>
          <w:sz w:val="24"/>
          <w:szCs w:val="24"/>
        </w:rPr>
        <w:t xml:space="preserve"> </w:t>
      </w:r>
    </w:p>
    <w:p w14:paraId="772FC0B8" w14:textId="77777777" w:rsidR="00C43E8A" w:rsidRDefault="00AF6E31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aiheutta</w:t>
      </w:r>
      <w:r w:rsidR="005F5AA0">
        <w:rPr>
          <w:rFonts w:ascii="Cambria" w:hAnsi="Cambria"/>
          <w:sz w:val="24"/>
          <w:szCs w:val="24"/>
        </w:rPr>
        <w:t>vat</w:t>
      </w:r>
      <w:r>
        <w:rPr>
          <w:rFonts w:ascii="Cambria" w:hAnsi="Cambria"/>
          <w:sz w:val="24"/>
          <w:szCs w:val="24"/>
        </w:rPr>
        <w:t xml:space="preserve"> </w:t>
      </w:r>
      <w:r w:rsidR="005F5AA0">
        <w:rPr>
          <w:rFonts w:ascii="Cambria" w:hAnsi="Cambria"/>
          <w:sz w:val="24"/>
          <w:szCs w:val="24"/>
        </w:rPr>
        <w:t xml:space="preserve">monia vakavia </w:t>
      </w:r>
      <w:r>
        <w:rPr>
          <w:rFonts w:ascii="Cambria" w:hAnsi="Cambria"/>
          <w:sz w:val="24"/>
          <w:szCs w:val="24"/>
        </w:rPr>
        <w:t>terveyshait</w:t>
      </w:r>
      <w:r w:rsidR="005F5AA0">
        <w:rPr>
          <w:rFonts w:ascii="Cambria" w:hAnsi="Cambria"/>
          <w:sz w:val="24"/>
          <w:szCs w:val="24"/>
        </w:rPr>
        <w:t>toja</w:t>
      </w:r>
      <w:r>
        <w:rPr>
          <w:rFonts w:ascii="Cambria" w:hAnsi="Cambria"/>
          <w:sz w:val="24"/>
          <w:szCs w:val="24"/>
        </w:rPr>
        <w:t xml:space="preserve">. </w:t>
      </w:r>
    </w:p>
    <w:p w14:paraId="525DEB77" w14:textId="77777777" w:rsidR="00C43E8A" w:rsidRDefault="00AF6E31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Riippuvuus myös vaikeuttaa elämänhallintaa</w:t>
      </w:r>
      <w:r w:rsidR="005F5AA0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</w:p>
    <w:p w14:paraId="2FC31C12" w14:textId="77777777" w:rsidR="00C43E8A" w:rsidRDefault="00AF6E31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aiheuttaa ongelmia ihmissuhteisiin</w:t>
      </w:r>
      <w:r w:rsidR="005F5AA0">
        <w:rPr>
          <w:rFonts w:ascii="Cambria" w:hAnsi="Cambria"/>
          <w:sz w:val="24"/>
          <w:szCs w:val="24"/>
        </w:rPr>
        <w:t xml:space="preserve"> </w:t>
      </w:r>
    </w:p>
    <w:p w14:paraId="53550A43" w14:textId="5BC1AAD2" w:rsidR="00AF6E31" w:rsidRDefault="005F5AA0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ja voi johtaa rahaongelmiin tai jopa rikollisuuteen</w:t>
      </w:r>
      <w:r w:rsidR="00AF6E31">
        <w:rPr>
          <w:rFonts w:ascii="Cambria" w:hAnsi="Cambria"/>
          <w:sz w:val="24"/>
          <w:szCs w:val="24"/>
        </w:rPr>
        <w:t xml:space="preserve">. </w:t>
      </w:r>
    </w:p>
    <w:p w14:paraId="00778044" w14:textId="77777777" w:rsidR="005F5AA0" w:rsidRDefault="005F5AA0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3804E9B" w14:textId="6B18B9F3" w:rsidR="00C579B6" w:rsidRDefault="00C579B6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EA29032" w14:textId="2D829DD0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6ED11A1" w14:textId="4FC9F18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143B00C" w14:textId="6CC57454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E0CAEA7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C542FA1" w14:textId="77777777" w:rsidR="005F5AA0" w:rsidRDefault="005F5AA0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4B415F9" w14:textId="77777777" w:rsidR="005F5AA0" w:rsidRDefault="005F5AA0" w:rsidP="00C43E8A">
      <w:pPr>
        <w:spacing w:after="80" w:line="20" w:lineRule="atLeas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Netti- ja peliriippuvuus</w:t>
      </w:r>
    </w:p>
    <w:p w14:paraId="30B226C3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74D9537" w14:textId="77777777" w:rsidR="00802DF3" w:rsidRDefault="00802DF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Ruutuaika tarkoittaa aikaa, joka käytetään</w:t>
      </w:r>
    </w:p>
    <w:p w14:paraId="252A4FC0" w14:textId="77777777" w:rsidR="00802DF3" w:rsidRDefault="00802DF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kännykän, tabletin tai tietokoneen äärellä. </w:t>
      </w:r>
    </w:p>
    <w:p w14:paraId="7E31B9FC" w14:textId="6D3D692C" w:rsidR="00C43E8A" w:rsidRDefault="00802DF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Liika ruutuaika </w:t>
      </w:r>
      <w:r w:rsidR="00C95ECD">
        <w:rPr>
          <w:rFonts w:ascii="Cambria" w:hAnsi="Cambria"/>
          <w:sz w:val="24"/>
          <w:szCs w:val="24"/>
        </w:rPr>
        <w:t xml:space="preserve">voi aiheuttaa terveysongelmia, </w:t>
      </w:r>
    </w:p>
    <w:p w14:paraId="3BBBF45B" w14:textId="54B8F826" w:rsidR="005F5AA0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kuten päänsärkyä, hartiakipuja ja uniongelmia.</w:t>
      </w:r>
    </w:p>
    <w:p w14:paraId="1ABD499A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FC52C5E" w14:textId="77777777" w:rsidR="00C43E8A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Jos pelaaminen tai internetin käyttö alkaa hallita elämää, </w:t>
      </w:r>
    </w:p>
    <w:p w14:paraId="7DB238B2" w14:textId="77777777" w:rsidR="00C43E8A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voi pahimmillaan syntyä peli- tai nettiriippuvuus. </w:t>
      </w:r>
    </w:p>
    <w:p w14:paraId="349A2D7D" w14:textId="5A43FF9E" w:rsidR="00C95ECD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 ovat toiminnallisia riippuvuuksia.</w:t>
      </w:r>
    </w:p>
    <w:p w14:paraId="4CF486CE" w14:textId="77777777" w:rsidR="00802DF3" w:rsidRDefault="00802DF3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77F94BD" w14:textId="67F8C042" w:rsidR="00C43E8A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Nettiriippuvuus tarkoittaa liiallista ja pakonomaista internetinkäyttöä, </w:t>
      </w:r>
    </w:p>
    <w:p w14:paraId="19CFD381" w14:textId="3935FEDF" w:rsidR="00C95ECD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joka häiritsee muuta elämää. </w:t>
      </w:r>
    </w:p>
    <w:p w14:paraId="79701D9A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3816D63" w14:textId="77777777" w:rsidR="00C43E8A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Peliriippuvuus</w:t>
      </w:r>
      <w:r w:rsidR="005B470A">
        <w:rPr>
          <w:rFonts w:ascii="Cambria" w:hAnsi="Cambria"/>
          <w:sz w:val="24"/>
          <w:szCs w:val="24"/>
        </w:rPr>
        <w:t xml:space="preserve"> tarkoittaa pakonomaista pelaamista </w:t>
      </w:r>
    </w:p>
    <w:p w14:paraId="3A0DCBEC" w14:textId="77777777" w:rsidR="00C43E8A" w:rsidRDefault="005B470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esimerkiksi kännykällä, tietokoneella tai rahapeleillä. </w:t>
      </w:r>
    </w:p>
    <w:p w14:paraId="54F1AD17" w14:textId="41154443" w:rsidR="00C95ECD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Peliriippuvaisella p</w:t>
      </w:r>
      <w:r w:rsidR="005B470A">
        <w:rPr>
          <w:rFonts w:ascii="Cambria" w:hAnsi="Cambria"/>
          <w:sz w:val="24"/>
          <w:szCs w:val="24"/>
        </w:rPr>
        <w:t>elaaminen muuttuu mukavasta ajanvietosta ongelmaksi.</w:t>
      </w:r>
    </w:p>
    <w:p w14:paraId="6236E1F7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30FB69C" w14:textId="77777777" w:rsidR="00C43E8A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Netti- ja peliriippuvuuden haittoja ovat muun muassa </w:t>
      </w:r>
    </w:p>
    <w:p w14:paraId="011A49BB" w14:textId="77777777" w:rsidR="00C43E8A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selkä- ja hartiakivut, päänsärky, uniongelmat ja väsymys. </w:t>
      </w:r>
    </w:p>
    <w:p w14:paraId="41506F08" w14:textId="50CA1E9B" w:rsidR="00C43E8A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Lisäksi voi tulla ongelmia opi</w:t>
      </w:r>
      <w:r w:rsidR="00C579B6">
        <w:rPr>
          <w:rFonts w:ascii="Cambria" w:hAnsi="Cambria"/>
          <w:sz w:val="24"/>
          <w:szCs w:val="24"/>
        </w:rPr>
        <w:t>nnoi</w:t>
      </w:r>
      <w:r>
        <w:rPr>
          <w:rFonts w:ascii="Cambria" w:hAnsi="Cambria"/>
          <w:sz w:val="24"/>
          <w:szCs w:val="24"/>
        </w:rPr>
        <w:t>ssa, töissä</w:t>
      </w:r>
      <w:r w:rsidR="00C43E8A">
        <w:rPr>
          <w:rFonts w:ascii="Cambria" w:hAnsi="Cambria"/>
          <w:sz w:val="24"/>
          <w:szCs w:val="24"/>
        </w:rPr>
        <w:t xml:space="preserve"> ja</w:t>
      </w:r>
      <w:r>
        <w:rPr>
          <w:rFonts w:ascii="Cambria" w:hAnsi="Cambria"/>
          <w:sz w:val="24"/>
          <w:szCs w:val="24"/>
        </w:rPr>
        <w:t xml:space="preserve"> ihmissuhteissa</w:t>
      </w:r>
      <w:r w:rsidR="00C43E8A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14:paraId="01F1DF5F" w14:textId="77777777" w:rsidR="00C43E8A" w:rsidRDefault="00C95E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Rahapeleistä riippuvai</w:t>
      </w:r>
      <w:r w:rsidR="005B470A">
        <w:rPr>
          <w:rFonts w:ascii="Cambria" w:hAnsi="Cambria"/>
          <w:sz w:val="24"/>
          <w:szCs w:val="24"/>
        </w:rPr>
        <w:t xml:space="preserve">nen voi joutua taloudellisiin vaikeuksiin </w:t>
      </w:r>
    </w:p>
    <w:p w14:paraId="568A3228" w14:textId="45C06BBC" w:rsidR="00C95ECD" w:rsidRDefault="005B470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ja velkakierteeseen.</w:t>
      </w:r>
    </w:p>
    <w:p w14:paraId="0EB30A77" w14:textId="7504F3DA" w:rsidR="005B470A" w:rsidRDefault="005B470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A0BE057" w14:textId="14AA440C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3013D0D" w14:textId="418FFA82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B8A1E73" w14:textId="0CBEF7B9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53234CC" w14:textId="42203F9D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A354B24" w14:textId="19908D81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9915724" w14:textId="37C8F2A5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311735E" w14:textId="3F83A54E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869781B" w14:textId="41316452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EE286B1" w14:textId="7355F32A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35E7B4F" w14:textId="1AAD52A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648990D" w14:textId="2A244D08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DAC066B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5A53A38" w14:textId="77777777" w:rsidR="005D48AF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EB738A8" w14:textId="77777777" w:rsidR="005D48AF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605555B" w14:textId="77777777" w:rsidR="00DF3838" w:rsidRDefault="00DF3838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5A8531B" w14:textId="77777777" w:rsidR="005B470A" w:rsidRDefault="005B470A" w:rsidP="00C43E8A">
      <w:pPr>
        <w:spacing w:after="80" w:line="20" w:lineRule="atLeas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Tupakointi vaarantaa terveyden</w:t>
      </w:r>
    </w:p>
    <w:p w14:paraId="371DCBDB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B1C6AF3" w14:textId="77777777" w:rsidR="00C43E8A" w:rsidRDefault="005B470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Tupak</w:t>
      </w:r>
      <w:r w:rsidR="00C579B6">
        <w:rPr>
          <w:rFonts w:ascii="Cambria" w:hAnsi="Cambria"/>
          <w:sz w:val="24"/>
          <w:szCs w:val="24"/>
        </w:rPr>
        <w:t xml:space="preserve">ka </w:t>
      </w:r>
      <w:r>
        <w:rPr>
          <w:rFonts w:ascii="Cambria" w:hAnsi="Cambria"/>
          <w:sz w:val="24"/>
          <w:szCs w:val="24"/>
        </w:rPr>
        <w:t xml:space="preserve">aiheuttaa voimakkaan riippuvuuden </w:t>
      </w:r>
      <w:r w:rsidR="00C579B6">
        <w:rPr>
          <w:rFonts w:ascii="Cambria" w:hAnsi="Cambria"/>
          <w:sz w:val="24"/>
          <w:szCs w:val="24"/>
        </w:rPr>
        <w:t>nopeasti</w:t>
      </w:r>
      <w:r>
        <w:rPr>
          <w:rFonts w:ascii="Cambria" w:hAnsi="Cambria"/>
          <w:sz w:val="24"/>
          <w:szCs w:val="24"/>
        </w:rPr>
        <w:t xml:space="preserve">. </w:t>
      </w:r>
    </w:p>
    <w:p w14:paraId="0A40895E" w14:textId="77777777" w:rsidR="00C43E8A" w:rsidRDefault="00C579B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Fyysisten vieroitusoireiden lisäksi tupakkariippuvuus näkyy </w:t>
      </w:r>
    </w:p>
    <w:p w14:paraId="679F45D9" w14:textId="77777777" w:rsidR="00802DF3" w:rsidRDefault="00C579B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usein psyykkisesti ja sosiaalisesti. </w:t>
      </w:r>
    </w:p>
    <w:p w14:paraId="54ACE747" w14:textId="51821093" w:rsidR="00C43E8A" w:rsidRDefault="006210B7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Psyykkinen </w:t>
      </w:r>
      <w:r w:rsidR="00B05B0C">
        <w:rPr>
          <w:rFonts w:ascii="Cambria" w:hAnsi="Cambria"/>
          <w:sz w:val="24"/>
          <w:szCs w:val="24"/>
        </w:rPr>
        <w:t xml:space="preserve">riippuvuus </w:t>
      </w:r>
      <w:r>
        <w:rPr>
          <w:rFonts w:ascii="Cambria" w:hAnsi="Cambria"/>
          <w:sz w:val="24"/>
          <w:szCs w:val="24"/>
        </w:rPr>
        <w:t>tarkoittaa, että tupakointi tuntu</w:t>
      </w:r>
      <w:r w:rsidR="00802DF3">
        <w:rPr>
          <w:rFonts w:ascii="Cambria" w:hAnsi="Cambria"/>
          <w:sz w:val="24"/>
          <w:szCs w:val="24"/>
        </w:rPr>
        <w:t>u</w:t>
      </w:r>
      <w:r>
        <w:rPr>
          <w:rFonts w:ascii="Cambria" w:hAnsi="Cambria"/>
          <w:sz w:val="24"/>
          <w:szCs w:val="24"/>
        </w:rPr>
        <w:t xml:space="preserve"> helpottavan </w:t>
      </w:r>
      <w:r w:rsidR="00802DF3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tressiä. </w:t>
      </w:r>
    </w:p>
    <w:p w14:paraId="5B7CEB99" w14:textId="39DA40EA" w:rsidR="00C43E8A" w:rsidRDefault="006210B7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Tupakkariippuvainen </w:t>
      </w:r>
      <w:r w:rsidR="00C83ACF">
        <w:rPr>
          <w:rFonts w:ascii="Cambria" w:hAnsi="Cambria"/>
          <w:sz w:val="24"/>
          <w:szCs w:val="24"/>
        </w:rPr>
        <w:t xml:space="preserve">myös </w:t>
      </w:r>
      <w:r>
        <w:rPr>
          <w:rFonts w:ascii="Cambria" w:hAnsi="Cambria"/>
          <w:sz w:val="24"/>
          <w:szCs w:val="24"/>
        </w:rPr>
        <w:t xml:space="preserve">ärsyyntyy, jos ei saa tupakkaa. </w:t>
      </w:r>
    </w:p>
    <w:p w14:paraId="358924DA" w14:textId="1A020B6C" w:rsidR="005B470A" w:rsidRDefault="006210B7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Sosiaalinen riippuvuus kertoo halusta kuulua tupakoivaan kaveriporukkaan.</w:t>
      </w:r>
    </w:p>
    <w:p w14:paraId="2E9DBC57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A0BC848" w14:textId="04BC21AC" w:rsidR="00C43E8A" w:rsidRDefault="006210B7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Tupak</w:t>
      </w:r>
      <w:r w:rsidR="00C43E8A">
        <w:rPr>
          <w:rFonts w:ascii="Cambria" w:hAnsi="Cambria"/>
          <w:sz w:val="24"/>
          <w:szCs w:val="24"/>
        </w:rPr>
        <w:t>assa on</w:t>
      </w:r>
      <w:r>
        <w:rPr>
          <w:rFonts w:ascii="Cambria" w:hAnsi="Cambria"/>
          <w:sz w:val="24"/>
          <w:szCs w:val="24"/>
        </w:rPr>
        <w:t xml:space="preserve"> haitallisia aineita</w:t>
      </w:r>
      <w:r w:rsidR="00B05B0C">
        <w:rPr>
          <w:rFonts w:ascii="Cambria" w:hAnsi="Cambria"/>
          <w:sz w:val="24"/>
          <w:szCs w:val="24"/>
        </w:rPr>
        <w:t>, kuten nikotiini</w:t>
      </w:r>
      <w:r w:rsidR="00367ACD">
        <w:rPr>
          <w:rFonts w:ascii="Cambria" w:hAnsi="Cambria"/>
          <w:sz w:val="24"/>
          <w:szCs w:val="24"/>
        </w:rPr>
        <w:t>a</w:t>
      </w:r>
      <w:r w:rsidR="00B05B0C">
        <w:rPr>
          <w:rFonts w:ascii="Cambria" w:hAnsi="Cambria"/>
          <w:sz w:val="24"/>
          <w:szCs w:val="24"/>
        </w:rPr>
        <w:t>, häkä</w:t>
      </w:r>
      <w:r w:rsidR="00367ACD">
        <w:rPr>
          <w:rFonts w:ascii="Cambria" w:hAnsi="Cambria"/>
          <w:sz w:val="24"/>
          <w:szCs w:val="24"/>
        </w:rPr>
        <w:t>ä</w:t>
      </w:r>
      <w:r w:rsidR="00B05B0C">
        <w:rPr>
          <w:rFonts w:ascii="Cambria" w:hAnsi="Cambria"/>
          <w:sz w:val="24"/>
          <w:szCs w:val="24"/>
        </w:rPr>
        <w:t xml:space="preserve"> ja terva</w:t>
      </w:r>
      <w:r w:rsidR="00367ACD">
        <w:rPr>
          <w:rFonts w:ascii="Cambria" w:hAnsi="Cambria"/>
          <w:sz w:val="24"/>
          <w:szCs w:val="24"/>
        </w:rPr>
        <w:t>a</w:t>
      </w:r>
      <w:r w:rsidR="00B05B0C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14:paraId="3CADAED4" w14:textId="26F9D0D8" w:rsidR="00C43E8A" w:rsidRDefault="006210B7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Tupakoinnin </w:t>
      </w:r>
      <w:r w:rsidR="00367ACD">
        <w:rPr>
          <w:rFonts w:ascii="Cambria" w:hAnsi="Cambria"/>
          <w:sz w:val="24"/>
          <w:szCs w:val="24"/>
        </w:rPr>
        <w:t>nopeasti näkyviä</w:t>
      </w:r>
      <w:r>
        <w:rPr>
          <w:rFonts w:ascii="Cambria" w:hAnsi="Cambria"/>
          <w:sz w:val="24"/>
          <w:szCs w:val="24"/>
        </w:rPr>
        <w:t xml:space="preserve"> terveyshaittoja ovat päänsärky, </w:t>
      </w:r>
    </w:p>
    <w:p w14:paraId="462CBAEA" w14:textId="77777777" w:rsidR="00C43E8A" w:rsidRDefault="006210B7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pahanhajuinen hengitys, kohonnut verenpaine</w:t>
      </w:r>
      <w:r w:rsidR="00B05B0C">
        <w:rPr>
          <w:rFonts w:ascii="Cambria" w:hAnsi="Cambria"/>
          <w:sz w:val="24"/>
          <w:szCs w:val="24"/>
        </w:rPr>
        <w:t xml:space="preserve"> </w:t>
      </w:r>
      <w:r w:rsidR="00C579B6">
        <w:rPr>
          <w:rFonts w:ascii="Cambria" w:hAnsi="Cambria"/>
          <w:sz w:val="24"/>
          <w:szCs w:val="24"/>
        </w:rPr>
        <w:t>ja</w:t>
      </w:r>
      <w:r w:rsidR="00B05B0C">
        <w:rPr>
          <w:rFonts w:ascii="Cambria" w:hAnsi="Cambria"/>
          <w:sz w:val="24"/>
          <w:szCs w:val="24"/>
        </w:rPr>
        <w:t xml:space="preserve"> väsyminen helposti. </w:t>
      </w:r>
    </w:p>
    <w:p w14:paraId="69578434" w14:textId="6E18BD8D" w:rsidR="006210B7" w:rsidRDefault="00B05B0C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Tupakoitsija sairastuu muita herkemmin esimerkiksi flunssaan.</w:t>
      </w:r>
    </w:p>
    <w:p w14:paraId="7DD55616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F9FB277" w14:textId="77777777" w:rsidR="00C43E8A" w:rsidRDefault="006210B7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Tupakoin</w:t>
      </w:r>
      <w:r w:rsidR="00B05B0C">
        <w:rPr>
          <w:rFonts w:ascii="Cambria" w:hAnsi="Cambria"/>
          <w:sz w:val="24"/>
          <w:szCs w:val="24"/>
        </w:rPr>
        <w:t>nin pitkäaikais</w:t>
      </w:r>
      <w:r w:rsidR="00367ACD">
        <w:rPr>
          <w:rFonts w:ascii="Cambria" w:hAnsi="Cambria"/>
          <w:sz w:val="24"/>
          <w:szCs w:val="24"/>
        </w:rPr>
        <w:t xml:space="preserve">et </w:t>
      </w:r>
      <w:r w:rsidR="00B05B0C">
        <w:rPr>
          <w:rFonts w:ascii="Cambria" w:hAnsi="Cambria"/>
          <w:sz w:val="24"/>
          <w:szCs w:val="24"/>
        </w:rPr>
        <w:t xml:space="preserve">vaikutukset ovat hyvin vakavia. </w:t>
      </w:r>
    </w:p>
    <w:p w14:paraId="3C4975B8" w14:textId="77777777" w:rsidR="00C43E8A" w:rsidRDefault="00B05B0C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Tupakointi lisää riskiä sairastua syöpiin, sydän- ja verisuonitauteihin </w:t>
      </w:r>
    </w:p>
    <w:p w14:paraId="5D77A3E4" w14:textId="3C8E5B18" w:rsidR="00B05B0C" w:rsidRDefault="00B05B0C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sekä keuhkoahtaumatautiin. </w:t>
      </w:r>
    </w:p>
    <w:p w14:paraId="556D7E6D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DFE87B6" w14:textId="77777777" w:rsidR="00802DF3" w:rsidRDefault="00B05B0C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Passiivinen tupakointi tarkoittaa, </w:t>
      </w:r>
    </w:p>
    <w:p w14:paraId="6200C58D" w14:textId="2EE6B223" w:rsidR="00802DF3" w:rsidRDefault="00B05B0C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että ihminen hengittä</w:t>
      </w:r>
      <w:r w:rsidR="00802DF3">
        <w:rPr>
          <w:rFonts w:ascii="Cambria" w:hAnsi="Cambria"/>
          <w:sz w:val="24"/>
          <w:szCs w:val="24"/>
        </w:rPr>
        <w:t>ä</w:t>
      </w:r>
      <w:r>
        <w:rPr>
          <w:rFonts w:ascii="Cambria" w:hAnsi="Cambria"/>
          <w:sz w:val="24"/>
          <w:szCs w:val="24"/>
        </w:rPr>
        <w:t xml:space="preserve"> muiden tupakansavua. </w:t>
      </w:r>
    </w:p>
    <w:p w14:paraId="34AC4C63" w14:textId="05F9FA37" w:rsidR="00C43E8A" w:rsidRDefault="00B05B0C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 on erityisen haitallista lapsille. </w:t>
      </w:r>
    </w:p>
    <w:p w14:paraId="4048BD42" w14:textId="77777777" w:rsidR="00C43E8A" w:rsidRDefault="00B05B0C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Raskaana olevan äidin tupakointi voi vaarantaa</w:t>
      </w:r>
      <w:r w:rsidR="005D48AF">
        <w:rPr>
          <w:rFonts w:ascii="Cambria" w:hAnsi="Cambria"/>
          <w:sz w:val="24"/>
          <w:szCs w:val="24"/>
        </w:rPr>
        <w:t xml:space="preserve"> vauvan kehityksen </w:t>
      </w:r>
    </w:p>
    <w:p w14:paraId="51D75C56" w14:textId="26AFC5EC" w:rsidR="00B05B0C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ja aiheuttaa vauvalle terveysongelmia.</w:t>
      </w:r>
    </w:p>
    <w:p w14:paraId="043319CE" w14:textId="77777777" w:rsidR="00C43E8A" w:rsidRDefault="00C43E8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F742AFE" w14:textId="77777777" w:rsidR="00C43E8A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Nuuska on huulen alla käytettävä tupakkatuote. </w:t>
      </w:r>
    </w:p>
    <w:p w14:paraId="5507B747" w14:textId="77777777" w:rsidR="00C43E8A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 sisältää samoja </w:t>
      </w:r>
      <w:r w:rsidR="00367ACD">
        <w:rPr>
          <w:rFonts w:ascii="Cambria" w:hAnsi="Cambria"/>
          <w:sz w:val="24"/>
          <w:szCs w:val="24"/>
        </w:rPr>
        <w:t xml:space="preserve">haitallisia </w:t>
      </w:r>
      <w:r>
        <w:rPr>
          <w:rFonts w:ascii="Cambria" w:hAnsi="Cambria"/>
          <w:sz w:val="24"/>
          <w:szCs w:val="24"/>
        </w:rPr>
        <w:t xml:space="preserve">aineita kuin tupakka. </w:t>
      </w:r>
    </w:p>
    <w:p w14:paraId="6E5C6566" w14:textId="77777777" w:rsidR="00C43E8A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Nuuska aiheuttaa voimakasta riippuvuutta </w:t>
      </w:r>
    </w:p>
    <w:p w14:paraId="4DFE2868" w14:textId="240EFF14" w:rsidR="00B05B0C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ja monia samoja terveyshaittoja kuin tupakka.</w:t>
      </w:r>
    </w:p>
    <w:p w14:paraId="76D19136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624EF09" w14:textId="77777777" w:rsidR="00C83ACF" w:rsidRDefault="00C579B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Mitä nuorempana tupakoinnin aloittaa, sitä vaikeampaa siitä on päästä irti. </w:t>
      </w:r>
    </w:p>
    <w:p w14:paraId="2A60FD77" w14:textId="60BCCD82" w:rsidR="00B05B0C" w:rsidRDefault="00C579B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Nuorten tupakointi on vähentynyt merkittävästi 2000-luvulla.</w:t>
      </w:r>
    </w:p>
    <w:p w14:paraId="65E89658" w14:textId="77777777" w:rsidR="005B470A" w:rsidRDefault="005B470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6DC9F30" w14:textId="11F2FAF3" w:rsidR="005B470A" w:rsidRDefault="005B470A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191E51D" w14:textId="555B791E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1424B44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A5B8BEE" w14:textId="25143594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D810F49" w14:textId="53D4397A" w:rsidR="002E4EAB" w:rsidRDefault="005D48AF" w:rsidP="00C43E8A">
      <w:pPr>
        <w:spacing w:after="80" w:line="20" w:lineRule="atLeas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Yleisimpiä päihteitä</w:t>
      </w:r>
    </w:p>
    <w:p w14:paraId="703778E0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8210DE5" w14:textId="77777777" w:rsidR="00C83ACF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Päihteet ovat</w:t>
      </w:r>
      <w:r w:rsidR="00DF3838">
        <w:rPr>
          <w:rFonts w:ascii="Cambria" w:hAnsi="Cambria"/>
          <w:sz w:val="24"/>
          <w:szCs w:val="24"/>
        </w:rPr>
        <w:t xml:space="preserve"> aineita, jotka </w:t>
      </w:r>
      <w:r w:rsidR="007E4B73">
        <w:rPr>
          <w:rFonts w:ascii="Cambria" w:hAnsi="Cambria"/>
          <w:sz w:val="24"/>
          <w:szCs w:val="24"/>
        </w:rPr>
        <w:t xml:space="preserve">vaikuttavat keskushermostoon </w:t>
      </w:r>
    </w:p>
    <w:p w14:paraId="6A40D4A5" w14:textId="77777777" w:rsidR="00C83ACF" w:rsidRDefault="007E4B7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eli aivoihin ja selkäytimeen</w:t>
      </w:r>
      <w:r w:rsidR="005D48AF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14:paraId="033E2C1D" w14:textId="77777777" w:rsidR="00C83ACF" w:rsidRDefault="007E4B73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Päihteiden käytöllä haetaan päihtymyksen tunnetta.</w:t>
      </w:r>
      <w:r w:rsidR="005D48AF">
        <w:rPr>
          <w:rFonts w:ascii="Cambria" w:hAnsi="Cambria"/>
          <w:sz w:val="24"/>
          <w:szCs w:val="24"/>
        </w:rPr>
        <w:t xml:space="preserve"> </w:t>
      </w:r>
    </w:p>
    <w:p w14:paraId="3E8F8A0C" w14:textId="77777777" w:rsidR="00C83ACF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Alkoholi on yleisin päihde. </w:t>
      </w:r>
    </w:p>
    <w:p w14:paraId="0B3459FC" w14:textId="0065C0C9" w:rsidR="005D48AF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Muita päihteitä ovat esimerkiksi huumeet ja </w:t>
      </w:r>
      <w:r w:rsidR="0039349A">
        <w:rPr>
          <w:rFonts w:ascii="Cambria" w:hAnsi="Cambria"/>
          <w:sz w:val="24"/>
          <w:szCs w:val="24"/>
        </w:rPr>
        <w:t>eräät</w:t>
      </w:r>
      <w:r>
        <w:rPr>
          <w:rFonts w:ascii="Cambria" w:hAnsi="Cambria"/>
          <w:sz w:val="24"/>
          <w:szCs w:val="24"/>
        </w:rPr>
        <w:t xml:space="preserve"> lääkkeet.</w:t>
      </w:r>
      <w:r w:rsidR="00FC0F46">
        <w:rPr>
          <w:rFonts w:ascii="Cambria" w:hAnsi="Cambria"/>
          <w:sz w:val="24"/>
          <w:szCs w:val="24"/>
        </w:rPr>
        <w:t xml:space="preserve"> </w:t>
      </w:r>
    </w:p>
    <w:p w14:paraId="2B889A36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6D84632" w14:textId="77777777" w:rsidR="00C83ACF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Alkoholijuomissa on etanolia, joka vaurioittaa ja lamaannuttaa </w:t>
      </w:r>
      <w:r w:rsidR="00367ACD">
        <w:rPr>
          <w:rFonts w:ascii="Cambria" w:hAnsi="Cambria"/>
          <w:sz w:val="24"/>
          <w:szCs w:val="24"/>
        </w:rPr>
        <w:t>aivoja</w:t>
      </w:r>
      <w:r>
        <w:rPr>
          <w:rFonts w:ascii="Cambria" w:hAnsi="Cambria"/>
          <w:sz w:val="24"/>
          <w:szCs w:val="24"/>
        </w:rPr>
        <w:t xml:space="preserve">. </w:t>
      </w:r>
    </w:p>
    <w:p w14:paraId="31EBA1D4" w14:textId="77777777" w:rsidR="00C83ACF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Alkoholi</w:t>
      </w:r>
      <w:r w:rsidR="00367ACD">
        <w:rPr>
          <w:rFonts w:ascii="Cambria" w:hAnsi="Cambria"/>
          <w:sz w:val="24"/>
          <w:szCs w:val="24"/>
        </w:rPr>
        <w:t xml:space="preserve"> vaikuttaa ihmisiin eri tavoilla</w:t>
      </w:r>
      <w:r w:rsidR="00FC0F46">
        <w:rPr>
          <w:rFonts w:ascii="Cambria" w:hAnsi="Cambria"/>
          <w:sz w:val="24"/>
          <w:szCs w:val="24"/>
        </w:rPr>
        <w:t xml:space="preserve">. </w:t>
      </w:r>
    </w:p>
    <w:p w14:paraId="5D8DB692" w14:textId="4FD52B70" w:rsidR="00C83ACF" w:rsidRDefault="005D48A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Lievä humalatila voi </w:t>
      </w:r>
      <w:r w:rsidR="00FC0F46">
        <w:rPr>
          <w:rFonts w:ascii="Cambria" w:hAnsi="Cambria"/>
          <w:sz w:val="24"/>
          <w:szCs w:val="24"/>
        </w:rPr>
        <w:t>näkyä rentou</w:t>
      </w:r>
      <w:r w:rsidR="0039349A">
        <w:rPr>
          <w:rFonts w:ascii="Cambria" w:hAnsi="Cambria"/>
          <w:sz w:val="24"/>
          <w:szCs w:val="24"/>
        </w:rPr>
        <w:t>tena ja ilona</w:t>
      </w:r>
      <w:r w:rsidR="00FC0F46">
        <w:rPr>
          <w:rFonts w:ascii="Cambria" w:hAnsi="Cambria"/>
          <w:sz w:val="24"/>
          <w:szCs w:val="24"/>
        </w:rPr>
        <w:t xml:space="preserve">. </w:t>
      </w:r>
    </w:p>
    <w:p w14:paraId="726CD2C3" w14:textId="37AC06CD" w:rsidR="00367ACD" w:rsidRDefault="00FC0F4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Jotkut voivat</w:t>
      </w:r>
      <w:r w:rsidR="005D48AF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tulla vihaisiksi ja käyttäytyä </w:t>
      </w:r>
      <w:r w:rsidR="00DF3838">
        <w:rPr>
          <w:rFonts w:ascii="Cambria" w:hAnsi="Cambria"/>
          <w:sz w:val="24"/>
          <w:szCs w:val="24"/>
        </w:rPr>
        <w:t>arvaamattoma</w:t>
      </w:r>
      <w:r>
        <w:rPr>
          <w:rFonts w:ascii="Cambria" w:hAnsi="Cambria"/>
          <w:sz w:val="24"/>
          <w:szCs w:val="24"/>
        </w:rPr>
        <w:t xml:space="preserve">sti. </w:t>
      </w:r>
    </w:p>
    <w:p w14:paraId="7D09D5E6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34D73FF" w14:textId="77777777" w:rsidR="00C83ACF" w:rsidRDefault="00FC0F4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Alkoholi altistaa vaaratilanteill</w:t>
      </w:r>
      <w:r w:rsidR="00367ACD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 xml:space="preserve">. </w:t>
      </w:r>
    </w:p>
    <w:p w14:paraId="42980206" w14:textId="6A34E29C" w:rsidR="00C83ACF" w:rsidRDefault="00DF3838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Humalassa</w:t>
      </w:r>
      <w:r w:rsidR="00702E1D">
        <w:rPr>
          <w:rFonts w:ascii="Cambria" w:hAnsi="Cambria"/>
          <w:sz w:val="24"/>
          <w:szCs w:val="24"/>
        </w:rPr>
        <w:t xml:space="preserve"> ihminen huomaa ympäristön vaar</w:t>
      </w:r>
      <w:r w:rsidR="0039349A">
        <w:rPr>
          <w:rFonts w:ascii="Cambria" w:hAnsi="Cambria"/>
          <w:sz w:val="24"/>
          <w:szCs w:val="24"/>
        </w:rPr>
        <w:t>at</w:t>
      </w:r>
      <w:r w:rsidR="00702E1D">
        <w:rPr>
          <w:rFonts w:ascii="Cambria" w:hAnsi="Cambria"/>
          <w:sz w:val="24"/>
          <w:szCs w:val="24"/>
        </w:rPr>
        <w:t xml:space="preserve"> huonommin, </w:t>
      </w:r>
    </w:p>
    <w:p w14:paraId="5BE5BD1D" w14:textId="77777777" w:rsidR="0039349A" w:rsidRDefault="00702E1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liikkuu horjuvammin eikä osaa harkita t</w:t>
      </w:r>
      <w:r w:rsidR="0039349A">
        <w:rPr>
          <w:rFonts w:ascii="Cambria" w:hAnsi="Cambria"/>
          <w:sz w:val="24"/>
          <w:szCs w:val="24"/>
        </w:rPr>
        <w:t>ekojaan</w:t>
      </w:r>
      <w:r>
        <w:rPr>
          <w:rFonts w:ascii="Cambria" w:hAnsi="Cambria"/>
          <w:sz w:val="24"/>
          <w:szCs w:val="24"/>
        </w:rPr>
        <w:t xml:space="preserve"> </w:t>
      </w:r>
    </w:p>
    <w:p w14:paraId="53DE8836" w14:textId="75410EE7" w:rsidR="00DF3838" w:rsidRDefault="00702E1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yhtä hyvin kuin selvin päin. </w:t>
      </w:r>
    </w:p>
    <w:p w14:paraId="6980F203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2EA01D7" w14:textId="238EB843" w:rsidR="00C83ACF" w:rsidRDefault="00702E1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Jos juo lii</w:t>
      </w:r>
      <w:r w:rsidR="00C83ACF">
        <w:rPr>
          <w:rFonts w:ascii="Cambria" w:hAnsi="Cambria"/>
          <w:sz w:val="24"/>
          <w:szCs w:val="24"/>
        </w:rPr>
        <w:t>kaa</w:t>
      </w:r>
      <w:r>
        <w:rPr>
          <w:rFonts w:ascii="Cambria" w:hAnsi="Cambria"/>
          <w:sz w:val="24"/>
          <w:szCs w:val="24"/>
        </w:rPr>
        <w:t xml:space="preserve"> alkoholia, voi </w:t>
      </w:r>
      <w:r w:rsidR="0039349A">
        <w:rPr>
          <w:rFonts w:ascii="Cambria" w:hAnsi="Cambria"/>
          <w:sz w:val="24"/>
          <w:szCs w:val="24"/>
        </w:rPr>
        <w:t>tulla</w:t>
      </w:r>
      <w:r>
        <w:rPr>
          <w:rFonts w:ascii="Cambria" w:hAnsi="Cambria"/>
          <w:sz w:val="24"/>
          <w:szCs w:val="24"/>
        </w:rPr>
        <w:t xml:space="preserve"> </w:t>
      </w:r>
      <w:r w:rsidR="00367ACD">
        <w:rPr>
          <w:rFonts w:ascii="Cambria" w:hAnsi="Cambria"/>
          <w:sz w:val="24"/>
          <w:szCs w:val="24"/>
        </w:rPr>
        <w:t xml:space="preserve">hengenvaarallinen </w:t>
      </w:r>
      <w:r>
        <w:rPr>
          <w:rFonts w:ascii="Cambria" w:hAnsi="Cambria"/>
          <w:sz w:val="24"/>
          <w:szCs w:val="24"/>
        </w:rPr>
        <w:t xml:space="preserve">alkoholimyrkytys. </w:t>
      </w:r>
    </w:p>
    <w:p w14:paraId="4CC3F830" w14:textId="6BBF89C1" w:rsidR="0039349A" w:rsidRDefault="0039349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Sen </w:t>
      </w:r>
      <w:r w:rsidR="00702E1D">
        <w:rPr>
          <w:rFonts w:ascii="Cambria" w:hAnsi="Cambria"/>
          <w:sz w:val="24"/>
          <w:szCs w:val="24"/>
        </w:rPr>
        <w:t xml:space="preserve">oireita ovat pahoinvointi, oksentaminen ja sammuminen. </w:t>
      </w:r>
    </w:p>
    <w:p w14:paraId="18485B9F" w14:textId="028B0D1C" w:rsidR="00C83ACF" w:rsidRDefault="00702E1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Sammunut</w:t>
      </w:r>
      <w:r w:rsidR="0039349A">
        <w:rPr>
          <w:rFonts w:ascii="Cambria" w:hAnsi="Cambria"/>
          <w:sz w:val="24"/>
          <w:szCs w:val="24"/>
        </w:rPr>
        <w:t xml:space="preserve"> ihminen on tajuton, eikä häntä s</w:t>
      </w:r>
      <w:r>
        <w:rPr>
          <w:rFonts w:ascii="Cambria" w:hAnsi="Cambria"/>
          <w:sz w:val="24"/>
          <w:szCs w:val="24"/>
        </w:rPr>
        <w:t xml:space="preserve">aa jättää yksin. </w:t>
      </w:r>
    </w:p>
    <w:p w14:paraId="445AD438" w14:textId="77777777" w:rsidR="00C83ACF" w:rsidRDefault="00702E1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Sammunut pitää kääntää kylkiasentoon, jotta hän ei tukehdu oksennukseen. </w:t>
      </w:r>
    </w:p>
    <w:p w14:paraId="1B1C65BF" w14:textId="2AEF9604" w:rsidR="00702E1D" w:rsidRDefault="00702E1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On hyvä myös hakea apua aikuisilta tai hätänumerosta 112.</w:t>
      </w:r>
    </w:p>
    <w:p w14:paraId="009CE230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6D68857" w14:textId="77777777" w:rsidR="00C83ACF" w:rsidRDefault="00702E1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Humalatilaa seuraa krapula</w:t>
      </w:r>
      <w:r w:rsidR="0059631F">
        <w:rPr>
          <w:rFonts w:ascii="Cambria" w:hAnsi="Cambria"/>
          <w:sz w:val="24"/>
          <w:szCs w:val="24"/>
        </w:rPr>
        <w:t xml:space="preserve">. </w:t>
      </w:r>
      <w:r w:rsidR="00C83ACF">
        <w:rPr>
          <w:rFonts w:ascii="Cambria" w:hAnsi="Cambria"/>
          <w:sz w:val="24"/>
          <w:szCs w:val="24"/>
        </w:rPr>
        <w:t>Se</w:t>
      </w:r>
      <w:r w:rsidR="0059631F">
        <w:rPr>
          <w:rFonts w:ascii="Cambria" w:hAnsi="Cambria"/>
          <w:sz w:val="24"/>
          <w:szCs w:val="24"/>
        </w:rPr>
        <w:t xml:space="preserve"> on</w:t>
      </w:r>
      <w:r>
        <w:rPr>
          <w:rFonts w:ascii="Cambria" w:hAnsi="Cambria"/>
          <w:sz w:val="24"/>
          <w:szCs w:val="24"/>
        </w:rPr>
        <w:t xml:space="preserve"> </w:t>
      </w:r>
      <w:r w:rsidR="0059631F">
        <w:rPr>
          <w:rFonts w:ascii="Cambria" w:hAnsi="Cambria"/>
          <w:sz w:val="24"/>
          <w:szCs w:val="24"/>
        </w:rPr>
        <w:t xml:space="preserve">epäterveellinen tila, </w:t>
      </w:r>
    </w:p>
    <w:p w14:paraId="2B7819F8" w14:textId="0D8E40CC" w:rsidR="00702E1D" w:rsidRDefault="0059631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koska </w:t>
      </w:r>
      <w:r w:rsidR="00C83ACF">
        <w:rPr>
          <w:rFonts w:ascii="Cambria" w:hAnsi="Cambria"/>
          <w:sz w:val="24"/>
          <w:szCs w:val="24"/>
        </w:rPr>
        <w:t>krapula</w:t>
      </w:r>
      <w:r w:rsidR="00702E1D">
        <w:rPr>
          <w:rFonts w:ascii="Cambria" w:hAnsi="Cambria"/>
          <w:sz w:val="24"/>
          <w:szCs w:val="24"/>
        </w:rPr>
        <w:t xml:space="preserve"> lisää riskiä sydämen rytmihäiriöihin.</w:t>
      </w:r>
    </w:p>
    <w:p w14:paraId="519C0B0F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0842128" w14:textId="588A4F01" w:rsidR="00D04862" w:rsidRDefault="00367A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Vauvaa odottava äiti ei saa juoda alkoholia</w:t>
      </w:r>
      <w:r w:rsidR="00D04862">
        <w:rPr>
          <w:rFonts w:ascii="Cambria" w:hAnsi="Cambria"/>
          <w:sz w:val="24"/>
          <w:szCs w:val="24"/>
        </w:rPr>
        <w:t xml:space="preserve"> ollenkaan</w:t>
      </w:r>
      <w:r>
        <w:rPr>
          <w:rFonts w:ascii="Cambria" w:hAnsi="Cambria"/>
          <w:sz w:val="24"/>
          <w:szCs w:val="24"/>
        </w:rPr>
        <w:t xml:space="preserve">, </w:t>
      </w:r>
    </w:p>
    <w:p w14:paraId="398900CE" w14:textId="07F8C065" w:rsidR="00367ACD" w:rsidRDefault="00367A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koska pienikin alkoholimäärä voi aiheuttaa kehityshäiriöitä vauvalle.</w:t>
      </w:r>
    </w:p>
    <w:p w14:paraId="6C4A5FC5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817BB3C" w14:textId="77777777" w:rsidR="00C83ACF" w:rsidRDefault="00FC0F4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Alkoholi on erityisen haitallista nuorille. </w:t>
      </w:r>
    </w:p>
    <w:p w14:paraId="4E448F4E" w14:textId="77777777" w:rsidR="00C83ACF" w:rsidRDefault="00FC0F4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Alkoholi vaikuttaa nuoren elimistöön voimakkaammin kuin aikuiseen. </w:t>
      </w:r>
    </w:p>
    <w:p w14:paraId="58A1E760" w14:textId="77777777" w:rsidR="00C83ACF" w:rsidRDefault="00FC0F46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Runsas ja toistuva alkoholinkäyttö voi hidastaa nuoren aivojen kehitystä.</w:t>
      </w:r>
      <w:r w:rsidR="00BA30C5">
        <w:rPr>
          <w:rFonts w:ascii="Cambria" w:hAnsi="Cambria"/>
          <w:sz w:val="24"/>
          <w:szCs w:val="24"/>
        </w:rPr>
        <w:t xml:space="preserve"> </w:t>
      </w:r>
    </w:p>
    <w:p w14:paraId="57F0C423" w14:textId="373A74DC" w:rsidR="00FC0F46" w:rsidRDefault="00BA30C5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Nuorten alkoholinkäyttö on vähentynyt 2000-luvulla.</w:t>
      </w:r>
    </w:p>
    <w:p w14:paraId="761D0EF8" w14:textId="1C9F807F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E115AA2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02FA093" w14:textId="3D3B2466" w:rsidR="00C83ACF" w:rsidRDefault="00C83ACF" w:rsidP="00C83ACF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Lääkeitä saa käyttää vain niiden sairauksien ja oireiden hoitoon, </w:t>
      </w:r>
    </w:p>
    <w:p w14:paraId="0E2FEDEA" w14:textId="20F02D74" w:rsidR="00C83ACF" w:rsidRDefault="00C83ACF" w:rsidP="00C83ACF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johon lääkäri on ne määrännyt. </w:t>
      </w:r>
    </w:p>
    <w:p w14:paraId="32299974" w14:textId="6DC7F9DD" w:rsidR="0039349A" w:rsidRDefault="0039349A" w:rsidP="0039349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Jos lääkkeillä yrittää päihtyä, kyse on huumeiden käytöstä. </w:t>
      </w:r>
    </w:p>
    <w:p w14:paraId="4AA162BB" w14:textId="10740E83" w:rsidR="00367ACD" w:rsidRDefault="00367A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Sekakäyttö tarkoittaa alkoholin ja lääkkeiden ottamista yhtä aikaa.</w:t>
      </w:r>
    </w:p>
    <w:p w14:paraId="5C649D5E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D9C62B2" w14:textId="77777777" w:rsidR="00C83ACF" w:rsidRDefault="00BA30C5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Huumeet ovat Suomessa kielletty lailla myös aikuisilta. </w:t>
      </w:r>
    </w:p>
    <w:p w14:paraId="3B762355" w14:textId="26335F66" w:rsidR="00C83ACF" w:rsidRDefault="00BA30C5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Eri huumeet vaikuttavat eri tavoi</w:t>
      </w:r>
      <w:r w:rsidR="00C83ACF">
        <w:rPr>
          <w:rFonts w:ascii="Cambria" w:hAnsi="Cambria"/>
          <w:sz w:val="24"/>
          <w:szCs w:val="24"/>
        </w:rPr>
        <w:t>lla</w:t>
      </w:r>
      <w:r>
        <w:rPr>
          <w:rFonts w:ascii="Cambria" w:hAnsi="Cambria"/>
          <w:sz w:val="24"/>
          <w:szCs w:val="24"/>
        </w:rPr>
        <w:t xml:space="preserve">. </w:t>
      </w:r>
    </w:p>
    <w:p w14:paraId="33C6AD3F" w14:textId="3895F63D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Huumeiden v</w:t>
      </w:r>
      <w:r w:rsidR="00BA30C5">
        <w:rPr>
          <w:rFonts w:ascii="Cambria" w:hAnsi="Cambria"/>
          <w:sz w:val="24"/>
          <w:szCs w:val="24"/>
        </w:rPr>
        <w:t xml:space="preserve">aikutus voi olla arvaamaton. </w:t>
      </w:r>
    </w:p>
    <w:p w14:paraId="24907AD0" w14:textId="77777777" w:rsidR="00C83ACF" w:rsidRDefault="00367ACD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Pelkkä</w:t>
      </w:r>
      <w:r w:rsidR="00BA30C5">
        <w:rPr>
          <w:rFonts w:ascii="Cambria" w:hAnsi="Cambria"/>
          <w:sz w:val="24"/>
          <w:szCs w:val="24"/>
        </w:rPr>
        <w:t xml:space="preserve"> yksi kokeilu voi aiheuttaa vakavia oireita. </w:t>
      </w:r>
    </w:p>
    <w:p w14:paraId="628BBEF3" w14:textId="174FDE1B" w:rsidR="00C83ACF" w:rsidRDefault="00BA30C5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Voimakas riippuvuus </w:t>
      </w:r>
      <w:r w:rsidR="00C83ACF">
        <w:rPr>
          <w:rFonts w:ascii="Cambria" w:hAnsi="Cambria"/>
          <w:sz w:val="24"/>
          <w:szCs w:val="24"/>
        </w:rPr>
        <w:t xml:space="preserve">huumeisiin </w:t>
      </w:r>
      <w:r>
        <w:rPr>
          <w:rFonts w:ascii="Cambria" w:hAnsi="Cambria"/>
          <w:sz w:val="24"/>
          <w:szCs w:val="24"/>
        </w:rPr>
        <w:t>synty</w:t>
      </w:r>
      <w:r w:rsidR="00C83ACF">
        <w:rPr>
          <w:rFonts w:ascii="Cambria" w:hAnsi="Cambria"/>
          <w:sz w:val="24"/>
          <w:szCs w:val="24"/>
        </w:rPr>
        <w:t>y usein</w:t>
      </w:r>
      <w:r>
        <w:rPr>
          <w:rFonts w:ascii="Cambria" w:hAnsi="Cambria"/>
          <w:sz w:val="24"/>
          <w:szCs w:val="24"/>
        </w:rPr>
        <w:t xml:space="preserve"> nopeasti. </w:t>
      </w:r>
    </w:p>
    <w:p w14:paraId="2C558EFB" w14:textId="55C430AA" w:rsidR="00BA30C5" w:rsidRDefault="00BA30C5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Yleisin huume Suomessa on kannabis.</w:t>
      </w:r>
    </w:p>
    <w:p w14:paraId="1C126FC9" w14:textId="77777777" w:rsidR="00C83ACF" w:rsidRDefault="00C83ACF" w:rsidP="00C43E8A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CCD64BB" w14:textId="77777777" w:rsidR="00C83ACF" w:rsidRDefault="00BA30C5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Päihteitä ei kannata käyttää. </w:t>
      </w:r>
    </w:p>
    <w:p w14:paraId="15DBE89D" w14:textId="42CB6716" w:rsidR="00C83ACF" w:rsidRDefault="0039349A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</w:t>
      </w:r>
      <w:r w:rsidR="00BA30C5">
        <w:rPr>
          <w:rFonts w:ascii="Cambria" w:hAnsi="Cambria"/>
          <w:sz w:val="24"/>
          <w:szCs w:val="24"/>
        </w:rPr>
        <w:t>uor</w:t>
      </w:r>
      <w:r w:rsidR="00367ACD">
        <w:rPr>
          <w:rFonts w:ascii="Cambria" w:hAnsi="Cambria"/>
          <w:sz w:val="24"/>
          <w:szCs w:val="24"/>
        </w:rPr>
        <w:t>ille</w:t>
      </w:r>
      <w:r w:rsidR="00BA30C5">
        <w:rPr>
          <w:rFonts w:ascii="Cambria" w:hAnsi="Cambria"/>
          <w:sz w:val="24"/>
          <w:szCs w:val="24"/>
        </w:rPr>
        <w:t xml:space="preserve"> </w:t>
      </w:r>
      <w:r w:rsidR="00652995">
        <w:rPr>
          <w:rFonts w:ascii="Cambria" w:hAnsi="Cambria"/>
          <w:sz w:val="24"/>
          <w:szCs w:val="24"/>
        </w:rPr>
        <w:t>päihteet</w:t>
      </w:r>
      <w:r w:rsidR="00BA30C5">
        <w:rPr>
          <w:rFonts w:ascii="Cambria" w:hAnsi="Cambria"/>
          <w:sz w:val="24"/>
          <w:szCs w:val="24"/>
        </w:rPr>
        <w:t xml:space="preserve"> ovat </w:t>
      </w:r>
      <w:r>
        <w:rPr>
          <w:rFonts w:ascii="Cambria" w:hAnsi="Cambria"/>
          <w:sz w:val="24"/>
          <w:szCs w:val="24"/>
        </w:rPr>
        <w:t xml:space="preserve">erityisen </w:t>
      </w:r>
      <w:r w:rsidR="00BA30C5">
        <w:rPr>
          <w:rFonts w:ascii="Cambria" w:hAnsi="Cambria"/>
          <w:sz w:val="24"/>
          <w:szCs w:val="24"/>
        </w:rPr>
        <w:t xml:space="preserve">vaarallisia. </w:t>
      </w:r>
    </w:p>
    <w:p w14:paraId="75AE180D" w14:textId="77777777" w:rsidR="00C83ACF" w:rsidRDefault="00BA30C5" w:rsidP="00C43E8A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Tupakan ja päihteiden käyttöä pyritään vähentämään </w:t>
      </w:r>
    </w:p>
    <w:p w14:paraId="695AEE00" w14:textId="30778ECD" w:rsidR="002E4EAB" w:rsidRPr="0087727C" w:rsidRDefault="00BA30C5" w:rsidP="00C43E8A">
      <w:pPr>
        <w:spacing w:after="80" w:line="20" w:lineRule="atLeast"/>
        <w:rPr>
          <w:rFonts w:ascii="Cambria" w:hAnsi="Cambria"/>
          <w:b/>
          <w:color w:val="009999"/>
          <w:sz w:val="32"/>
          <w:szCs w:val="24"/>
        </w:rPr>
      </w:pPr>
      <w:r>
        <w:rPr>
          <w:rFonts w:ascii="Cambria" w:hAnsi="Cambria"/>
          <w:sz w:val="24"/>
          <w:szCs w:val="24"/>
        </w:rPr>
        <w:t>säätämällä lakeja ja kertomalla tietoa niiden terveyshaitoista</w:t>
      </w:r>
      <w:r w:rsidR="00367ACD">
        <w:rPr>
          <w:rFonts w:ascii="Cambria" w:hAnsi="Cambria"/>
          <w:sz w:val="24"/>
          <w:szCs w:val="24"/>
        </w:rPr>
        <w:t>.</w:t>
      </w:r>
    </w:p>
    <w:bookmarkEnd w:id="0"/>
    <w:p w14:paraId="4689F5DA" w14:textId="77777777" w:rsidR="005A40D6" w:rsidRDefault="005A40D6" w:rsidP="00C43E8A">
      <w:pPr>
        <w:spacing w:after="80" w:line="20" w:lineRule="atLeast"/>
      </w:pPr>
    </w:p>
    <w:sectPr w:rsidR="005A40D6" w:rsidSect="00802DF3">
      <w:headerReference w:type="default" r:id="rId6"/>
      <w:pgSz w:w="11906" w:h="16838"/>
      <w:pgMar w:top="1843" w:right="2778" w:bottom="141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E68FF" w14:textId="77777777" w:rsidR="003F4F61" w:rsidRDefault="003F4F61">
      <w:pPr>
        <w:spacing w:after="0" w:line="240" w:lineRule="auto"/>
      </w:pPr>
      <w:r>
        <w:separator/>
      </w:r>
    </w:p>
  </w:endnote>
  <w:endnote w:type="continuationSeparator" w:id="0">
    <w:p w14:paraId="1F8686D2" w14:textId="77777777" w:rsidR="003F4F61" w:rsidRDefault="003F4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C4F5E" w14:textId="77777777" w:rsidR="003F4F61" w:rsidRDefault="003F4F61">
      <w:pPr>
        <w:spacing w:after="0" w:line="240" w:lineRule="auto"/>
      </w:pPr>
      <w:r>
        <w:separator/>
      </w:r>
    </w:p>
  </w:footnote>
  <w:footnote w:type="continuationSeparator" w:id="0">
    <w:p w14:paraId="6B448118" w14:textId="77777777" w:rsidR="003F4F61" w:rsidRDefault="003F4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E6647" w14:textId="77777777" w:rsidR="00276FF9" w:rsidRDefault="004A0559" w:rsidP="00276FF9">
    <w:pPr>
      <w:pStyle w:val="Yltunniste"/>
      <w:ind w:hanging="1134"/>
    </w:pPr>
    <w:r>
      <w:rPr>
        <w:noProof/>
        <w:lang w:eastAsia="fi-FI"/>
      </w:rPr>
      <w:drawing>
        <wp:inline distT="0" distB="0" distL="0" distR="0" wp14:anchorId="46C754CE" wp14:editId="680D34A8">
          <wp:extent cx="7572375" cy="1028700"/>
          <wp:effectExtent l="0" t="0" r="9525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yke7_wordpoh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AB"/>
    <w:rsid w:val="00112FF1"/>
    <w:rsid w:val="002E4EAB"/>
    <w:rsid w:val="003336C3"/>
    <w:rsid w:val="00367ACD"/>
    <w:rsid w:val="0039349A"/>
    <w:rsid w:val="003F4F61"/>
    <w:rsid w:val="004A0559"/>
    <w:rsid w:val="0059631F"/>
    <w:rsid w:val="005A40D6"/>
    <w:rsid w:val="005B470A"/>
    <w:rsid w:val="005D48AF"/>
    <w:rsid w:val="005F5AA0"/>
    <w:rsid w:val="006210B7"/>
    <w:rsid w:val="00652995"/>
    <w:rsid w:val="00702E1D"/>
    <w:rsid w:val="007E4B73"/>
    <w:rsid w:val="00802DF3"/>
    <w:rsid w:val="00AF6E31"/>
    <w:rsid w:val="00B05B0C"/>
    <w:rsid w:val="00BA30C5"/>
    <w:rsid w:val="00BD3ABB"/>
    <w:rsid w:val="00C43E8A"/>
    <w:rsid w:val="00C579B6"/>
    <w:rsid w:val="00C83ACF"/>
    <w:rsid w:val="00C95ECD"/>
    <w:rsid w:val="00D04862"/>
    <w:rsid w:val="00DF3838"/>
    <w:rsid w:val="00FC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A767"/>
  <w15:chartTrackingRefBased/>
  <w15:docId w15:val="{DF2399F0-BF96-4AB3-9215-BC7EA3C5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2E4EA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2E4E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E4EAB"/>
  </w:style>
  <w:style w:type="paragraph" w:styleId="Seliteteksti">
    <w:name w:val="Balloon Text"/>
    <w:basedOn w:val="Normaali"/>
    <w:link w:val="SelitetekstiChar"/>
    <w:uiPriority w:val="99"/>
    <w:semiHidden/>
    <w:unhideWhenUsed/>
    <w:rsid w:val="002E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E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613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Tiia Kähärä</dc:creator>
  <cp:keywords/>
  <dc:description/>
  <cp:lastModifiedBy>Esa Hedman</cp:lastModifiedBy>
  <cp:revision>2</cp:revision>
  <dcterms:created xsi:type="dcterms:W3CDTF">2022-11-16T11:19:00Z</dcterms:created>
  <dcterms:modified xsi:type="dcterms:W3CDTF">2022-11-16T11:19:00Z</dcterms:modified>
</cp:coreProperties>
</file>