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VALITSE NÄISTÄ AINAKIN NELJÄ TEOSTA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 Brown mm. Da Vinci Koodi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Dante- Jumalainen näytelmä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Dostojevski - Karamazonin veljekset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Taslima Nasreen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J.K. Rowling - Harry Potter - sarja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Margaret Atwood - Orjattaresi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C.S Lewis mm. Narnia -sarja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Nikos Kazantakis - Viimeinen Kiusaus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Salman Rushdie mm. Saatanalliset Säkeet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Shusako Endo - Hijaisuus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 valintasi…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Käsitekartta, sähköinen tai paperiversio, muista kuvat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color w:val="0e0e0f"/>
          <w:sz w:val="24"/>
          <w:szCs w:val="24"/>
          <w:highlight w:val="white"/>
        </w:rPr>
      </w:pPr>
      <w:r w:rsidDel="00000000" w:rsidR="00000000" w:rsidRPr="00000000">
        <w:rPr>
          <w:b w:val="1"/>
          <w:color w:val="0e0e0f"/>
          <w:sz w:val="24"/>
          <w:szCs w:val="24"/>
          <w:highlight w:val="white"/>
          <w:rtl w:val="0"/>
        </w:rPr>
        <w:t xml:space="preserve">Kiinnitä käsitekartassasi huomiota seuraaviin asioihin:</w:t>
      </w:r>
    </w:p>
    <w:p w:rsidR="00000000" w:rsidDel="00000000" w:rsidP="00000000" w:rsidRDefault="00000000" w:rsidRPr="00000000" w14:paraId="00000012">
      <w:pPr>
        <w:pageBreakBefore w:val="0"/>
        <w:rPr>
          <w:b w:val="1"/>
          <w:color w:val="0e0e0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b w:val="1"/>
          <w:color w:val="0e0e0f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0e0e0f"/>
          <w:sz w:val="24"/>
          <w:szCs w:val="24"/>
          <w:highlight w:val="white"/>
          <w:rtl w:val="0"/>
        </w:rPr>
        <w:t xml:space="preserve"> Onko teos uskonnollinen vai uskontoa käsittelevä teos?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b w:val="1"/>
          <w:color w:val="0e0e0f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0e0e0f"/>
          <w:sz w:val="24"/>
          <w:szCs w:val="24"/>
          <w:highlight w:val="white"/>
          <w:rtl w:val="0"/>
        </w:rPr>
        <w:t xml:space="preserve">Mitä uskontoja ja uskonnollisia liikkeitä teoksessa kuvataan?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b w:val="1"/>
          <w:color w:val="0e0e0f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0e0e0f"/>
          <w:sz w:val="24"/>
          <w:szCs w:val="24"/>
          <w:highlight w:val="white"/>
          <w:rtl w:val="0"/>
        </w:rPr>
        <w:t xml:space="preserve">Mitä uskonnollisia hahmoja tai teemoja teoksessa esiintyy?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b w:val="1"/>
          <w:color w:val="0e0e0f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0e0e0f"/>
          <w:sz w:val="24"/>
          <w:szCs w:val="24"/>
          <w:highlight w:val="white"/>
          <w:rtl w:val="0"/>
        </w:rPr>
        <w:t xml:space="preserve">Miten teoksessa kuvataan uskontoa tai uskonnollista ?</w:t>
      </w:r>
    </w:p>
    <w:p w:rsidR="00000000" w:rsidDel="00000000" w:rsidP="00000000" w:rsidRDefault="00000000" w:rsidRPr="00000000" w14:paraId="00000017">
      <w:pPr>
        <w:pageBreakBefore w:val="0"/>
        <w:rPr>
          <w:b w:val="1"/>
          <w:color w:val="0e0e0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color w:val="0e0e0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color w:val="0e0e0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color w:val="0e0e0f"/>
          <w:sz w:val="24"/>
          <w:szCs w:val="24"/>
          <w:highlight w:val="white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Suomalaisia teoksia</w:t>
        </w:r>
      </w:hyperlink>
      <w:r w:rsidDel="00000000" w:rsidR="00000000" w:rsidRPr="00000000">
        <w:rPr>
          <w:b w:val="1"/>
          <w:color w:val="0e0e0f"/>
          <w:sz w:val="24"/>
          <w:szCs w:val="24"/>
          <w:highlight w:val="white"/>
          <w:rtl w:val="0"/>
        </w:rPr>
        <w:t xml:space="preserve">, http://www.kolumbus.fi/juha.seppanen/opinnot/ue/uskir/uskir.htm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olumbus.fi/juha.seppanen/opinnot/ue/uskir/uski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