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Kirjoita prosessiessee: Essee vaihtoehdoista.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Muodostaa osan kurssiarvosanasta. (20 pistettä)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a) Esseen pituus 4-5 sivua.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b) Valitse itsellesi aihe.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Katso uudelleen Johdanto sivu oppikirjasta. Esseessä täytyy esiintyä uskonnon näkökulma.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Tässä on esseen otsikko, alaotsikko voi olla oma keksimäsi.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59" w:before="100" w:line="256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Valitse jokin uskonto tieteessä, taiteessa ja populaarikulttuurissa -kurssilla esiintyvä ilmiö ja tarkastele sitä erityisesti uskonnon näkökulmasta.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c) Tee itsellesi suunnitelma.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Huom. kirjastokäynti ja yksi oppitunti itsenäisenä. Huom. palautus päivä!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d) Hahmottelu. Tee ensin ranskalaisin viivoin tai miellekarttana jäsentely asioista, joita valitsemasi aiheen esseessä tulisi olla.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e) Kirjoittaminen. Kirjoita essee jäsentelysi mukaan. Muista hyvän esseen rakenne: Johdantoluvussa selität aiheen käsitteet, ajoituksen. Jokaisessa aiheen käsittelykappaleessa kerrot monipuolisesti ja perusteellisesti yhden asian. Kappaleita on hyvässä esseessä useampia, yleensä 4-6. Tee kappalejakojen merkiksi tyhjät rivit. Lopetuskappaleessa tee yhteenveto tai johtopäätelmä.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Huom.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Esseessä tulee esittää omin sanoin ja itse ilmaisten kokonaiskuva valitusta aiheesta.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Essee ei ole referaatti, vaan siinä on kriittisyyttä, esimerkiksi eri tutkijoiden näkemysten vertailua ja myös omaa arviointi.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Essee pitää perustua vähintään yhteen kirjaan ja kahteen muuhun lähteeseen, esimerkiksi aikakausilehtien artikkeliin ja internet-kotisivuihin.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Viittaukset lähteisiin merkitään tietyn asiakokonaisuuden jälkeen seuraavasti: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Paavo Ruotsalainen keskusteli seppä Högmanin kanssa uskosta ja parannuksesta ja lopuksi seppä lainasi Paavolle kirjan Kallihit Hunajanpisarat. ( Ruokanen, 1989, 57).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Siis: lähteenä olevan kirjan kirjoittaja, kirjan painovuosi, ja viimeisenä sivu, johon viitataan.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Tai: muutaman sivun kokonaisuuden jälkeen kootusti viitattavien/kirjojen artikkelien kirjoittajat sekä painovuodet. Tutkielman lopussa olevaan lähdeluetteloon lähteet merkitään kirjoittajien mukaisessa aakkosjärjestyksessä: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Ruokanen, Tapani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1989          </w:t>
        <w:tab/>
        <w:t xml:space="preserve">Talonpoikain herättäjä Paavo Ruotsalainen. WSOY, Porvoo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Internet- sivuille viitataan artikkelin kirjoittajan nimellä, jos se suinkin löytyy, muulloin osoitteella. lisäksi päivitysten takia pitää merkitä ajankohta, milloin tieto on sivulta löytynyt 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Aikakauslehtiin viitataan artikkelin kirjoittajan nimellä, lähdeluetteloon merkitään artikkelin nimi ennen lehteä: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Heinämäki, Jaakko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2005                                </w:t>
        <w:tab/>
        <w:t xml:space="preserve">Pieni mies jalustalla, Suomen Kuvalehti 7.10.2005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Helsinki.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Muista lähdeluettelo ja lähdeviitteet.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Esimerkkejä/vinkkejä</w:t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Jumalan kuvaaminen eri uskonnoissa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Kristinusko ja tiede, Galileo, Darwin tms.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Jeesus-kuvat eri aikoina, eri kulttuureissa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Jeesus/ uskonto musiikkivideoissa, uskonto peleissä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uskonto lyriikoissa, esim. rap-musiikki</w:t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ikonitaide</w:t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kirkkoarkkitehtuuri yleisesti tai jonkin Tampereen kirkon esittely (käynti?)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kristinusko suomalaisessa kulttuurissa </w:t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uskonnollisen elokuvan tai sarjan esittely ja analyysi</w:t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paheksuttu taide, mikä on uskonnollisessa mielessä sopivaa tai epäsopivaa? (Elisabeth Ohlson Wallinin valokuvat, pissakristus, Sikamessias, Brianin elämä)</w:t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luomismyytit taiteessa</w:t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uskonnollinen symboliikka</w:t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• yhden uskontoon viittaavaan taideteoksen esittely ja analysointi / tai variaatiot tunnetusta teoksesta esim. Viimeisestä ehtoollisesta, Adamin luomisesta jne.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Jedismi Tähtien Sodat - elokuvissa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Skandinaavien mytologia fantasia kirjallisuudessa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Kristinusko, C.S. Lewis ja Narnia - sarjat</w:t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leffat ja niiden analyysit:</w:t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Brianin elämä (1979)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Kristuksen viimeinen kiusaus (1988)</w:t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Matteuksen evankeliumi (1964)</w:t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Passion of the Christ (2004)</w:t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Montrealin Jeesus (1989)</w:t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Christ Superstar (1972,1973)</w:t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Maria Magdalena (2018)</w:t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Noah (2014)</w:t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 Vinci -koodi (2006)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Exodus: Gods and Kings (2014)</w:t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Vaitiolo (2016)</w:t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elokuvat, joissa uskonnollisia elementtejä, esim. Fifth Element, Star Wars, Taru Sormusten Herrasta, Matrix</w:t>
      </w:r>
    </w:p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