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Skeema 4 Tunteet, psyykkinen hyvinvointi ja mielenterveys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OHJEET OPPIMISPÄIVÄKIRJAN TEKEMISEEN JA ARVIOINTIIN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Mikä on oppimispäiväkirja?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Oppimispäiväkirjaan opiskelija voi kirjoittaa muistiin ajatuksiaan opiskeltavista asioista, oivalluksiaan ja omia havaintojaan.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Erityisesti opiskelijan kannattaa kirjata siihen niitä asioita, jotka hän kokee vaikeiksi tai ongelmallisiksi.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Oppimispäiväkirjan sisältö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Aivan aluksi mieti, mitkä ovat kurssia koskevat tavoitteesi. Mitä tietoja ja taitoja haluat oppia? Mitä aiot tehdä saavuttaaksesi tavoitteesi?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Aloita oppimispäiväkirjamerkinnät esimerkiksi tuntien aiheen määrittelemisellä.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Kirjoita päiväkirjaa jokaisen kurssin oppitunnin tai kokonaisuuden jälkeen.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Pohdi myös asioita, jotka ovat jääneet epäselviksi tai mietityttämään.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Voit kirjoittaa vastauksia esim. näihin kysymyksiin: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Mitä tänään opin tai oivalsin?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Mitä ajatuksia ja tunteita oppimani herätti?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Mikä jäi epäselväksi?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Millaisia ajatusketjuja aiheen käsittely minussa herätti?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Ovatko asettamani tavoitteet toteutuneet tänään?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firstLine="10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Jokaisen kappaleen jälkeen valitse myös ainakin yksi Kertaa- tehtävä johon vastaat.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Oppimispäiväkirjan laajuus PS4-kurssilla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Yhteen oppituntiin liittyvä oppimispäiväkirjatyöskentely on laajuudeltaan korkeintaan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puolen sivun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mittainen. Jonkin oppitunnin voi jättää välistä, jos vastaavasti toisen oppitunnin päiväkirja on laajempi. Näin ollen oppimispäiväkirjan kokonaislaajuus on noin 10–15 sivua.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Mihin oppimispäiväkirja tehdään?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Oppimispäiväkirjan voi tehdä esim. Google Driveen tai omaksi blogiksi. Se voi olla myös käsin kirjoitettu. Oppimispäiväkirjaan voi liittää linkkejä, artikkeleita tms., mutta niitä ei edellytetä. Oppimispäiväkirja saa olla persoonallisen näköinen!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Oppimispäiväkirjan voi tehdä myös parin kanssa. Tällöin oppimispäiväkirjasta tulee ilmetä yhteisen työskentelyn luonne. Yhteisestä oppimispäiväkirjasta kumpikin saa saman pistemäärän (jollei tehtävien epätasaista jakautumista selkeästi osoiteta).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Oppimispäiväkirjan arviointi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Oppimispäiväkirjan arvioivat sekä opiskelija itse että opettaja. Erikseen sovittaessa opettajan sijaan arvioijana voi olla toinen opiskelija.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Pyrkimyksenä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itsearvioinnissa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on se, että oppija oppii asettamaan itsellensä oppimistavoitteita, hankkimaan ja muokkaamaan tietoa ja arvioimaan omia tietojaan ja taitojaan. Itsearviointi kuuluu tärkeänä osana oppimistaitoihin.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Edellä olleiden ohjeiden laadinnassa on hyödynnetty ohjeita osoitteesta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http://www.sis.uta.fi/ipopp/ipopp2001/hehi/oppimis.htm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" w:lineRule="auto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Muuta</w:t>
      </w:r>
    </w:p>
    <w:p w:rsidR="00000000" w:rsidDel="00000000" w:rsidP="00000000" w:rsidRDefault="00000000" w:rsidRPr="00000000" w14:paraId="00000020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Tämä korvaa kokeen, muuta kotitehtävää sinun ei tarvitse tehdä (välikoe on tehtävä myös)</w:t>
      </w:r>
    </w:p>
    <w:p w:rsidR="00000000" w:rsidDel="00000000" w:rsidP="00000000" w:rsidRDefault="00000000" w:rsidRPr="00000000" w14:paraId="0000002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-Voi käyttää aikaa oppitunnilla tämän tekemiseen, mutta tuntien ulkopuolella voit suuntaa antavasti käyttää 1 - 3 tuntia per viikko tämä työstämiseen. </w:t>
      </w:r>
    </w:p>
    <w:p w:rsidR="00000000" w:rsidDel="00000000" w:rsidP="00000000" w:rsidRDefault="00000000" w:rsidRPr="00000000" w14:paraId="00000023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Fontti 12, riviväli 1.5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Palautus kahdessa erässä eli ensimmäinen puolikas kurssin puolessa välissä ja toinen  koepäivänä ( voidaan katsoa yhdessä päivämäärät)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Oppimispäiväkirjan arvioinnissa käytetään tällaista matriisia. Matriisin täyttävät sekä opiskelija että opettaja.</w:t>
      </w: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108.0" w:type="pct"/>
        <w:tblLayout w:type="fixed"/>
        <w:tblLook w:val="0000"/>
      </w:tblPr>
      <w:tblGrid>
        <w:gridCol w:w="5262"/>
        <w:gridCol w:w="624"/>
        <w:gridCol w:w="624"/>
        <w:gridCol w:w="624"/>
        <w:gridCol w:w="624"/>
        <w:gridCol w:w="624"/>
        <w:gridCol w:w="522"/>
        <w:gridCol w:w="396"/>
        <w:tblGridChange w:id="0">
          <w:tblGrid>
            <w:gridCol w:w="5262"/>
            <w:gridCol w:w="624"/>
            <w:gridCol w:w="624"/>
            <w:gridCol w:w="624"/>
            <w:gridCol w:w="624"/>
            <w:gridCol w:w="624"/>
            <w:gridCol w:w="522"/>
            <w:gridCol w:w="396"/>
          </w:tblGrid>
        </w:tblGridChange>
      </w:tblGrid>
      <w:tr>
        <w:tc>
          <w:tcPr>
            <w:gridSpan w:val="8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OPPIMISPÄIVÄKIRJAN ARVIOINTI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KURSSI: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NIMI: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p.</w:t>
            </w:r>
          </w:p>
        </w:tc>
      </w:tr>
      <w:tr>
        <w:trPr>
          <w:trHeight w:val="9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Tehty annetut tehtävät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Pohdittu tunneilla käsiteltyjä asioita monipuolisesti, myös kriittisesti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Osoitettu asian hallinta 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Perusteltu omat mielipiteet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Pohdiskeltu realistisesti omaa oppimista ja sen kehittymistä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YHTEENVETO PALAUTTEESTA JA YHTEISPISTEET: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8" w:type="default"/>
      <w:pgSz w:h="16834" w:w="11909" w:orient="portrait"/>
      <w:pgMar w:bottom="1440" w:top="1440" w:left="1440" w:right="127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1418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7566660" cy="144018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6660" cy="1440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8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>
    <w:name w:val="Normaali"/>
    <w:next w:val="Normaali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i-FI" w:val="fi-FI"/>
    </w:rPr>
  </w:style>
  <w:style w:type="paragraph" w:styleId="Otsikko1">
    <w:name w:val="Otsikko 1"/>
    <w:basedOn w:val="Normaali"/>
    <w:next w:val="Normaali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40"/>
      <w:szCs w:val="40"/>
      <w:effect w:val="none"/>
      <w:vertAlign w:val="baseline"/>
      <w:cs w:val="0"/>
      <w:em w:val="none"/>
      <w:lang w:bidi="ar-SA" w:eastAsia="fi-FI" w:val="fi-FI"/>
    </w:rPr>
  </w:style>
  <w:style w:type="paragraph" w:styleId="Otsikko2">
    <w:name w:val="Otsikko 2"/>
    <w:basedOn w:val="Normaali"/>
    <w:next w:val="Normaali"/>
    <w:autoRedefine w:val="0"/>
    <w:hidden w:val="0"/>
    <w:qFormat w:val="0"/>
    <w:pPr>
      <w:keepNext w:val="1"/>
      <w:keepLines w:val="1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fi-FI" w:val="fi-FI"/>
    </w:rPr>
  </w:style>
  <w:style w:type="paragraph" w:styleId="Otsikko3">
    <w:name w:val="Otsikko 3"/>
    <w:basedOn w:val="Normaali"/>
    <w:next w:val="Normaali"/>
    <w:autoRedefine w:val="0"/>
    <w:hidden w:val="0"/>
    <w:qFormat w:val="0"/>
    <w:pPr>
      <w:keepNext w:val="1"/>
      <w:keepLines w:val="1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fi-FI" w:val="fi-FI"/>
    </w:rPr>
  </w:style>
  <w:style w:type="paragraph" w:styleId="Otsikko4">
    <w:name w:val="Otsikko 4"/>
    <w:basedOn w:val="Normaali"/>
    <w:next w:val="Normaali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Otsikko5">
    <w:name w:val="Otsikko 5"/>
    <w:basedOn w:val="Normaali"/>
    <w:next w:val="Normaali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fi-FI" w:val="fi-FI"/>
    </w:rPr>
  </w:style>
  <w:style w:type="paragraph" w:styleId="Otsikko6">
    <w:name w:val="Otsikko 6"/>
    <w:basedOn w:val="Normaali"/>
    <w:next w:val="Normaali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fi-FI" w:val="fi-FI"/>
    </w:rPr>
  </w:style>
  <w:style w:type="character" w:styleId="Kappaleenoletusfontti">
    <w:name w:val="Kappaleen oletusfontti"/>
    <w:next w:val="Kappaleenoletusfontti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alitaulukko">
    <w:name w:val="Normaali taulukko"/>
    <w:next w:val="Normaalitaulukk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>
    <w:name w:val="Ei luetteloa"/>
    <w:next w:val="Eiluettelo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i-FI" w:val="fi-FI"/>
    </w:rPr>
    <w:tblPr>
      <w:tblStyle w:val="TableNormal"/>
      <w:jc w:val="left"/>
    </w:tblPr>
  </w:style>
  <w:style w:type="paragraph" w:styleId="Otsikko">
    <w:name w:val="Otsikko"/>
    <w:basedOn w:val="Normaali"/>
    <w:next w:val="Normaali"/>
    <w:autoRedefine w:val="0"/>
    <w:hidden w:val="0"/>
    <w:qFormat w:val="0"/>
    <w:pPr>
      <w:keepNext w:val="1"/>
      <w:keepLines w:val="1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52"/>
      <w:szCs w:val="52"/>
      <w:effect w:val="none"/>
      <w:vertAlign w:val="baseline"/>
      <w:cs w:val="0"/>
      <w:em w:val="none"/>
      <w:lang w:bidi="ar-SA" w:eastAsia="fi-FI" w:val="fi-FI"/>
    </w:rPr>
  </w:style>
  <w:style w:type="paragraph" w:styleId="Alaotsikko">
    <w:name w:val="Alaotsikko"/>
    <w:basedOn w:val="Normaali"/>
    <w:next w:val="Normaali"/>
    <w:autoRedefine w:val="0"/>
    <w:hidden w:val="0"/>
    <w:qFormat w:val="0"/>
    <w:pPr>
      <w:keepNext w:val="1"/>
      <w:keepLines w:val="1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fi-FI" w:val="fi-FI"/>
    </w:r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i-FI" w:val="fi-FI"/>
    </w:rPr>
    <w:tblPr>
      <w:tblStyle w:val="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eliteteksti">
    <w:name w:val="Seliteteksti"/>
    <w:basedOn w:val="Normaali"/>
    <w:next w:val="Seliteteksti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i-FI" w:val="fi-FI"/>
    </w:rPr>
  </w:style>
  <w:style w:type="character" w:styleId="SelitetekstiChar">
    <w:name w:val="Seliteteksti Char"/>
    <w:next w:val="Seliteteksti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Ylätunniste">
    <w:name w:val="Ylätunniste"/>
    <w:basedOn w:val="Normaali"/>
    <w:next w:val="Ylätunnist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i-FI" w:val="fi-FI"/>
    </w:rPr>
  </w:style>
  <w:style w:type="character" w:styleId="YlätunnisteChar">
    <w:name w:val="Ylätunniste Char"/>
    <w:basedOn w:val="Kappaleenoletusfontti"/>
    <w:next w:val="Ylätunniste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latunniste">
    <w:name w:val="Alatunniste"/>
    <w:basedOn w:val="Normaali"/>
    <w:next w:val="Alatunnist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i-FI" w:val="fi-FI"/>
    </w:rPr>
  </w:style>
  <w:style w:type="character" w:styleId="AlatunnisteChar">
    <w:name w:val="Alatunniste Char"/>
    <w:basedOn w:val="Kappaleenoletusfontti"/>
    <w:next w:val="Alatunniste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is.uta.fi/ipopp/ipopp2001/hehi/oppimis.ht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02HQ4sCt4laUOKdFjtdpPIHVw==">AMUW2mXVhhAHkQHc5zDOdAKf9xzVtwQ5vxXKxTnO0MUsLz0qCZ/yUMbCrFe0/Ud9NiSl/hdKfhtCpy9G20aOT+7PzQtOHXvqFsGtE2BOQ0Gt9Qf9Nsai7n0rzyjO/0gLJ5C0rvx3TnI1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2021-04-19T08:45:00Z</dcterms:created>
  <dc:creator>Sokratous, Hanna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