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C53F" w14:textId="77777777" w:rsidR="00000000" w:rsidRPr="00774D38" w:rsidRDefault="00E75741">
      <w:pPr>
        <w:rPr>
          <w:b/>
          <w:sz w:val="32"/>
          <w:szCs w:val="32"/>
          <w:u w:val="single"/>
        </w:rPr>
      </w:pPr>
      <w:r w:rsidRPr="00774D38">
        <w:rPr>
          <w:b/>
          <w:sz w:val="32"/>
          <w:szCs w:val="32"/>
          <w:u w:val="single"/>
        </w:rPr>
        <w:t xml:space="preserve">Inkluusion toteuttaminen </w:t>
      </w:r>
      <w:proofErr w:type="spellStart"/>
      <w:r w:rsidRPr="00774D38">
        <w:rPr>
          <w:b/>
          <w:sz w:val="32"/>
          <w:szCs w:val="32"/>
          <w:u w:val="single"/>
        </w:rPr>
        <w:t>Teuron</w:t>
      </w:r>
      <w:proofErr w:type="spellEnd"/>
      <w:r w:rsidRPr="00774D38">
        <w:rPr>
          <w:b/>
          <w:sz w:val="32"/>
          <w:szCs w:val="32"/>
          <w:u w:val="single"/>
        </w:rPr>
        <w:t xml:space="preserve"> koululla lukuvuonna 2025-2026</w:t>
      </w:r>
    </w:p>
    <w:p w14:paraId="3A38CE64" w14:textId="77777777" w:rsidR="00E75741" w:rsidRPr="00774D38" w:rsidRDefault="00E75741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Kolmessa kahden ikäryhmän yhdysluokassa inkluusio on luonnollinen osa arkea, jossa oppilaat lähtökohdista riippumatta saavat yhdenvertaiset oppimismahdollisuudet</w:t>
      </w:r>
      <w:r w:rsidR="00774D38" w:rsidRPr="00774D38">
        <w:rPr>
          <w:sz w:val="32"/>
          <w:szCs w:val="32"/>
        </w:rPr>
        <w:t>.</w:t>
      </w:r>
    </w:p>
    <w:p w14:paraId="30529743" w14:textId="77777777" w:rsidR="00E75741" w:rsidRPr="00774D38" w:rsidRDefault="00E936A4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Sekä koulunkäynninohjaajan että erityisopettajan tuki on pääosin omassa luokassa</w:t>
      </w:r>
      <w:r w:rsidR="00774D38" w:rsidRPr="00774D38">
        <w:rPr>
          <w:sz w:val="32"/>
          <w:szCs w:val="32"/>
        </w:rPr>
        <w:t>.</w:t>
      </w:r>
    </w:p>
    <w:p w14:paraId="6B81C35F" w14:textId="77777777" w:rsidR="00E936A4" w:rsidRPr="00774D38" w:rsidRDefault="00E936A4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Koulunkäynninohjaajien viikoittainen yhteisresurssi (25h &amp; 14h) jaettu tuen tarpeen mukaan luokkiin</w:t>
      </w:r>
      <w:r w:rsidR="00774D38" w:rsidRPr="00774D38">
        <w:rPr>
          <w:sz w:val="32"/>
          <w:szCs w:val="32"/>
        </w:rPr>
        <w:t>.</w:t>
      </w:r>
    </w:p>
    <w:p w14:paraId="6C311223" w14:textId="77777777" w:rsidR="00E936A4" w:rsidRPr="00774D38" w:rsidRDefault="00E936A4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Erityisopettajan viikoittainen resurssi (5h) jaettu tuen tarpeen mukaan luokkaopetukseen</w:t>
      </w:r>
    </w:p>
    <w:p w14:paraId="3191C805" w14:textId="77777777" w:rsidR="00E936A4" w:rsidRPr="00774D38" w:rsidRDefault="00E936A4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Tarvittaessa kirjastotilaa</w:t>
      </w:r>
      <w:r w:rsidR="00774D38" w:rsidRPr="00774D38">
        <w:rPr>
          <w:sz w:val="32"/>
          <w:szCs w:val="32"/>
        </w:rPr>
        <w:t>, ip-tilaa sekä yläkerran opetustilaa</w:t>
      </w:r>
      <w:r w:rsidRPr="00774D38">
        <w:rPr>
          <w:sz w:val="32"/>
          <w:szCs w:val="32"/>
        </w:rPr>
        <w:t xml:space="preserve"> voidaan käyttää, mikäli opetustiloja on syytä jakaa</w:t>
      </w:r>
      <w:r w:rsidR="00774D38" w:rsidRPr="00774D38">
        <w:rPr>
          <w:sz w:val="32"/>
          <w:szCs w:val="32"/>
        </w:rPr>
        <w:t>. Tarvittaessa opetustiloja voidaan jakaa myös sermillä.</w:t>
      </w:r>
    </w:p>
    <w:p w14:paraId="40B332AC" w14:textId="77777777" w:rsidR="00E936A4" w:rsidRPr="00774D38" w:rsidRDefault="00E936A4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Oppilaat tukevat oppimisessa toisiaan yhdysluokan sisällä, usein vanhempi ikäryhmä nuorempiaan</w:t>
      </w:r>
      <w:r w:rsidR="00774D38" w:rsidRPr="00774D38">
        <w:rPr>
          <w:sz w:val="32"/>
          <w:szCs w:val="32"/>
        </w:rPr>
        <w:t>.</w:t>
      </w:r>
    </w:p>
    <w:p w14:paraId="35ABB592" w14:textId="77777777" w:rsidR="00E936A4" w:rsidRPr="00774D38" w:rsidRDefault="00E936A4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 xml:space="preserve">Koko koulun </w:t>
      </w:r>
      <w:r w:rsidR="00774D38" w:rsidRPr="00774D38">
        <w:rPr>
          <w:sz w:val="32"/>
          <w:szCs w:val="32"/>
        </w:rPr>
        <w:t>sisällä toteutetaan oppimistilanteita, joissa vanhemmat oppilaat yli luokkarajojen tukevat nuorempien oppimista.</w:t>
      </w:r>
    </w:p>
    <w:p w14:paraId="176167A6" w14:textId="77777777" w:rsidR="00774D38" w:rsidRPr="00774D38" w:rsidRDefault="00774D38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Eriyttäviä tehtäviä ja materiaaleja käytetään oppimisessa, sekä helpotettuun että haastavampaan suuntaan.</w:t>
      </w:r>
    </w:p>
    <w:p w14:paraId="0ED21B55" w14:textId="77777777" w:rsidR="00774D38" w:rsidRPr="00774D38" w:rsidRDefault="00774D38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Luokanopettajat antavat säännöllistä viikoittaista tukiopetusta sitä tarvitseville.</w:t>
      </w:r>
    </w:p>
    <w:p w14:paraId="2D6F3F0E" w14:textId="77777777" w:rsidR="00774D38" w:rsidRDefault="00774D38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774D38">
        <w:rPr>
          <w:sz w:val="32"/>
          <w:szCs w:val="32"/>
        </w:rPr>
        <w:t>Oppilaiden keskittymistä helpottavia apuvälineitä (</w:t>
      </w:r>
      <w:r w:rsidR="00C21696">
        <w:rPr>
          <w:sz w:val="32"/>
          <w:szCs w:val="32"/>
        </w:rPr>
        <w:t>kuulosuojaimet</w:t>
      </w:r>
      <w:r w:rsidRPr="00774D38">
        <w:rPr>
          <w:sz w:val="32"/>
          <w:szCs w:val="32"/>
        </w:rPr>
        <w:t>,</w:t>
      </w:r>
      <w:r w:rsidR="00C21696">
        <w:rPr>
          <w:sz w:val="32"/>
          <w:szCs w:val="32"/>
        </w:rPr>
        <w:t xml:space="preserve"> hypistelyvälineet,</w:t>
      </w:r>
      <w:r w:rsidRPr="00774D38">
        <w:rPr>
          <w:sz w:val="32"/>
          <w:szCs w:val="32"/>
        </w:rPr>
        <w:t xml:space="preserve"> istuintyynyt jne.) käytetään tarpeen mukaan.</w:t>
      </w:r>
    </w:p>
    <w:p w14:paraId="1FD2D840" w14:textId="77777777" w:rsidR="00C21696" w:rsidRDefault="00C21696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Koulupäivän ohjelman ja mahdollisten poikkeusten läpikäynti päivän aluksi. Ikäryhmästä riippuen mahdollisesti visualisoinnin avulla.</w:t>
      </w:r>
    </w:p>
    <w:p w14:paraId="76BED2C2" w14:textId="77777777" w:rsidR="00C21696" w:rsidRPr="00774D38" w:rsidRDefault="00C21696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Ennakoinnin apuvälineinä käytetään esimerkiksi ajastimia.</w:t>
      </w:r>
    </w:p>
    <w:p w14:paraId="11A84F92" w14:textId="77777777" w:rsidR="00774D38" w:rsidRDefault="00774D38" w:rsidP="00E75741">
      <w:pPr>
        <w:pStyle w:val="Luettelokappale"/>
        <w:numPr>
          <w:ilvl w:val="0"/>
          <w:numId w:val="1"/>
        </w:numPr>
        <w:rPr>
          <w:sz w:val="32"/>
          <w:szCs w:val="32"/>
        </w:rPr>
      </w:pPr>
      <w:proofErr w:type="spellStart"/>
      <w:r w:rsidRPr="00774D38">
        <w:rPr>
          <w:sz w:val="32"/>
          <w:szCs w:val="32"/>
        </w:rPr>
        <w:t>ProKoulu</w:t>
      </w:r>
      <w:proofErr w:type="spellEnd"/>
      <w:r w:rsidRPr="00774D38">
        <w:rPr>
          <w:sz w:val="32"/>
          <w:szCs w:val="32"/>
        </w:rPr>
        <w:t>-teeman nojalla oppilaiden sosiaalista ja emotionaalista oppimista tuetaan jokaisen lähtökohdat huomioiden koulu- ja luokkakohtaisilla palkitsemisjärjestelmillä. Tässä pyritään kasvamaan kohti ”yhden ilo on kaikkien ilo”-mallia.</w:t>
      </w:r>
    </w:p>
    <w:p w14:paraId="01014785" w14:textId="77777777" w:rsidR="00847F0E" w:rsidRDefault="00847F0E" w:rsidP="00847F0E">
      <w:pPr>
        <w:rPr>
          <w:sz w:val="32"/>
          <w:szCs w:val="32"/>
        </w:rPr>
      </w:pPr>
    </w:p>
    <w:p w14:paraId="292164A0" w14:textId="77777777" w:rsidR="00847F0E" w:rsidRDefault="00847F0E" w:rsidP="00847F0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Teurolla</w:t>
      </w:r>
      <w:proofErr w:type="spellEnd"/>
      <w:r>
        <w:rPr>
          <w:sz w:val="32"/>
          <w:szCs w:val="32"/>
        </w:rPr>
        <w:t xml:space="preserve"> 5.9.2025</w:t>
      </w:r>
    </w:p>
    <w:p w14:paraId="011E2785" w14:textId="77777777" w:rsidR="00847F0E" w:rsidRDefault="00847F0E" w:rsidP="00847F0E">
      <w:pPr>
        <w:rPr>
          <w:sz w:val="32"/>
          <w:szCs w:val="32"/>
        </w:rPr>
      </w:pPr>
      <w:r>
        <w:rPr>
          <w:sz w:val="32"/>
          <w:szCs w:val="32"/>
        </w:rPr>
        <w:t>Miika Forsten</w:t>
      </w:r>
    </w:p>
    <w:p w14:paraId="7CDECCAD" w14:textId="77777777" w:rsidR="00847F0E" w:rsidRPr="00847F0E" w:rsidRDefault="00847F0E" w:rsidP="00847F0E">
      <w:pPr>
        <w:rPr>
          <w:sz w:val="32"/>
          <w:szCs w:val="32"/>
        </w:rPr>
      </w:pPr>
      <w:r>
        <w:rPr>
          <w:sz w:val="32"/>
          <w:szCs w:val="32"/>
        </w:rPr>
        <w:t>Rehtori</w:t>
      </w:r>
    </w:p>
    <w:sectPr w:rsidR="00847F0E" w:rsidRPr="00847F0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E648B"/>
    <w:multiLevelType w:val="hybridMultilevel"/>
    <w:tmpl w:val="E62A9D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7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41"/>
    <w:rsid w:val="00247A2F"/>
    <w:rsid w:val="00774D38"/>
    <w:rsid w:val="00847F0E"/>
    <w:rsid w:val="00A71425"/>
    <w:rsid w:val="00C21696"/>
    <w:rsid w:val="00DF1DF3"/>
    <w:rsid w:val="00E75741"/>
    <w:rsid w:val="00E85BE3"/>
    <w:rsid w:val="00E9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AFA"/>
  <w15:chartTrackingRefBased/>
  <w15:docId w15:val="{902A00B8-1988-4E8E-B028-D99E2E0B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75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Miika Forsten</dc:creator>
  <cp:keywords/>
  <dc:description/>
  <cp:lastModifiedBy>Miika Forsten</cp:lastModifiedBy>
  <cp:revision>2</cp:revision>
  <dcterms:created xsi:type="dcterms:W3CDTF">2026-08-26T11:50:00Z</dcterms:created>
  <dcterms:modified xsi:type="dcterms:W3CDTF">2026-08-26T11:50:00Z</dcterms:modified>
</cp:coreProperties>
</file>