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Bradley Hand ITC" w:hAnsi="Bradley Hand ITC"/>
          <w:color w:val="7030A0"/>
          <w:sz w:val="32"/>
          <w:szCs w:val="32"/>
        </w:rPr>
        <w:t>Tekijät Niilo ja Lauri</w:t>
      </w:r>
      <w:r>
        <w:rPr>
          <w:rStyle w:val="eop"/>
          <w:rFonts w:ascii="Bradley Hand ITC" w:hAnsi="Bradley Hand ITC"/>
          <w:color w:val="000000"/>
          <w:sz w:val="32"/>
          <w:szCs w:val="32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Bradley Hand ITC" w:hAnsi="Bradley Hand ITC"/>
          <w:color w:val="000000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Bradley Hand ITC" w:hAnsi="Bradley Hand ITC"/>
          <w:color w:val="000000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 xml:space="preserve">   </w:t>
      </w:r>
      <w:r>
        <w:rPr>
          <w:rStyle w:val="normaltextrun"/>
          <w:rFonts w:ascii="Calibri Light" w:hAnsi="Calibri Light" w:cs="Calibri Light"/>
          <w:color w:val="2F5496"/>
          <w:sz w:val="72"/>
          <w:szCs w:val="72"/>
        </w:rPr>
        <w:t>TAMMELAN                                                       TAPAHTUMAT</w:t>
      </w:r>
      <w:r>
        <w:rPr>
          <w:rStyle w:val="eop"/>
          <w:rFonts w:ascii="Calibri Light" w:hAnsi="Calibri Light" w:cs="Calibri Light"/>
          <w:color w:val="2F5496"/>
          <w:sz w:val="72"/>
          <w:szCs w:val="72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Makkaramarkkinoilla myydään esim. makkaraa ja lakua jne. Makkaramarkkinat ovat laajentuneet vuosien aikana noin 10 000 kävijän tapahtumaksi, jolla käy vieraita koko Etelä-Suomesta. Makkaramarkkinoiden järjestelyistä vastaavat yhdessä Tammelan yrittäjät ry ja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Hakkapeliitta tapahtumaa vietetään 3.-4.8.2019 Tammelassa 41 kertaa. Kahden päivän aina järjestettävä tapahtuma on vuoden mittaisen talkoo ja yhteistyönvoimannäyte. Vuonna 2018 tapahtuman teemana on kaupankäynti 1600-luvulla.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Makkaramarkkinoille kannattaa mennä sieltä saa hyviä lakuja ja makkaraa.         </w:t>
      </w:r>
      <w:proofErr w:type="gram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Menkää käymään näette</w:t>
      </w:r>
      <w:proofErr w:type="gramEnd"/>
      <w:r>
        <w:rPr>
          <w:rStyle w:val="normaltextrun"/>
          <w:rFonts w:ascii="Calibri" w:hAnsi="Calibri" w:cs="Calibri"/>
          <w:color w:val="000000"/>
          <w:sz w:val="28"/>
          <w:szCs w:val="28"/>
        </w:rPr>
        <w:t>, myös suvi-illan maratonin menevän siitä ohitse.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AC2B55" w:rsidRDefault="00AC2B55" w:rsidP="00AC2B5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Hakkapeliittatapahtumassa kannattaa käydä siellä on kaikkea kivaa sieltä saa muikkuja, nekkuja ja lettuja.</w:t>
      </w:r>
    </w:p>
    <w:p w:rsidR="00AC2B55" w:rsidRDefault="00AC2B55">
      <w:bookmarkStart w:id="0" w:name="_GoBack"/>
      <w:bookmarkEnd w:id="0"/>
    </w:p>
    <w:sectPr w:rsidR="00AC2B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55"/>
    <w:rsid w:val="00A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773F-A10A-4A7F-8994-DEE6642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C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C2B55"/>
  </w:style>
  <w:style w:type="character" w:customStyle="1" w:styleId="eop">
    <w:name w:val="eop"/>
    <w:basedOn w:val="Kappaleenoletusfontti"/>
    <w:rsid w:val="00AC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Hackzell</dc:creator>
  <cp:keywords/>
  <dc:description/>
  <cp:lastModifiedBy>Ilona Hackzell</cp:lastModifiedBy>
  <cp:revision>1</cp:revision>
  <dcterms:created xsi:type="dcterms:W3CDTF">2019-02-12T11:01:00Z</dcterms:created>
  <dcterms:modified xsi:type="dcterms:W3CDTF">2019-02-12T11:01:00Z</dcterms:modified>
</cp:coreProperties>
</file>