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23866" w14:textId="3E291E5D" w:rsidR="00B72965" w:rsidRDefault="00B72965">
      <w:r>
        <w:t>LIIKUNNAN JAKSOSUUNNITELMA TOIVALA 4A JA 4B SYKSY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5820"/>
        <w:gridCol w:w="2609"/>
      </w:tblGrid>
      <w:tr w:rsidR="00B72965" w14:paraId="409FAA34" w14:textId="77777777">
        <w:trPr>
          <w:tblCellSpacing w:w="15" w:type="dxa"/>
        </w:trPr>
        <w:tc>
          <w:tcPr>
            <w:tcW w:w="0" w:type="auto"/>
            <w:vAlign w:val="center"/>
            <w:hideMark/>
          </w:tcPr>
          <w:p w14:paraId="7ADB1A12" w14:textId="77777777" w:rsidR="00B72965" w:rsidRDefault="00B72965">
            <w:pPr>
              <w:pStyle w:val="NormaaliWWW"/>
            </w:pPr>
            <w:r>
              <w:t>vko</w:t>
            </w:r>
          </w:p>
        </w:tc>
        <w:tc>
          <w:tcPr>
            <w:tcW w:w="0" w:type="auto"/>
            <w:vAlign w:val="center"/>
            <w:hideMark/>
          </w:tcPr>
          <w:p w14:paraId="42841DB3" w14:textId="77777777" w:rsidR="00B72965" w:rsidRDefault="00B72965"/>
        </w:tc>
        <w:tc>
          <w:tcPr>
            <w:tcW w:w="0" w:type="auto"/>
            <w:vAlign w:val="center"/>
            <w:hideMark/>
          </w:tcPr>
          <w:p w14:paraId="61742AED" w14:textId="77777777" w:rsidR="00B72965" w:rsidRDefault="00B72965"/>
        </w:tc>
      </w:tr>
      <w:tr w:rsidR="00B72965" w14:paraId="1E12B344" w14:textId="77777777">
        <w:trPr>
          <w:tblCellSpacing w:w="15" w:type="dxa"/>
        </w:trPr>
        <w:tc>
          <w:tcPr>
            <w:tcW w:w="0" w:type="auto"/>
            <w:vAlign w:val="center"/>
            <w:hideMark/>
          </w:tcPr>
          <w:p w14:paraId="48515A24" w14:textId="77777777" w:rsidR="00B72965" w:rsidRDefault="00B72965">
            <w:pPr>
              <w:pStyle w:val="NormaaliWWW"/>
            </w:pPr>
            <w:r>
              <w:t>33</w:t>
            </w:r>
          </w:p>
        </w:tc>
        <w:tc>
          <w:tcPr>
            <w:tcW w:w="0" w:type="auto"/>
            <w:vAlign w:val="center"/>
            <w:hideMark/>
          </w:tcPr>
          <w:p w14:paraId="73FBFB54" w14:textId="77777777" w:rsidR="00B72965" w:rsidRDefault="00B72965">
            <w:pPr>
              <w:pStyle w:val="NormaaliWWW"/>
            </w:pPr>
            <w:r>
              <w:t>ULKOLEIKIT JA - PELIT SEKÄ YLEISURHEILU  </w:t>
            </w:r>
          </w:p>
        </w:tc>
        <w:tc>
          <w:tcPr>
            <w:tcW w:w="0" w:type="auto"/>
            <w:vAlign w:val="center"/>
            <w:hideMark/>
          </w:tcPr>
          <w:p w14:paraId="24E5C712" w14:textId="77777777" w:rsidR="00B72965" w:rsidRDefault="00B72965">
            <w:pPr>
              <w:pStyle w:val="NormaaliWWW"/>
            </w:pPr>
            <w:r>
              <w:t>PIHA, KENTÄT</w:t>
            </w:r>
          </w:p>
        </w:tc>
      </w:tr>
      <w:tr w:rsidR="00B72965" w14:paraId="7C28AC08" w14:textId="77777777">
        <w:trPr>
          <w:tblCellSpacing w:w="15" w:type="dxa"/>
        </w:trPr>
        <w:tc>
          <w:tcPr>
            <w:tcW w:w="0" w:type="auto"/>
            <w:vAlign w:val="center"/>
            <w:hideMark/>
          </w:tcPr>
          <w:p w14:paraId="4E73F43F" w14:textId="77777777" w:rsidR="00B72965" w:rsidRDefault="00B72965">
            <w:pPr>
              <w:pStyle w:val="NormaaliWWW"/>
            </w:pPr>
            <w:r>
              <w:t>34</w:t>
            </w:r>
          </w:p>
        </w:tc>
        <w:tc>
          <w:tcPr>
            <w:tcW w:w="0" w:type="auto"/>
            <w:vAlign w:val="center"/>
            <w:hideMark/>
          </w:tcPr>
          <w:p w14:paraId="516DE5BC" w14:textId="77777777" w:rsidR="00B72965" w:rsidRDefault="00B72965">
            <w:pPr>
              <w:pStyle w:val="NormaaliWWW"/>
            </w:pPr>
            <w:r>
              <w:t>ULKOLEIKIT JA - PELIT SEKÄ YLEISURHEILU         </w:t>
            </w:r>
          </w:p>
        </w:tc>
        <w:tc>
          <w:tcPr>
            <w:tcW w:w="0" w:type="auto"/>
            <w:vAlign w:val="center"/>
            <w:hideMark/>
          </w:tcPr>
          <w:p w14:paraId="001336C4" w14:textId="77777777" w:rsidR="00B72965" w:rsidRDefault="00B72965">
            <w:pPr>
              <w:pStyle w:val="NormaaliWWW"/>
            </w:pPr>
            <w:r>
              <w:t>PIHA, KENTÄT</w:t>
            </w:r>
          </w:p>
        </w:tc>
      </w:tr>
      <w:tr w:rsidR="00B72965" w14:paraId="410A81C2" w14:textId="77777777">
        <w:trPr>
          <w:tblCellSpacing w:w="15" w:type="dxa"/>
        </w:trPr>
        <w:tc>
          <w:tcPr>
            <w:tcW w:w="0" w:type="auto"/>
            <w:vAlign w:val="center"/>
            <w:hideMark/>
          </w:tcPr>
          <w:p w14:paraId="3F5C9CE7" w14:textId="77777777" w:rsidR="00B72965" w:rsidRDefault="00B72965">
            <w:pPr>
              <w:pStyle w:val="NormaaliWWW"/>
            </w:pPr>
            <w:r>
              <w:t>35</w:t>
            </w:r>
          </w:p>
        </w:tc>
        <w:tc>
          <w:tcPr>
            <w:tcW w:w="0" w:type="auto"/>
            <w:vAlign w:val="center"/>
            <w:hideMark/>
          </w:tcPr>
          <w:p w14:paraId="5EFC240E" w14:textId="77777777" w:rsidR="00B72965" w:rsidRDefault="00B72965">
            <w:pPr>
              <w:pStyle w:val="NormaaliWWW"/>
            </w:pPr>
            <w:r>
              <w:t>ULKOLEIKIT JA - PELIT SEKÄ YLEISURHEILU           </w:t>
            </w:r>
          </w:p>
        </w:tc>
        <w:tc>
          <w:tcPr>
            <w:tcW w:w="0" w:type="auto"/>
            <w:vAlign w:val="center"/>
            <w:hideMark/>
          </w:tcPr>
          <w:p w14:paraId="0A001AA2" w14:textId="77777777" w:rsidR="00B72965" w:rsidRDefault="00B72965">
            <w:pPr>
              <w:pStyle w:val="NormaaliWWW"/>
            </w:pPr>
            <w:r>
              <w:t>PIHA, KENTÄT</w:t>
            </w:r>
          </w:p>
        </w:tc>
      </w:tr>
      <w:tr w:rsidR="00B72965" w14:paraId="679D26CE" w14:textId="77777777">
        <w:trPr>
          <w:tblCellSpacing w:w="15" w:type="dxa"/>
        </w:trPr>
        <w:tc>
          <w:tcPr>
            <w:tcW w:w="0" w:type="auto"/>
            <w:vAlign w:val="center"/>
            <w:hideMark/>
          </w:tcPr>
          <w:p w14:paraId="4B20BF33" w14:textId="77777777" w:rsidR="00B72965" w:rsidRDefault="00B72965">
            <w:pPr>
              <w:pStyle w:val="NormaaliWWW"/>
            </w:pPr>
            <w:r>
              <w:t>36</w:t>
            </w:r>
          </w:p>
        </w:tc>
        <w:tc>
          <w:tcPr>
            <w:tcW w:w="0" w:type="auto"/>
            <w:vAlign w:val="center"/>
            <w:hideMark/>
          </w:tcPr>
          <w:p w14:paraId="4253EB8F" w14:textId="77777777" w:rsidR="00B72965" w:rsidRDefault="00B72965">
            <w:pPr>
              <w:pStyle w:val="NormaaliWWW"/>
            </w:pPr>
            <w:r>
              <w:t>ULKOPALLOILU, JALKAPALLO      </w:t>
            </w:r>
          </w:p>
        </w:tc>
        <w:tc>
          <w:tcPr>
            <w:tcW w:w="0" w:type="auto"/>
            <w:vAlign w:val="center"/>
            <w:hideMark/>
          </w:tcPr>
          <w:p w14:paraId="2880933C" w14:textId="77777777" w:rsidR="00B72965" w:rsidRDefault="00B72965">
            <w:pPr>
              <w:pStyle w:val="NormaaliWWW"/>
            </w:pPr>
            <w:r>
              <w:t>KENTÄT</w:t>
            </w:r>
          </w:p>
        </w:tc>
      </w:tr>
      <w:tr w:rsidR="00B72965" w14:paraId="2DFC7F6F" w14:textId="77777777">
        <w:trPr>
          <w:tblCellSpacing w:w="15" w:type="dxa"/>
        </w:trPr>
        <w:tc>
          <w:tcPr>
            <w:tcW w:w="0" w:type="auto"/>
            <w:vAlign w:val="center"/>
            <w:hideMark/>
          </w:tcPr>
          <w:p w14:paraId="12E6AE04" w14:textId="77777777" w:rsidR="00B72965" w:rsidRDefault="00B72965">
            <w:pPr>
              <w:pStyle w:val="NormaaliWWW"/>
            </w:pPr>
            <w:r>
              <w:t>37</w:t>
            </w:r>
          </w:p>
        </w:tc>
        <w:tc>
          <w:tcPr>
            <w:tcW w:w="0" w:type="auto"/>
            <w:vAlign w:val="center"/>
            <w:hideMark/>
          </w:tcPr>
          <w:p w14:paraId="36AE88A0" w14:textId="77777777" w:rsidR="00B72965" w:rsidRDefault="00B72965">
            <w:pPr>
              <w:pStyle w:val="NormaaliWWW"/>
            </w:pPr>
            <w:r>
              <w:t>ULKOPALLOILU, JALKAPALLO      </w:t>
            </w:r>
          </w:p>
        </w:tc>
        <w:tc>
          <w:tcPr>
            <w:tcW w:w="0" w:type="auto"/>
            <w:vAlign w:val="center"/>
            <w:hideMark/>
          </w:tcPr>
          <w:p w14:paraId="60BC2C4D" w14:textId="77777777" w:rsidR="00B72965" w:rsidRDefault="00B72965">
            <w:pPr>
              <w:pStyle w:val="NormaaliWWW"/>
            </w:pPr>
            <w:r>
              <w:t>KENTÄT</w:t>
            </w:r>
          </w:p>
        </w:tc>
      </w:tr>
      <w:tr w:rsidR="00B72965" w14:paraId="050E3D3B" w14:textId="77777777">
        <w:trPr>
          <w:tblCellSpacing w:w="15" w:type="dxa"/>
        </w:trPr>
        <w:tc>
          <w:tcPr>
            <w:tcW w:w="0" w:type="auto"/>
            <w:vAlign w:val="center"/>
            <w:hideMark/>
          </w:tcPr>
          <w:p w14:paraId="4AB189A9" w14:textId="77777777" w:rsidR="00B72965" w:rsidRDefault="00B72965">
            <w:pPr>
              <w:pStyle w:val="NormaaliWWW"/>
            </w:pPr>
            <w:r>
              <w:t>38</w:t>
            </w:r>
          </w:p>
        </w:tc>
        <w:tc>
          <w:tcPr>
            <w:tcW w:w="0" w:type="auto"/>
            <w:vAlign w:val="center"/>
            <w:hideMark/>
          </w:tcPr>
          <w:p w14:paraId="17FAE50D" w14:textId="77777777" w:rsidR="00B72965" w:rsidRDefault="00B72965">
            <w:pPr>
              <w:pStyle w:val="NormaaliWWW"/>
            </w:pPr>
            <w:r>
              <w:t>ULKOPALLOILU, JALKAPALLO        </w:t>
            </w:r>
          </w:p>
        </w:tc>
        <w:tc>
          <w:tcPr>
            <w:tcW w:w="0" w:type="auto"/>
            <w:vAlign w:val="center"/>
            <w:hideMark/>
          </w:tcPr>
          <w:p w14:paraId="0F31D03C" w14:textId="77777777" w:rsidR="00B72965" w:rsidRDefault="00B72965">
            <w:pPr>
              <w:pStyle w:val="NormaaliWWW"/>
            </w:pPr>
            <w:r>
              <w:t>KENTÄT</w:t>
            </w:r>
          </w:p>
        </w:tc>
      </w:tr>
      <w:tr w:rsidR="00B72965" w14:paraId="730D54EB" w14:textId="77777777">
        <w:trPr>
          <w:tblCellSpacing w:w="15" w:type="dxa"/>
        </w:trPr>
        <w:tc>
          <w:tcPr>
            <w:tcW w:w="0" w:type="auto"/>
            <w:vAlign w:val="center"/>
            <w:hideMark/>
          </w:tcPr>
          <w:p w14:paraId="0E4FB317" w14:textId="77777777" w:rsidR="00B72965" w:rsidRDefault="00B72965">
            <w:pPr>
              <w:pStyle w:val="NormaaliWWW"/>
            </w:pPr>
            <w:r>
              <w:t>39</w:t>
            </w:r>
          </w:p>
        </w:tc>
        <w:tc>
          <w:tcPr>
            <w:tcW w:w="0" w:type="auto"/>
            <w:vAlign w:val="center"/>
            <w:hideMark/>
          </w:tcPr>
          <w:p w14:paraId="229624BE" w14:textId="77777777" w:rsidR="00B72965" w:rsidRDefault="00B72965">
            <w:pPr>
              <w:pStyle w:val="NormaaliWWW"/>
            </w:pPr>
            <w:r>
              <w:t>ULKOLIIKUNTA        </w:t>
            </w:r>
          </w:p>
        </w:tc>
        <w:tc>
          <w:tcPr>
            <w:tcW w:w="0" w:type="auto"/>
            <w:vAlign w:val="center"/>
            <w:hideMark/>
          </w:tcPr>
          <w:p w14:paraId="750C4704" w14:textId="77777777" w:rsidR="00B72965" w:rsidRDefault="00B72965">
            <w:pPr>
              <w:pStyle w:val="NormaaliWWW"/>
            </w:pPr>
            <w:r>
              <w:t>PIHA JA LÄHIMAASTO</w:t>
            </w:r>
          </w:p>
        </w:tc>
      </w:tr>
      <w:tr w:rsidR="00B72965" w14:paraId="1C652276" w14:textId="77777777">
        <w:trPr>
          <w:tblCellSpacing w:w="15" w:type="dxa"/>
        </w:trPr>
        <w:tc>
          <w:tcPr>
            <w:tcW w:w="0" w:type="auto"/>
            <w:vAlign w:val="center"/>
            <w:hideMark/>
          </w:tcPr>
          <w:p w14:paraId="617FADEF" w14:textId="77777777" w:rsidR="00B72965" w:rsidRDefault="00B72965">
            <w:pPr>
              <w:pStyle w:val="NormaaliWWW"/>
            </w:pPr>
            <w:r>
              <w:t>40</w:t>
            </w:r>
          </w:p>
        </w:tc>
        <w:tc>
          <w:tcPr>
            <w:tcW w:w="0" w:type="auto"/>
            <w:vAlign w:val="center"/>
            <w:hideMark/>
          </w:tcPr>
          <w:p w14:paraId="7A409FAF" w14:textId="77777777" w:rsidR="00B72965" w:rsidRDefault="00B72965">
            <w:pPr>
              <w:pStyle w:val="NormaaliWWW"/>
            </w:pPr>
            <w:r>
              <w:t>SUUNNISTUS, ULKOLIIKUNTA            </w:t>
            </w:r>
          </w:p>
        </w:tc>
        <w:tc>
          <w:tcPr>
            <w:tcW w:w="0" w:type="auto"/>
            <w:vAlign w:val="center"/>
            <w:hideMark/>
          </w:tcPr>
          <w:p w14:paraId="1C3AF210" w14:textId="77777777" w:rsidR="00B72965" w:rsidRDefault="00B72965">
            <w:pPr>
              <w:pStyle w:val="NormaaliWWW"/>
            </w:pPr>
            <w:r>
              <w:t>PIHA JA LÄHIMAASTO</w:t>
            </w:r>
          </w:p>
        </w:tc>
      </w:tr>
      <w:tr w:rsidR="00B72965" w14:paraId="36BF9D7C" w14:textId="77777777">
        <w:trPr>
          <w:tblCellSpacing w:w="15" w:type="dxa"/>
        </w:trPr>
        <w:tc>
          <w:tcPr>
            <w:tcW w:w="0" w:type="auto"/>
            <w:vAlign w:val="center"/>
            <w:hideMark/>
          </w:tcPr>
          <w:p w14:paraId="6EE7C9C1" w14:textId="77777777" w:rsidR="00B72965" w:rsidRDefault="00B72965">
            <w:pPr>
              <w:pStyle w:val="NormaaliWWW"/>
            </w:pPr>
            <w:r>
              <w:t>41</w:t>
            </w:r>
          </w:p>
        </w:tc>
        <w:tc>
          <w:tcPr>
            <w:tcW w:w="0" w:type="auto"/>
            <w:vAlign w:val="center"/>
            <w:hideMark/>
          </w:tcPr>
          <w:p w14:paraId="4D33D67E" w14:textId="77777777" w:rsidR="00B72965" w:rsidRDefault="00B72965">
            <w:pPr>
              <w:pStyle w:val="NormaaliWWW"/>
            </w:pPr>
            <w:r>
              <w:t>SUUNNISTUS, ULKOLIIKUNTA             </w:t>
            </w:r>
          </w:p>
        </w:tc>
        <w:tc>
          <w:tcPr>
            <w:tcW w:w="0" w:type="auto"/>
            <w:vAlign w:val="center"/>
            <w:hideMark/>
          </w:tcPr>
          <w:p w14:paraId="58B87078" w14:textId="77777777" w:rsidR="00B72965" w:rsidRDefault="00B72965">
            <w:pPr>
              <w:pStyle w:val="NormaaliWWW"/>
            </w:pPr>
            <w:r>
              <w:t>PIHA JA LÄHIMAASTO</w:t>
            </w:r>
          </w:p>
        </w:tc>
      </w:tr>
      <w:tr w:rsidR="00B72965" w14:paraId="7E73B481" w14:textId="77777777">
        <w:trPr>
          <w:tblCellSpacing w:w="15" w:type="dxa"/>
        </w:trPr>
        <w:tc>
          <w:tcPr>
            <w:tcW w:w="0" w:type="auto"/>
            <w:vAlign w:val="center"/>
            <w:hideMark/>
          </w:tcPr>
          <w:p w14:paraId="70097B7B" w14:textId="77777777" w:rsidR="00B72965" w:rsidRDefault="00B72965">
            <w:pPr>
              <w:pStyle w:val="NormaaliWWW"/>
            </w:pPr>
            <w:r>
              <w:t>42</w:t>
            </w:r>
          </w:p>
        </w:tc>
        <w:tc>
          <w:tcPr>
            <w:tcW w:w="0" w:type="auto"/>
            <w:vAlign w:val="center"/>
            <w:hideMark/>
          </w:tcPr>
          <w:p w14:paraId="36D30AEE" w14:textId="77777777" w:rsidR="00B72965" w:rsidRDefault="00B72965">
            <w:pPr>
              <w:pStyle w:val="NormaaliWWW"/>
            </w:pPr>
            <w:r>
              <w:t>SYYSLOMA</w:t>
            </w:r>
          </w:p>
        </w:tc>
        <w:tc>
          <w:tcPr>
            <w:tcW w:w="0" w:type="auto"/>
            <w:vAlign w:val="center"/>
            <w:hideMark/>
          </w:tcPr>
          <w:p w14:paraId="59572001" w14:textId="77777777" w:rsidR="00B72965" w:rsidRDefault="00B72965"/>
        </w:tc>
      </w:tr>
      <w:tr w:rsidR="00B72965" w14:paraId="55396C0A" w14:textId="77777777">
        <w:trPr>
          <w:tblCellSpacing w:w="15" w:type="dxa"/>
        </w:trPr>
        <w:tc>
          <w:tcPr>
            <w:tcW w:w="0" w:type="auto"/>
            <w:vAlign w:val="center"/>
            <w:hideMark/>
          </w:tcPr>
          <w:p w14:paraId="37E0B984" w14:textId="77777777" w:rsidR="00B72965" w:rsidRDefault="00B72965">
            <w:pPr>
              <w:pStyle w:val="NormaaliWWW"/>
            </w:pPr>
            <w:r>
              <w:t>43</w:t>
            </w:r>
          </w:p>
        </w:tc>
        <w:tc>
          <w:tcPr>
            <w:tcW w:w="0" w:type="auto"/>
            <w:vAlign w:val="center"/>
            <w:hideMark/>
          </w:tcPr>
          <w:p w14:paraId="4339D226" w14:textId="77777777" w:rsidR="00B72965" w:rsidRDefault="00B72965">
            <w:pPr>
              <w:pStyle w:val="NormaaliWWW"/>
            </w:pPr>
            <w:r>
              <w:t>SISÄPALLOILU    </w:t>
            </w:r>
          </w:p>
        </w:tc>
        <w:tc>
          <w:tcPr>
            <w:tcW w:w="0" w:type="auto"/>
            <w:vAlign w:val="center"/>
            <w:hideMark/>
          </w:tcPr>
          <w:p w14:paraId="1C3FC370" w14:textId="77777777" w:rsidR="00B72965" w:rsidRDefault="00B72965">
            <w:pPr>
              <w:pStyle w:val="NormaaliWWW"/>
            </w:pPr>
            <w:r>
              <w:t>SALI</w:t>
            </w:r>
          </w:p>
        </w:tc>
      </w:tr>
    </w:tbl>
    <w:p w14:paraId="2229718D" w14:textId="77777777" w:rsidR="00B72965" w:rsidRDefault="00B72965" w:rsidP="00B72965">
      <w:pPr>
        <w:rPr>
          <w:b/>
        </w:rPr>
      </w:pPr>
    </w:p>
    <w:p w14:paraId="4F2D1B1D" w14:textId="09191439" w:rsidR="00B72965" w:rsidRPr="00F2346A" w:rsidRDefault="00B72965" w:rsidP="00B72965">
      <w:pPr>
        <w:rPr>
          <w:b/>
          <w:u w:val="single"/>
        </w:rPr>
      </w:pPr>
      <w:r w:rsidRPr="00F2346A">
        <w:rPr>
          <w:b/>
        </w:rPr>
        <w:t>-Ohjelmiin voi tulla muutoksia, seuraa ilmoittelua ilmoitustaululla.</w:t>
      </w:r>
    </w:p>
    <w:p w14:paraId="1075FC35" w14:textId="77777777" w:rsidR="00B72965" w:rsidRDefault="00B72965" w:rsidP="00B72965">
      <w:pPr>
        <w:autoSpaceDE w:val="0"/>
        <w:autoSpaceDN w:val="0"/>
        <w:adjustRightInd w:val="0"/>
        <w:rPr>
          <w:rFonts w:ascii="Tahoma" w:hAnsi="Tahoma" w:cs="Tahoma"/>
          <w:sz w:val="20"/>
          <w:szCs w:val="20"/>
        </w:rPr>
      </w:pPr>
    </w:p>
    <w:p w14:paraId="19593A79"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xml:space="preserve">- Ulkoliikunnassa lajiin ja säähän sopivat liikuntavaatteet ja jalkineet sekä käsineet ja </w:t>
      </w:r>
    </w:p>
    <w:p w14:paraId="0F24F6CC"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xml:space="preserve">  päähine.</w:t>
      </w:r>
      <w:r>
        <w:rPr>
          <w:rFonts w:ascii="Tahoma" w:hAnsi="Tahoma" w:cs="Tahoma"/>
          <w:sz w:val="20"/>
          <w:szCs w:val="20"/>
        </w:rPr>
        <w:t xml:space="preserve"> Ulkona kokoontuminen katokseen jonoon. Kovalla sateella sisäliikuntaa.</w:t>
      </w:r>
    </w:p>
    <w:p w14:paraId="181CA47D" w14:textId="77777777" w:rsidR="00B72965" w:rsidRPr="00A9597A" w:rsidRDefault="00B72965" w:rsidP="00B72965">
      <w:pPr>
        <w:rPr>
          <w:rFonts w:ascii="Tahoma" w:hAnsi="Tahoma" w:cs="Tahoma"/>
          <w:sz w:val="20"/>
          <w:szCs w:val="20"/>
        </w:rPr>
      </w:pPr>
      <w:r w:rsidRPr="00A9597A">
        <w:rPr>
          <w:rFonts w:ascii="Tahoma" w:hAnsi="Tahoma" w:cs="Tahoma"/>
          <w:sz w:val="20"/>
          <w:szCs w:val="20"/>
        </w:rPr>
        <w:t>- Kuuntele opettajan antamat ohjeet ja noudata niitä LI-tunneilla.</w:t>
      </w:r>
    </w:p>
    <w:p w14:paraId="1DDF019D" w14:textId="77777777" w:rsidR="00B72965" w:rsidRPr="00A9597A" w:rsidRDefault="00B72965" w:rsidP="00B72965">
      <w:pPr>
        <w:autoSpaceDE w:val="0"/>
        <w:autoSpaceDN w:val="0"/>
        <w:adjustRightInd w:val="0"/>
        <w:rPr>
          <w:rFonts w:ascii="Tahoma" w:hAnsi="Tahoma" w:cs="Tahoma"/>
          <w:sz w:val="20"/>
          <w:szCs w:val="20"/>
          <w:lang w:val="fi"/>
        </w:rPr>
      </w:pPr>
      <w:r w:rsidRPr="00A9597A">
        <w:rPr>
          <w:rFonts w:ascii="Tahoma" w:hAnsi="Tahoma" w:cs="Tahoma"/>
          <w:sz w:val="20"/>
          <w:szCs w:val="20"/>
        </w:rPr>
        <w:t>- E</w:t>
      </w:r>
      <w:proofErr w:type="spellStart"/>
      <w:r w:rsidRPr="00A9597A">
        <w:rPr>
          <w:rFonts w:ascii="Tahoma" w:hAnsi="Tahoma" w:cs="Tahoma"/>
          <w:sz w:val="20"/>
          <w:szCs w:val="20"/>
          <w:lang w:val="fi"/>
        </w:rPr>
        <w:t>ri</w:t>
      </w:r>
      <w:proofErr w:type="spellEnd"/>
      <w:r w:rsidRPr="00A9597A">
        <w:rPr>
          <w:rFonts w:ascii="Tahoma" w:hAnsi="Tahoma" w:cs="Tahoma"/>
          <w:sz w:val="20"/>
          <w:szCs w:val="20"/>
          <w:lang w:val="fi"/>
        </w:rPr>
        <w:t xml:space="preserve"> suorituspaikoille (esim. pururadalle, </w:t>
      </w:r>
      <w:proofErr w:type="spellStart"/>
      <w:r w:rsidRPr="00A9597A">
        <w:rPr>
          <w:rFonts w:ascii="Tahoma" w:hAnsi="Tahoma" w:cs="Tahoma"/>
          <w:sz w:val="20"/>
          <w:szCs w:val="20"/>
          <w:lang w:val="fi"/>
        </w:rPr>
        <w:t>Tanhulaan</w:t>
      </w:r>
      <w:proofErr w:type="spellEnd"/>
      <w:r w:rsidRPr="00A9597A">
        <w:rPr>
          <w:rFonts w:ascii="Tahoma" w:hAnsi="Tahoma" w:cs="Tahoma"/>
          <w:sz w:val="20"/>
          <w:szCs w:val="20"/>
          <w:lang w:val="fi"/>
        </w:rPr>
        <w:t xml:space="preserve">) siirrytään jalkaisin liikennesääntöjä  </w:t>
      </w:r>
    </w:p>
    <w:p w14:paraId="0F4DB257" w14:textId="77777777" w:rsidR="00B72965" w:rsidRPr="00A9597A" w:rsidRDefault="00B72965" w:rsidP="00B72965">
      <w:pPr>
        <w:autoSpaceDE w:val="0"/>
        <w:autoSpaceDN w:val="0"/>
        <w:adjustRightInd w:val="0"/>
        <w:rPr>
          <w:rFonts w:ascii="Tahoma" w:hAnsi="Tahoma" w:cs="Tahoma"/>
          <w:sz w:val="20"/>
          <w:szCs w:val="20"/>
          <w:lang w:val="fi"/>
        </w:rPr>
      </w:pPr>
      <w:r w:rsidRPr="00A9597A">
        <w:rPr>
          <w:rFonts w:ascii="Tahoma" w:hAnsi="Tahoma" w:cs="Tahoma"/>
          <w:sz w:val="20"/>
          <w:szCs w:val="20"/>
          <w:lang w:val="fi"/>
        </w:rPr>
        <w:t xml:space="preserve">  noudattaen.</w:t>
      </w:r>
    </w:p>
    <w:p w14:paraId="32BF5FF7"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Sisäliikuntatunnin aluksi kokoontuminen pukukopille kellon soitua, heti välitunnin päätyttyä.</w:t>
      </w:r>
    </w:p>
    <w:p w14:paraId="72D14E95"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Sisäliikuntatunnin varusteina verkkarit, shortsit tms. joustavat housut ja t-paita.</w:t>
      </w:r>
    </w:p>
    <w:p w14:paraId="62C0B1BF"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Siirry saliin vasta, kun opettaja antaa siihen luvan. Salitunnin jälkeen voi peseytyä ja </w:t>
      </w:r>
    </w:p>
    <w:p w14:paraId="156FE3E6"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kannattaa vaihtaa kuivat vaatteet päälle.</w:t>
      </w:r>
    </w:p>
    <w:p w14:paraId="0086BD89"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Ota korut, kellot ja avainnauhat tms. pois salitunnin ajaksi. Sido pitkät hiukset kiinni.</w:t>
      </w:r>
    </w:p>
    <w:p w14:paraId="4C21CF1D" w14:textId="77777777" w:rsidR="00B72965" w:rsidRPr="00A9597A" w:rsidRDefault="00B72965" w:rsidP="00B72965">
      <w:pPr>
        <w:autoSpaceDE w:val="0"/>
        <w:autoSpaceDN w:val="0"/>
        <w:adjustRightInd w:val="0"/>
        <w:rPr>
          <w:rFonts w:ascii="Tahoma" w:hAnsi="Tahoma" w:cs="Tahoma"/>
          <w:sz w:val="20"/>
          <w:szCs w:val="20"/>
          <w:lang w:val="fi"/>
        </w:rPr>
      </w:pPr>
      <w:r w:rsidRPr="00A9597A">
        <w:rPr>
          <w:rFonts w:ascii="Tahoma" w:hAnsi="Tahoma" w:cs="Tahoma"/>
          <w:sz w:val="20"/>
          <w:szCs w:val="20"/>
        </w:rPr>
        <w:t>- S</w:t>
      </w:r>
      <w:proofErr w:type="spellStart"/>
      <w:r w:rsidRPr="00A9597A">
        <w:rPr>
          <w:rFonts w:ascii="Tahoma" w:hAnsi="Tahoma" w:cs="Tahoma"/>
          <w:sz w:val="20"/>
          <w:szCs w:val="20"/>
          <w:lang w:val="fi"/>
        </w:rPr>
        <w:t>alissa</w:t>
      </w:r>
      <w:proofErr w:type="spellEnd"/>
      <w:r w:rsidRPr="00A9597A">
        <w:rPr>
          <w:rFonts w:ascii="Tahoma" w:hAnsi="Tahoma" w:cs="Tahoma"/>
          <w:sz w:val="20"/>
          <w:szCs w:val="20"/>
          <w:lang w:val="fi"/>
        </w:rPr>
        <w:t xml:space="preserve"> ei saa liikkua ulkojalkineissa</w:t>
      </w:r>
      <w:r w:rsidRPr="00A9597A">
        <w:rPr>
          <w:rFonts w:ascii="Tahoma" w:hAnsi="Tahoma" w:cs="Tahoma"/>
          <w:sz w:val="20"/>
          <w:szCs w:val="20"/>
        </w:rPr>
        <w:t>. K</w:t>
      </w:r>
      <w:proofErr w:type="spellStart"/>
      <w:r w:rsidRPr="00A9597A">
        <w:rPr>
          <w:rFonts w:ascii="Tahoma" w:hAnsi="Tahoma" w:cs="Tahoma"/>
          <w:sz w:val="20"/>
          <w:szCs w:val="20"/>
          <w:lang w:val="fi"/>
        </w:rPr>
        <w:t>äytetään</w:t>
      </w:r>
      <w:proofErr w:type="spellEnd"/>
      <w:r w:rsidRPr="00A9597A">
        <w:rPr>
          <w:rFonts w:ascii="Tahoma" w:hAnsi="Tahoma" w:cs="Tahoma"/>
          <w:sz w:val="20"/>
          <w:szCs w:val="20"/>
          <w:lang w:val="fi"/>
        </w:rPr>
        <w:t xml:space="preserve"> sisäpelikenkiä tai ollaan avojaloin.</w:t>
      </w:r>
    </w:p>
    <w:p w14:paraId="48137B08" w14:textId="77777777" w:rsidR="00B72965" w:rsidRPr="00A9597A" w:rsidRDefault="00B72965" w:rsidP="00B72965">
      <w:pPr>
        <w:autoSpaceDE w:val="0"/>
        <w:autoSpaceDN w:val="0"/>
        <w:adjustRightInd w:val="0"/>
        <w:rPr>
          <w:rFonts w:ascii="Tahoma" w:hAnsi="Tahoma" w:cs="Tahoma"/>
          <w:sz w:val="20"/>
          <w:szCs w:val="20"/>
          <w:lang w:val="fi"/>
        </w:rPr>
      </w:pPr>
      <w:r w:rsidRPr="00A9597A">
        <w:rPr>
          <w:rFonts w:ascii="Tahoma" w:hAnsi="Tahoma" w:cs="Tahoma"/>
          <w:sz w:val="20"/>
          <w:szCs w:val="20"/>
          <w:lang w:val="fi"/>
        </w:rPr>
        <w:t>- Patjavarastoon meno ja isojen patjojen päälle kiipeäminen ilman lupaa kielletty.</w:t>
      </w:r>
    </w:p>
    <w:p w14:paraId="2E63ABA3"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xml:space="preserve">- Kännykät ym. laitteet säilytetään repussa tai vetoketjullisessa taskussa, pidetään äänettöminä ja </w:t>
      </w:r>
    </w:p>
    <w:p w14:paraId="40BC5BDD"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xml:space="preserve">  ne eivät saa häiritä tunnin kulkua tai liikkumista.</w:t>
      </w:r>
    </w:p>
    <w:p w14:paraId="151D0A59"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M</w:t>
      </w:r>
      <w:proofErr w:type="spellStart"/>
      <w:r w:rsidRPr="00A9597A">
        <w:rPr>
          <w:rFonts w:ascii="Tahoma" w:hAnsi="Tahoma" w:cs="Tahoma"/>
          <w:sz w:val="20"/>
          <w:szCs w:val="20"/>
          <w:lang w:val="fi"/>
        </w:rPr>
        <w:t>akeiset</w:t>
      </w:r>
      <w:proofErr w:type="spellEnd"/>
      <w:r w:rsidRPr="00A9597A">
        <w:rPr>
          <w:rFonts w:ascii="Tahoma" w:hAnsi="Tahoma" w:cs="Tahoma"/>
          <w:sz w:val="20"/>
          <w:szCs w:val="20"/>
          <w:lang w:val="fi"/>
        </w:rPr>
        <w:t xml:space="preserve"> ja purukumit pois liikuntatunneilta.</w:t>
      </w:r>
    </w:p>
    <w:p w14:paraId="1622C2BD" w14:textId="77777777" w:rsidR="00B72965" w:rsidRPr="00A9597A" w:rsidRDefault="00B72965" w:rsidP="00B72965">
      <w:pPr>
        <w:rPr>
          <w:rFonts w:ascii="Tahoma" w:hAnsi="Tahoma" w:cs="Tahoma"/>
          <w:sz w:val="20"/>
          <w:szCs w:val="20"/>
        </w:rPr>
      </w:pPr>
      <w:r w:rsidRPr="00A9597A">
        <w:rPr>
          <w:rFonts w:ascii="Tahoma" w:hAnsi="Tahoma" w:cs="Tahoma"/>
          <w:sz w:val="20"/>
          <w:szCs w:val="20"/>
        </w:rPr>
        <w:t>- Käyttäydy asiallisesti ja huomioi toiset. Yritä reippaasti parhaasi.</w:t>
      </w:r>
    </w:p>
    <w:p w14:paraId="4E958E4C" w14:textId="77777777" w:rsidR="00B72965" w:rsidRPr="00A9597A" w:rsidRDefault="00B72965" w:rsidP="00B72965">
      <w:pPr>
        <w:rPr>
          <w:rFonts w:ascii="Tahoma" w:hAnsi="Tahoma" w:cs="Tahoma"/>
          <w:sz w:val="20"/>
          <w:szCs w:val="20"/>
        </w:rPr>
      </w:pPr>
      <w:r w:rsidRPr="00A9597A">
        <w:rPr>
          <w:rFonts w:ascii="Tahoma" w:hAnsi="Tahoma" w:cs="Tahoma"/>
          <w:sz w:val="20"/>
          <w:szCs w:val="20"/>
        </w:rPr>
        <w:t>- Noudata reilun pelin sääntöjä. Auta ja kannusta toisia.</w:t>
      </w:r>
    </w:p>
    <w:p w14:paraId="5A80D7F1"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w:t>
      </w:r>
      <w:proofErr w:type="gramStart"/>
      <w:r w:rsidRPr="00A9597A">
        <w:rPr>
          <w:rFonts w:ascii="Tahoma" w:hAnsi="Tahoma" w:cs="Tahoma"/>
          <w:sz w:val="20"/>
          <w:szCs w:val="20"/>
        </w:rPr>
        <w:t>Palauta  liikuntatunnilla</w:t>
      </w:r>
      <w:proofErr w:type="gramEnd"/>
      <w:r w:rsidRPr="00A9597A">
        <w:rPr>
          <w:rFonts w:ascii="Tahoma" w:hAnsi="Tahoma" w:cs="Tahoma"/>
          <w:sz w:val="20"/>
          <w:szCs w:val="20"/>
        </w:rPr>
        <w:t xml:space="preserve"> käyttämäsi varusteet omille paikoilleen.</w:t>
      </w:r>
    </w:p>
    <w:p w14:paraId="1BE92CB1" w14:textId="77777777" w:rsidR="00B72965" w:rsidRPr="00A9597A" w:rsidRDefault="00B72965" w:rsidP="00B72965">
      <w:pPr>
        <w:rPr>
          <w:rFonts w:ascii="Tahoma" w:hAnsi="Tahoma" w:cs="Tahoma"/>
          <w:sz w:val="20"/>
          <w:szCs w:val="20"/>
        </w:rPr>
      </w:pPr>
      <w:r w:rsidRPr="00A9597A">
        <w:rPr>
          <w:rFonts w:ascii="Tahoma" w:hAnsi="Tahoma" w:cs="Tahoma"/>
          <w:sz w:val="20"/>
          <w:szCs w:val="20"/>
        </w:rPr>
        <w:t>- Avusta vuorollasi varusteiden noudossa ja tunnin lopussa varusteiden paikoilleen laitossa.</w:t>
      </w:r>
    </w:p>
    <w:p w14:paraId="5B644A9B"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Jos huomaat välineiden rikkoutuneen, ilmoita siitä välittömästi opettajalle. Tahallisesta tavaroiden   </w:t>
      </w:r>
    </w:p>
    <w:p w14:paraId="318F0103"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rikkomisesta on korvausvelvollisuus.</w:t>
      </w:r>
    </w:p>
    <w:p w14:paraId="5626AEB9"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w:t>
      </w:r>
      <w:proofErr w:type="gramStart"/>
      <w:r w:rsidRPr="00A9597A">
        <w:rPr>
          <w:rFonts w:ascii="Tahoma" w:hAnsi="Tahoma" w:cs="Tahoma"/>
          <w:sz w:val="20"/>
          <w:szCs w:val="20"/>
        </w:rPr>
        <w:t>Mikäli  oppilas</w:t>
      </w:r>
      <w:proofErr w:type="gramEnd"/>
      <w:r w:rsidRPr="00A9597A">
        <w:rPr>
          <w:rFonts w:ascii="Tahoma" w:hAnsi="Tahoma" w:cs="Tahoma"/>
          <w:sz w:val="20"/>
          <w:szCs w:val="20"/>
        </w:rPr>
        <w:t xml:space="preserve"> loukkaantuu </w:t>
      </w:r>
      <w:proofErr w:type="gramStart"/>
      <w:r w:rsidRPr="00A9597A">
        <w:rPr>
          <w:rFonts w:ascii="Tahoma" w:hAnsi="Tahoma" w:cs="Tahoma"/>
          <w:sz w:val="20"/>
          <w:szCs w:val="20"/>
        </w:rPr>
        <w:t>tunnilla,  on</w:t>
      </w:r>
      <w:proofErr w:type="gramEnd"/>
      <w:r w:rsidRPr="00A9597A">
        <w:rPr>
          <w:rFonts w:ascii="Tahoma" w:hAnsi="Tahoma" w:cs="Tahoma"/>
          <w:sz w:val="20"/>
          <w:szCs w:val="20"/>
        </w:rPr>
        <w:t xml:space="preserve"> siitä ilmoitettava välittömästi opettajalle.</w:t>
      </w:r>
    </w:p>
    <w:p w14:paraId="2509D8DC" w14:textId="77777777" w:rsidR="00B72965" w:rsidRPr="00A9597A" w:rsidRDefault="00B72965" w:rsidP="00B72965">
      <w:pPr>
        <w:autoSpaceDE w:val="0"/>
        <w:autoSpaceDN w:val="0"/>
        <w:adjustRightInd w:val="0"/>
        <w:rPr>
          <w:rFonts w:ascii="Tahoma" w:hAnsi="Tahoma" w:cs="Tahoma"/>
          <w:sz w:val="20"/>
          <w:szCs w:val="20"/>
        </w:rPr>
      </w:pPr>
      <w:r w:rsidRPr="00A9597A">
        <w:rPr>
          <w:rFonts w:ascii="Tahoma" w:hAnsi="Tahoma" w:cs="Tahoma"/>
          <w:sz w:val="20"/>
          <w:szCs w:val="20"/>
        </w:rPr>
        <w:t>- Liikuntatuntien jälkeen kannattaa peseytyä ja vaihtaa kuivat vaatteet päälle.</w:t>
      </w:r>
    </w:p>
    <w:p w14:paraId="05D127BF"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Mikäli oppilas on tunnilla, mutta on esim. vamman tai sairauden takia estynyt osallistumaan      </w:t>
      </w:r>
    </w:p>
    <w:p w14:paraId="43EE8A3A"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tunnin ohjelmaan, tulee vanhemmilta (tai </w:t>
      </w:r>
      <w:proofErr w:type="gramStart"/>
      <w:r w:rsidRPr="00A9597A">
        <w:rPr>
          <w:rFonts w:ascii="Tahoma" w:hAnsi="Tahoma" w:cs="Tahoma"/>
          <w:sz w:val="20"/>
          <w:szCs w:val="20"/>
        </w:rPr>
        <w:t>terv.hoit</w:t>
      </w:r>
      <w:proofErr w:type="gramEnd"/>
      <w:r w:rsidRPr="00A9597A">
        <w:rPr>
          <w:rFonts w:ascii="Tahoma" w:hAnsi="Tahoma" w:cs="Tahoma"/>
          <w:sz w:val="20"/>
          <w:szCs w:val="20"/>
        </w:rPr>
        <w:t xml:space="preserve">. tai lääkäri) olla kirjallinen selvitys (Oppilaan </w:t>
      </w:r>
    </w:p>
    <w:p w14:paraId="3139A39F" w14:textId="77777777" w:rsidR="00B72965" w:rsidRPr="00A9597A" w:rsidRDefault="00B72965" w:rsidP="00B72965">
      <w:pPr>
        <w:rPr>
          <w:rFonts w:ascii="Tahoma" w:hAnsi="Tahoma" w:cs="Tahoma"/>
          <w:sz w:val="20"/>
          <w:szCs w:val="20"/>
        </w:rPr>
      </w:pPr>
      <w:r w:rsidRPr="00A9597A">
        <w:rPr>
          <w:rFonts w:ascii="Tahoma" w:hAnsi="Tahoma" w:cs="Tahoma"/>
          <w:sz w:val="20"/>
          <w:szCs w:val="20"/>
        </w:rPr>
        <w:t xml:space="preserve">  tuoma lappu tai Wilma-viesti) Tällöin oppilas </w:t>
      </w:r>
      <w:proofErr w:type="gramStart"/>
      <w:r w:rsidRPr="00A9597A">
        <w:rPr>
          <w:rFonts w:ascii="Tahoma" w:hAnsi="Tahoma" w:cs="Tahoma"/>
          <w:sz w:val="20"/>
          <w:szCs w:val="20"/>
        </w:rPr>
        <w:t>voi  esim.</w:t>
      </w:r>
      <w:proofErr w:type="gramEnd"/>
      <w:r w:rsidRPr="00A9597A">
        <w:rPr>
          <w:rFonts w:ascii="Tahoma" w:hAnsi="Tahoma" w:cs="Tahoma"/>
          <w:sz w:val="20"/>
          <w:szCs w:val="20"/>
        </w:rPr>
        <w:t xml:space="preserve"> seurata, auttaa, ohjata muita tai liikkua </w:t>
      </w:r>
    </w:p>
    <w:p w14:paraId="0B46C85B" w14:textId="77777777" w:rsidR="00B72965" w:rsidRPr="001E7C87" w:rsidRDefault="00B72965" w:rsidP="00B72965">
      <w:pPr>
        <w:rPr>
          <w:rFonts w:ascii="Tahoma" w:hAnsi="Tahoma" w:cs="Tahoma"/>
          <w:sz w:val="20"/>
          <w:szCs w:val="20"/>
          <w:lang w:val="fi"/>
        </w:rPr>
      </w:pPr>
      <w:r w:rsidRPr="00A9597A">
        <w:rPr>
          <w:rFonts w:ascii="Tahoma" w:hAnsi="Tahoma" w:cs="Tahoma"/>
          <w:sz w:val="20"/>
          <w:szCs w:val="20"/>
        </w:rPr>
        <w:t xml:space="preserve">  muulla sovitulla tavalla vointinsa mukaan.</w:t>
      </w:r>
    </w:p>
    <w:p w14:paraId="35810A60" w14:textId="77777777" w:rsidR="00B72965" w:rsidRDefault="00B72965" w:rsidP="00B72965">
      <w:pPr>
        <w:rPr>
          <w:b/>
          <w:bCs/>
          <w:sz w:val="20"/>
          <w:szCs w:val="20"/>
          <w:lang w:val="fi"/>
        </w:rPr>
      </w:pPr>
    </w:p>
    <w:p w14:paraId="3277CB02" w14:textId="77777777" w:rsidR="00B72965" w:rsidRPr="00A9597A" w:rsidRDefault="00B72965" w:rsidP="00B72965">
      <w:pPr>
        <w:rPr>
          <w:b/>
          <w:sz w:val="32"/>
          <w:szCs w:val="32"/>
        </w:rPr>
      </w:pPr>
      <w:r>
        <w:rPr>
          <w:sz w:val="32"/>
          <w:szCs w:val="32"/>
        </w:rPr>
        <w:t xml:space="preserve">         </w:t>
      </w:r>
      <w:r w:rsidRPr="00A9597A">
        <w:rPr>
          <w:sz w:val="32"/>
          <w:szCs w:val="32"/>
        </w:rPr>
        <w:t xml:space="preserve">   </w:t>
      </w:r>
      <w:r w:rsidRPr="00A9597A">
        <w:rPr>
          <w:noProof/>
          <w:sz w:val="32"/>
          <w:szCs w:val="32"/>
        </w:rPr>
        <w:drawing>
          <wp:inline distT="0" distB="0" distL="0" distR="0" wp14:anchorId="0C40BCAC" wp14:editId="2A92DCF7">
            <wp:extent cx="609600" cy="693420"/>
            <wp:effectExtent l="0" t="0" r="0" b="0"/>
            <wp:docPr id="2076759656"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noCrop="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693420"/>
                    </a:xfrm>
                    <a:prstGeom prst="rect">
                      <a:avLst/>
                    </a:prstGeom>
                    <a:noFill/>
                    <a:ln>
                      <a:noFill/>
                    </a:ln>
                  </pic:spPr>
                </pic:pic>
              </a:graphicData>
            </a:graphic>
          </wp:inline>
        </w:drawing>
      </w:r>
      <w:r w:rsidRPr="00A9597A">
        <w:rPr>
          <w:sz w:val="32"/>
          <w:szCs w:val="32"/>
        </w:rPr>
        <w:t xml:space="preserve">      </w:t>
      </w:r>
      <w:r w:rsidRPr="00A9597A">
        <w:rPr>
          <w:b/>
          <w:sz w:val="32"/>
          <w:szCs w:val="32"/>
        </w:rPr>
        <w:t xml:space="preserve">            </w:t>
      </w:r>
      <w:r w:rsidRPr="00A9597A">
        <w:rPr>
          <w:b/>
          <w:bCs/>
          <w:noProof/>
          <w:sz w:val="32"/>
          <w:szCs w:val="32"/>
          <w:lang w:val="fi"/>
        </w:rPr>
        <w:drawing>
          <wp:inline distT="0" distB="0" distL="0" distR="0" wp14:anchorId="5F33B856" wp14:editId="5E339574">
            <wp:extent cx="487680" cy="617220"/>
            <wp:effectExtent l="0" t="0" r="7620" b="0"/>
            <wp:docPr id="1527678418"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 cy="617220"/>
                    </a:xfrm>
                    <a:prstGeom prst="rect">
                      <a:avLst/>
                    </a:prstGeom>
                    <a:noFill/>
                    <a:ln>
                      <a:noFill/>
                    </a:ln>
                  </pic:spPr>
                </pic:pic>
              </a:graphicData>
            </a:graphic>
          </wp:inline>
        </w:drawing>
      </w:r>
      <w:r w:rsidRPr="00A9597A">
        <w:rPr>
          <w:b/>
          <w:bCs/>
          <w:sz w:val="32"/>
          <w:szCs w:val="32"/>
          <w:lang w:val="fi"/>
        </w:rPr>
        <w:t xml:space="preserve">                 </w:t>
      </w:r>
      <w:r w:rsidRPr="00A9597A">
        <w:rPr>
          <w:b/>
          <w:noProof/>
          <w:sz w:val="32"/>
          <w:szCs w:val="32"/>
        </w:rPr>
        <w:drawing>
          <wp:inline distT="0" distB="0" distL="0" distR="0" wp14:anchorId="7BF977A7" wp14:editId="2C702CD1">
            <wp:extent cx="571500" cy="571500"/>
            <wp:effectExtent l="0" t="0" r="0" b="0"/>
            <wp:docPr id="1331349901"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A9597A">
        <w:rPr>
          <w:b/>
          <w:sz w:val="32"/>
          <w:szCs w:val="32"/>
        </w:rPr>
        <w:t xml:space="preserve">                  </w:t>
      </w:r>
      <w:r w:rsidRPr="00A9597A">
        <w:rPr>
          <w:b/>
          <w:noProof/>
          <w:sz w:val="32"/>
          <w:szCs w:val="32"/>
        </w:rPr>
        <w:drawing>
          <wp:inline distT="0" distB="0" distL="0" distR="0" wp14:anchorId="66741E2C" wp14:editId="0FB66C6F">
            <wp:extent cx="792480" cy="624840"/>
            <wp:effectExtent l="0" t="0" r="7620" b="3810"/>
            <wp:docPr id="61263031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2480" cy="624840"/>
                    </a:xfrm>
                    <a:prstGeom prst="rect">
                      <a:avLst/>
                    </a:prstGeom>
                    <a:noFill/>
                    <a:ln>
                      <a:noFill/>
                    </a:ln>
                  </pic:spPr>
                </pic:pic>
              </a:graphicData>
            </a:graphic>
          </wp:inline>
        </w:drawing>
      </w:r>
      <w:r w:rsidRPr="00A9597A">
        <w:rPr>
          <w:b/>
          <w:sz w:val="32"/>
          <w:szCs w:val="32"/>
        </w:rPr>
        <w:t xml:space="preserve">      </w:t>
      </w:r>
    </w:p>
    <w:p w14:paraId="38B3E62A" w14:textId="77777777" w:rsidR="00B72965" w:rsidRDefault="00B72965" w:rsidP="00B72965">
      <w:pPr>
        <w:autoSpaceDE w:val="0"/>
        <w:autoSpaceDN w:val="0"/>
        <w:adjustRightInd w:val="0"/>
        <w:rPr>
          <w:b/>
          <w:bCs/>
          <w:sz w:val="28"/>
          <w:szCs w:val="28"/>
          <w:u w:val="single"/>
        </w:rPr>
      </w:pPr>
    </w:p>
    <w:p w14:paraId="398D0034" w14:textId="77777777" w:rsidR="00B72965" w:rsidRDefault="00B72965" w:rsidP="00B72965">
      <w:pPr>
        <w:autoSpaceDE w:val="0"/>
        <w:autoSpaceDN w:val="0"/>
        <w:adjustRightInd w:val="0"/>
        <w:rPr>
          <w:b/>
          <w:bCs/>
          <w:sz w:val="28"/>
          <w:szCs w:val="28"/>
          <w:u w:val="single"/>
        </w:rPr>
      </w:pPr>
    </w:p>
    <w:p w14:paraId="79948537" w14:textId="77777777" w:rsidR="00B72965" w:rsidRDefault="00B72965" w:rsidP="00B72965">
      <w:pPr>
        <w:autoSpaceDE w:val="0"/>
        <w:autoSpaceDN w:val="0"/>
        <w:adjustRightInd w:val="0"/>
        <w:rPr>
          <w:b/>
          <w:bCs/>
          <w:sz w:val="28"/>
          <w:szCs w:val="28"/>
          <w:u w:val="single"/>
        </w:rPr>
      </w:pPr>
    </w:p>
    <w:p w14:paraId="6891BC50" w14:textId="4A7EB28C" w:rsidR="00B72965" w:rsidRPr="001E7C87" w:rsidRDefault="00B72965" w:rsidP="00B72965">
      <w:pPr>
        <w:autoSpaceDE w:val="0"/>
        <w:autoSpaceDN w:val="0"/>
        <w:adjustRightInd w:val="0"/>
        <w:rPr>
          <w:rFonts w:eastAsia="SimSun"/>
          <w:b/>
          <w:bCs/>
          <w:sz w:val="20"/>
          <w:szCs w:val="20"/>
          <w:lang w:val="fi" w:eastAsia="zh-CN"/>
        </w:rPr>
      </w:pPr>
      <w:r w:rsidRPr="00E23FBD">
        <w:rPr>
          <w:b/>
          <w:bCs/>
          <w:sz w:val="28"/>
          <w:szCs w:val="28"/>
          <w:u w:val="single"/>
        </w:rPr>
        <w:lastRenderedPageBreak/>
        <w:t>OHJEITA LIIKUNTA</w:t>
      </w:r>
      <w:r>
        <w:rPr>
          <w:b/>
          <w:bCs/>
          <w:sz w:val="28"/>
          <w:szCs w:val="28"/>
          <w:u w:val="single"/>
        </w:rPr>
        <w:t>TUNNEILLE, TOIVALAN KOULU</w:t>
      </w:r>
    </w:p>
    <w:p w14:paraId="39F227D9" w14:textId="77777777" w:rsidR="00B72965" w:rsidRDefault="00B72965" w:rsidP="00B72965">
      <w:pPr>
        <w:rPr>
          <w:b/>
          <w:bCs/>
          <w:sz w:val="28"/>
          <w:szCs w:val="28"/>
          <w:u w:val="single"/>
        </w:rPr>
      </w:pPr>
    </w:p>
    <w:p w14:paraId="19EF810F"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Liikunnanopetuksen päämääränä on vaikuttaa myönteisesti oppilaan fyysiseen, psyykkiseen ja sosiaaliseen toimintakykyyn ja hyvinvointiin sekä ohjata oppilasta ymmärtämään liikunnan terveydellinen merkitys. Tavoitteena on myös, että oppilas ottaa yhä enemmän vastuuta omasta liikkumisestaan ja myös ymmärtää säännöllisen liikunnan tärkeyden.</w:t>
      </w:r>
    </w:p>
    <w:p w14:paraId="1436CC08"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Liikunnanopetus tarjoaa oppilaalle sellaisia taitoja, tietoja ja kokemuksia, jotka antavat pohjan liikunnalliselle elämäntavalle!</w:t>
      </w:r>
    </w:p>
    <w:p w14:paraId="153E0F7F" w14:textId="77777777" w:rsidR="00B72965" w:rsidRDefault="00B72965" w:rsidP="00B72965">
      <w:pPr>
        <w:autoSpaceDE w:val="0"/>
        <w:autoSpaceDN w:val="0"/>
        <w:adjustRightInd w:val="0"/>
        <w:jc w:val="both"/>
        <w:rPr>
          <w:rFonts w:ascii="Tahoma" w:hAnsi="Tahoma" w:cs="Tahoma"/>
          <w:lang w:val="fi"/>
        </w:rPr>
      </w:pPr>
    </w:p>
    <w:p w14:paraId="08E544A5"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 Fyysinen kunto; nopeus/voima/kestävyys   * Uuden oppiminen; taito/tekniikka/taktiikka</w:t>
      </w:r>
    </w:p>
    <w:p w14:paraId="5E8728AF"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 Liikkumisen ilo                                         * Onnistumisen/voittamisen riemu</w:t>
      </w:r>
    </w:p>
    <w:p w14:paraId="0230AB01"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 Tappioiden sietäminen                              * Toisten kunnioittaminen/ Ei kiusata</w:t>
      </w:r>
    </w:p>
    <w:p w14:paraId="201CE848"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 Ryhmään sopeutuminen                            * Terve itsetunto/asenne</w:t>
      </w:r>
    </w:p>
    <w:p w14:paraId="1007DE5D"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 Suoritusten mittaaminen ja arviointi</w:t>
      </w:r>
    </w:p>
    <w:p w14:paraId="18EA55DA" w14:textId="77777777" w:rsidR="00B72965" w:rsidRDefault="00B72965" w:rsidP="00B72965">
      <w:pPr>
        <w:autoSpaceDE w:val="0"/>
        <w:autoSpaceDN w:val="0"/>
        <w:adjustRightInd w:val="0"/>
        <w:jc w:val="both"/>
        <w:rPr>
          <w:rFonts w:ascii="Tahoma" w:hAnsi="Tahoma" w:cs="Tahoma"/>
          <w:sz w:val="28"/>
          <w:szCs w:val="28"/>
          <w:lang w:val="fi"/>
        </w:rPr>
      </w:pPr>
    </w:p>
    <w:p w14:paraId="719082EE" w14:textId="77777777" w:rsidR="00B72965" w:rsidRDefault="00B72965" w:rsidP="00B72965">
      <w:pPr>
        <w:autoSpaceDE w:val="0"/>
        <w:autoSpaceDN w:val="0"/>
        <w:adjustRightInd w:val="0"/>
        <w:jc w:val="both"/>
        <w:rPr>
          <w:rFonts w:ascii="Tahoma" w:hAnsi="Tahoma" w:cs="Tahoma"/>
          <w:sz w:val="28"/>
          <w:szCs w:val="28"/>
          <w:lang w:val="fi"/>
        </w:rPr>
      </w:pPr>
    </w:p>
    <w:p w14:paraId="0B07BBF6" w14:textId="77777777" w:rsidR="00B72965" w:rsidRDefault="00B72965" w:rsidP="00B72965">
      <w:pPr>
        <w:autoSpaceDE w:val="0"/>
        <w:autoSpaceDN w:val="0"/>
        <w:adjustRightInd w:val="0"/>
        <w:jc w:val="both"/>
        <w:rPr>
          <w:rFonts w:ascii="Tahoma" w:hAnsi="Tahoma" w:cs="Tahoma"/>
          <w:sz w:val="28"/>
          <w:szCs w:val="28"/>
          <w:lang w:val="fi"/>
        </w:rPr>
      </w:pPr>
    </w:p>
    <w:p w14:paraId="70EC4B48" w14:textId="4FFBD42E" w:rsidR="00B72965" w:rsidRDefault="00B72965" w:rsidP="00B72965">
      <w:pPr>
        <w:autoSpaceDE w:val="0"/>
        <w:autoSpaceDN w:val="0"/>
        <w:adjustRightInd w:val="0"/>
        <w:jc w:val="both"/>
        <w:rPr>
          <w:rFonts w:ascii="Tahoma" w:hAnsi="Tahoma" w:cs="Tahoma"/>
          <w:sz w:val="28"/>
          <w:szCs w:val="28"/>
          <w:lang w:val="fi"/>
        </w:rPr>
      </w:pPr>
      <w:r>
        <w:rPr>
          <w:rFonts w:ascii="Tahoma" w:hAnsi="Tahoma" w:cs="Tahoma"/>
          <w:sz w:val="28"/>
          <w:szCs w:val="28"/>
          <w:lang w:val="fi"/>
        </w:rPr>
        <w:t>LIIKUNTAOHJELMA</w:t>
      </w:r>
    </w:p>
    <w:p w14:paraId="3411071D" w14:textId="77777777" w:rsidR="00B72965" w:rsidRDefault="00B72965" w:rsidP="00B72965">
      <w:pPr>
        <w:autoSpaceDE w:val="0"/>
        <w:autoSpaceDN w:val="0"/>
        <w:adjustRightInd w:val="0"/>
        <w:rPr>
          <w:rFonts w:ascii="Tahoma" w:hAnsi="Tahoma" w:cs="Tahoma"/>
          <w:lang w:val="fi"/>
        </w:rPr>
      </w:pPr>
      <w:r>
        <w:rPr>
          <w:rFonts w:ascii="Tahoma" w:hAnsi="Tahoma" w:cs="Tahoma"/>
          <w:lang w:val="fi"/>
        </w:rPr>
        <w:t>Kunkin jakson liikuntaohjelma ja liikuntatuntien ohjeet jaetaan oppilaille ja julkaistaan luokan verkkosivuilla (peda.net)</w:t>
      </w:r>
    </w:p>
    <w:p w14:paraId="0C4AA40D" w14:textId="77777777" w:rsidR="00B72965" w:rsidRDefault="00B72965" w:rsidP="00B72965">
      <w:pPr>
        <w:autoSpaceDE w:val="0"/>
        <w:autoSpaceDN w:val="0"/>
        <w:adjustRightInd w:val="0"/>
        <w:rPr>
          <w:rFonts w:ascii="Tahoma" w:hAnsi="Tahoma" w:cs="Tahoma"/>
          <w:lang w:val="fi"/>
        </w:rPr>
      </w:pPr>
    </w:p>
    <w:p w14:paraId="26844943" w14:textId="77777777" w:rsidR="00B72965" w:rsidRDefault="00B72965" w:rsidP="00B72965">
      <w:pPr>
        <w:autoSpaceDE w:val="0"/>
        <w:autoSpaceDN w:val="0"/>
        <w:adjustRightInd w:val="0"/>
        <w:rPr>
          <w:rFonts w:ascii="Tahoma" w:hAnsi="Tahoma" w:cs="Tahoma"/>
          <w:lang w:val="fi"/>
        </w:rPr>
      </w:pPr>
    </w:p>
    <w:p w14:paraId="3BFB4E35" w14:textId="77777777" w:rsidR="00B72965" w:rsidRDefault="00B72965" w:rsidP="00B72965">
      <w:pPr>
        <w:autoSpaceDE w:val="0"/>
        <w:autoSpaceDN w:val="0"/>
        <w:adjustRightInd w:val="0"/>
      </w:pPr>
      <w:r>
        <w:rPr>
          <w:sz w:val="28"/>
          <w:szCs w:val="28"/>
          <w:lang w:val="fi"/>
        </w:rPr>
        <w:t>ARVIOINTI</w:t>
      </w:r>
      <w:r w:rsidRPr="003F74EA">
        <w:t xml:space="preserve"> </w:t>
      </w:r>
      <w:proofErr w:type="spellStart"/>
      <w:r>
        <w:t>Arviointi</w:t>
      </w:r>
      <w:proofErr w:type="spellEnd"/>
      <w:r>
        <w:t xml:space="preserve"> perustuu monipuoliseen näyttöön oppilaan oppimisesta ja työskentelystä. Liikunnan arviointi perustuu fyysisen-, sosiaalisen ja psyykkisen toimintakyvyn tavoitteisiin.</w:t>
      </w:r>
    </w:p>
    <w:p w14:paraId="32F409F1" w14:textId="77777777" w:rsidR="00B72965" w:rsidRPr="00727CF9" w:rsidRDefault="00B72965" w:rsidP="00B72965">
      <w:pPr>
        <w:autoSpaceDE w:val="0"/>
        <w:autoSpaceDN w:val="0"/>
        <w:adjustRightInd w:val="0"/>
      </w:pPr>
      <w:r w:rsidRPr="00727CF9">
        <w:t>https://storage.googleapis.com/siilinjarvi-production/2021/05/aaae2fb8-ops2016-alakoulu.pdf</w:t>
      </w:r>
      <w:r>
        <w:t xml:space="preserve"> s.129</w:t>
      </w:r>
    </w:p>
    <w:p w14:paraId="572E2F5A" w14:textId="77777777" w:rsidR="00B72965" w:rsidRPr="00973AF5" w:rsidRDefault="00B72965" w:rsidP="00B72965">
      <w:pPr>
        <w:autoSpaceDE w:val="0"/>
        <w:autoSpaceDN w:val="0"/>
        <w:adjustRightInd w:val="0"/>
        <w:rPr>
          <w:sz w:val="28"/>
          <w:szCs w:val="28"/>
          <w:lang w:val="fi"/>
        </w:rPr>
      </w:pPr>
      <w:r>
        <w:t xml:space="preserve">Fyysisten kunto-ominaisuuksien tasoa ei käytetä arvioinnin perusteena. </w:t>
      </w:r>
      <w:proofErr w:type="spellStart"/>
      <w:proofErr w:type="gramStart"/>
      <w:r>
        <w:t>Move</w:t>
      </w:r>
      <w:proofErr w:type="spellEnd"/>
      <w:r>
        <w:t>!-</w:t>
      </w:r>
      <w:proofErr w:type="gramEnd"/>
      <w:r>
        <w:t xml:space="preserve"> mittausten tuloksia ei käytetä oppilaan arvioinnin perusteina.</w:t>
      </w:r>
      <w:r>
        <w:rPr>
          <w:sz w:val="28"/>
          <w:szCs w:val="28"/>
          <w:lang w:val="fi"/>
        </w:rPr>
        <w:t xml:space="preserve"> </w:t>
      </w:r>
      <w:r w:rsidRPr="003F74EA">
        <w:rPr>
          <w:bCs/>
          <w:iCs/>
        </w:rPr>
        <w:t xml:space="preserve">Liikunnan arvioinnissa painottuu oppilaan säännöllinen tuntiaktiivisuus, myönteinen asenne kaikkia liikuntamuotoja kohtaan, oppimis- ja yrittämishalu, asianmukaisissa varusteissa liikkuminen, vastuullisuus, </w:t>
      </w:r>
      <w:proofErr w:type="gramStart"/>
      <w:r w:rsidRPr="003F74EA">
        <w:rPr>
          <w:bCs/>
          <w:iCs/>
        </w:rPr>
        <w:t>ohjeiden  kuunt</w:t>
      </w:r>
      <w:r>
        <w:rPr>
          <w:bCs/>
          <w:iCs/>
        </w:rPr>
        <w:t>eleminen</w:t>
      </w:r>
      <w:proofErr w:type="gramEnd"/>
      <w:r>
        <w:rPr>
          <w:bCs/>
          <w:iCs/>
        </w:rPr>
        <w:t xml:space="preserve">, </w:t>
      </w:r>
      <w:r w:rsidRPr="003F74EA">
        <w:rPr>
          <w:bCs/>
          <w:iCs/>
        </w:rPr>
        <w:t>muiden huomioiminen ja kunnioittaminen</w:t>
      </w:r>
      <w:r>
        <w:rPr>
          <w:bCs/>
          <w:iCs/>
        </w:rPr>
        <w:t xml:space="preserve">, </w:t>
      </w:r>
      <w:r w:rsidRPr="003F74EA">
        <w:rPr>
          <w:bCs/>
          <w:iCs/>
        </w:rPr>
        <w:t>sopimusten/ sääntöje</w:t>
      </w:r>
      <w:r>
        <w:rPr>
          <w:bCs/>
          <w:iCs/>
        </w:rPr>
        <w:t xml:space="preserve">n </w:t>
      </w:r>
      <w:r w:rsidRPr="003F74EA">
        <w:rPr>
          <w:bCs/>
          <w:iCs/>
        </w:rPr>
        <w:t>noudattaminen.</w:t>
      </w:r>
    </w:p>
    <w:p w14:paraId="21DB7081" w14:textId="77777777" w:rsidR="00B72965" w:rsidRDefault="00B72965" w:rsidP="00B72965">
      <w:pPr>
        <w:autoSpaceDE w:val="0"/>
        <w:autoSpaceDN w:val="0"/>
        <w:adjustRightInd w:val="0"/>
        <w:jc w:val="both"/>
        <w:rPr>
          <w:rFonts w:ascii="Tahoma" w:hAnsi="Tahoma" w:cs="Tahoma"/>
          <w:lang w:val="fi"/>
        </w:rPr>
      </w:pPr>
    </w:p>
    <w:p w14:paraId="7A77D269" w14:textId="77777777" w:rsidR="00B72965" w:rsidRDefault="00B72965" w:rsidP="00B72965">
      <w:pPr>
        <w:autoSpaceDE w:val="0"/>
        <w:autoSpaceDN w:val="0"/>
        <w:adjustRightInd w:val="0"/>
        <w:jc w:val="both"/>
        <w:rPr>
          <w:rFonts w:ascii="Tahoma" w:hAnsi="Tahoma" w:cs="Tahoma"/>
          <w:lang w:val="fi"/>
        </w:rPr>
      </w:pPr>
    </w:p>
    <w:p w14:paraId="61D00645" w14:textId="77777777" w:rsidR="00B72965" w:rsidRPr="0007788E" w:rsidRDefault="00B72965" w:rsidP="00B72965">
      <w:pPr>
        <w:autoSpaceDE w:val="0"/>
        <w:autoSpaceDN w:val="0"/>
        <w:adjustRightInd w:val="0"/>
        <w:jc w:val="both"/>
        <w:rPr>
          <w:rFonts w:ascii="Tahoma" w:hAnsi="Tahoma" w:cs="Tahoma"/>
          <w:sz w:val="28"/>
          <w:szCs w:val="28"/>
          <w:lang w:val="fi"/>
        </w:rPr>
      </w:pPr>
      <w:r w:rsidRPr="0007788E">
        <w:rPr>
          <w:rFonts w:ascii="Tahoma" w:hAnsi="Tahoma" w:cs="Tahoma"/>
          <w:sz w:val="28"/>
          <w:szCs w:val="28"/>
          <w:lang w:val="fi"/>
        </w:rPr>
        <w:t>VAKUUTUS</w:t>
      </w:r>
    </w:p>
    <w:p w14:paraId="048D7649"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 xml:space="preserve">Koulun tapaturmavakuutus on voimassa liikuntatunneilla sekä kotimatkalla mentäessä suoraan lyhintä matkaa koulusta kotiin.  </w:t>
      </w:r>
    </w:p>
    <w:p w14:paraId="41FF939B" w14:textId="77777777" w:rsidR="00B72965" w:rsidRDefault="00B72965" w:rsidP="00B72965">
      <w:pPr>
        <w:autoSpaceDE w:val="0"/>
        <w:autoSpaceDN w:val="0"/>
        <w:adjustRightInd w:val="0"/>
        <w:jc w:val="both"/>
        <w:rPr>
          <w:rFonts w:ascii="Tahoma" w:hAnsi="Tahoma" w:cs="Tahoma"/>
          <w:lang w:val="fi"/>
        </w:rPr>
      </w:pPr>
    </w:p>
    <w:p w14:paraId="04CE66EC" w14:textId="77777777" w:rsidR="00B72965" w:rsidRDefault="00B72965" w:rsidP="00B72965">
      <w:pPr>
        <w:autoSpaceDE w:val="0"/>
        <w:autoSpaceDN w:val="0"/>
        <w:adjustRightInd w:val="0"/>
        <w:jc w:val="both"/>
        <w:rPr>
          <w:rFonts w:ascii="Tahoma" w:hAnsi="Tahoma" w:cs="Tahoma"/>
          <w:lang w:val="fi"/>
        </w:rPr>
      </w:pPr>
    </w:p>
    <w:p w14:paraId="7D4F1564" w14:textId="77777777" w:rsidR="00B72965" w:rsidRPr="0007788E" w:rsidRDefault="00B72965" w:rsidP="00B72965">
      <w:pPr>
        <w:autoSpaceDE w:val="0"/>
        <w:autoSpaceDN w:val="0"/>
        <w:adjustRightInd w:val="0"/>
        <w:jc w:val="both"/>
        <w:rPr>
          <w:rFonts w:ascii="Tahoma" w:hAnsi="Tahoma" w:cs="Tahoma"/>
          <w:sz w:val="28"/>
          <w:szCs w:val="28"/>
          <w:lang w:val="fi"/>
        </w:rPr>
      </w:pPr>
      <w:r w:rsidRPr="0007788E">
        <w:rPr>
          <w:rFonts w:ascii="Tahoma" w:hAnsi="Tahoma" w:cs="Tahoma"/>
          <w:sz w:val="28"/>
          <w:szCs w:val="28"/>
          <w:lang w:val="fi"/>
        </w:rPr>
        <w:t>YKSILÖLLISET TIEDOT</w:t>
      </w:r>
    </w:p>
    <w:p w14:paraId="5DF49D3B" w14:textId="77777777" w:rsidR="00B72965" w:rsidRDefault="00B72965" w:rsidP="00B72965">
      <w:pPr>
        <w:autoSpaceDE w:val="0"/>
        <w:autoSpaceDN w:val="0"/>
        <w:adjustRightInd w:val="0"/>
        <w:jc w:val="both"/>
        <w:rPr>
          <w:rFonts w:ascii="Tahoma" w:hAnsi="Tahoma" w:cs="Tahoma"/>
          <w:lang w:val="fi"/>
        </w:rPr>
      </w:pPr>
      <w:r>
        <w:rPr>
          <w:rFonts w:ascii="Tahoma" w:hAnsi="Tahoma" w:cs="Tahoma"/>
          <w:lang w:val="fi"/>
        </w:rPr>
        <w:t>Liikunnanopettajan on hyvä tietää oppilaan sairauksista ja vammoista heti jakson alkaessa. Pyydämme luottamuksellisesti tietoa lapsenne mahdollisista liikuntaa rajoittavista tekijöistä (esim. sairaus, vamma, vakaumus). Yhteydenotot LI-opettajaan Wilma-viesteinä tai oppilaan tuomalla lapulla tai puhelimella (ei tekstiviesti)</w:t>
      </w:r>
    </w:p>
    <w:p w14:paraId="20092194" w14:textId="77777777" w:rsidR="00B72965" w:rsidRDefault="00B72965"/>
    <w:sectPr w:rsidR="00B7296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965"/>
    <w:rsid w:val="00B72965"/>
    <w:rsid w:val="00E60B4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8C95"/>
  <w15:chartTrackingRefBased/>
  <w15:docId w15:val="{475D9B4B-5E11-4747-93A1-949B6F6B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72965"/>
    <w:pPr>
      <w:spacing w:after="0" w:line="240" w:lineRule="auto"/>
    </w:pPr>
    <w:rPr>
      <w:rFonts w:ascii="Times New Roman" w:eastAsia="Times New Roman" w:hAnsi="Times New Roman" w:cs="Times New Roman"/>
      <w:kern w:val="0"/>
      <w:lang w:eastAsia="fi-FI"/>
      <w14:ligatures w14:val="none"/>
    </w:rPr>
  </w:style>
  <w:style w:type="paragraph" w:styleId="Otsikko1">
    <w:name w:val="heading 1"/>
    <w:basedOn w:val="Normaali"/>
    <w:next w:val="Normaali"/>
    <w:link w:val="Otsikko1Char"/>
    <w:uiPriority w:val="9"/>
    <w:qFormat/>
    <w:rsid w:val="00B729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Otsikko2">
    <w:name w:val="heading 2"/>
    <w:basedOn w:val="Normaali"/>
    <w:next w:val="Normaali"/>
    <w:link w:val="Otsikko2Char"/>
    <w:uiPriority w:val="9"/>
    <w:semiHidden/>
    <w:unhideWhenUsed/>
    <w:qFormat/>
    <w:rsid w:val="00B729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Otsikko3">
    <w:name w:val="heading 3"/>
    <w:basedOn w:val="Normaali"/>
    <w:next w:val="Normaali"/>
    <w:link w:val="Otsikko3Char"/>
    <w:uiPriority w:val="9"/>
    <w:semiHidden/>
    <w:unhideWhenUsed/>
    <w:qFormat/>
    <w:rsid w:val="00B729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Otsikko4">
    <w:name w:val="heading 4"/>
    <w:basedOn w:val="Normaali"/>
    <w:next w:val="Normaali"/>
    <w:link w:val="Otsikko4Char"/>
    <w:uiPriority w:val="9"/>
    <w:semiHidden/>
    <w:unhideWhenUsed/>
    <w:qFormat/>
    <w:rsid w:val="00B7296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Otsikko5">
    <w:name w:val="heading 5"/>
    <w:basedOn w:val="Normaali"/>
    <w:next w:val="Normaali"/>
    <w:link w:val="Otsikko5Char"/>
    <w:uiPriority w:val="9"/>
    <w:semiHidden/>
    <w:unhideWhenUsed/>
    <w:qFormat/>
    <w:rsid w:val="00B72965"/>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Otsikko6">
    <w:name w:val="heading 6"/>
    <w:basedOn w:val="Normaali"/>
    <w:next w:val="Normaali"/>
    <w:link w:val="Otsikko6Char"/>
    <w:uiPriority w:val="9"/>
    <w:semiHidden/>
    <w:unhideWhenUsed/>
    <w:qFormat/>
    <w:rsid w:val="00B7296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tsikko7">
    <w:name w:val="heading 7"/>
    <w:basedOn w:val="Normaali"/>
    <w:next w:val="Normaali"/>
    <w:link w:val="Otsikko7Char"/>
    <w:uiPriority w:val="9"/>
    <w:semiHidden/>
    <w:unhideWhenUsed/>
    <w:qFormat/>
    <w:rsid w:val="00B7296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tsikko8">
    <w:name w:val="heading 8"/>
    <w:basedOn w:val="Normaali"/>
    <w:next w:val="Normaali"/>
    <w:link w:val="Otsikko8Char"/>
    <w:uiPriority w:val="9"/>
    <w:semiHidden/>
    <w:unhideWhenUsed/>
    <w:qFormat/>
    <w:rsid w:val="00B7296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tsikko9">
    <w:name w:val="heading 9"/>
    <w:basedOn w:val="Normaali"/>
    <w:next w:val="Normaali"/>
    <w:link w:val="Otsikko9Char"/>
    <w:uiPriority w:val="9"/>
    <w:semiHidden/>
    <w:unhideWhenUsed/>
    <w:qFormat/>
    <w:rsid w:val="00B7296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7296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7296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7296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7296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7296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7296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7296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7296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72965"/>
    <w:rPr>
      <w:rFonts w:eastAsiaTheme="majorEastAsia" w:cstheme="majorBidi"/>
      <w:color w:val="272727" w:themeColor="text1" w:themeTint="D8"/>
    </w:rPr>
  </w:style>
  <w:style w:type="paragraph" w:styleId="Otsikko">
    <w:name w:val="Title"/>
    <w:basedOn w:val="Normaali"/>
    <w:next w:val="Normaali"/>
    <w:link w:val="OtsikkoChar"/>
    <w:uiPriority w:val="10"/>
    <w:qFormat/>
    <w:rsid w:val="00B729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OtsikkoChar">
    <w:name w:val="Otsikko Char"/>
    <w:basedOn w:val="Kappaleenoletusfontti"/>
    <w:link w:val="Otsikko"/>
    <w:uiPriority w:val="10"/>
    <w:rsid w:val="00B7296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729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otsikkoChar">
    <w:name w:val="Alaotsikko Char"/>
    <w:basedOn w:val="Kappaleenoletusfontti"/>
    <w:link w:val="Alaotsikko"/>
    <w:uiPriority w:val="11"/>
    <w:rsid w:val="00B7296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7296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LainausChar">
    <w:name w:val="Lainaus Char"/>
    <w:basedOn w:val="Kappaleenoletusfontti"/>
    <w:link w:val="Lainaus"/>
    <w:uiPriority w:val="29"/>
    <w:rsid w:val="00B72965"/>
    <w:rPr>
      <w:i/>
      <w:iCs/>
      <w:color w:val="404040" w:themeColor="text1" w:themeTint="BF"/>
    </w:rPr>
  </w:style>
  <w:style w:type="paragraph" w:styleId="Luettelokappale">
    <w:name w:val="List Paragraph"/>
    <w:basedOn w:val="Normaali"/>
    <w:uiPriority w:val="34"/>
    <w:qFormat/>
    <w:rsid w:val="00B7296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Voimakaskorostus">
    <w:name w:val="Intense Emphasis"/>
    <w:basedOn w:val="Kappaleenoletusfontti"/>
    <w:uiPriority w:val="21"/>
    <w:qFormat/>
    <w:rsid w:val="00B72965"/>
    <w:rPr>
      <w:i/>
      <w:iCs/>
      <w:color w:val="0F4761" w:themeColor="accent1" w:themeShade="BF"/>
    </w:rPr>
  </w:style>
  <w:style w:type="paragraph" w:styleId="Erottuvalainaus">
    <w:name w:val="Intense Quote"/>
    <w:basedOn w:val="Normaali"/>
    <w:next w:val="Normaali"/>
    <w:link w:val="ErottuvalainausChar"/>
    <w:uiPriority w:val="30"/>
    <w:qFormat/>
    <w:rsid w:val="00B729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ErottuvalainausChar">
    <w:name w:val="Erottuva lainaus Char"/>
    <w:basedOn w:val="Kappaleenoletusfontti"/>
    <w:link w:val="Erottuvalainaus"/>
    <w:uiPriority w:val="30"/>
    <w:rsid w:val="00B72965"/>
    <w:rPr>
      <w:i/>
      <w:iCs/>
      <w:color w:val="0F4761" w:themeColor="accent1" w:themeShade="BF"/>
    </w:rPr>
  </w:style>
  <w:style w:type="character" w:styleId="Erottuvaviittaus">
    <w:name w:val="Intense Reference"/>
    <w:basedOn w:val="Kappaleenoletusfontti"/>
    <w:uiPriority w:val="32"/>
    <w:qFormat/>
    <w:rsid w:val="00B72965"/>
    <w:rPr>
      <w:b/>
      <w:bCs/>
      <w:smallCaps/>
      <w:color w:val="0F4761" w:themeColor="accent1" w:themeShade="BF"/>
      <w:spacing w:val="5"/>
    </w:rPr>
  </w:style>
  <w:style w:type="paragraph" w:styleId="NormaaliWWW">
    <w:name w:val="Normal (Web)"/>
    <w:basedOn w:val="Normaali"/>
    <w:uiPriority w:val="99"/>
    <w:semiHidden/>
    <w:unhideWhenUsed/>
    <w:rsid w:val="00B729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wmf"/><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4532</Characters>
  <Application>Microsoft Office Word</Application>
  <DocSecurity>0</DocSecurity>
  <Lines>37</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 Forsberg</dc:creator>
  <cp:keywords/>
  <dc:description/>
  <cp:lastModifiedBy>Matti Forsberg</cp:lastModifiedBy>
  <cp:revision>1</cp:revision>
  <dcterms:created xsi:type="dcterms:W3CDTF">2026-08-14T11:19:00Z</dcterms:created>
  <dcterms:modified xsi:type="dcterms:W3CDTF">2026-08-14T11:25:00Z</dcterms:modified>
</cp:coreProperties>
</file>