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Kaveritaidot 8</w:t>
      </w:r>
      <w:r w:rsidDel="00000000" w:rsidR="00000000" w:rsidRPr="00000000">
        <w:rPr>
          <w:b w:val="1"/>
          <w:rtl w:val="0"/>
        </w:rPr>
        <w:t xml:space="preserve">lk -Ohje opettajalle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Tunnilla keskitytään kaveritaitojen harjoitteluun. Tässä ohjeet opettajalle tunnin etenemiseen, lisäksi valmiit diat oppitunnin pitämiseen. Käy etukäteen läpi tunnin materiaalit ja harjoitteet, jotta voit valmistella harjoitteet.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Diat 2-9 :  Kaveruusjanaharjoitus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Ohjeista oppilaille janalle asettuminen; samaa mieltä, eri mieltä ja siitä väliltä. Oppilaat asettuvat janalle oman mielipiteensä mukaan.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Voitte keskustella väittämien jälkeen oppilaiden mielipiteistä.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Dia 10: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Katsokaan video Spr:n Kaveritaitoja ohjelman sivuilta (linkki on diassa)</w:t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Kaveritaitoja–ohjelma (sproppimateriaalit.fi)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Dia 11: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Parin kanssa keskustelua kysymysten pohjalta edelliseen videoon liittyen. Opettaja miettii parit valmiiksi ennakkoon.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Lopuksi opettaja kyselee ja käy yhdessä luokan kanssa läpi vastauksia kysymyksiin. 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Dia 12: Onks ok?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Oppilaat jatkavat saman parin kanssa Onks ok kysymysten kysymistä toisiltaan. Opettaja voi lopuksi kysyä yhteisesti luokalta joitakin kysymyksiä ja keskustella niistä.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Dia 13: Kumpi vai kampi?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Oppilaat jatkavat saman parin kanssa Kumpi vai kampi kysymysten kysymistä toisiltaan. Opettaja voi lopuksi kysyä yhteisesti luokalta joitakin kysymyksiä ja keskustella niistä.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Löytyikö parin kanssa paljon samoja valintoja? Jokainen pari mainitsee yhden yhteisen valinnan.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Dia 14: Ajatuksia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Näytä dia oppilaille.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proppimateriaalit.fi/web/site-186223/state-jurdcmzrgercytzr/page-186285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l3sthCC86YngyyxuQ0AAAxn+g==">CgMxLjA4AHIhMUpDdE5FMko3NEFqRnV6OVBxdDhaMFIwY2FMbGp2M2pC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2023-06-19T07:46:00Z</dcterms:created>
  <dc:creator>Kauppinen, Annaleena</dc:creator>
</cp:coreProperties>
</file>