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1FD6973" w:rsidP="73123CA9" w:rsidRDefault="51FD6973" w14:paraId="3A1933BB" w14:textId="0580E2C0">
      <w:pPr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fi-FI"/>
        </w:rPr>
      </w:pPr>
      <w:r w:rsidRPr="73123CA9" w:rsidR="072B760C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fi-FI"/>
        </w:rPr>
        <w:t xml:space="preserve">9. </w:t>
      </w:r>
      <w:r w:rsidRPr="73123CA9" w:rsidR="29C4D4F3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fi-FI"/>
        </w:rPr>
        <w:t>Uskonnot Suomessa</w:t>
      </w:r>
    </w:p>
    <w:p w:rsidR="51FD6973" w:rsidP="007A95C7" w:rsidRDefault="51FD6973" w14:paraId="27CE0D5A" w14:textId="699D56DB">
      <w:pPr>
        <w:shd w:val="clear" w:color="auto" w:fill="FFFFFF" w:themeFill="background1"/>
        <w:spacing w:before="120" w:beforeAutospacing="off" w:after="12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  <w:r w:rsidRPr="007A95C7" w:rsidR="51FD697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Suomessa on monia eri uskontoja ja hengellisiä suuntauksia. </w:t>
      </w:r>
      <w:r w:rsidRPr="007A95C7" w:rsidR="1621AD5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Suomen 5,5 miljoonasta asukkaasta noin </w:t>
      </w:r>
      <w:r w:rsidRPr="007A95C7" w:rsidR="1621AD5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75</w:t>
      </w:r>
      <w:r w:rsidRPr="007A95C7" w:rsidR="2FDBDD0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 </w:t>
      </w:r>
      <w:r w:rsidRPr="007A95C7" w:rsidR="1621AD5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%</w:t>
      </w:r>
      <w:r w:rsidRPr="007A95C7" w:rsidR="1621AD5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 kuuluu johonkin uskontokuntaan. </w:t>
      </w:r>
      <w:r w:rsidRPr="007A95C7" w:rsidR="71BC1D4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Suomi on kristillinen maa, ja kristinuskolla on Suomessa pitkä, tuhannen vuoden historia. </w:t>
      </w:r>
      <w:r w:rsidRPr="007A95C7" w:rsidR="51FD697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Suurin osa suomalaisista</w:t>
      </w:r>
      <w:r w:rsidRPr="007A95C7" w:rsidR="51FD697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 kuuluu </w:t>
      </w:r>
      <w:r w:rsidRPr="007A95C7" w:rsidR="51FD6973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evankelis-luterilaiseen</w:t>
      </w:r>
      <w:r w:rsidRPr="007A95C7" w:rsidR="51FD6973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 kirkkoon</w:t>
      </w:r>
      <w:r w:rsidRPr="007A95C7" w:rsidR="51FD697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, mutta maassamme elää myös ihmisiä, jotka kuuluvat muihin uskontoihin tai eivät kuulu mihinkään uskontoon.</w:t>
      </w:r>
    </w:p>
    <w:p w:rsidR="007A95C7" w:rsidP="007A95C7" w:rsidRDefault="007A95C7" w14:paraId="55A59D25" w14:textId="7C0F46FA">
      <w:pPr>
        <w:pStyle w:val="Heading4"/>
        <w:shd w:val="clear" w:color="auto" w:fill="FFFFFF" w:themeFill="background1"/>
        <w:spacing w:before="240" w:beforeAutospacing="off" w:after="0" w:afterAutospacing="off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</w:p>
    <w:p w:rsidR="51FD6973" w:rsidP="007A95C7" w:rsidRDefault="51FD6973" w14:paraId="64C10E30" w14:textId="7D25A3F3">
      <w:pPr>
        <w:pStyle w:val="Heading4"/>
        <w:shd w:val="clear" w:color="auto" w:fill="FFFFFF" w:themeFill="background1"/>
        <w:spacing w:before="240" w:beforeAutospacing="off" w:after="0" w:afterAutospacing="off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  <w:r w:rsidRPr="007A95C7" w:rsidR="51FD6973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Evankelis-luterilainen kirkko</w:t>
      </w:r>
    </w:p>
    <w:p w:rsidR="51FD6973" w:rsidP="007A95C7" w:rsidRDefault="51FD6973" w14:paraId="66DBEFCB" w14:textId="3BB474EC">
      <w:pPr>
        <w:shd w:val="clear" w:color="auto" w:fill="FFFFFF" w:themeFill="background1"/>
        <w:spacing w:before="0" w:beforeAutospacing="off" w:after="12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  <w:r w:rsidRPr="007A95C7" w:rsidR="51FD697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Evankelis-luterilainen kirkko on Suomen suurin uskonto</w:t>
      </w:r>
      <w:r w:rsidRPr="007A95C7" w:rsidR="640FC2C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kunta</w:t>
      </w:r>
      <w:r w:rsidRPr="007A95C7" w:rsidR="51FD697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. Siihen kuuluu noin </w:t>
      </w:r>
      <w:r w:rsidRPr="007A95C7" w:rsidR="5485F7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70 %</w:t>
      </w:r>
      <w:r w:rsidRPr="007A95C7" w:rsidR="51FD697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 suomalaisista. </w:t>
      </w:r>
      <w:r w:rsidRPr="007A95C7" w:rsidR="2DD87F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Viime vuosikymmeninä luterilaisten määrä Suomessa on vähentynyt. Moni luterilainen on eronnut kirkosta, koska vastustaa jotakin kirkon näkemystä</w:t>
      </w:r>
      <w:r w:rsidRPr="007A95C7" w:rsidR="093545E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 tai ei koe kirkkoon kuulumista itselleen tärkeänä</w:t>
      </w:r>
      <w:r w:rsidRPr="007A95C7" w:rsidR="2DD87F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.</w:t>
      </w:r>
    </w:p>
    <w:p w:rsidR="007A95C7" w:rsidP="007A95C7" w:rsidRDefault="007A95C7" w14:paraId="7860C78D" w14:textId="37F970DF">
      <w:pPr>
        <w:pStyle w:val="Heading4"/>
        <w:shd w:val="clear" w:color="auto" w:fill="FFFFFF" w:themeFill="background1"/>
        <w:spacing w:before="240" w:beforeAutospacing="off" w:after="0" w:afterAutospacing="off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</w:p>
    <w:p w:rsidR="51FD6973" w:rsidP="007A95C7" w:rsidRDefault="51FD6973" w14:paraId="78958176" w14:textId="09A5C69D">
      <w:pPr>
        <w:pStyle w:val="Heading4"/>
        <w:shd w:val="clear" w:color="auto" w:fill="FFFFFF" w:themeFill="background1"/>
        <w:spacing w:before="240" w:beforeAutospacing="off" w:after="0" w:afterAutospacing="off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  <w:r w:rsidRPr="007A95C7" w:rsidR="51FD6973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Ortodoksinen kirkko</w:t>
      </w:r>
    </w:p>
    <w:p w:rsidR="51FD6973" w:rsidP="007A95C7" w:rsidRDefault="51FD6973" w14:paraId="722E2D51" w14:textId="46F6D2E3">
      <w:pPr>
        <w:shd w:val="clear" w:color="auto" w:fill="FFFFFF" w:themeFill="background1"/>
        <w:spacing w:before="0" w:beforeAutospacing="off" w:after="120" w:afterAutospacing="off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  <w:r w:rsidRPr="007A95C7" w:rsidR="40EF0FA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Ortodoksinen kirkko</w:t>
      </w:r>
      <w:r w:rsidRPr="007A95C7" w:rsidR="40EF0FA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 on maailman toiseksi suurin kristillinen kirkkokunta. Se on myös </w:t>
      </w:r>
      <w:r w:rsidRPr="007A95C7" w:rsidR="51FD697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Suomen toiseksi suurin kristillinen kirkko</w:t>
      </w:r>
      <w:r w:rsidRPr="007A95C7" w:rsidR="5F009A3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kunta</w:t>
      </w:r>
      <w:r w:rsidRPr="007A95C7" w:rsidR="412E3F6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, ortodokseja on suomalaisista noin 60 000</w:t>
      </w:r>
      <w:r w:rsidRPr="007A95C7" w:rsidR="2D759A0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.</w:t>
      </w:r>
      <w:r w:rsidRPr="007A95C7" w:rsidR="51FD697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 S</w:t>
      </w:r>
      <w:r w:rsidRPr="007A95C7" w:rsidR="58166EC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uurin osa maailman ortodokseista asuu Venäjällä, ja ortodoksisuus onkin levinnyt Suomeen idän suunnasta. Siksi</w:t>
      </w:r>
      <w:r w:rsidRPr="007A95C7" w:rsidR="51FD697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 </w:t>
      </w:r>
      <w:r w:rsidRPr="007A95C7" w:rsidR="6C2E004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o</w:t>
      </w:r>
      <w:r w:rsidRPr="007A95C7" w:rsidR="51FD697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rtodoksinen kirkko on</w:t>
      </w:r>
      <w:r w:rsidRPr="007A95C7" w:rsidR="08365DC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kin</w:t>
      </w:r>
      <w:r w:rsidRPr="007A95C7" w:rsidR="51FD697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 erityisen vahva </w:t>
      </w:r>
      <w:r w:rsidRPr="007A95C7" w:rsidR="729341B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nimenomaan </w:t>
      </w:r>
      <w:r w:rsidRPr="007A95C7" w:rsidR="51FD697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Itä-Suomessa. </w:t>
      </w:r>
    </w:p>
    <w:p w:rsidR="51FD6973" w:rsidP="007A95C7" w:rsidRDefault="51FD6973" w14:paraId="7DDAB77F" w14:textId="183F4A06">
      <w:pPr>
        <w:shd w:val="clear" w:color="auto" w:fill="FFFFFF" w:themeFill="background1"/>
        <w:spacing w:before="0" w:beforeAutospacing="off" w:after="120" w:afterAutospacing="off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</w:p>
    <w:p w:rsidR="51FD6973" w:rsidP="007A95C7" w:rsidRDefault="51FD6973" w14:paraId="277FEA32" w14:textId="4569336F">
      <w:pPr>
        <w:shd w:val="clear" w:color="auto" w:fill="FFFFFF" w:themeFill="background1"/>
        <w:spacing w:before="0" w:beforeAutospacing="off" w:after="120" w:afterAutospacing="off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  <w:r w:rsidRPr="007A95C7" w:rsidR="219D2CE0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Muut uskontokunnat</w:t>
      </w:r>
    </w:p>
    <w:p w:rsidR="51FD6973" w:rsidP="007A95C7" w:rsidRDefault="51FD6973" w14:paraId="3A3FB740" w14:textId="5CE34F6E">
      <w:pPr>
        <w:shd w:val="clear" w:color="auto" w:fill="FFFFFF" w:themeFill="background1"/>
        <w:spacing w:before="0" w:beforeAutospacing="off" w:after="12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  <w:r w:rsidRPr="007A95C7" w:rsidR="219D2CE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Suomessa on myös monia muita uskontokuntia. Esimerkiksi </w:t>
      </w:r>
      <w:r w:rsidRPr="007A95C7" w:rsidR="219D2CE0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islam, juutalaisuus</w:t>
      </w:r>
      <w:r w:rsidRPr="007A95C7" w:rsidR="219D2CE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 ja </w:t>
      </w:r>
      <w:r w:rsidRPr="007A95C7" w:rsidR="219D2CE0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hindulaisuus</w:t>
      </w:r>
      <w:r w:rsidRPr="007A95C7" w:rsidR="219D2CE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 ovat uskontoja, joita harjoitetaan maassamme. </w:t>
      </w:r>
      <w:r w:rsidRPr="007A95C7" w:rsidR="189D4F5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Vaikka </w:t>
      </w:r>
      <w:r w:rsidRPr="007A95C7" w:rsidR="189D4F50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k</w:t>
      </w:r>
      <w:r w:rsidRPr="007A95C7" w:rsidR="219D2CE0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atolinen kirkko</w:t>
      </w:r>
      <w:r w:rsidRPr="007A95C7" w:rsidR="219D2CE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 on maailman suurin kristillinen kirkkokunta</w:t>
      </w:r>
      <w:r w:rsidRPr="007A95C7" w:rsidR="6C7D337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,</w:t>
      </w:r>
      <w:r w:rsidRPr="007A95C7" w:rsidR="219D2CE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 Suomessa katolilaisia on kuitenkin vain noin 15 000. </w:t>
      </w:r>
      <w:r w:rsidRPr="007A95C7" w:rsidR="219D2CE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Suomessa toimii myös monia pienempiä uskonnollisia ja hengellisiä ryhmiä, kuten </w:t>
      </w:r>
      <w:r w:rsidRPr="007A95C7" w:rsidR="219D2CE0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buddhalaisia yhteisöjä</w:t>
      </w:r>
      <w:r w:rsidRPr="007A95C7" w:rsidR="219D2CE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.</w:t>
      </w:r>
      <w:r w:rsidRPr="007A95C7" w:rsidR="219D2CE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 </w:t>
      </w:r>
    </w:p>
    <w:p w:rsidR="51FD6973" w:rsidP="007A95C7" w:rsidRDefault="51FD6973" w14:paraId="0D26F191" w14:textId="639DD1EE">
      <w:pPr>
        <w:shd w:val="clear" w:color="auto" w:fill="FFFFFF" w:themeFill="background1"/>
        <w:spacing w:before="0" w:beforeAutospacing="off" w:after="120" w:afterAutospacing="off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</w:p>
    <w:p w:rsidR="51FD6973" w:rsidP="007A95C7" w:rsidRDefault="51FD6973" w14:paraId="2FE681A1" w14:textId="71118A82">
      <w:pPr>
        <w:shd w:val="clear" w:color="auto" w:fill="FFFFFF" w:themeFill="background1"/>
        <w:spacing w:before="0" w:beforeAutospacing="off" w:after="120" w:afterAutospacing="off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  <w:r w:rsidRPr="007A95C7" w:rsidR="11C5D283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Vapaakirkot ja hengelliset suuntaukset</w:t>
      </w:r>
    </w:p>
    <w:p w:rsidR="51FD6973" w:rsidP="007A95C7" w:rsidRDefault="51FD6973" w14:paraId="4481A473" w14:textId="33CA205C">
      <w:pPr>
        <w:spacing w:before="0" w:beforeAutospacing="off" w:after="105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  <w:r w:rsidRPr="007A95C7" w:rsidR="11C5D28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Suomessa vaikuttaa myös useita vapaita kirkkoja ja hengellisiä suuntauksia, kuten </w:t>
      </w:r>
      <w:r w:rsidRPr="007A95C7" w:rsidR="11C5D283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helluntailaisuus, vapaakirkko</w:t>
      </w:r>
      <w:r w:rsidRPr="007A95C7" w:rsidR="11C5D28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 ja </w:t>
      </w:r>
      <w:r w:rsidRPr="007A95C7" w:rsidR="11C5D283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adventtikirkko</w:t>
      </w:r>
      <w:r w:rsidRPr="007A95C7" w:rsidR="11C5D28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. Nämä suuntaukset korostavat henkilökohtaista uskoa, yhteisöllisyyttä ja Raamatun opetuksia.</w:t>
      </w:r>
      <w:r w:rsidRPr="007A95C7" w:rsidR="2B7854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 Näissä suuntauksissa kasteen saa vasta uskoontulon jälkeen, eli yleensä aikaisintaan </w:t>
      </w:r>
      <w:r w:rsidRPr="007A95C7" w:rsidR="2B7854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12-15</w:t>
      </w:r>
      <w:r w:rsidRPr="007A95C7" w:rsidR="2B7854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-vuotiaana.</w:t>
      </w:r>
    </w:p>
    <w:p w:rsidR="51FD6973" w:rsidP="007A95C7" w:rsidRDefault="51FD6973" w14:paraId="2E658EF4" w14:textId="31625168">
      <w:pPr>
        <w:spacing w:before="0" w:beforeAutospacing="off" w:after="105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  <w:r w:rsidRPr="007A95C7" w:rsidR="4027E37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Melkein jokaisella paikkakunnalla Suomessa on helluntaiseurakunta tai vapaakirkko. Helluntailaisia on noin 60 000, vapaakirkkoon kuuluu 15 000 ja adventtikirkkoon noin 5000 </w:t>
      </w:r>
      <w:r w:rsidRPr="007A95C7" w:rsidR="34D1B0C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suomalaista.</w:t>
      </w:r>
    </w:p>
    <w:p w:rsidR="51FD6973" w:rsidP="007A95C7" w:rsidRDefault="51FD6973" w14:paraId="02188BE6" w14:textId="5FD230BD">
      <w:pPr>
        <w:pStyle w:val="Normal"/>
        <w:shd w:val="clear" w:color="auto" w:fill="FFFFFF" w:themeFill="background1"/>
        <w:spacing w:before="0" w:beforeAutospacing="off" w:after="12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</w:p>
    <w:p w:rsidR="51FD6973" w:rsidP="007A95C7" w:rsidRDefault="51FD6973" w14:paraId="3818E1EB" w14:textId="1858F2F4">
      <w:pPr>
        <w:shd w:val="clear" w:color="auto" w:fill="FFFFFF" w:themeFill="background1"/>
        <w:spacing w:before="0" w:beforeAutospacing="off" w:after="120" w:afterAutospacing="off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  <w:r w:rsidRPr="007A95C7" w:rsidR="51FD6973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Uskonnottomuus </w:t>
      </w:r>
      <w:r w:rsidRPr="007A95C7" w:rsidR="582B76F7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ja erilaiset katsomukset</w:t>
      </w:r>
    </w:p>
    <w:p w:rsidR="51FD6973" w:rsidP="007A95C7" w:rsidRDefault="51FD6973" w14:paraId="7CF7E0D6" w14:textId="3018CAF5">
      <w:pPr>
        <w:shd w:val="clear" w:color="auto" w:fill="FFFFFF" w:themeFill="background1"/>
        <w:spacing w:before="0" w:beforeAutospacing="off" w:after="12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  <w:r w:rsidRPr="007A95C7" w:rsidR="51FD697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Yhä useampi suomalainen ei kuulu mihinkään uskontoon. Monet silti pohtivat elämän tarkoitusta ja voivat kiinnostua hengellisyydestä eri tavoin, kuten luonnon kunnioittamisen, meditaation tai joogan kautta. </w:t>
      </w:r>
    </w:p>
    <w:p w:rsidR="51FD6973" w:rsidP="007A95C7" w:rsidRDefault="51FD6973" w14:paraId="17B5A002" w14:textId="60F365D8">
      <w:pPr>
        <w:spacing w:before="0" w:beforeAutospacing="off" w:after="105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  <w:r w:rsidRPr="007A95C7" w:rsidR="51FD697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Suomi on moniuskontoinen maa, jossa ihmiset saavat uskoa, rukoilla ja elää oman vakaumuksensa mukaan. Kaikkia uskontoja ja katsomuksia arvostetaan, ja tärkeintä on kunnioittaa toisten tapoja ja ajatuksia.</w:t>
      </w:r>
      <w:r w:rsidRPr="007A95C7" w:rsidR="707C081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 xml:space="preserve"> </w:t>
      </w:r>
      <w:r w:rsidRPr="007A95C7" w:rsidR="707C081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Kaikilla uskonnoilla on omat perinteensä ja tapansa, ja ne rikastuttavat monimuotoista suomalaista kulttuuria.</w:t>
      </w:r>
    </w:p>
    <w:p w:rsidR="51FD6973" w:rsidP="007A95C7" w:rsidRDefault="51FD6973" w14:paraId="39B0B83F" w14:textId="1B2C43A3">
      <w:pPr>
        <w:spacing w:before="0" w:beforeAutospacing="off" w:after="105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</w:p>
    <w:p w:rsidR="51FD6973" w:rsidP="007A95C7" w:rsidRDefault="51FD6973" w14:paraId="415A49FA" w14:textId="23869711">
      <w:pPr>
        <w:spacing w:before="0" w:beforeAutospacing="off" w:after="105" w:afterAutospacing="off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  <w:r w:rsidRPr="007A95C7" w:rsidR="457D0B2C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  <w:t>Lue teksti ja vastaa kysymyksiin:</w:t>
      </w:r>
    </w:p>
    <w:p w:rsidR="51FD6973" w:rsidP="007A95C7" w:rsidRDefault="51FD6973" w14:paraId="47AEAC55" w14:textId="1C55CC56">
      <w:pPr>
        <w:spacing w:before="0" w:beforeAutospacing="off" w:after="105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</w:p>
    <w:p w:rsidR="51FD6973" w:rsidP="007A95C7" w:rsidRDefault="51FD6973" w14:paraId="0881C613" w14:textId="0E6A1C41">
      <w:pPr>
        <w:spacing w:before="0" w:beforeAutospacing="off" w:after="105" w:afterAutospacing="off"/>
      </w:pPr>
      <w:r w:rsidRPr="007A95C7" w:rsidR="457D0B2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D3748"/>
          <w:sz w:val="21"/>
          <w:szCs w:val="21"/>
          <w:lang w:val="fi-FI"/>
        </w:rPr>
        <w:t>1. Kuinka suuri osa Suomen väestöstä kuuluu johonkin uskontokuntaan?</w:t>
      </w:r>
    </w:p>
    <w:p w:rsidR="51FD6973" w:rsidP="007A95C7" w:rsidRDefault="51FD6973" w14:paraId="482CCABC" w14:textId="73C354F2">
      <w:pPr>
        <w:spacing w:before="0" w:beforeAutospacing="off" w:after="105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D3748"/>
          <w:sz w:val="21"/>
          <w:szCs w:val="21"/>
          <w:lang w:val="fi-FI"/>
        </w:rPr>
      </w:pPr>
    </w:p>
    <w:p w:rsidR="51FD6973" w:rsidP="007A95C7" w:rsidRDefault="51FD6973" w14:paraId="1DE4EF96" w14:textId="41FF4101">
      <w:pPr>
        <w:spacing w:before="0" w:beforeAutospacing="off" w:after="105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D3748"/>
          <w:sz w:val="21"/>
          <w:szCs w:val="21"/>
          <w:lang w:val="fi-FI"/>
        </w:rPr>
      </w:pPr>
    </w:p>
    <w:p w:rsidR="51FD6973" w:rsidP="007A95C7" w:rsidRDefault="51FD6973" w14:paraId="14111621" w14:textId="2DC85ED3">
      <w:pPr>
        <w:spacing w:before="0" w:beforeAutospacing="off" w:after="105" w:afterAutospacing="off"/>
      </w:pPr>
      <w:r w:rsidRPr="007A95C7" w:rsidR="457D0B2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D3748"/>
          <w:sz w:val="21"/>
          <w:szCs w:val="21"/>
          <w:lang w:val="fi-FI"/>
        </w:rPr>
        <w:t xml:space="preserve">2. Mikä on syy </w:t>
      </w:r>
      <w:r w:rsidRPr="007A95C7" w:rsidR="457D0B2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D3748"/>
          <w:sz w:val="21"/>
          <w:szCs w:val="21"/>
          <w:lang w:val="fi-FI"/>
        </w:rPr>
        <w:t>evankelis-luterilaisen</w:t>
      </w:r>
      <w:r w:rsidRPr="007A95C7" w:rsidR="457D0B2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D3748"/>
          <w:sz w:val="21"/>
          <w:szCs w:val="21"/>
          <w:lang w:val="fi-FI"/>
        </w:rPr>
        <w:t xml:space="preserve"> kirkon jäsenmäärän vähenemiseen viime vuosikymmeninä?</w:t>
      </w:r>
    </w:p>
    <w:p w:rsidR="51FD6973" w:rsidP="007A95C7" w:rsidRDefault="51FD6973" w14:paraId="226A871F" w14:textId="74AB9E92">
      <w:pPr>
        <w:spacing w:before="0" w:beforeAutospacing="off" w:after="105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D3748"/>
          <w:sz w:val="21"/>
          <w:szCs w:val="21"/>
          <w:lang w:val="fi-FI"/>
        </w:rPr>
      </w:pPr>
    </w:p>
    <w:p w:rsidR="51FD6973" w:rsidP="0A1AEBAD" w:rsidRDefault="51FD6973" w14:paraId="32455E95" w14:textId="6FEE6199">
      <w:pPr>
        <w:spacing w:before="0" w:beforeAutospacing="off" w:after="105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D3748"/>
          <w:sz w:val="21"/>
          <w:szCs w:val="21"/>
          <w:lang w:val="fi-FI"/>
        </w:rPr>
      </w:pPr>
    </w:p>
    <w:p w:rsidR="0A1AEBAD" w:rsidP="0A1AEBAD" w:rsidRDefault="0A1AEBAD" w14:paraId="352A9617" w14:textId="4743BF25">
      <w:pPr>
        <w:spacing w:before="0" w:beforeAutospacing="off" w:after="105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D3748"/>
          <w:sz w:val="21"/>
          <w:szCs w:val="21"/>
          <w:lang w:val="fi-FI"/>
        </w:rPr>
      </w:pPr>
    </w:p>
    <w:p w:rsidR="51FD6973" w:rsidP="007A95C7" w:rsidRDefault="51FD6973" w14:paraId="6D089804" w14:textId="4A40DD6C">
      <w:pPr>
        <w:spacing w:before="0" w:beforeAutospacing="off" w:after="105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D3748"/>
          <w:sz w:val="21"/>
          <w:szCs w:val="21"/>
          <w:lang w:val="fi-FI"/>
        </w:rPr>
      </w:pPr>
    </w:p>
    <w:p w:rsidR="51FD6973" w:rsidP="007A95C7" w:rsidRDefault="51FD6973" w14:paraId="76647069" w14:textId="6ED70F5E">
      <w:pPr>
        <w:spacing w:before="0" w:beforeAutospacing="off" w:after="105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D3748"/>
          <w:sz w:val="21"/>
          <w:szCs w:val="21"/>
          <w:lang w:val="fi-FI"/>
        </w:rPr>
      </w:pPr>
      <w:r w:rsidRPr="007A95C7" w:rsidR="6422697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D3748"/>
          <w:sz w:val="21"/>
          <w:szCs w:val="21"/>
          <w:lang w:val="fi-FI"/>
        </w:rPr>
        <w:t>3. Mistä ortodoksisuus on levinnyt Suomeen?</w:t>
      </w:r>
    </w:p>
    <w:p w:rsidR="51FD6973" w:rsidP="007A95C7" w:rsidRDefault="51FD6973" w14:paraId="5FEB5776" w14:textId="50951BBB">
      <w:pPr>
        <w:spacing w:before="0" w:beforeAutospacing="off" w:after="105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D3748"/>
          <w:sz w:val="21"/>
          <w:szCs w:val="21"/>
          <w:lang w:val="fi-FI"/>
        </w:rPr>
      </w:pPr>
      <w:r w:rsidRPr="007A95C7" w:rsidR="6AB405D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D3748"/>
          <w:sz w:val="21"/>
          <w:szCs w:val="21"/>
          <w:lang w:val="fi-FI"/>
        </w:rPr>
        <w:t xml:space="preserve">     </w:t>
      </w:r>
    </w:p>
    <w:p w:rsidR="51FD6973" w:rsidP="007A95C7" w:rsidRDefault="51FD6973" w14:paraId="443A67C1" w14:textId="4554BC97">
      <w:pPr>
        <w:spacing w:before="0" w:beforeAutospacing="off" w:after="105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D3748"/>
          <w:sz w:val="21"/>
          <w:szCs w:val="21"/>
          <w:lang w:val="fi-FI"/>
        </w:rPr>
      </w:pPr>
    </w:p>
    <w:p w:rsidR="51FD6973" w:rsidP="0A1AEBAD" w:rsidRDefault="51FD6973" w14:paraId="09BFED1C" w14:textId="2D43E9F1">
      <w:pPr>
        <w:spacing w:before="0" w:beforeAutospacing="off" w:after="105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D3748"/>
          <w:sz w:val="21"/>
          <w:szCs w:val="21"/>
          <w:lang w:val="fi-FI"/>
        </w:rPr>
      </w:pPr>
    </w:p>
    <w:p w:rsidR="0A1AEBAD" w:rsidP="0A1AEBAD" w:rsidRDefault="0A1AEBAD" w14:paraId="135B3AB4" w14:textId="38D53336">
      <w:pPr>
        <w:spacing w:before="0" w:beforeAutospacing="off" w:after="105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D3748"/>
          <w:sz w:val="21"/>
          <w:szCs w:val="21"/>
          <w:lang w:val="fi-FI"/>
        </w:rPr>
      </w:pPr>
    </w:p>
    <w:p w:rsidR="51FD6973" w:rsidP="007A95C7" w:rsidRDefault="51FD6973" w14:paraId="46799004" w14:textId="74053F95">
      <w:pPr>
        <w:spacing w:before="0" w:beforeAutospacing="off" w:after="105" w:afterAutospacing="off"/>
      </w:pPr>
      <w:r w:rsidRPr="007A95C7" w:rsidR="6422697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D3748"/>
          <w:sz w:val="21"/>
          <w:szCs w:val="21"/>
          <w:lang w:val="fi-FI"/>
        </w:rPr>
        <w:t>4</w:t>
      </w:r>
      <w:r w:rsidRPr="007A95C7" w:rsidR="457D0B2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D3748"/>
          <w:sz w:val="21"/>
          <w:szCs w:val="21"/>
          <w:lang w:val="fi-FI"/>
        </w:rPr>
        <w:t>. Mitä yhteisiä piirteitä helluntailaisuudella, vapaakirkolla ja adventtikirkolla on?</w:t>
      </w:r>
    </w:p>
    <w:p w:rsidR="51FD6973" w:rsidP="007A95C7" w:rsidRDefault="51FD6973" w14:paraId="46FFFAC5" w14:textId="3416FC90">
      <w:pPr>
        <w:shd w:val="clear" w:color="auto" w:fill="FFFFFF" w:themeFill="background1"/>
        <w:spacing w:before="120" w:beforeAutospacing="off" w:after="12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fi-FI"/>
        </w:rPr>
      </w:pPr>
    </w:p>
    <w:p w:rsidR="40A3D307" w:rsidP="007A95C7" w:rsidRDefault="40A3D307" w14:paraId="18984EC7" w14:textId="5E6B101A">
      <w:pPr>
        <w:rPr>
          <w:rFonts w:ascii="Arial Nova" w:hAnsi="Arial Nova" w:eastAsia="Arial Nova" w:cs="Arial Nova"/>
          <w:color w:val="auto"/>
        </w:rPr>
      </w:pPr>
    </w:p>
    <w:p w:rsidR="40A3D307" w:rsidP="007A95C7" w:rsidRDefault="40A3D307" w14:paraId="3DD09504" w14:textId="02D54CBF">
      <w:pPr>
        <w:rPr>
          <w:rFonts w:ascii="Arial Nova" w:hAnsi="Arial Nova" w:eastAsia="Arial Nova" w:cs="Arial Nova"/>
          <w:color w:val="auto"/>
        </w:rPr>
      </w:pPr>
    </w:p>
    <w:sectPr>
      <w:pgSz w:w="11906" w:h="16838" w:orient="portrait"/>
      <w:pgMar w:top="1440" w:right="1440" w:bottom="1440" w:left="1440" w:header="708" w:footer="708" w:gutter="0"/>
      <w:cols w:equalWidth="1" w:space="708" w:num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4F3CBC"/>
    <w:rsid w:val="007A95C7"/>
    <w:rsid w:val="0239FC52"/>
    <w:rsid w:val="05CAD6A0"/>
    <w:rsid w:val="072B760C"/>
    <w:rsid w:val="073F450B"/>
    <w:rsid w:val="08365DC8"/>
    <w:rsid w:val="093545E0"/>
    <w:rsid w:val="099C77B5"/>
    <w:rsid w:val="09ABF540"/>
    <w:rsid w:val="0A1AEBAD"/>
    <w:rsid w:val="0C1D6B52"/>
    <w:rsid w:val="109D22D9"/>
    <w:rsid w:val="11C5D283"/>
    <w:rsid w:val="1513F99B"/>
    <w:rsid w:val="151916B5"/>
    <w:rsid w:val="1621AD51"/>
    <w:rsid w:val="187B4ECA"/>
    <w:rsid w:val="189D4F50"/>
    <w:rsid w:val="1DE52AB5"/>
    <w:rsid w:val="1EE36923"/>
    <w:rsid w:val="1F87425A"/>
    <w:rsid w:val="219D2CE0"/>
    <w:rsid w:val="22E023E2"/>
    <w:rsid w:val="235F7979"/>
    <w:rsid w:val="23AE3B6C"/>
    <w:rsid w:val="299E1CF9"/>
    <w:rsid w:val="29C4D4F3"/>
    <w:rsid w:val="2B553CC4"/>
    <w:rsid w:val="2B78545F"/>
    <w:rsid w:val="2D759A05"/>
    <w:rsid w:val="2DD87F86"/>
    <w:rsid w:val="2F0F4833"/>
    <w:rsid w:val="2FDB6320"/>
    <w:rsid w:val="2FDBDD04"/>
    <w:rsid w:val="305776D2"/>
    <w:rsid w:val="30D06BF2"/>
    <w:rsid w:val="310026F2"/>
    <w:rsid w:val="34D1B0C1"/>
    <w:rsid w:val="35865BB3"/>
    <w:rsid w:val="3670A64C"/>
    <w:rsid w:val="36AB5EB8"/>
    <w:rsid w:val="37CACAE8"/>
    <w:rsid w:val="3F294953"/>
    <w:rsid w:val="4027E37B"/>
    <w:rsid w:val="4057591C"/>
    <w:rsid w:val="40A3D307"/>
    <w:rsid w:val="40EF0FAF"/>
    <w:rsid w:val="412E3F61"/>
    <w:rsid w:val="457D0B2C"/>
    <w:rsid w:val="49964406"/>
    <w:rsid w:val="4BC8C613"/>
    <w:rsid w:val="4CA0F5A7"/>
    <w:rsid w:val="4D78E745"/>
    <w:rsid w:val="51FD6973"/>
    <w:rsid w:val="53776CF6"/>
    <w:rsid w:val="544F3CBC"/>
    <w:rsid w:val="546CD17B"/>
    <w:rsid w:val="5485F7BA"/>
    <w:rsid w:val="550006D4"/>
    <w:rsid w:val="567DB76A"/>
    <w:rsid w:val="58166ECC"/>
    <w:rsid w:val="581B0BB8"/>
    <w:rsid w:val="582B76F7"/>
    <w:rsid w:val="5B7614C5"/>
    <w:rsid w:val="5CFAAD87"/>
    <w:rsid w:val="5D3AF8AF"/>
    <w:rsid w:val="5F009A39"/>
    <w:rsid w:val="62AE6F89"/>
    <w:rsid w:val="6400EB73"/>
    <w:rsid w:val="640FC2CD"/>
    <w:rsid w:val="6422697C"/>
    <w:rsid w:val="643B6DCE"/>
    <w:rsid w:val="6A1827D4"/>
    <w:rsid w:val="6AB405D8"/>
    <w:rsid w:val="6AE04F37"/>
    <w:rsid w:val="6BE03067"/>
    <w:rsid w:val="6C1584DC"/>
    <w:rsid w:val="6C2E0041"/>
    <w:rsid w:val="6C7D337D"/>
    <w:rsid w:val="6CA66C77"/>
    <w:rsid w:val="6E0B5434"/>
    <w:rsid w:val="6E20DF78"/>
    <w:rsid w:val="6EA8B393"/>
    <w:rsid w:val="707C0812"/>
    <w:rsid w:val="71BC1D42"/>
    <w:rsid w:val="729341BC"/>
    <w:rsid w:val="73123CA9"/>
    <w:rsid w:val="74942B2C"/>
    <w:rsid w:val="772BDEA5"/>
    <w:rsid w:val="793C070C"/>
    <w:rsid w:val="79B9EF91"/>
    <w:rsid w:val="7D326C2E"/>
    <w:rsid w:val="7D42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3CBC"/>
  <w15:chartTrackingRefBased/>
  <w15:docId w15:val="{06D0B717-D9FE-499F-8914-CA9C34D3A6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40A3D307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40A3D307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5C51450DC292428F700ECD066D663B" ma:contentTypeVersion="18" ma:contentTypeDescription="Luo uusi asiakirja." ma:contentTypeScope="" ma:versionID="6d6c05b97382861b52dd7c4d9956b527">
  <xsd:schema xmlns:xsd="http://www.w3.org/2001/XMLSchema" xmlns:xs="http://www.w3.org/2001/XMLSchema" xmlns:p="http://schemas.microsoft.com/office/2006/metadata/properties" xmlns:ns2="4d4d421b-b4d3-468b-a9e4-59f5e6f875c5" xmlns:ns3="f86328d0-64f3-4071-98fe-a419545daba0" targetNamespace="http://schemas.microsoft.com/office/2006/metadata/properties" ma:root="true" ma:fieldsID="e6f7a0a7c001b8d237c6e6a461af3d1a" ns2:_="" ns3:_="">
    <xsd:import namespace="4d4d421b-b4d3-468b-a9e4-59f5e6f875c5"/>
    <xsd:import namespace="f86328d0-64f3-4071-98fe-a419545da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d421b-b4d3-468b-a9e4-59f5e6f87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c832eb66-61b8-4d85-aedd-df2f883ef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328d0-64f3-4071-98fe-a419545da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6a3903-8c8f-4275-a779-c3e9dcb4d0af}" ma:internalName="TaxCatchAll" ma:showField="CatchAllData" ma:web="f86328d0-64f3-4071-98fe-a419545da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6328d0-64f3-4071-98fe-a419545daba0" xsi:nil="true"/>
    <lcf76f155ced4ddcb4097134ff3c332f xmlns="4d4d421b-b4d3-468b-a9e4-59f5e6f875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D626AB-76E1-4C5A-8911-FD1273C1163E}"/>
</file>

<file path=customXml/itemProps2.xml><?xml version="1.0" encoding="utf-8"?>
<ds:datastoreItem xmlns:ds="http://schemas.openxmlformats.org/officeDocument/2006/customXml" ds:itemID="{A6C7DC1B-FABF-4553-B2B6-59264BF9E367}"/>
</file>

<file path=customXml/itemProps3.xml><?xml version="1.0" encoding="utf-8"?>
<ds:datastoreItem xmlns:ds="http://schemas.openxmlformats.org/officeDocument/2006/customXml" ds:itemID="{5804DABE-1F25-4626-B71A-42B7A1AA90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Rissanen</dc:creator>
  <cp:keywords/>
  <dc:description/>
  <cp:lastModifiedBy>Piritta Helin</cp:lastModifiedBy>
  <dcterms:created xsi:type="dcterms:W3CDTF">2025-10-07T18:31:35Z</dcterms:created>
  <dcterms:modified xsi:type="dcterms:W3CDTF">2025-11-10T18:53:55Z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0x010100BC5C51450DC292428F700ECD066D663B</vt:lpwstr>
  </property>
  <property fmtid="{D5CDD505-2E9C-101B-9397-08002B2CF9AE}" pid="3" name="MediaServiceImageTags">
    <vt:lpwstr/>
  </property>
</Properties>
</file>