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EA" w:rsidRPr="005912F8" w:rsidRDefault="00D165AB">
      <w:pPr>
        <w:rPr>
          <w:b/>
          <w:i/>
          <w:sz w:val="20"/>
          <w:szCs w:val="20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iruutu 137" o:spid="_x0000_s1026" type="#_x0000_t202" style="position:absolute;margin-left:348.05pt;margin-top:8.85pt;width:360.55pt;height:424.1pt;z-index:251659264;visibility:visible;mso-wrap-distance-left:28.8pt;mso-wrap-distance-top:28.8pt;mso-wrap-distance-right:28.8pt;mso-wrap-distance-bottom:28.8pt;mso-position-horizontal-relative:margin;mso-position-vertical-relative:margin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" filled="f" stroked="f" strokeweight=".5pt">
            <v:textbox style="mso-next-textbox:#Tekstiruutu 137" inset="0,0,0,0">
              <w:txbxContent>
                <w:p w:rsidR="00D165AB" w:rsidRDefault="00D165AB">
                  <w:pPr>
                    <w:pStyle w:val="Sisllysluettelonotsikko"/>
                    <w:spacing w:before="40" w:after="40" w:line="240" w:lineRule="auto"/>
                  </w:pPr>
                  <w:r w:rsidRPr="00F40D6C">
                    <w:rPr>
                      <w:noProof/>
                    </w:rPr>
                    <w:drawing>
                      <wp:inline distT="0" distB="0" distL="0" distR="0">
                        <wp:extent cx="4257675" cy="3600450"/>
                        <wp:effectExtent l="0" t="0" r="0" b="0"/>
                        <wp:docPr id="16" name="Objekti 1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9101905" cy="6858000"/>
                                  <a:chOff x="0" y="0"/>
                                  <a:chExt cx="9101905" cy="6858000"/>
                                </a:xfrm>
                              </a:grpSpPr>
                              <a:pic>
                                <a:nvPicPr>
                                  <a:cNvPr id="5122" name="Picture 2"/>
                                  <a:cNvPicPr>
                                    <a:picLocks noGrp="1" noChangeAspect="1" noChangeArrowheads="1"/>
                                  </a:cNvPicPr>
                                </a:nvPicPr>
                                <a:blipFill>
                                  <a:blip r:embed="rId5" cstate="print"/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323528" y="260648"/>
                                    <a:ext cx="8421760" cy="1501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pic>
                              <a:pic>
                                <a:nvPicPr>
                                  <a:cNvPr id="5123" name="Picture 3"/>
                                  <a:cNvPicPr>
                                    <a:picLocks noChangeAspect="1" noChangeArrowheads="1"/>
                                  </a:cNvPicPr>
                                </a:nvPicPr>
                                <a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323527" y="1677840"/>
                                    <a:ext cx="7560841" cy="38097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pic>
                              <a:pic>
                                <a:nvPicPr>
                                  <a:cNvPr id="5124" name="Picture 4"/>
                                  <a:cNvPicPr>
                                    <a:picLocks noChangeAspect="1" noChangeArrowheads="1"/>
                                  </a:cNvPicPr>
                                </a:nvPicPr>
                                <a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0" y="5483215"/>
                                    <a:ext cx="9101905" cy="13747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pic>
                              <a:pic>
                                <a:nvPicPr>
                                  <a:cNvPr id="5125" name="Picture 5"/>
                                  <a:cNvPicPr>
                                    <a:picLocks noChangeAspect="1" noChangeArrowheads="1"/>
                                  </a:cNvPicPr>
                                </a:nvPicPr>
                                <a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a:blipFill>
                                <a:spPr bwMode="auto">
                                  <a:xfrm>
                                    <a:off x="2555776" y="0"/>
                                    <a:ext cx="403860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a:spPr>
                              </a:pic>
                              <a:sp>
                                <a:nvSpPr>
                                  <a:cNvPr id="6" name="Tekstikehys 5"/>
                                  <a:cNvSpPr txBox="1"/>
                                </a:nvSpPr>
                                <a:spPr>
                                  <a:xfrm>
                                    <a:off x="2339752" y="332656"/>
                                    <a:ext cx="719108" cy="307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a:spPr>
                                <a:txSp>
                                  <a:txBody>
                                    <a:bodyPr wrap="square" rtlCol="0">
                                      <a:spAutoFit/>
                                    </a:bodyPr>
                                    <a:lstStyle>
                                      <a:defPPr>
                                        <a:defRPr lang="fi-FI"/>
                                      </a:defPPr>
                                      <a:lvl1pPr marL="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1pPr>
                                      <a:lvl2pPr marL="45720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2pPr>
                                      <a:lvl3pPr marL="91440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3pPr>
                                      <a:lvl4pPr marL="137160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4pPr>
                                      <a:lvl5pPr marL="182880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sz="1800" kern="1200">
                                          <a:solidFill>
                                            <a:sysClr val="windowText" lastClr="000000"/>
                                          </a:solidFill>
                                          <a:latin typeface="Calibri"/>
                                        </a:defRPr>
                                      </a:lvl9pPr>
                                    </a:lstStyle>
                                    <a:p>
                                      <a:r>
                                        <a:rPr lang="fi-FI" sz="1400" dirty="0" smtClean="0"/>
                                        <a:t>ihmistä</a:t>
                                      </a:r>
                                      <a:endParaRPr lang="fi-FI" sz="1400" dirty="0"/>
                                    </a:p>
                                  </a:txBody>
                                  <a:useSpRect/>
                                </a:txSp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  <w:p w:rsidR="00D165AB" w:rsidRDefault="00D165AB" w:rsidP="00D165AB">
                  <w:pPr>
                    <w:rPr>
                      <w:color w:val="7F7F7F" w:themeColor="text1" w:themeTint="80"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33525A" w:rsidRPr="005912F8">
        <w:rPr>
          <w:b/>
          <w:i/>
          <w:sz w:val="20"/>
          <w:szCs w:val="20"/>
          <w:u w:val="single"/>
        </w:rPr>
        <w:t>Terveys ja media</w:t>
      </w:r>
      <w:bookmarkStart w:id="0" w:name="_GoBack"/>
      <w:bookmarkEnd w:id="0"/>
    </w:p>
    <w:p w:rsidR="0033525A" w:rsidRPr="005912F8" w:rsidRDefault="0033525A" w:rsidP="0033525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5912F8">
        <w:rPr>
          <w:b/>
          <w:sz w:val="20"/>
          <w:szCs w:val="20"/>
        </w:rPr>
        <w:t>Media</w:t>
      </w:r>
      <w:r w:rsidRPr="005912F8">
        <w:rPr>
          <w:sz w:val="20"/>
          <w:szCs w:val="20"/>
        </w:rPr>
        <w:t xml:space="preserve"> on yleisnimi välineille, joilla välitetään viestejä.</w:t>
      </w:r>
    </w:p>
    <w:p w:rsidR="0033525A" w:rsidRPr="005912F8" w:rsidRDefault="0033525A" w:rsidP="0033525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5912F8">
        <w:rPr>
          <w:sz w:val="20"/>
          <w:szCs w:val="20"/>
        </w:rPr>
        <w:t xml:space="preserve"> </w:t>
      </w:r>
      <w:r w:rsidRPr="005912F8">
        <w:rPr>
          <w:b/>
          <w:sz w:val="20"/>
          <w:szCs w:val="20"/>
        </w:rPr>
        <w:t>Viestimiä</w:t>
      </w:r>
      <w:r w:rsidRPr="005912F8">
        <w:rPr>
          <w:sz w:val="20"/>
          <w:szCs w:val="20"/>
        </w:rPr>
        <w:t xml:space="preserve"> ovat esimerkiksi televisio, radio, tietokone ja lehdet.</w:t>
      </w:r>
    </w:p>
    <w:p w:rsidR="006E5150" w:rsidRPr="005912F8" w:rsidRDefault="0033525A" w:rsidP="0033525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5912F8">
        <w:rPr>
          <w:b/>
          <w:sz w:val="20"/>
          <w:szCs w:val="20"/>
        </w:rPr>
        <w:t>Mediasisältöjä</w:t>
      </w:r>
      <w:r w:rsidRPr="005912F8">
        <w:rPr>
          <w:sz w:val="20"/>
          <w:szCs w:val="20"/>
        </w:rPr>
        <w:t xml:space="preserve"> ovat kuvat, musiikki, tekstit, pelit, mainokset, </w:t>
      </w:r>
    </w:p>
    <w:p w:rsidR="0033525A" w:rsidRPr="005912F8" w:rsidRDefault="0033525A" w:rsidP="006E5150">
      <w:pPr>
        <w:pStyle w:val="Luettelokappale"/>
        <w:rPr>
          <w:sz w:val="20"/>
          <w:szCs w:val="20"/>
        </w:rPr>
      </w:pPr>
      <w:r w:rsidRPr="005912F8">
        <w:rPr>
          <w:sz w:val="20"/>
          <w:szCs w:val="20"/>
        </w:rPr>
        <w:t>elokuvat ja uutiset.</w:t>
      </w:r>
    </w:p>
    <w:p w:rsidR="006E5150" w:rsidRPr="005912F8" w:rsidRDefault="0033525A" w:rsidP="0033525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5912F8">
        <w:rPr>
          <w:b/>
          <w:sz w:val="20"/>
          <w:szCs w:val="20"/>
        </w:rPr>
        <w:t>Sosiaaliseksi mediaksi</w:t>
      </w:r>
      <w:r w:rsidRPr="005912F8">
        <w:rPr>
          <w:sz w:val="20"/>
          <w:szCs w:val="20"/>
        </w:rPr>
        <w:t xml:space="preserve"> kutsutaan koneen, kuten puhelimen tai</w:t>
      </w:r>
    </w:p>
    <w:p w:rsidR="0033525A" w:rsidRPr="005912F8" w:rsidRDefault="0033525A" w:rsidP="006E5150">
      <w:pPr>
        <w:pStyle w:val="Luettelokappale"/>
        <w:rPr>
          <w:sz w:val="20"/>
          <w:szCs w:val="20"/>
        </w:rPr>
      </w:pPr>
      <w:r w:rsidRPr="005912F8">
        <w:rPr>
          <w:sz w:val="20"/>
          <w:szCs w:val="20"/>
        </w:rPr>
        <w:t xml:space="preserve"> tietokoneen välityksellä tapahtuvaa yhteydenpitoa.</w:t>
      </w:r>
    </w:p>
    <w:p w:rsidR="0033525A" w:rsidRPr="005912F8" w:rsidRDefault="0033525A" w:rsidP="0033525A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5912F8">
        <w:rPr>
          <w:b/>
          <w:sz w:val="20"/>
          <w:szCs w:val="20"/>
        </w:rPr>
        <w:t>Ruutuaika</w:t>
      </w:r>
      <w:r w:rsidRPr="005912F8">
        <w:rPr>
          <w:sz w:val="20"/>
          <w:szCs w:val="20"/>
        </w:rPr>
        <w:t xml:space="preserve"> on television tai tietokoneen äärellä vietettävää aikaa. </w:t>
      </w:r>
    </w:p>
    <w:p w:rsidR="006E5150" w:rsidRDefault="00BF19E1" w:rsidP="00BF19E1">
      <w:pPr>
        <w:ind w:left="360"/>
      </w:pPr>
      <w:r w:rsidRPr="00BF19E1">
        <w:rPr>
          <w:noProof/>
          <w:lang w:eastAsia="fi-FI"/>
        </w:rPr>
        <w:drawing>
          <wp:inline distT="0" distB="0" distL="0" distR="0">
            <wp:extent cx="1161750" cy="1929599"/>
            <wp:effectExtent l="19050" t="0" r="30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071" cy="193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25A" w:rsidRDefault="006E5150" w:rsidP="00BF19E1">
      <w:pPr>
        <w:ind w:left="360"/>
      </w:pPr>
      <w:r w:rsidRPr="006E5150">
        <w:rPr>
          <w:noProof/>
          <w:lang w:eastAsia="fi-FI"/>
        </w:rPr>
        <w:drawing>
          <wp:inline distT="0" distB="0" distL="0" distR="0" wp14:anchorId="7AFBE184" wp14:editId="2C0772E0">
            <wp:extent cx="3199350" cy="928800"/>
            <wp:effectExtent l="19050" t="0" r="1050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88" cy="92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F8" w:rsidRDefault="005912F8" w:rsidP="00BF19E1">
      <w:pPr>
        <w:ind w:left="360"/>
      </w:pPr>
    </w:p>
    <w:p w:rsidR="005912F8" w:rsidRDefault="005912F8" w:rsidP="005912F8"/>
    <w:sectPr w:rsidR="005912F8" w:rsidSect="005912F8">
      <w:pgSz w:w="16838" w:h="11906" w:orient="landscape"/>
      <w:pgMar w:top="993" w:right="96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D285B"/>
    <w:multiLevelType w:val="hybridMultilevel"/>
    <w:tmpl w:val="D80A9418"/>
    <w:lvl w:ilvl="0" w:tplc="F1CEEB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525A"/>
    <w:rsid w:val="0033525A"/>
    <w:rsid w:val="005912F8"/>
    <w:rsid w:val="006E5150"/>
    <w:rsid w:val="00B044EA"/>
    <w:rsid w:val="00BF19E1"/>
    <w:rsid w:val="00D1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4DFE1E0-C438-4C75-9848-5B2701EE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044EA"/>
  </w:style>
  <w:style w:type="paragraph" w:styleId="Otsikko1">
    <w:name w:val="heading 1"/>
    <w:basedOn w:val="Normaali"/>
    <w:next w:val="Normaali"/>
    <w:link w:val="Otsikko1Char"/>
    <w:uiPriority w:val="9"/>
    <w:qFormat/>
    <w:rsid w:val="00D165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525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F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F19E1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D165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165AB"/>
    <w:pPr>
      <w:spacing w:line="259" w:lineRule="auto"/>
      <w:outlineLvl w:val="9"/>
    </w:pPr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Leyla Lobeko</cp:lastModifiedBy>
  <cp:revision>5</cp:revision>
  <cp:lastPrinted>2015-10-01T07:00:00Z</cp:lastPrinted>
  <dcterms:created xsi:type="dcterms:W3CDTF">2014-09-26T14:52:00Z</dcterms:created>
  <dcterms:modified xsi:type="dcterms:W3CDTF">2015-10-01T07:00:00Z</dcterms:modified>
</cp:coreProperties>
</file>