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5D67" w14:textId="625F6B72" w:rsidR="00EE52E0" w:rsidRPr="001B2771" w:rsidRDefault="00451F08">
      <w:pPr>
        <w:rPr>
          <w:rFonts w:asciiTheme="majorHAnsi" w:hAnsiTheme="majorHAnsi" w:cstheme="majorHAnsi"/>
          <w:b/>
          <w:bCs/>
          <w:sz w:val="28"/>
          <w:szCs w:val="28"/>
        </w:rPr>
      </w:pPr>
      <w:r w:rsidRPr="001B2771">
        <w:rPr>
          <w:rFonts w:asciiTheme="majorHAnsi" w:hAnsiTheme="majorHAnsi" w:cstheme="majorHAnsi"/>
          <w:b/>
          <w:bCs/>
          <w:sz w:val="28"/>
          <w:szCs w:val="28"/>
        </w:rPr>
        <w:t>Tehtävien vastauks</w:t>
      </w:r>
      <w:r w:rsidR="001B2771" w:rsidRPr="001B2771">
        <w:rPr>
          <w:rFonts w:asciiTheme="majorHAnsi" w:hAnsiTheme="majorHAnsi" w:cstheme="majorHAnsi"/>
          <w:b/>
          <w:bCs/>
          <w:sz w:val="28"/>
          <w:szCs w:val="28"/>
        </w:rPr>
        <w:t>et</w:t>
      </w:r>
    </w:p>
    <w:p w14:paraId="459C0080" w14:textId="218D65ED" w:rsidR="00EE52E0" w:rsidRPr="001B2771" w:rsidRDefault="001B2771">
      <w:pPr>
        <w:rPr>
          <w:rFonts w:asciiTheme="majorHAnsi" w:hAnsiTheme="majorHAnsi" w:cstheme="majorHAnsi"/>
          <w:b/>
          <w:bCs/>
          <w:color w:val="76923C" w:themeColor="accent3" w:themeShade="BF"/>
          <w:sz w:val="36"/>
          <w:szCs w:val="36"/>
        </w:rPr>
      </w:pPr>
      <w:r w:rsidRPr="001B2771">
        <w:rPr>
          <w:rFonts w:asciiTheme="majorHAnsi" w:hAnsiTheme="majorHAnsi" w:cstheme="majorHAnsi"/>
          <w:b/>
          <w:bCs/>
          <w:color w:val="76923C" w:themeColor="accent3" w:themeShade="BF"/>
          <w:sz w:val="36"/>
          <w:szCs w:val="36"/>
        </w:rPr>
        <w:t>III Tarkkaavaisuus valikoi sen, mitä havaitsemme</w:t>
      </w:r>
    </w:p>
    <w:p w14:paraId="488BE99F" w14:textId="77777777" w:rsidR="001B2771" w:rsidRPr="001B2771" w:rsidRDefault="001B2771">
      <w:pPr>
        <w:rPr>
          <w:rFonts w:asciiTheme="majorHAnsi" w:hAnsiTheme="majorHAnsi" w:cstheme="majorHAnsi"/>
          <w:sz w:val="24"/>
          <w:szCs w:val="24"/>
        </w:rPr>
      </w:pPr>
    </w:p>
    <w:p w14:paraId="0CCBFE4D" w14:textId="7159306C" w:rsidR="00EE52E0" w:rsidRPr="001B2771" w:rsidRDefault="00451F08">
      <w:pPr>
        <w:rPr>
          <w:rFonts w:asciiTheme="majorHAnsi" w:hAnsiTheme="majorHAnsi" w:cstheme="majorHAnsi"/>
          <w:b/>
          <w:bCs/>
          <w:sz w:val="32"/>
          <w:szCs w:val="32"/>
        </w:rPr>
      </w:pPr>
      <w:r w:rsidRPr="001B2771">
        <w:rPr>
          <w:rFonts w:asciiTheme="majorHAnsi" w:hAnsiTheme="majorHAnsi" w:cstheme="majorHAnsi"/>
          <w:b/>
          <w:bCs/>
          <w:sz w:val="32"/>
          <w:szCs w:val="32"/>
        </w:rPr>
        <w:t>7 Havaitseminen on tiedonkäsittelyn perusta</w:t>
      </w:r>
    </w:p>
    <w:p w14:paraId="08E7949C" w14:textId="77777777" w:rsidR="00EE52E0" w:rsidRPr="001B2771" w:rsidRDefault="00EE52E0">
      <w:pPr>
        <w:rPr>
          <w:rFonts w:asciiTheme="majorHAnsi" w:hAnsiTheme="majorHAnsi" w:cstheme="majorHAnsi"/>
          <w:sz w:val="24"/>
          <w:szCs w:val="24"/>
        </w:rPr>
      </w:pPr>
    </w:p>
    <w:p w14:paraId="373CE6D6" w14:textId="77777777" w:rsidR="00EE52E0" w:rsidRPr="001B2771" w:rsidRDefault="00451F08">
      <w:pPr>
        <w:spacing w:after="200" w:line="240" w:lineRule="auto"/>
        <w:rPr>
          <w:rFonts w:asciiTheme="majorHAnsi" w:hAnsiTheme="majorHAnsi" w:cstheme="majorHAnsi"/>
          <w:b/>
          <w:sz w:val="24"/>
          <w:szCs w:val="24"/>
          <w:u w:val="single"/>
        </w:rPr>
      </w:pPr>
      <w:r w:rsidRPr="001B2771">
        <w:rPr>
          <w:rFonts w:asciiTheme="majorHAnsi" w:hAnsiTheme="majorHAnsi" w:cstheme="majorHAnsi"/>
          <w:b/>
          <w:sz w:val="24"/>
          <w:szCs w:val="24"/>
          <w:u w:val="single"/>
        </w:rPr>
        <w:t>Kertaa</w:t>
      </w:r>
    </w:p>
    <w:p w14:paraId="36706221" w14:textId="54B82DA8" w:rsidR="00EE52E0" w:rsidRPr="001B2771" w:rsidRDefault="00451F08" w:rsidP="001B2771">
      <w:pPr>
        <w:spacing w:after="200" w:line="240" w:lineRule="auto"/>
        <w:ind w:left="567" w:hanging="567"/>
        <w:rPr>
          <w:rFonts w:asciiTheme="majorHAnsi" w:hAnsiTheme="majorHAnsi" w:cstheme="majorHAnsi"/>
          <w:i/>
          <w:iCs/>
          <w:color w:val="FF0000"/>
          <w:sz w:val="24"/>
          <w:szCs w:val="24"/>
        </w:rPr>
      </w:pPr>
      <w:r w:rsidRPr="001B2771">
        <w:rPr>
          <w:rFonts w:asciiTheme="majorHAnsi" w:hAnsiTheme="majorHAnsi" w:cstheme="majorHAnsi"/>
          <w:i/>
          <w:iCs/>
          <w:sz w:val="24"/>
          <w:szCs w:val="24"/>
        </w:rPr>
        <w:t>1</w:t>
      </w:r>
      <w:r w:rsidRPr="001B2771">
        <w:rPr>
          <w:rFonts w:asciiTheme="majorHAnsi" w:hAnsiTheme="majorHAnsi" w:cstheme="majorHAnsi"/>
          <w:i/>
          <w:iCs/>
          <w:sz w:val="24"/>
          <w:szCs w:val="24"/>
        </w:rPr>
        <w:tab/>
        <w:t xml:space="preserve">Mitä sensorisen </w:t>
      </w:r>
      <w:proofErr w:type="spellStart"/>
      <w:r w:rsidRPr="001B2771">
        <w:rPr>
          <w:rFonts w:asciiTheme="majorHAnsi" w:hAnsiTheme="majorHAnsi" w:cstheme="majorHAnsi"/>
          <w:i/>
          <w:iCs/>
          <w:sz w:val="24"/>
          <w:szCs w:val="24"/>
        </w:rPr>
        <w:t>deprivaation</w:t>
      </w:r>
      <w:proofErr w:type="spellEnd"/>
      <w:r w:rsidRPr="001B2771">
        <w:rPr>
          <w:rFonts w:asciiTheme="majorHAnsi" w:hAnsiTheme="majorHAnsi" w:cstheme="majorHAnsi"/>
          <w:i/>
          <w:iCs/>
          <w:sz w:val="24"/>
          <w:szCs w:val="24"/>
        </w:rPr>
        <w:t xml:space="preserve"> kokeissa tutkittiin? </w:t>
      </w:r>
    </w:p>
    <w:p w14:paraId="10716348" w14:textId="77777777" w:rsidR="00EE52E0" w:rsidRPr="001B2771" w:rsidRDefault="00451F08">
      <w:pPr>
        <w:spacing w:after="200" w:line="240" w:lineRule="auto"/>
        <w:rPr>
          <w:rFonts w:asciiTheme="majorHAnsi" w:hAnsiTheme="majorHAnsi" w:cstheme="majorHAnsi"/>
          <w:sz w:val="24"/>
          <w:szCs w:val="24"/>
        </w:rPr>
      </w:pPr>
      <w:r w:rsidRPr="001B2771">
        <w:rPr>
          <w:rFonts w:asciiTheme="majorHAnsi" w:hAnsiTheme="majorHAnsi" w:cstheme="majorHAnsi"/>
          <w:sz w:val="24"/>
          <w:szCs w:val="24"/>
        </w:rPr>
        <w:t>Kokeissa selvitettiin aistiärsykkeiden puuttumisen merkitystä yksilön kognitiivisille             toiminnoille eristämällä heidät mahdollisimman täydellisesti. Monet kokivat ahdistusta ja harha-aistimuksia. Psyykkiset toiminnot vaativat vuorovaikutusta ymp</w:t>
      </w:r>
      <w:r w:rsidRPr="001B2771">
        <w:rPr>
          <w:rFonts w:asciiTheme="majorHAnsi" w:hAnsiTheme="majorHAnsi" w:cstheme="majorHAnsi"/>
          <w:sz w:val="24"/>
          <w:szCs w:val="24"/>
        </w:rPr>
        <w:t>äristön kanssa.</w:t>
      </w:r>
    </w:p>
    <w:p w14:paraId="6B042D74" w14:textId="4506787A" w:rsidR="001B2771" w:rsidRPr="001B2771" w:rsidRDefault="00451F08" w:rsidP="001B2771">
      <w:pPr>
        <w:pStyle w:val="Luettelokappale"/>
        <w:numPr>
          <w:ilvl w:val="0"/>
          <w:numId w:val="21"/>
        </w:numPr>
        <w:spacing w:after="200" w:line="240" w:lineRule="auto"/>
        <w:ind w:left="426"/>
        <w:rPr>
          <w:rFonts w:asciiTheme="majorHAnsi" w:hAnsiTheme="majorHAnsi" w:cstheme="majorHAnsi"/>
          <w:i/>
          <w:iCs/>
          <w:sz w:val="24"/>
          <w:szCs w:val="24"/>
        </w:rPr>
      </w:pPr>
      <w:r w:rsidRPr="001B2771">
        <w:rPr>
          <w:rFonts w:asciiTheme="majorHAnsi" w:hAnsiTheme="majorHAnsi" w:cstheme="majorHAnsi"/>
          <w:i/>
          <w:iCs/>
          <w:sz w:val="24"/>
          <w:szCs w:val="24"/>
        </w:rPr>
        <w:t xml:space="preserve">Mitä tarkoittaa aistitiedon käsittelyn a) rinnakkaisuus ja b) hierarkkisuus? </w:t>
      </w:r>
    </w:p>
    <w:p w14:paraId="5A6F8FD9" w14:textId="04EE5BF1" w:rsidR="001B2771" w:rsidRPr="001B2771" w:rsidRDefault="00451F08" w:rsidP="001B2771">
      <w:pPr>
        <w:pStyle w:val="Luettelokappale"/>
        <w:numPr>
          <w:ilvl w:val="0"/>
          <w:numId w:val="20"/>
        </w:numPr>
        <w:spacing w:after="200" w:line="240" w:lineRule="auto"/>
        <w:rPr>
          <w:rFonts w:asciiTheme="majorHAnsi" w:hAnsiTheme="majorHAnsi" w:cstheme="majorHAnsi"/>
          <w:sz w:val="24"/>
          <w:szCs w:val="24"/>
        </w:rPr>
      </w:pPr>
      <w:proofErr w:type="spellStart"/>
      <w:r w:rsidRPr="001B2771">
        <w:rPr>
          <w:rFonts w:asciiTheme="majorHAnsi" w:hAnsiTheme="majorHAnsi" w:cstheme="majorHAnsi"/>
          <w:sz w:val="24"/>
          <w:szCs w:val="24"/>
        </w:rPr>
        <w:t>Tiedonkäsittelyn</w:t>
      </w:r>
      <w:proofErr w:type="spellEnd"/>
      <w:r w:rsidRPr="001B2771">
        <w:rPr>
          <w:rFonts w:asciiTheme="majorHAnsi" w:hAnsiTheme="majorHAnsi" w:cstheme="majorHAnsi"/>
          <w:sz w:val="24"/>
          <w:szCs w:val="24"/>
        </w:rPr>
        <w:t xml:space="preserve"> </w:t>
      </w:r>
      <w:r w:rsidRPr="001B2771">
        <w:rPr>
          <w:rFonts w:asciiTheme="majorHAnsi" w:hAnsiTheme="majorHAnsi" w:cstheme="majorHAnsi"/>
          <w:b/>
          <w:sz w:val="24"/>
          <w:szCs w:val="24"/>
        </w:rPr>
        <w:t xml:space="preserve">rinnakkaisuus </w:t>
      </w:r>
      <w:r w:rsidRPr="001B2771">
        <w:rPr>
          <w:rFonts w:asciiTheme="majorHAnsi" w:hAnsiTheme="majorHAnsi" w:cstheme="majorHAnsi"/>
          <w:sz w:val="24"/>
          <w:szCs w:val="24"/>
        </w:rPr>
        <w:t xml:space="preserve">ilmenee siten, </w:t>
      </w:r>
      <w:proofErr w:type="spellStart"/>
      <w:r w:rsidRPr="001B2771">
        <w:rPr>
          <w:rFonts w:asciiTheme="majorHAnsi" w:hAnsiTheme="majorHAnsi" w:cstheme="majorHAnsi"/>
          <w:sz w:val="24"/>
          <w:szCs w:val="24"/>
        </w:rPr>
        <w:t>etta</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erityyppisia</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ärsykepiirteita</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käsitellään</w:t>
      </w:r>
      <w:proofErr w:type="spellEnd"/>
      <w:r w:rsidRPr="001B2771">
        <w:rPr>
          <w:rFonts w:asciiTheme="majorHAnsi" w:hAnsiTheme="majorHAnsi" w:cstheme="majorHAnsi"/>
          <w:sz w:val="24"/>
          <w:szCs w:val="24"/>
        </w:rPr>
        <w:t xml:space="preserve"> aivoissa samanaikaisesti mutta eri</w:t>
      </w:r>
      <w:r w:rsidRPr="001B2771">
        <w:rPr>
          <w:rFonts w:asciiTheme="majorHAnsi" w:hAnsiTheme="majorHAnsi" w:cstheme="majorHAnsi"/>
          <w:sz w:val="24"/>
          <w:szCs w:val="24"/>
        </w:rPr>
        <w:t xml:space="preserve"> alueilla. </w:t>
      </w:r>
    </w:p>
    <w:p w14:paraId="2D8B31D9" w14:textId="48A76F8F" w:rsidR="00EE52E0" w:rsidRPr="001B2771" w:rsidRDefault="00451F08" w:rsidP="001B2771">
      <w:pPr>
        <w:pStyle w:val="Luettelokappale"/>
        <w:numPr>
          <w:ilvl w:val="0"/>
          <w:numId w:val="20"/>
        </w:numPr>
        <w:spacing w:after="200" w:line="240" w:lineRule="auto"/>
        <w:rPr>
          <w:rFonts w:asciiTheme="majorHAnsi" w:hAnsiTheme="majorHAnsi" w:cstheme="majorHAnsi"/>
          <w:sz w:val="24"/>
          <w:szCs w:val="24"/>
        </w:rPr>
      </w:pPr>
      <w:r w:rsidRPr="001B2771">
        <w:rPr>
          <w:rFonts w:asciiTheme="majorHAnsi" w:hAnsiTheme="majorHAnsi" w:cstheme="majorHAnsi"/>
          <w:b/>
          <w:sz w:val="24"/>
          <w:szCs w:val="24"/>
        </w:rPr>
        <w:t xml:space="preserve">Hierarkkisuudella </w:t>
      </w:r>
      <w:r w:rsidRPr="001B2771">
        <w:rPr>
          <w:rFonts w:asciiTheme="majorHAnsi" w:hAnsiTheme="majorHAnsi" w:cstheme="majorHAnsi"/>
          <w:sz w:val="24"/>
          <w:szCs w:val="24"/>
        </w:rPr>
        <w:t xml:space="preserve">tarkoitetaan </w:t>
      </w:r>
      <w:proofErr w:type="spellStart"/>
      <w:r w:rsidRPr="001B2771">
        <w:rPr>
          <w:rFonts w:asciiTheme="majorHAnsi" w:hAnsiTheme="majorHAnsi" w:cstheme="majorHAnsi"/>
          <w:sz w:val="24"/>
          <w:szCs w:val="24"/>
        </w:rPr>
        <w:t>sita</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etta</w:t>
      </w:r>
      <w:proofErr w:type="spellEnd"/>
      <w:r w:rsidRPr="001B2771">
        <w:rPr>
          <w:rFonts w:asciiTheme="majorHAnsi" w:hAnsiTheme="majorHAnsi" w:cstheme="majorHAnsi"/>
          <w:sz w:val="24"/>
          <w:szCs w:val="24"/>
        </w:rPr>
        <w:t xml:space="preserve">̈ tietoa </w:t>
      </w:r>
      <w:proofErr w:type="spellStart"/>
      <w:r w:rsidRPr="001B2771">
        <w:rPr>
          <w:rFonts w:asciiTheme="majorHAnsi" w:hAnsiTheme="majorHAnsi" w:cstheme="majorHAnsi"/>
          <w:sz w:val="24"/>
          <w:szCs w:val="24"/>
        </w:rPr>
        <w:t>käsitellään</w:t>
      </w:r>
      <w:proofErr w:type="spellEnd"/>
      <w:r w:rsidRPr="001B2771">
        <w:rPr>
          <w:rFonts w:asciiTheme="majorHAnsi" w:hAnsiTheme="majorHAnsi" w:cstheme="majorHAnsi"/>
          <w:sz w:val="24"/>
          <w:szCs w:val="24"/>
        </w:rPr>
        <w:t xml:space="preserve"> aivoissa monella eri tasolla. </w:t>
      </w:r>
    </w:p>
    <w:p w14:paraId="50042261" w14:textId="2BAC6130" w:rsidR="00EE52E0" w:rsidRPr="001B2771" w:rsidRDefault="00451F08">
      <w:pPr>
        <w:spacing w:after="200" w:line="240" w:lineRule="auto"/>
        <w:rPr>
          <w:rFonts w:asciiTheme="majorHAnsi" w:hAnsiTheme="majorHAnsi" w:cstheme="majorHAnsi"/>
          <w:i/>
          <w:iCs/>
          <w:color w:val="FF0000"/>
          <w:sz w:val="24"/>
          <w:szCs w:val="24"/>
        </w:rPr>
      </w:pPr>
      <w:r w:rsidRPr="001B2771">
        <w:rPr>
          <w:rFonts w:asciiTheme="majorHAnsi" w:hAnsiTheme="majorHAnsi" w:cstheme="majorHAnsi"/>
          <w:i/>
          <w:iCs/>
          <w:sz w:val="24"/>
          <w:szCs w:val="24"/>
        </w:rPr>
        <w:t>3</w:t>
      </w:r>
      <w:r w:rsidRPr="001B2771">
        <w:rPr>
          <w:rFonts w:asciiTheme="majorHAnsi" w:hAnsiTheme="majorHAnsi" w:cstheme="majorHAnsi"/>
          <w:i/>
          <w:iCs/>
          <w:sz w:val="24"/>
          <w:szCs w:val="24"/>
        </w:rPr>
        <w:tab/>
        <w:t xml:space="preserve">Mitä tarkoitetaan </w:t>
      </w:r>
      <w:proofErr w:type="spellStart"/>
      <w:r w:rsidRPr="001B2771">
        <w:rPr>
          <w:rFonts w:asciiTheme="majorHAnsi" w:hAnsiTheme="majorHAnsi" w:cstheme="majorHAnsi"/>
          <w:i/>
          <w:iCs/>
          <w:sz w:val="24"/>
          <w:szCs w:val="24"/>
        </w:rPr>
        <w:t>binokulaarisilla</w:t>
      </w:r>
      <w:proofErr w:type="spellEnd"/>
      <w:r w:rsidRPr="001B2771">
        <w:rPr>
          <w:rFonts w:asciiTheme="majorHAnsi" w:hAnsiTheme="majorHAnsi" w:cstheme="majorHAnsi"/>
          <w:i/>
          <w:iCs/>
          <w:sz w:val="24"/>
          <w:szCs w:val="24"/>
        </w:rPr>
        <w:t xml:space="preserve"> vihjeillä, ja miten ne vaikuttavat havaitsemiseen? </w:t>
      </w:r>
    </w:p>
    <w:p w14:paraId="4491887B" w14:textId="58191BE9" w:rsidR="00EE52E0" w:rsidRPr="001B2771" w:rsidRDefault="00451F08">
      <w:pPr>
        <w:rPr>
          <w:rFonts w:asciiTheme="majorHAnsi" w:hAnsiTheme="majorHAnsi" w:cstheme="majorHAnsi"/>
          <w:sz w:val="24"/>
          <w:szCs w:val="24"/>
        </w:rPr>
      </w:pPr>
      <w:r w:rsidRPr="001B2771">
        <w:rPr>
          <w:rFonts w:asciiTheme="majorHAnsi" w:hAnsiTheme="majorHAnsi" w:cstheme="majorHAnsi"/>
          <w:sz w:val="24"/>
          <w:szCs w:val="24"/>
        </w:rPr>
        <w:t>Etäisyyden havaitsemiseen vaikuttava</w:t>
      </w:r>
      <w:r w:rsidRPr="001B2771">
        <w:rPr>
          <w:rFonts w:asciiTheme="majorHAnsi" w:hAnsiTheme="majorHAnsi" w:cstheme="majorHAnsi"/>
          <w:sz w:val="24"/>
          <w:szCs w:val="24"/>
        </w:rPr>
        <w:t xml:space="preserve">t esimerkiksi syvyysulottuvuus ja kahdella silmällä havaittavat syvyysvihjeet eli </w:t>
      </w:r>
      <w:proofErr w:type="spellStart"/>
      <w:r w:rsidRPr="001B2771">
        <w:rPr>
          <w:rFonts w:asciiTheme="majorHAnsi" w:hAnsiTheme="majorHAnsi" w:cstheme="majorHAnsi"/>
          <w:sz w:val="24"/>
          <w:szCs w:val="24"/>
        </w:rPr>
        <w:t>binokulaariset</w:t>
      </w:r>
      <w:proofErr w:type="spellEnd"/>
      <w:r w:rsidRPr="001B2771">
        <w:rPr>
          <w:rFonts w:asciiTheme="majorHAnsi" w:hAnsiTheme="majorHAnsi" w:cstheme="majorHAnsi"/>
          <w:sz w:val="24"/>
          <w:szCs w:val="24"/>
        </w:rPr>
        <w:t xml:space="preserve"> vihjeet: kuvat yhdistyvät kolmiulotteisiksi, ja havaitsemme syvyyden.</w:t>
      </w:r>
      <w:r w:rsidR="001B2771">
        <w:rPr>
          <w:rFonts w:asciiTheme="majorHAnsi" w:hAnsiTheme="majorHAnsi" w:cstheme="majorHAnsi"/>
          <w:sz w:val="24"/>
          <w:szCs w:val="24"/>
        </w:rPr>
        <w:t xml:space="preserve"> </w:t>
      </w:r>
      <w:r w:rsidRPr="001B2771">
        <w:rPr>
          <w:rFonts w:asciiTheme="majorHAnsi" w:hAnsiTheme="majorHAnsi" w:cstheme="majorHAnsi"/>
          <w:sz w:val="24"/>
          <w:szCs w:val="24"/>
        </w:rPr>
        <w:t>Kuvavihjeiden avulla havaitaan syvyyttä myös kaksiulotteisilla pinnoilla. Tähän vaikuttav</w:t>
      </w:r>
      <w:r w:rsidRPr="001B2771">
        <w:rPr>
          <w:rFonts w:asciiTheme="majorHAnsi" w:hAnsiTheme="majorHAnsi" w:cstheme="majorHAnsi"/>
          <w:sz w:val="24"/>
          <w:szCs w:val="24"/>
        </w:rPr>
        <w:t>at esimerkiksi maalauksissa käytetyt varjostukset.</w:t>
      </w:r>
    </w:p>
    <w:p w14:paraId="1E2D9CD2" w14:textId="77777777" w:rsidR="00EE52E0" w:rsidRPr="001B2771" w:rsidRDefault="00EE52E0">
      <w:pPr>
        <w:spacing w:after="200" w:line="240" w:lineRule="auto"/>
        <w:rPr>
          <w:rFonts w:asciiTheme="majorHAnsi" w:hAnsiTheme="majorHAnsi" w:cstheme="majorHAnsi"/>
          <w:color w:val="FF0000"/>
          <w:sz w:val="24"/>
          <w:szCs w:val="24"/>
        </w:rPr>
      </w:pPr>
    </w:p>
    <w:p w14:paraId="56E5D85D" w14:textId="4B7235F6" w:rsidR="00EE52E0" w:rsidRPr="001122F8" w:rsidRDefault="00451F08">
      <w:pPr>
        <w:spacing w:after="200" w:line="240" w:lineRule="auto"/>
        <w:rPr>
          <w:rFonts w:asciiTheme="majorHAnsi" w:hAnsiTheme="majorHAnsi" w:cstheme="majorHAnsi"/>
          <w:i/>
          <w:iCs/>
          <w:color w:val="FF0000"/>
          <w:sz w:val="24"/>
          <w:szCs w:val="24"/>
        </w:rPr>
      </w:pPr>
      <w:r w:rsidRPr="001122F8">
        <w:rPr>
          <w:rFonts w:asciiTheme="majorHAnsi" w:hAnsiTheme="majorHAnsi" w:cstheme="majorHAnsi"/>
          <w:i/>
          <w:iCs/>
          <w:sz w:val="24"/>
          <w:szCs w:val="24"/>
        </w:rPr>
        <w:t>4</w:t>
      </w:r>
      <w:r w:rsidRPr="001122F8">
        <w:rPr>
          <w:rFonts w:asciiTheme="majorHAnsi" w:hAnsiTheme="majorHAnsi" w:cstheme="majorHAnsi"/>
          <w:i/>
          <w:iCs/>
          <w:sz w:val="24"/>
          <w:szCs w:val="24"/>
        </w:rPr>
        <w:tab/>
        <w:t xml:space="preserve">Minkälaista tietoa käsitellään </w:t>
      </w:r>
      <w:proofErr w:type="gramStart"/>
      <w:r w:rsidRPr="001122F8">
        <w:rPr>
          <w:rFonts w:asciiTheme="majorHAnsi" w:hAnsiTheme="majorHAnsi" w:cstheme="majorHAnsi"/>
          <w:i/>
          <w:iCs/>
          <w:sz w:val="24"/>
          <w:szCs w:val="24"/>
        </w:rPr>
        <w:t>aivojen</w:t>
      </w:r>
      <w:proofErr w:type="gramEnd"/>
      <w:r w:rsidRPr="001122F8">
        <w:rPr>
          <w:rFonts w:asciiTheme="majorHAnsi" w:hAnsiTheme="majorHAnsi" w:cstheme="majorHAnsi"/>
          <w:i/>
          <w:iCs/>
          <w:sz w:val="24"/>
          <w:szCs w:val="24"/>
        </w:rPr>
        <w:t xml:space="preserve"> mikä- ja kuinka-</w:t>
      </w:r>
      <w:r w:rsidRPr="001122F8">
        <w:rPr>
          <w:rFonts w:asciiTheme="majorHAnsi" w:hAnsiTheme="majorHAnsi" w:cstheme="majorHAnsi"/>
          <w:i/>
          <w:iCs/>
          <w:sz w:val="24"/>
          <w:szCs w:val="24"/>
        </w:rPr>
        <w:t>reiteillä</w:t>
      </w:r>
      <w:r w:rsidRPr="001122F8">
        <w:rPr>
          <w:rFonts w:asciiTheme="majorHAnsi" w:hAnsiTheme="majorHAnsi" w:cstheme="majorHAnsi"/>
          <w:i/>
          <w:iCs/>
          <w:sz w:val="24"/>
          <w:szCs w:val="24"/>
        </w:rPr>
        <w:t xml:space="preserve"> ja missä ne </w:t>
      </w:r>
      <w:r w:rsidRPr="001122F8">
        <w:rPr>
          <w:rFonts w:asciiTheme="majorHAnsi" w:hAnsiTheme="majorHAnsi" w:cstheme="majorHAnsi"/>
          <w:i/>
          <w:iCs/>
          <w:sz w:val="24"/>
          <w:szCs w:val="24"/>
        </w:rPr>
        <w:t xml:space="preserve">sijaitsevat? </w:t>
      </w:r>
    </w:p>
    <w:p w14:paraId="4AAA4AD7" w14:textId="15E3A8E8" w:rsidR="00EE52E0" w:rsidRPr="001B2771" w:rsidRDefault="00451F08">
      <w:pPr>
        <w:rPr>
          <w:rFonts w:asciiTheme="majorHAnsi" w:hAnsiTheme="majorHAnsi" w:cstheme="majorHAnsi"/>
          <w:sz w:val="24"/>
          <w:szCs w:val="24"/>
        </w:rPr>
      </w:pPr>
      <w:r w:rsidRPr="001B2771">
        <w:rPr>
          <w:rFonts w:asciiTheme="majorHAnsi" w:hAnsiTheme="majorHAnsi" w:cstheme="majorHAnsi"/>
          <w:sz w:val="24"/>
          <w:szCs w:val="24"/>
        </w:rPr>
        <w:t>Mikä-</w:t>
      </w:r>
      <w:r w:rsidRPr="001B2771">
        <w:rPr>
          <w:rFonts w:asciiTheme="majorHAnsi" w:hAnsiTheme="majorHAnsi" w:cstheme="majorHAnsi"/>
          <w:sz w:val="24"/>
          <w:szCs w:val="24"/>
        </w:rPr>
        <w:t>reitillä</w:t>
      </w:r>
      <w:r w:rsidRPr="001B2771">
        <w:rPr>
          <w:rFonts w:asciiTheme="majorHAnsi" w:hAnsiTheme="majorHAnsi" w:cstheme="majorHAnsi"/>
          <w:sz w:val="24"/>
          <w:szCs w:val="24"/>
        </w:rPr>
        <w:t xml:space="preserve"> käsitellään näköhavaintoihin liittyvää tietoa, erityisesti m</w:t>
      </w:r>
      <w:r w:rsidRPr="001B2771">
        <w:rPr>
          <w:rFonts w:asciiTheme="majorHAnsi" w:hAnsiTheme="majorHAnsi" w:cstheme="majorHAnsi"/>
          <w:sz w:val="24"/>
          <w:szCs w:val="24"/>
        </w:rPr>
        <w:t>uotoa ja väriä. Kuinka-</w:t>
      </w:r>
      <w:r w:rsidRPr="001B2771">
        <w:rPr>
          <w:rFonts w:asciiTheme="majorHAnsi" w:hAnsiTheme="majorHAnsi" w:cstheme="majorHAnsi"/>
          <w:sz w:val="24"/>
          <w:szCs w:val="24"/>
        </w:rPr>
        <w:t xml:space="preserve">reitillä </w:t>
      </w:r>
      <w:r w:rsidRPr="001B2771">
        <w:rPr>
          <w:rFonts w:asciiTheme="majorHAnsi" w:hAnsiTheme="majorHAnsi" w:cstheme="majorHAnsi"/>
          <w:sz w:val="24"/>
          <w:szCs w:val="24"/>
        </w:rPr>
        <w:t>käsitellään kohteiden sijaintia, etäisyyttä ja liikettä koskevaa tietoa. Mikä-</w:t>
      </w:r>
      <w:r w:rsidRPr="001B2771">
        <w:rPr>
          <w:rFonts w:asciiTheme="majorHAnsi" w:hAnsiTheme="majorHAnsi" w:cstheme="majorHAnsi"/>
          <w:sz w:val="24"/>
          <w:szCs w:val="24"/>
        </w:rPr>
        <w:t>reitti</w:t>
      </w:r>
      <w:r w:rsidRPr="001B2771">
        <w:rPr>
          <w:rFonts w:asciiTheme="majorHAnsi" w:hAnsiTheme="majorHAnsi" w:cstheme="majorHAnsi"/>
          <w:sz w:val="24"/>
          <w:szCs w:val="24"/>
        </w:rPr>
        <w:t xml:space="preserve"> sijaitsee takaraivolohkossa ja ohimolohkojen alaosissa, kuinka-</w:t>
      </w:r>
      <w:r w:rsidRPr="001B2771">
        <w:rPr>
          <w:rFonts w:asciiTheme="majorHAnsi" w:hAnsiTheme="majorHAnsi" w:cstheme="majorHAnsi"/>
          <w:sz w:val="24"/>
          <w:szCs w:val="24"/>
        </w:rPr>
        <w:t>reitti</w:t>
      </w:r>
      <w:r w:rsidRPr="001B2771">
        <w:rPr>
          <w:rFonts w:asciiTheme="majorHAnsi" w:hAnsiTheme="majorHAnsi" w:cstheme="majorHAnsi"/>
          <w:sz w:val="24"/>
          <w:szCs w:val="24"/>
        </w:rPr>
        <w:t xml:space="preserve"> taas kulkee takaraivolohkosta päälaenlohkon takaosiin</w:t>
      </w:r>
      <w:r w:rsidRPr="001B2771">
        <w:rPr>
          <w:rFonts w:asciiTheme="majorHAnsi" w:hAnsiTheme="majorHAnsi" w:cstheme="majorHAnsi"/>
          <w:sz w:val="24"/>
          <w:szCs w:val="24"/>
        </w:rPr>
        <w:t>.</w:t>
      </w:r>
    </w:p>
    <w:p w14:paraId="0205F8E5" w14:textId="77777777" w:rsidR="00EE52E0" w:rsidRPr="001B2771" w:rsidRDefault="00EE52E0">
      <w:pPr>
        <w:spacing w:after="200" w:line="240" w:lineRule="auto"/>
        <w:rPr>
          <w:rFonts w:asciiTheme="majorHAnsi" w:hAnsiTheme="majorHAnsi" w:cstheme="majorHAnsi"/>
          <w:color w:val="FF0000"/>
          <w:sz w:val="24"/>
          <w:szCs w:val="24"/>
        </w:rPr>
      </w:pPr>
    </w:p>
    <w:p w14:paraId="4902D3B6" w14:textId="77777777" w:rsidR="00EE52E0" w:rsidRPr="001122F8" w:rsidRDefault="00451F08">
      <w:pPr>
        <w:spacing w:after="200" w:line="240" w:lineRule="auto"/>
        <w:rPr>
          <w:rFonts w:asciiTheme="majorHAnsi" w:hAnsiTheme="majorHAnsi" w:cstheme="majorHAnsi"/>
          <w:b/>
          <w:sz w:val="24"/>
          <w:szCs w:val="24"/>
          <w:u w:val="single"/>
        </w:rPr>
      </w:pPr>
      <w:r w:rsidRPr="001122F8">
        <w:rPr>
          <w:rFonts w:asciiTheme="majorHAnsi" w:hAnsiTheme="majorHAnsi" w:cstheme="majorHAnsi"/>
          <w:b/>
          <w:sz w:val="24"/>
          <w:szCs w:val="24"/>
          <w:u w:val="single"/>
        </w:rPr>
        <w:t xml:space="preserve">Sovella </w:t>
      </w:r>
    </w:p>
    <w:p w14:paraId="0C80D3FF" w14:textId="19873824" w:rsidR="00EE52E0" w:rsidRPr="001122F8" w:rsidRDefault="00451F08">
      <w:pPr>
        <w:spacing w:after="200" w:line="240" w:lineRule="auto"/>
        <w:rPr>
          <w:rFonts w:asciiTheme="majorHAnsi" w:hAnsiTheme="majorHAnsi" w:cstheme="majorHAnsi"/>
          <w:i/>
          <w:iCs/>
          <w:color w:val="FF0000"/>
          <w:sz w:val="24"/>
          <w:szCs w:val="24"/>
        </w:rPr>
      </w:pPr>
      <w:r w:rsidRPr="001122F8">
        <w:rPr>
          <w:rFonts w:asciiTheme="majorHAnsi" w:hAnsiTheme="majorHAnsi" w:cstheme="majorHAnsi"/>
          <w:i/>
          <w:iCs/>
          <w:sz w:val="24"/>
          <w:szCs w:val="24"/>
        </w:rPr>
        <w:t>5</w:t>
      </w:r>
      <w:r w:rsidRPr="001122F8">
        <w:rPr>
          <w:rFonts w:asciiTheme="majorHAnsi" w:hAnsiTheme="majorHAnsi" w:cstheme="majorHAnsi"/>
          <w:i/>
          <w:iCs/>
          <w:sz w:val="24"/>
          <w:szCs w:val="24"/>
        </w:rPr>
        <w:tab/>
        <w:t>Etsi 2</w:t>
      </w:r>
      <w:r w:rsidR="001122F8">
        <w:rPr>
          <w:rFonts w:asciiTheme="majorHAnsi" w:hAnsiTheme="majorHAnsi" w:cstheme="majorHAnsi"/>
          <w:i/>
          <w:iCs/>
          <w:sz w:val="24"/>
          <w:szCs w:val="24"/>
        </w:rPr>
        <w:t>–</w:t>
      </w:r>
      <w:r w:rsidRPr="001122F8">
        <w:rPr>
          <w:rFonts w:asciiTheme="majorHAnsi" w:hAnsiTheme="majorHAnsi" w:cstheme="majorHAnsi"/>
          <w:i/>
          <w:iCs/>
          <w:sz w:val="24"/>
          <w:szCs w:val="24"/>
        </w:rPr>
        <w:t xml:space="preserve">3 mainosta, jossa hyödynnetään psykologista tietoa näköaistista. </w:t>
      </w:r>
    </w:p>
    <w:p w14:paraId="4551A02C" w14:textId="77777777" w:rsidR="00EE52E0" w:rsidRPr="001B2771" w:rsidRDefault="00451F08">
      <w:pPr>
        <w:spacing w:after="200" w:line="240" w:lineRule="auto"/>
        <w:rPr>
          <w:rFonts w:asciiTheme="majorHAnsi" w:hAnsiTheme="majorHAnsi" w:cstheme="majorHAnsi"/>
          <w:sz w:val="24"/>
          <w:szCs w:val="24"/>
        </w:rPr>
      </w:pPr>
      <w:r w:rsidRPr="001B2771">
        <w:rPr>
          <w:rFonts w:asciiTheme="majorHAnsi" w:hAnsiTheme="majorHAnsi" w:cstheme="majorHAnsi"/>
          <w:sz w:val="24"/>
          <w:szCs w:val="24"/>
        </w:rPr>
        <w:t>Opiskelijan oma vastaus</w:t>
      </w:r>
    </w:p>
    <w:p w14:paraId="677A9D36" w14:textId="76BEB38D" w:rsidR="00EE52E0" w:rsidRPr="001122F8" w:rsidRDefault="00451F08">
      <w:pPr>
        <w:spacing w:after="200" w:line="240" w:lineRule="auto"/>
        <w:rPr>
          <w:rFonts w:asciiTheme="majorHAnsi" w:hAnsiTheme="majorHAnsi" w:cstheme="majorHAnsi"/>
          <w:i/>
          <w:iCs/>
          <w:color w:val="FF0000"/>
          <w:sz w:val="24"/>
          <w:szCs w:val="24"/>
        </w:rPr>
      </w:pPr>
      <w:r w:rsidRPr="001122F8">
        <w:rPr>
          <w:rFonts w:asciiTheme="majorHAnsi" w:hAnsiTheme="majorHAnsi" w:cstheme="majorHAnsi"/>
          <w:i/>
          <w:iCs/>
          <w:sz w:val="24"/>
          <w:szCs w:val="24"/>
        </w:rPr>
        <w:t xml:space="preserve">6 </w:t>
      </w:r>
      <w:r w:rsidRPr="001122F8">
        <w:rPr>
          <w:rFonts w:asciiTheme="majorHAnsi" w:hAnsiTheme="majorHAnsi" w:cstheme="majorHAnsi"/>
          <w:i/>
          <w:iCs/>
          <w:sz w:val="24"/>
          <w:szCs w:val="24"/>
        </w:rPr>
        <w:tab/>
        <w:t xml:space="preserve">Anna esimerkkejä tietoisesta ja ei-tietoisesta havaitsemisesta. </w:t>
      </w:r>
    </w:p>
    <w:p w14:paraId="65EE09AA" w14:textId="77777777" w:rsidR="00EE52E0" w:rsidRPr="001B2771" w:rsidRDefault="00451F08">
      <w:pPr>
        <w:spacing w:after="200" w:line="240" w:lineRule="auto"/>
        <w:rPr>
          <w:rFonts w:asciiTheme="majorHAnsi" w:hAnsiTheme="majorHAnsi" w:cstheme="majorHAnsi"/>
          <w:sz w:val="24"/>
          <w:szCs w:val="24"/>
        </w:rPr>
      </w:pPr>
      <w:r w:rsidRPr="001B2771">
        <w:rPr>
          <w:rFonts w:asciiTheme="majorHAnsi" w:hAnsiTheme="majorHAnsi" w:cstheme="majorHAnsi"/>
          <w:sz w:val="24"/>
          <w:szCs w:val="24"/>
        </w:rPr>
        <w:t>Esimerkiksi tiet</w:t>
      </w:r>
      <w:r w:rsidRPr="001B2771">
        <w:rPr>
          <w:rFonts w:asciiTheme="majorHAnsi" w:hAnsiTheme="majorHAnsi" w:cstheme="majorHAnsi"/>
          <w:sz w:val="24"/>
          <w:szCs w:val="24"/>
        </w:rPr>
        <w:t xml:space="preserve">oista on opettajan opetuksen seuraaminen puheen sisältöön keskittyen tai kartan lukeminen ja ympäristön tarkkailu lomamatkalla. Ei-tietoista voi olla esimerkiksi </w:t>
      </w:r>
      <w:r w:rsidRPr="001B2771">
        <w:rPr>
          <w:rFonts w:asciiTheme="majorHAnsi" w:hAnsiTheme="majorHAnsi" w:cstheme="majorHAnsi"/>
          <w:sz w:val="24"/>
          <w:szCs w:val="24"/>
        </w:rPr>
        <w:lastRenderedPageBreak/>
        <w:t>taustalla soivan biisin tunnistaminen ja laulamisen aloittaminen ilman että on tietoisesti tun</w:t>
      </w:r>
      <w:r w:rsidRPr="001B2771">
        <w:rPr>
          <w:rFonts w:asciiTheme="majorHAnsi" w:hAnsiTheme="majorHAnsi" w:cstheme="majorHAnsi"/>
          <w:sz w:val="24"/>
          <w:szCs w:val="24"/>
        </w:rPr>
        <w:t>nistanut biisiä kuuntelevansa.</w:t>
      </w:r>
    </w:p>
    <w:p w14:paraId="77F5B1EB" w14:textId="77777777" w:rsidR="00EE52E0" w:rsidRPr="001122F8" w:rsidRDefault="00451F08">
      <w:pPr>
        <w:spacing w:after="200" w:line="240" w:lineRule="auto"/>
        <w:rPr>
          <w:rFonts w:asciiTheme="majorHAnsi" w:hAnsiTheme="majorHAnsi" w:cstheme="majorHAnsi"/>
          <w:i/>
          <w:iCs/>
          <w:sz w:val="24"/>
          <w:szCs w:val="24"/>
        </w:rPr>
      </w:pPr>
      <w:r w:rsidRPr="001122F8">
        <w:rPr>
          <w:rFonts w:asciiTheme="majorHAnsi" w:hAnsiTheme="majorHAnsi" w:cstheme="majorHAnsi"/>
          <w:i/>
          <w:iCs/>
          <w:sz w:val="24"/>
          <w:szCs w:val="24"/>
        </w:rPr>
        <w:t xml:space="preserve">7 </w:t>
      </w:r>
      <w:r w:rsidRPr="001122F8">
        <w:rPr>
          <w:rFonts w:asciiTheme="majorHAnsi" w:hAnsiTheme="majorHAnsi" w:cstheme="majorHAnsi"/>
          <w:i/>
          <w:iCs/>
          <w:sz w:val="24"/>
          <w:szCs w:val="24"/>
        </w:rPr>
        <w:tab/>
        <w:t>Keksi esimerkkejä arjen tilanteista tai haasteista, joita voi kohdata, jos on</w:t>
      </w:r>
    </w:p>
    <w:p w14:paraId="27B78B8B" w14:textId="77777777" w:rsidR="00EE52E0" w:rsidRPr="001122F8" w:rsidRDefault="00451F08">
      <w:pPr>
        <w:numPr>
          <w:ilvl w:val="0"/>
          <w:numId w:val="14"/>
        </w:numPr>
        <w:spacing w:after="200" w:line="240" w:lineRule="auto"/>
        <w:rPr>
          <w:rFonts w:asciiTheme="majorHAnsi" w:hAnsiTheme="majorHAnsi" w:cstheme="majorHAnsi"/>
          <w:i/>
          <w:iCs/>
          <w:sz w:val="24"/>
          <w:szCs w:val="24"/>
        </w:rPr>
      </w:pPr>
      <w:r w:rsidRPr="001122F8">
        <w:rPr>
          <w:rFonts w:asciiTheme="majorHAnsi" w:hAnsiTheme="majorHAnsi" w:cstheme="majorHAnsi"/>
          <w:i/>
          <w:iCs/>
          <w:sz w:val="24"/>
          <w:szCs w:val="24"/>
        </w:rPr>
        <w:t>agnosia</w:t>
      </w:r>
    </w:p>
    <w:p w14:paraId="4771210C" w14:textId="77777777" w:rsidR="00EE52E0" w:rsidRPr="001B2771" w:rsidRDefault="00451F08">
      <w:pPr>
        <w:ind w:left="1800" w:hanging="360"/>
        <w:rPr>
          <w:rFonts w:asciiTheme="majorHAnsi" w:hAnsiTheme="majorHAnsi" w:cstheme="majorHAnsi"/>
          <w:sz w:val="24"/>
          <w:szCs w:val="24"/>
        </w:rPr>
      </w:pPr>
      <w:r w:rsidRPr="001B2771">
        <w:rPr>
          <w:rFonts w:asciiTheme="majorHAnsi" w:hAnsiTheme="majorHAnsi" w:cstheme="majorHAnsi"/>
          <w:sz w:val="24"/>
          <w:szCs w:val="24"/>
        </w:rPr>
        <w:t xml:space="preserve">-   </w:t>
      </w:r>
      <w:r w:rsidRPr="001B2771">
        <w:rPr>
          <w:rFonts w:asciiTheme="majorHAnsi" w:hAnsiTheme="majorHAnsi" w:cstheme="majorHAnsi"/>
          <w:sz w:val="24"/>
          <w:szCs w:val="24"/>
        </w:rPr>
        <w:tab/>
        <w:t>V</w:t>
      </w:r>
      <w:r w:rsidRPr="001B2771">
        <w:rPr>
          <w:rFonts w:asciiTheme="majorHAnsi" w:hAnsiTheme="majorHAnsi" w:cstheme="majorHAnsi"/>
          <w:sz w:val="24"/>
          <w:szCs w:val="24"/>
        </w:rPr>
        <w:t>aikeus tunnistaa aiemmin tuttuja asioita, kuten arkielämän esineitä</w:t>
      </w:r>
    </w:p>
    <w:p w14:paraId="5A0DA31F" w14:textId="77777777" w:rsidR="00EE52E0" w:rsidRPr="001122F8" w:rsidRDefault="00451F08">
      <w:pPr>
        <w:numPr>
          <w:ilvl w:val="0"/>
          <w:numId w:val="14"/>
        </w:numPr>
        <w:spacing w:after="200" w:line="240" w:lineRule="auto"/>
        <w:rPr>
          <w:rFonts w:asciiTheme="majorHAnsi" w:hAnsiTheme="majorHAnsi" w:cstheme="majorHAnsi"/>
          <w:i/>
          <w:iCs/>
          <w:sz w:val="24"/>
          <w:szCs w:val="24"/>
        </w:rPr>
      </w:pPr>
      <w:r w:rsidRPr="001122F8">
        <w:rPr>
          <w:rFonts w:asciiTheme="majorHAnsi" w:hAnsiTheme="majorHAnsi" w:cstheme="majorHAnsi"/>
          <w:i/>
          <w:iCs/>
          <w:sz w:val="24"/>
          <w:szCs w:val="24"/>
        </w:rPr>
        <w:t>optinen ataksia</w:t>
      </w:r>
    </w:p>
    <w:p w14:paraId="5837CD54" w14:textId="77777777" w:rsidR="00EE52E0" w:rsidRPr="001B2771" w:rsidRDefault="00451F08">
      <w:pPr>
        <w:ind w:left="1800" w:hanging="360"/>
        <w:rPr>
          <w:rFonts w:asciiTheme="majorHAnsi" w:hAnsiTheme="majorHAnsi" w:cstheme="majorHAnsi"/>
          <w:sz w:val="24"/>
          <w:szCs w:val="24"/>
        </w:rPr>
      </w:pPr>
      <w:r w:rsidRPr="001B2771">
        <w:rPr>
          <w:rFonts w:asciiTheme="majorHAnsi" w:hAnsiTheme="majorHAnsi" w:cstheme="majorHAnsi"/>
          <w:sz w:val="24"/>
          <w:szCs w:val="24"/>
        </w:rPr>
        <w:t>-</w:t>
      </w:r>
      <w:r w:rsidRPr="001B2771">
        <w:rPr>
          <w:rFonts w:asciiTheme="majorHAnsi" w:eastAsia="Times New Roman" w:hAnsiTheme="majorHAnsi" w:cstheme="majorHAnsi"/>
          <w:sz w:val="24"/>
          <w:szCs w:val="24"/>
        </w:rPr>
        <w:t xml:space="preserve">   </w:t>
      </w:r>
      <w:r w:rsidRPr="001B2771">
        <w:rPr>
          <w:rFonts w:asciiTheme="majorHAnsi" w:eastAsia="Times New Roman" w:hAnsiTheme="majorHAnsi" w:cstheme="majorHAnsi"/>
          <w:sz w:val="24"/>
          <w:szCs w:val="24"/>
        </w:rPr>
        <w:tab/>
      </w:r>
      <w:r w:rsidRPr="001B2771">
        <w:rPr>
          <w:rFonts w:asciiTheme="majorHAnsi" w:hAnsiTheme="majorHAnsi" w:cstheme="majorHAnsi"/>
          <w:sz w:val="24"/>
          <w:szCs w:val="24"/>
        </w:rPr>
        <w:t>Vaurio kuinka-radalla aiheuttaa vaikeuksia ohjata oman kehon liikkeitä näkötiedon perusteella.</w:t>
      </w:r>
    </w:p>
    <w:p w14:paraId="23ADF365" w14:textId="77777777" w:rsidR="00EE52E0" w:rsidRPr="001B2771" w:rsidRDefault="00EE52E0">
      <w:pPr>
        <w:spacing w:after="200" w:line="240" w:lineRule="auto"/>
        <w:rPr>
          <w:rFonts w:asciiTheme="majorHAnsi" w:hAnsiTheme="majorHAnsi" w:cstheme="majorHAnsi"/>
          <w:sz w:val="24"/>
          <w:szCs w:val="24"/>
        </w:rPr>
      </w:pPr>
    </w:p>
    <w:p w14:paraId="635F390A" w14:textId="5291A246" w:rsidR="00EE52E0" w:rsidRPr="00AB25B9" w:rsidRDefault="00451F08">
      <w:pPr>
        <w:spacing w:after="200" w:line="240" w:lineRule="auto"/>
        <w:rPr>
          <w:rFonts w:asciiTheme="majorHAnsi" w:hAnsiTheme="majorHAnsi" w:cstheme="majorHAnsi"/>
          <w:b/>
          <w:bCs/>
          <w:sz w:val="32"/>
          <w:szCs w:val="32"/>
        </w:rPr>
      </w:pPr>
      <w:r w:rsidRPr="00AB25B9">
        <w:rPr>
          <w:rFonts w:asciiTheme="majorHAnsi" w:hAnsiTheme="majorHAnsi" w:cstheme="majorHAnsi"/>
          <w:b/>
          <w:bCs/>
          <w:sz w:val="32"/>
          <w:szCs w:val="32"/>
        </w:rPr>
        <w:t>8 Tarkkaavaisuus on huomion keskittämist</w:t>
      </w:r>
      <w:r w:rsidRPr="00AB25B9">
        <w:rPr>
          <w:rFonts w:asciiTheme="majorHAnsi" w:hAnsiTheme="majorHAnsi" w:cstheme="majorHAnsi"/>
          <w:b/>
          <w:bCs/>
          <w:sz w:val="32"/>
          <w:szCs w:val="32"/>
        </w:rPr>
        <w:t xml:space="preserve">ä </w:t>
      </w:r>
    </w:p>
    <w:p w14:paraId="037AB42E" w14:textId="77777777" w:rsidR="00AB25B9" w:rsidRPr="00AB25B9" w:rsidRDefault="00451F08">
      <w:pPr>
        <w:spacing w:after="200" w:line="240" w:lineRule="auto"/>
        <w:rPr>
          <w:rFonts w:asciiTheme="majorHAnsi" w:hAnsiTheme="majorHAnsi" w:cstheme="majorHAnsi"/>
          <w:b/>
          <w:sz w:val="24"/>
          <w:szCs w:val="24"/>
          <w:u w:val="single"/>
        </w:rPr>
      </w:pPr>
      <w:r w:rsidRPr="00AB25B9">
        <w:rPr>
          <w:rFonts w:asciiTheme="majorHAnsi" w:hAnsiTheme="majorHAnsi" w:cstheme="majorHAnsi"/>
          <w:b/>
          <w:sz w:val="24"/>
          <w:szCs w:val="24"/>
          <w:u w:val="single"/>
        </w:rPr>
        <w:t>Syvennä</w:t>
      </w:r>
    </w:p>
    <w:p w14:paraId="571C1C2F" w14:textId="155EFA8B" w:rsidR="00EE52E0" w:rsidRPr="00AB25B9" w:rsidRDefault="00451F08">
      <w:pPr>
        <w:spacing w:after="200" w:line="240" w:lineRule="auto"/>
        <w:rPr>
          <w:rFonts w:asciiTheme="majorHAnsi" w:hAnsiTheme="majorHAnsi" w:cstheme="majorHAnsi"/>
          <w:i/>
          <w:iCs/>
          <w:color w:val="FF0000"/>
          <w:sz w:val="24"/>
          <w:szCs w:val="24"/>
        </w:rPr>
      </w:pPr>
      <w:r w:rsidRPr="00AB25B9">
        <w:rPr>
          <w:rFonts w:asciiTheme="majorHAnsi" w:hAnsiTheme="majorHAnsi" w:cstheme="majorHAnsi"/>
          <w:i/>
          <w:iCs/>
          <w:sz w:val="24"/>
          <w:szCs w:val="24"/>
        </w:rPr>
        <w:t xml:space="preserve">Miksi olisi helpompi kuunnella musiikkia kuin podcastia samalla, kun kuuntelee opetusta? </w:t>
      </w:r>
    </w:p>
    <w:p w14:paraId="6C7211F6" w14:textId="77BE5D73" w:rsidR="00EE52E0" w:rsidRPr="001B2771" w:rsidRDefault="00451F08">
      <w:pPr>
        <w:spacing w:after="200" w:line="240" w:lineRule="auto"/>
        <w:rPr>
          <w:rFonts w:asciiTheme="majorHAnsi" w:hAnsiTheme="majorHAnsi" w:cstheme="majorHAnsi"/>
          <w:sz w:val="24"/>
          <w:szCs w:val="24"/>
        </w:rPr>
      </w:pPr>
      <w:r w:rsidRPr="001B2771">
        <w:rPr>
          <w:rFonts w:asciiTheme="majorHAnsi" w:hAnsiTheme="majorHAnsi" w:cstheme="majorHAnsi"/>
          <w:sz w:val="24"/>
          <w:szCs w:val="24"/>
        </w:rPr>
        <w:t>Tähän ei voi antaa yksiselitteistä vastausta: riippuu musiikista ja opiskeltavasta asiasta.         Resurssiteorian näkökulmas</w:t>
      </w:r>
      <w:r w:rsidRPr="001B2771">
        <w:rPr>
          <w:rFonts w:asciiTheme="majorHAnsi" w:hAnsiTheme="majorHAnsi" w:cstheme="majorHAnsi"/>
          <w:sz w:val="24"/>
          <w:szCs w:val="24"/>
        </w:rPr>
        <w:t xml:space="preserve">ta tarkkaavaisuusresurssit ovat rajalliset, joten vaikean asian opiskelun rinnalla ei riitä resursseja musiikkiin keskittymiseen, esim. laulun                   </w:t>
      </w:r>
      <w:r w:rsidRPr="001B2771">
        <w:rPr>
          <w:rFonts w:asciiTheme="majorHAnsi" w:hAnsiTheme="majorHAnsi" w:cstheme="majorHAnsi"/>
          <w:sz w:val="24"/>
          <w:szCs w:val="24"/>
        </w:rPr>
        <w:t>sanojen opetteluun. Voisi todeta, että mikäli musiikki on tarpeeksi erilaista kuin opiskeltava</w:t>
      </w:r>
      <w:r w:rsidRPr="001B2771">
        <w:rPr>
          <w:rFonts w:asciiTheme="majorHAnsi" w:hAnsiTheme="majorHAnsi" w:cstheme="majorHAnsi"/>
          <w:sz w:val="24"/>
          <w:szCs w:val="24"/>
        </w:rPr>
        <w:t xml:space="preserve"> asia (esim. pelkkää instrumentaalimusiikkia), se ei kuluta samoja tarkkaavaisuusresursseja kuin opiskelu podcastia kuunnellen, eikä näin ollen häiritse oppimista. Musiikki voi myös auttaa keskittymään ja inhiboimaan muita ärsykkeitä, ja täten edistää opis</w:t>
      </w:r>
      <w:r w:rsidRPr="001B2771">
        <w:rPr>
          <w:rFonts w:asciiTheme="majorHAnsi" w:hAnsiTheme="majorHAnsi" w:cstheme="majorHAnsi"/>
          <w:sz w:val="24"/>
          <w:szCs w:val="24"/>
        </w:rPr>
        <w:t>kelua.</w:t>
      </w:r>
    </w:p>
    <w:p w14:paraId="6F27F0DE" w14:textId="77777777" w:rsidR="00EE52E0" w:rsidRPr="00AB25B9" w:rsidRDefault="00451F08">
      <w:pPr>
        <w:spacing w:after="200" w:line="240" w:lineRule="auto"/>
        <w:rPr>
          <w:rFonts w:asciiTheme="majorHAnsi" w:hAnsiTheme="majorHAnsi" w:cstheme="majorHAnsi"/>
          <w:b/>
          <w:sz w:val="24"/>
          <w:szCs w:val="24"/>
          <w:u w:val="single"/>
        </w:rPr>
      </w:pPr>
      <w:r w:rsidRPr="00AB25B9">
        <w:rPr>
          <w:rFonts w:asciiTheme="majorHAnsi" w:hAnsiTheme="majorHAnsi" w:cstheme="majorHAnsi"/>
          <w:b/>
          <w:sz w:val="24"/>
          <w:szCs w:val="24"/>
          <w:u w:val="single"/>
        </w:rPr>
        <w:t>Kertaa</w:t>
      </w:r>
    </w:p>
    <w:p w14:paraId="6A506111" w14:textId="5D13F320" w:rsidR="00EE52E0" w:rsidRPr="001B2771" w:rsidRDefault="00451F08">
      <w:pPr>
        <w:spacing w:after="200" w:line="240" w:lineRule="auto"/>
        <w:rPr>
          <w:rFonts w:asciiTheme="majorHAnsi" w:hAnsiTheme="majorHAnsi" w:cstheme="majorHAnsi"/>
          <w:color w:val="FF0000"/>
          <w:sz w:val="24"/>
          <w:szCs w:val="24"/>
        </w:rPr>
      </w:pPr>
      <w:r w:rsidRPr="00AB25B9">
        <w:rPr>
          <w:rFonts w:asciiTheme="majorHAnsi" w:hAnsiTheme="majorHAnsi" w:cstheme="majorHAnsi"/>
          <w:i/>
          <w:iCs/>
          <w:sz w:val="24"/>
          <w:szCs w:val="24"/>
        </w:rPr>
        <w:t>1</w:t>
      </w:r>
      <w:r w:rsidRPr="00AB25B9">
        <w:rPr>
          <w:rFonts w:asciiTheme="majorHAnsi" w:hAnsiTheme="majorHAnsi" w:cstheme="majorHAnsi"/>
          <w:i/>
          <w:iCs/>
          <w:sz w:val="24"/>
          <w:szCs w:val="24"/>
        </w:rPr>
        <w:tab/>
        <w:t>Aseta käsitekarttaan käsitteet tahaton tarkkaavaisuus, tahdonalainen tarkkaavaisuus, valikoiva tarkkaavaisuus ja jaettu tarkkaavaisuus. Määrittele nämä käsitteet.</w:t>
      </w:r>
      <w:r w:rsidRPr="001B2771">
        <w:rPr>
          <w:rFonts w:asciiTheme="majorHAnsi" w:hAnsiTheme="majorHAnsi" w:cstheme="majorHAnsi"/>
          <w:sz w:val="24"/>
          <w:szCs w:val="24"/>
        </w:rPr>
        <w:t xml:space="preserve"> </w:t>
      </w:r>
    </w:p>
    <w:p w14:paraId="28A8C316" w14:textId="77777777" w:rsidR="00EE52E0" w:rsidRPr="001B2771" w:rsidRDefault="00451F08">
      <w:pPr>
        <w:spacing w:after="200" w:line="240" w:lineRule="auto"/>
        <w:rPr>
          <w:rFonts w:asciiTheme="majorHAnsi" w:hAnsiTheme="majorHAnsi" w:cstheme="majorHAnsi"/>
          <w:color w:val="FF0000"/>
          <w:sz w:val="24"/>
          <w:szCs w:val="24"/>
        </w:rPr>
      </w:pPr>
      <w:r w:rsidRPr="001B2771">
        <w:rPr>
          <w:rFonts w:asciiTheme="majorHAnsi" w:hAnsiTheme="majorHAnsi" w:cstheme="majorHAnsi"/>
          <w:noProof/>
          <w:color w:val="FF0000"/>
          <w:sz w:val="24"/>
          <w:szCs w:val="24"/>
        </w:rPr>
        <w:lastRenderedPageBreak/>
        <w:drawing>
          <wp:inline distT="114300" distB="114300" distL="114300" distR="114300" wp14:anchorId="4AF440A3" wp14:editId="17608243">
            <wp:extent cx="5362575" cy="3962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362575" cy="3962400"/>
                    </a:xfrm>
                    <a:prstGeom prst="rect">
                      <a:avLst/>
                    </a:prstGeom>
                    <a:ln/>
                  </pic:spPr>
                </pic:pic>
              </a:graphicData>
            </a:graphic>
          </wp:inline>
        </w:drawing>
      </w:r>
    </w:p>
    <w:p w14:paraId="6D50EAC5" w14:textId="77777777" w:rsidR="00EE52E0" w:rsidRPr="001B2771" w:rsidRDefault="00451F08">
      <w:pPr>
        <w:spacing w:after="200" w:line="240" w:lineRule="auto"/>
        <w:rPr>
          <w:rFonts w:asciiTheme="majorHAnsi" w:hAnsiTheme="majorHAnsi" w:cstheme="majorHAnsi"/>
          <w:sz w:val="24"/>
          <w:szCs w:val="24"/>
        </w:rPr>
      </w:pPr>
      <w:r w:rsidRPr="001B2771">
        <w:rPr>
          <w:rFonts w:asciiTheme="majorHAnsi" w:hAnsiTheme="majorHAnsi" w:cstheme="majorHAnsi"/>
          <w:b/>
          <w:sz w:val="24"/>
          <w:szCs w:val="24"/>
        </w:rPr>
        <w:t xml:space="preserve">Tahaton tarkkaavaisuus = </w:t>
      </w:r>
      <w:r w:rsidRPr="001B2771">
        <w:rPr>
          <w:rFonts w:asciiTheme="majorHAnsi" w:hAnsiTheme="majorHAnsi" w:cstheme="majorHAnsi"/>
          <w:b/>
          <w:sz w:val="24"/>
          <w:szCs w:val="24"/>
        </w:rPr>
        <w:tab/>
      </w:r>
      <w:r w:rsidRPr="001B2771">
        <w:rPr>
          <w:rFonts w:asciiTheme="majorHAnsi" w:hAnsiTheme="majorHAnsi" w:cstheme="majorHAnsi"/>
          <w:sz w:val="24"/>
          <w:szCs w:val="24"/>
        </w:rPr>
        <w:tab/>
        <w:t xml:space="preserve"> </w:t>
      </w:r>
      <w:r w:rsidRPr="001B2771">
        <w:rPr>
          <w:rFonts w:asciiTheme="majorHAnsi" w:hAnsiTheme="majorHAnsi" w:cstheme="majorHAnsi"/>
          <w:sz w:val="24"/>
          <w:szCs w:val="24"/>
        </w:rPr>
        <w:tab/>
        <w:t xml:space="preserve"> </w:t>
      </w:r>
      <w:r w:rsidRPr="001B2771">
        <w:rPr>
          <w:rFonts w:asciiTheme="majorHAnsi" w:hAnsiTheme="majorHAnsi" w:cstheme="majorHAnsi"/>
          <w:sz w:val="24"/>
          <w:szCs w:val="24"/>
        </w:rPr>
        <w:tab/>
        <w:t xml:space="preserve"> </w:t>
      </w:r>
      <w:r w:rsidRPr="001B2771">
        <w:rPr>
          <w:rFonts w:asciiTheme="majorHAnsi" w:hAnsiTheme="majorHAnsi" w:cstheme="majorHAnsi"/>
          <w:sz w:val="24"/>
          <w:szCs w:val="24"/>
        </w:rPr>
        <w:tab/>
      </w:r>
      <w:r w:rsidRPr="001B2771">
        <w:rPr>
          <w:rFonts w:asciiTheme="majorHAnsi" w:hAnsiTheme="majorHAnsi" w:cstheme="majorHAnsi"/>
          <w:sz w:val="24"/>
          <w:szCs w:val="24"/>
        </w:rPr>
        <w:tab/>
      </w:r>
    </w:p>
    <w:p w14:paraId="544B8838" w14:textId="77777777" w:rsidR="00EE52E0" w:rsidRPr="001B2771" w:rsidRDefault="00451F08">
      <w:pPr>
        <w:spacing w:after="200" w:line="240" w:lineRule="auto"/>
        <w:rPr>
          <w:rFonts w:asciiTheme="majorHAnsi" w:hAnsiTheme="majorHAnsi" w:cstheme="majorHAnsi"/>
          <w:sz w:val="24"/>
          <w:szCs w:val="24"/>
        </w:rPr>
      </w:pPr>
      <w:r w:rsidRPr="001B2771">
        <w:rPr>
          <w:rFonts w:asciiTheme="majorHAnsi" w:hAnsiTheme="majorHAnsi" w:cstheme="majorHAnsi"/>
          <w:sz w:val="24"/>
          <w:szCs w:val="24"/>
        </w:rPr>
        <w:t xml:space="preserve">Tarkkaavaisuuden </w:t>
      </w:r>
      <w:r w:rsidRPr="001B2771">
        <w:rPr>
          <w:rFonts w:asciiTheme="majorHAnsi" w:hAnsiTheme="majorHAnsi" w:cstheme="majorHAnsi"/>
          <w:sz w:val="24"/>
          <w:szCs w:val="24"/>
        </w:rPr>
        <w:t xml:space="preserve">suuntautuminen voi olla </w:t>
      </w:r>
      <w:r w:rsidRPr="001B2771">
        <w:rPr>
          <w:rFonts w:asciiTheme="majorHAnsi" w:hAnsiTheme="majorHAnsi" w:cstheme="majorHAnsi"/>
          <w:b/>
          <w:sz w:val="24"/>
          <w:szCs w:val="24"/>
        </w:rPr>
        <w:t xml:space="preserve">tahatonta, </w:t>
      </w:r>
      <w:r w:rsidRPr="001B2771">
        <w:rPr>
          <w:rFonts w:asciiTheme="majorHAnsi" w:hAnsiTheme="majorHAnsi" w:cstheme="majorHAnsi"/>
          <w:sz w:val="24"/>
          <w:szCs w:val="24"/>
        </w:rPr>
        <w:t xml:space="preserve">jolloin siihen ei voida itse vaikuttaa. Tietyt voimakkaat tai poikkeukselliset </w:t>
      </w:r>
      <w:proofErr w:type="spellStart"/>
      <w:r w:rsidRPr="001B2771">
        <w:rPr>
          <w:rFonts w:asciiTheme="majorHAnsi" w:hAnsiTheme="majorHAnsi" w:cstheme="majorHAnsi"/>
          <w:sz w:val="24"/>
          <w:szCs w:val="24"/>
        </w:rPr>
        <w:t>ympäristön</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ärsykkeet</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vetävät</w:t>
      </w:r>
      <w:proofErr w:type="spellEnd"/>
      <w:r w:rsidRPr="001B2771">
        <w:rPr>
          <w:rFonts w:asciiTheme="majorHAnsi" w:hAnsiTheme="majorHAnsi" w:cstheme="majorHAnsi"/>
          <w:sz w:val="24"/>
          <w:szCs w:val="24"/>
        </w:rPr>
        <w:t xml:space="preserve"> tarkkaavaisuuden nopeasti ja automaattisesti puoleensa, halutaanpa </w:t>
      </w:r>
      <w:proofErr w:type="spellStart"/>
      <w:r w:rsidRPr="001B2771">
        <w:rPr>
          <w:rFonts w:asciiTheme="majorHAnsi" w:hAnsiTheme="majorHAnsi" w:cstheme="majorHAnsi"/>
          <w:sz w:val="24"/>
          <w:szCs w:val="24"/>
        </w:rPr>
        <w:t>sita</w:t>
      </w:r>
      <w:proofErr w:type="spellEnd"/>
      <w:r w:rsidRPr="001B2771">
        <w:rPr>
          <w:rFonts w:asciiTheme="majorHAnsi" w:hAnsiTheme="majorHAnsi" w:cstheme="majorHAnsi"/>
          <w:sz w:val="24"/>
          <w:szCs w:val="24"/>
        </w:rPr>
        <w:t xml:space="preserve">̈ tai ei. </w:t>
      </w:r>
    </w:p>
    <w:p w14:paraId="70B5A189" w14:textId="77777777" w:rsidR="00EE52E0" w:rsidRPr="001B2771" w:rsidRDefault="00451F08">
      <w:pPr>
        <w:spacing w:after="200" w:line="240" w:lineRule="auto"/>
        <w:rPr>
          <w:rFonts w:asciiTheme="majorHAnsi" w:hAnsiTheme="majorHAnsi" w:cstheme="majorHAnsi"/>
          <w:sz w:val="24"/>
          <w:szCs w:val="24"/>
        </w:rPr>
      </w:pPr>
      <w:r w:rsidRPr="001B2771">
        <w:rPr>
          <w:rFonts w:asciiTheme="majorHAnsi" w:hAnsiTheme="majorHAnsi" w:cstheme="majorHAnsi"/>
          <w:b/>
          <w:sz w:val="24"/>
          <w:szCs w:val="24"/>
        </w:rPr>
        <w:t>Tahdonalainen tarkkaavaisu</w:t>
      </w:r>
      <w:r w:rsidRPr="001B2771">
        <w:rPr>
          <w:rFonts w:asciiTheme="majorHAnsi" w:hAnsiTheme="majorHAnsi" w:cstheme="majorHAnsi"/>
          <w:b/>
          <w:sz w:val="24"/>
          <w:szCs w:val="24"/>
        </w:rPr>
        <w:t>us =</w:t>
      </w:r>
      <w:r w:rsidRPr="001B2771">
        <w:rPr>
          <w:rFonts w:asciiTheme="majorHAnsi" w:hAnsiTheme="majorHAnsi" w:cstheme="majorHAnsi"/>
          <w:b/>
          <w:sz w:val="24"/>
          <w:szCs w:val="24"/>
        </w:rPr>
        <w:tab/>
      </w:r>
      <w:r w:rsidRPr="001B2771">
        <w:rPr>
          <w:rFonts w:asciiTheme="majorHAnsi" w:hAnsiTheme="majorHAnsi" w:cstheme="majorHAnsi"/>
          <w:sz w:val="24"/>
          <w:szCs w:val="24"/>
        </w:rPr>
        <w:tab/>
      </w:r>
      <w:r w:rsidRPr="001B2771">
        <w:rPr>
          <w:rFonts w:asciiTheme="majorHAnsi" w:hAnsiTheme="majorHAnsi" w:cstheme="majorHAnsi"/>
          <w:sz w:val="24"/>
          <w:szCs w:val="24"/>
        </w:rPr>
        <w:tab/>
      </w:r>
      <w:r w:rsidRPr="001B2771">
        <w:rPr>
          <w:rFonts w:asciiTheme="majorHAnsi" w:hAnsiTheme="majorHAnsi" w:cstheme="majorHAnsi"/>
          <w:sz w:val="24"/>
          <w:szCs w:val="24"/>
        </w:rPr>
        <w:tab/>
      </w:r>
      <w:r w:rsidRPr="001B2771">
        <w:rPr>
          <w:rFonts w:asciiTheme="majorHAnsi" w:hAnsiTheme="majorHAnsi" w:cstheme="majorHAnsi"/>
          <w:sz w:val="24"/>
          <w:szCs w:val="24"/>
        </w:rPr>
        <w:tab/>
      </w:r>
    </w:p>
    <w:p w14:paraId="0302F2C5" w14:textId="77777777" w:rsidR="00EE52E0" w:rsidRPr="001B2771" w:rsidRDefault="00451F08">
      <w:pPr>
        <w:spacing w:after="200" w:line="240" w:lineRule="auto"/>
        <w:rPr>
          <w:rFonts w:asciiTheme="majorHAnsi" w:hAnsiTheme="majorHAnsi" w:cstheme="majorHAnsi"/>
          <w:sz w:val="24"/>
          <w:szCs w:val="24"/>
        </w:rPr>
      </w:pPr>
      <w:r w:rsidRPr="001B2771">
        <w:rPr>
          <w:rFonts w:asciiTheme="majorHAnsi" w:hAnsiTheme="majorHAnsi" w:cstheme="majorHAnsi"/>
          <w:sz w:val="24"/>
          <w:szCs w:val="24"/>
        </w:rPr>
        <w:t xml:space="preserve">Tarkkaavaisuuden suuntaaminen voi olla </w:t>
      </w:r>
      <w:proofErr w:type="spellStart"/>
      <w:r w:rsidRPr="001B2771">
        <w:rPr>
          <w:rFonts w:asciiTheme="majorHAnsi" w:hAnsiTheme="majorHAnsi" w:cstheme="majorHAnsi"/>
          <w:sz w:val="24"/>
          <w:szCs w:val="24"/>
        </w:rPr>
        <w:t>myös</w:t>
      </w:r>
      <w:proofErr w:type="spellEnd"/>
      <w:r w:rsidRPr="001B2771">
        <w:rPr>
          <w:rFonts w:asciiTheme="majorHAnsi" w:hAnsiTheme="majorHAnsi" w:cstheme="majorHAnsi"/>
          <w:sz w:val="24"/>
          <w:szCs w:val="24"/>
        </w:rPr>
        <w:t xml:space="preserve"> </w:t>
      </w:r>
      <w:r w:rsidRPr="001B2771">
        <w:rPr>
          <w:rFonts w:asciiTheme="majorHAnsi" w:hAnsiTheme="majorHAnsi" w:cstheme="majorHAnsi"/>
          <w:b/>
          <w:sz w:val="24"/>
          <w:szCs w:val="24"/>
        </w:rPr>
        <w:t xml:space="preserve">tahdonalaista, </w:t>
      </w:r>
      <w:r w:rsidRPr="001B2771">
        <w:rPr>
          <w:rFonts w:asciiTheme="majorHAnsi" w:hAnsiTheme="majorHAnsi" w:cstheme="majorHAnsi"/>
          <w:sz w:val="24"/>
          <w:szCs w:val="24"/>
        </w:rPr>
        <w:t xml:space="preserve">jolloin se on tietoista ja vaatii ponnistelua.  </w:t>
      </w:r>
    </w:p>
    <w:p w14:paraId="2328158F" w14:textId="77777777" w:rsidR="00EE52E0" w:rsidRPr="001B2771" w:rsidRDefault="00451F08">
      <w:pPr>
        <w:spacing w:after="200" w:line="240" w:lineRule="auto"/>
        <w:rPr>
          <w:rFonts w:asciiTheme="majorHAnsi" w:hAnsiTheme="majorHAnsi" w:cstheme="majorHAnsi"/>
          <w:sz w:val="24"/>
          <w:szCs w:val="24"/>
        </w:rPr>
      </w:pPr>
      <w:r w:rsidRPr="001B2771">
        <w:rPr>
          <w:rFonts w:asciiTheme="majorHAnsi" w:hAnsiTheme="majorHAnsi" w:cstheme="majorHAnsi"/>
          <w:b/>
          <w:sz w:val="24"/>
          <w:szCs w:val="24"/>
        </w:rPr>
        <w:t>Jaettu tarkkaavaisuus =</w:t>
      </w:r>
      <w:r w:rsidRPr="001B2771">
        <w:rPr>
          <w:rFonts w:asciiTheme="majorHAnsi" w:hAnsiTheme="majorHAnsi" w:cstheme="majorHAnsi"/>
          <w:b/>
          <w:sz w:val="24"/>
          <w:szCs w:val="24"/>
        </w:rPr>
        <w:tab/>
      </w:r>
      <w:r w:rsidRPr="001B2771">
        <w:rPr>
          <w:rFonts w:asciiTheme="majorHAnsi" w:hAnsiTheme="majorHAnsi" w:cstheme="majorHAnsi"/>
          <w:sz w:val="24"/>
          <w:szCs w:val="24"/>
        </w:rPr>
        <w:tab/>
      </w:r>
      <w:r w:rsidRPr="001B2771">
        <w:rPr>
          <w:rFonts w:asciiTheme="majorHAnsi" w:hAnsiTheme="majorHAnsi" w:cstheme="majorHAnsi"/>
          <w:sz w:val="24"/>
          <w:szCs w:val="24"/>
        </w:rPr>
        <w:tab/>
      </w:r>
      <w:r w:rsidRPr="001B2771">
        <w:rPr>
          <w:rFonts w:asciiTheme="majorHAnsi" w:hAnsiTheme="majorHAnsi" w:cstheme="majorHAnsi"/>
          <w:sz w:val="24"/>
          <w:szCs w:val="24"/>
        </w:rPr>
        <w:tab/>
      </w:r>
      <w:r w:rsidRPr="001B2771">
        <w:rPr>
          <w:rFonts w:asciiTheme="majorHAnsi" w:hAnsiTheme="majorHAnsi" w:cstheme="majorHAnsi"/>
          <w:sz w:val="24"/>
          <w:szCs w:val="24"/>
        </w:rPr>
        <w:tab/>
      </w:r>
    </w:p>
    <w:p w14:paraId="53CFC5F3" w14:textId="77777777" w:rsidR="00EE52E0" w:rsidRPr="001B2771" w:rsidRDefault="00451F08">
      <w:pPr>
        <w:spacing w:after="200" w:line="240" w:lineRule="auto"/>
        <w:rPr>
          <w:rFonts w:asciiTheme="majorHAnsi" w:hAnsiTheme="majorHAnsi" w:cstheme="majorHAnsi"/>
          <w:sz w:val="24"/>
          <w:szCs w:val="24"/>
        </w:rPr>
      </w:pPr>
      <w:r w:rsidRPr="001B2771">
        <w:rPr>
          <w:rFonts w:asciiTheme="majorHAnsi" w:hAnsiTheme="majorHAnsi" w:cstheme="majorHAnsi"/>
          <w:sz w:val="24"/>
          <w:szCs w:val="24"/>
        </w:rPr>
        <w:t xml:space="preserve">Jaetussa tarkkaavaisuudessa tarkkaavaisuutta jaetaan useamman </w:t>
      </w:r>
      <w:proofErr w:type="spellStart"/>
      <w:r w:rsidRPr="001B2771">
        <w:rPr>
          <w:rFonts w:asciiTheme="majorHAnsi" w:hAnsiTheme="majorHAnsi" w:cstheme="majorHAnsi"/>
          <w:sz w:val="24"/>
          <w:szCs w:val="24"/>
        </w:rPr>
        <w:t>tehtävän</w:t>
      </w:r>
      <w:proofErr w:type="spellEnd"/>
      <w:r w:rsidRPr="001B2771">
        <w:rPr>
          <w:rFonts w:asciiTheme="majorHAnsi" w:hAnsiTheme="majorHAnsi" w:cstheme="majorHAnsi"/>
          <w:sz w:val="24"/>
          <w:szCs w:val="24"/>
        </w:rPr>
        <w:t xml:space="preserve"> kesken samanaikaisesti. </w:t>
      </w:r>
      <w:r w:rsidRPr="001B2771">
        <w:rPr>
          <w:rFonts w:asciiTheme="majorHAnsi" w:hAnsiTheme="majorHAnsi" w:cstheme="majorHAnsi"/>
          <w:sz w:val="24"/>
          <w:szCs w:val="24"/>
        </w:rPr>
        <w:tab/>
      </w:r>
    </w:p>
    <w:p w14:paraId="64E9D231" w14:textId="77777777" w:rsidR="00EE52E0" w:rsidRPr="001B2771" w:rsidRDefault="00451F08">
      <w:pPr>
        <w:spacing w:after="200" w:line="240" w:lineRule="auto"/>
        <w:rPr>
          <w:rFonts w:asciiTheme="majorHAnsi" w:hAnsiTheme="majorHAnsi" w:cstheme="majorHAnsi"/>
          <w:sz w:val="24"/>
          <w:szCs w:val="24"/>
        </w:rPr>
      </w:pPr>
      <w:r w:rsidRPr="001B2771">
        <w:rPr>
          <w:rFonts w:asciiTheme="majorHAnsi" w:hAnsiTheme="majorHAnsi" w:cstheme="majorHAnsi"/>
          <w:b/>
          <w:sz w:val="24"/>
          <w:szCs w:val="24"/>
        </w:rPr>
        <w:t>Valikoiva</w:t>
      </w:r>
      <w:r w:rsidRPr="001B2771">
        <w:rPr>
          <w:rFonts w:asciiTheme="majorHAnsi" w:hAnsiTheme="majorHAnsi" w:cstheme="majorHAnsi"/>
          <w:b/>
          <w:sz w:val="24"/>
          <w:szCs w:val="24"/>
        </w:rPr>
        <w:t xml:space="preserve"> tarkkaavaisuus = </w:t>
      </w:r>
      <w:r w:rsidRPr="001B2771">
        <w:rPr>
          <w:rFonts w:asciiTheme="majorHAnsi" w:hAnsiTheme="majorHAnsi" w:cstheme="majorHAnsi"/>
          <w:b/>
          <w:sz w:val="24"/>
          <w:szCs w:val="24"/>
        </w:rPr>
        <w:tab/>
      </w:r>
      <w:r w:rsidRPr="001B2771">
        <w:rPr>
          <w:rFonts w:asciiTheme="majorHAnsi" w:hAnsiTheme="majorHAnsi" w:cstheme="majorHAnsi"/>
          <w:sz w:val="24"/>
          <w:szCs w:val="24"/>
        </w:rPr>
        <w:tab/>
      </w:r>
      <w:r w:rsidRPr="001B2771">
        <w:rPr>
          <w:rFonts w:asciiTheme="majorHAnsi" w:hAnsiTheme="majorHAnsi" w:cstheme="majorHAnsi"/>
          <w:sz w:val="24"/>
          <w:szCs w:val="24"/>
        </w:rPr>
        <w:tab/>
      </w:r>
      <w:r w:rsidRPr="001B2771">
        <w:rPr>
          <w:rFonts w:asciiTheme="majorHAnsi" w:hAnsiTheme="majorHAnsi" w:cstheme="majorHAnsi"/>
          <w:sz w:val="24"/>
          <w:szCs w:val="24"/>
        </w:rPr>
        <w:tab/>
      </w:r>
      <w:r w:rsidRPr="001B2771">
        <w:rPr>
          <w:rFonts w:asciiTheme="majorHAnsi" w:hAnsiTheme="majorHAnsi" w:cstheme="majorHAnsi"/>
          <w:sz w:val="24"/>
          <w:szCs w:val="24"/>
        </w:rPr>
        <w:tab/>
      </w:r>
    </w:p>
    <w:p w14:paraId="7931969C" w14:textId="77777777" w:rsidR="00EE52E0" w:rsidRPr="001B2771" w:rsidRDefault="00451F08">
      <w:pPr>
        <w:spacing w:before="240" w:after="240" w:line="240" w:lineRule="auto"/>
        <w:rPr>
          <w:rFonts w:asciiTheme="majorHAnsi" w:hAnsiTheme="majorHAnsi" w:cstheme="majorHAnsi"/>
          <w:sz w:val="24"/>
          <w:szCs w:val="24"/>
        </w:rPr>
      </w:pPr>
      <w:r w:rsidRPr="001B2771">
        <w:rPr>
          <w:rFonts w:asciiTheme="majorHAnsi" w:hAnsiTheme="majorHAnsi" w:cstheme="majorHAnsi"/>
          <w:sz w:val="24"/>
          <w:szCs w:val="24"/>
        </w:rPr>
        <w:t xml:space="preserve">Valikoivan tarkkaavaisuuden avulla voi tahdonalaisesti </w:t>
      </w:r>
      <w:proofErr w:type="spellStart"/>
      <w:r w:rsidRPr="001B2771">
        <w:rPr>
          <w:rFonts w:asciiTheme="majorHAnsi" w:hAnsiTheme="majorHAnsi" w:cstheme="majorHAnsi"/>
          <w:sz w:val="24"/>
          <w:szCs w:val="24"/>
        </w:rPr>
        <w:t>säädella</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mita</w:t>
      </w:r>
      <w:proofErr w:type="spellEnd"/>
      <w:r w:rsidRPr="001B2771">
        <w:rPr>
          <w:rFonts w:asciiTheme="majorHAnsi" w:hAnsiTheme="majorHAnsi" w:cstheme="majorHAnsi"/>
          <w:sz w:val="24"/>
          <w:szCs w:val="24"/>
        </w:rPr>
        <w:t xml:space="preserve">̈ tietoa kulloinkin </w:t>
      </w:r>
      <w:proofErr w:type="spellStart"/>
      <w:r w:rsidRPr="001B2771">
        <w:rPr>
          <w:rFonts w:asciiTheme="majorHAnsi" w:hAnsiTheme="majorHAnsi" w:cstheme="majorHAnsi"/>
          <w:sz w:val="24"/>
          <w:szCs w:val="24"/>
        </w:rPr>
        <w:t>käsitellään</w:t>
      </w:r>
      <w:proofErr w:type="spellEnd"/>
      <w:r w:rsidRPr="001B2771">
        <w:rPr>
          <w:rFonts w:asciiTheme="majorHAnsi" w:hAnsiTheme="majorHAnsi" w:cstheme="majorHAnsi"/>
          <w:sz w:val="24"/>
          <w:szCs w:val="24"/>
        </w:rPr>
        <w:t xml:space="preserve"> tietoisuudessa. </w:t>
      </w:r>
    </w:p>
    <w:p w14:paraId="7E6BE5B0" w14:textId="77777777" w:rsidR="00EE52E0" w:rsidRPr="001B2771" w:rsidRDefault="00EE52E0">
      <w:pPr>
        <w:spacing w:after="200" w:line="240" w:lineRule="auto"/>
        <w:rPr>
          <w:rFonts w:asciiTheme="majorHAnsi" w:hAnsiTheme="majorHAnsi" w:cstheme="majorHAnsi"/>
          <w:sz w:val="24"/>
          <w:szCs w:val="24"/>
        </w:rPr>
      </w:pPr>
    </w:p>
    <w:p w14:paraId="0C579D6E" w14:textId="616309AF" w:rsidR="00EE52E0" w:rsidRPr="00AB25B9" w:rsidRDefault="00451F08">
      <w:pPr>
        <w:spacing w:after="200" w:line="240" w:lineRule="auto"/>
        <w:rPr>
          <w:rFonts w:asciiTheme="majorHAnsi" w:hAnsiTheme="majorHAnsi" w:cstheme="majorHAnsi"/>
          <w:i/>
          <w:iCs/>
          <w:color w:val="FF0000"/>
          <w:sz w:val="24"/>
          <w:szCs w:val="24"/>
        </w:rPr>
      </w:pPr>
      <w:r w:rsidRPr="00AB25B9">
        <w:rPr>
          <w:rFonts w:asciiTheme="majorHAnsi" w:hAnsiTheme="majorHAnsi" w:cstheme="majorHAnsi"/>
          <w:i/>
          <w:iCs/>
          <w:sz w:val="24"/>
          <w:szCs w:val="24"/>
        </w:rPr>
        <w:t>2</w:t>
      </w:r>
      <w:r w:rsidRPr="00AB25B9">
        <w:rPr>
          <w:rFonts w:asciiTheme="majorHAnsi" w:hAnsiTheme="majorHAnsi" w:cstheme="majorHAnsi"/>
          <w:i/>
          <w:iCs/>
          <w:sz w:val="24"/>
          <w:szCs w:val="24"/>
        </w:rPr>
        <w:tab/>
        <w:t xml:space="preserve">Miten cocktailkutsuilmiö ja orientaatio- eli suuntautumisreaktio eroavat toisistaan? </w:t>
      </w:r>
    </w:p>
    <w:p w14:paraId="183F4E9E" w14:textId="77777777" w:rsidR="00EE52E0" w:rsidRPr="001B2771" w:rsidRDefault="00451F08">
      <w:pPr>
        <w:rPr>
          <w:rFonts w:asciiTheme="majorHAnsi" w:hAnsiTheme="majorHAnsi" w:cstheme="majorHAnsi"/>
          <w:sz w:val="24"/>
          <w:szCs w:val="24"/>
        </w:rPr>
      </w:pPr>
      <w:r w:rsidRPr="001B2771">
        <w:rPr>
          <w:rFonts w:asciiTheme="majorHAnsi" w:hAnsiTheme="majorHAnsi" w:cstheme="majorHAnsi"/>
          <w:sz w:val="24"/>
          <w:szCs w:val="24"/>
        </w:rPr>
        <w:lastRenderedPageBreak/>
        <w:t>Cocktailkutsuilmiö tarkoittaa kykyä valikoida yksi kuuloärsyke toisten joukosta, kun taas orientaatioreaktio on tarkkaavaisuuden automaattista siirtymistä voimakkaaseen tai merkitykselliseen ärsykkeeseen.</w:t>
      </w:r>
    </w:p>
    <w:p w14:paraId="4FB7CC14" w14:textId="77777777" w:rsidR="00EE52E0" w:rsidRPr="001B2771" w:rsidRDefault="00EE52E0">
      <w:pPr>
        <w:spacing w:after="200" w:line="240" w:lineRule="auto"/>
        <w:rPr>
          <w:rFonts w:asciiTheme="majorHAnsi" w:hAnsiTheme="majorHAnsi" w:cstheme="majorHAnsi"/>
          <w:color w:val="FF0000"/>
          <w:sz w:val="24"/>
          <w:szCs w:val="24"/>
        </w:rPr>
      </w:pPr>
    </w:p>
    <w:p w14:paraId="591CFC72" w14:textId="2F777077" w:rsidR="00EE52E0" w:rsidRPr="00AB25B9" w:rsidRDefault="00451F08" w:rsidP="00AB25B9">
      <w:pPr>
        <w:spacing w:after="200" w:line="240" w:lineRule="auto"/>
        <w:ind w:left="709" w:hanging="709"/>
        <w:rPr>
          <w:rFonts w:asciiTheme="majorHAnsi" w:hAnsiTheme="majorHAnsi" w:cstheme="majorHAnsi"/>
          <w:i/>
          <w:iCs/>
          <w:color w:val="FF0000"/>
          <w:sz w:val="24"/>
          <w:szCs w:val="24"/>
        </w:rPr>
      </w:pPr>
      <w:r w:rsidRPr="00AB25B9">
        <w:rPr>
          <w:rFonts w:asciiTheme="majorHAnsi" w:hAnsiTheme="majorHAnsi" w:cstheme="majorHAnsi"/>
          <w:i/>
          <w:iCs/>
          <w:sz w:val="24"/>
          <w:szCs w:val="24"/>
        </w:rPr>
        <w:t>3</w:t>
      </w:r>
      <w:r w:rsidRPr="00AB25B9">
        <w:rPr>
          <w:rFonts w:asciiTheme="majorHAnsi" w:hAnsiTheme="majorHAnsi" w:cstheme="majorHAnsi"/>
          <w:i/>
          <w:iCs/>
          <w:sz w:val="24"/>
          <w:szCs w:val="24"/>
        </w:rPr>
        <w:tab/>
        <w:t>Mitä tarkoitetaan sillä, että ”valikoiva tark</w:t>
      </w:r>
      <w:r w:rsidRPr="00AB25B9">
        <w:rPr>
          <w:rFonts w:asciiTheme="majorHAnsi" w:hAnsiTheme="majorHAnsi" w:cstheme="majorHAnsi"/>
          <w:i/>
          <w:iCs/>
          <w:sz w:val="24"/>
          <w:szCs w:val="24"/>
        </w:rPr>
        <w:t xml:space="preserve">kaavaisuus näköaistissa on kuin teatterin valonheitin”? </w:t>
      </w:r>
    </w:p>
    <w:p w14:paraId="480D91CE" w14:textId="77777777" w:rsidR="00EE52E0" w:rsidRPr="001B2771" w:rsidRDefault="00451F08">
      <w:pPr>
        <w:spacing w:after="200" w:line="240" w:lineRule="auto"/>
        <w:rPr>
          <w:rFonts w:asciiTheme="majorHAnsi" w:hAnsiTheme="majorHAnsi" w:cstheme="majorHAnsi"/>
          <w:sz w:val="24"/>
          <w:szCs w:val="24"/>
        </w:rPr>
      </w:pPr>
      <w:r w:rsidRPr="001B2771">
        <w:rPr>
          <w:rFonts w:asciiTheme="majorHAnsi" w:hAnsiTheme="majorHAnsi" w:cstheme="majorHAnsi"/>
          <w:sz w:val="24"/>
          <w:szCs w:val="24"/>
        </w:rPr>
        <w:t>Kuten valonheitin, myös näköaisti voidaan suunnata ympäristön eri osiin. Samoin                 kuten valonheitin, myös näköaisti voidaan suunnata joko tarkasti pienelle alueelle tai                laajalle alueelle himmeämmin.</w:t>
      </w:r>
    </w:p>
    <w:p w14:paraId="4B9F775C" w14:textId="77777777" w:rsidR="00EE52E0" w:rsidRPr="00AB25B9" w:rsidRDefault="00451F08">
      <w:pPr>
        <w:spacing w:after="200" w:line="240" w:lineRule="auto"/>
        <w:rPr>
          <w:rFonts w:asciiTheme="majorHAnsi" w:hAnsiTheme="majorHAnsi" w:cstheme="majorHAnsi"/>
          <w:sz w:val="24"/>
          <w:szCs w:val="24"/>
          <w:u w:val="single"/>
        </w:rPr>
      </w:pPr>
      <w:r w:rsidRPr="00AB25B9">
        <w:rPr>
          <w:rFonts w:asciiTheme="majorHAnsi" w:hAnsiTheme="majorHAnsi" w:cstheme="majorHAnsi"/>
          <w:b/>
          <w:sz w:val="24"/>
          <w:szCs w:val="24"/>
          <w:u w:val="single"/>
        </w:rPr>
        <w:t>Sovella</w:t>
      </w:r>
    </w:p>
    <w:p w14:paraId="3FB2D100" w14:textId="69AB48CB" w:rsidR="00EE52E0" w:rsidRPr="001B2771" w:rsidRDefault="00451F08">
      <w:pPr>
        <w:spacing w:after="200" w:line="240" w:lineRule="auto"/>
        <w:rPr>
          <w:rFonts w:asciiTheme="majorHAnsi" w:hAnsiTheme="majorHAnsi" w:cstheme="majorHAnsi"/>
          <w:color w:val="FF0000"/>
          <w:sz w:val="24"/>
          <w:szCs w:val="24"/>
        </w:rPr>
      </w:pPr>
      <w:r w:rsidRPr="00AB25B9">
        <w:rPr>
          <w:rFonts w:asciiTheme="majorHAnsi" w:hAnsiTheme="majorHAnsi" w:cstheme="majorHAnsi"/>
          <w:i/>
          <w:iCs/>
          <w:sz w:val="24"/>
          <w:szCs w:val="24"/>
        </w:rPr>
        <w:t>4</w:t>
      </w:r>
      <w:r w:rsidRPr="00AB25B9">
        <w:rPr>
          <w:rFonts w:asciiTheme="majorHAnsi" w:hAnsiTheme="majorHAnsi" w:cstheme="majorHAnsi"/>
          <w:i/>
          <w:iCs/>
          <w:sz w:val="24"/>
          <w:szCs w:val="24"/>
        </w:rPr>
        <w:tab/>
      </w:r>
      <w:r w:rsidRPr="00AB25B9">
        <w:rPr>
          <w:rFonts w:asciiTheme="majorHAnsi" w:hAnsiTheme="majorHAnsi" w:cstheme="majorHAnsi"/>
          <w:i/>
          <w:iCs/>
          <w:sz w:val="24"/>
          <w:szCs w:val="24"/>
        </w:rPr>
        <w:t>Mitä a) hyötyä ja b) haittaa on tiedonkäsittelyn automatisoitumisesta?</w:t>
      </w:r>
      <w:r w:rsidRPr="001B2771">
        <w:rPr>
          <w:rFonts w:asciiTheme="majorHAnsi" w:hAnsiTheme="majorHAnsi" w:cstheme="majorHAnsi"/>
          <w:sz w:val="24"/>
          <w:szCs w:val="24"/>
        </w:rPr>
        <w:t xml:space="preserve"> </w:t>
      </w:r>
    </w:p>
    <w:p w14:paraId="4A08B8E7" w14:textId="77777777" w:rsidR="00EE52E0" w:rsidRPr="001B2771" w:rsidRDefault="00451F08">
      <w:pPr>
        <w:numPr>
          <w:ilvl w:val="0"/>
          <w:numId w:val="5"/>
        </w:numPr>
        <w:spacing w:line="240" w:lineRule="auto"/>
        <w:rPr>
          <w:rFonts w:asciiTheme="majorHAnsi" w:hAnsiTheme="majorHAnsi" w:cstheme="majorHAnsi"/>
          <w:sz w:val="24"/>
          <w:szCs w:val="24"/>
        </w:rPr>
      </w:pPr>
      <w:r w:rsidRPr="001B2771">
        <w:rPr>
          <w:rFonts w:asciiTheme="majorHAnsi" w:hAnsiTheme="majorHAnsi" w:cstheme="majorHAnsi"/>
          <w:sz w:val="24"/>
          <w:szCs w:val="24"/>
        </w:rPr>
        <w:t>Automatisoitumisen ansiosta pystymme laajentamaan toimintaresursseja (esim. kertolaskujen osaaminen automaattisesti vapauttaa aikaa ja osaamista haastavampi</w:t>
      </w:r>
      <w:r w:rsidRPr="001B2771">
        <w:rPr>
          <w:rFonts w:asciiTheme="majorHAnsi" w:hAnsiTheme="majorHAnsi" w:cstheme="majorHAnsi"/>
          <w:sz w:val="24"/>
          <w:szCs w:val="24"/>
        </w:rPr>
        <w:t>in tehtäviin)</w:t>
      </w:r>
    </w:p>
    <w:p w14:paraId="4BAA4FD5" w14:textId="77777777" w:rsidR="00EE52E0" w:rsidRPr="001B2771" w:rsidRDefault="00451F08">
      <w:pPr>
        <w:numPr>
          <w:ilvl w:val="0"/>
          <w:numId w:val="5"/>
        </w:numPr>
        <w:spacing w:after="200" w:line="240" w:lineRule="auto"/>
        <w:rPr>
          <w:rFonts w:asciiTheme="majorHAnsi" w:hAnsiTheme="majorHAnsi" w:cstheme="majorHAnsi"/>
          <w:sz w:val="24"/>
          <w:szCs w:val="24"/>
        </w:rPr>
      </w:pPr>
      <w:r w:rsidRPr="001B2771">
        <w:rPr>
          <w:rFonts w:asciiTheme="majorHAnsi" w:hAnsiTheme="majorHAnsi" w:cstheme="majorHAnsi"/>
          <w:sz w:val="24"/>
          <w:szCs w:val="24"/>
        </w:rPr>
        <w:t>Esimerkiksi kotimatkalla ei kiinnitä huomiota muuhun liikenteeseen, kun reitti on automatisoitunut</w:t>
      </w:r>
    </w:p>
    <w:p w14:paraId="5FC57704" w14:textId="6B148389" w:rsidR="00EE52E0" w:rsidRPr="00AB25B9" w:rsidRDefault="00451F08" w:rsidP="00AB25B9">
      <w:pPr>
        <w:spacing w:after="200" w:line="240" w:lineRule="auto"/>
        <w:ind w:left="709" w:hanging="709"/>
        <w:rPr>
          <w:rFonts w:asciiTheme="majorHAnsi" w:eastAsia="Roboto" w:hAnsiTheme="majorHAnsi" w:cstheme="majorHAnsi"/>
          <w:i/>
          <w:iCs/>
          <w:color w:val="FF0000"/>
          <w:sz w:val="24"/>
          <w:szCs w:val="24"/>
          <w:highlight w:val="white"/>
        </w:rPr>
      </w:pPr>
      <w:r w:rsidRPr="00AB25B9">
        <w:rPr>
          <w:rFonts w:asciiTheme="majorHAnsi" w:hAnsiTheme="majorHAnsi" w:cstheme="majorHAnsi"/>
          <w:i/>
          <w:iCs/>
          <w:sz w:val="24"/>
          <w:szCs w:val="24"/>
        </w:rPr>
        <w:t>5</w:t>
      </w:r>
      <w:r w:rsidRPr="00AB25B9">
        <w:rPr>
          <w:rFonts w:asciiTheme="majorHAnsi" w:hAnsiTheme="majorHAnsi" w:cstheme="majorHAnsi"/>
          <w:i/>
          <w:iCs/>
          <w:sz w:val="24"/>
          <w:szCs w:val="24"/>
        </w:rPr>
        <w:tab/>
        <w:t>Näet valokuvan jalkapallojoukkueestasi, jossa kaikilla on samanlaiset peliasut yllään. Kumpi onnistuu nopeammin a) ilmoittaa nopeasti, onko k</w:t>
      </w:r>
      <w:r w:rsidRPr="00AB25B9">
        <w:rPr>
          <w:rFonts w:asciiTheme="majorHAnsi" w:hAnsiTheme="majorHAnsi" w:cstheme="majorHAnsi"/>
          <w:i/>
          <w:iCs/>
          <w:sz w:val="24"/>
          <w:szCs w:val="24"/>
        </w:rPr>
        <w:t>aikilla sama asu vai b) löytää itsesi kuvatusta joukosta.</w:t>
      </w:r>
      <w:r w:rsidRPr="00AB25B9">
        <w:rPr>
          <w:rFonts w:asciiTheme="majorHAnsi" w:hAnsiTheme="majorHAnsi" w:cstheme="majorHAnsi"/>
          <w:i/>
          <w:iCs/>
          <w:sz w:val="24"/>
          <w:szCs w:val="24"/>
        </w:rPr>
        <w:t xml:space="preserve"> </w:t>
      </w:r>
      <w:r w:rsidRPr="00AB25B9">
        <w:rPr>
          <w:rFonts w:asciiTheme="majorHAnsi" w:eastAsia="Roboto" w:hAnsiTheme="majorHAnsi" w:cstheme="majorHAnsi"/>
          <w:i/>
          <w:iCs/>
          <w:sz w:val="24"/>
          <w:szCs w:val="24"/>
          <w:highlight w:val="white"/>
        </w:rPr>
        <w:t xml:space="preserve">Selitä tarkkaavaisuuspsykologian käsitteiden avulla, miksi näin on. </w:t>
      </w:r>
    </w:p>
    <w:p w14:paraId="3573D016" w14:textId="77777777" w:rsidR="00EE52E0" w:rsidRPr="001B2771" w:rsidRDefault="00451F08">
      <w:pPr>
        <w:rPr>
          <w:rFonts w:asciiTheme="majorHAnsi" w:eastAsia="Roboto" w:hAnsiTheme="majorHAnsi" w:cstheme="majorHAnsi"/>
          <w:color w:val="FF0000"/>
          <w:sz w:val="24"/>
          <w:szCs w:val="24"/>
          <w:highlight w:val="white"/>
        </w:rPr>
      </w:pPr>
      <w:r w:rsidRPr="001B2771">
        <w:rPr>
          <w:rFonts w:asciiTheme="majorHAnsi" w:hAnsiTheme="majorHAnsi" w:cstheme="majorHAnsi"/>
          <w:sz w:val="24"/>
          <w:szCs w:val="24"/>
          <w:highlight w:val="white"/>
        </w:rPr>
        <w:t>On nopeampaa ilmoittaa, että kaikilla on samanlaiset asut. Haku on nopeaa ja rinnakkaista (kaikki ärs</w:t>
      </w:r>
      <w:r w:rsidRPr="001B2771">
        <w:rPr>
          <w:rFonts w:asciiTheme="majorHAnsi" w:hAnsiTheme="majorHAnsi" w:cstheme="majorHAnsi"/>
          <w:sz w:val="24"/>
          <w:szCs w:val="24"/>
          <w:highlight w:val="white"/>
        </w:rPr>
        <w:t>ykkeet tutkitaan samanaikaisesti), kun kohde eroaa joltakin yksittäiseltä piirteeltään muista ärsykkeistä. Mikäli kohdeärsyke eroaa muista sen perusteella, miten kaksi ärsykepiirrettä on yhdistynyt, haku on hitaampaa ja vaiheittaista ja edellyttää valikoiv</w:t>
      </w:r>
      <w:r w:rsidRPr="001B2771">
        <w:rPr>
          <w:rFonts w:asciiTheme="majorHAnsi" w:hAnsiTheme="majorHAnsi" w:cstheme="majorHAnsi"/>
          <w:sz w:val="24"/>
          <w:szCs w:val="24"/>
          <w:highlight w:val="white"/>
        </w:rPr>
        <w:t>aa tarkkaavaisuutta.</w:t>
      </w:r>
    </w:p>
    <w:p w14:paraId="3702AA98" w14:textId="77777777" w:rsidR="00EE52E0" w:rsidRPr="001B2771" w:rsidRDefault="00EE52E0">
      <w:pPr>
        <w:spacing w:after="200" w:line="240" w:lineRule="auto"/>
        <w:rPr>
          <w:rFonts w:asciiTheme="majorHAnsi" w:hAnsiTheme="majorHAnsi" w:cstheme="majorHAnsi"/>
          <w:sz w:val="24"/>
          <w:szCs w:val="24"/>
          <w:u w:val="single"/>
        </w:rPr>
      </w:pPr>
    </w:p>
    <w:p w14:paraId="7C575172" w14:textId="5D2CBA38" w:rsidR="00EE52E0" w:rsidRPr="007B03A9" w:rsidRDefault="00451F08">
      <w:pPr>
        <w:spacing w:after="200" w:line="240" w:lineRule="auto"/>
        <w:rPr>
          <w:rFonts w:asciiTheme="majorHAnsi" w:hAnsiTheme="majorHAnsi" w:cstheme="majorHAnsi"/>
          <w:b/>
          <w:bCs/>
          <w:sz w:val="32"/>
          <w:szCs w:val="32"/>
        </w:rPr>
      </w:pPr>
      <w:r w:rsidRPr="007B03A9">
        <w:rPr>
          <w:rFonts w:asciiTheme="majorHAnsi" w:hAnsiTheme="majorHAnsi" w:cstheme="majorHAnsi"/>
          <w:b/>
          <w:bCs/>
          <w:sz w:val="32"/>
          <w:szCs w:val="32"/>
        </w:rPr>
        <w:t>9 Tarkkaavaisuus voi herpaantua tai häiriintyä</w:t>
      </w:r>
    </w:p>
    <w:p w14:paraId="4C6BD21B" w14:textId="77777777" w:rsidR="007B03A9" w:rsidRPr="007B03A9" w:rsidRDefault="00451F08">
      <w:pPr>
        <w:spacing w:after="200" w:line="240" w:lineRule="auto"/>
        <w:rPr>
          <w:rFonts w:asciiTheme="majorHAnsi" w:hAnsiTheme="majorHAnsi" w:cstheme="majorHAnsi"/>
          <w:b/>
          <w:bCs/>
          <w:sz w:val="24"/>
          <w:szCs w:val="24"/>
          <w:u w:val="single"/>
        </w:rPr>
      </w:pPr>
      <w:r w:rsidRPr="007B03A9">
        <w:rPr>
          <w:rFonts w:asciiTheme="majorHAnsi" w:hAnsiTheme="majorHAnsi" w:cstheme="majorHAnsi"/>
          <w:b/>
          <w:bCs/>
          <w:sz w:val="24"/>
          <w:szCs w:val="24"/>
          <w:u w:val="single"/>
        </w:rPr>
        <w:t>Tutkimus</w:t>
      </w:r>
    </w:p>
    <w:p w14:paraId="3CDC8683" w14:textId="72A228DB" w:rsidR="00EE52E0" w:rsidRPr="007B03A9" w:rsidRDefault="00451F08">
      <w:pPr>
        <w:spacing w:after="200" w:line="240" w:lineRule="auto"/>
        <w:rPr>
          <w:rFonts w:asciiTheme="majorHAnsi" w:hAnsiTheme="majorHAnsi" w:cstheme="majorHAnsi"/>
          <w:i/>
          <w:iCs/>
          <w:color w:val="FF0000"/>
          <w:sz w:val="24"/>
          <w:szCs w:val="24"/>
        </w:rPr>
      </w:pPr>
      <w:r w:rsidRPr="007B03A9">
        <w:rPr>
          <w:rFonts w:asciiTheme="majorHAnsi" w:hAnsiTheme="majorHAnsi" w:cstheme="majorHAnsi"/>
          <w:i/>
          <w:iCs/>
          <w:sz w:val="24"/>
          <w:szCs w:val="24"/>
        </w:rPr>
        <w:t xml:space="preserve">Miksi </w:t>
      </w:r>
      <w:proofErr w:type="spellStart"/>
      <w:r w:rsidRPr="007B03A9">
        <w:rPr>
          <w:rFonts w:asciiTheme="majorHAnsi" w:hAnsiTheme="majorHAnsi" w:cstheme="majorHAnsi"/>
          <w:i/>
          <w:iCs/>
          <w:sz w:val="24"/>
          <w:szCs w:val="24"/>
        </w:rPr>
        <w:t>multitaskaus</w:t>
      </w:r>
      <w:proofErr w:type="spellEnd"/>
      <w:r w:rsidRPr="007B03A9">
        <w:rPr>
          <w:rFonts w:asciiTheme="majorHAnsi" w:hAnsiTheme="majorHAnsi" w:cstheme="majorHAnsi"/>
          <w:i/>
          <w:iCs/>
          <w:sz w:val="24"/>
          <w:szCs w:val="24"/>
        </w:rPr>
        <w:t xml:space="preserve"> häiritsee keskittymistä? </w:t>
      </w:r>
    </w:p>
    <w:p w14:paraId="7321326B" w14:textId="77777777" w:rsidR="00EE52E0" w:rsidRPr="001B2771" w:rsidRDefault="00451F08">
      <w:pPr>
        <w:spacing w:after="200" w:line="240" w:lineRule="auto"/>
        <w:rPr>
          <w:rFonts w:asciiTheme="majorHAnsi" w:hAnsiTheme="majorHAnsi" w:cstheme="majorHAnsi"/>
          <w:color w:val="FF0000"/>
          <w:sz w:val="24"/>
          <w:szCs w:val="24"/>
        </w:rPr>
      </w:pPr>
      <w:r w:rsidRPr="001B2771">
        <w:rPr>
          <w:rFonts w:asciiTheme="majorHAnsi" w:hAnsiTheme="majorHAnsi" w:cstheme="majorHAnsi"/>
          <w:sz w:val="24"/>
          <w:szCs w:val="24"/>
        </w:rPr>
        <w:t>Oikean otsalohkon etuosat osallistuvat tarkkaavaisuuden suunnan kontrollointiin ja ei-tar</w:t>
      </w:r>
      <w:r w:rsidRPr="001B2771">
        <w:rPr>
          <w:rFonts w:asciiTheme="majorHAnsi" w:hAnsiTheme="majorHAnsi" w:cstheme="majorHAnsi"/>
          <w:sz w:val="24"/>
          <w:szCs w:val="24"/>
        </w:rPr>
        <w:t xml:space="preserve">kkailtujen </w:t>
      </w:r>
      <w:proofErr w:type="spellStart"/>
      <w:r w:rsidRPr="001B2771">
        <w:rPr>
          <w:rFonts w:asciiTheme="majorHAnsi" w:hAnsiTheme="majorHAnsi" w:cstheme="majorHAnsi"/>
          <w:sz w:val="24"/>
          <w:szCs w:val="24"/>
        </w:rPr>
        <w:t>ärsykkeiden</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käsittelyn</w:t>
      </w:r>
      <w:proofErr w:type="spellEnd"/>
      <w:r w:rsidRPr="001B2771">
        <w:rPr>
          <w:rFonts w:asciiTheme="majorHAnsi" w:hAnsiTheme="majorHAnsi" w:cstheme="majorHAnsi"/>
          <w:sz w:val="24"/>
          <w:szCs w:val="24"/>
        </w:rPr>
        <w:t xml:space="preserve"> vaimentamiseen. </w:t>
      </w:r>
      <w:proofErr w:type="spellStart"/>
      <w:r w:rsidRPr="001B2771">
        <w:rPr>
          <w:rFonts w:asciiTheme="majorHAnsi" w:hAnsiTheme="majorHAnsi" w:cstheme="majorHAnsi"/>
          <w:sz w:val="24"/>
          <w:szCs w:val="24"/>
        </w:rPr>
        <w:t>Tämän</w:t>
      </w:r>
      <w:proofErr w:type="spellEnd"/>
      <w:r w:rsidRPr="001B2771">
        <w:rPr>
          <w:rFonts w:asciiTheme="majorHAnsi" w:hAnsiTheme="majorHAnsi" w:cstheme="majorHAnsi"/>
          <w:sz w:val="24"/>
          <w:szCs w:val="24"/>
        </w:rPr>
        <w:t xml:space="preserve"> alueen </w:t>
      </w:r>
      <w:proofErr w:type="spellStart"/>
      <w:r w:rsidRPr="001B2771">
        <w:rPr>
          <w:rFonts w:asciiTheme="majorHAnsi" w:hAnsiTheme="majorHAnsi" w:cstheme="majorHAnsi"/>
          <w:sz w:val="24"/>
          <w:szCs w:val="24"/>
        </w:rPr>
        <w:t>lisääntynyt</w:t>
      </w:r>
      <w:proofErr w:type="spellEnd"/>
      <w:r w:rsidRPr="001B2771">
        <w:rPr>
          <w:rFonts w:asciiTheme="majorHAnsi" w:hAnsiTheme="majorHAnsi" w:cstheme="majorHAnsi"/>
          <w:sz w:val="24"/>
          <w:szCs w:val="24"/>
        </w:rPr>
        <w:t xml:space="preserve"> toiminta paljon </w:t>
      </w:r>
      <w:proofErr w:type="spellStart"/>
      <w:r w:rsidRPr="001B2771">
        <w:rPr>
          <w:rFonts w:asciiTheme="majorHAnsi" w:hAnsiTheme="majorHAnsi" w:cstheme="majorHAnsi"/>
          <w:sz w:val="24"/>
          <w:szCs w:val="24"/>
        </w:rPr>
        <w:t>multitaskaavilla</w:t>
      </w:r>
      <w:proofErr w:type="spellEnd"/>
      <w:r w:rsidRPr="001B2771">
        <w:rPr>
          <w:rFonts w:asciiTheme="majorHAnsi" w:hAnsiTheme="majorHAnsi" w:cstheme="majorHAnsi"/>
          <w:sz w:val="24"/>
          <w:szCs w:val="24"/>
        </w:rPr>
        <w:t xml:space="preserve"> voi </w:t>
      </w:r>
      <w:proofErr w:type="spellStart"/>
      <w:r w:rsidRPr="001B2771">
        <w:rPr>
          <w:rFonts w:asciiTheme="majorHAnsi" w:hAnsiTheme="majorHAnsi" w:cstheme="majorHAnsi"/>
          <w:sz w:val="24"/>
          <w:szCs w:val="24"/>
        </w:rPr>
        <w:t>liittya</w:t>
      </w:r>
      <w:proofErr w:type="spellEnd"/>
      <w:r w:rsidRPr="001B2771">
        <w:rPr>
          <w:rFonts w:asciiTheme="majorHAnsi" w:hAnsiTheme="majorHAnsi" w:cstheme="majorHAnsi"/>
          <w:sz w:val="24"/>
          <w:szCs w:val="24"/>
        </w:rPr>
        <w:t xml:space="preserve">̈ siihen, </w:t>
      </w:r>
      <w:proofErr w:type="spellStart"/>
      <w:r w:rsidRPr="001B2771">
        <w:rPr>
          <w:rFonts w:asciiTheme="majorHAnsi" w:hAnsiTheme="majorHAnsi" w:cstheme="majorHAnsi"/>
          <w:sz w:val="24"/>
          <w:szCs w:val="24"/>
        </w:rPr>
        <w:t>etta</w:t>
      </w:r>
      <w:proofErr w:type="spellEnd"/>
      <w:r w:rsidRPr="001B2771">
        <w:rPr>
          <w:rFonts w:asciiTheme="majorHAnsi" w:hAnsiTheme="majorHAnsi" w:cstheme="majorHAnsi"/>
          <w:sz w:val="24"/>
          <w:szCs w:val="24"/>
        </w:rPr>
        <w:t xml:space="preserve">̈ he joutuvat </w:t>
      </w:r>
      <w:proofErr w:type="spellStart"/>
      <w:r w:rsidRPr="001B2771">
        <w:rPr>
          <w:rFonts w:asciiTheme="majorHAnsi" w:hAnsiTheme="majorHAnsi" w:cstheme="majorHAnsi"/>
          <w:sz w:val="24"/>
          <w:szCs w:val="24"/>
        </w:rPr>
        <w:t>käyttämään</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enemmän</w:t>
      </w:r>
      <w:proofErr w:type="spellEnd"/>
      <w:r w:rsidRPr="001B2771">
        <w:rPr>
          <w:rFonts w:asciiTheme="majorHAnsi" w:hAnsiTheme="majorHAnsi" w:cstheme="majorHAnsi"/>
          <w:sz w:val="24"/>
          <w:szCs w:val="24"/>
        </w:rPr>
        <w:t xml:space="preserve"> voimavaroja </w:t>
      </w:r>
      <w:proofErr w:type="spellStart"/>
      <w:r w:rsidRPr="001B2771">
        <w:rPr>
          <w:rFonts w:asciiTheme="majorHAnsi" w:hAnsiTheme="majorHAnsi" w:cstheme="majorHAnsi"/>
          <w:sz w:val="24"/>
          <w:szCs w:val="24"/>
        </w:rPr>
        <w:t>pitääkseen</w:t>
      </w:r>
      <w:proofErr w:type="spellEnd"/>
      <w:r w:rsidRPr="001B2771">
        <w:rPr>
          <w:rFonts w:asciiTheme="majorHAnsi" w:hAnsiTheme="majorHAnsi" w:cstheme="majorHAnsi"/>
          <w:sz w:val="24"/>
          <w:szCs w:val="24"/>
        </w:rPr>
        <w:t xml:space="preserve"> tarkkaavaisuutensa annetussa </w:t>
      </w:r>
      <w:proofErr w:type="spellStart"/>
      <w:r w:rsidRPr="001B2771">
        <w:rPr>
          <w:rFonts w:asciiTheme="majorHAnsi" w:hAnsiTheme="majorHAnsi" w:cstheme="majorHAnsi"/>
          <w:sz w:val="24"/>
          <w:szCs w:val="24"/>
        </w:rPr>
        <w:t>tehtävässa</w:t>
      </w:r>
      <w:proofErr w:type="spellEnd"/>
      <w:r w:rsidRPr="001B2771">
        <w:rPr>
          <w:rFonts w:asciiTheme="majorHAnsi" w:hAnsiTheme="majorHAnsi" w:cstheme="majorHAnsi"/>
          <w:sz w:val="24"/>
          <w:szCs w:val="24"/>
        </w:rPr>
        <w:t xml:space="preserve">̈. Runsas </w:t>
      </w:r>
      <w:proofErr w:type="spellStart"/>
      <w:r w:rsidRPr="001B2771">
        <w:rPr>
          <w:rFonts w:asciiTheme="majorHAnsi" w:hAnsiTheme="majorHAnsi" w:cstheme="majorHAnsi"/>
          <w:sz w:val="24"/>
          <w:szCs w:val="24"/>
        </w:rPr>
        <w:t>ark</w:t>
      </w:r>
      <w:r w:rsidRPr="001B2771">
        <w:rPr>
          <w:rFonts w:asciiTheme="majorHAnsi" w:hAnsiTheme="majorHAnsi" w:cstheme="majorHAnsi"/>
          <w:sz w:val="24"/>
          <w:szCs w:val="24"/>
        </w:rPr>
        <w:t>ielämän</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multitaskaaminen</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näyttäisi</w:t>
      </w:r>
      <w:proofErr w:type="spellEnd"/>
      <w:r w:rsidRPr="001B2771">
        <w:rPr>
          <w:rFonts w:asciiTheme="majorHAnsi" w:hAnsiTheme="majorHAnsi" w:cstheme="majorHAnsi"/>
          <w:sz w:val="24"/>
          <w:szCs w:val="24"/>
        </w:rPr>
        <w:t xml:space="preserve"> siis </w:t>
      </w:r>
      <w:proofErr w:type="spellStart"/>
      <w:r w:rsidRPr="001B2771">
        <w:rPr>
          <w:rFonts w:asciiTheme="majorHAnsi" w:hAnsiTheme="majorHAnsi" w:cstheme="majorHAnsi"/>
          <w:sz w:val="24"/>
          <w:szCs w:val="24"/>
        </w:rPr>
        <w:t>heikentävän</w:t>
      </w:r>
      <w:proofErr w:type="spellEnd"/>
      <w:r w:rsidRPr="001B2771">
        <w:rPr>
          <w:rFonts w:asciiTheme="majorHAnsi" w:hAnsiTheme="majorHAnsi" w:cstheme="majorHAnsi"/>
          <w:sz w:val="24"/>
          <w:szCs w:val="24"/>
        </w:rPr>
        <w:t xml:space="preserve"> valikoivan tarkkaavaisuuden </w:t>
      </w:r>
      <w:proofErr w:type="spellStart"/>
      <w:r w:rsidRPr="001B2771">
        <w:rPr>
          <w:rFonts w:asciiTheme="majorHAnsi" w:hAnsiTheme="majorHAnsi" w:cstheme="majorHAnsi"/>
          <w:sz w:val="24"/>
          <w:szCs w:val="24"/>
        </w:rPr>
        <w:t>ylläpitoa</w:t>
      </w:r>
      <w:proofErr w:type="spellEnd"/>
      <w:r w:rsidRPr="001B2771">
        <w:rPr>
          <w:rFonts w:asciiTheme="majorHAnsi" w:hAnsiTheme="majorHAnsi" w:cstheme="majorHAnsi"/>
          <w:sz w:val="24"/>
          <w:szCs w:val="24"/>
        </w:rPr>
        <w:t xml:space="preserve"> kontrolloidussa </w:t>
      </w:r>
      <w:r w:rsidRPr="001B2771">
        <w:rPr>
          <w:rFonts w:asciiTheme="majorHAnsi" w:hAnsiTheme="majorHAnsi" w:cstheme="majorHAnsi"/>
          <w:sz w:val="24"/>
          <w:szCs w:val="24"/>
        </w:rPr>
        <w:lastRenderedPageBreak/>
        <w:t xml:space="preserve">laboratoriokokeessa ja altistavan ei-tarkkailtujen </w:t>
      </w:r>
      <w:proofErr w:type="spellStart"/>
      <w:r w:rsidRPr="001B2771">
        <w:rPr>
          <w:rFonts w:asciiTheme="majorHAnsi" w:hAnsiTheme="majorHAnsi" w:cstheme="majorHAnsi"/>
          <w:sz w:val="24"/>
          <w:szCs w:val="24"/>
        </w:rPr>
        <w:t>ärsykkeiden</w:t>
      </w:r>
      <w:proofErr w:type="spellEnd"/>
      <w:r w:rsidRPr="001B2771">
        <w:rPr>
          <w:rFonts w:asciiTheme="majorHAnsi" w:hAnsiTheme="majorHAnsi" w:cstheme="majorHAnsi"/>
          <w:sz w:val="24"/>
          <w:szCs w:val="24"/>
        </w:rPr>
        <w:t xml:space="preserve"> aiheuttamalle tarkkaavaisuuden </w:t>
      </w:r>
      <w:proofErr w:type="spellStart"/>
      <w:r w:rsidRPr="001B2771">
        <w:rPr>
          <w:rFonts w:asciiTheme="majorHAnsi" w:hAnsiTheme="majorHAnsi" w:cstheme="majorHAnsi"/>
          <w:sz w:val="24"/>
          <w:szCs w:val="24"/>
        </w:rPr>
        <w:t>häiriytymiselle</w:t>
      </w:r>
      <w:proofErr w:type="spellEnd"/>
      <w:r w:rsidRPr="001B2771">
        <w:rPr>
          <w:rFonts w:asciiTheme="majorHAnsi" w:hAnsiTheme="majorHAnsi" w:cstheme="majorHAnsi"/>
          <w:sz w:val="24"/>
          <w:szCs w:val="24"/>
        </w:rPr>
        <w:t>.</w:t>
      </w:r>
    </w:p>
    <w:p w14:paraId="5B98231D" w14:textId="77777777" w:rsidR="00EE52E0" w:rsidRPr="007B03A9" w:rsidRDefault="00451F08">
      <w:pPr>
        <w:spacing w:after="200" w:line="240" w:lineRule="auto"/>
        <w:rPr>
          <w:rFonts w:asciiTheme="majorHAnsi" w:hAnsiTheme="majorHAnsi" w:cstheme="majorHAnsi"/>
          <w:b/>
          <w:sz w:val="24"/>
          <w:szCs w:val="24"/>
          <w:u w:val="single"/>
        </w:rPr>
      </w:pPr>
      <w:r w:rsidRPr="007B03A9">
        <w:rPr>
          <w:rFonts w:asciiTheme="majorHAnsi" w:hAnsiTheme="majorHAnsi" w:cstheme="majorHAnsi"/>
          <w:b/>
          <w:sz w:val="24"/>
          <w:szCs w:val="24"/>
          <w:u w:val="single"/>
        </w:rPr>
        <w:t>Kertaa</w:t>
      </w:r>
    </w:p>
    <w:p w14:paraId="7687ED44" w14:textId="520648D4" w:rsidR="00EE52E0" w:rsidRPr="007B03A9" w:rsidRDefault="00451F08">
      <w:pPr>
        <w:spacing w:after="200" w:line="240" w:lineRule="auto"/>
        <w:rPr>
          <w:rFonts w:asciiTheme="majorHAnsi" w:hAnsiTheme="majorHAnsi" w:cstheme="majorHAnsi"/>
          <w:i/>
          <w:iCs/>
          <w:sz w:val="24"/>
          <w:szCs w:val="24"/>
        </w:rPr>
      </w:pPr>
      <w:r w:rsidRPr="007B03A9">
        <w:rPr>
          <w:rFonts w:asciiTheme="majorHAnsi" w:hAnsiTheme="majorHAnsi" w:cstheme="majorHAnsi"/>
          <w:i/>
          <w:iCs/>
          <w:sz w:val="24"/>
          <w:szCs w:val="24"/>
        </w:rPr>
        <w:t>1 Miten tahdonalaisen t</w:t>
      </w:r>
      <w:r w:rsidRPr="007B03A9">
        <w:rPr>
          <w:rFonts w:asciiTheme="majorHAnsi" w:hAnsiTheme="majorHAnsi" w:cstheme="majorHAnsi"/>
          <w:i/>
          <w:iCs/>
          <w:sz w:val="24"/>
          <w:szCs w:val="24"/>
        </w:rPr>
        <w:t xml:space="preserve">arkkaavaisuuden ja automatisoitumisen erot näkyvät aivoissa? </w:t>
      </w:r>
    </w:p>
    <w:p w14:paraId="57A652D2" w14:textId="77777777" w:rsidR="00EE52E0" w:rsidRPr="001B2771" w:rsidRDefault="00451F08">
      <w:pPr>
        <w:spacing w:before="240" w:after="240" w:line="240" w:lineRule="auto"/>
        <w:rPr>
          <w:rFonts w:asciiTheme="majorHAnsi" w:hAnsiTheme="majorHAnsi" w:cstheme="majorHAnsi"/>
          <w:sz w:val="24"/>
          <w:szCs w:val="24"/>
        </w:rPr>
      </w:pPr>
      <w:r w:rsidRPr="001B2771">
        <w:rPr>
          <w:rFonts w:asciiTheme="majorHAnsi" w:hAnsiTheme="majorHAnsi" w:cstheme="majorHAnsi"/>
          <w:sz w:val="24"/>
          <w:szCs w:val="24"/>
        </w:rPr>
        <w:t xml:space="preserve">Lohkojen alaosiin sijoittuva </w:t>
      </w:r>
      <w:proofErr w:type="spellStart"/>
      <w:r w:rsidRPr="001B2771">
        <w:rPr>
          <w:rFonts w:asciiTheme="majorHAnsi" w:hAnsiTheme="majorHAnsi" w:cstheme="majorHAnsi"/>
          <w:sz w:val="24"/>
          <w:szCs w:val="24"/>
        </w:rPr>
        <w:t>järjestelma</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säätelee</w:t>
      </w:r>
      <w:proofErr w:type="spellEnd"/>
      <w:r w:rsidRPr="001B2771">
        <w:rPr>
          <w:rFonts w:asciiTheme="majorHAnsi" w:hAnsiTheme="majorHAnsi" w:cstheme="majorHAnsi"/>
          <w:sz w:val="24"/>
          <w:szCs w:val="24"/>
        </w:rPr>
        <w:t xml:space="preserve"> tahatonta tarkkaavaisuutta, kuten tarkkaavaisuuden automaattista </w:t>
      </w:r>
      <w:proofErr w:type="spellStart"/>
      <w:r w:rsidRPr="001B2771">
        <w:rPr>
          <w:rFonts w:asciiTheme="majorHAnsi" w:hAnsiTheme="majorHAnsi" w:cstheme="majorHAnsi"/>
          <w:sz w:val="24"/>
          <w:szCs w:val="24"/>
        </w:rPr>
        <w:t>siirtymista</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ympäristössa</w:t>
      </w:r>
      <w:proofErr w:type="spellEnd"/>
      <w:r w:rsidRPr="001B2771">
        <w:rPr>
          <w:rFonts w:asciiTheme="majorHAnsi" w:hAnsiTheme="majorHAnsi" w:cstheme="majorHAnsi"/>
          <w:sz w:val="24"/>
          <w:szCs w:val="24"/>
        </w:rPr>
        <w:t xml:space="preserve">̈ tapahtuviin </w:t>
      </w:r>
      <w:proofErr w:type="spellStart"/>
      <w:r w:rsidRPr="001B2771">
        <w:rPr>
          <w:rFonts w:asciiTheme="majorHAnsi" w:hAnsiTheme="majorHAnsi" w:cstheme="majorHAnsi"/>
          <w:sz w:val="24"/>
          <w:szCs w:val="24"/>
        </w:rPr>
        <w:t>yllätta</w:t>
      </w:r>
      <w:r w:rsidRPr="001B2771">
        <w:rPr>
          <w:rFonts w:asciiTheme="majorHAnsi" w:hAnsiTheme="majorHAnsi" w:cstheme="majorHAnsi"/>
          <w:sz w:val="24"/>
          <w:szCs w:val="24"/>
        </w:rPr>
        <w:t>̈</w:t>
      </w:r>
      <w:r w:rsidRPr="001B2771">
        <w:rPr>
          <w:rFonts w:asciiTheme="majorHAnsi" w:hAnsiTheme="majorHAnsi" w:cstheme="majorHAnsi"/>
          <w:sz w:val="24"/>
          <w:szCs w:val="24"/>
        </w:rPr>
        <w:t>viin</w:t>
      </w:r>
      <w:proofErr w:type="spellEnd"/>
      <w:r w:rsidRPr="001B2771">
        <w:rPr>
          <w:rFonts w:asciiTheme="majorHAnsi" w:hAnsiTheme="majorHAnsi" w:cstheme="majorHAnsi"/>
          <w:sz w:val="24"/>
          <w:szCs w:val="24"/>
        </w:rPr>
        <w:t xml:space="preserve"> muutoksiin. Otsa- ja </w:t>
      </w:r>
      <w:proofErr w:type="spellStart"/>
      <w:r w:rsidRPr="001B2771">
        <w:rPr>
          <w:rFonts w:asciiTheme="majorHAnsi" w:hAnsiTheme="majorHAnsi" w:cstheme="majorHAnsi"/>
          <w:sz w:val="24"/>
          <w:szCs w:val="24"/>
        </w:rPr>
        <w:t>päälakilohkojen</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yläosiin</w:t>
      </w:r>
      <w:proofErr w:type="spellEnd"/>
      <w:r w:rsidRPr="001B2771">
        <w:rPr>
          <w:rFonts w:asciiTheme="majorHAnsi" w:hAnsiTheme="majorHAnsi" w:cstheme="majorHAnsi"/>
          <w:sz w:val="24"/>
          <w:szCs w:val="24"/>
        </w:rPr>
        <w:t xml:space="preserve"> taas sijoittuu tahdonalaista tarkkaavaisuutta </w:t>
      </w:r>
      <w:proofErr w:type="spellStart"/>
      <w:r w:rsidRPr="001B2771">
        <w:rPr>
          <w:rFonts w:asciiTheme="majorHAnsi" w:hAnsiTheme="majorHAnsi" w:cstheme="majorHAnsi"/>
          <w:sz w:val="24"/>
          <w:szCs w:val="24"/>
        </w:rPr>
        <w:t>sääteleva</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järjestelma</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Sita</w:t>
      </w:r>
      <w:proofErr w:type="spellEnd"/>
      <w:r w:rsidRPr="001B2771">
        <w:rPr>
          <w:rFonts w:asciiTheme="majorHAnsi" w:hAnsiTheme="majorHAnsi" w:cstheme="majorHAnsi"/>
          <w:sz w:val="24"/>
          <w:szCs w:val="24"/>
        </w:rPr>
        <w:t xml:space="preserve">̈ tarvitaan valikoivassa ja jaetussa tarkkaavaisuudessa. </w:t>
      </w:r>
    </w:p>
    <w:p w14:paraId="790F8963" w14:textId="5E8F849F" w:rsidR="00EE52E0" w:rsidRPr="007B03A9" w:rsidRDefault="00451F08">
      <w:pPr>
        <w:spacing w:after="200" w:line="240" w:lineRule="auto"/>
        <w:rPr>
          <w:rFonts w:asciiTheme="majorHAnsi" w:hAnsiTheme="majorHAnsi" w:cstheme="majorHAnsi"/>
          <w:i/>
          <w:iCs/>
          <w:sz w:val="24"/>
          <w:szCs w:val="24"/>
        </w:rPr>
      </w:pPr>
      <w:r w:rsidRPr="007B03A9">
        <w:rPr>
          <w:rFonts w:asciiTheme="majorHAnsi" w:hAnsiTheme="majorHAnsi" w:cstheme="majorHAnsi"/>
          <w:i/>
          <w:iCs/>
          <w:sz w:val="24"/>
          <w:szCs w:val="24"/>
        </w:rPr>
        <w:t>2 Mitä tarkoitetaan valppaudella?</w:t>
      </w:r>
      <w:r w:rsidRPr="007B03A9">
        <w:rPr>
          <w:rFonts w:asciiTheme="majorHAnsi" w:hAnsiTheme="majorHAnsi" w:cstheme="majorHAnsi"/>
          <w:i/>
          <w:iCs/>
          <w:sz w:val="24"/>
          <w:szCs w:val="24"/>
        </w:rPr>
        <w:tab/>
      </w:r>
      <w:r w:rsidRPr="007B03A9">
        <w:rPr>
          <w:rFonts w:asciiTheme="majorHAnsi" w:hAnsiTheme="majorHAnsi" w:cstheme="majorHAnsi"/>
          <w:i/>
          <w:iCs/>
          <w:sz w:val="24"/>
          <w:szCs w:val="24"/>
        </w:rPr>
        <w:tab/>
      </w:r>
      <w:r w:rsidRPr="007B03A9">
        <w:rPr>
          <w:rFonts w:asciiTheme="majorHAnsi" w:hAnsiTheme="majorHAnsi" w:cstheme="majorHAnsi"/>
          <w:i/>
          <w:iCs/>
          <w:sz w:val="24"/>
          <w:szCs w:val="24"/>
        </w:rPr>
        <w:tab/>
      </w:r>
      <w:r w:rsidRPr="007B03A9">
        <w:rPr>
          <w:rFonts w:asciiTheme="majorHAnsi" w:hAnsiTheme="majorHAnsi" w:cstheme="majorHAnsi"/>
          <w:i/>
          <w:iCs/>
          <w:sz w:val="24"/>
          <w:szCs w:val="24"/>
        </w:rPr>
        <w:tab/>
      </w:r>
    </w:p>
    <w:p w14:paraId="64169818" w14:textId="77777777" w:rsidR="00EE52E0" w:rsidRPr="001B2771" w:rsidRDefault="00451F08">
      <w:pPr>
        <w:spacing w:before="240" w:after="240" w:line="240" w:lineRule="auto"/>
        <w:rPr>
          <w:rFonts w:asciiTheme="majorHAnsi" w:hAnsiTheme="majorHAnsi" w:cstheme="majorHAnsi"/>
          <w:sz w:val="24"/>
          <w:szCs w:val="24"/>
        </w:rPr>
      </w:pPr>
      <w:r w:rsidRPr="001B2771">
        <w:rPr>
          <w:rFonts w:asciiTheme="majorHAnsi" w:hAnsiTheme="majorHAnsi" w:cstheme="majorHAnsi"/>
          <w:sz w:val="24"/>
          <w:szCs w:val="24"/>
        </w:rPr>
        <w:t xml:space="preserve">Valppaus on tarkkaavaisuuden </w:t>
      </w:r>
      <w:proofErr w:type="spellStart"/>
      <w:r w:rsidRPr="001B2771">
        <w:rPr>
          <w:rFonts w:asciiTheme="majorHAnsi" w:hAnsiTheme="majorHAnsi" w:cstheme="majorHAnsi"/>
          <w:sz w:val="24"/>
          <w:szCs w:val="24"/>
        </w:rPr>
        <w:t>ylläpitämista</w:t>
      </w:r>
      <w:proofErr w:type="spellEnd"/>
      <w:r w:rsidRPr="001B2771">
        <w:rPr>
          <w:rFonts w:asciiTheme="majorHAnsi" w:hAnsiTheme="majorHAnsi" w:cstheme="majorHAnsi"/>
          <w:sz w:val="24"/>
          <w:szCs w:val="24"/>
        </w:rPr>
        <w:t>̈ samassa asiassa.</w:t>
      </w:r>
    </w:p>
    <w:p w14:paraId="51D5B7BF" w14:textId="42DFB4B5" w:rsidR="00EE52E0" w:rsidRPr="007B03A9" w:rsidRDefault="00451F08">
      <w:pPr>
        <w:spacing w:after="200" w:line="240" w:lineRule="auto"/>
        <w:rPr>
          <w:rFonts w:asciiTheme="majorHAnsi" w:hAnsiTheme="majorHAnsi" w:cstheme="majorHAnsi"/>
          <w:i/>
          <w:iCs/>
          <w:sz w:val="24"/>
          <w:szCs w:val="24"/>
        </w:rPr>
      </w:pPr>
      <w:r w:rsidRPr="007B03A9">
        <w:rPr>
          <w:rFonts w:asciiTheme="majorHAnsi" w:hAnsiTheme="majorHAnsi" w:cstheme="majorHAnsi"/>
          <w:i/>
          <w:iCs/>
          <w:sz w:val="24"/>
          <w:szCs w:val="24"/>
        </w:rPr>
        <w:t>3 Miten ADHD ja ADT eroavat toisistaan?</w:t>
      </w:r>
      <w:r w:rsidRPr="007B03A9">
        <w:rPr>
          <w:rFonts w:asciiTheme="majorHAnsi" w:hAnsiTheme="majorHAnsi" w:cstheme="majorHAnsi"/>
          <w:i/>
          <w:iCs/>
          <w:sz w:val="24"/>
          <w:szCs w:val="24"/>
        </w:rPr>
        <w:tab/>
      </w:r>
      <w:r w:rsidRPr="007B03A9">
        <w:rPr>
          <w:rFonts w:asciiTheme="majorHAnsi" w:hAnsiTheme="majorHAnsi" w:cstheme="majorHAnsi"/>
          <w:i/>
          <w:iCs/>
          <w:sz w:val="24"/>
          <w:szCs w:val="24"/>
        </w:rPr>
        <w:tab/>
      </w:r>
      <w:r w:rsidRPr="007B03A9">
        <w:rPr>
          <w:rFonts w:asciiTheme="majorHAnsi" w:hAnsiTheme="majorHAnsi" w:cstheme="majorHAnsi"/>
          <w:i/>
          <w:iCs/>
          <w:sz w:val="24"/>
          <w:szCs w:val="24"/>
        </w:rPr>
        <w:tab/>
      </w:r>
    </w:p>
    <w:p w14:paraId="0EF6EADD" w14:textId="77777777" w:rsidR="00EE52E0" w:rsidRPr="001B2771" w:rsidRDefault="00451F08">
      <w:pPr>
        <w:spacing w:before="240" w:after="240" w:line="240" w:lineRule="auto"/>
        <w:rPr>
          <w:rFonts w:asciiTheme="majorHAnsi" w:hAnsiTheme="majorHAnsi" w:cstheme="majorHAnsi"/>
          <w:sz w:val="24"/>
          <w:szCs w:val="24"/>
        </w:rPr>
      </w:pPr>
      <w:r w:rsidRPr="001B2771">
        <w:rPr>
          <w:rFonts w:asciiTheme="majorHAnsi" w:hAnsiTheme="majorHAnsi" w:cstheme="majorHAnsi"/>
          <w:sz w:val="24"/>
          <w:szCs w:val="24"/>
        </w:rPr>
        <w:t xml:space="preserve">ADHD on neurobiologinen kehityksellinen </w:t>
      </w:r>
      <w:proofErr w:type="spellStart"/>
      <w:r w:rsidRPr="001B2771">
        <w:rPr>
          <w:rFonts w:asciiTheme="majorHAnsi" w:hAnsiTheme="majorHAnsi" w:cstheme="majorHAnsi"/>
          <w:sz w:val="24"/>
          <w:szCs w:val="24"/>
        </w:rPr>
        <w:t>häirio</w:t>
      </w:r>
      <w:proofErr w:type="spellEnd"/>
      <w:r w:rsidRPr="001B2771">
        <w:rPr>
          <w:rFonts w:asciiTheme="majorHAnsi" w:hAnsiTheme="majorHAnsi" w:cstheme="majorHAnsi"/>
          <w:sz w:val="24"/>
          <w:szCs w:val="24"/>
        </w:rPr>
        <w:t xml:space="preserve">̈, joka on yleisempi pojilla ja </w:t>
      </w:r>
      <w:proofErr w:type="spellStart"/>
      <w:r w:rsidRPr="001B2771">
        <w:rPr>
          <w:rFonts w:asciiTheme="majorHAnsi" w:hAnsiTheme="majorHAnsi" w:cstheme="majorHAnsi"/>
          <w:sz w:val="24"/>
          <w:szCs w:val="24"/>
        </w:rPr>
        <w:t>miehilla</w:t>
      </w:r>
      <w:proofErr w:type="spellEnd"/>
      <w:r w:rsidRPr="001B2771">
        <w:rPr>
          <w:rFonts w:asciiTheme="majorHAnsi" w:hAnsiTheme="majorHAnsi" w:cstheme="majorHAnsi"/>
          <w:sz w:val="24"/>
          <w:szCs w:val="24"/>
        </w:rPr>
        <w:t xml:space="preserve">̈ kuin </w:t>
      </w:r>
      <w:proofErr w:type="spellStart"/>
      <w:r w:rsidRPr="001B2771">
        <w:rPr>
          <w:rFonts w:asciiTheme="majorHAnsi" w:hAnsiTheme="majorHAnsi" w:cstheme="majorHAnsi"/>
          <w:sz w:val="24"/>
          <w:szCs w:val="24"/>
        </w:rPr>
        <w:t>tytöilla</w:t>
      </w:r>
      <w:proofErr w:type="spellEnd"/>
      <w:r w:rsidRPr="001B2771">
        <w:rPr>
          <w:rFonts w:asciiTheme="majorHAnsi" w:hAnsiTheme="majorHAnsi" w:cstheme="majorHAnsi"/>
          <w:sz w:val="24"/>
          <w:szCs w:val="24"/>
        </w:rPr>
        <w:t xml:space="preserve">̈ ja naisilla. </w:t>
      </w:r>
      <w:r w:rsidRPr="001B2771">
        <w:rPr>
          <w:rFonts w:asciiTheme="majorHAnsi" w:hAnsiTheme="majorHAnsi" w:cstheme="majorHAnsi"/>
          <w:sz w:val="24"/>
          <w:szCs w:val="24"/>
        </w:rPr>
        <w:t xml:space="preserve">Se on osin </w:t>
      </w:r>
      <w:proofErr w:type="spellStart"/>
      <w:r w:rsidRPr="001B2771">
        <w:rPr>
          <w:rFonts w:asciiTheme="majorHAnsi" w:hAnsiTheme="majorHAnsi" w:cstheme="majorHAnsi"/>
          <w:sz w:val="24"/>
          <w:szCs w:val="24"/>
        </w:rPr>
        <w:t>perinnöllinen</w:t>
      </w:r>
      <w:proofErr w:type="spellEnd"/>
      <w:r w:rsidRPr="001B2771">
        <w:rPr>
          <w:rFonts w:asciiTheme="majorHAnsi" w:hAnsiTheme="majorHAnsi" w:cstheme="majorHAnsi"/>
          <w:sz w:val="24"/>
          <w:szCs w:val="24"/>
        </w:rPr>
        <w:t xml:space="preserve">, mutta oireisiin vaikuttavat </w:t>
      </w:r>
      <w:proofErr w:type="spellStart"/>
      <w:r w:rsidRPr="001B2771">
        <w:rPr>
          <w:rFonts w:asciiTheme="majorHAnsi" w:hAnsiTheme="majorHAnsi" w:cstheme="majorHAnsi"/>
          <w:sz w:val="24"/>
          <w:szCs w:val="24"/>
        </w:rPr>
        <w:t>myös</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ympäristötekijät</w:t>
      </w:r>
      <w:proofErr w:type="spellEnd"/>
      <w:r w:rsidRPr="001B2771">
        <w:rPr>
          <w:rFonts w:asciiTheme="majorHAnsi" w:hAnsiTheme="majorHAnsi" w:cstheme="majorHAnsi"/>
          <w:sz w:val="24"/>
          <w:szCs w:val="24"/>
        </w:rPr>
        <w:t xml:space="preserve">.  </w:t>
      </w:r>
      <w:r w:rsidRPr="001B2771">
        <w:rPr>
          <w:rFonts w:asciiTheme="majorHAnsi" w:hAnsiTheme="majorHAnsi" w:cstheme="majorHAnsi"/>
          <w:sz w:val="24"/>
          <w:szCs w:val="24"/>
        </w:rPr>
        <w:tab/>
      </w:r>
      <w:r w:rsidRPr="001B2771">
        <w:rPr>
          <w:rFonts w:asciiTheme="majorHAnsi" w:hAnsiTheme="majorHAnsi" w:cstheme="majorHAnsi"/>
          <w:sz w:val="24"/>
          <w:szCs w:val="24"/>
        </w:rPr>
        <w:tab/>
      </w:r>
      <w:r w:rsidRPr="001B2771">
        <w:rPr>
          <w:rFonts w:asciiTheme="majorHAnsi" w:hAnsiTheme="majorHAnsi" w:cstheme="majorHAnsi"/>
          <w:sz w:val="24"/>
          <w:szCs w:val="24"/>
        </w:rPr>
        <w:tab/>
      </w:r>
      <w:r w:rsidRPr="001B2771">
        <w:rPr>
          <w:rFonts w:asciiTheme="majorHAnsi" w:hAnsiTheme="majorHAnsi" w:cstheme="majorHAnsi"/>
          <w:sz w:val="24"/>
          <w:szCs w:val="24"/>
        </w:rPr>
        <w:tab/>
      </w:r>
    </w:p>
    <w:p w14:paraId="319CD6E9" w14:textId="77777777" w:rsidR="00EE52E0" w:rsidRPr="001B2771" w:rsidRDefault="00451F08">
      <w:pPr>
        <w:spacing w:before="240" w:after="240" w:line="240" w:lineRule="auto"/>
        <w:rPr>
          <w:rFonts w:asciiTheme="majorHAnsi" w:hAnsiTheme="majorHAnsi" w:cstheme="majorHAnsi"/>
          <w:sz w:val="24"/>
          <w:szCs w:val="24"/>
        </w:rPr>
      </w:pPr>
      <w:r w:rsidRPr="001B2771">
        <w:rPr>
          <w:rFonts w:asciiTheme="majorHAnsi" w:hAnsiTheme="majorHAnsi" w:cstheme="majorHAnsi"/>
          <w:sz w:val="24"/>
          <w:szCs w:val="24"/>
        </w:rPr>
        <w:t xml:space="preserve">ADT kehittyy jatkuvan saatavilla olon ja virikkeiden tulvan jatkuessa </w:t>
      </w:r>
      <w:proofErr w:type="spellStart"/>
      <w:r w:rsidRPr="001B2771">
        <w:rPr>
          <w:rFonts w:asciiTheme="majorHAnsi" w:hAnsiTheme="majorHAnsi" w:cstheme="majorHAnsi"/>
          <w:sz w:val="24"/>
          <w:szCs w:val="24"/>
        </w:rPr>
        <w:t>pitkään</w:t>
      </w:r>
      <w:proofErr w:type="spellEnd"/>
      <w:r w:rsidRPr="001B2771">
        <w:rPr>
          <w:rFonts w:asciiTheme="majorHAnsi" w:hAnsiTheme="majorHAnsi" w:cstheme="majorHAnsi"/>
          <w:sz w:val="24"/>
          <w:szCs w:val="24"/>
        </w:rPr>
        <w:t xml:space="preserve">. Kyse ei kuitenkaan ole diagnosoitavasta </w:t>
      </w:r>
      <w:proofErr w:type="spellStart"/>
      <w:r w:rsidRPr="001B2771">
        <w:rPr>
          <w:rFonts w:asciiTheme="majorHAnsi" w:hAnsiTheme="majorHAnsi" w:cstheme="majorHAnsi"/>
          <w:sz w:val="24"/>
          <w:szCs w:val="24"/>
        </w:rPr>
        <w:t>häiriösta</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eika</w:t>
      </w:r>
      <w:proofErr w:type="spellEnd"/>
      <w:r w:rsidRPr="001B2771">
        <w:rPr>
          <w:rFonts w:asciiTheme="majorHAnsi" w:hAnsiTheme="majorHAnsi" w:cstheme="majorHAnsi"/>
          <w:sz w:val="24"/>
          <w:szCs w:val="24"/>
        </w:rPr>
        <w:t>̈ ADHD:n tapaan neuro- biologi</w:t>
      </w:r>
      <w:r w:rsidRPr="001B2771">
        <w:rPr>
          <w:rFonts w:asciiTheme="majorHAnsi" w:hAnsiTheme="majorHAnsi" w:cstheme="majorHAnsi"/>
          <w:sz w:val="24"/>
          <w:szCs w:val="24"/>
        </w:rPr>
        <w:t xml:space="preserve">sesta </w:t>
      </w:r>
      <w:proofErr w:type="spellStart"/>
      <w:r w:rsidRPr="001B2771">
        <w:rPr>
          <w:rFonts w:asciiTheme="majorHAnsi" w:hAnsiTheme="majorHAnsi" w:cstheme="majorHAnsi"/>
          <w:sz w:val="24"/>
          <w:szCs w:val="24"/>
        </w:rPr>
        <w:t>häiriösta</w:t>
      </w:r>
      <w:proofErr w:type="spellEnd"/>
      <w:r w:rsidRPr="001B2771">
        <w:rPr>
          <w:rFonts w:asciiTheme="majorHAnsi" w:hAnsiTheme="majorHAnsi" w:cstheme="majorHAnsi"/>
          <w:sz w:val="24"/>
          <w:szCs w:val="24"/>
        </w:rPr>
        <w:t>̈.</w:t>
      </w:r>
    </w:p>
    <w:p w14:paraId="77582762" w14:textId="77777777" w:rsidR="00EE52E0" w:rsidRPr="007B03A9" w:rsidRDefault="00451F08">
      <w:pPr>
        <w:spacing w:after="200" w:line="240" w:lineRule="auto"/>
        <w:rPr>
          <w:rFonts w:asciiTheme="majorHAnsi" w:hAnsiTheme="majorHAnsi" w:cstheme="majorHAnsi"/>
          <w:sz w:val="24"/>
          <w:szCs w:val="24"/>
          <w:u w:val="single"/>
        </w:rPr>
      </w:pPr>
      <w:r w:rsidRPr="007B03A9">
        <w:rPr>
          <w:rFonts w:asciiTheme="majorHAnsi" w:hAnsiTheme="majorHAnsi" w:cstheme="majorHAnsi"/>
          <w:b/>
          <w:sz w:val="24"/>
          <w:szCs w:val="24"/>
          <w:u w:val="single"/>
        </w:rPr>
        <w:t>Sovella</w:t>
      </w:r>
    </w:p>
    <w:p w14:paraId="0BEBDEEE" w14:textId="1B2461A4" w:rsidR="00EE52E0" w:rsidRPr="007B03A9" w:rsidRDefault="00451F08" w:rsidP="007B03A9">
      <w:pPr>
        <w:spacing w:after="200" w:line="240" w:lineRule="auto"/>
        <w:ind w:left="426" w:hanging="426"/>
        <w:rPr>
          <w:rFonts w:asciiTheme="majorHAnsi" w:hAnsiTheme="majorHAnsi" w:cstheme="majorHAnsi"/>
          <w:i/>
          <w:iCs/>
          <w:color w:val="FF0000"/>
          <w:sz w:val="24"/>
          <w:szCs w:val="24"/>
        </w:rPr>
      </w:pPr>
      <w:r w:rsidRPr="007B03A9">
        <w:rPr>
          <w:rFonts w:asciiTheme="majorHAnsi" w:hAnsiTheme="majorHAnsi" w:cstheme="majorHAnsi"/>
          <w:i/>
          <w:iCs/>
          <w:sz w:val="24"/>
          <w:szCs w:val="24"/>
        </w:rPr>
        <w:t>4</w:t>
      </w:r>
      <w:r w:rsidRPr="007B03A9">
        <w:rPr>
          <w:rFonts w:asciiTheme="majorHAnsi" w:hAnsiTheme="majorHAnsi" w:cstheme="majorHAnsi"/>
          <w:i/>
          <w:iCs/>
          <w:sz w:val="24"/>
          <w:szCs w:val="24"/>
        </w:rPr>
        <w:tab/>
        <w:t>a) Mi</w:t>
      </w:r>
      <w:r w:rsidRPr="007B03A9">
        <w:rPr>
          <w:rFonts w:asciiTheme="majorHAnsi" w:hAnsiTheme="majorHAnsi" w:cstheme="majorHAnsi"/>
          <w:i/>
          <w:iCs/>
          <w:sz w:val="24"/>
          <w:szCs w:val="24"/>
        </w:rPr>
        <w:t>t</w:t>
      </w:r>
      <w:r w:rsidRPr="007B03A9">
        <w:rPr>
          <w:rFonts w:asciiTheme="majorHAnsi" w:hAnsiTheme="majorHAnsi" w:cstheme="majorHAnsi"/>
          <w:i/>
          <w:iCs/>
          <w:sz w:val="24"/>
          <w:szCs w:val="24"/>
        </w:rPr>
        <w:t>kä aivojen osa</w:t>
      </w:r>
      <w:r w:rsidRPr="007B03A9">
        <w:rPr>
          <w:rFonts w:asciiTheme="majorHAnsi" w:hAnsiTheme="majorHAnsi" w:cstheme="majorHAnsi"/>
          <w:i/>
          <w:iCs/>
          <w:sz w:val="24"/>
          <w:szCs w:val="24"/>
        </w:rPr>
        <w:t>t</w:t>
      </w:r>
      <w:r w:rsidRPr="007B03A9">
        <w:rPr>
          <w:rFonts w:asciiTheme="majorHAnsi" w:hAnsiTheme="majorHAnsi" w:cstheme="majorHAnsi"/>
          <w:i/>
          <w:iCs/>
          <w:sz w:val="24"/>
          <w:szCs w:val="24"/>
        </w:rPr>
        <w:t xml:space="preserve"> aktivoitu</w:t>
      </w:r>
      <w:r w:rsidRPr="007B03A9">
        <w:rPr>
          <w:rFonts w:asciiTheme="majorHAnsi" w:hAnsiTheme="majorHAnsi" w:cstheme="majorHAnsi"/>
          <w:i/>
          <w:iCs/>
          <w:sz w:val="24"/>
          <w:szCs w:val="24"/>
        </w:rPr>
        <w:t>vat</w:t>
      </w:r>
      <w:r w:rsidRPr="007B03A9">
        <w:rPr>
          <w:rFonts w:asciiTheme="majorHAnsi" w:hAnsiTheme="majorHAnsi" w:cstheme="majorHAnsi"/>
          <w:i/>
          <w:iCs/>
          <w:sz w:val="24"/>
          <w:szCs w:val="24"/>
        </w:rPr>
        <w:t xml:space="preserve"> suuntautumisreaktiossa? b) Entä mitkä aivojen </w:t>
      </w:r>
      <w:r w:rsidRPr="007B03A9">
        <w:rPr>
          <w:rFonts w:asciiTheme="majorHAnsi" w:hAnsiTheme="majorHAnsi" w:cstheme="majorHAnsi"/>
          <w:i/>
          <w:iCs/>
          <w:sz w:val="24"/>
          <w:szCs w:val="24"/>
        </w:rPr>
        <w:t xml:space="preserve">osat aktivoituvat, kun jakaa tarkkaavaisuuttaan videokuvaamisen ja kuvatun tilanteen tarkkailun välillä? </w:t>
      </w:r>
    </w:p>
    <w:p w14:paraId="72D3FB8B" w14:textId="77777777" w:rsidR="00EE52E0" w:rsidRPr="001B2771" w:rsidRDefault="00451F08">
      <w:pPr>
        <w:numPr>
          <w:ilvl w:val="0"/>
          <w:numId w:val="4"/>
        </w:numPr>
        <w:spacing w:line="240" w:lineRule="auto"/>
        <w:rPr>
          <w:rFonts w:asciiTheme="majorHAnsi" w:hAnsiTheme="majorHAnsi" w:cstheme="majorHAnsi"/>
          <w:sz w:val="24"/>
          <w:szCs w:val="24"/>
        </w:rPr>
      </w:pPr>
      <w:r w:rsidRPr="001B2771">
        <w:rPr>
          <w:rFonts w:asciiTheme="majorHAnsi" w:hAnsiTheme="majorHAnsi" w:cstheme="majorHAnsi"/>
          <w:sz w:val="24"/>
          <w:szCs w:val="24"/>
        </w:rPr>
        <w:t xml:space="preserve">Otsa- ja päälakilohkojen alaosiin sijoittuva </w:t>
      </w:r>
      <w:proofErr w:type="spellStart"/>
      <w:r w:rsidRPr="001B2771">
        <w:rPr>
          <w:rFonts w:asciiTheme="majorHAnsi" w:hAnsiTheme="majorHAnsi" w:cstheme="majorHAnsi"/>
          <w:sz w:val="24"/>
          <w:szCs w:val="24"/>
        </w:rPr>
        <w:t>järjestelma</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säätelee</w:t>
      </w:r>
      <w:proofErr w:type="spellEnd"/>
      <w:r w:rsidRPr="001B2771">
        <w:rPr>
          <w:rFonts w:asciiTheme="majorHAnsi" w:hAnsiTheme="majorHAnsi" w:cstheme="majorHAnsi"/>
          <w:sz w:val="24"/>
          <w:szCs w:val="24"/>
        </w:rPr>
        <w:t xml:space="preserve"> tahatonta </w:t>
      </w:r>
      <w:r w:rsidRPr="001B2771">
        <w:rPr>
          <w:rFonts w:asciiTheme="majorHAnsi" w:hAnsiTheme="majorHAnsi" w:cstheme="majorHAnsi"/>
          <w:sz w:val="24"/>
          <w:szCs w:val="24"/>
        </w:rPr>
        <w:t>ta</w:t>
      </w:r>
      <w:r w:rsidRPr="001B2771">
        <w:rPr>
          <w:rFonts w:asciiTheme="majorHAnsi" w:hAnsiTheme="majorHAnsi" w:cstheme="majorHAnsi"/>
          <w:sz w:val="24"/>
          <w:szCs w:val="24"/>
        </w:rPr>
        <w:t xml:space="preserve">rkkaavaisuutta, kuten tarkkaavaisuuden automaattista </w:t>
      </w:r>
      <w:proofErr w:type="spellStart"/>
      <w:r w:rsidRPr="001B2771">
        <w:rPr>
          <w:rFonts w:asciiTheme="majorHAnsi" w:hAnsiTheme="majorHAnsi" w:cstheme="majorHAnsi"/>
          <w:sz w:val="24"/>
          <w:szCs w:val="24"/>
        </w:rPr>
        <w:t>siirtymista</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ym</w:t>
      </w:r>
      <w:r w:rsidRPr="001B2771">
        <w:rPr>
          <w:rFonts w:asciiTheme="majorHAnsi" w:hAnsiTheme="majorHAnsi" w:cstheme="majorHAnsi"/>
          <w:sz w:val="24"/>
          <w:szCs w:val="24"/>
        </w:rPr>
        <w:t>päristössa</w:t>
      </w:r>
      <w:proofErr w:type="spellEnd"/>
      <w:r w:rsidRPr="001B2771">
        <w:rPr>
          <w:rFonts w:asciiTheme="majorHAnsi" w:hAnsiTheme="majorHAnsi" w:cstheme="majorHAnsi"/>
          <w:sz w:val="24"/>
          <w:szCs w:val="24"/>
        </w:rPr>
        <w:t xml:space="preserve">̈ tapahtuviin </w:t>
      </w:r>
      <w:proofErr w:type="spellStart"/>
      <w:r w:rsidRPr="001B2771">
        <w:rPr>
          <w:rFonts w:asciiTheme="majorHAnsi" w:hAnsiTheme="majorHAnsi" w:cstheme="majorHAnsi"/>
          <w:sz w:val="24"/>
          <w:szCs w:val="24"/>
        </w:rPr>
        <w:t>yllättäviin</w:t>
      </w:r>
      <w:proofErr w:type="spellEnd"/>
      <w:r w:rsidRPr="001B2771">
        <w:rPr>
          <w:rFonts w:asciiTheme="majorHAnsi" w:hAnsiTheme="majorHAnsi" w:cstheme="majorHAnsi"/>
          <w:sz w:val="24"/>
          <w:szCs w:val="24"/>
        </w:rPr>
        <w:t xml:space="preserve"> muutoksiin (mm. suuntautumisreaktiossa)</w:t>
      </w:r>
      <w:r w:rsidRPr="001B2771">
        <w:rPr>
          <w:rFonts w:asciiTheme="majorHAnsi" w:hAnsiTheme="majorHAnsi" w:cstheme="majorHAnsi"/>
          <w:sz w:val="24"/>
          <w:szCs w:val="24"/>
        </w:rPr>
        <w:tab/>
      </w:r>
      <w:r w:rsidRPr="001B2771">
        <w:rPr>
          <w:rFonts w:asciiTheme="majorHAnsi" w:hAnsiTheme="majorHAnsi" w:cstheme="majorHAnsi"/>
          <w:sz w:val="24"/>
          <w:szCs w:val="24"/>
        </w:rPr>
        <w:tab/>
      </w:r>
      <w:r w:rsidRPr="001B2771">
        <w:rPr>
          <w:rFonts w:asciiTheme="majorHAnsi" w:hAnsiTheme="majorHAnsi" w:cstheme="majorHAnsi"/>
          <w:sz w:val="24"/>
          <w:szCs w:val="24"/>
        </w:rPr>
        <w:tab/>
      </w:r>
      <w:r w:rsidRPr="001B2771">
        <w:rPr>
          <w:rFonts w:asciiTheme="majorHAnsi" w:hAnsiTheme="majorHAnsi" w:cstheme="majorHAnsi"/>
          <w:sz w:val="24"/>
          <w:szCs w:val="24"/>
        </w:rPr>
        <w:tab/>
      </w:r>
    </w:p>
    <w:p w14:paraId="4965EE58" w14:textId="77777777" w:rsidR="00EE52E0" w:rsidRPr="001B2771" w:rsidRDefault="00451F08">
      <w:pPr>
        <w:numPr>
          <w:ilvl w:val="0"/>
          <w:numId w:val="4"/>
        </w:numPr>
        <w:spacing w:after="240" w:line="240" w:lineRule="auto"/>
        <w:rPr>
          <w:rFonts w:asciiTheme="majorHAnsi" w:hAnsiTheme="majorHAnsi" w:cstheme="majorHAnsi"/>
          <w:sz w:val="24"/>
          <w:szCs w:val="24"/>
        </w:rPr>
      </w:pPr>
      <w:r w:rsidRPr="001B2771">
        <w:rPr>
          <w:rFonts w:asciiTheme="majorHAnsi" w:hAnsiTheme="majorHAnsi" w:cstheme="majorHAnsi"/>
          <w:sz w:val="24"/>
          <w:szCs w:val="24"/>
        </w:rPr>
        <w:t xml:space="preserve">Otsa- ja </w:t>
      </w:r>
      <w:proofErr w:type="spellStart"/>
      <w:r w:rsidRPr="001B2771">
        <w:rPr>
          <w:rFonts w:asciiTheme="majorHAnsi" w:hAnsiTheme="majorHAnsi" w:cstheme="majorHAnsi"/>
          <w:sz w:val="24"/>
          <w:szCs w:val="24"/>
        </w:rPr>
        <w:t>päälakilohkojen</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yläosiin</w:t>
      </w:r>
      <w:proofErr w:type="spellEnd"/>
      <w:r w:rsidRPr="001B2771">
        <w:rPr>
          <w:rFonts w:asciiTheme="majorHAnsi" w:hAnsiTheme="majorHAnsi" w:cstheme="majorHAnsi"/>
          <w:sz w:val="24"/>
          <w:szCs w:val="24"/>
        </w:rPr>
        <w:t xml:space="preserve"> taas sijoittuu tahdonalaista tarkkaavaisuutta </w:t>
      </w:r>
      <w:proofErr w:type="spellStart"/>
      <w:r w:rsidRPr="001B2771">
        <w:rPr>
          <w:rFonts w:asciiTheme="majorHAnsi" w:hAnsiTheme="majorHAnsi" w:cstheme="majorHAnsi"/>
          <w:sz w:val="24"/>
          <w:szCs w:val="24"/>
        </w:rPr>
        <w:t>sääteleva</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järjest</w:t>
      </w:r>
      <w:r w:rsidRPr="001B2771">
        <w:rPr>
          <w:rFonts w:asciiTheme="majorHAnsi" w:hAnsiTheme="majorHAnsi" w:cstheme="majorHAnsi"/>
          <w:sz w:val="24"/>
          <w:szCs w:val="24"/>
        </w:rPr>
        <w:t>elma</w:t>
      </w:r>
      <w:proofErr w:type="spellEnd"/>
      <w:r w:rsidRPr="001B2771">
        <w:rPr>
          <w:rFonts w:asciiTheme="majorHAnsi" w:hAnsiTheme="majorHAnsi" w:cstheme="majorHAnsi"/>
          <w:sz w:val="24"/>
          <w:szCs w:val="24"/>
        </w:rPr>
        <w:t xml:space="preserve">̈. </w:t>
      </w:r>
      <w:proofErr w:type="spellStart"/>
      <w:r w:rsidRPr="001B2771">
        <w:rPr>
          <w:rFonts w:asciiTheme="majorHAnsi" w:hAnsiTheme="majorHAnsi" w:cstheme="majorHAnsi"/>
          <w:sz w:val="24"/>
          <w:szCs w:val="24"/>
        </w:rPr>
        <w:t>Sita</w:t>
      </w:r>
      <w:proofErr w:type="spellEnd"/>
      <w:r w:rsidRPr="001B2771">
        <w:rPr>
          <w:rFonts w:asciiTheme="majorHAnsi" w:hAnsiTheme="majorHAnsi" w:cstheme="majorHAnsi"/>
          <w:sz w:val="24"/>
          <w:szCs w:val="24"/>
        </w:rPr>
        <w:t xml:space="preserve">̈ tarvitaan jaetussa tarkkaavaisuudessa. </w:t>
      </w:r>
      <w:r w:rsidRPr="001B2771">
        <w:rPr>
          <w:rFonts w:asciiTheme="majorHAnsi" w:hAnsiTheme="majorHAnsi" w:cstheme="majorHAnsi"/>
          <w:sz w:val="24"/>
          <w:szCs w:val="24"/>
        </w:rPr>
        <w:tab/>
      </w:r>
      <w:r w:rsidRPr="001B2771">
        <w:rPr>
          <w:rFonts w:asciiTheme="majorHAnsi" w:hAnsiTheme="majorHAnsi" w:cstheme="majorHAnsi"/>
          <w:sz w:val="24"/>
          <w:szCs w:val="24"/>
        </w:rPr>
        <w:tab/>
      </w:r>
    </w:p>
    <w:p w14:paraId="667580B4" w14:textId="77777777" w:rsidR="00EE52E0" w:rsidRPr="001B2771" w:rsidRDefault="00EE52E0">
      <w:pPr>
        <w:spacing w:before="240" w:after="240" w:line="240" w:lineRule="auto"/>
        <w:ind w:left="720"/>
        <w:rPr>
          <w:rFonts w:asciiTheme="majorHAnsi" w:hAnsiTheme="majorHAnsi" w:cstheme="majorHAnsi"/>
          <w:sz w:val="24"/>
          <w:szCs w:val="24"/>
        </w:rPr>
      </w:pPr>
    </w:p>
    <w:p w14:paraId="44D77852" w14:textId="6AE35628" w:rsidR="00EE52E0" w:rsidRPr="007B03A9" w:rsidRDefault="00451F08" w:rsidP="007B03A9">
      <w:pPr>
        <w:spacing w:after="200" w:line="240" w:lineRule="auto"/>
        <w:ind w:left="567" w:hanging="567"/>
        <w:rPr>
          <w:rFonts w:asciiTheme="majorHAnsi" w:hAnsiTheme="majorHAnsi" w:cstheme="majorHAnsi"/>
          <w:i/>
          <w:iCs/>
          <w:color w:val="FF0000"/>
          <w:sz w:val="24"/>
          <w:szCs w:val="24"/>
        </w:rPr>
      </w:pPr>
      <w:r w:rsidRPr="007B03A9">
        <w:rPr>
          <w:rFonts w:asciiTheme="majorHAnsi" w:hAnsiTheme="majorHAnsi" w:cstheme="majorHAnsi"/>
          <w:i/>
          <w:iCs/>
          <w:sz w:val="24"/>
          <w:szCs w:val="24"/>
        </w:rPr>
        <w:t>5</w:t>
      </w:r>
      <w:r w:rsidRPr="007B03A9">
        <w:rPr>
          <w:rFonts w:asciiTheme="majorHAnsi" w:hAnsiTheme="majorHAnsi" w:cstheme="majorHAnsi"/>
          <w:i/>
          <w:iCs/>
          <w:sz w:val="24"/>
          <w:szCs w:val="24"/>
        </w:rPr>
        <w:tab/>
        <w:t xml:space="preserve">Laadi ohjeet </w:t>
      </w:r>
      <w:r w:rsidRPr="007B03A9">
        <w:rPr>
          <w:rFonts w:asciiTheme="majorHAnsi" w:hAnsiTheme="majorHAnsi" w:cstheme="majorHAnsi"/>
          <w:i/>
          <w:iCs/>
          <w:sz w:val="24"/>
          <w:szCs w:val="24"/>
        </w:rPr>
        <w:t xml:space="preserve">kokeeseen valmistautuvalle opiskelijalle, jonka on hankala keskittyä kirjan lukemiseen. </w:t>
      </w:r>
    </w:p>
    <w:p w14:paraId="192FB018" w14:textId="77777777" w:rsidR="00EE52E0" w:rsidRPr="001B2771" w:rsidRDefault="00451F08">
      <w:pPr>
        <w:spacing w:after="200" w:line="240" w:lineRule="auto"/>
        <w:rPr>
          <w:rFonts w:asciiTheme="majorHAnsi" w:hAnsiTheme="majorHAnsi" w:cstheme="majorHAnsi"/>
          <w:sz w:val="24"/>
          <w:szCs w:val="24"/>
        </w:rPr>
      </w:pPr>
      <w:r w:rsidRPr="001B2771">
        <w:rPr>
          <w:rFonts w:asciiTheme="majorHAnsi" w:hAnsiTheme="majorHAnsi" w:cstheme="majorHAnsi"/>
          <w:sz w:val="24"/>
          <w:szCs w:val="24"/>
        </w:rPr>
        <w:t>Opiskelijan oma vastaus</w:t>
      </w:r>
    </w:p>
    <w:p w14:paraId="55833513" w14:textId="77777777" w:rsidR="00EE52E0" w:rsidRPr="001B2771" w:rsidRDefault="00EE52E0">
      <w:pPr>
        <w:spacing w:after="200" w:line="240" w:lineRule="auto"/>
        <w:rPr>
          <w:rFonts w:asciiTheme="majorHAnsi" w:hAnsiTheme="majorHAnsi" w:cstheme="majorHAnsi"/>
          <w:sz w:val="24"/>
          <w:szCs w:val="24"/>
        </w:rPr>
      </w:pPr>
    </w:p>
    <w:p w14:paraId="25980820" w14:textId="08A73B71" w:rsidR="00EE52E0" w:rsidRPr="007B03A9" w:rsidRDefault="00451F08" w:rsidP="007B03A9">
      <w:pPr>
        <w:spacing w:after="200" w:line="240" w:lineRule="auto"/>
        <w:ind w:left="567" w:hanging="567"/>
        <w:rPr>
          <w:rFonts w:asciiTheme="majorHAnsi" w:hAnsiTheme="majorHAnsi" w:cstheme="majorHAnsi"/>
          <w:i/>
          <w:iCs/>
          <w:color w:val="FF0000"/>
          <w:sz w:val="24"/>
          <w:szCs w:val="24"/>
        </w:rPr>
      </w:pPr>
      <w:r w:rsidRPr="007B03A9">
        <w:rPr>
          <w:rFonts w:asciiTheme="majorHAnsi" w:hAnsiTheme="majorHAnsi" w:cstheme="majorHAnsi"/>
          <w:i/>
          <w:iCs/>
          <w:sz w:val="24"/>
          <w:szCs w:val="24"/>
        </w:rPr>
        <w:lastRenderedPageBreak/>
        <w:t>6</w:t>
      </w:r>
      <w:r w:rsidRPr="007B03A9">
        <w:rPr>
          <w:rFonts w:asciiTheme="majorHAnsi" w:hAnsiTheme="majorHAnsi" w:cstheme="majorHAnsi"/>
          <w:i/>
          <w:iCs/>
          <w:sz w:val="24"/>
          <w:szCs w:val="24"/>
        </w:rPr>
        <w:tab/>
        <w:t>Selvitä lähteiden avulla, a) milloin aikuisel</w:t>
      </w:r>
      <w:r w:rsidRPr="007B03A9">
        <w:rPr>
          <w:rFonts w:asciiTheme="majorHAnsi" w:hAnsiTheme="majorHAnsi" w:cstheme="majorHAnsi"/>
          <w:i/>
          <w:iCs/>
          <w:sz w:val="24"/>
          <w:szCs w:val="24"/>
        </w:rPr>
        <w:t xml:space="preserve">le voidaan diagnosoida ADHD, b) miten häiriöstä kärsivää voidaan auttaa, ja c) mitä vahvuuksia </w:t>
      </w:r>
      <w:proofErr w:type="spellStart"/>
      <w:r w:rsidRPr="007B03A9">
        <w:rPr>
          <w:rFonts w:asciiTheme="majorHAnsi" w:hAnsiTheme="majorHAnsi" w:cstheme="majorHAnsi"/>
          <w:i/>
          <w:iCs/>
          <w:sz w:val="24"/>
          <w:szCs w:val="24"/>
        </w:rPr>
        <w:t>ADHD:seen</w:t>
      </w:r>
      <w:proofErr w:type="spellEnd"/>
      <w:r w:rsidRPr="007B03A9">
        <w:rPr>
          <w:rFonts w:asciiTheme="majorHAnsi" w:hAnsiTheme="majorHAnsi" w:cstheme="majorHAnsi"/>
          <w:i/>
          <w:iCs/>
          <w:sz w:val="24"/>
          <w:szCs w:val="24"/>
        </w:rPr>
        <w:t xml:space="preserve"> liittyy. </w:t>
      </w:r>
    </w:p>
    <w:p w14:paraId="547C6E85" w14:textId="77777777" w:rsidR="00EE52E0" w:rsidRPr="001B2771" w:rsidRDefault="00451F08">
      <w:pPr>
        <w:spacing w:after="200" w:line="240" w:lineRule="auto"/>
        <w:rPr>
          <w:rFonts w:asciiTheme="majorHAnsi" w:hAnsiTheme="majorHAnsi" w:cstheme="majorHAnsi"/>
          <w:sz w:val="24"/>
          <w:szCs w:val="24"/>
        </w:rPr>
      </w:pPr>
      <w:r w:rsidRPr="001B2771">
        <w:rPr>
          <w:rFonts w:asciiTheme="majorHAnsi" w:hAnsiTheme="majorHAnsi" w:cstheme="majorHAnsi"/>
          <w:sz w:val="24"/>
          <w:szCs w:val="24"/>
        </w:rPr>
        <w:t xml:space="preserve">Opiskelijan oma vastaus </w:t>
      </w:r>
    </w:p>
    <w:p w14:paraId="44A8B550" w14:textId="673CCB14" w:rsidR="00EE52E0" w:rsidRPr="001B2771" w:rsidRDefault="00451F08">
      <w:pPr>
        <w:numPr>
          <w:ilvl w:val="0"/>
          <w:numId w:val="8"/>
        </w:numPr>
        <w:spacing w:line="240" w:lineRule="auto"/>
        <w:rPr>
          <w:rFonts w:asciiTheme="majorHAnsi" w:hAnsiTheme="majorHAnsi" w:cstheme="majorHAnsi"/>
          <w:sz w:val="24"/>
          <w:szCs w:val="24"/>
        </w:rPr>
      </w:pPr>
      <w:r w:rsidRPr="001B2771">
        <w:rPr>
          <w:rFonts w:asciiTheme="majorHAnsi" w:hAnsiTheme="majorHAnsi" w:cstheme="majorHAnsi"/>
          <w:color w:val="202124"/>
          <w:sz w:val="24"/>
          <w:szCs w:val="24"/>
          <w:highlight w:val="white"/>
        </w:rPr>
        <w:t xml:space="preserve">Aikuisiässä </w:t>
      </w:r>
      <w:proofErr w:type="spellStart"/>
      <w:r w:rsidRPr="001B2771">
        <w:rPr>
          <w:rFonts w:asciiTheme="majorHAnsi" w:hAnsiTheme="majorHAnsi" w:cstheme="majorHAnsi"/>
          <w:b/>
          <w:color w:val="202124"/>
          <w:sz w:val="24"/>
          <w:szCs w:val="24"/>
          <w:highlight w:val="white"/>
        </w:rPr>
        <w:t>adhd</w:t>
      </w:r>
      <w:r w:rsidRPr="001B2771">
        <w:rPr>
          <w:rFonts w:asciiTheme="majorHAnsi" w:hAnsiTheme="majorHAnsi" w:cstheme="majorHAnsi"/>
          <w:color w:val="202124"/>
          <w:sz w:val="24"/>
          <w:szCs w:val="24"/>
          <w:highlight w:val="white"/>
        </w:rPr>
        <w:t>:n</w:t>
      </w:r>
      <w:proofErr w:type="spellEnd"/>
      <w:r w:rsidRPr="001B2771">
        <w:rPr>
          <w:rFonts w:asciiTheme="majorHAnsi" w:hAnsiTheme="majorHAnsi" w:cstheme="majorHAnsi"/>
          <w:color w:val="202124"/>
          <w:sz w:val="24"/>
          <w:szCs w:val="24"/>
          <w:highlight w:val="white"/>
        </w:rPr>
        <w:t xml:space="preserve"> esiintyvyys on vaihdellut tutkimuksista riippuen noin 2</w:t>
      </w:r>
      <w:r w:rsidR="007B03A9">
        <w:rPr>
          <w:rFonts w:asciiTheme="majorHAnsi" w:hAnsiTheme="majorHAnsi" w:cstheme="majorHAnsi"/>
          <w:color w:val="202124"/>
          <w:sz w:val="24"/>
          <w:szCs w:val="24"/>
          <w:highlight w:val="white"/>
        </w:rPr>
        <w:t>–</w:t>
      </w:r>
      <w:r w:rsidRPr="001B2771">
        <w:rPr>
          <w:rFonts w:asciiTheme="majorHAnsi" w:hAnsiTheme="majorHAnsi" w:cstheme="majorHAnsi"/>
          <w:color w:val="202124"/>
          <w:sz w:val="24"/>
          <w:szCs w:val="24"/>
          <w:highlight w:val="white"/>
        </w:rPr>
        <w:t>4 %:n välillä. Tut</w:t>
      </w:r>
      <w:r w:rsidRPr="001B2771">
        <w:rPr>
          <w:rFonts w:asciiTheme="majorHAnsi" w:hAnsiTheme="majorHAnsi" w:cstheme="majorHAnsi"/>
          <w:color w:val="202124"/>
          <w:sz w:val="24"/>
          <w:szCs w:val="24"/>
          <w:highlight w:val="white"/>
        </w:rPr>
        <w:t xml:space="preserve">kimuksessa käytetään haastattelua, kyselylomakkeita ja systemaattista tiedonkeruuta. </w:t>
      </w:r>
      <w:r w:rsidRPr="001B2771">
        <w:rPr>
          <w:rFonts w:asciiTheme="majorHAnsi" w:hAnsiTheme="majorHAnsi" w:cstheme="majorHAnsi"/>
          <w:b/>
          <w:color w:val="202124"/>
          <w:sz w:val="24"/>
          <w:szCs w:val="24"/>
          <w:highlight w:val="white"/>
        </w:rPr>
        <w:t>ADHD</w:t>
      </w:r>
      <w:r w:rsidRPr="001B2771">
        <w:rPr>
          <w:rFonts w:asciiTheme="majorHAnsi" w:hAnsiTheme="majorHAnsi" w:cstheme="majorHAnsi"/>
          <w:color w:val="202124"/>
          <w:sz w:val="24"/>
          <w:szCs w:val="24"/>
          <w:highlight w:val="white"/>
        </w:rPr>
        <w:t>-diagnoosi perustuu pääasiassa kliiniseen haastatteluun. Joskus tarvitaan myös laboratoriokokeita tai neuropsykologisia testejä. Lapsuuden ja nuoruuden ajan tapahtumis</w:t>
      </w:r>
      <w:r w:rsidRPr="001B2771">
        <w:rPr>
          <w:rFonts w:asciiTheme="majorHAnsi" w:hAnsiTheme="majorHAnsi" w:cstheme="majorHAnsi"/>
          <w:color w:val="202124"/>
          <w:sz w:val="24"/>
          <w:szCs w:val="24"/>
          <w:highlight w:val="white"/>
        </w:rPr>
        <w:t>ta kerätään tietoa esimerkiksi koulutodistuksista, aiemmista sairauskertomuksista ja haastattelemalla läheisiä.</w:t>
      </w:r>
    </w:p>
    <w:p w14:paraId="1740A577" w14:textId="77777777" w:rsidR="00EE52E0" w:rsidRPr="001B2771" w:rsidRDefault="00451F08">
      <w:pPr>
        <w:numPr>
          <w:ilvl w:val="0"/>
          <w:numId w:val="8"/>
        </w:numPr>
        <w:spacing w:after="200" w:line="240" w:lineRule="auto"/>
        <w:rPr>
          <w:rFonts w:asciiTheme="majorHAnsi" w:hAnsiTheme="majorHAnsi" w:cstheme="majorHAnsi"/>
          <w:sz w:val="24"/>
          <w:szCs w:val="24"/>
        </w:rPr>
      </w:pPr>
      <w:r w:rsidRPr="001B2771">
        <w:rPr>
          <w:rFonts w:asciiTheme="majorHAnsi" w:hAnsiTheme="majorHAnsi" w:cstheme="majorHAnsi"/>
          <w:b/>
          <w:color w:val="333333"/>
          <w:sz w:val="24"/>
          <w:szCs w:val="24"/>
        </w:rPr>
        <w:t>Keinoja aikuisille ja nuorille arjen hallinnan parantamiseksi ja ADHD-oireiden hallitsemiseksi</w:t>
      </w:r>
    </w:p>
    <w:p w14:paraId="2618932F" w14:textId="77777777" w:rsidR="00EE52E0" w:rsidRPr="001B2771" w:rsidRDefault="00EE52E0">
      <w:pPr>
        <w:shd w:val="clear" w:color="auto" w:fill="FFFFFF"/>
        <w:spacing w:before="120" w:after="40" w:line="240" w:lineRule="auto"/>
        <w:rPr>
          <w:rFonts w:asciiTheme="majorHAnsi" w:hAnsiTheme="majorHAnsi" w:cstheme="majorHAnsi"/>
          <w:b/>
          <w:color w:val="FFFFFF"/>
          <w:sz w:val="24"/>
          <w:szCs w:val="24"/>
          <w:shd w:val="clear" w:color="auto" w:fill="CCAA00"/>
        </w:rPr>
      </w:pPr>
    </w:p>
    <w:p w14:paraId="17D33A75" w14:textId="77777777" w:rsidR="00EE52E0" w:rsidRPr="001B2771" w:rsidRDefault="00451F08">
      <w:pPr>
        <w:numPr>
          <w:ilvl w:val="0"/>
          <w:numId w:val="9"/>
        </w:numPr>
        <w:spacing w:before="60"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Henkilö, jolla on ADHD, on elänyt oireidensa ja niiden aiheuttamien vaikeuksien kanssa koko elämänsä ja saattaa kokea, että niihin ei voi vaikuttaa. Omia opittuja toimintamallejaan on kuitenkin mahdollista arvioida ja muuttaa, ja sitä kautta on mahdollista</w:t>
      </w:r>
      <w:r w:rsidRPr="001B2771">
        <w:rPr>
          <w:rFonts w:asciiTheme="majorHAnsi" w:hAnsiTheme="majorHAnsi" w:cstheme="majorHAnsi"/>
          <w:color w:val="333333"/>
          <w:sz w:val="24"/>
          <w:szCs w:val="24"/>
        </w:rPr>
        <w:t xml:space="preserve"> vähentää oireiden aiheuttamaa haittaa</w:t>
      </w:r>
    </w:p>
    <w:p w14:paraId="1D765FD1" w14:textId="77777777" w:rsidR="00EE52E0" w:rsidRPr="001B2771" w:rsidRDefault="00451F08">
      <w:pPr>
        <w:numPr>
          <w:ilvl w:val="0"/>
          <w:numId w:val="9"/>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Jotta voit muuttaa omia toimintamallejasi, tarvitset itsetuntemusta. Mieti siis mitä haluat muuttaa ja mitä hyväksyä. Muista myös, että kyse on kokonaisuudesta: uni, mieliala, stressi, elämäntilanne, päihteiden käyttö</w:t>
      </w:r>
      <w:r w:rsidRPr="001B2771">
        <w:rPr>
          <w:rFonts w:asciiTheme="majorHAnsi" w:hAnsiTheme="majorHAnsi" w:cstheme="majorHAnsi"/>
          <w:color w:val="333333"/>
          <w:sz w:val="24"/>
          <w:szCs w:val="24"/>
        </w:rPr>
        <w:t xml:space="preserve"> jne. vaikuttavat ADHD-oireiden haittaavuuteen.</w:t>
      </w:r>
    </w:p>
    <w:p w14:paraId="61468913" w14:textId="77777777" w:rsidR="00EE52E0" w:rsidRPr="001B2771" w:rsidRDefault="00451F08">
      <w:pPr>
        <w:shd w:val="clear" w:color="auto" w:fill="FFFFFF"/>
        <w:spacing w:before="120" w:after="40" w:line="240" w:lineRule="auto"/>
        <w:rPr>
          <w:rFonts w:asciiTheme="majorHAnsi" w:hAnsiTheme="majorHAnsi" w:cstheme="majorHAnsi"/>
          <w:color w:val="333333"/>
          <w:sz w:val="24"/>
          <w:szCs w:val="24"/>
        </w:rPr>
      </w:pPr>
      <w:r w:rsidRPr="001B2771">
        <w:rPr>
          <w:rFonts w:asciiTheme="majorHAnsi" w:hAnsiTheme="majorHAnsi" w:cstheme="majorHAnsi"/>
          <w:color w:val="333333"/>
          <w:sz w:val="24"/>
          <w:szCs w:val="24"/>
        </w:rPr>
        <w:t>Ajan hallinta</w:t>
      </w:r>
    </w:p>
    <w:p w14:paraId="6A0587EC" w14:textId="77777777" w:rsidR="00EE52E0" w:rsidRPr="001B2771" w:rsidRDefault="00451F08">
      <w:pPr>
        <w:numPr>
          <w:ilvl w:val="0"/>
          <w:numId w:val="15"/>
        </w:numPr>
        <w:spacing w:before="60"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Käytä yhtä kalenteria, pidä sitä mukanasi ja merkitse sinne suunnitelmat.</w:t>
      </w:r>
    </w:p>
    <w:p w14:paraId="713C69C2" w14:textId="77777777" w:rsidR="00EE52E0" w:rsidRPr="001B2771" w:rsidRDefault="00451F08">
      <w:pPr>
        <w:numPr>
          <w:ilvl w:val="0"/>
          <w:numId w:val="15"/>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Pyri säännöllisyyteen elämässäsi: herääminen samaan aikaan, siivouspäivä tiistaisin jne.</w:t>
      </w:r>
    </w:p>
    <w:p w14:paraId="35B22F70" w14:textId="77777777" w:rsidR="00EE52E0" w:rsidRPr="001B2771" w:rsidRDefault="00451F08">
      <w:pPr>
        <w:numPr>
          <w:ilvl w:val="0"/>
          <w:numId w:val="15"/>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 xml:space="preserve">Käytä tehtävää-listoja ("to </w:t>
      </w:r>
      <w:proofErr w:type="spellStart"/>
      <w:r w:rsidRPr="001B2771">
        <w:rPr>
          <w:rFonts w:asciiTheme="majorHAnsi" w:hAnsiTheme="majorHAnsi" w:cstheme="majorHAnsi"/>
          <w:color w:val="333333"/>
          <w:sz w:val="24"/>
          <w:szCs w:val="24"/>
        </w:rPr>
        <w:t>do</w:t>
      </w:r>
      <w:proofErr w:type="spellEnd"/>
      <w:r w:rsidRPr="001B2771">
        <w:rPr>
          <w:rFonts w:asciiTheme="majorHAnsi" w:hAnsiTheme="majorHAnsi" w:cstheme="majorHAnsi"/>
          <w:color w:val="333333"/>
          <w:sz w:val="24"/>
          <w:szCs w:val="24"/>
        </w:rPr>
        <w:t>"): esimerkiksi 1 päivän aikana tehtävät asiat 1 listalla tai juhlien suunnittelu toisella. Jos tehtävät jakautuvat usealle päivälle, mui</w:t>
      </w:r>
      <w:r w:rsidRPr="001B2771">
        <w:rPr>
          <w:rFonts w:asciiTheme="majorHAnsi" w:hAnsiTheme="majorHAnsi" w:cstheme="majorHAnsi"/>
          <w:color w:val="333333"/>
          <w:sz w:val="24"/>
          <w:szCs w:val="24"/>
        </w:rPr>
        <w:t>sta siirtää ne kalenteriin.</w:t>
      </w:r>
    </w:p>
    <w:p w14:paraId="0FD2AE30" w14:textId="77777777" w:rsidR="00EE52E0" w:rsidRPr="001B2771" w:rsidRDefault="00451F08">
      <w:pPr>
        <w:numPr>
          <w:ilvl w:val="0"/>
          <w:numId w:val="15"/>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Käytä puhelimen hälytystä muistuttajana.</w:t>
      </w:r>
    </w:p>
    <w:p w14:paraId="20711A64" w14:textId="77777777" w:rsidR="00EE52E0" w:rsidRPr="001B2771" w:rsidRDefault="00451F08">
      <w:pPr>
        <w:numPr>
          <w:ilvl w:val="0"/>
          <w:numId w:val="15"/>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Suunnittele matka-ajat niin, että huomioit myös yllätykset (ruuhka, tietyö, puuttuva bussivuoro).</w:t>
      </w:r>
    </w:p>
    <w:p w14:paraId="2E0E3596" w14:textId="77777777" w:rsidR="00EE52E0" w:rsidRPr="001B2771" w:rsidRDefault="00451F08">
      <w:pPr>
        <w:shd w:val="clear" w:color="auto" w:fill="FFFFFF"/>
        <w:spacing w:before="120" w:after="40" w:line="240" w:lineRule="auto"/>
        <w:rPr>
          <w:rFonts w:asciiTheme="majorHAnsi" w:hAnsiTheme="majorHAnsi" w:cstheme="majorHAnsi"/>
          <w:color w:val="333333"/>
          <w:sz w:val="24"/>
          <w:szCs w:val="24"/>
        </w:rPr>
      </w:pPr>
      <w:r w:rsidRPr="001B2771">
        <w:rPr>
          <w:rFonts w:asciiTheme="majorHAnsi" w:hAnsiTheme="majorHAnsi" w:cstheme="majorHAnsi"/>
          <w:color w:val="333333"/>
          <w:sz w:val="24"/>
          <w:szCs w:val="24"/>
        </w:rPr>
        <w:t>Aloittamisen vaikeudet</w:t>
      </w:r>
    </w:p>
    <w:p w14:paraId="722A8B5D" w14:textId="77777777" w:rsidR="00EE52E0" w:rsidRPr="001B2771" w:rsidRDefault="00451F08">
      <w:pPr>
        <w:numPr>
          <w:ilvl w:val="0"/>
          <w:numId w:val="6"/>
        </w:numPr>
        <w:spacing w:before="60"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Suunnittele!</w:t>
      </w:r>
    </w:p>
    <w:p w14:paraId="653160C0" w14:textId="77777777" w:rsidR="00EE52E0" w:rsidRPr="001B2771" w:rsidRDefault="00451F08">
      <w:pPr>
        <w:numPr>
          <w:ilvl w:val="0"/>
          <w:numId w:val="6"/>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Aikatauluta asioiden aloittaminen: tämä pätee niin la</w:t>
      </w:r>
      <w:r w:rsidRPr="001B2771">
        <w:rPr>
          <w:rFonts w:asciiTheme="majorHAnsi" w:hAnsiTheme="majorHAnsi" w:cstheme="majorHAnsi"/>
          <w:color w:val="333333"/>
          <w:sz w:val="24"/>
          <w:szCs w:val="24"/>
        </w:rPr>
        <w:t>skujen maksamiseen kuin opintoihin kuuluvien kirjallisten töiden kirjoittamiseen.</w:t>
      </w:r>
    </w:p>
    <w:p w14:paraId="32598A3B" w14:textId="77777777" w:rsidR="00EE52E0" w:rsidRPr="001B2771" w:rsidRDefault="00451F08">
      <w:pPr>
        <w:numPr>
          <w:ilvl w:val="0"/>
          <w:numId w:val="6"/>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Käytä kalenteria.</w:t>
      </w:r>
    </w:p>
    <w:p w14:paraId="3018C32A" w14:textId="77777777" w:rsidR="00EE52E0" w:rsidRPr="001B2771" w:rsidRDefault="00451F08">
      <w:pPr>
        <w:numPr>
          <w:ilvl w:val="0"/>
          <w:numId w:val="6"/>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Aloita mahdollisimman pienistä asioista.</w:t>
      </w:r>
    </w:p>
    <w:p w14:paraId="4103F1E8" w14:textId="77777777" w:rsidR="00EE52E0" w:rsidRPr="001B2771" w:rsidRDefault="00451F08">
      <w:pPr>
        <w:shd w:val="clear" w:color="auto" w:fill="FFFFFF"/>
        <w:spacing w:before="120" w:after="40" w:line="240" w:lineRule="auto"/>
        <w:rPr>
          <w:rFonts w:asciiTheme="majorHAnsi" w:hAnsiTheme="majorHAnsi" w:cstheme="majorHAnsi"/>
          <w:color w:val="333333"/>
          <w:sz w:val="24"/>
          <w:szCs w:val="24"/>
        </w:rPr>
      </w:pPr>
      <w:r w:rsidRPr="001B2771">
        <w:rPr>
          <w:rFonts w:asciiTheme="majorHAnsi" w:hAnsiTheme="majorHAnsi" w:cstheme="majorHAnsi"/>
          <w:color w:val="333333"/>
          <w:sz w:val="24"/>
          <w:szCs w:val="24"/>
        </w:rPr>
        <w:t>Keskittyminen</w:t>
      </w:r>
    </w:p>
    <w:p w14:paraId="4F642E57" w14:textId="77777777" w:rsidR="00EE52E0" w:rsidRPr="001B2771" w:rsidRDefault="00451F08">
      <w:pPr>
        <w:numPr>
          <w:ilvl w:val="0"/>
          <w:numId w:val="3"/>
        </w:numPr>
        <w:spacing w:before="60"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Tee keskittymistä vaativat tehtävät silloin, kun olet virkeimmilläsi.</w:t>
      </w:r>
    </w:p>
    <w:p w14:paraId="5152B05F" w14:textId="77777777" w:rsidR="00EE52E0" w:rsidRPr="001B2771" w:rsidRDefault="00451F08">
      <w:pPr>
        <w:numPr>
          <w:ilvl w:val="0"/>
          <w:numId w:val="3"/>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 xml:space="preserve">Poista häiriötekijät (puhelin, </w:t>
      </w:r>
      <w:r w:rsidRPr="001B2771">
        <w:rPr>
          <w:rFonts w:asciiTheme="majorHAnsi" w:hAnsiTheme="majorHAnsi" w:cstheme="majorHAnsi"/>
          <w:color w:val="333333"/>
          <w:sz w:val="24"/>
          <w:szCs w:val="24"/>
        </w:rPr>
        <w:t>sähköposti, televisio jne.).</w:t>
      </w:r>
    </w:p>
    <w:p w14:paraId="6C451483" w14:textId="77777777" w:rsidR="00EE52E0" w:rsidRPr="001B2771" w:rsidRDefault="00451F08">
      <w:pPr>
        <w:numPr>
          <w:ilvl w:val="0"/>
          <w:numId w:val="3"/>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Tee pidempää keskittymistä vaativat asiat paloissa, pidä taukoja.</w:t>
      </w:r>
    </w:p>
    <w:p w14:paraId="3130C3ED" w14:textId="77777777" w:rsidR="00EE52E0" w:rsidRPr="001B2771" w:rsidRDefault="00451F08">
      <w:pPr>
        <w:numPr>
          <w:ilvl w:val="0"/>
          <w:numId w:val="3"/>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lastRenderedPageBreak/>
        <w:t>Keskity yhteen asiaan kerrallaan.</w:t>
      </w:r>
    </w:p>
    <w:p w14:paraId="36D928F3" w14:textId="77777777" w:rsidR="00EE52E0" w:rsidRPr="001B2771" w:rsidRDefault="00451F08">
      <w:pPr>
        <w:numPr>
          <w:ilvl w:val="0"/>
          <w:numId w:val="3"/>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Ohjaa keskittymistäsi omalla puheellasi; palauta huomiosi siihen, missä olit.</w:t>
      </w:r>
    </w:p>
    <w:p w14:paraId="4404C18D" w14:textId="77777777" w:rsidR="00EE52E0" w:rsidRPr="001B2771" w:rsidRDefault="00451F08">
      <w:pPr>
        <w:numPr>
          <w:ilvl w:val="0"/>
          <w:numId w:val="3"/>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Keskittyminen voi olla helpompaa, jos samalla kir</w:t>
      </w:r>
      <w:r w:rsidRPr="001B2771">
        <w:rPr>
          <w:rFonts w:asciiTheme="majorHAnsi" w:hAnsiTheme="majorHAnsi" w:cstheme="majorHAnsi"/>
          <w:color w:val="333333"/>
          <w:sz w:val="24"/>
          <w:szCs w:val="24"/>
        </w:rPr>
        <w:t>joitat keskeiset asiat ylös.</w:t>
      </w:r>
    </w:p>
    <w:p w14:paraId="05821ECF" w14:textId="77777777" w:rsidR="00EE52E0" w:rsidRPr="001B2771" w:rsidRDefault="00451F08">
      <w:pPr>
        <w:numPr>
          <w:ilvl w:val="0"/>
          <w:numId w:val="3"/>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 xml:space="preserve">Jos sinulla on taipumus </w:t>
      </w:r>
      <w:proofErr w:type="spellStart"/>
      <w:r w:rsidRPr="001B2771">
        <w:rPr>
          <w:rFonts w:asciiTheme="majorHAnsi" w:hAnsiTheme="majorHAnsi" w:cstheme="majorHAnsi"/>
          <w:color w:val="333333"/>
          <w:sz w:val="24"/>
          <w:szCs w:val="24"/>
        </w:rPr>
        <w:t>ylikeskittyä</w:t>
      </w:r>
      <w:proofErr w:type="spellEnd"/>
      <w:r w:rsidRPr="001B2771">
        <w:rPr>
          <w:rFonts w:asciiTheme="majorHAnsi" w:hAnsiTheme="majorHAnsi" w:cstheme="majorHAnsi"/>
          <w:color w:val="333333"/>
          <w:sz w:val="24"/>
          <w:szCs w:val="24"/>
        </w:rPr>
        <w:t xml:space="preserve"> tai juuttua, niin päätä tehtävään käyttämäsi aika etukäteen, ja laita esimerkiksi kello soittamaan tauon merkiksi.</w:t>
      </w:r>
    </w:p>
    <w:p w14:paraId="6BE4A3D8" w14:textId="77777777" w:rsidR="00EE52E0" w:rsidRPr="001B2771" w:rsidRDefault="00451F08">
      <w:pPr>
        <w:shd w:val="clear" w:color="auto" w:fill="FFFFFF"/>
        <w:spacing w:before="120" w:after="40" w:line="240" w:lineRule="auto"/>
        <w:rPr>
          <w:rFonts w:asciiTheme="majorHAnsi" w:hAnsiTheme="majorHAnsi" w:cstheme="majorHAnsi"/>
          <w:color w:val="333333"/>
          <w:sz w:val="24"/>
          <w:szCs w:val="24"/>
        </w:rPr>
      </w:pPr>
      <w:r w:rsidRPr="001B2771">
        <w:rPr>
          <w:rFonts w:asciiTheme="majorHAnsi" w:hAnsiTheme="majorHAnsi" w:cstheme="majorHAnsi"/>
          <w:color w:val="333333"/>
          <w:sz w:val="24"/>
          <w:szCs w:val="24"/>
        </w:rPr>
        <w:t>Impulsiivisuus</w:t>
      </w:r>
    </w:p>
    <w:p w14:paraId="3D6E7B99" w14:textId="77777777" w:rsidR="00EE52E0" w:rsidRPr="001B2771" w:rsidRDefault="00451F08">
      <w:pPr>
        <w:numPr>
          <w:ilvl w:val="0"/>
          <w:numId w:val="13"/>
        </w:numPr>
        <w:spacing w:before="60"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Mieti, ennen kuin toimit.</w:t>
      </w:r>
    </w:p>
    <w:p w14:paraId="5288663C" w14:textId="77777777" w:rsidR="00EE52E0" w:rsidRPr="001B2771" w:rsidRDefault="00451F08">
      <w:pPr>
        <w:numPr>
          <w:ilvl w:val="0"/>
          <w:numId w:val="13"/>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Varaa aikaa tärkeiden päätösten tekemiseen: kerää eri vaihtoehtoja, pohdi asiaa eri näkökulmista ja mieti eri vaihtoehtojen haittoja ja etuja ennen päätöksen tekemistä.</w:t>
      </w:r>
    </w:p>
    <w:p w14:paraId="55C6FAD7" w14:textId="77777777" w:rsidR="00EE52E0" w:rsidRPr="001B2771" w:rsidRDefault="00451F08">
      <w:pPr>
        <w:numPr>
          <w:ilvl w:val="0"/>
          <w:numId w:val="13"/>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Tunnista tilanteet, joissa usein toimit impulsiivisesti ("vaaratilanteet") ja esimerkik</w:t>
      </w:r>
      <w:r w:rsidRPr="001B2771">
        <w:rPr>
          <w:rFonts w:asciiTheme="majorHAnsi" w:hAnsiTheme="majorHAnsi" w:cstheme="majorHAnsi"/>
          <w:color w:val="333333"/>
          <w:sz w:val="24"/>
          <w:szCs w:val="24"/>
        </w:rPr>
        <w:t>si vältä tilanteita, joissa tyypillisesti sorrut heräteostoksiin.</w:t>
      </w:r>
    </w:p>
    <w:p w14:paraId="4D91EB49" w14:textId="77777777" w:rsidR="00EE52E0" w:rsidRPr="001B2771" w:rsidRDefault="00451F08">
      <w:pPr>
        <w:numPr>
          <w:ilvl w:val="0"/>
          <w:numId w:val="13"/>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Tee periaatepäätöksiä, esim. "En osta mitään 5 euroa kalliimpaa ilman vuorokauden harkinta-aikaa" tai luovu tarvittaessa luottokortista.</w:t>
      </w:r>
    </w:p>
    <w:p w14:paraId="71FC3FE9" w14:textId="77777777" w:rsidR="00EE52E0" w:rsidRPr="001B2771" w:rsidRDefault="00451F08">
      <w:pPr>
        <w:shd w:val="clear" w:color="auto" w:fill="FFFFFF"/>
        <w:spacing w:before="120" w:after="40" w:line="240" w:lineRule="auto"/>
        <w:rPr>
          <w:rFonts w:asciiTheme="majorHAnsi" w:hAnsiTheme="majorHAnsi" w:cstheme="majorHAnsi"/>
          <w:color w:val="333333"/>
          <w:sz w:val="24"/>
          <w:szCs w:val="24"/>
        </w:rPr>
      </w:pPr>
      <w:r w:rsidRPr="001B2771">
        <w:rPr>
          <w:rFonts w:asciiTheme="majorHAnsi" w:hAnsiTheme="majorHAnsi" w:cstheme="majorHAnsi"/>
          <w:color w:val="333333"/>
          <w:sz w:val="24"/>
          <w:szCs w:val="24"/>
        </w:rPr>
        <w:t>Kotityöt</w:t>
      </w:r>
    </w:p>
    <w:p w14:paraId="752CB92A" w14:textId="77777777" w:rsidR="00EE52E0" w:rsidRPr="001B2771" w:rsidRDefault="00451F08">
      <w:pPr>
        <w:numPr>
          <w:ilvl w:val="0"/>
          <w:numId w:val="1"/>
        </w:numPr>
        <w:spacing w:before="60"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Asioilla on omat paikat kotona: tiedät, mist</w:t>
      </w:r>
      <w:r w:rsidRPr="001B2771">
        <w:rPr>
          <w:rFonts w:asciiTheme="majorHAnsi" w:hAnsiTheme="majorHAnsi" w:cstheme="majorHAnsi"/>
          <w:color w:val="333333"/>
          <w:sz w:val="24"/>
          <w:szCs w:val="24"/>
        </w:rPr>
        <w:t>ä haarukka löytyy, joten voit samalla tavalla järjestää oman paikan avaimille, laskuille jne.</w:t>
      </w:r>
    </w:p>
    <w:p w14:paraId="4FC87346" w14:textId="77777777" w:rsidR="00EE52E0" w:rsidRPr="001B2771" w:rsidRDefault="00451F08">
      <w:pPr>
        <w:numPr>
          <w:ilvl w:val="0"/>
          <w:numId w:val="1"/>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Suunnittele viikkorytmi.</w:t>
      </w:r>
    </w:p>
    <w:p w14:paraId="57FB1760" w14:textId="77777777" w:rsidR="00EE52E0" w:rsidRPr="001B2771" w:rsidRDefault="00451F08">
      <w:pPr>
        <w:numPr>
          <w:ilvl w:val="0"/>
          <w:numId w:val="1"/>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Varaa kalenteriin aika kotitöille.</w:t>
      </w:r>
    </w:p>
    <w:p w14:paraId="56BC9AA3" w14:textId="77777777" w:rsidR="00EE52E0" w:rsidRPr="001B2771" w:rsidRDefault="00451F08">
      <w:pPr>
        <w:numPr>
          <w:ilvl w:val="0"/>
          <w:numId w:val="1"/>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Tee pieniä asioita joka päivä.</w:t>
      </w:r>
    </w:p>
    <w:p w14:paraId="1C85341C" w14:textId="77777777" w:rsidR="00EE52E0" w:rsidRPr="001B2771" w:rsidRDefault="00451F08">
      <w:pPr>
        <w:numPr>
          <w:ilvl w:val="0"/>
          <w:numId w:val="1"/>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Pilko iso kokonaisuus (keittiön siivous) pieniin tehtäviin (yksi hylly)</w:t>
      </w:r>
      <w:r w:rsidRPr="001B2771">
        <w:rPr>
          <w:rFonts w:asciiTheme="majorHAnsi" w:hAnsiTheme="majorHAnsi" w:cstheme="majorHAnsi"/>
          <w:color w:val="333333"/>
          <w:sz w:val="24"/>
          <w:szCs w:val="24"/>
        </w:rPr>
        <w:t xml:space="preserve"> ja aloita siitä.</w:t>
      </w:r>
    </w:p>
    <w:p w14:paraId="3D2CE84B" w14:textId="77777777" w:rsidR="00EE52E0" w:rsidRPr="001B2771" w:rsidRDefault="00451F08">
      <w:pPr>
        <w:numPr>
          <w:ilvl w:val="0"/>
          <w:numId w:val="1"/>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 xml:space="preserve">Ota uudet toimintatavat heti käyttöön (esimerkiksi tästä eteenpäin laitat kaikki paperit heti oikeille paikoilleen), ja ota erillisenä projektina vanhojen asioiden kuntoon saattaminen (esimerkiksi vuosien aikana kertyneiden paperipinojen </w:t>
      </w:r>
      <w:r w:rsidRPr="001B2771">
        <w:rPr>
          <w:rFonts w:asciiTheme="majorHAnsi" w:hAnsiTheme="majorHAnsi" w:cstheme="majorHAnsi"/>
          <w:color w:val="333333"/>
          <w:sz w:val="24"/>
          <w:szCs w:val="24"/>
        </w:rPr>
        <w:t>järjestäminen).</w:t>
      </w:r>
    </w:p>
    <w:p w14:paraId="7ED86214" w14:textId="77777777" w:rsidR="00EE52E0" w:rsidRPr="001B2771" w:rsidRDefault="00451F08">
      <w:pPr>
        <w:shd w:val="clear" w:color="auto" w:fill="FFFFFF"/>
        <w:spacing w:before="120" w:after="40" w:line="240" w:lineRule="auto"/>
        <w:rPr>
          <w:rFonts w:asciiTheme="majorHAnsi" w:hAnsiTheme="majorHAnsi" w:cstheme="majorHAnsi"/>
          <w:color w:val="333333"/>
          <w:sz w:val="24"/>
          <w:szCs w:val="24"/>
        </w:rPr>
      </w:pPr>
      <w:r w:rsidRPr="001B2771">
        <w:rPr>
          <w:rFonts w:asciiTheme="majorHAnsi" w:hAnsiTheme="majorHAnsi" w:cstheme="majorHAnsi"/>
          <w:color w:val="333333"/>
          <w:sz w:val="24"/>
          <w:szCs w:val="24"/>
        </w:rPr>
        <w:t>Hyvinvointi</w:t>
      </w:r>
    </w:p>
    <w:p w14:paraId="4E379B7E" w14:textId="77777777" w:rsidR="00EE52E0" w:rsidRPr="001B2771" w:rsidRDefault="00451F08">
      <w:pPr>
        <w:numPr>
          <w:ilvl w:val="0"/>
          <w:numId w:val="10"/>
        </w:numPr>
        <w:spacing w:before="60"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Opettele hyväksymään vahvuutesi ja heikkoutesi.</w:t>
      </w:r>
    </w:p>
    <w:p w14:paraId="4654FEEC" w14:textId="77777777" w:rsidR="00EE52E0" w:rsidRPr="001B2771" w:rsidRDefault="00451F08">
      <w:pPr>
        <w:numPr>
          <w:ilvl w:val="0"/>
          <w:numId w:val="10"/>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Pidä vuorokausirytmisi säännöllisenä, nuku riittävästi.</w:t>
      </w:r>
    </w:p>
    <w:p w14:paraId="45C48EE2" w14:textId="77777777" w:rsidR="00EE52E0" w:rsidRPr="001B2771" w:rsidRDefault="00451F08">
      <w:pPr>
        <w:numPr>
          <w:ilvl w:val="0"/>
          <w:numId w:val="10"/>
        </w:numPr>
        <w:spacing w:line="240" w:lineRule="auto"/>
        <w:ind w:left="1080"/>
        <w:rPr>
          <w:rFonts w:asciiTheme="majorHAnsi" w:hAnsiTheme="majorHAnsi" w:cstheme="majorHAnsi"/>
          <w:sz w:val="24"/>
          <w:szCs w:val="24"/>
        </w:rPr>
      </w:pPr>
      <w:r w:rsidRPr="001B2771">
        <w:rPr>
          <w:rFonts w:asciiTheme="majorHAnsi" w:hAnsiTheme="majorHAnsi" w:cstheme="majorHAnsi"/>
          <w:color w:val="333333"/>
          <w:sz w:val="24"/>
          <w:szCs w:val="24"/>
        </w:rPr>
        <w:t xml:space="preserve">Harjoittele rentoutumista: kokeile esimerkiksi musiikin kuuntelua, piirtämistä, lukemista, liikuntaa, tanssia, </w:t>
      </w:r>
      <w:proofErr w:type="spellStart"/>
      <w:r w:rsidRPr="001B2771">
        <w:rPr>
          <w:rFonts w:asciiTheme="majorHAnsi" w:hAnsiTheme="majorHAnsi" w:cstheme="majorHAnsi"/>
          <w:color w:val="333333"/>
          <w:sz w:val="24"/>
          <w:szCs w:val="24"/>
        </w:rPr>
        <w:t>mindfulness</w:t>
      </w:r>
      <w:proofErr w:type="spellEnd"/>
      <w:r w:rsidRPr="001B2771">
        <w:rPr>
          <w:rFonts w:asciiTheme="majorHAnsi" w:hAnsiTheme="majorHAnsi" w:cstheme="majorHAnsi"/>
          <w:color w:val="333333"/>
          <w:sz w:val="24"/>
          <w:szCs w:val="24"/>
        </w:rPr>
        <w:t>-harjoituksia (</w:t>
      </w:r>
      <w:proofErr w:type="spellStart"/>
      <w:r w:rsidRPr="001B2771">
        <w:rPr>
          <w:rFonts w:asciiTheme="majorHAnsi" w:hAnsiTheme="majorHAnsi" w:cstheme="majorHAnsi"/>
          <w:color w:val="333333"/>
          <w:sz w:val="24"/>
          <w:szCs w:val="24"/>
        </w:rPr>
        <w:t>mindfulness</w:t>
      </w:r>
      <w:proofErr w:type="spellEnd"/>
      <w:r w:rsidRPr="001B2771">
        <w:rPr>
          <w:rFonts w:asciiTheme="majorHAnsi" w:hAnsiTheme="majorHAnsi" w:cstheme="majorHAnsi"/>
          <w:color w:val="333333"/>
          <w:sz w:val="24"/>
          <w:szCs w:val="24"/>
        </w:rPr>
        <w:t xml:space="preserve"> = tietoisuustaito), lihasrentoutusta, palleahengitystä tai mielikuvaharjoituksia.</w:t>
      </w:r>
    </w:p>
    <w:p w14:paraId="20AA4434" w14:textId="77777777" w:rsidR="00EE52E0" w:rsidRPr="001B2771" w:rsidRDefault="00EE52E0">
      <w:pPr>
        <w:spacing w:before="60" w:line="240" w:lineRule="auto"/>
        <w:ind w:left="720"/>
        <w:rPr>
          <w:rFonts w:asciiTheme="majorHAnsi" w:hAnsiTheme="majorHAnsi" w:cstheme="majorHAnsi"/>
          <w:color w:val="333333"/>
          <w:sz w:val="24"/>
          <w:szCs w:val="24"/>
        </w:rPr>
      </w:pPr>
    </w:p>
    <w:p w14:paraId="3F073909" w14:textId="77777777" w:rsidR="00EE52E0" w:rsidRPr="001B2771" w:rsidRDefault="00451F08">
      <w:pPr>
        <w:spacing w:after="200" w:line="240" w:lineRule="auto"/>
        <w:ind w:left="720"/>
        <w:rPr>
          <w:rFonts w:asciiTheme="majorHAnsi" w:hAnsiTheme="majorHAnsi" w:cstheme="majorHAnsi"/>
          <w:sz w:val="24"/>
          <w:szCs w:val="24"/>
        </w:rPr>
      </w:pPr>
      <w:r w:rsidRPr="001B2771">
        <w:rPr>
          <w:rFonts w:asciiTheme="majorHAnsi" w:hAnsiTheme="majorHAnsi" w:cstheme="majorHAnsi"/>
          <w:sz w:val="24"/>
          <w:szCs w:val="24"/>
        </w:rPr>
        <w:t xml:space="preserve">linkki lähteeseen: </w:t>
      </w:r>
      <w:hyperlink r:id="rId8">
        <w:r w:rsidRPr="001B2771">
          <w:rPr>
            <w:rFonts w:asciiTheme="majorHAnsi" w:hAnsiTheme="majorHAnsi" w:cstheme="majorHAnsi"/>
            <w:color w:val="1155CC"/>
            <w:sz w:val="24"/>
            <w:szCs w:val="24"/>
            <w:u w:val="single"/>
          </w:rPr>
          <w:t>https://www.kaypahoito.fi/nix02460</w:t>
        </w:r>
      </w:hyperlink>
    </w:p>
    <w:p w14:paraId="1323E650" w14:textId="77777777" w:rsidR="00EE52E0" w:rsidRPr="001B2771" w:rsidRDefault="00451F08">
      <w:pPr>
        <w:numPr>
          <w:ilvl w:val="0"/>
          <w:numId w:val="8"/>
        </w:numPr>
        <w:spacing w:after="200" w:line="240" w:lineRule="auto"/>
        <w:rPr>
          <w:rFonts w:asciiTheme="majorHAnsi" w:hAnsiTheme="majorHAnsi" w:cstheme="majorHAnsi"/>
          <w:sz w:val="24"/>
          <w:szCs w:val="24"/>
        </w:rPr>
      </w:pPr>
      <w:r w:rsidRPr="001B2771">
        <w:rPr>
          <w:rFonts w:asciiTheme="majorHAnsi" w:hAnsiTheme="majorHAnsi" w:cstheme="majorHAnsi"/>
          <w:sz w:val="24"/>
          <w:szCs w:val="24"/>
          <w:highlight w:val="white"/>
        </w:rPr>
        <w:t>Haasteistaan huolimatta ADHD-oireiset aikuiset ovat usein luovia ja kekseliäitä, herkkiä ja huolehtivaisia, viehättäviä ja rakastettavia sekä todell</w:t>
      </w:r>
      <w:r w:rsidRPr="001B2771">
        <w:rPr>
          <w:rFonts w:asciiTheme="majorHAnsi" w:hAnsiTheme="majorHAnsi" w:cstheme="majorHAnsi"/>
          <w:sz w:val="24"/>
          <w:szCs w:val="24"/>
          <w:highlight w:val="white"/>
        </w:rPr>
        <w:t xml:space="preserve">a rehellisiä. </w:t>
      </w:r>
    </w:p>
    <w:p w14:paraId="63474EF2" w14:textId="77777777" w:rsidR="00EE52E0" w:rsidRPr="001B2771" w:rsidRDefault="00EE52E0">
      <w:pPr>
        <w:spacing w:after="200" w:line="240" w:lineRule="auto"/>
        <w:rPr>
          <w:rFonts w:asciiTheme="majorHAnsi" w:hAnsiTheme="majorHAnsi" w:cstheme="majorHAnsi"/>
          <w:sz w:val="24"/>
          <w:szCs w:val="24"/>
        </w:rPr>
      </w:pPr>
    </w:p>
    <w:p w14:paraId="41AC897C" w14:textId="77777777" w:rsidR="00EE52E0" w:rsidRPr="007B03A9" w:rsidRDefault="00451F08">
      <w:pPr>
        <w:spacing w:after="200" w:line="240" w:lineRule="auto"/>
        <w:rPr>
          <w:rFonts w:asciiTheme="majorHAnsi" w:hAnsiTheme="majorHAnsi" w:cstheme="majorHAnsi"/>
          <w:b/>
          <w:sz w:val="24"/>
          <w:szCs w:val="24"/>
          <w:highlight w:val="white"/>
          <w:u w:val="single"/>
        </w:rPr>
      </w:pPr>
      <w:r w:rsidRPr="007B03A9">
        <w:rPr>
          <w:rFonts w:asciiTheme="majorHAnsi" w:hAnsiTheme="majorHAnsi" w:cstheme="majorHAnsi"/>
          <w:b/>
          <w:sz w:val="24"/>
          <w:szCs w:val="24"/>
          <w:highlight w:val="white"/>
          <w:u w:val="single"/>
        </w:rPr>
        <w:t>Luo ja arvioi</w:t>
      </w:r>
    </w:p>
    <w:p w14:paraId="13231F49" w14:textId="77777777" w:rsidR="00EE52E0" w:rsidRPr="007B03A9" w:rsidRDefault="00451F08" w:rsidP="007B03A9">
      <w:pPr>
        <w:spacing w:after="200" w:line="240" w:lineRule="auto"/>
        <w:ind w:left="567" w:hanging="567"/>
        <w:rPr>
          <w:rFonts w:asciiTheme="majorHAnsi" w:hAnsiTheme="majorHAnsi" w:cstheme="majorHAnsi"/>
          <w:i/>
          <w:iCs/>
          <w:sz w:val="24"/>
          <w:szCs w:val="24"/>
          <w:highlight w:val="white"/>
        </w:rPr>
      </w:pPr>
      <w:r w:rsidRPr="007B03A9">
        <w:rPr>
          <w:rFonts w:asciiTheme="majorHAnsi" w:hAnsiTheme="majorHAnsi" w:cstheme="majorHAnsi"/>
          <w:i/>
          <w:iCs/>
          <w:sz w:val="24"/>
          <w:szCs w:val="24"/>
          <w:highlight w:val="white"/>
        </w:rPr>
        <w:t>1</w:t>
      </w:r>
      <w:r w:rsidRPr="007B03A9">
        <w:rPr>
          <w:rFonts w:asciiTheme="majorHAnsi" w:hAnsiTheme="majorHAnsi" w:cstheme="majorHAnsi"/>
          <w:i/>
          <w:iCs/>
          <w:sz w:val="24"/>
          <w:szCs w:val="24"/>
          <w:highlight w:val="white"/>
        </w:rPr>
        <w:tab/>
        <w:t xml:space="preserve">Palaa aloitusaukeaman kuvaukseen Iidasta, joka etsii katseellaan Jesseä junasta nousevien ihmisten virrassa. a) Mikä tarkkaavaisuuden ilmiö kuvauksessa tulee esille? </w:t>
      </w:r>
      <w:r w:rsidRPr="007B03A9">
        <w:rPr>
          <w:rFonts w:asciiTheme="majorHAnsi" w:hAnsiTheme="majorHAnsi" w:cstheme="majorHAnsi"/>
          <w:i/>
          <w:iCs/>
          <w:sz w:val="24"/>
          <w:szCs w:val="24"/>
          <w:highlight w:val="white"/>
        </w:rPr>
        <w:lastRenderedPageBreak/>
        <w:t>b) Mikä osuus Iidan tekemistä havainnoista on skeemojen oh</w:t>
      </w:r>
      <w:r w:rsidRPr="007B03A9">
        <w:rPr>
          <w:rFonts w:asciiTheme="majorHAnsi" w:hAnsiTheme="majorHAnsi" w:cstheme="majorHAnsi"/>
          <w:i/>
          <w:iCs/>
          <w:sz w:val="24"/>
          <w:szCs w:val="24"/>
          <w:highlight w:val="white"/>
        </w:rPr>
        <w:t>jaamaa, mikä ärsykelähtöistä tiedonkäsittelyä?  c) Miten voit selittää havaintokehän avulla sitä, että heti ensinäkemisen jälkeen Iidan käsitys Jessestä on hieman erilainen kuin viestittelyn perusteella?</w:t>
      </w:r>
    </w:p>
    <w:p w14:paraId="0980212D" w14:textId="77777777" w:rsidR="00EE52E0" w:rsidRPr="001B2771" w:rsidRDefault="00451F08">
      <w:pPr>
        <w:numPr>
          <w:ilvl w:val="0"/>
          <w:numId w:val="7"/>
        </w:numPr>
        <w:spacing w:line="240" w:lineRule="auto"/>
        <w:rPr>
          <w:rFonts w:asciiTheme="majorHAnsi" w:hAnsiTheme="majorHAnsi" w:cstheme="majorHAnsi"/>
          <w:sz w:val="24"/>
          <w:szCs w:val="24"/>
          <w:highlight w:val="white"/>
        </w:rPr>
      </w:pPr>
      <w:r w:rsidRPr="001B2771">
        <w:rPr>
          <w:rFonts w:asciiTheme="majorHAnsi" w:hAnsiTheme="majorHAnsi" w:cstheme="majorHAnsi"/>
          <w:sz w:val="24"/>
          <w:szCs w:val="24"/>
          <w:highlight w:val="white"/>
        </w:rPr>
        <w:t>Valikoiva tarkkaavaisuus</w:t>
      </w:r>
    </w:p>
    <w:p w14:paraId="13856F47" w14:textId="77777777" w:rsidR="00EE52E0" w:rsidRPr="001B2771" w:rsidRDefault="00451F08">
      <w:pPr>
        <w:numPr>
          <w:ilvl w:val="0"/>
          <w:numId w:val="7"/>
        </w:numPr>
        <w:spacing w:line="240" w:lineRule="auto"/>
        <w:rPr>
          <w:rFonts w:asciiTheme="majorHAnsi" w:hAnsiTheme="majorHAnsi" w:cstheme="majorHAnsi"/>
          <w:sz w:val="24"/>
          <w:szCs w:val="24"/>
          <w:highlight w:val="white"/>
        </w:rPr>
      </w:pPr>
      <w:r w:rsidRPr="001B2771">
        <w:rPr>
          <w:rFonts w:asciiTheme="majorHAnsi" w:hAnsiTheme="majorHAnsi" w:cstheme="majorHAnsi"/>
          <w:sz w:val="24"/>
          <w:szCs w:val="24"/>
          <w:highlight w:val="white"/>
        </w:rPr>
        <w:t>Skeemojen ohjaamaa Jessen tietoinen etsiminen väkijoukosta aikaisempien tuntomerkkien pohjalta ja ärsykelähtöistä esimerkiksi lapsiperheen, pariskunnan ja rupattelevan tyttöporukan havaitseminen.</w:t>
      </w:r>
    </w:p>
    <w:p w14:paraId="010AA58D" w14:textId="77777777" w:rsidR="00EE52E0" w:rsidRPr="001B2771" w:rsidRDefault="00451F08">
      <w:pPr>
        <w:numPr>
          <w:ilvl w:val="0"/>
          <w:numId w:val="7"/>
        </w:numPr>
        <w:spacing w:after="200" w:line="240" w:lineRule="auto"/>
        <w:rPr>
          <w:rFonts w:asciiTheme="majorHAnsi" w:hAnsiTheme="majorHAnsi" w:cstheme="majorHAnsi"/>
          <w:sz w:val="24"/>
          <w:szCs w:val="24"/>
          <w:highlight w:val="white"/>
        </w:rPr>
      </w:pPr>
      <w:proofErr w:type="spellStart"/>
      <w:r w:rsidRPr="001B2771">
        <w:rPr>
          <w:rFonts w:asciiTheme="majorHAnsi" w:hAnsiTheme="majorHAnsi" w:cstheme="majorHAnsi"/>
          <w:sz w:val="24"/>
          <w:szCs w:val="24"/>
          <w:highlight w:val="white"/>
        </w:rPr>
        <w:t>Deittisovelluksen</w:t>
      </w:r>
      <w:proofErr w:type="spellEnd"/>
      <w:r w:rsidRPr="001B2771">
        <w:rPr>
          <w:rFonts w:asciiTheme="majorHAnsi" w:hAnsiTheme="majorHAnsi" w:cstheme="majorHAnsi"/>
          <w:sz w:val="24"/>
          <w:szCs w:val="24"/>
          <w:highlight w:val="white"/>
        </w:rPr>
        <w:t xml:space="preserve"> profiilin pohjalta Iidalla on syntynyt Jessestä oma skeemansa, jonka pohjalta hän etsii väkijoukosta tuon skeeman mukaista henkilöä. Siten osa piirteistä ei välttämättä vastaa todellista kuvaa Jessestä.</w:t>
      </w:r>
    </w:p>
    <w:p w14:paraId="107DD2E4" w14:textId="77777777" w:rsidR="00EE52E0" w:rsidRPr="007B03A9" w:rsidRDefault="00451F08" w:rsidP="007B03A9">
      <w:pPr>
        <w:spacing w:after="200" w:line="240" w:lineRule="auto"/>
        <w:ind w:left="567" w:hanging="567"/>
        <w:rPr>
          <w:rFonts w:asciiTheme="majorHAnsi" w:hAnsiTheme="majorHAnsi" w:cstheme="majorHAnsi"/>
          <w:i/>
          <w:iCs/>
          <w:sz w:val="24"/>
          <w:szCs w:val="24"/>
          <w:highlight w:val="white"/>
        </w:rPr>
      </w:pPr>
      <w:r w:rsidRPr="007B03A9">
        <w:rPr>
          <w:rFonts w:asciiTheme="majorHAnsi" w:hAnsiTheme="majorHAnsi" w:cstheme="majorHAnsi"/>
          <w:i/>
          <w:iCs/>
          <w:sz w:val="24"/>
          <w:szCs w:val="24"/>
          <w:highlight w:val="white"/>
        </w:rPr>
        <w:t>2</w:t>
      </w:r>
      <w:r w:rsidRPr="007B03A9">
        <w:rPr>
          <w:rFonts w:asciiTheme="majorHAnsi" w:hAnsiTheme="majorHAnsi" w:cstheme="majorHAnsi"/>
          <w:i/>
          <w:iCs/>
          <w:sz w:val="24"/>
          <w:szCs w:val="24"/>
          <w:highlight w:val="white"/>
        </w:rPr>
        <w:tab/>
        <w:t>“Matkailija näkee sen, mitä näkee, turisti näkee s</w:t>
      </w:r>
      <w:r w:rsidRPr="007B03A9">
        <w:rPr>
          <w:rFonts w:asciiTheme="majorHAnsi" w:hAnsiTheme="majorHAnsi" w:cstheme="majorHAnsi"/>
          <w:i/>
          <w:iCs/>
          <w:sz w:val="24"/>
          <w:szCs w:val="24"/>
          <w:highlight w:val="white"/>
        </w:rPr>
        <w:t xml:space="preserve">en, mitä tuli katsomaan.” </w:t>
      </w:r>
      <w:r w:rsidRPr="007B03A9">
        <w:rPr>
          <w:rFonts w:asciiTheme="majorHAnsi" w:hAnsiTheme="majorHAnsi" w:cstheme="majorHAnsi"/>
          <w:i/>
          <w:iCs/>
          <w:sz w:val="24"/>
          <w:szCs w:val="24"/>
          <w:highlight w:val="white"/>
        </w:rPr>
        <w:t xml:space="preserve">(G. K. </w:t>
      </w:r>
      <w:proofErr w:type="spellStart"/>
      <w:r w:rsidRPr="007B03A9">
        <w:rPr>
          <w:rFonts w:asciiTheme="majorHAnsi" w:hAnsiTheme="majorHAnsi" w:cstheme="majorHAnsi"/>
          <w:i/>
          <w:iCs/>
          <w:sz w:val="24"/>
          <w:szCs w:val="24"/>
          <w:highlight w:val="white"/>
        </w:rPr>
        <w:t>Chesterton</w:t>
      </w:r>
      <w:proofErr w:type="spellEnd"/>
      <w:r w:rsidRPr="007B03A9">
        <w:rPr>
          <w:rFonts w:asciiTheme="majorHAnsi" w:hAnsiTheme="majorHAnsi" w:cstheme="majorHAnsi"/>
          <w:i/>
          <w:iCs/>
          <w:sz w:val="24"/>
          <w:szCs w:val="24"/>
          <w:highlight w:val="white"/>
        </w:rPr>
        <w:t xml:space="preserve">). </w:t>
      </w:r>
      <w:r w:rsidRPr="007B03A9">
        <w:rPr>
          <w:rFonts w:asciiTheme="majorHAnsi" w:hAnsiTheme="majorHAnsi" w:cstheme="majorHAnsi"/>
          <w:i/>
          <w:iCs/>
          <w:sz w:val="24"/>
          <w:szCs w:val="24"/>
          <w:highlight w:val="white"/>
        </w:rPr>
        <w:t xml:space="preserve">Arvio ajatusta havaintopsykologian näkökulmasta. </w:t>
      </w:r>
    </w:p>
    <w:p w14:paraId="737FC5AC" w14:textId="77777777" w:rsidR="00EE52E0" w:rsidRPr="001B2771" w:rsidRDefault="00451F08">
      <w:pPr>
        <w:spacing w:after="200" w:line="240" w:lineRule="auto"/>
        <w:rPr>
          <w:rFonts w:asciiTheme="majorHAnsi" w:hAnsiTheme="majorHAnsi" w:cstheme="majorHAnsi"/>
          <w:sz w:val="24"/>
          <w:szCs w:val="24"/>
          <w:highlight w:val="white"/>
        </w:rPr>
      </w:pPr>
      <w:r w:rsidRPr="001B2771">
        <w:rPr>
          <w:rFonts w:asciiTheme="majorHAnsi" w:hAnsiTheme="majorHAnsi" w:cstheme="majorHAnsi"/>
          <w:sz w:val="24"/>
          <w:szCs w:val="24"/>
          <w:highlight w:val="white"/>
        </w:rPr>
        <w:t>Opiskelijan oma vastaus</w:t>
      </w:r>
    </w:p>
    <w:p w14:paraId="07CF4FF9" w14:textId="77777777" w:rsidR="00EE52E0" w:rsidRPr="001B2771" w:rsidRDefault="00451F08">
      <w:pPr>
        <w:spacing w:after="200" w:line="240" w:lineRule="auto"/>
        <w:rPr>
          <w:rFonts w:asciiTheme="majorHAnsi" w:hAnsiTheme="majorHAnsi" w:cstheme="majorHAnsi"/>
          <w:sz w:val="24"/>
          <w:szCs w:val="24"/>
          <w:highlight w:val="white"/>
        </w:rPr>
      </w:pPr>
      <w:r w:rsidRPr="001B2771">
        <w:rPr>
          <w:rFonts w:asciiTheme="majorHAnsi" w:hAnsiTheme="majorHAnsi" w:cstheme="majorHAnsi"/>
          <w:sz w:val="24"/>
          <w:szCs w:val="24"/>
          <w:highlight w:val="white"/>
        </w:rPr>
        <w:t>Vastauksessa voi nousta esiin muun muassa seuraavia näkökulmia:</w:t>
      </w:r>
    </w:p>
    <w:p w14:paraId="373BB9EE" w14:textId="77777777" w:rsidR="00EE52E0" w:rsidRPr="001B2771" w:rsidRDefault="00451F08">
      <w:pPr>
        <w:spacing w:after="200" w:line="240" w:lineRule="auto"/>
        <w:rPr>
          <w:rFonts w:asciiTheme="majorHAnsi" w:hAnsiTheme="majorHAnsi" w:cstheme="majorHAnsi"/>
          <w:sz w:val="24"/>
          <w:szCs w:val="24"/>
          <w:highlight w:val="white"/>
        </w:rPr>
      </w:pPr>
      <w:r w:rsidRPr="001B2771">
        <w:rPr>
          <w:rFonts w:asciiTheme="majorHAnsi" w:hAnsiTheme="majorHAnsi" w:cstheme="majorHAnsi"/>
          <w:sz w:val="24"/>
          <w:szCs w:val="24"/>
          <w:highlight w:val="white"/>
        </w:rPr>
        <w:t>Turistilla voi olla mielessään vahvoja odot</w:t>
      </w:r>
      <w:r w:rsidRPr="001B2771">
        <w:rPr>
          <w:rFonts w:asciiTheme="majorHAnsi" w:hAnsiTheme="majorHAnsi" w:cstheme="majorHAnsi"/>
          <w:sz w:val="24"/>
          <w:szCs w:val="24"/>
          <w:highlight w:val="white"/>
        </w:rPr>
        <w:t>uksia ja skeemoja, joiden kautta hän valikoivan tarkkaavaisuuden näkökulmasta tarkastelee ympäristöään. Siksi hän havaitsee vain sellaisia asioita, joihin hän kiinnittää huomiota.</w:t>
      </w:r>
    </w:p>
    <w:p w14:paraId="0958BB54" w14:textId="77777777" w:rsidR="00EE52E0" w:rsidRPr="001B2771" w:rsidRDefault="00451F08">
      <w:pPr>
        <w:spacing w:after="200" w:line="240" w:lineRule="auto"/>
        <w:rPr>
          <w:rFonts w:asciiTheme="majorHAnsi" w:hAnsiTheme="majorHAnsi" w:cstheme="majorHAnsi"/>
          <w:sz w:val="24"/>
          <w:szCs w:val="24"/>
          <w:highlight w:val="white"/>
        </w:rPr>
      </w:pPr>
      <w:r w:rsidRPr="001B2771">
        <w:rPr>
          <w:rFonts w:asciiTheme="majorHAnsi" w:hAnsiTheme="majorHAnsi" w:cstheme="majorHAnsi"/>
          <w:sz w:val="24"/>
          <w:szCs w:val="24"/>
          <w:highlight w:val="white"/>
        </w:rPr>
        <w:t>Matkailija toimii ikään kuin ärsykelähtöisesti eli tarkkaavaisuus kiinnittyy</w:t>
      </w:r>
      <w:r w:rsidRPr="001B2771">
        <w:rPr>
          <w:rFonts w:asciiTheme="majorHAnsi" w:hAnsiTheme="majorHAnsi" w:cstheme="majorHAnsi"/>
          <w:sz w:val="24"/>
          <w:szCs w:val="24"/>
          <w:highlight w:val="white"/>
        </w:rPr>
        <w:t xml:space="preserve"> niihin asioihin, jotka nousevat esiin ympäristöstä.</w:t>
      </w:r>
    </w:p>
    <w:p w14:paraId="102C0E62" w14:textId="10102C16" w:rsidR="00EE52E0" w:rsidRPr="005C7FC7" w:rsidRDefault="00451F08">
      <w:pPr>
        <w:spacing w:after="200" w:line="240" w:lineRule="auto"/>
        <w:rPr>
          <w:rFonts w:asciiTheme="majorHAnsi" w:hAnsiTheme="majorHAnsi" w:cstheme="majorHAnsi"/>
          <w:i/>
          <w:iCs/>
          <w:sz w:val="24"/>
          <w:szCs w:val="24"/>
        </w:rPr>
      </w:pPr>
      <w:r w:rsidRPr="005C7FC7">
        <w:rPr>
          <w:rFonts w:asciiTheme="majorHAnsi" w:hAnsiTheme="majorHAnsi" w:cstheme="majorHAnsi"/>
          <w:i/>
          <w:iCs/>
          <w:sz w:val="24"/>
          <w:szCs w:val="24"/>
        </w:rPr>
        <w:t>3</w:t>
      </w:r>
      <w:r w:rsidRPr="005C7FC7">
        <w:rPr>
          <w:rFonts w:asciiTheme="majorHAnsi" w:hAnsiTheme="majorHAnsi" w:cstheme="majorHAnsi"/>
          <w:i/>
          <w:iCs/>
          <w:sz w:val="24"/>
          <w:szCs w:val="24"/>
        </w:rPr>
        <w:tab/>
      </w:r>
      <w:r w:rsidRPr="005C7FC7">
        <w:rPr>
          <w:rFonts w:asciiTheme="majorHAnsi" w:hAnsiTheme="majorHAnsi" w:cstheme="majorHAnsi"/>
          <w:i/>
          <w:iCs/>
          <w:sz w:val="24"/>
          <w:szCs w:val="24"/>
        </w:rPr>
        <w:t>Surun väri on esimerkiksi kiinalaisessa kulttuurissa valkoinen ja eurooppalaisissa kulttuureissa usein musta. Mitä muita kulttuuriin sidottuja värien merkityksiä on olemassa? Mistä erilaiset tulkinnat voivat johtua? Esittele 2</w:t>
      </w:r>
      <w:r w:rsidR="007B03A9" w:rsidRPr="005C7FC7">
        <w:rPr>
          <w:rFonts w:asciiTheme="majorHAnsi" w:hAnsiTheme="majorHAnsi" w:cstheme="majorHAnsi"/>
          <w:i/>
          <w:iCs/>
          <w:sz w:val="24"/>
          <w:szCs w:val="24"/>
        </w:rPr>
        <w:t>–</w:t>
      </w:r>
      <w:r w:rsidRPr="005C7FC7">
        <w:rPr>
          <w:rFonts w:asciiTheme="majorHAnsi" w:hAnsiTheme="majorHAnsi" w:cstheme="majorHAnsi"/>
          <w:i/>
          <w:iCs/>
          <w:sz w:val="24"/>
          <w:szCs w:val="24"/>
        </w:rPr>
        <w:t>3 eri väriä.</w:t>
      </w:r>
    </w:p>
    <w:p w14:paraId="2F684886" w14:textId="77777777" w:rsidR="00EE52E0" w:rsidRPr="001B2771" w:rsidRDefault="00451F08">
      <w:pPr>
        <w:spacing w:after="200" w:line="240" w:lineRule="auto"/>
        <w:rPr>
          <w:rFonts w:asciiTheme="majorHAnsi" w:eastAsia="Calibri" w:hAnsiTheme="majorHAnsi" w:cstheme="majorHAnsi"/>
          <w:sz w:val="24"/>
          <w:szCs w:val="24"/>
        </w:rPr>
      </w:pPr>
      <w:r w:rsidRPr="001B2771">
        <w:rPr>
          <w:rFonts w:asciiTheme="majorHAnsi" w:eastAsia="Calibri" w:hAnsiTheme="majorHAnsi" w:cstheme="majorHAnsi"/>
          <w:sz w:val="24"/>
          <w:szCs w:val="24"/>
        </w:rPr>
        <w:t>Opiskelijan oma vastaus</w:t>
      </w:r>
    </w:p>
    <w:p w14:paraId="4EB31BC3" w14:textId="77777777" w:rsidR="00EE52E0" w:rsidRPr="001B2771" w:rsidRDefault="00451F08">
      <w:pPr>
        <w:spacing w:after="200" w:line="240" w:lineRule="auto"/>
        <w:rPr>
          <w:rFonts w:asciiTheme="majorHAnsi" w:eastAsia="Calibri" w:hAnsiTheme="majorHAnsi" w:cstheme="majorHAnsi"/>
          <w:sz w:val="24"/>
          <w:szCs w:val="24"/>
        </w:rPr>
      </w:pPr>
      <w:r w:rsidRPr="001B2771">
        <w:rPr>
          <w:rFonts w:asciiTheme="majorHAnsi" w:eastAsia="Calibri" w:hAnsiTheme="majorHAnsi" w:cstheme="majorHAnsi"/>
          <w:sz w:val="24"/>
          <w:szCs w:val="24"/>
        </w:rPr>
        <w:t>Esim. keltainen</w:t>
      </w:r>
    </w:p>
    <w:p w14:paraId="483CF4EF" w14:textId="77777777" w:rsidR="00EE52E0" w:rsidRPr="001B2771" w:rsidRDefault="00451F08">
      <w:pPr>
        <w:spacing w:after="200" w:line="240" w:lineRule="auto"/>
        <w:rPr>
          <w:rFonts w:asciiTheme="majorHAnsi" w:eastAsia="Calibri" w:hAnsiTheme="majorHAnsi" w:cstheme="majorHAnsi"/>
          <w:sz w:val="24"/>
          <w:szCs w:val="24"/>
        </w:rPr>
      </w:pPr>
      <w:r w:rsidRPr="001B2771">
        <w:rPr>
          <w:rFonts w:asciiTheme="majorHAnsi" w:eastAsia="Calibri" w:hAnsiTheme="majorHAnsi" w:cstheme="majorHAnsi"/>
          <w:sz w:val="24"/>
          <w:szCs w:val="24"/>
        </w:rPr>
        <w:t>Länsimaissa kermankeltainen on liitetty viattomuuteen, kirkkaan keltainen onnellisuuteen, lämpöön ja viisauteen, mutta myös vaaraan ja sairauteen. Kos</w:t>
      </w:r>
      <w:r w:rsidRPr="001B2771">
        <w:rPr>
          <w:rFonts w:asciiTheme="majorHAnsi" w:eastAsia="Calibri" w:hAnsiTheme="majorHAnsi" w:cstheme="majorHAnsi"/>
          <w:sz w:val="24"/>
          <w:szCs w:val="24"/>
        </w:rPr>
        <w:t>ka ihmisen ihon kellertävyys on vakavan sairauden merkki, on keltaisia lippuja käytetty karanteenin ja epidemioiden symboleina. Räikeä keltainen yhdistetään usein mustasukkaisuuteen ja kateuteen.</w:t>
      </w:r>
    </w:p>
    <w:p w14:paraId="658D60A5" w14:textId="77777777" w:rsidR="00EE52E0" w:rsidRPr="001B2771" w:rsidRDefault="00451F08">
      <w:pPr>
        <w:spacing w:after="200" w:line="240" w:lineRule="auto"/>
        <w:rPr>
          <w:rFonts w:asciiTheme="majorHAnsi" w:eastAsia="Calibri" w:hAnsiTheme="majorHAnsi" w:cstheme="majorHAnsi"/>
          <w:sz w:val="24"/>
          <w:szCs w:val="24"/>
        </w:rPr>
      </w:pPr>
      <w:r w:rsidRPr="001B2771">
        <w:rPr>
          <w:rFonts w:asciiTheme="majorHAnsi" w:eastAsia="Calibri" w:hAnsiTheme="majorHAnsi" w:cstheme="majorHAnsi"/>
          <w:sz w:val="24"/>
          <w:szCs w:val="24"/>
        </w:rPr>
        <w:t xml:space="preserve">Kiinalaiset ovat pitäneet keltaista kunnioitettavana värinä </w:t>
      </w:r>
      <w:r w:rsidRPr="001B2771">
        <w:rPr>
          <w:rFonts w:asciiTheme="majorHAnsi" w:eastAsia="Calibri" w:hAnsiTheme="majorHAnsi" w:cstheme="majorHAnsi"/>
          <w:sz w:val="24"/>
          <w:szCs w:val="24"/>
        </w:rPr>
        <w:t xml:space="preserve">jo vuosituhansia: se on ollut kaikkea kasassa pitävän ”keskuksen” vertauskuva. 900-luvulla </w:t>
      </w:r>
      <w:proofErr w:type="spellStart"/>
      <w:r w:rsidRPr="001B2771">
        <w:rPr>
          <w:rFonts w:asciiTheme="majorHAnsi" w:eastAsia="Calibri" w:hAnsiTheme="majorHAnsi" w:cstheme="majorHAnsi"/>
          <w:sz w:val="24"/>
          <w:szCs w:val="24"/>
        </w:rPr>
        <w:t>Sung</w:t>
      </w:r>
      <w:proofErr w:type="spellEnd"/>
      <w:r w:rsidRPr="001B2771">
        <w:rPr>
          <w:rFonts w:asciiTheme="majorHAnsi" w:eastAsia="Calibri" w:hAnsiTheme="majorHAnsi" w:cstheme="majorHAnsi"/>
          <w:sz w:val="24"/>
          <w:szCs w:val="24"/>
        </w:rPr>
        <w:t>-dynastia omi keltaisen keisarilliseksi värikseen ja sen käyttö oli rajattu ainoastaan keisarille.</w:t>
      </w:r>
    </w:p>
    <w:p w14:paraId="7BC18263" w14:textId="77777777" w:rsidR="00EE52E0" w:rsidRPr="001B2771" w:rsidRDefault="00451F08">
      <w:pPr>
        <w:spacing w:after="200" w:line="240" w:lineRule="auto"/>
        <w:rPr>
          <w:rFonts w:asciiTheme="majorHAnsi" w:eastAsia="Calibri" w:hAnsiTheme="majorHAnsi" w:cstheme="majorHAnsi"/>
          <w:sz w:val="24"/>
          <w:szCs w:val="24"/>
        </w:rPr>
      </w:pPr>
      <w:r w:rsidRPr="001B2771">
        <w:rPr>
          <w:rFonts w:asciiTheme="majorHAnsi" w:eastAsia="Calibri" w:hAnsiTheme="majorHAnsi" w:cstheme="majorHAnsi"/>
          <w:sz w:val="24"/>
          <w:szCs w:val="24"/>
        </w:rPr>
        <w:t xml:space="preserve">Buddhalaisille sahraminkeltainen väri viittaa syksyn lehteen, </w:t>
      </w:r>
      <w:r w:rsidRPr="001B2771">
        <w:rPr>
          <w:rFonts w:asciiTheme="majorHAnsi" w:eastAsia="Calibri" w:hAnsiTheme="majorHAnsi" w:cstheme="majorHAnsi"/>
          <w:sz w:val="24"/>
          <w:szCs w:val="24"/>
        </w:rPr>
        <w:t>joka joskus oli vihreä – se on muistutus kaiken katoavaisuudesta. Hindut pukeutuvat keltaiseen juhliakseen kevättä, Burmassa se on suruväri. Polynesiassa keltainen liitetään jumaluuteen ja kuninkaallisiin.</w:t>
      </w:r>
    </w:p>
    <w:p w14:paraId="49B4181C" w14:textId="77777777" w:rsidR="00EE52E0" w:rsidRPr="001B2771" w:rsidRDefault="00451F08">
      <w:pPr>
        <w:spacing w:after="200" w:line="240" w:lineRule="auto"/>
        <w:rPr>
          <w:rFonts w:asciiTheme="majorHAnsi" w:eastAsia="Calibri" w:hAnsiTheme="majorHAnsi" w:cstheme="majorHAnsi"/>
          <w:sz w:val="24"/>
          <w:szCs w:val="24"/>
        </w:rPr>
      </w:pPr>
      <w:r w:rsidRPr="001B2771">
        <w:rPr>
          <w:rFonts w:asciiTheme="majorHAnsi" w:eastAsia="Calibri" w:hAnsiTheme="majorHAnsi" w:cstheme="majorHAnsi"/>
          <w:sz w:val="24"/>
          <w:szCs w:val="24"/>
        </w:rPr>
        <w:lastRenderedPageBreak/>
        <w:t>Islamilaisissa maissa tumma, lämminsävyinen keltai</w:t>
      </w:r>
      <w:r w:rsidRPr="001B2771">
        <w:rPr>
          <w:rFonts w:asciiTheme="majorHAnsi" w:eastAsia="Calibri" w:hAnsiTheme="majorHAnsi" w:cstheme="majorHAnsi"/>
          <w:sz w:val="24"/>
          <w:szCs w:val="24"/>
        </w:rPr>
        <w:t>nen liitetään viisauteen ja vaaleampi sävy petokseen ja pettymykseen.</w:t>
      </w:r>
    </w:p>
    <w:p w14:paraId="1D0DC5A9" w14:textId="77777777" w:rsidR="00EE52E0" w:rsidRPr="001B2771" w:rsidRDefault="00451F08">
      <w:pPr>
        <w:spacing w:after="200" w:line="240" w:lineRule="auto"/>
        <w:rPr>
          <w:rFonts w:asciiTheme="majorHAnsi" w:eastAsia="Calibri" w:hAnsiTheme="majorHAnsi" w:cstheme="majorHAnsi"/>
          <w:sz w:val="24"/>
          <w:szCs w:val="24"/>
        </w:rPr>
      </w:pPr>
      <w:r w:rsidRPr="001B2771">
        <w:rPr>
          <w:rFonts w:asciiTheme="majorHAnsi" w:eastAsia="Calibri" w:hAnsiTheme="majorHAnsi" w:cstheme="majorHAnsi"/>
          <w:sz w:val="24"/>
          <w:szCs w:val="24"/>
        </w:rPr>
        <w:t>Venäjällä keltainen on surun ja eron väri: jos mies antaa tyttöystävälleen keltaisia kukkia, hän todennäköisesti jättää tämän.</w:t>
      </w:r>
    </w:p>
    <w:p w14:paraId="3464B5EB" w14:textId="77777777" w:rsidR="00EE52E0" w:rsidRPr="001B2771" w:rsidRDefault="00451F08">
      <w:pPr>
        <w:spacing w:after="200" w:line="240" w:lineRule="auto"/>
        <w:rPr>
          <w:rFonts w:asciiTheme="majorHAnsi" w:eastAsia="Calibri" w:hAnsiTheme="majorHAnsi" w:cstheme="majorHAnsi"/>
          <w:sz w:val="24"/>
          <w:szCs w:val="24"/>
        </w:rPr>
      </w:pPr>
      <w:r w:rsidRPr="001B2771">
        <w:rPr>
          <w:rFonts w:asciiTheme="majorHAnsi" w:eastAsia="Calibri" w:hAnsiTheme="majorHAnsi" w:cstheme="majorHAnsi"/>
          <w:sz w:val="24"/>
          <w:szCs w:val="24"/>
        </w:rPr>
        <w:t xml:space="preserve">Meksikossa kehäkukan keltainen väri on liitetty kuolemaan jo atsteekkien ajoista lähtien, ja siksi vuosittaisen vainajien juhlan </w:t>
      </w:r>
      <w:r w:rsidRPr="001B2771">
        <w:rPr>
          <w:rFonts w:asciiTheme="majorHAnsi" w:eastAsia="Calibri" w:hAnsiTheme="majorHAnsi" w:cstheme="majorHAnsi"/>
          <w:sz w:val="24"/>
          <w:szCs w:val="24"/>
        </w:rPr>
        <w:t>koristeet ovat yleensä keltaisia. Meksikolaisessa kosmologiassa keltainen liitetään puolestaan uudistumiseen: se on maan väri ennen vehreää sadekautta.</w:t>
      </w:r>
    </w:p>
    <w:p w14:paraId="16A3C3D4" w14:textId="77777777" w:rsidR="00EE52E0" w:rsidRPr="001B2771" w:rsidRDefault="00451F08">
      <w:pPr>
        <w:spacing w:after="200" w:line="240" w:lineRule="auto"/>
        <w:rPr>
          <w:rFonts w:asciiTheme="majorHAnsi" w:eastAsia="Calibri" w:hAnsiTheme="majorHAnsi" w:cstheme="majorHAnsi"/>
          <w:sz w:val="24"/>
          <w:szCs w:val="24"/>
        </w:rPr>
      </w:pPr>
      <w:r w:rsidRPr="001B2771">
        <w:rPr>
          <w:rFonts w:asciiTheme="majorHAnsi" w:eastAsia="Calibri" w:hAnsiTheme="majorHAnsi" w:cstheme="majorHAnsi"/>
          <w:sz w:val="24"/>
          <w:szCs w:val="24"/>
        </w:rPr>
        <w:t xml:space="preserve">linkki lähteeseen: </w:t>
      </w:r>
      <w:hyperlink r:id="rId9">
        <w:r w:rsidRPr="001B2771">
          <w:rPr>
            <w:rFonts w:asciiTheme="majorHAnsi" w:eastAsia="Calibri" w:hAnsiTheme="majorHAnsi" w:cstheme="majorHAnsi"/>
            <w:color w:val="1155CC"/>
            <w:sz w:val="24"/>
            <w:szCs w:val="24"/>
            <w:u w:val="single"/>
          </w:rPr>
          <w:t>https://www.maailmankuvalehti.fi/2007/6/pitkat/kaiken-maailman-varit/</w:t>
        </w:r>
      </w:hyperlink>
    </w:p>
    <w:p w14:paraId="239C4C1F" w14:textId="77777777" w:rsidR="00EE52E0" w:rsidRPr="001B2771" w:rsidRDefault="00EE52E0">
      <w:pPr>
        <w:spacing w:after="200" w:line="240" w:lineRule="auto"/>
        <w:rPr>
          <w:rFonts w:asciiTheme="majorHAnsi" w:eastAsia="Calibri" w:hAnsiTheme="majorHAnsi" w:cstheme="majorHAnsi"/>
          <w:sz w:val="24"/>
          <w:szCs w:val="24"/>
        </w:rPr>
      </w:pPr>
    </w:p>
    <w:p w14:paraId="3E210C44" w14:textId="77777777" w:rsidR="00EE52E0" w:rsidRPr="005C7FC7" w:rsidRDefault="00451F08" w:rsidP="005C7FC7">
      <w:pPr>
        <w:spacing w:after="200" w:line="240" w:lineRule="auto"/>
        <w:ind w:left="567" w:hanging="567"/>
        <w:rPr>
          <w:rFonts w:asciiTheme="majorHAnsi" w:hAnsiTheme="majorHAnsi" w:cstheme="majorHAnsi"/>
          <w:i/>
          <w:iCs/>
          <w:sz w:val="24"/>
          <w:szCs w:val="24"/>
        </w:rPr>
      </w:pPr>
      <w:r w:rsidRPr="005C7FC7">
        <w:rPr>
          <w:rFonts w:asciiTheme="majorHAnsi" w:hAnsiTheme="majorHAnsi" w:cstheme="majorHAnsi"/>
          <w:i/>
          <w:iCs/>
          <w:sz w:val="24"/>
          <w:szCs w:val="24"/>
        </w:rPr>
        <w:t>4</w:t>
      </w:r>
      <w:r w:rsidRPr="005C7FC7">
        <w:rPr>
          <w:rFonts w:asciiTheme="majorHAnsi" w:hAnsiTheme="majorHAnsi" w:cstheme="majorHAnsi"/>
          <w:i/>
          <w:iCs/>
          <w:sz w:val="24"/>
          <w:szCs w:val="24"/>
        </w:rPr>
        <w:tab/>
        <w:t>Kumman nuolen viiva kuvassa 1 on mielestäsi pidempi? Entä mitä näet kuvassa 2? Selvitä mihin Müller-</w:t>
      </w:r>
      <w:proofErr w:type="spellStart"/>
      <w:r w:rsidRPr="005C7FC7">
        <w:rPr>
          <w:rFonts w:asciiTheme="majorHAnsi" w:hAnsiTheme="majorHAnsi" w:cstheme="majorHAnsi"/>
          <w:i/>
          <w:iCs/>
          <w:sz w:val="24"/>
          <w:szCs w:val="24"/>
        </w:rPr>
        <w:t>Lyer</w:t>
      </w:r>
      <w:proofErr w:type="spellEnd"/>
      <w:r w:rsidRPr="005C7FC7">
        <w:rPr>
          <w:rFonts w:asciiTheme="majorHAnsi" w:hAnsiTheme="majorHAnsi" w:cstheme="majorHAnsi"/>
          <w:i/>
          <w:iCs/>
          <w:sz w:val="24"/>
          <w:szCs w:val="24"/>
        </w:rPr>
        <w:t xml:space="preserve">-illuusio (kuva 1) ja </w:t>
      </w:r>
      <w:proofErr w:type="spellStart"/>
      <w:r w:rsidRPr="005C7FC7">
        <w:rPr>
          <w:rFonts w:asciiTheme="majorHAnsi" w:hAnsiTheme="majorHAnsi" w:cstheme="majorHAnsi"/>
          <w:i/>
          <w:iCs/>
          <w:sz w:val="24"/>
          <w:szCs w:val="24"/>
        </w:rPr>
        <w:t>Kanizan</w:t>
      </w:r>
      <w:proofErr w:type="spellEnd"/>
      <w:r w:rsidRPr="005C7FC7">
        <w:rPr>
          <w:rFonts w:asciiTheme="majorHAnsi" w:hAnsiTheme="majorHAnsi" w:cstheme="majorHAnsi"/>
          <w:i/>
          <w:iCs/>
          <w:sz w:val="24"/>
          <w:szCs w:val="24"/>
        </w:rPr>
        <w:t xml:space="preserve"> kolmio (kuva 2) perustuvat.</w:t>
      </w:r>
    </w:p>
    <w:p w14:paraId="6B670AF5" w14:textId="77777777" w:rsidR="00EE52E0" w:rsidRPr="001B2771" w:rsidRDefault="00451F08">
      <w:pPr>
        <w:numPr>
          <w:ilvl w:val="0"/>
          <w:numId w:val="11"/>
        </w:numPr>
        <w:rPr>
          <w:rFonts w:asciiTheme="majorHAnsi" w:hAnsiTheme="majorHAnsi" w:cstheme="majorHAnsi"/>
          <w:sz w:val="24"/>
          <w:szCs w:val="24"/>
        </w:rPr>
      </w:pPr>
      <w:r w:rsidRPr="001B2771">
        <w:rPr>
          <w:rFonts w:asciiTheme="majorHAnsi" w:hAnsiTheme="majorHAnsi" w:cstheme="majorHAnsi"/>
          <w:sz w:val="24"/>
          <w:szCs w:val="24"/>
        </w:rPr>
        <w:t>Nuolikuvio on klassinen Müller-</w:t>
      </w:r>
      <w:proofErr w:type="spellStart"/>
      <w:r w:rsidRPr="001B2771">
        <w:rPr>
          <w:rFonts w:asciiTheme="majorHAnsi" w:hAnsiTheme="majorHAnsi" w:cstheme="majorHAnsi"/>
          <w:sz w:val="24"/>
          <w:szCs w:val="24"/>
        </w:rPr>
        <w:t>Lyer</w:t>
      </w:r>
      <w:proofErr w:type="spellEnd"/>
      <w:r w:rsidRPr="001B2771">
        <w:rPr>
          <w:rFonts w:asciiTheme="majorHAnsi" w:hAnsiTheme="majorHAnsi" w:cstheme="majorHAnsi"/>
          <w:sz w:val="24"/>
          <w:szCs w:val="24"/>
        </w:rPr>
        <w:t>-illuusio, jota on selitetty eri tavoin. Nuolet ovat tosiasiassa yhtä pitkiä, vaikka ylempi nuoli havaitaankin usein pidemmäksi. Yksi mahdollinen selitys on, että ihmiset ovat tottuneet käyttä</w:t>
      </w:r>
      <w:r w:rsidRPr="001B2771">
        <w:rPr>
          <w:rFonts w:asciiTheme="majorHAnsi" w:hAnsiTheme="majorHAnsi" w:cstheme="majorHAnsi"/>
          <w:sz w:val="24"/>
          <w:szCs w:val="24"/>
        </w:rPr>
        <w:t>mään nuolten kaltaisia kuvavihjeitä esimerkiksi huoneiden syvyyden hahmottamisessa (suorat kulmat). On mahdollista, että harha on ominainen länsimaisilla kulttuurialueilla kasvaneille.</w:t>
      </w:r>
    </w:p>
    <w:p w14:paraId="6B1C5203" w14:textId="77777777" w:rsidR="00EE52E0" w:rsidRPr="001B2771" w:rsidRDefault="00451F08">
      <w:pPr>
        <w:numPr>
          <w:ilvl w:val="0"/>
          <w:numId w:val="11"/>
        </w:numPr>
        <w:rPr>
          <w:rFonts w:asciiTheme="majorHAnsi" w:hAnsiTheme="majorHAnsi" w:cstheme="majorHAnsi"/>
          <w:sz w:val="24"/>
          <w:szCs w:val="24"/>
        </w:rPr>
      </w:pPr>
      <w:proofErr w:type="spellStart"/>
      <w:r w:rsidRPr="001B2771">
        <w:rPr>
          <w:rFonts w:asciiTheme="majorHAnsi" w:hAnsiTheme="majorHAnsi" w:cstheme="majorHAnsi"/>
          <w:sz w:val="24"/>
          <w:szCs w:val="24"/>
        </w:rPr>
        <w:t>Kanizan</w:t>
      </w:r>
      <w:proofErr w:type="spellEnd"/>
      <w:r w:rsidRPr="001B2771">
        <w:rPr>
          <w:rFonts w:asciiTheme="majorHAnsi" w:hAnsiTheme="majorHAnsi" w:cstheme="majorHAnsi"/>
          <w:sz w:val="24"/>
          <w:szCs w:val="24"/>
        </w:rPr>
        <w:t xml:space="preserve"> kolmiossa näemme ääriviivojen rajaaman pinnan, jota ei todellis</w:t>
      </w:r>
      <w:r w:rsidRPr="001B2771">
        <w:rPr>
          <w:rFonts w:asciiTheme="majorHAnsi" w:hAnsiTheme="majorHAnsi" w:cstheme="majorHAnsi"/>
          <w:sz w:val="24"/>
          <w:szCs w:val="24"/>
        </w:rPr>
        <w:t>uudessa ole olemassa. Näemme siis kuvan, vaikka silmiemme verkkokalvolle ei sellaista heijastu. Harhan saavat aikaan ”</w:t>
      </w:r>
      <w:proofErr w:type="spellStart"/>
      <w:r w:rsidRPr="001B2771">
        <w:rPr>
          <w:rFonts w:asciiTheme="majorHAnsi" w:hAnsiTheme="majorHAnsi" w:cstheme="majorHAnsi"/>
          <w:sz w:val="24"/>
          <w:szCs w:val="24"/>
        </w:rPr>
        <w:t>Pac</w:t>
      </w:r>
      <w:proofErr w:type="spellEnd"/>
      <w:r w:rsidRPr="001B2771">
        <w:rPr>
          <w:rFonts w:asciiTheme="majorHAnsi" w:hAnsiTheme="majorHAnsi" w:cstheme="majorHAnsi"/>
          <w:sz w:val="24"/>
          <w:szCs w:val="24"/>
        </w:rPr>
        <w:t>-</w:t>
      </w:r>
      <w:proofErr w:type="spellStart"/>
      <w:r w:rsidRPr="001B2771">
        <w:rPr>
          <w:rFonts w:asciiTheme="majorHAnsi" w:hAnsiTheme="majorHAnsi" w:cstheme="majorHAnsi"/>
          <w:sz w:val="24"/>
          <w:szCs w:val="24"/>
        </w:rPr>
        <w:t>man</w:t>
      </w:r>
      <w:proofErr w:type="spellEnd"/>
      <w:r w:rsidRPr="001B2771">
        <w:rPr>
          <w:rFonts w:asciiTheme="majorHAnsi" w:hAnsiTheme="majorHAnsi" w:cstheme="majorHAnsi"/>
          <w:sz w:val="24"/>
          <w:szCs w:val="24"/>
        </w:rPr>
        <w:t>”-kuviot havaitun kolmion kulmissa, sillä niiden avulla annetaan vaikutelma kolmion kärjistä.</w:t>
      </w:r>
    </w:p>
    <w:p w14:paraId="3883246B" w14:textId="77777777" w:rsidR="00EE52E0" w:rsidRPr="001B2771" w:rsidRDefault="00EE52E0">
      <w:pPr>
        <w:spacing w:after="200" w:line="240" w:lineRule="auto"/>
        <w:rPr>
          <w:rFonts w:asciiTheme="majorHAnsi" w:hAnsiTheme="majorHAnsi" w:cstheme="majorHAnsi"/>
          <w:color w:val="FF0000"/>
          <w:sz w:val="24"/>
          <w:szCs w:val="24"/>
        </w:rPr>
      </w:pPr>
    </w:p>
    <w:p w14:paraId="47C697EE" w14:textId="77777777" w:rsidR="00EE52E0" w:rsidRPr="005C7FC7" w:rsidRDefault="00451F08">
      <w:pPr>
        <w:spacing w:after="200" w:line="240" w:lineRule="auto"/>
        <w:rPr>
          <w:rFonts w:asciiTheme="majorHAnsi" w:hAnsiTheme="majorHAnsi" w:cstheme="majorHAnsi"/>
          <w:i/>
          <w:iCs/>
          <w:sz w:val="24"/>
          <w:szCs w:val="24"/>
        </w:rPr>
      </w:pPr>
      <w:r w:rsidRPr="005C7FC7">
        <w:rPr>
          <w:rFonts w:asciiTheme="majorHAnsi" w:hAnsiTheme="majorHAnsi" w:cstheme="majorHAnsi"/>
          <w:i/>
          <w:iCs/>
          <w:sz w:val="24"/>
          <w:szCs w:val="24"/>
        </w:rPr>
        <w:t>5 Jatka oman kokeellisen tutkimuksen suunnitelmaasi. Pohdi seuraavaksi mikä on tutkimuksesi kohteena oleva joukko ja keitä varsinaisesti tutkit. Mikä on tutkimuksesi</w:t>
      </w:r>
    </w:p>
    <w:p w14:paraId="28BF6CA4" w14:textId="77777777" w:rsidR="00EE52E0" w:rsidRPr="005C7FC7" w:rsidRDefault="00451F08">
      <w:pPr>
        <w:numPr>
          <w:ilvl w:val="0"/>
          <w:numId w:val="12"/>
        </w:numPr>
        <w:spacing w:line="240" w:lineRule="auto"/>
        <w:rPr>
          <w:rFonts w:asciiTheme="majorHAnsi" w:hAnsiTheme="majorHAnsi" w:cstheme="majorHAnsi"/>
          <w:i/>
          <w:iCs/>
          <w:sz w:val="24"/>
          <w:szCs w:val="24"/>
        </w:rPr>
      </w:pPr>
      <w:r w:rsidRPr="005C7FC7">
        <w:rPr>
          <w:rFonts w:asciiTheme="majorHAnsi" w:hAnsiTheme="majorHAnsi" w:cstheme="majorHAnsi"/>
          <w:i/>
          <w:iCs/>
          <w:sz w:val="24"/>
          <w:szCs w:val="24"/>
        </w:rPr>
        <w:t>perusjoukko</w:t>
      </w:r>
    </w:p>
    <w:p w14:paraId="52B787A0" w14:textId="77777777" w:rsidR="00EE52E0" w:rsidRPr="005C7FC7" w:rsidRDefault="00451F08">
      <w:pPr>
        <w:numPr>
          <w:ilvl w:val="0"/>
          <w:numId w:val="12"/>
        </w:numPr>
        <w:spacing w:line="240" w:lineRule="auto"/>
        <w:rPr>
          <w:rFonts w:asciiTheme="majorHAnsi" w:hAnsiTheme="majorHAnsi" w:cstheme="majorHAnsi"/>
          <w:i/>
          <w:iCs/>
          <w:sz w:val="24"/>
          <w:szCs w:val="24"/>
        </w:rPr>
      </w:pPr>
      <w:r w:rsidRPr="005C7FC7">
        <w:rPr>
          <w:rFonts w:asciiTheme="majorHAnsi" w:hAnsiTheme="majorHAnsi" w:cstheme="majorHAnsi"/>
          <w:i/>
          <w:iCs/>
          <w:sz w:val="24"/>
          <w:szCs w:val="24"/>
        </w:rPr>
        <w:t>otos (otoksen koko ja periaatteet miten otos valitaan)</w:t>
      </w:r>
    </w:p>
    <w:p w14:paraId="65DAD9DE" w14:textId="77777777" w:rsidR="00EE52E0" w:rsidRPr="005C7FC7" w:rsidRDefault="00451F08">
      <w:pPr>
        <w:numPr>
          <w:ilvl w:val="0"/>
          <w:numId w:val="12"/>
        </w:numPr>
        <w:spacing w:after="200" w:line="240" w:lineRule="auto"/>
        <w:rPr>
          <w:rFonts w:asciiTheme="majorHAnsi" w:hAnsiTheme="majorHAnsi" w:cstheme="majorHAnsi"/>
          <w:i/>
          <w:iCs/>
          <w:sz w:val="24"/>
          <w:szCs w:val="24"/>
        </w:rPr>
      </w:pPr>
      <w:r w:rsidRPr="005C7FC7">
        <w:rPr>
          <w:rFonts w:asciiTheme="majorHAnsi" w:hAnsiTheme="majorHAnsi" w:cstheme="majorHAnsi"/>
          <w:i/>
          <w:iCs/>
          <w:sz w:val="24"/>
          <w:szCs w:val="24"/>
        </w:rPr>
        <w:t>koe- ja kontrolliryhmä</w:t>
      </w:r>
    </w:p>
    <w:p w14:paraId="47DED73E" w14:textId="77777777" w:rsidR="00EE52E0" w:rsidRPr="001B2771" w:rsidRDefault="00451F08">
      <w:pPr>
        <w:spacing w:after="200" w:line="240" w:lineRule="auto"/>
        <w:rPr>
          <w:rFonts w:asciiTheme="majorHAnsi" w:eastAsia="Calibri" w:hAnsiTheme="majorHAnsi" w:cstheme="majorHAnsi"/>
          <w:sz w:val="24"/>
          <w:szCs w:val="24"/>
        </w:rPr>
      </w:pPr>
      <w:r w:rsidRPr="001B2771">
        <w:rPr>
          <w:rFonts w:asciiTheme="majorHAnsi" w:eastAsia="Calibri" w:hAnsiTheme="majorHAnsi" w:cstheme="majorHAnsi"/>
          <w:sz w:val="24"/>
          <w:szCs w:val="24"/>
        </w:rPr>
        <w:t>Opiskelijan oma vastaus</w:t>
      </w:r>
    </w:p>
    <w:sectPr w:rsidR="00EE52E0" w:rsidRPr="001B2771" w:rsidSect="001122F8">
      <w:headerReference w:type="default" r:id="rId10"/>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945F" w14:textId="77777777" w:rsidR="00451F08" w:rsidRDefault="00451F08" w:rsidP="001122F8">
      <w:pPr>
        <w:spacing w:line="240" w:lineRule="auto"/>
      </w:pPr>
      <w:r>
        <w:separator/>
      </w:r>
    </w:p>
  </w:endnote>
  <w:endnote w:type="continuationSeparator" w:id="0">
    <w:p w14:paraId="2BFB37AA" w14:textId="77777777" w:rsidR="00451F08" w:rsidRDefault="00451F08" w:rsidP="001122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9538" w14:textId="77777777" w:rsidR="00451F08" w:rsidRDefault="00451F08" w:rsidP="001122F8">
      <w:pPr>
        <w:spacing w:line="240" w:lineRule="auto"/>
      </w:pPr>
      <w:r>
        <w:separator/>
      </w:r>
    </w:p>
  </w:footnote>
  <w:footnote w:type="continuationSeparator" w:id="0">
    <w:p w14:paraId="386946DC" w14:textId="77777777" w:rsidR="00451F08" w:rsidRDefault="00451F08" w:rsidP="001122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34E7" w14:textId="4FD54E9F" w:rsidR="001122F8" w:rsidRPr="001122F8" w:rsidRDefault="001122F8" w:rsidP="001122F8">
    <w:pPr>
      <w:pStyle w:val="Yltunniste"/>
      <w:ind w:left="-1418"/>
    </w:pPr>
    <w:r>
      <w:rPr>
        <w:noProof/>
      </w:rPr>
      <w:drawing>
        <wp:inline distT="0" distB="0" distL="0" distR="0" wp14:anchorId="45360865" wp14:editId="03F1775A">
          <wp:extent cx="7591425" cy="1444464"/>
          <wp:effectExtent l="0" t="0" r="0" b="381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pic:cNvPicPr/>
                </pic:nvPicPr>
                <pic:blipFill>
                  <a:blip r:embed="rId1">
                    <a:extLst>
                      <a:ext uri="{28A0092B-C50C-407E-A947-70E740481C1C}">
                        <a14:useLocalDpi xmlns:a14="http://schemas.microsoft.com/office/drawing/2010/main" val="0"/>
                      </a:ext>
                    </a:extLst>
                  </a:blip>
                  <a:stretch>
                    <a:fillRect/>
                  </a:stretch>
                </pic:blipFill>
                <pic:spPr>
                  <a:xfrm>
                    <a:off x="0" y="0"/>
                    <a:ext cx="7614909" cy="14489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DE5"/>
    <w:multiLevelType w:val="hybridMultilevel"/>
    <w:tmpl w:val="22603060"/>
    <w:lvl w:ilvl="0" w:tplc="55540ABC">
      <w:start w:val="2"/>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6867D98"/>
    <w:multiLevelType w:val="multilevel"/>
    <w:tmpl w:val="F1EC763E"/>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45A2B"/>
    <w:multiLevelType w:val="multilevel"/>
    <w:tmpl w:val="C5969EE0"/>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DF5421"/>
    <w:multiLevelType w:val="multilevel"/>
    <w:tmpl w:val="74EABF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3704549"/>
    <w:multiLevelType w:val="multilevel"/>
    <w:tmpl w:val="AC10506C"/>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EE13A5"/>
    <w:multiLevelType w:val="multilevel"/>
    <w:tmpl w:val="ACD4B6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4481411"/>
    <w:multiLevelType w:val="hybridMultilevel"/>
    <w:tmpl w:val="EC0AE26E"/>
    <w:lvl w:ilvl="0" w:tplc="A4D89306">
      <w:start w:val="2"/>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326871BA"/>
    <w:multiLevelType w:val="multilevel"/>
    <w:tmpl w:val="95263C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7CA06C8"/>
    <w:multiLevelType w:val="multilevel"/>
    <w:tmpl w:val="C59441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C7465EC"/>
    <w:multiLevelType w:val="multilevel"/>
    <w:tmpl w:val="9E70A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CA0AED"/>
    <w:multiLevelType w:val="multilevel"/>
    <w:tmpl w:val="CE88E2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41715214"/>
    <w:multiLevelType w:val="multilevel"/>
    <w:tmpl w:val="153E5A50"/>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C95E12"/>
    <w:multiLevelType w:val="hybridMultilevel"/>
    <w:tmpl w:val="5F12B020"/>
    <w:lvl w:ilvl="0" w:tplc="CB0E593A">
      <w:start w:val="2"/>
      <w:numFmt w:val="lowerLetter"/>
      <w:lvlText w:val="%1)"/>
      <w:lvlJc w:val="left"/>
      <w:pPr>
        <w:ind w:left="1080" w:hanging="360"/>
      </w:pPr>
      <w:rPr>
        <w:rFonts w:hint="default"/>
        <w:b/>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15:restartNumberingAfterBreak="0">
    <w:nsid w:val="448F6FA1"/>
    <w:multiLevelType w:val="multilevel"/>
    <w:tmpl w:val="A708915E"/>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497640"/>
    <w:multiLevelType w:val="hybridMultilevel"/>
    <w:tmpl w:val="BAC0CBF0"/>
    <w:lvl w:ilvl="0" w:tplc="BF362862">
      <w:start w:val="1"/>
      <w:numFmt w:val="lowerLetter"/>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FE974C0"/>
    <w:multiLevelType w:val="multilevel"/>
    <w:tmpl w:val="54C8E0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70057BE"/>
    <w:multiLevelType w:val="multilevel"/>
    <w:tmpl w:val="D19AB800"/>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A5532BF"/>
    <w:multiLevelType w:val="multilevel"/>
    <w:tmpl w:val="EDF45AC4"/>
    <w:lvl w:ilvl="0">
      <w:start w:val="1"/>
      <w:numFmt w:val="bullet"/>
      <w:lvlText w:val="●"/>
      <w:lvlJc w:val="left"/>
      <w:pPr>
        <w:ind w:left="720" w:hanging="360"/>
      </w:pPr>
      <w:rPr>
        <w:rFonts w:ascii="Arial" w:eastAsia="Arial" w:hAnsi="Arial" w:cs="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D9B458A"/>
    <w:multiLevelType w:val="hybridMultilevel"/>
    <w:tmpl w:val="B6F42114"/>
    <w:lvl w:ilvl="0" w:tplc="8138CB38">
      <w:start w:val="1"/>
      <w:numFmt w:val="lowerLetter"/>
      <w:lvlText w:val="%1"/>
      <w:lvlJc w:val="left"/>
      <w:pPr>
        <w:ind w:left="720" w:hanging="360"/>
      </w:pPr>
      <w:rPr>
        <w:rFonts w:hint="default"/>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753359A"/>
    <w:multiLevelType w:val="multilevel"/>
    <w:tmpl w:val="333041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738A4FB7"/>
    <w:multiLevelType w:val="hybridMultilevel"/>
    <w:tmpl w:val="734456A4"/>
    <w:lvl w:ilvl="0" w:tplc="71240768">
      <w:start w:val="2"/>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6"/>
  </w:num>
  <w:num w:numId="2">
    <w:abstractNumId w:val="10"/>
  </w:num>
  <w:num w:numId="3">
    <w:abstractNumId w:val="11"/>
  </w:num>
  <w:num w:numId="4">
    <w:abstractNumId w:val="3"/>
  </w:num>
  <w:num w:numId="5">
    <w:abstractNumId w:val="19"/>
  </w:num>
  <w:num w:numId="6">
    <w:abstractNumId w:val="13"/>
  </w:num>
  <w:num w:numId="7">
    <w:abstractNumId w:val="8"/>
  </w:num>
  <w:num w:numId="8">
    <w:abstractNumId w:val="5"/>
  </w:num>
  <w:num w:numId="9">
    <w:abstractNumId w:val="4"/>
  </w:num>
  <w:num w:numId="10">
    <w:abstractNumId w:val="17"/>
  </w:num>
  <w:num w:numId="11">
    <w:abstractNumId w:val="9"/>
  </w:num>
  <w:num w:numId="12">
    <w:abstractNumId w:val="7"/>
  </w:num>
  <w:num w:numId="13">
    <w:abstractNumId w:val="1"/>
  </w:num>
  <w:num w:numId="14">
    <w:abstractNumId w:val="15"/>
  </w:num>
  <w:num w:numId="15">
    <w:abstractNumId w:val="2"/>
  </w:num>
  <w:num w:numId="16">
    <w:abstractNumId w:val="0"/>
  </w:num>
  <w:num w:numId="17">
    <w:abstractNumId w:val="20"/>
  </w:num>
  <w:num w:numId="18">
    <w:abstractNumId w:val="12"/>
  </w:num>
  <w:num w:numId="19">
    <w:abstractNumId w:val="18"/>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E0"/>
    <w:rsid w:val="001122F8"/>
    <w:rsid w:val="001B2771"/>
    <w:rsid w:val="00451F08"/>
    <w:rsid w:val="005C7FC7"/>
    <w:rsid w:val="007B03A9"/>
    <w:rsid w:val="00AB25B9"/>
    <w:rsid w:val="00EE52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63B76"/>
  <w15:docId w15:val="{8050EBEF-BD02-4CFE-B325-75E057BE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 w:type="paragraph" w:styleId="Luettelokappale">
    <w:name w:val="List Paragraph"/>
    <w:basedOn w:val="Normaali"/>
    <w:uiPriority w:val="34"/>
    <w:qFormat/>
    <w:rsid w:val="001B2771"/>
    <w:pPr>
      <w:ind w:left="720"/>
      <w:contextualSpacing/>
    </w:pPr>
  </w:style>
  <w:style w:type="paragraph" w:styleId="Yltunniste">
    <w:name w:val="header"/>
    <w:basedOn w:val="Normaali"/>
    <w:link w:val="YltunnisteChar"/>
    <w:uiPriority w:val="99"/>
    <w:unhideWhenUsed/>
    <w:rsid w:val="001122F8"/>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1122F8"/>
  </w:style>
  <w:style w:type="paragraph" w:styleId="Alatunniste">
    <w:name w:val="footer"/>
    <w:basedOn w:val="Normaali"/>
    <w:link w:val="AlatunnisteChar"/>
    <w:uiPriority w:val="99"/>
    <w:unhideWhenUsed/>
    <w:rsid w:val="001122F8"/>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112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aypahoito.fi/nix0246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ailmankuvalehti.fi/2007/6/pitkat/kaiken-maailman-va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1849</Words>
  <Characters>14978</Characters>
  <Application>Microsoft Office Word</Application>
  <DocSecurity>0</DocSecurity>
  <Lines>124</Lines>
  <Paragraphs>33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 Sokratous</cp:lastModifiedBy>
  <cp:revision>3</cp:revision>
  <dcterms:created xsi:type="dcterms:W3CDTF">2021-11-08T11:44:00Z</dcterms:created>
  <dcterms:modified xsi:type="dcterms:W3CDTF">2021-11-08T12:01:00Z</dcterms:modified>
</cp:coreProperties>
</file>