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FA07B" w14:textId="5C1A6963" w:rsidR="00EA4AC7" w:rsidRDefault="002A19FA" w:rsidP="002A19FA">
      <w:pPr>
        <w:pStyle w:val="Otsikko1"/>
      </w:pPr>
      <w:r>
        <w:t>Ohjeita harjoitteluun</w:t>
      </w:r>
    </w:p>
    <w:p w14:paraId="45CE0772" w14:textId="6F4F190B" w:rsidR="002A19FA" w:rsidRPr="002A19FA" w:rsidRDefault="002A19FA" w:rsidP="002A19FA">
      <w:r w:rsidRPr="002A19FA">
        <w:rPr>
          <w:b/>
          <w:bCs/>
        </w:rPr>
        <w:t>Tee kunnollinen lukusuunnitelma.</w:t>
      </w:r>
    </w:p>
    <w:p w14:paraId="0C00710A" w14:textId="77777777" w:rsidR="002A19FA" w:rsidRPr="002A19FA" w:rsidRDefault="002A19FA" w:rsidP="002A19FA">
      <w:pPr>
        <w:numPr>
          <w:ilvl w:val="0"/>
          <w:numId w:val="1"/>
        </w:numPr>
      </w:pPr>
      <w:r w:rsidRPr="002A19FA">
        <w:t>Merkitse ensin lukusuunnitelmaan päivät, joina osallistut kokeisiin.</w:t>
      </w:r>
    </w:p>
    <w:p w14:paraId="07FD5132" w14:textId="77777777" w:rsidR="002A19FA" w:rsidRPr="002A19FA" w:rsidRDefault="002A19FA" w:rsidP="002A19FA">
      <w:pPr>
        <w:numPr>
          <w:ilvl w:val="0"/>
          <w:numId w:val="1"/>
        </w:numPr>
      </w:pPr>
      <w:r w:rsidRPr="002A19FA">
        <w:t>Merkitse päivät ja ajankohdat, joina et pysty opiskelemaan.</w:t>
      </w:r>
    </w:p>
    <w:p w14:paraId="1C20A65C" w14:textId="77777777" w:rsidR="002A19FA" w:rsidRPr="002A19FA" w:rsidRDefault="002A19FA" w:rsidP="002A19FA">
      <w:pPr>
        <w:numPr>
          <w:ilvl w:val="0"/>
          <w:numId w:val="1"/>
        </w:numPr>
      </w:pPr>
      <w:r w:rsidRPr="002A19FA">
        <w:t>Kirjoita lukusuunnitelmaan, milloin luet mitäkin ainetta.</w:t>
      </w:r>
    </w:p>
    <w:p w14:paraId="2B9ADDEE" w14:textId="77777777" w:rsidR="002A19FA" w:rsidRPr="002A19FA" w:rsidRDefault="002A19FA" w:rsidP="002A19FA">
      <w:pPr>
        <w:numPr>
          <w:ilvl w:val="0"/>
          <w:numId w:val="1"/>
        </w:numPr>
      </w:pPr>
      <w:r w:rsidRPr="002A19FA">
        <w:t>Mieti, mitä asioita kertaat milloinkin.</w:t>
      </w:r>
    </w:p>
    <w:p w14:paraId="6F40CA60" w14:textId="04D09F5E" w:rsidR="002A19FA" w:rsidRPr="002A19FA" w:rsidRDefault="002A19FA" w:rsidP="002A19FA">
      <w:pPr>
        <w:numPr>
          <w:ilvl w:val="0"/>
          <w:numId w:val="1"/>
        </w:numPr>
      </w:pPr>
      <w:r w:rsidRPr="002A19FA">
        <w:t>Muista pitää ainakin yksi vapaapäivä viikossa ja nukkua hyvin.</w:t>
      </w:r>
    </w:p>
    <w:p w14:paraId="23A0B9B1" w14:textId="77777777" w:rsidR="002A19FA" w:rsidRPr="002A19FA" w:rsidRDefault="002A19FA" w:rsidP="002A19FA">
      <w:r w:rsidRPr="002A19FA">
        <w:rPr>
          <w:b/>
          <w:bCs/>
        </w:rPr>
        <w:t>Laske riittävästi perustehtäviä.</w:t>
      </w:r>
    </w:p>
    <w:p w14:paraId="680075AB" w14:textId="77777777" w:rsidR="002A19FA" w:rsidRPr="002A19FA" w:rsidRDefault="002A19FA" w:rsidP="002A19FA">
      <w:pPr>
        <w:numPr>
          <w:ilvl w:val="0"/>
          <w:numId w:val="2"/>
        </w:numPr>
      </w:pPr>
      <w:r w:rsidRPr="002A19FA">
        <w:t>Perusasioiden (esimerkiksi sievennykset, yhtälöiden ratkaisu) tulee olla hyvin hallinnassa, jotta sovellustehtävissä pystyy keskittymään varsinaisen ongelman ratkaisemiseen.</w:t>
      </w:r>
    </w:p>
    <w:p w14:paraId="74AF0E10" w14:textId="77777777" w:rsidR="002A19FA" w:rsidRPr="002A19FA" w:rsidRDefault="002A19FA" w:rsidP="002A19FA">
      <w:pPr>
        <w:numPr>
          <w:ilvl w:val="0"/>
          <w:numId w:val="2"/>
        </w:numPr>
      </w:pPr>
      <w:r w:rsidRPr="002A19FA">
        <w:t>Riittävä harjoittelu auttaa ymmärtämään käsitteet oikein.</w:t>
      </w:r>
    </w:p>
    <w:p w14:paraId="7ABB800F" w14:textId="527E808F" w:rsidR="002A19FA" w:rsidRPr="002A19FA" w:rsidRDefault="002A19FA" w:rsidP="002A19FA">
      <w:pPr>
        <w:numPr>
          <w:ilvl w:val="0"/>
          <w:numId w:val="2"/>
        </w:numPr>
      </w:pPr>
      <w:r w:rsidRPr="002A19FA">
        <w:t>Helppojen perustehtävien avulla voi kasvattaa itseluottamusta. Onnistuminen innostaa jatkamaan!</w:t>
      </w:r>
    </w:p>
    <w:p w14:paraId="062CB038" w14:textId="77777777" w:rsidR="002A19FA" w:rsidRPr="002A19FA" w:rsidRDefault="002A19FA" w:rsidP="002A19FA">
      <w:r w:rsidRPr="002A19FA">
        <w:rPr>
          <w:b/>
          <w:bCs/>
        </w:rPr>
        <w:t>Laske riittävästi vaikeampia tehtäviä.</w:t>
      </w:r>
    </w:p>
    <w:p w14:paraId="7B71160D" w14:textId="77777777" w:rsidR="002A19FA" w:rsidRPr="002A19FA" w:rsidRDefault="002A19FA" w:rsidP="002A19FA">
      <w:pPr>
        <w:numPr>
          <w:ilvl w:val="0"/>
          <w:numId w:val="3"/>
        </w:numPr>
      </w:pPr>
      <w:r w:rsidRPr="002A19FA">
        <w:t>Vaikeampien ja soveltavien tehtävien avulla oppiminen syventyy.</w:t>
      </w:r>
    </w:p>
    <w:p w14:paraId="3C67FC64" w14:textId="77777777" w:rsidR="002A19FA" w:rsidRPr="002A19FA" w:rsidRDefault="002A19FA" w:rsidP="002A19FA">
      <w:pPr>
        <w:numPr>
          <w:ilvl w:val="0"/>
          <w:numId w:val="3"/>
        </w:numPr>
      </w:pPr>
      <w:r w:rsidRPr="002A19FA">
        <w:t>Soveltamista on harjoiteltava. Yleensä on ensin aloittava jotain ratkaisuyritystä, ennen kuin saa uusia ideoita lopullisen vastauksen saamiseksi.</w:t>
      </w:r>
    </w:p>
    <w:p w14:paraId="7C4A51FB" w14:textId="5A16DC9E" w:rsidR="002A19FA" w:rsidRPr="002A19FA" w:rsidRDefault="002A19FA" w:rsidP="002A19FA">
      <w:pPr>
        <w:numPr>
          <w:ilvl w:val="0"/>
          <w:numId w:val="3"/>
        </w:numPr>
      </w:pPr>
      <w:r w:rsidRPr="002A19FA">
        <w:t>Muista tarkastaa tehtävän tyypistä (A vai B) saatko käyttää ohjelmistoja ratkaisussa.</w:t>
      </w:r>
    </w:p>
    <w:p w14:paraId="4A37F93A" w14:textId="125D05AB" w:rsidR="002A19FA" w:rsidRPr="002A19FA" w:rsidRDefault="002A19FA" w:rsidP="002A19FA">
      <w:r w:rsidRPr="002A19FA">
        <w:rPr>
          <w:b/>
          <w:bCs/>
        </w:rPr>
        <w:t>Laske sam</w:t>
      </w:r>
      <w:r>
        <w:rPr>
          <w:b/>
          <w:bCs/>
        </w:rPr>
        <w:t>anlaisia</w:t>
      </w:r>
      <w:r w:rsidRPr="002A19FA">
        <w:rPr>
          <w:b/>
          <w:bCs/>
        </w:rPr>
        <w:t xml:space="preserve"> tehtäviä (tai kirjan esimerkkejä) uudelleen.</w:t>
      </w:r>
    </w:p>
    <w:p w14:paraId="60610767" w14:textId="77777777" w:rsidR="002A19FA" w:rsidRPr="002A19FA" w:rsidRDefault="002A19FA" w:rsidP="002A19FA">
      <w:pPr>
        <w:numPr>
          <w:ilvl w:val="0"/>
          <w:numId w:val="4"/>
        </w:numPr>
      </w:pPr>
      <w:r w:rsidRPr="002A19FA">
        <w:t>Malliratkaisusta saa apua ongelmatilanteisiin. Näin tehtävä ei jää ratkaisematta.</w:t>
      </w:r>
    </w:p>
    <w:p w14:paraId="0565D263" w14:textId="2221C6B4" w:rsidR="002A19FA" w:rsidRPr="002A19FA" w:rsidRDefault="002A19FA" w:rsidP="002A19FA">
      <w:pPr>
        <w:numPr>
          <w:ilvl w:val="0"/>
          <w:numId w:val="4"/>
        </w:numPr>
      </w:pPr>
      <w:r w:rsidRPr="002A19FA">
        <w:t xml:space="preserve">Mikäli joudut hyödyntämään malliratkaisua, yritä ratkaista </w:t>
      </w:r>
      <w:r>
        <w:t xml:space="preserve">samankaltainen </w:t>
      </w:r>
      <w:r w:rsidRPr="002A19FA">
        <w:t>tehtävä vielä uudelleen ilman malliratkaisua.</w:t>
      </w:r>
    </w:p>
    <w:p w14:paraId="2E44DCE2" w14:textId="3A1A7E1A" w:rsidR="002A19FA" w:rsidRPr="002A19FA" w:rsidRDefault="002A19FA" w:rsidP="002A19FA">
      <w:pPr>
        <w:numPr>
          <w:ilvl w:val="0"/>
          <w:numId w:val="4"/>
        </w:numPr>
      </w:pPr>
      <w:r w:rsidRPr="002A19FA">
        <w:t>Ratkaisun ymmärtäminen ei tarkoita, että tehtävän osaisi ratkaista itse. Itse tekemällä oppii!</w:t>
      </w:r>
    </w:p>
    <w:p w14:paraId="22DA976E" w14:textId="77777777" w:rsidR="002A19FA" w:rsidRPr="002A19FA" w:rsidRDefault="002A19FA" w:rsidP="002A19FA">
      <w:r w:rsidRPr="002A19FA">
        <w:rPr>
          <w:b/>
          <w:bCs/>
        </w:rPr>
        <w:t>Harjoittele ryhmässä.</w:t>
      </w:r>
    </w:p>
    <w:p w14:paraId="36F01BD2" w14:textId="77777777" w:rsidR="002A19FA" w:rsidRPr="002A19FA" w:rsidRDefault="002A19FA" w:rsidP="002A19FA">
      <w:pPr>
        <w:numPr>
          <w:ilvl w:val="0"/>
          <w:numId w:val="5"/>
        </w:numPr>
      </w:pPr>
      <w:r w:rsidRPr="002A19FA">
        <w:t>Pienessä ryhmässä laskemalla ongelmatilanteissa on helppo pyytää apua.</w:t>
      </w:r>
    </w:p>
    <w:p w14:paraId="34681E5B" w14:textId="77777777" w:rsidR="002A19FA" w:rsidRPr="002A19FA" w:rsidRDefault="002A19FA" w:rsidP="002A19FA">
      <w:pPr>
        <w:numPr>
          <w:ilvl w:val="0"/>
          <w:numId w:val="5"/>
        </w:numPr>
      </w:pPr>
      <w:r w:rsidRPr="002A19FA">
        <w:t>Opettamalla muita oppii aina itsekin lisää.</w:t>
      </w:r>
    </w:p>
    <w:p w14:paraId="19616573" w14:textId="77777777" w:rsidR="002A19FA" w:rsidRPr="002A19FA" w:rsidRDefault="002A19FA" w:rsidP="002A19FA">
      <w:pPr>
        <w:numPr>
          <w:ilvl w:val="0"/>
          <w:numId w:val="5"/>
        </w:numPr>
      </w:pPr>
      <w:r w:rsidRPr="002A19FA">
        <w:lastRenderedPageBreak/>
        <w:t>Yhdessä miettimällä oppii erilaisia tapoja lähestyä tehtävän ratkaisua.</w:t>
      </w:r>
      <w:r w:rsidRPr="002A19FA">
        <w:br/>
      </w:r>
    </w:p>
    <w:p w14:paraId="487D9ED4" w14:textId="77777777" w:rsidR="002A19FA" w:rsidRPr="002A19FA" w:rsidRDefault="002A19FA" w:rsidP="002A19FA">
      <w:r w:rsidRPr="002A19FA">
        <w:rPr>
          <w:b/>
          <w:bCs/>
        </w:rPr>
        <w:t>Harjoittele säännöllisesti.</w:t>
      </w:r>
    </w:p>
    <w:p w14:paraId="164311BF" w14:textId="77777777" w:rsidR="002A19FA" w:rsidRPr="002A19FA" w:rsidRDefault="002A19FA" w:rsidP="002A19FA">
      <w:pPr>
        <w:numPr>
          <w:ilvl w:val="0"/>
          <w:numId w:val="6"/>
        </w:numPr>
      </w:pPr>
      <w:r w:rsidRPr="002A19FA">
        <w:t>Säännöllinen harjoittelu pitää laskurutiinin kunnossa.</w:t>
      </w:r>
    </w:p>
    <w:p w14:paraId="260C80FD" w14:textId="77777777" w:rsidR="002A19FA" w:rsidRPr="002A19FA" w:rsidRDefault="002A19FA" w:rsidP="002A19FA">
      <w:pPr>
        <w:numPr>
          <w:ilvl w:val="0"/>
          <w:numId w:val="6"/>
        </w:numPr>
      </w:pPr>
      <w:r w:rsidRPr="002A19FA">
        <w:t>Myös ohjelmistojen käyttöä tulee harjoitella niin, että koetilanteessakin osaa varmasti käyttää tarvittavia ohjelmistoja.</w:t>
      </w:r>
    </w:p>
    <w:p w14:paraId="48BD3104" w14:textId="77777777" w:rsidR="002A19FA" w:rsidRPr="002A19FA" w:rsidRDefault="002A19FA" w:rsidP="002A19FA">
      <w:pPr>
        <w:numPr>
          <w:ilvl w:val="0"/>
          <w:numId w:val="6"/>
        </w:numPr>
      </w:pPr>
      <w:r w:rsidRPr="002A19FA">
        <w:t>Älä laske liian montaa tuntia kerralla. Asiaan jaksaa keskittyä tehokkaasti 2–3 tuntia. Pidä sen jälkeen tauko ja lue vaikka jotain muuta ainetta. Laske ennemmin monena päivänä vähän kuin yhtenä päivänä paljon.</w:t>
      </w:r>
    </w:p>
    <w:p w14:paraId="39A63B4A" w14:textId="77777777" w:rsidR="002A19FA" w:rsidRPr="002A19FA" w:rsidRDefault="002A19FA" w:rsidP="002A19FA"/>
    <w:sectPr w:rsidR="002A19FA" w:rsidRPr="002A19F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942D3"/>
    <w:multiLevelType w:val="multilevel"/>
    <w:tmpl w:val="CFA4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AB4216"/>
    <w:multiLevelType w:val="multilevel"/>
    <w:tmpl w:val="263A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7A0ECB"/>
    <w:multiLevelType w:val="multilevel"/>
    <w:tmpl w:val="4A8E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420396"/>
    <w:multiLevelType w:val="multilevel"/>
    <w:tmpl w:val="7FC8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854617"/>
    <w:multiLevelType w:val="multilevel"/>
    <w:tmpl w:val="2FBA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914ED8"/>
    <w:multiLevelType w:val="multilevel"/>
    <w:tmpl w:val="DC72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450852">
    <w:abstractNumId w:val="5"/>
  </w:num>
  <w:num w:numId="2" w16cid:durableId="381755769">
    <w:abstractNumId w:val="0"/>
  </w:num>
  <w:num w:numId="3" w16cid:durableId="1800605077">
    <w:abstractNumId w:val="4"/>
  </w:num>
  <w:num w:numId="4" w16cid:durableId="834611543">
    <w:abstractNumId w:val="3"/>
  </w:num>
  <w:num w:numId="5" w16cid:durableId="866406139">
    <w:abstractNumId w:val="1"/>
  </w:num>
  <w:num w:numId="6" w16cid:durableId="424880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FA"/>
    <w:rsid w:val="00077EA8"/>
    <w:rsid w:val="002A19FA"/>
    <w:rsid w:val="00DF390B"/>
    <w:rsid w:val="00EA4A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4E78"/>
  <w15:chartTrackingRefBased/>
  <w15:docId w15:val="{2B067B7A-FAC9-4D8A-95E7-9BEFAC7F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A1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2A1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A19F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A19F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A19F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A19F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A19F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A19F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A19F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A19F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2A19F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A19F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A19F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A19F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A19F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A19F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A19F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A19FA"/>
    <w:rPr>
      <w:rFonts w:eastAsiaTheme="majorEastAsia" w:cstheme="majorBidi"/>
      <w:color w:val="272727" w:themeColor="text1" w:themeTint="D8"/>
    </w:rPr>
  </w:style>
  <w:style w:type="paragraph" w:styleId="Otsikko">
    <w:name w:val="Title"/>
    <w:basedOn w:val="Normaali"/>
    <w:next w:val="Normaali"/>
    <w:link w:val="OtsikkoChar"/>
    <w:uiPriority w:val="10"/>
    <w:qFormat/>
    <w:rsid w:val="002A1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A19F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A19F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A19F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A19F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A19FA"/>
    <w:rPr>
      <w:i/>
      <w:iCs/>
      <w:color w:val="404040" w:themeColor="text1" w:themeTint="BF"/>
    </w:rPr>
  </w:style>
  <w:style w:type="paragraph" w:styleId="Luettelokappale">
    <w:name w:val="List Paragraph"/>
    <w:basedOn w:val="Normaali"/>
    <w:uiPriority w:val="34"/>
    <w:qFormat/>
    <w:rsid w:val="002A19FA"/>
    <w:pPr>
      <w:ind w:left="720"/>
      <w:contextualSpacing/>
    </w:pPr>
  </w:style>
  <w:style w:type="character" w:styleId="Voimakaskorostus">
    <w:name w:val="Intense Emphasis"/>
    <w:basedOn w:val="Kappaleenoletusfontti"/>
    <w:uiPriority w:val="21"/>
    <w:qFormat/>
    <w:rsid w:val="002A19FA"/>
    <w:rPr>
      <w:i/>
      <w:iCs/>
      <w:color w:val="0F4761" w:themeColor="accent1" w:themeShade="BF"/>
    </w:rPr>
  </w:style>
  <w:style w:type="paragraph" w:styleId="Erottuvalainaus">
    <w:name w:val="Intense Quote"/>
    <w:basedOn w:val="Normaali"/>
    <w:next w:val="Normaali"/>
    <w:link w:val="ErottuvalainausChar"/>
    <w:uiPriority w:val="30"/>
    <w:qFormat/>
    <w:rsid w:val="002A1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A19FA"/>
    <w:rPr>
      <w:i/>
      <w:iCs/>
      <w:color w:val="0F4761" w:themeColor="accent1" w:themeShade="BF"/>
    </w:rPr>
  </w:style>
  <w:style w:type="character" w:styleId="Erottuvaviittaus">
    <w:name w:val="Intense Reference"/>
    <w:basedOn w:val="Kappaleenoletusfontti"/>
    <w:uiPriority w:val="32"/>
    <w:qFormat/>
    <w:rsid w:val="002A19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499070">
      <w:bodyDiv w:val="1"/>
      <w:marLeft w:val="0"/>
      <w:marRight w:val="0"/>
      <w:marTop w:val="0"/>
      <w:marBottom w:val="0"/>
      <w:divBdr>
        <w:top w:val="none" w:sz="0" w:space="0" w:color="auto"/>
        <w:left w:val="none" w:sz="0" w:space="0" w:color="auto"/>
        <w:bottom w:val="none" w:sz="0" w:space="0" w:color="auto"/>
        <w:right w:val="none" w:sz="0" w:space="0" w:color="auto"/>
      </w:divBdr>
    </w:div>
    <w:div w:id="191655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222</Words>
  <Characters>1806</Characters>
  <Application>Microsoft Office Word</Application>
  <DocSecurity>0</DocSecurity>
  <Lines>15</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 Karjalainen</dc:creator>
  <cp:keywords/>
  <dc:description/>
  <cp:lastModifiedBy>Milla Karjalainen</cp:lastModifiedBy>
  <cp:revision>1</cp:revision>
  <dcterms:created xsi:type="dcterms:W3CDTF">2025-01-06T19:33:00Z</dcterms:created>
  <dcterms:modified xsi:type="dcterms:W3CDTF">2025-01-06T19:36:00Z</dcterms:modified>
</cp:coreProperties>
</file>