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6B" w:rsidRDefault="000C0E6B">
      <w:pPr>
        <w:rPr>
          <w:b/>
          <w:sz w:val="32"/>
          <w:szCs w:val="32"/>
        </w:rPr>
      </w:pPr>
      <w:r w:rsidRPr="00D0550F">
        <w:rPr>
          <w:b/>
          <w:sz w:val="32"/>
          <w:szCs w:val="32"/>
        </w:rPr>
        <w:t>Ke1.1-koe 25.9.2018, Ratkaisut</w:t>
      </w:r>
    </w:p>
    <w:p w:rsidR="000C0E6B" w:rsidRDefault="000C0E6B" w:rsidP="00B437E4">
      <w:pPr>
        <w:spacing w:line="240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b/>
            <w:sz w:val="32"/>
            <w:szCs w:val="32"/>
          </w:rPr>
          <w:t xml:space="preserve">3. </w:t>
        </w:r>
        <w:r>
          <w:rPr>
            <w:sz w:val="24"/>
            <w:szCs w:val="24"/>
          </w:rPr>
          <w:t>a</w:t>
        </w:r>
      </w:smartTag>
      <w:r>
        <w:rPr>
          <w:sz w:val="24"/>
          <w:szCs w:val="24"/>
        </w:rPr>
        <w:t>) hiili</w:t>
      </w:r>
      <w:r>
        <w:rPr>
          <w:sz w:val="24"/>
          <w:szCs w:val="24"/>
        </w:rPr>
        <w:tab/>
        <w:t>b) NaCl</w:t>
      </w:r>
      <w:r>
        <w:rPr>
          <w:sz w:val="24"/>
          <w:szCs w:val="24"/>
        </w:rPr>
        <w:tab/>
        <w:t>c) kalsium</w:t>
      </w:r>
      <w:r>
        <w:rPr>
          <w:sz w:val="24"/>
          <w:szCs w:val="24"/>
        </w:rPr>
        <w:tab/>
        <w:t>d) C-vitamiini</w:t>
      </w:r>
      <w:r>
        <w:rPr>
          <w:sz w:val="24"/>
          <w:szCs w:val="24"/>
        </w:rPr>
        <w:tab/>
        <w:t xml:space="preserve">    e) helium</w:t>
      </w:r>
      <w:r>
        <w:rPr>
          <w:sz w:val="24"/>
          <w:szCs w:val="24"/>
        </w:rPr>
        <w:tab/>
        <w:t xml:space="preserve">f) etikkahappo    </w:t>
      </w:r>
    </w:p>
    <w:p w:rsidR="000C0E6B" w:rsidRDefault="000C0E6B" w:rsidP="00B437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g) rauta</w:t>
      </w:r>
      <w:r>
        <w:rPr>
          <w:sz w:val="24"/>
          <w:szCs w:val="24"/>
        </w:rPr>
        <w:tab/>
        <w:t>h) typpi</w:t>
      </w:r>
      <w:r>
        <w:rPr>
          <w:sz w:val="24"/>
          <w:szCs w:val="24"/>
        </w:rPr>
        <w:tab/>
        <w:t>i) helium</w:t>
      </w:r>
      <w:r>
        <w:rPr>
          <w:sz w:val="24"/>
          <w:szCs w:val="24"/>
        </w:rPr>
        <w:tab/>
        <w:t>j) pii</w:t>
      </w:r>
    </w:p>
    <w:p w:rsidR="000C0E6B" w:rsidRPr="00860147" w:rsidRDefault="000C0E6B" w:rsidP="003715A7">
      <w:pPr>
        <w:pStyle w:val="Default"/>
        <w:rPr>
          <w:rFonts w:ascii="Calibri" w:hAnsi="Calibri" w:cs="Calibri"/>
          <w:sz w:val="28"/>
          <w:szCs w:val="28"/>
        </w:rPr>
      </w:pPr>
      <w:r>
        <w:rPr>
          <w:b/>
          <w:sz w:val="28"/>
          <w:szCs w:val="28"/>
        </w:rPr>
        <w:t>4.</w:t>
      </w:r>
      <w:r w:rsidRPr="00860147">
        <w:rPr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Seosten ominaisuuksia (10</w:t>
      </w:r>
      <w:r w:rsidRPr="00860147">
        <w:rPr>
          <w:rFonts w:ascii="Calibri" w:hAnsi="Calibri" w:cs="Calibri"/>
          <w:b/>
          <w:bCs/>
          <w:sz w:val="28"/>
          <w:szCs w:val="28"/>
        </w:rPr>
        <w:t xml:space="preserve"> p.) </w:t>
      </w:r>
    </w:p>
    <w:p w:rsidR="000C0E6B" w:rsidRDefault="000C0E6B" w:rsidP="003715A7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</w:rPr>
      </w:pPr>
      <w:r w:rsidRPr="00860147">
        <w:rPr>
          <w:rFonts w:ascii="Cambria" w:hAnsi="Cambria" w:cs="Cambria"/>
          <w:b/>
          <w:bCs/>
          <w:color w:val="000000"/>
          <w:sz w:val="23"/>
          <w:szCs w:val="23"/>
        </w:rPr>
        <w:t xml:space="preserve">Seos A: </w:t>
      </w:r>
      <w:r w:rsidRPr="00860147">
        <w:rPr>
          <w:rFonts w:ascii="Cambria" w:hAnsi="Cambria" w:cs="Cambria"/>
          <w:color w:val="000000"/>
          <w:sz w:val="23"/>
          <w:szCs w:val="23"/>
        </w:rPr>
        <w:t>Kyse on homogeenisesta seoksesta (liuos), jossa aineet ovat täysin sekoittuneet keskenään.</w:t>
      </w: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b/>
          <w:color w:val="000000"/>
          <w:sz w:val="23"/>
          <w:szCs w:val="23"/>
        </w:rPr>
        <w:t>(1p)</w:t>
      </w:r>
      <w:r w:rsidRPr="00860147">
        <w:rPr>
          <w:rFonts w:ascii="Cambria" w:hAnsi="Cambria" w:cs="Cambria"/>
          <w:color w:val="000000"/>
          <w:sz w:val="23"/>
          <w:szCs w:val="23"/>
        </w:rPr>
        <w:t xml:space="preserve"> Komponentit voidaan erottaa joko </w:t>
      </w:r>
      <w:r>
        <w:rPr>
          <w:rFonts w:ascii="Cambria" w:hAnsi="Cambria" w:cs="Cambria"/>
          <w:color w:val="000000"/>
          <w:sz w:val="23"/>
          <w:szCs w:val="23"/>
        </w:rPr>
        <w:t xml:space="preserve">haihduttamalla tai tislaamalla riippuen siitä, ovatko toisiinsa sekoittuneet aineet nesteitä vai liuennut kiinteä aine nesteessä. </w:t>
      </w:r>
      <w:r>
        <w:rPr>
          <w:rFonts w:ascii="Cambria" w:hAnsi="Cambria" w:cs="Cambria"/>
          <w:b/>
          <w:color w:val="000000"/>
          <w:sz w:val="23"/>
          <w:szCs w:val="23"/>
        </w:rPr>
        <w:t>(2p)</w:t>
      </w:r>
    </w:p>
    <w:p w:rsidR="000C0E6B" w:rsidRPr="00860147" w:rsidRDefault="000C0E6B" w:rsidP="003715A7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>
        <w:rPr>
          <w:rFonts w:ascii="Cambria" w:hAnsi="Cambria" w:cs="Cambria"/>
          <w:color w:val="000000"/>
          <w:sz w:val="23"/>
          <w:szCs w:val="23"/>
        </w:rPr>
        <w:t xml:space="preserve">Haihdutuksessa on ehdottomasti käytettävä suojalaseja sekä työtakkia. </w:t>
      </w:r>
      <w:r>
        <w:rPr>
          <w:rFonts w:ascii="Cambria" w:hAnsi="Cambria" w:cs="Cambria"/>
          <w:b/>
          <w:color w:val="000000"/>
          <w:sz w:val="23"/>
          <w:szCs w:val="23"/>
        </w:rPr>
        <w:t>(1p)</w:t>
      </w:r>
    </w:p>
    <w:p w:rsidR="000C0E6B" w:rsidRPr="00860147" w:rsidRDefault="000C0E6B" w:rsidP="003715A7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860147">
        <w:rPr>
          <w:rFonts w:ascii="Cambria" w:hAnsi="Cambria" w:cs="Cambria"/>
          <w:b/>
          <w:bCs/>
          <w:color w:val="000000"/>
          <w:sz w:val="23"/>
          <w:szCs w:val="23"/>
        </w:rPr>
        <w:t xml:space="preserve">Seos B: </w:t>
      </w:r>
      <w:r w:rsidRPr="00860147">
        <w:rPr>
          <w:rFonts w:ascii="Cambria" w:hAnsi="Cambria" w:cs="Cambria"/>
          <w:color w:val="000000"/>
          <w:sz w:val="23"/>
          <w:szCs w:val="23"/>
        </w:rPr>
        <w:t xml:space="preserve">Kyseessä on heterogeeninen seos, jossa on nestefaasi ja kiinteä faasi. </w:t>
      </w:r>
      <w:r>
        <w:rPr>
          <w:rFonts w:ascii="Cambria" w:hAnsi="Cambria" w:cs="Cambria"/>
          <w:b/>
          <w:color w:val="000000"/>
          <w:sz w:val="23"/>
          <w:szCs w:val="23"/>
        </w:rPr>
        <w:t>(1p)</w:t>
      </w:r>
      <w:r w:rsidRPr="00860147">
        <w:rPr>
          <w:rFonts w:ascii="Cambria" w:hAnsi="Cambria" w:cs="Cambria"/>
          <w:color w:val="000000"/>
          <w:sz w:val="23"/>
          <w:szCs w:val="23"/>
        </w:rPr>
        <w:t xml:space="preserve">Nestefaasi voidaan erottaa kiinteästä aineesta joko suodattamalla tai dekantoimalla. </w:t>
      </w:r>
      <w:r>
        <w:rPr>
          <w:rFonts w:ascii="Cambria" w:hAnsi="Cambria" w:cs="Cambria"/>
          <w:b/>
          <w:color w:val="000000"/>
          <w:sz w:val="23"/>
          <w:szCs w:val="23"/>
        </w:rPr>
        <w:t>(1p)</w:t>
      </w:r>
    </w:p>
    <w:p w:rsidR="000C0E6B" w:rsidRDefault="000C0E6B" w:rsidP="003715A7">
      <w:pPr>
        <w:autoSpaceDE w:val="0"/>
        <w:autoSpaceDN w:val="0"/>
        <w:adjustRightInd w:val="0"/>
        <w:rPr>
          <w:rFonts w:ascii="Cambria" w:hAnsi="Cambria" w:cs="Cambria"/>
          <w:color w:val="000000"/>
          <w:sz w:val="23"/>
          <w:szCs w:val="23"/>
        </w:rPr>
      </w:pPr>
      <w:r w:rsidRPr="00860147">
        <w:rPr>
          <w:rFonts w:ascii="Cambria" w:hAnsi="Cambria" w:cs="Cambria"/>
          <w:b/>
          <w:bCs/>
          <w:color w:val="000000"/>
          <w:sz w:val="23"/>
          <w:szCs w:val="23"/>
        </w:rPr>
        <w:t xml:space="preserve">Seos C: </w:t>
      </w:r>
      <w:r w:rsidRPr="00860147">
        <w:rPr>
          <w:rFonts w:ascii="Cambria" w:hAnsi="Cambria" w:cs="Cambria"/>
          <w:color w:val="000000"/>
          <w:sz w:val="23"/>
          <w:szCs w:val="23"/>
        </w:rPr>
        <w:t xml:space="preserve">Kyseessä on heterogeeninen seos, jossa on kaksi toisiinsa sekoittumatonta nestefaasia. </w:t>
      </w:r>
      <w:r>
        <w:rPr>
          <w:rFonts w:ascii="Cambria" w:hAnsi="Cambria" w:cs="Cambria"/>
          <w:b/>
          <w:color w:val="000000"/>
          <w:sz w:val="23"/>
          <w:szCs w:val="23"/>
        </w:rPr>
        <w:t xml:space="preserve">(1p)  </w:t>
      </w:r>
      <w:r w:rsidRPr="00860147">
        <w:rPr>
          <w:rFonts w:ascii="Cambria" w:hAnsi="Cambria" w:cs="Cambria"/>
          <w:color w:val="000000"/>
          <w:sz w:val="23"/>
          <w:szCs w:val="23"/>
        </w:rPr>
        <w:t>Seoksen komponentit saadaan erilleen käyttämällä erotussuppiloa.</w:t>
      </w: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b/>
          <w:color w:val="000000"/>
          <w:sz w:val="23"/>
          <w:szCs w:val="23"/>
        </w:rPr>
        <w:t>(1p)</w:t>
      </w:r>
      <w:r w:rsidRPr="00860147">
        <w:rPr>
          <w:rFonts w:ascii="Cambria" w:hAnsi="Cambria" w:cs="Cambria"/>
          <w:color w:val="000000"/>
          <w:sz w:val="23"/>
          <w:szCs w:val="23"/>
        </w:rPr>
        <w:t xml:space="preserve"> Neste, jonka tiheys on suurempi (kuvassa alempi faasi), voidaan erottaa omaan astiaansa avaamalla erotussuppilon hana. </w:t>
      </w:r>
      <w:r>
        <w:rPr>
          <w:rFonts w:ascii="Cambria" w:hAnsi="Cambria" w:cs="Cambria"/>
          <w:b/>
          <w:color w:val="000000"/>
          <w:sz w:val="23"/>
          <w:szCs w:val="23"/>
        </w:rPr>
        <w:t>(2p)</w:t>
      </w:r>
    </w:p>
    <w:p w:rsidR="000C0E6B" w:rsidRDefault="000C0E6B" w:rsidP="00B437E4">
      <w:pPr>
        <w:spacing w:line="240" w:lineRule="auto"/>
        <w:rPr>
          <w:b/>
          <w:sz w:val="28"/>
          <w:szCs w:val="28"/>
        </w:rPr>
      </w:pPr>
    </w:p>
    <w:p w:rsidR="000C0E6B" w:rsidRPr="003715A7" w:rsidRDefault="000C0E6B" w:rsidP="00B437E4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</w:rPr>
        <w:t xml:space="preserve">5. </w:t>
      </w:r>
      <w:r>
        <w:rPr>
          <w:sz w:val="24"/>
          <w:szCs w:val="24"/>
        </w:rPr>
        <w:t>(Jesse Vesterisen ratkaisu)</w:t>
      </w:r>
    </w:p>
    <w:p w:rsidR="000C0E6B" w:rsidRDefault="000C0E6B" w:rsidP="00B437E4">
      <w:pPr>
        <w:spacing w:line="240" w:lineRule="auto"/>
        <w:rPr>
          <w:rFonts w:ascii="Source Sans Pro" w:hAnsi="Source Sans Pro"/>
          <w:color w:val="000000"/>
          <w:sz w:val="23"/>
          <w:szCs w:val="23"/>
          <w:shd w:val="clear" w:color="auto" w:fill="E1F0FF"/>
        </w:rPr>
      </w:pPr>
      <w:r>
        <w:rPr>
          <w:noProof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uva 2" o:spid="_x0000_i1025" type="#_x0000_t75" style="width:475.2pt;height:199.8pt;visibility:visible">
            <v:imagedata r:id="rId4" o:title=""/>
          </v:shape>
        </w:pict>
      </w:r>
      <w:r>
        <w:rPr>
          <w:rFonts w:ascii="Source Sans Pro" w:hAnsi="Source Sans Pro"/>
          <w:color w:val="000000"/>
          <w:sz w:val="23"/>
          <w:szCs w:val="23"/>
        </w:rPr>
        <w:br/>
      </w:r>
      <w:r>
        <w:rPr>
          <w:noProof/>
          <w:lang w:eastAsia="fi-FI"/>
        </w:rPr>
      </w:r>
      <w:r>
        <w:rPr>
          <w:noProof/>
          <w:lang w:eastAsia="fi-FI"/>
        </w:rPr>
        <w:pict>
          <v:rect id="Suorakulmio 1" o:spid="_x0000_s1026" alt="C_{10}H_8\left(s\right)\ \rightarrow\ C_{10}H_8\left(g\right)" style="width:24pt;height:24pt;visibility:visible;mso-position-horizontal-relative:char;mso-position-vertical-relative:line" filled="f" stroked="f">
            <o:lock v:ext="edit" aspectratio="t"/>
            <v:textbox>
              <w:txbxContent>
                <w:p w:rsidR="000C0E6B" w:rsidRDefault="000C0E6B" w:rsidP="001218E1">
                  <w:pPr>
                    <w:jc w:val="center"/>
                  </w:pPr>
                </w:p>
              </w:txbxContent>
            </v:textbox>
            <w10:anchorlock/>
          </v:rect>
        </w:pict>
      </w:r>
      <w:r>
        <w:rPr>
          <w:rFonts w:ascii="Source Sans Pro" w:hAnsi="Source Sans Pro"/>
          <w:color w:val="000000"/>
          <w:sz w:val="23"/>
          <w:szCs w:val="23"/>
        </w:rPr>
        <w:br/>
      </w:r>
      <w:r>
        <w:rPr>
          <w:rFonts w:ascii="Source Sans Pro" w:hAnsi="Source Sans Pro"/>
          <w:color w:val="000000"/>
          <w:sz w:val="23"/>
          <w:szCs w:val="23"/>
          <w:shd w:val="clear" w:color="auto" w:fill="E1F0FF"/>
        </w:rPr>
        <w:t>c) Rautajauhe: Metalli, alkuaine</w:t>
      </w:r>
      <w:r>
        <w:rPr>
          <w:rFonts w:ascii="Source Sans Pro" w:hAnsi="Source Sans Pro"/>
          <w:color w:val="000000"/>
          <w:sz w:val="23"/>
          <w:szCs w:val="23"/>
        </w:rPr>
        <w:br/>
      </w:r>
      <w:r>
        <w:rPr>
          <w:rFonts w:ascii="Source Sans Pro" w:hAnsi="Source Sans Pro"/>
          <w:color w:val="000000"/>
          <w:sz w:val="23"/>
          <w:szCs w:val="23"/>
          <w:shd w:val="clear" w:color="auto" w:fill="E1F0FF"/>
        </w:rPr>
        <w:t>Kaliumkloridi: Ioniyhdiste</w:t>
      </w:r>
      <w:r>
        <w:rPr>
          <w:rFonts w:ascii="Source Sans Pro" w:hAnsi="Source Sans Pro"/>
          <w:color w:val="000000"/>
          <w:sz w:val="23"/>
          <w:szCs w:val="23"/>
        </w:rPr>
        <w:br/>
      </w:r>
      <w:r>
        <w:rPr>
          <w:rFonts w:ascii="Source Sans Pro" w:hAnsi="Source Sans Pro"/>
          <w:color w:val="000000"/>
          <w:sz w:val="23"/>
          <w:szCs w:val="23"/>
          <w:shd w:val="clear" w:color="auto" w:fill="E1F0FF"/>
        </w:rPr>
        <w:t>Naftaleeni: Molekyyliyhdiste</w:t>
      </w:r>
    </w:p>
    <w:p w:rsidR="000C0E6B" w:rsidRDefault="000C0E6B" w:rsidP="00B437E4">
      <w:pPr>
        <w:spacing w:line="240" w:lineRule="auto"/>
        <w:rPr>
          <w:sz w:val="24"/>
          <w:szCs w:val="24"/>
        </w:rPr>
      </w:pPr>
      <w:smartTag w:uri="urn:schemas-microsoft-com:office:smarttags" w:element="metricconverter">
        <w:smartTagPr>
          <w:attr w:name="ProductID" w:val="110 g"/>
        </w:smartTagPr>
        <w:r>
          <w:rPr>
            <w:b/>
            <w:sz w:val="28"/>
            <w:szCs w:val="28"/>
          </w:rPr>
          <w:t xml:space="preserve">6. </w:t>
        </w:r>
        <w:r>
          <w:rPr>
            <w:sz w:val="24"/>
            <w:szCs w:val="24"/>
          </w:rPr>
          <w:t>a</w:t>
        </w:r>
      </w:smartTag>
      <w:r>
        <w:rPr>
          <w:sz w:val="24"/>
          <w:szCs w:val="24"/>
        </w:rPr>
        <w:t>)  strontium Sr</w:t>
      </w:r>
      <w:r>
        <w:rPr>
          <w:sz w:val="24"/>
          <w:szCs w:val="24"/>
        </w:rPr>
        <w:tab/>
        <w:t>b) 5s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eli uloimmalla kuorella on vain kaksi elektronia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C0E6B" w:rsidRDefault="000C0E6B" w:rsidP="00B437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c) Srontium kuuluu 2. ryhmään(maa-alkalimetallit) ja 5. jaksoon (2p)</w:t>
      </w:r>
      <w:r>
        <w:rPr>
          <w:sz w:val="24"/>
          <w:szCs w:val="24"/>
        </w:rPr>
        <w:tab/>
      </w:r>
    </w:p>
    <w:p w:rsidR="000C0E6B" w:rsidRDefault="000C0E6B" w:rsidP="00B437E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d) Luovuttamalla pois 5. kuoren elektronit, jolloin elektronirakenne on     </w:t>
      </w:r>
    </w:p>
    <w:p w:rsidR="000C0E6B" w:rsidRPr="0051535F" w:rsidRDefault="000C0E6B" w:rsidP="00B437E4">
      <w:pPr>
        <w:spacing w:line="240" w:lineRule="auto"/>
        <w:rPr>
          <w:rStyle w:val="Strong"/>
          <w:rFonts w:ascii="Source Sans Pro" w:hAnsi="Source Sans Pro"/>
          <w:b w:val="0"/>
          <w:color w:val="000000"/>
          <w:sz w:val="18"/>
          <w:szCs w:val="18"/>
          <w:shd w:val="clear" w:color="auto" w:fill="FEFEFE"/>
          <w:lang w:val="en-GB"/>
        </w:rPr>
      </w:pPr>
      <w:r>
        <w:rPr>
          <w:sz w:val="24"/>
          <w:szCs w:val="24"/>
        </w:rPr>
        <w:t xml:space="preserve">       </w:t>
      </w:r>
      <w:r w:rsidRPr="0051535F">
        <w:rPr>
          <w:rStyle w:val="Strong"/>
          <w:rFonts w:ascii="Source Sans Pro" w:hAnsi="Source Sans Pro"/>
          <w:color w:val="000000"/>
          <w:shd w:val="clear" w:color="auto" w:fill="FEFEFE"/>
          <w:lang w:val="en-GB"/>
        </w:rPr>
        <w:t>1s</w:t>
      </w:r>
      <w:r w:rsidRPr="0051535F">
        <w:rPr>
          <w:rStyle w:val="Strong"/>
          <w:rFonts w:ascii="Source Sans Pro" w:hAnsi="Source Sans Pro"/>
          <w:color w:val="000000"/>
          <w:sz w:val="18"/>
          <w:szCs w:val="18"/>
          <w:shd w:val="clear" w:color="auto" w:fill="FEFEFE"/>
          <w:lang w:val="en-GB"/>
        </w:rPr>
        <w:t>2</w:t>
      </w:r>
      <w:r w:rsidRPr="0051535F">
        <w:rPr>
          <w:rStyle w:val="Strong"/>
          <w:rFonts w:ascii="Source Sans Pro" w:hAnsi="Source Sans Pro"/>
          <w:color w:val="000000"/>
          <w:shd w:val="clear" w:color="auto" w:fill="FEFEFE"/>
          <w:lang w:val="en-GB"/>
        </w:rPr>
        <w:t>2s</w:t>
      </w:r>
      <w:r w:rsidRPr="0051535F">
        <w:rPr>
          <w:rStyle w:val="Strong"/>
          <w:rFonts w:ascii="Source Sans Pro" w:hAnsi="Source Sans Pro"/>
          <w:color w:val="000000"/>
          <w:sz w:val="18"/>
          <w:szCs w:val="18"/>
          <w:shd w:val="clear" w:color="auto" w:fill="FEFEFE"/>
          <w:lang w:val="en-GB"/>
        </w:rPr>
        <w:t>2</w:t>
      </w:r>
      <w:r w:rsidRPr="0051535F">
        <w:rPr>
          <w:rStyle w:val="Strong"/>
          <w:rFonts w:ascii="Source Sans Pro" w:hAnsi="Source Sans Pro"/>
          <w:color w:val="000000"/>
          <w:shd w:val="clear" w:color="auto" w:fill="FEFEFE"/>
          <w:lang w:val="en-GB"/>
        </w:rPr>
        <w:t>2p</w:t>
      </w:r>
      <w:r w:rsidRPr="0051535F">
        <w:rPr>
          <w:rStyle w:val="Strong"/>
          <w:rFonts w:ascii="Source Sans Pro" w:hAnsi="Source Sans Pro"/>
          <w:color w:val="000000"/>
          <w:sz w:val="18"/>
          <w:szCs w:val="18"/>
          <w:shd w:val="clear" w:color="auto" w:fill="FEFEFE"/>
          <w:lang w:val="en-GB"/>
        </w:rPr>
        <w:t>6</w:t>
      </w:r>
      <w:r w:rsidRPr="0051535F">
        <w:rPr>
          <w:rStyle w:val="Strong"/>
          <w:rFonts w:ascii="Source Sans Pro" w:hAnsi="Source Sans Pro"/>
          <w:color w:val="000000"/>
          <w:shd w:val="clear" w:color="auto" w:fill="FEFEFE"/>
          <w:lang w:val="en-GB"/>
        </w:rPr>
        <w:t>3s</w:t>
      </w:r>
      <w:r w:rsidRPr="0051535F">
        <w:rPr>
          <w:rStyle w:val="Strong"/>
          <w:rFonts w:ascii="Source Sans Pro" w:hAnsi="Source Sans Pro"/>
          <w:color w:val="000000"/>
          <w:sz w:val="18"/>
          <w:szCs w:val="18"/>
          <w:shd w:val="clear" w:color="auto" w:fill="FEFEFE"/>
          <w:lang w:val="en-GB"/>
        </w:rPr>
        <w:t>2</w:t>
      </w:r>
      <w:r w:rsidRPr="0051535F">
        <w:rPr>
          <w:rStyle w:val="Strong"/>
          <w:rFonts w:ascii="Source Sans Pro" w:hAnsi="Source Sans Pro"/>
          <w:color w:val="000000"/>
          <w:shd w:val="clear" w:color="auto" w:fill="FEFEFE"/>
          <w:lang w:val="en-GB"/>
        </w:rPr>
        <w:t>3p</w:t>
      </w:r>
      <w:r w:rsidRPr="0051535F">
        <w:rPr>
          <w:rStyle w:val="Strong"/>
          <w:rFonts w:ascii="Source Sans Pro" w:hAnsi="Source Sans Pro"/>
          <w:color w:val="000000"/>
          <w:sz w:val="18"/>
          <w:szCs w:val="18"/>
          <w:shd w:val="clear" w:color="auto" w:fill="FEFEFE"/>
          <w:lang w:val="en-GB"/>
        </w:rPr>
        <w:t>6</w:t>
      </w:r>
      <w:r w:rsidRPr="0051535F">
        <w:rPr>
          <w:rStyle w:val="Strong"/>
          <w:rFonts w:ascii="Source Sans Pro" w:hAnsi="Source Sans Pro"/>
          <w:color w:val="000000"/>
          <w:shd w:val="clear" w:color="auto" w:fill="FEFEFE"/>
          <w:lang w:val="en-GB"/>
        </w:rPr>
        <w:t>3d</w:t>
      </w:r>
      <w:r w:rsidRPr="0051535F">
        <w:rPr>
          <w:rStyle w:val="Strong"/>
          <w:rFonts w:ascii="Source Sans Pro" w:hAnsi="Source Sans Pro"/>
          <w:color w:val="000000"/>
          <w:sz w:val="18"/>
          <w:szCs w:val="18"/>
          <w:shd w:val="clear" w:color="auto" w:fill="FEFEFE"/>
          <w:lang w:val="en-GB"/>
        </w:rPr>
        <w:t>10</w:t>
      </w:r>
      <w:r w:rsidRPr="0051535F">
        <w:rPr>
          <w:rStyle w:val="Strong"/>
          <w:rFonts w:ascii="Source Sans Pro" w:hAnsi="Source Sans Pro"/>
          <w:color w:val="000000"/>
          <w:shd w:val="clear" w:color="auto" w:fill="FEFEFE"/>
          <w:lang w:val="en-GB"/>
        </w:rPr>
        <w:t>4s</w:t>
      </w:r>
      <w:r w:rsidRPr="0051535F">
        <w:rPr>
          <w:rStyle w:val="Strong"/>
          <w:rFonts w:ascii="Source Sans Pro" w:hAnsi="Source Sans Pro"/>
          <w:color w:val="000000"/>
          <w:sz w:val="18"/>
          <w:szCs w:val="18"/>
          <w:shd w:val="clear" w:color="auto" w:fill="FEFEFE"/>
          <w:lang w:val="en-GB"/>
        </w:rPr>
        <w:t>2</w:t>
      </w:r>
      <w:r w:rsidRPr="0051535F">
        <w:rPr>
          <w:rStyle w:val="Strong"/>
          <w:rFonts w:ascii="Source Sans Pro" w:hAnsi="Source Sans Pro"/>
          <w:color w:val="000000"/>
          <w:shd w:val="clear" w:color="auto" w:fill="FEFEFE"/>
          <w:lang w:val="en-GB"/>
        </w:rPr>
        <w:t>4p</w:t>
      </w:r>
      <w:r w:rsidRPr="0051535F">
        <w:rPr>
          <w:rStyle w:val="Strong"/>
          <w:rFonts w:ascii="Source Sans Pro" w:hAnsi="Source Sans Pro"/>
          <w:color w:val="000000"/>
          <w:sz w:val="18"/>
          <w:szCs w:val="18"/>
          <w:shd w:val="clear" w:color="auto" w:fill="FEFEFE"/>
          <w:lang w:val="en-GB"/>
        </w:rPr>
        <w:t>6</w:t>
      </w:r>
      <w:r w:rsidRPr="0051535F">
        <w:rPr>
          <w:rStyle w:val="Strong"/>
          <w:rFonts w:ascii="Source Sans Pro" w:hAnsi="Source Sans Pro"/>
          <w:color w:val="000000"/>
          <w:sz w:val="18"/>
          <w:szCs w:val="18"/>
          <w:shd w:val="clear" w:color="auto" w:fill="FEFEFE"/>
          <w:lang w:val="en-GB"/>
        </w:rPr>
        <w:tab/>
        <w:t xml:space="preserve">e) </w:t>
      </w:r>
      <w:r w:rsidRPr="0051535F">
        <w:rPr>
          <w:rStyle w:val="Strong"/>
          <w:rFonts w:ascii="Source Sans Pro" w:hAnsi="Source Sans Pro"/>
          <w:b w:val="0"/>
          <w:color w:val="000000"/>
          <w:sz w:val="18"/>
          <w:szCs w:val="18"/>
          <w:shd w:val="clear" w:color="auto" w:fill="FEFEFE"/>
          <w:lang w:val="en-GB"/>
        </w:rPr>
        <w:t>kryptonilla Kr</w:t>
      </w:r>
      <w:r w:rsidRPr="0051535F">
        <w:rPr>
          <w:rStyle w:val="Strong"/>
          <w:rFonts w:ascii="Source Sans Pro" w:hAnsi="Source Sans Pro"/>
          <w:b w:val="0"/>
          <w:color w:val="000000"/>
          <w:sz w:val="18"/>
          <w:szCs w:val="18"/>
          <w:shd w:val="clear" w:color="auto" w:fill="FEFEFE"/>
          <w:lang w:val="en-GB"/>
        </w:rPr>
        <w:tab/>
      </w:r>
      <w:r w:rsidRPr="0051535F">
        <w:rPr>
          <w:rStyle w:val="Strong"/>
          <w:rFonts w:ascii="Source Sans Pro" w:hAnsi="Source Sans Pro"/>
          <w:b w:val="0"/>
          <w:color w:val="000000"/>
          <w:sz w:val="18"/>
          <w:szCs w:val="18"/>
          <w:shd w:val="clear" w:color="auto" w:fill="FEFEFE"/>
          <w:lang w:val="en-GB"/>
        </w:rPr>
        <w:tab/>
        <w:t>f) bromi Br</w:t>
      </w:r>
    </w:p>
    <w:p w:rsidR="000C0E6B" w:rsidRDefault="000C0E6B" w:rsidP="00B437E4">
      <w:pPr>
        <w:spacing w:line="240" w:lineRule="auto"/>
        <w:rPr>
          <w:rStyle w:val="Strong"/>
          <w:rFonts w:ascii="Source Sans Pro" w:hAnsi="Source Sans Pro"/>
          <w:b w:val="0"/>
          <w:color w:val="000000"/>
          <w:sz w:val="18"/>
          <w:szCs w:val="18"/>
          <w:shd w:val="clear" w:color="auto" w:fill="FEFEFE"/>
        </w:rPr>
      </w:pPr>
      <w:r w:rsidRPr="0051535F">
        <w:rPr>
          <w:rStyle w:val="Strong"/>
          <w:rFonts w:ascii="Source Sans Pro" w:hAnsi="Source Sans Pro"/>
          <w:b w:val="0"/>
          <w:color w:val="000000"/>
          <w:sz w:val="18"/>
          <w:szCs w:val="18"/>
          <w:shd w:val="clear" w:color="auto" w:fill="FEFEFE"/>
          <w:lang w:val="en-GB"/>
        </w:rPr>
        <w:t xml:space="preserve">    </w:t>
      </w:r>
      <w:r>
        <w:rPr>
          <w:rStyle w:val="Strong"/>
          <w:rFonts w:ascii="Source Sans Pro" w:hAnsi="Source Sans Pro"/>
          <w:b w:val="0"/>
          <w:color w:val="000000"/>
          <w:sz w:val="18"/>
          <w:szCs w:val="18"/>
          <w:shd w:val="clear" w:color="auto" w:fill="FEFEFE"/>
        </w:rPr>
        <w:t xml:space="preserve">g) Y on epämetalli, (koska kaikki jaksollisen järjestelmän oikeassa reunassa oleva alkuaineet ovat niitä.  Kaikki bromin   </w:t>
      </w:r>
    </w:p>
    <w:p w:rsidR="000C0E6B" w:rsidRDefault="000C0E6B" w:rsidP="00B437E4">
      <w:pPr>
        <w:spacing w:line="240" w:lineRule="auto"/>
        <w:rPr>
          <w:rStyle w:val="Strong"/>
          <w:rFonts w:ascii="Source Sans Pro" w:hAnsi="Source Sans Pro"/>
          <w:b w:val="0"/>
          <w:color w:val="000000"/>
          <w:sz w:val="18"/>
          <w:szCs w:val="18"/>
          <w:shd w:val="clear" w:color="auto" w:fill="FEFEFE"/>
        </w:rPr>
      </w:pPr>
      <w:r>
        <w:rPr>
          <w:rStyle w:val="Strong"/>
          <w:rFonts w:ascii="Source Sans Pro" w:hAnsi="Source Sans Pro"/>
          <w:b w:val="0"/>
          <w:color w:val="000000"/>
          <w:sz w:val="18"/>
          <w:szCs w:val="18"/>
          <w:shd w:val="clear" w:color="auto" w:fill="FEFEFE"/>
        </w:rPr>
        <w:t xml:space="preserve">          ominaisuudet ovat epämetallisia.)</w:t>
      </w:r>
      <w:r>
        <w:rPr>
          <w:rStyle w:val="Strong"/>
          <w:rFonts w:ascii="Source Sans Pro" w:hAnsi="Source Sans Pro"/>
          <w:b w:val="0"/>
          <w:color w:val="000000"/>
          <w:sz w:val="18"/>
          <w:szCs w:val="18"/>
          <w:shd w:val="clear" w:color="auto" w:fill="FEFEFE"/>
        </w:rPr>
        <w:tab/>
        <w:t>h) Kaikki halogeenit, F, Cl, I ja At</w:t>
      </w:r>
      <w:r>
        <w:rPr>
          <w:rStyle w:val="Strong"/>
          <w:rFonts w:ascii="Source Sans Pro" w:hAnsi="Source Sans Pro"/>
          <w:b w:val="0"/>
          <w:color w:val="000000"/>
          <w:sz w:val="18"/>
          <w:szCs w:val="18"/>
          <w:shd w:val="clear" w:color="auto" w:fill="FEFEFE"/>
        </w:rPr>
        <w:tab/>
      </w:r>
    </w:p>
    <w:p w:rsidR="000C0E6B" w:rsidRPr="00B437E4" w:rsidRDefault="000C0E6B" w:rsidP="00B437E4">
      <w:pPr>
        <w:spacing w:line="240" w:lineRule="auto"/>
        <w:rPr>
          <w:rFonts w:ascii="Source Sans Pro" w:hAnsi="Source Sans Pro"/>
          <w:bCs/>
          <w:color w:val="000000"/>
          <w:sz w:val="18"/>
          <w:szCs w:val="18"/>
          <w:shd w:val="clear" w:color="auto" w:fill="FEFEFE"/>
        </w:rPr>
      </w:pPr>
      <w:r>
        <w:rPr>
          <w:rStyle w:val="Strong"/>
          <w:rFonts w:ascii="Source Sans Pro" w:hAnsi="Source Sans Pro"/>
          <w:b w:val="0"/>
          <w:color w:val="000000"/>
          <w:sz w:val="18"/>
          <w:szCs w:val="18"/>
          <w:shd w:val="clear" w:color="auto" w:fill="FEFEFE"/>
        </w:rPr>
        <w:t xml:space="preserve">        f) myös krypton Kr, bromi saa oktetin  ottamalla vastaan yhden elektronin</w:t>
      </w:r>
    </w:p>
    <w:p w:rsidR="000C0E6B" w:rsidRPr="00860147" w:rsidRDefault="000C0E6B" w:rsidP="00FC7B08">
      <w:pPr>
        <w:pStyle w:val="Default"/>
        <w:rPr>
          <w:rFonts w:ascii="Calibri" w:hAnsi="Calibri" w:cs="Calibri"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860147">
        <w:rPr>
          <w:rFonts w:ascii="Calibri" w:hAnsi="Calibri" w:cs="Calibri"/>
          <w:b/>
          <w:bCs/>
          <w:sz w:val="28"/>
          <w:szCs w:val="28"/>
        </w:rPr>
        <w:t>Aineiden kiehumispisteet</w:t>
      </w:r>
    </w:p>
    <w:p w:rsidR="000C0E6B" w:rsidRPr="00FC7B08" w:rsidRDefault="000C0E6B" w:rsidP="00FC7B08">
      <w:pPr>
        <w:autoSpaceDE w:val="0"/>
        <w:autoSpaceDN w:val="0"/>
        <w:adjustRightInd w:val="0"/>
        <w:rPr>
          <w:rFonts w:cs="Calibri"/>
          <w:b/>
          <w:color w:val="000000"/>
          <w:sz w:val="23"/>
          <w:szCs w:val="23"/>
        </w:rPr>
      </w:pPr>
      <w:r w:rsidRPr="00860147">
        <w:rPr>
          <w:rFonts w:ascii="Cambria" w:hAnsi="Cambria" w:cs="Cambria"/>
          <w:color w:val="000000"/>
          <w:sz w:val="23"/>
          <w:szCs w:val="23"/>
        </w:rPr>
        <w:t>Oikea järjestys on H</w:t>
      </w:r>
      <w:r w:rsidRPr="00860147">
        <w:rPr>
          <w:rFonts w:ascii="Cambria" w:hAnsi="Cambria" w:cs="Cambria"/>
          <w:color w:val="000000"/>
          <w:sz w:val="16"/>
          <w:szCs w:val="16"/>
        </w:rPr>
        <w:t>2</w:t>
      </w:r>
      <w:r w:rsidRPr="00860147">
        <w:rPr>
          <w:rFonts w:ascii="Cambria" w:hAnsi="Cambria" w:cs="Cambria"/>
          <w:color w:val="000000"/>
          <w:sz w:val="23"/>
          <w:szCs w:val="23"/>
        </w:rPr>
        <w:t>, CO, HF, BaCl</w:t>
      </w:r>
      <w:r w:rsidRPr="00860147">
        <w:rPr>
          <w:rFonts w:ascii="Cambria" w:hAnsi="Cambria" w:cs="Cambria"/>
          <w:color w:val="000000"/>
          <w:sz w:val="16"/>
          <w:szCs w:val="16"/>
        </w:rPr>
        <w:t>2</w:t>
      </w:r>
      <w:r w:rsidRPr="00860147">
        <w:rPr>
          <w:rFonts w:ascii="Cambria" w:hAnsi="Cambria" w:cs="Cambria"/>
          <w:color w:val="000000"/>
          <w:sz w:val="23"/>
          <w:szCs w:val="23"/>
        </w:rPr>
        <w:t xml:space="preserve">. </w:t>
      </w:r>
      <w:r>
        <w:rPr>
          <w:rFonts w:ascii="Cambria" w:hAnsi="Cambria" w:cs="Cambria"/>
          <w:b/>
          <w:color w:val="000000"/>
          <w:sz w:val="23"/>
          <w:szCs w:val="23"/>
        </w:rPr>
        <w:t>(2p)</w:t>
      </w:r>
    </w:p>
    <w:p w:rsidR="000C0E6B" w:rsidRPr="00860147" w:rsidRDefault="000C0E6B" w:rsidP="00FC7B0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860147">
        <w:rPr>
          <w:rFonts w:ascii="Cambria" w:hAnsi="Cambria" w:cs="Cambria"/>
          <w:color w:val="000000"/>
          <w:sz w:val="23"/>
          <w:szCs w:val="23"/>
        </w:rPr>
        <w:t xml:space="preserve">Vedyllä on alhaisin kiehumispiste, koska molekyylit ovat pieniä ja täysin poolittomia, joten molekyylien välille muodostuu vain hyvin heikkoja dispersiovoimia. </w:t>
      </w:r>
      <w:r>
        <w:rPr>
          <w:rFonts w:ascii="Cambria" w:hAnsi="Cambria" w:cs="Cambria"/>
          <w:b/>
          <w:color w:val="000000"/>
          <w:sz w:val="23"/>
          <w:szCs w:val="23"/>
        </w:rPr>
        <w:t>(1p)</w:t>
      </w:r>
    </w:p>
    <w:p w:rsidR="000C0E6B" w:rsidRPr="00860147" w:rsidRDefault="000C0E6B" w:rsidP="00FC7B0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860147">
        <w:rPr>
          <w:rFonts w:ascii="Cambria" w:hAnsi="Cambria" w:cs="Cambria"/>
          <w:color w:val="000000"/>
          <w:sz w:val="23"/>
          <w:szCs w:val="23"/>
        </w:rPr>
        <w:t xml:space="preserve">Hiilimonoksidimolekyylissä hiilen ja hapen välinen elektronegatiivisuusero on 1,0. Molekyyliin muodostuu pysyvä dipoli, joten molekyylien välillä on dispersiovoimia vahvempia dipoli-dipolisidoksia. Kiehumispiste on siten korkeampi kuin vedyllä. </w:t>
      </w:r>
      <w:r>
        <w:rPr>
          <w:rFonts w:ascii="Cambria" w:hAnsi="Cambria" w:cs="Cambria"/>
          <w:b/>
          <w:color w:val="000000"/>
          <w:sz w:val="23"/>
          <w:szCs w:val="23"/>
        </w:rPr>
        <w:t>(1p)</w:t>
      </w:r>
    </w:p>
    <w:p w:rsidR="000C0E6B" w:rsidRPr="00860147" w:rsidRDefault="000C0E6B" w:rsidP="00FC7B08">
      <w:pPr>
        <w:autoSpaceDE w:val="0"/>
        <w:autoSpaceDN w:val="0"/>
        <w:adjustRightInd w:val="0"/>
        <w:rPr>
          <w:rFonts w:cs="Calibri"/>
          <w:color w:val="000000"/>
          <w:sz w:val="23"/>
          <w:szCs w:val="23"/>
        </w:rPr>
      </w:pPr>
      <w:r w:rsidRPr="00860147">
        <w:rPr>
          <w:rFonts w:ascii="Cambria" w:hAnsi="Cambria" w:cs="Cambria"/>
          <w:color w:val="000000"/>
          <w:sz w:val="23"/>
          <w:szCs w:val="23"/>
        </w:rPr>
        <w:t xml:space="preserve">Vetyfluoridimolekyylien välille muodostuu vahvoja vetysidoksia, joten sen kiehumispiste on korkeampi kuin muiden molekyyleistä koostuvien aineiden, jotka tehtävässä annettu. </w:t>
      </w: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b/>
          <w:color w:val="000000"/>
          <w:sz w:val="23"/>
          <w:szCs w:val="23"/>
        </w:rPr>
        <w:t>(1p)</w:t>
      </w:r>
    </w:p>
    <w:p w:rsidR="000C0E6B" w:rsidRPr="00860147" w:rsidRDefault="000C0E6B" w:rsidP="00FC7B08">
      <w:pPr>
        <w:autoSpaceDE w:val="0"/>
        <w:autoSpaceDN w:val="0"/>
        <w:adjustRightInd w:val="0"/>
        <w:rPr>
          <w:rFonts w:ascii="Cambria" w:hAnsi="Cambria" w:cs="Cambria"/>
          <w:color w:val="000000"/>
          <w:sz w:val="28"/>
          <w:szCs w:val="28"/>
        </w:rPr>
      </w:pPr>
      <w:r w:rsidRPr="00860147">
        <w:rPr>
          <w:rFonts w:ascii="Cambria" w:hAnsi="Cambria" w:cs="Cambria"/>
          <w:color w:val="000000"/>
          <w:sz w:val="23"/>
          <w:szCs w:val="23"/>
        </w:rPr>
        <w:t>Bariumkloridi BaCl</w:t>
      </w:r>
      <w:r w:rsidRPr="00860147">
        <w:rPr>
          <w:rFonts w:ascii="Cambria" w:hAnsi="Cambria" w:cs="Cambria"/>
          <w:color w:val="000000"/>
          <w:sz w:val="16"/>
          <w:szCs w:val="16"/>
        </w:rPr>
        <w:t xml:space="preserve">2 </w:t>
      </w:r>
      <w:r w:rsidRPr="00860147">
        <w:rPr>
          <w:rFonts w:ascii="Cambria" w:hAnsi="Cambria" w:cs="Cambria"/>
          <w:color w:val="000000"/>
          <w:sz w:val="23"/>
          <w:szCs w:val="23"/>
        </w:rPr>
        <w:t>on metallin ja epämetallin muodostama ioniyhdiste, jolla on korkein kiehumispiste, koska hilarakenne pysyy koossa vahvoilla ionisidoksilla.</w:t>
      </w:r>
      <w:r>
        <w:rPr>
          <w:rFonts w:ascii="Cambria" w:hAnsi="Cambria" w:cs="Cambria"/>
          <w:color w:val="000000"/>
          <w:sz w:val="23"/>
          <w:szCs w:val="23"/>
        </w:rPr>
        <w:t xml:space="preserve"> </w:t>
      </w:r>
      <w:r>
        <w:rPr>
          <w:rFonts w:ascii="Cambria" w:hAnsi="Cambria" w:cs="Cambria"/>
          <w:b/>
          <w:color w:val="000000"/>
          <w:sz w:val="23"/>
          <w:szCs w:val="23"/>
        </w:rPr>
        <w:t>(1p)</w:t>
      </w:r>
    </w:p>
    <w:p w:rsidR="000C0E6B" w:rsidRDefault="000C0E6B" w:rsidP="00FC7B08">
      <w:pPr>
        <w:autoSpaceDE w:val="0"/>
        <w:autoSpaceDN w:val="0"/>
        <w:adjustRightInd w:val="0"/>
        <w:rPr>
          <w:rFonts w:cs="Calibri"/>
          <w:b/>
          <w:color w:val="000000"/>
          <w:sz w:val="28"/>
          <w:szCs w:val="28"/>
        </w:rPr>
      </w:pPr>
    </w:p>
    <w:p w:rsidR="000C0E6B" w:rsidRDefault="000C0E6B" w:rsidP="00FC7B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Atomien välillä: </w:t>
      </w:r>
      <w:r>
        <w:rPr>
          <w:sz w:val="23"/>
          <w:szCs w:val="23"/>
        </w:rPr>
        <w:t xml:space="preserve">pooliton, yksinkertainen kovalenttinen sidos. </w:t>
      </w:r>
      <w:r>
        <w:rPr>
          <w:b/>
          <w:sz w:val="23"/>
          <w:szCs w:val="23"/>
        </w:rPr>
        <w:t>(1p)</w:t>
      </w:r>
    </w:p>
    <w:p w:rsidR="000C0E6B" w:rsidRDefault="000C0E6B" w:rsidP="00FC7B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Molekyylien välillä: </w:t>
      </w:r>
      <w:r>
        <w:rPr>
          <w:sz w:val="23"/>
          <w:szCs w:val="23"/>
        </w:rPr>
        <w:t xml:space="preserve">dispersiovoimia. </w:t>
      </w:r>
      <w:r>
        <w:rPr>
          <w:b/>
          <w:sz w:val="23"/>
          <w:szCs w:val="23"/>
        </w:rPr>
        <w:t>(1p)</w:t>
      </w:r>
    </w:p>
    <w:p w:rsidR="000C0E6B" w:rsidRDefault="000C0E6B" w:rsidP="00FC7B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Atomien välillä: </w:t>
      </w:r>
      <w:r>
        <w:rPr>
          <w:sz w:val="23"/>
          <w:szCs w:val="23"/>
        </w:rPr>
        <w:t xml:space="preserve">hiili- ja vetyatomien välillä on poolisia, yksinkertaisia kovalenttisia sidoksia, hiiliatomien välillä on pooliton, kovalenttinen kaksoissidos. </w:t>
      </w:r>
      <w:r>
        <w:rPr>
          <w:b/>
          <w:sz w:val="23"/>
          <w:szCs w:val="23"/>
        </w:rPr>
        <w:t>(1p)</w:t>
      </w:r>
    </w:p>
    <w:p w:rsidR="000C0E6B" w:rsidRDefault="000C0E6B" w:rsidP="00FC7B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Molekyylien välillä: </w:t>
      </w:r>
      <w:r>
        <w:rPr>
          <w:sz w:val="23"/>
          <w:szCs w:val="23"/>
        </w:rPr>
        <w:t xml:space="preserve">dispersiovoimia. </w:t>
      </w:r>
      <w:r>
        <w:rPr>
          <w:b/>
          <w:sz w:val="23"/>
          <w:szCs w:val="23"/>
        </w:rPr>
        <w:t>(1p)</w:t>
      </w:r>
    </w:p>
    <w:p w:rsidR="000C0E6B" w:rsidRDefault="000C0E6B" w:rsidP="00FC7B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d) Atomien välillä: </w:t>
      </w:r>
      <w:r>
        <w:rPr>
          <w:sz w:val="23"/>
          <w:szCs w:val="23"/>
        </w:rPr>
        <w:t xml:space="preserve">hyvin poolisia, yksinkertaisia kovalenttisia sidoksia.  </w:t>
      </w:r>
      <w:r>
        <w:rPr>
          <w:b/>
          <w:sz w:val="23"/>
          <w:szCs w:val="23"/>
        </w:rPr>
        <w:t>(1p)</w:t>
      </w:r>
    </w:p>
    <w:p w:rsidR="000C0E6B" w:rsidRDefault="000C0E6B" w:rsidP="00FC7B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Molekyylien välillä: </w:t>
      </w:r>
      <w:r>
        <w:rPr>
          <w:sz w:val="23"/>
          <w:szCs w:val="23"/>
        </w:rPr>
        <w:t xml:space="preserve">vetysidoksia. </w:t>
      </w:r>
      <w:r>
        <w:rPr>
          <w:b/>
          <w:sz w:val="23"/>
          <w:szCs w:val="23"/>
        </w:rPr>
        <w:t>(1p)</w:t>
      </w:r>
    </w:p>
    <w:p w:rsidR="000C0E6B" w:rsidRDefault="000C0E6B" w:rsidP="00FC7B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e) Atomien välillä: </w:t>
      </w:r>
      <w:r>
        <w:rPr>
          <w:sz w:val="23"/>
          <w:szCs w:val="23"/>
        </w:rPr>
        <w:t xml:space="preserve">poolinen, yksinkertainen kovalenttinen sidos.  </w:t>
      </w:r>
      <w:r>
        <w:rPr>
          <w:b/>
          <w:sz w:val="23"/>
          <w:szCs w:val="23"/>
        </w:rPr>
        <w:t>(1p)</w:t>
      </w:r>
    </w:p>
    <w:p w:rsidR="000C0E6B" w:rsidRDefault="000C0E6B" w:rsidP="00FC7B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Molekyylien välillä: </w:t>
      </w:r>
      <w:r>
        <w:rPr>
          <w:sz w:val="23"/>
          <w:szCs w:val="23"/>
        </w:rPr>
        <w:t xml:space="preserve">dipoli-dipolisidoksia.  </w:t>
      </w:r>
      <w:r>
        <w:rPr>
          <w:b/>
          <w:sz w:val="23"/>
          <w:szCs w:val="23"/>
        </w:rPr>
        <w:t>(1p)</w:t>
      </w:r>
    </w:p>
    <w:p w:rsidR="000C0E6B" w:rsidRDefault="000C0E6B" w:rsidP="00FC7B08">
      <w:pPr>
        <w:autoSpaceDE w:val="0"/>
        <w:autoSpaceDN w:val="0"/>
        <w:adjustRightInd w:val="0"/>
        <w:rPr>
          <w:rFonts w:cs="Calibri"/>
          <w:bCs/>
        </w:rPr>
      </w:pPr>
      <w:r w:rsidRPr="00FC7B08">
        <w:rPr>
          <w:rFonts w:cs="Calibri"/>
          <w:b/>
          <w:bCs/>
          <w:sz w:val="24"/>
          <w:szCs w:val="24"/>
        </w:rPr>
        <w:t xml:space="preserve">f) </w:t>
      </w:r>
      <w:r w:rsidRPr="00FC7B08">
        <w:rPr>
          <w:rFonts w:cs="Calibri"/>
          <w:bCs/>
          <w:sz w:val="24"/>
          <w:szCs w:val="24"/>
        </w:rPr>
        <w:t>Jään hilarakenne on poolinen molekyylihila</w:t>
      </w:r>
      <w:r>
        <w:rPr>
          <w:rFonts w:cs="Calibri"/>
          <w:bCs/>
        </w:rPr>
        <w:t xml:space="preserve">. </w:t>
      </w:r>
      <w:r>
        <w:rPr>
          <w:rFonts w:ascii="Cambria" w:hAnsi="Cambria" w:cs="Cambria"/>
          <w:b/>
          <w:color w:val="000000"/>
          <w:sz w:val="23"/>
          <w:szCs w:val="23"/>
        </w:rPr>
        <w:t>(1p)</w:t>
      </w:r>
    </w:p>
    <w:p w:rsidR="000C0E6B" w:rsidRPr="001218E1" w:rsidRDefault="000C0E6B" w:rsidP="001218E1">
      <w:pPr>
        <w:rPr>
          <w:b/>
          <w:sz w:val="28"/>
          <w:szCs w:val="28"/>
        </w:rPr>
      </w:pPr>
    </w:p>
    <w:p w:rsidR="000C0E6B" w:rsidRPr="00631B40" w:rsidRDefault="000C0E6B" w:rsidP="00631B40">
      <w:pPr>
        <w:pStyle w:val="Default"/>
        <w:rPr>
          <w:b/>
          <w:sz w:val="23"/>
          <w:szCs w:val="23"/>
        </w:rPr>
      </w:pPr>
      <w:smartTag w:uri="urn:schemas-microsoft-com:office:smarttags" w:element="metricconverter">
        <w:smartTagPr>
          <w:attr w:name="ProductID" w:val="110 g"/>
        </w:smartTagPr>
        <w:r>
          <w:rPr>
            <w:rFonts w:ascii="Calibri" w:hAnsi="Calibri" w:cs="Calibri"/>
            <w:b/>
            <w:bCs/>
            <w:sz w:val="28"/>
            <w:szCs w:val="28"/>
          </w:rPr>
          <w:t xml:space="preserve">8. </w:t>
        </w:r>
        <w:r>
          <w:rPr>
            <w:b/>
            <w:bCs/>
            <w:sz w:val="23"/>
            <w:szCs w:val="23"/>
          </w:rPr>
          <w:t>a</w:t>
        </w:r>
      </w:smartTag>
      <w:r>
        <w:rPr>
          <w:b/>
          <w:bCs/>
          <w:sz w:val="23"/>
          <w:szCs w:val="23"/>
        </w:rPr>
        <w:t xml:space="preserve">) </w:t>
      </w:r>
      <w:r>
        <w:rPr>
          <w:sz w:val="23"/>
          <w:szCs w:val="23"/>
        </w:rPr>
        <w:t xml:space="preserve">Tina on ainoa aine, joka ei muodosta molekyylihilaa, koska tina on metalli ja sillä on metallihila.  </w:t>
      </w:r>
      <w:r>
        <w:rPr>
          <w:b/>
          <w:sz w:val="23"/>
          <w:szCs w:val="23"/>
        </w:rPr>
        <w:t>(2p)</w:t>
      </w:r>
    </w:p>
    <w:p w:rsidR="000C0E6B" w:rsidRDefault="000C0E6B" w:rsidP="00631B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b) </w:t>
      </w:r>
      <w:r>
        <w:rPr>
          <w:sz w:val="23"/>
          <w:szCs w:val="23"/>
        </w:rPr>
        <w:t xml:space="preserve">Jodi on ainoa aine, joka on koostunut poolittomista molekyyleistä, joiden välillä on dispersiovoimia. </w:t>
      </w:r>
      <w:r>
        <w:rPr>
          <w:b/>
          <w:sz w:val="23"/>
          <w:szCs w:val="23"/>
        </w:rPr>
        <w:t>(2p)</w:t>
      </w:r>
    </w:p>
    <w:p w:rsidR="000C0E6B" w:rsidRDefault="000C0E6B" w:rsidP="00631B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c) </w:t>
      </w:r>
      <w:r>
        <w:rPr>
          <w:sz w:val="23"/>
          <w:szCs w:val="23"/>
        </w:rPr>
        <w:t xml:space="preserve">Vetymolekyylien välille ei voi muodostua vetysidoksia. Vetymolekyylien välillä on dispersiovoimia. </w:t>
      </w:r>
      <w:r>
        <w:rPr>
          <w:b/>
          <w:sz w:val="23"/>
          <w:szCs w:val="23"/>
        </w:rPr>
        <w:t>(2p)</w:t>
      </w:r>
    </w:p>
    <w:p w:rsidR="000C0E6B" w:rsidRDefault="000C0E6B" w:rsidP="00631B40">
      <w:pPr>
        <w:autoSpaceDE w:val="0"/>
        <w:autoSpaceDN w:val="0"/>
        <w:adjustRightInd w:val="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d) </w:t>
      </w:r>
      <w:r>
        <w:rPr>
          <w:sz w:val="23"/>
          <w:szCs w:val="23"/>
        </w:rPr>
        <w:t xml:space="preserve">Vain kaliumkarbonaatti (ainut ioniyhdiste) liukenee veteen ioneina, jolloin vesiliuos johtaa sähköä. </w:t>
      </w:r>
      <w:r>
        <w:rPr>
          <w:b/>
          <w:sz w:val="23"/>
          <w:szCs w:val="23"/>
        </w:rPr>
        <w:t>(2p)</w:t>
      </w:r>
    </w:p>
    <w:p w:rsidR="000C0E6B" w:rsidRDefault="000C0E6B" w:rsidP="00631B40">
      <w:pPr>
        <w:pStyle w:val="Default"/>
        <w:rPr>
          <w:b/>
          <w:bCs/>
          <w:sz w:val="23"/>
          <w:szCs w:val="23"/>
        </w:rPr>
      </w:pPr>
    </w:p>
    <w:p w:rsidR="000C0E6B" w:rsidRDefault="000C0E6B" w:rsidP="00631B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e) Vertaillaan aineiden sulamispisteitä lämmittämällä pientä määrää kumpaakin näytettä. </w:t>
      </w:r>
    </w:p>
    <w:p w:rsidR="000C0E6B" w:rsidRDefault="000C0E6B" w:rsidP="00631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Sokeri sulaa nopeammin, koska se on molekyyliyhdiste. Kaliumkloridilla on korkeampi sulamispiste, koska se on ioniyhdiste. </w:t>
      </w:r>
    </w:p>
    <w:p w:rsidR="000C0E6B" w:rsidRDefault="000C0E6B" w:rsidP="00631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TAI </w:t>
      </w:r>
    </w:p>
    <w:p w:rsidR="000C0E6B" w:rsidRDefault="000C0E6B" w:rsidP="00631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Liuotetaan molempia tutkittavia näytteitä veteen. Mitataan vesiliuosten sähkönjohtokyky. </w:t>
      </w:r>
    </w:p>
    <w:p w:rsidR="000C0E6B" w:rsidRDefault="000C0E6B" w:rsidP="00631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Vain kaliumkloridin vesiliuos johtaa sähköä, koska liuoksessa on ioneja. </w:t>
      </w:r>
      <w:r>
        <w:rPr>
          <w:b/>
          <w:sz w:val="23"/>
          <w:szCs w:val="23"/>
        </w:rPr>
        <w:t>(2p)</w:t>
      </w:r>
    </w:p>
    <w:p w:rsidR="000C0E6B" w:rsidRDefault="000C0E6B" w:rsidP="00631B40">
      <w:pPr>
        <w:pStyle w:val="Default"/>
        <w:rPr>
          <w:b/>
          <w:bCs/>
          <w:sz w:val="23"/>
          <w:szCs w:val="23"/>
        </w:rPr>
      </w:pPr>
    </w:p>
    <w:p w:rsidR="000C0E6B" w:rsidRDefault="000C0E6B" w:rsidP="00631B4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f) </w:t>
      </w:r>
      <w:r>
        <w:rPr>
          <w:sz w:val="23"/>
          <w:szCs w:val="23"/>
        </w:rPr>
        <w:t xml:space="preserve">Otetaan näyte kummastakin pullosta ja lisätään näytteiden joukkoon vettä. Heksaani ei sekoitu veteen, koska se on pooliton molekyyliyhdiste. Vesi puolestaan sekoittuu tasaisesti. </w:t>
      </w:r>
    </w:p>
    <w:p w:rsidR="000C0E6B" w:rsidRDefault="000C0E6B" w:rsidP="00631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TAI </w:t>
      </w:r>
    </w:p>
    <w:p w:rsidR="000C0E6B" w:rsidRDefault="000C0E6B" w:rsidP="00631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Vertaillaan nesteiden kiehumispisteitä. Heksaanilla on alhaisempi kiehumispiste, koska se on pooliton molekyyliyhdiste. </w:t>
      </w:r>
    </w:p>
    <w:p w:rsidR="000C0E6B" w:rsidRDefault="000C0E6B" w:rsidP="00631B4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TAI </w:t>
      </w:r>
    </w:p>
    <w:p w:rsidR="000C0E6B" w:rsidRDefault="000C0E6B" w:rsidP="00631B40">
      <w:p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Otetaan kummastakin nesteestä näyte, jonka joukkoon lisätään esimerkiksi natriumkloridia. Suola liukenee vain veteen, mutta ei poolittomaan heksaaniin. </w:t>
      </w:r>
      <w:r>
        <w:rPr>
          <w:b/>
          <w:sz w:val="23"/>
          <w:szCs w:val="23"/>
        </w:rPr>
        <w:t>(2p)</w:t>
      </w:r>
    </w:p>
    <w:p w:rsidR="000C0E6B" w:rsidRDefault="000C0E6B" w:rsidP="00631B40">
      <w:pPr>
        <w:autoSpaceDE w:val="0"/>
        <w:autoSpaceDN w:val="0"/>
        <w:adjustRightInd w:val="0"/>
        <w:rPr>
          <w:b/>
        </w:rPr>
      </w:pPr>
    </w:p>
    <w:p w:rsidR="000C0E6B" w:rsidRPr="0051535F" w:rsidRDefault="000C0E6B" w:rsidP="00631B40">
      <w:pPr>
        <w:autoSpaceDE w:val="0"/>
        <w:autoSpaceDN w:val="0"/>
        <w:adjustRightInd w:val="0"/>
      </w:pPr>
      <w:r w:rsidRPr="0051535F">
        <w:rPr>
          <w:b/>
        </w:rPr>
        <w:t xml:space="preserve">g) </w:t>
      </w:r>
      <w:r w:rsidRPr="0051535F">
        <w:t>Cu</w:t>
      </w:r>
      <w:r w:rsidRPr="0051535F">
        <w:rPr>
          <w:vertAlign w:val="subscript"/>
        </w:rPr>
        <w:t>2</w:t>
      </w:r>
      <w:r w:rsidRPr="0051535F">
        <w:t>CO</w:t>
      </w:r>
      <w:r w:rsidRPr="0051535F">
        <w:rPr>
          <w:vertAlign w:val="subscript"/>
        </w:rPr>
        <w:t>3</w:t>
      </w:r>
      <w:r w:rsidRPr="0051535F">
        <w:t xml:space="preserve"> </w:t>
      </w:r>
      <w:r>
        <w:rPr>
          <w:b/>
          <w:sz w:val="23"/>
          <w:szCs w:val="23"/>
        </w:rPr>
        <w:t>(1p)</w:t>
      </w:r>
      <w:r w:rsidRPr="0051535F">
        <w:tab/>
      </w:r>
      <w:r w:rsidRPr="0051535F">
        <w:tab/>
      </w:r>
      <w:r w:rsidRPr="0051535F">
        <w:rPr>
          <w:b/>
        </w:rPr>
        <w:t xml:space="preserve">h)  </w:t>
      </w:r>
      <w:r w:rsidRPr="0051535F">
        <w:t>(NH</w:t>
      </w:r>
      <w:r w:rsidRPr="0051535F">
        <w:rPr>
          <w:vertAlign w:val="subscript"/>
        </w:rPr>
        <w:t>4</w:t>
      </w:r>
      <w:r w:rsidRPr="0051535F">
        <w:t>)</w:t>
      </w:r>
      <w:r w:rsidRPr="0051535F">
        <w:rPr>
          <w:vertAlign w:val="subscript"/>
        </w:rPr>
        <w:t>2</w:t>
      </w:r>
      <w:r w:rsidRPr="0051535F">
        <w:t>S</w:t>
      </w:r>
      <w:r w:rsidRPr="0051535F">
        <w:rPr>
          <w:vertAlign w:val="subscript"/>
        </w:rPr>
        <w:t>2</w:t>
      </w:r>
      <w:r w:rsidRPr="0051535F">
        <w:t>O</w:t>
      </w:r>
      <w:r w:rsidRPr="0051535F">
        <w:rPr>
          <w:vertAlign w:val="subscript"/>
        </w:rPr>
        <w:t>3</w:t>
      </w:r>
      <w:r w:rsidRPr="0051535F">
        <w:t xml:space="preserve"> </w:t>
      </w:r>
      <w:r w:rsidRPr="0051535F">
        <w:tab/>
      </w:r>
      <w:r>
        <w:rPr>
          <w:b/>
          <w:sz w:val="23"/>
          <w:szCs w:val="23"/>
        </w:rPr>
        <w:t>(1p)</w:t>
      </w:r>
      <w:r w:rsidRPr="0051535F">
        <w:tab/>
      </w:r>
      <w:r w:rsidRPr="0051535F">
        <w:rPr>
          <w:b/>
        </w:rPr>
        <w:t>i)</w:t>
      </w:r>
      <w:r w:rsidRPr="0051535F">
        <w:t xml:space="preserve"> N</w:t>
      </w:r>
      <w:r w:rsidRPr="0051535F">
        <w:rPr>
          <w:vertAlign w:val="subscript"/>
        </w:rPr>
        <w:t>2</w:t>
      </w:r>
      <w:r w:rsidRPr="0051535F">
        <w:t>O</w:t>
      </w:r>
      <w:r w:rsidRPr="0051535F">
        <w:rPr>
          <w:vertAlign w:val="subscript"/>
        </w:rPr>
        <w:t>5</w:t>
      </w:r>
      <w:r w:rsidRPr="0051535F">
        <w:t xml:space="preserve">  </w:t>
      </w:r>
      <w:r>
        <w:rPr>
          <w:b/>
          <w:sz w:val="23"/>
          <w:szCs w:val="23"/>
        </w:rPr>
        <w:t>(1p)</w:t>
      </w:r>
    </w:p>
    <w:p w:rsidR="000C0E6B" w:rsidRDefault="000C0E6B" w:rsidP="0051535F">
      <w:pPr>
        <w:pStyle w:val="Default"/>
        <w:rPr>
          <w:b/>
          <w:sz w:val="28"/>
          <w:szCs w:val="28"/>
          <w:u w:val="single"/>
        </w:rPr>
      </w:pPr>
      <w:smartTag w:uri="urn:schemas-microsoft-com:office:smarttags" w:element="metricconverter">
        <w:smartTagPr>
          <w:attr w:name="ProductID" w:val="110 g"/>
        </w:smartTagPr>
        <w:r w:rsidRPr="0051535F">
          <w:rPr>
            <w:b/>
            <w:sz w:val="28"/>
            <w:szCs w:val="28"/>
          </w:rPr>
          <w:t>9.</w:t>
        </w:r>
        <w:r>
          <w:rPr>
            <w:b/>
            <w:sz w:val="28"/>
            <w:szCs w:val="28"/>
          </w:rPr>
          <w:t xml:space="preserve"> a</w:t>
        </w:r>
      </w:smartTag>
      <w:r>
        <w:rPr>
          <w:b/>
          <w:sz w:val="28"/>
          <w:szCs w:val="28"/>
        </w:rPr>
        <w:t xml:space="preserve">) </w:t>
      </w:r>
      <w:r w:rsidRPr="0051535F">
        <w:rPr>
          <w:u w:val="single"/>
        </w:rPr>
        <w:t>Severi</w:t>
      </w:r>
      <w:r>
        <w:rPr>
          <w:u w:val="single"/>
        </w:rPr>
        <w:t>n</w:t>
      </w:r>
      <w:r w:rsidRPr="0051535F">
        <w:rPr>
          <w:u w:val="single"/>
        </w:rPr>
        <w:t xml:space="preserve"> kuvaaja</w:t>
      </w:r>
      <w:r w:rsidRPr="0051535F">
        <w:rPr>
          <w:b/>
          <w:sz w:val="28"/>
          <w:szCs w:val="28"/>
          <w:u w:val="single"/>
        </w:rPr>
        <w:t xml:space="preserve"> </w:t>
      </w:r>
    </w:p>
    <w:p w:rsidR="000C0E6B" w:rsidRPr="0051535F" w:rsidRDefault="000C0E6B" w:rsidP="0051535F">
      <w:pPr>
        <w:pStyle w:val="Default"/>
        <w:rPr>
          <w:b/>
          <w:sz w:val="28"/>
          <w:szCs w:val="28"/>
          <w:u w:val="single"/>
        </w:rPr>
      </w:pPr>
      <w:r w:rsidRPr="00E06199">
        <w:rPr>
          <w:b/>
          <w:sz w:val="28"/>
          <w:szCs w:val="28"/>
          <w:u w:val="single"/>
        </w:rPr>
        <w:pict>
          <v:shape id="_x0000_i1027" type="#_x0000_t75" style="width:478.2pt;height:274.2pt">
            <v:imagedata r:id="rId5" o:title=""/>
          </v:shape>
        </w:pict>
      </w:r>
      <w:r>
        <w:rPr>
          <w:b/>
          <w:sz w:val="28"/>
          <w:szCs w:val="28"/>
          <w:u w:val="single"/>
        </w:rPr>
        <w:t xml:space="preserve"> </w:t>
      </w:r>
      <w:r w:rsidRPr="0051535F">
        <w:rPr>
          <w:b/>
        </w:rPr>
        <w:t>(6p)</w:t>
      </w:r>
    </w:p>
    <w:p w:rsidR="000C0E6B" w:rsidRPr="0051535F" w:rsidRDefault="000C0E6B" w:rsidP="0051535F">
      <w:pPr>
        <w:pStyle w:val="Default"/>
        <w:rPr>
          <w:sz w:val="23"/>
          <w:szCs w:val="23"/>
        </w:rPr>
      </w:pPr>
      <w:r>
        <w:rPr>
          <w:b/>
          <w:sz w:val="28"/>
          <w:szCs w:val="28"/>
        </w:rPr>
        <w:t>b)</w:t>
      </w:r>
      <w:r w:rsidRPr="0051535F">
        <w:rPr>
          <w:sz w:val="23"/>
          <w:szCs w:val="23"/>
        </w:rPr>
        <w:t>Lämpötilan vaikutus natriumkloridin liukoisuuteen on huomattavasti vähäisempää kuin lämpötilan vaikutus kaliumkloraatin liukoisuuteen. Natriumkloridia liukenee koko tutkitulla lämpötila-alueella lähes saman verran (noin 36-</w:t>
      </w:r>
      <w:smartTag w:uri="urn:schemas-microsoft-com:office:smarttags" w:element="metricconverter">
        <w:smartTagPr>
          <w:attr w:name="ProductID" w:val="110 g"/>
        </w:smartTagPr>
        <w:r w:rsidRPr="0051535F">
          <w:rPr>
            <w:sz w:val="23"/>
            <w:szCs w:val="23"/>
          </w:rPr>
          <w:t>39 grammaa</w:t>
        </w:r>
      </w:smartTag>
      <w:r w:rsidRPr="0051535F">
        <w:rPr>
          <w:sz w:val="23"/>
          <w:szCs w:val="23"/>
        </w:rPr>
        <w:t xml:space="preserve"> </w:t>
      </w:r>
      <w:smartTag w:uri="urn:schemas-microsoft-com:office:smarttags" w:element="metricconverter">
        <w:smartTagPr>
          <w:attr w:name="ProductID" w:val="110 g"/>
        </w:smartTagPr>
        <w:r w:rsidRPr="0051535F">
          <w:rPr>
            <w:sz w:val="23"/>
            <w:szCs w:val="23"/>
          </w:rPr>
          <w:t>100 grammaan</w:t>
        </w:r>
      </w:smartTag>
      <w:r w:rsidRPr="0051535F">
        <w:rPr>
          <w:sz w:val="23"/>
          <w:szCs w:val="23"/>
        </w:rPr>
        <w:t xml:space="preserve"> vettä). </w:t>
      </w:r>
      <w:r>
        <w:rPr>
          <w:b/>
          <w:sz w:val="23"/>
          <w:szCs w:val="23"/>
        </w:rPr>
        <w:t xml:space="preserve">(1p) </w:t>
      </w:r>
      <w:r w:rsidRPr="0051535F">
        <w:rPr>
          <w:sz w:val="23"/>
          <w:szCs w:val="23"/>
        </w:rPr>
        <w:t xml:space="preserve">Kaliumkloraatin liukoisuus samaan vesimäärään sen sijaan lisääntyy tutkitulla lämpötila-alueella </w:t>
      </w:r>
      <w:smartTag w:uri="urn:schemas-microsoft-com:office:smarttags" w:element="metricconverter">
        <w:smartTagPr>
          <w:attr w:name="ProductID" w:val="110 g"/>
        </w:smartTagPr>
        <w:r w:rsidRPr="0051535F">
          <w:rPr>
            <w:sz w:val="23"/>
            <w:szCs w:val="23"/>
          </w:rPr>
          <w:t>5 grammasta</w:t>
        </w:r>
      </w:smartTag>
      <w:r w:rsidRPr="0051535F">
        <w:rPr>
          <w:sz w:val="23"/>
          <w:szCs w:val="23"/>
        </w:rPr>
        <w:t xml:space="preserve"> (</w:t>
      </w:r>
      <w:smartTag w:uri="urn:schemas-microsoft-com:office:smarttags" w:element="metricconverter">
        <w:smartTagPr>
          <w:attr w:name="ProductID" w:val="110 g"/>
        </w:smartTagPr>
        <w:r w:rsidRPr="0051535F">
          <w:rPr>
            <w:sz w:val="23"/>
            <w:szCs w:val="23"/>
          </w:rPr>
          <w:t>10 °C</w:t>
        </w:r>
      </w:smartTag>
      <w:r w:rsidRPr="0051535F">
        <w:rPr>
          <w:sz w:val="23"/>
          <w:szCs w:val="23"/>
        </w:rPr>
        <w:t xml:space="preserve">) aina </w:t>
      </w:r>
      <w:smartTag w:uri="urn:schemas-microsoft-com:office:smarttags" w:element="metricconverter">
        <w:smartTagPr>
          <w:attr w:name="ProductID" w:val="110 g"/>
        </w:smartTagPr>
        <w:r w:rsidRPr="0051535F">
          <w:rPr>
            <w:sz w:val="23"/>
            <w:szCs w:val="23"/>
          </w:rPr>
          <w:t>46 grammaan</w:t>
        </w:r>
      </w:smartTag>
      <w:r w:rsidRPr="0051535F">
        <w:rPr>
          <w:sz w:val="23"/>
          <w:szCs w:val="23"/>
        </w:rPr>
        <w:t xml:space="preserve"> (</w:t>
      </w:r>
      <w:smartTag w:uri="urn:schemas-microsoft-com:office:smarttags" w:element="metricconverter">
        <w:smartTagPr>
          <w:attr w:name="ProductID" w:val="110 g"/>
        </w:smartTagPr>
        <w:r w:rsidRPr="0051535F">
          <w:rPr>
            <w:sz w:val="23"/>
            <w:szCs w:val="23"/>
          </w:rPr>
          <w:t>90 °C</w:t>
        </w:r>
      </w:smartTag>
      <w:r w:rsidRPr="0051535F">
        <w:rPr>
          <w:sz w:val="23"/>
          <w:szCs w:val="23"/>
        </w:rPr>
        <w:t xml:space="preserve">). Kuvaajalta nähdään myös, että kaliumkloraatin liukoisuus ylittää natriumkloridin liukoisuuden, kun lämpötila on yli </w:t>
      </w:r>
      <w:smartTag w:uri="urn:schemas-microsoft-com:office:smarttags" w:element="metricconverter">
        <w:smartTagPr>
          <w:attr w:name="ProductID" w:val="110 g"/>
        </w:smartTagPr>
        <w:r w:rsidRPr="0051535F">
          <w:rPr>
            <w:sz w:val="23"/>
            <w:szCs w:val="23"/>
          </w:rPr>
          <w:t>80 °C</w:t>
        </w:r>
      </w:smartTag>
      <w:r w:rsidRPr="0051535F">
        <w:rPr>
          <w:sz w:val="23"/>
          <w:szCs w:val="23"/>
        </w:rPr>
        <w:t xml:space="preserve">. </w:t>
      </w:r>
      <w:r>
        <w:rPr>
          <w:b/>
          <w:sz w:val="23"/>
          <w:szCs w:val="23"/>
        </w:rPr>
        <w:t>(1p)</w:t>
      </w:r>
    </w:p>
    <w:p w:rsidR="000C0E6B" w:rsidRPr="0051535F" w:rsidRDefault="000C0E6B" w:rsidP="005153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fi-FI"/>
        </w:rPr>
      </w:pPr>
      <w:r>
        <w:rPr>
          <w:rFonts w:ascii="Cambria" w:hAnsi="Cambria" w:cs="Cambria"/>
          <w:b/>
          <w:bCs/>
          <w:color w:val="000000"/>
          <w:sz w:val="23"/>
          <w:szCs w:val="23"/>
          <w:lang w:eastAsia="fi-FI"/>
        </w:rPr>
        <w:t>c</w:t>
      </w:r>
      <w:r w:rsidRPr="0051535F">
        <w:rPr>
          <w:rFonts w:ascii="Cambria" w:hAnsi="Cambria" w:cs="Cambria"/>
          <w:b/>
          <w:bCs/>
          <w:color w:val="000000"/>
          <w:sz w:val="23"/>
          <w:szCs w:val="23"/>
          <w:lang w:eastAsia="fi-FI"/>
        </w:rPr>
        <w:t xml:space="preserve">) </w:t>
      </w:r>
      <w:r w:rsidRPr="0051535F">
        <w:rPr>
          <w:rFonts w:ascii="Cambria" w:hAnsi="Cambria" w:cs="Cambria"/>
          <w:color w:val="000000"/>
          <w:sz w:val="23"/>
          <w:szCs w:val="23"/>
          <w:lang w:eastAsia="fi-FI"/>
        </w:rPr>
        <w:t>Natriumkloridiliuos sisältää enemmän liuennutta suolaa, sillä natriumkloridin liukoisuus 50 °C:ssa on huomattavasi suurempi (noin 37 g/100 g vettä)</w:t>
      </w:r>
      <w:r>
        <w:rPr>
          <w:rFonts w:ascii="Cambria" w:hAnsi="Cambria" w:cs="Cambria"/>
          <w:color w:val="000000"/>
          <w:sz w:val="23"/>
          <w:szCs w:val="23"/>
          <w:lang w:eastAsia="fi-FI"/>
        </w:rPr>
        <w:t xml:space="preserve"> </w:t>
      </w:r>
      <w:r>
        <w:rPr>
          <w:b/>
          <w:sz w:val="23"/>
          <w:szCs w:val="23"/>
        </w:rPr>
        <w:t>(2p)</w:t>
      </w:r>
      <w:r w:rsidRPr="0051535F">
        <w:rPr>
          <w:rFonts w:ascii="Cambria" w:hAnsi="Cambria" w:cs="Cambria"/>
          <w:color w:val="000000"/>
          <w:sz w:val="23"/>
          <w:szCs w:val="23"/>
          <w:lang w:eastAsia="fi-FI"/>
        </w:rPr>
        <w:t xml:space="preserve"> kuin kaliumkloraatin liukoisuus vastaavassa lämpötilassa (noin 18 g/ </w:t>
      </w:r>
      <w:smartTag w:uri="urn:schemas-microsoft-com:office:smarttags" w:element="metricconverter">
        <w:smartTagPr>
          <w:attr w:name="ProductID" w:val="110 g"/>
        </w:smartTagPr>
        <w:r w:rsidRPr="0051535F">
          <w:rPr>
            <w:rFonts w:ascii="Cambria" w:hAnsi="Cambria" w:cs="Cambria"/>
            <w:color w:val="000000"/>
            <w:sz w:val="23"/>
            <w:szCs w:val="23"/>
            <w:lang w:eastAsia="fi-FI"/>
          </w:rPr>
          <w:t>100 g</w:t>
        </w:r>
      </w:smartTag>
      <w:r w:rsidRPr="0051535F">
        <w:rPr>
          <w:rFonts w:ascii="Cambria" w:hAnsi="Cambria" w:cs="Cambria"/>
          <w:color w:val="000000"/>
          <w:sz w:val="23"/>
          <w:szCs w:val="23"/>
          <w:lang w:eastAsia="fi-FI"/>
        </w:rPr>
        <w:t xml:space="preserve"> vettä). </w:t>
      </w:r>
      <w:r>
        <w:rPr>
          <w:b/>
          <w:sz w:val="23"/>
          <w:szCs w:val="23"/>
        </w:rPr>
        <w:t>(2p)</w:t>
      </w:r>
    </w:p>
    <w:p w:rsidR="000C0E6B" w:rsidRPr="0051535F" w:rsidRDefault="000C0E6B" w:rsidP="0051535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eastAsia="fi-FI"/>
        </w:rPr>
      </w:pPr>
      <w:r>
        <w:rPr>
          <w:rFonts w:ascii="Cambria" w:hAnsi="Cambria" w:cs="Cambria"/>
          <w:b/>
          <w:bCs/>
          <w:color w:val="000000"/>
          <w:sz w:val="23"/>
          <w:szCs w:val="23"/>
          <w:lang w:eastAsia="fi-FI"/>
        </w:rPr>
        <w:t>d</w:t>
      </w:r>
      <w:r w:rsidRPr="0051535F">
        <w:rPr>
          <w:rFonts w:ascii="Cambria" w:hAnsi="Cambria" w:cs="Cambria"/>
          <w:b/>
          <w:bCs/>
          <w:color w:val="000000"/>
          <w:sz w:val="23"/>
          <w:szCs w:val="23"/>
          <w:lang w:eastAsia="fi-FI"/>
        </w:rPr>
        <w:t xml:space="preserve">) </w:t>
      </w:r>
      <w:r w:rsidRPr="0051535F">
        <w:rPr>
          <w:rFonts w:ascii="Cambria" w:hAnsi="Cambria" w:cs="Cambria"/>
          <w:color w:val="000000"/>
          <w:sz w:val="23"/>
          <w:szCs w:val="23"/>
          <w:lang w:eastAsia="fi-FI"/>
        </w:rPr>
        <w:t xml:space="preserve">Kuvaajan perusteella 30 °C:ssa kaliumkloraatin liukoisuus on noin 10 g/100 g vettä, joten sitä liukenee </w:t>
      </w:r>
      <w:smartTag w:uri="urn:schemas-microsoft-com:office:smarttags" w:element="metricconverter">
        <w:smartTagPr>
          <w:attr w:name="ProductID" w:val="110 g"/>
        </w:smartTagPr>
        <w:r w:rsidRPr="0051535F">
          <w:rPr>
            <w:rFonts w:ascii="Cambria" w:hAnsi="Cambria" w:cs="Cambria"/>
            <w:color w:val="000000"/>
            <w:sz w:val="23"/>
            <w:szCs w:val="23"/>
            <w:lang w:eastAsia="fi-FI"/>
          </w:rPr>
          <w:t>100 grammaa</w:t>
        </w:r>
      </w:smartTag>
      <w:r w:rsidRPr="0051535F">
        <w:rPr>
          <w:rFonts w:ascii="Cambria" w:hAnsi="Cambria" w:cs="Cambria"/>
          <w:color w:val="000000"/>
          <w:sz w:val="23"/>
          <w:szCs w:val="23"/>
          <w:lang w:eastAsia="fi-FI"/>
        </w:rPr>
        <w:t xml:space="preserve"> </w:t>
      </w:r>
      <w:smartTag w:uri="urn:schemas-microsoft-com:office:smarttags" w:element="metricconverter">
        <w:smartTagPr>
          <w:attr w:name="ProductID" w:val="110 g"/>
        </w:smartTagPr>
        <w:r w:rsidRPr="0051535F">
          <w:rPr>
            <w:rFonts w:ascii="Cambria" w:hAnsi="Cambria" w:cs="Cambria"/>
            <w:color w:val="000000"/>
            <w:sz w:val="23"/>
            <w:szCs w:val="23"/>
            <w:lang w:eastAsia="fi-FI"/>
          </w:rPr>
          <w:t>1 000 grammaan</w:t>
        </w:r>
      </w:smartTag>
      <w:r w:rsidRPr="0051535F">
        <w:rPr>
          <w:rFonts w:ascii="Cambria" w:hAnsi="Cambria" w:cs="Cambria"/>
          <w:color w:val="000000"/>
          <w:sz w:val="23"/>
          <w:szCs w:val="23"/>
          <w:lang w:eastAsia="fi-FI"/>
        </w:rPr>
        <w:t xml:space="preserve"> vettä.</w:t>
      </w:r>
      <w:r>
        <w:rPr>
          <w:rFonts w:ascii="Cambria" w:hAnsi="Cambria" w:cs="Cambria"/>
          <w:color w:val="000000"/>
          <w:sz w:val="23"/>
          <w:szCs w:val="23"/>
          <w:lang w:eastAsia="fi-FI"/>
        </w:rPr>
        <w:t xml:space="preserve"> </w:t>
      </w:r>
      <w:r>
        <w:rPr>
          <w:b/>
          <w:sz w:val="23"/>
          <w:szCs w:val="23"/>
        </w:rPr>
        <w:t>(1p)</w:t>
      </w:r>
      <w:r w:rsidRPr="0051535F">
        <w:rPr>
          <w:rFonts w:ascii="Cambria" w:hAnsi="Cambria" w:cs="Cambria"/>
          <w:color w:val="000000"/>
          <w:sz w:val="23"/>
          <w:szCs w:val="23"/>
          <w:lang w:eastAsia="fi-FI"/>
        </w:rPr>
        <w:t xml:space="preserve"> Natriumkloridin liukoisuus kyseissä lämpötilassa on kuvaajan perusteella noin 37 g/100 g vettä. </w:t>
      </w:r>
      <w:smartTag w:uri="urn:schemas-microsoft-com:office:smarttags" w:element="metricconverter">
        <w:smartTagPr>
          <w:attr w:name="ProductID" w:val="110 g"/>
        </w:smartTagPr>
        <w:r w:rsidRPr="0051535F">
          <w:rPr>
            <w:rFonts w:ascii="Cambria" w:hAnsi="Cambria" w:cs="Cambria"/>
            <w:color w:val="000000"/>
            <w:sz w:val="23"/>
            <w:szCs w:val="23"/>
            <w:lang w:eastAsia="fi-FI"/>
          </w:rPr>
          <w:t>1 000 grammaan</w:t>
        </w:r>
      </w:smartTag>
      <w:r w:rsidRPr="0051535F">
        <w:rPr>
          <w:rFonts w:ascii="Cambria" w:hAnsi="Cambria" w:cs="Cambria"/>
          <w:color w:val="000000"/>
          <w:sz w:val="23"/>
          <w:szCs w:val="23"/>
          <w:lang w:eastAsia="fi-FI"/>
        </w:rPr>
        <w:t xml:space="preserve"> vettä liukenee siten </w:t>
      </w:r>
      <w:smartTag w:uri="urn:schemas-microsoft-com:office:smarttags" w:element="metricconverter">
        <w:smartTagPr>
          <w:attr w:name="ProductID" w:val="110 g"/>
        </w:smartTagPr>
        <w:r w:rsidRPr="0051535F">
          <w:rPr>
            <w:rFonts w:ascii="Cambria" w:hAnsi="Cambria" w:cs="Cambria"/>
            <w:color w:val="000000"/>
            <w:sz w:val="23"/>
            <w:szCs w:val="23"/>
            <w:lang w:eastAsia="fi-FI"/>
          </w:rPr>
          <w:t>370 grammaa</w:t>
        </w:r>
      </w:smartTag>
      <w:r w:rsidRPr="0051535F">
        <w:rPr>
          <w:rFonts w:ascii="Cambria" w:hAnsi="Cambria" w:cs="Cambria"/>
          <w:color w:val="000000"/>
          <w:sz w:val="23"/>
          <w:szCs w:val="23"/>
          <w:lang w:eastAsia="fi-FI"/>
        </w:rPr>
        <w:t xml:space="preserve"> natriumkloridia. </w:t>
      </w:r>
      <w:r>
        <w:rPr>
          <w:rFonts w:ascii="Cambria" w:hAnsi="Cambria" w:cs="Cambria"/>
          <w:color w:val="000000"/>
          <w:sz w:val="23"/>
          <w:szCs w:val="23"/>
          <w:lang w:eastAsia="fi-FI"/>
        </w:rPr>
        <w:t xml:space="preserve"> </w:t>
      </w:r>
      <w:r>
        <w:rPr>
          <w:b/>
          <w:sz w:val="23"/>
          <w:szCs w:val="23"/>
        </w:rPr>
        <w:t xml:space="preserve">(2p) </w:t>
      </w:r>
      <w:r w:rsidRPr="0051535F">
        <w:rPr>
          <w:rFonts w:ascii="Cambria" w:hAnsi="Cambria" w:cs="Cambria"/>
          <w:color w:val="000000"/>
          <w:sz w:val="23"/>
          <w:szCs w:val="23"/>
          <w:lang w:eastAsia="fi-FI"/>
        </w:rPr>
        <w:t xml:space="preserve">Natriumkloridia liukenee </w:t>
      </w:r>
      <w:smartTag w:uri="urn:schemas-microsoft-com:office:smarttags" w:element="metricconverter">
        <w:smartTagPr>
          <w:attr w:name="ProductID" w:val="110 g"/>
        </w:smartTagPr>
        <w:r w:rsidRPr="0051535F">
          <w:rPr>
            <w:rFonts w:ascii="Cambria" w:hAnsi="Cambria" w:cs="Cambria"/>
            <w:color w:val="000000"/>
            <w:sz w:val="23"/>
            <w:szCs w:val="23"/>
            <w:lang w:eastAsia="fi-FI"/>
          </w:rPr>
          <w:t>370 g</w:t>
        </w:r>
      </w:smartTag>
      <w:r w:rsidRPr="0051535F">
        <w:rPr>
          <w:rFonts w:ascii="Cambria" w:hAnsi="Cambria" w:cs="Cambria"/>
          <w:color w:val="000000"/>
          <w:sz w:val="23"/>
          <w:szCs w:val="23"/>
          <w:lang w:eastAsia="fi-FI"/>
        </w:rPr>
        <w:t xml:space="preserve"> − </w:t>
      </w:r>
      <w:smartTag w:uri="urn:schemas-microsoft-com:office:smarttags" w:element="metricconverter">
        <w:smartTagPr>
          <w:attr w:name="ProductID" w:val="110 g"/>
        </w:smartTagPr>
        <w:r w:rsidRPr="0051535F">
          <w:rPr>
            <w:rFonts w:ascii="Cambria" w:hAnsi="Cambria" w:cs="Cambria"/>
            <w:color w:val="000000"/>
            <w:sz w:val="23"/>
            <w:szCs w:val="23"/>
            <w:lang w:eastAsia="fi-FI"/>
          </w:rPr>
          <w:t>100 g</w:t>
        </w:r>
      </w:smartTag>
      <w:r w:rsidRPr="0051535F">
        <w:rPr>
          <w:rFonts w:ascii="Cambria" w:hAnsi="Cambria" w:cs="Cambria"/>
          <w:color w:val="000000"/>
          <w:sz w:val="23"/>
          <w:szCs w:val="23"/>
          <w:lang w:eastAsia="fi-FI"/>
        </w:rPr>
        <w:t xml:space="preserve"> = </w:t>
      </w:r>
      <w:smartTag w:uri="urn:schemas-microsoft-com:office:smarttags" w:element="metricconverter">
        <w:smartTagPr>
          <w:attr w:name="ProductID" w:val="110 g"/>
        </w:smartTagPr>
        <w:r w:rsidRPr="0051535F">
          <w:rPr>
            <w:rFonts w:ascii="Cambria" w:hAnsi="Cambria" w:cs="Cambria"/>
            <w:color w:val="000000"/>
            <w:sz w:val="23"/>
            <w:szCs w:val="23"/>
            <w:lang w:eastAsia="fi-FI"/>
          </w:rPr>
          <w:t>270 g</w:t>
        </w:r>
      </w:smartTag>
      <w:r>
        <w:rPr>
          <w:rFonts w:ascii="Cambria" w:hAnsi="Cambria" w:cs="Cambria"/>
          <w:color w:val="000000"/>
          <w:sz w:val="23"/>
          <w:szCs w:val="23"/>
          <w:lang w:eastAsia="fi-FI"/>
        </w:rPr>
        <w:t xml:space="preserve"> enemmän. </w:t>
      </w:r>
      <w:r>
        <w:rPr>
          <w:b/>
          <w:sz w:val="23"/>
          <w:szCs w:val="23"/>
        </w:rPr>
        <w:t>(1p)</w:t>
      </w:r>
    </w:p>
    <w:p w:rsidR="000C0E6B" w:rsidRPr="0051535F" w:rsidRDefault="000C0E6B" w:rsidP="0051535F">
      <w:pPr>
        <w:autoSpaceDE w:val="0"/>
        <w:autoSpaceDN w:val="0"/>
        <w:adjustRightInd w:val="0"/>
        <w:rPr>
          <w:b/>
          <w:sz w:val="28"/>
          <w:szCs w:val="28"/>
        </w:rPr>
      </w:pPr>
      <w:r w:rsidRPr="0051535F">
        <w:rPr>
          <w:rFonts w:ascii="Cambria" w:hAnsi="Cambria" w:cs="Cambria"/>
          <w:b/>
          <w:bCs/>
          <w:color w:val="000000"/>
          <w:sz w:val="23"/>
          <w:szCs w:val="23"/>
          <w:lang w:eastAsia="fi-FI"/>
        </w:rPr>
        <w:t xml:space="preserve">d) </w:t>
      </w:r>
      <w:r w:rsidRPr="0051535F">
        <w:rPr>
          <w:rFonts w:ascii="Cambria" w:hAnsi="Cambria" w:cs="Cambria"/>
          <w:color w:val="000000"/>
          <w:sz w:val="23"/>
          <w:szCs w:val="23"/>
          <w:lang w:eastAsia="fi-FI"/>
        </w:rPr>
        <w:t>m-%(KClO</w:t>
      </w:r>
      <w:r w:rsidRPr="0051535F">
        <w:rPr>
          <w:rFonts w:ascii="Cambria" w:hAnsi="Cambria" w:cs="Cambria"/>
          <w:color w:val="000000"/>
          <w:sz w:val="16"/>
          <w:szCs w:val="16"/>
          <w:lang w:eastAsia="fi-FI"/>
        </w:rPr>
        <w:t>3</w:t>
      </w:r>
      <w:r w:rsidRPr="0051535F">
        <w:rPr>
          <w:rFonts w:ascii="Cambria" w:hAnsi="Cambria" w:cs="Cambria"/>
          <w:color w:val="000000"/>
          <w:sz w:val="23"/>
          <w:szCs w:val="23"/>
          <w:lang w:eastAsia="fi-FI"/>
        </w:rPr>
        <w:t>) =</w:t>
      </w:r>
      <w:r>
        <w:rPr>
          <w:rFonts w:ascii="Cambria" w:hAnsi="Cambria" w:cs="Cambria"/>
          <w:color w:val="000000"/>
          <w:sz w:val="23"/>
          <w:szCs w:val="23"/>
          <w:lang w:eastAsia="fi-FI"/>
        </w:rPr>
        <w:t xml:space="preserve">  </w:t>
      </w:r>
      <w:smartTag w:uri="urn:schemas-microsoft-com:office:smarttags" w:element="metricconverter">
        <w:smartTagPr>
          <w:attr w:name="ProductID" w:val="110 g"/>
        </w:smartTagPr>
        <w:r>
          <w:rPr>
            <w:rFonts w:ascii="Cambria" w:hAnsi="Cambria" w:cs="Cambria"/>
            <w:color w:val="000000"/>
            <w:sz w:val="23"/>
            <w:szCs w:val="23"/>
            <w:lang w:eastAsia="fi-FI"/>
          </w:rPr>
          <w:t>10 g</w:t>
        </w:r>
      </w:smartTag>
      <w:r>
        <w:rPr>
          <w:rFonts w:ascii="Cambria" w:hAnsi="Cambria" w:cs="Cambria"/>
          <w:color w:val="000000"/>
          <w:sz w:val="23"/>
          <w:szCs w:val="23"/>
          <w:lang w:eastAsia="fi-FI"/>
        </w:rPr>
        <w:t xml:space="preserve"> / </w:t>
      </w:r>
      <w:smartTag w:uri="urn:schemas-microsoft-com:office:smarttags" w:element="metricconverter">
        <w:smartTagPr>
          <w:attr w:name="ProductID" w:val="110 g"/>
        </w:smartTagPr>
        <w:r>
          <w:rPr>
            <w:rFonts w:ascii="Cambria" w:hAnsi="Cambria" w:cs="Cambria"/>
            <w:color w:val="000000"/>
            <w:sz w:val="23"/>
            <w:szCs w:val="23"/>
            <w:lang w:eastAsia="fi-FI"/>
          </w:rPr>
          <w:t>110 g</w:t>
        </w:r>
      </w:smartTag>
      <w:r>
        <w:rPr>
          <w:rFonts w:ascii="Cambria" w:hAnsi="Cambria" w:cs="Cambria"/>
          <w:color w:val="000000"/>
          <w:sz w:val="23"/>
          <w:szCs w:val="23"/>
          <w:lang w:eastAsia="fi-FI"/>
        </w:rPr>
        <w:t xml:space="preserve"> = 0,091 =</w:t>
      </w:r>
      <w:r w:rsidRPr="0051535F">
        <w:rPr>
          <w:rFonts w:ascii="Cambria" w:hAnsi="Cambria" w:cs="Cambria"/>
          <w:color w:val="000000"/>
          <w:sz w:val="23"/>
          <w:szCs w:val="23"/>
          <w:lang w:eastAsia="fi-FI"/>
        </w:rPr>
        <w:t xml:space="preserve"> </w:t>
      </w:r>
      <w:r w:rsidRPr="00787492">
        <w:rPr>
          <w:rFonts w:ascii="Cambria" w:hAnsi="Cambria" w:cs="Cambria"/>
          <w:color w:val="000000"/>
          <w:sz w:val="23"/>
          <w:szCs w:val="23"/>
          <w:u w:val="double"/>
          <w:lang w:eastAsia="fi-FI"/>
        </w:rPr>
        <w:t>9,1 %</w:t>
      </w:r>
      <w:r>
        <w:rPr>
          <w:rFonts w:ascii="Cambria" w:hAnsi="Cambria" w:cs="Cambria"/>
          <w:color w:val="000000"/>
          <w:sz w:val="23"/>
          <w:szCs w:val="23"/>
          <w:lang w:eastAsia="fi-FI"/>
        </w:rPr>
        <w:t xml:space="preserve"> </w:t>
      </w:r>
      <w:r>
        <w:rPr>
          <w:b/>
          <w:sz w:val="23"/>
          <w:szCs w:val="23"/>
        </w:rPr>
        <w:t>(4p)</w:t>
      </w:r>
    </w:p>
    <w:sectPr w:rsidR="000C0E6B" w:rsidRPr="0051535F" w:rsidSect="009A0E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50F"/>
    <w:rsid w:val="000666FD"/>
    <w:rsid w:val="000A45F3"/>
    <w:rsid w:val="000C0E6B"/>
    <w:rsid w:val="001218E1"/>
    <w:rsid w:val="0017027F"/>
    <w:rsid w:val="003715A7"/>
    <w:rsid w:val="00476355"/>
    <w:rsid w:val="004A53ED"/>
    <w:rsid w:val="004D1B32"/>
    <w:rsid w:val="004F2296"/>
    <w:rsid w:val="0051535F"/>
    <w:rsid w:val="00631B40"/>
    <w:rsid w:val="00685DB0"/>
    <w:rsid w:val="007679D0"/>
    <w:rsid w:val="00787492"/>
    <w:rsid w:val="007B52E6"/>
    <w:rsid w:val="00860147"/>
    <w:rsid w:val="009351C5"/>
    <w:rsid w:val="00937F94"/>
    <w:rsid w:val="009A0E3B"/>
    <w:rsid w:val="00A14715"/>
    <w:rsid w:val="00B437E4"/>
    <w:rsid w:val="00CC7870"/>
    <w:rsid w:val="00D0550F"/>
    <w:rsid w:val="00D1607C"/>
    <w:rsid w:val="00D2536C"/>
    <w:rsid w:val="00DB34A2"/>
    <w:rsid w:val="00DD5CFA"/>
    <w:rsid w:val="00E06199"/>
    <w:rsid w:val="00E40A83"/>
    <w:rsid w:val="00EA6B87"/>
    <w:rsid w:val="00EE7300"/>
    <w:rsid w:val="00F30E8A"/>
    <w:rsid w:val="00FC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3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7B52E6"/>
    <w:rPr>
      <w:rFonts w:cs="Times New Roman"/>
      <w:b/>
      <w:bCs/>
    </w:rPr>
  </w:style>
  <w:style w:type="paragraph" w:customStyle="1" w:styleId="Default">
    <w:name w:val="Default"/>
    <w:uiPriority w:val="99"/>
    <w:rsid w:val="00FC7B08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634</Words>
  <Characters>5141</Characters>
  <Application>Microsoft Office Outlook</Application>
  <DocSecurity>0</DocSecurity>
  <Lines>0</Lines>
  <Paragraphs>0</Paragraphs>
  <ScaleCrop>false</ScaleCrop>
  <Company>Salon kaupunki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Ke1</dc:title>
  <dc:subject/>
  <dc:creator>Tanninen Jouko</dc:creator>
  <cp:keywords/>
  <dc:description/>
  <cp:lastModifiedBy>Jouko</cp:lastModifiedBy>
  <cp:revision>2</cp:revision>
  <dcterms:created xsi:type="dcterms:W3CDTF">2020-01-15T15:10:00Z</dcterms:created>
  <dcterms:modified xsi:type="dcterms:W3CDTF">2020-01-15T15:10:00Z</dcterms:modified>
</cp:coreProperties>
</file>