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D0" w:rsidRDefault="00F760D0" w:rsidP="00F760D0">
      <w:pPr>
        <w:rPr>
          <w:rFonts w:ascii="Berlin Sans FB" w:hAnsi="Berlin Sans FB" w:cs="Arial"/>
          <w:sz w:val="28"/>
          <w:szCs w:val="28"/>
        </w:rPr>
      </w:pPr>
    </w:p>
    <w:p w:rsidR="00F760D0" w:rsidRDefault="00F760D0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SIRKUS</w:t>
      </w:r>
    </w:p>
    <w:p w:rsidR="00F760D0" w:rsidRDefault="00F760D0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JONGLÖÖRI-PERUSPAKKAUS</w:t>
      </w:r>
    </w:p>
    <w:p w:rsidR="00F760D0" w:rsidRDefault="00F760D0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323BF9A0" wp14:editId="41E43DF3">
            <wp:extent cx="2286000" cy="2857500"/>
            <wp:effectExtent l="0" t="0" r="0" b="0"/>
            <wp:docPr id="1" name="Kuva 1" descr="Jonglööri-peruspakk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onglööri-peruspakka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D0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6</w:t>
      </w:r>
      <w:r w:rsidR="00F760D0">
        <w:rPr>
          <w:rFonts w:ascii="Berlin Sans FB" w:hAnsi="Berlin Sans FB" w:cs="Arial"/>
          <w:sz w:val="28"/>
          <w:szCs w:val="28"/>
        </w:rPr>
        <w:t xml:space="preserve"> keilaa</w:t>
      </w:r>
    </w:p>
    <w:p w:rsidR="00F760D0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5</w:t>
      </w:r>
      <w:r w:rsidR="00F760D0">
        <w:rPr>
          <w:rFonts w:ascii="Berlin Sans FB" w:hAnsi="Berlin Sans FB" w:cs="Arial"/>
          <w:sz w:val="28"/>
          <w:szCs w:val="28"/>
        </w:rPr>
        <w:t xml:space="preserve"> jonglöörilaatikkoa</w:t>
      </w:r>
    </w:p>
    <w:p w:rsidR="00F760D0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7</w:t>
      </w:r>
      <w:r w:rsidR="00F760D0">
        <w:rPr>
          <w:rFonts w:ascii="Berlin Sans FB" w:hAnsi="Berlin Sans FB" w:cs="Arial"/>
          <w:sz w:val="28"/>
          <w:szCs w:val="28"/>
        </w:rPr>
        <w:t xml:space="preserve"> huivia</w:t>
      </w:r>
    </w:p>
    <w:p w:rsidR="00F760D0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8</w:t>
      </w:r>
      <w:r w:rsidR="00F760D0">
        <w:rPr>
          <w:rFonts w:ascii="Berlin Sans FB" w:hAnsi="Berlin Sans FB" w:cs="Arial"/>
          <w:sz w:val="28"/>
          <w:szCs w:val="28"/>
        </w:rPr>
        <w:t xml:space="preserve"> jonglöörilautasta ja </w:t>
      </w:r>
      <w:r>
        <w:rPr>
          <w:rFonts w:ascii="Berlin Sans FB" w:hAnsi="Berlin Sans FB" w:cs="Arial"/>
          <w:sz w:val="28"/>
          <w:szCs w:val="28"/>
        </w:rPr>
        <w:t xml:space="preserve">2 </w:t>
      </w:r>
      <w:r w:rsidR="00F760D0">
        <w:rPr>
          <w:rFonts w:ascii="Berlin Sans FB" w:hAnsi="Berlin Sans FB" w:cs="Arial"/>
          <w:sz w:val="28"/>
          <w:szCs w:val="28"/>
        </w:rPr>
        <w:t>käsipuikkoa</w:t>
      </w:r>
    </w:p>
    <w:p w:rsidR="00F760D0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7</w:t>
      </w:r>
      <w:r w:rsidR="00F760D0">
        <w:rPr>
          <w:rFonts w:ascii="Berlin Sans FB" w:hAnsi="Berlin Sans FB" w:cs="Arial"/>
          <w:sz w:val="28"/>
          <w:szCs w:val="28"/>
        </w:rPr>
        <w:t xml:space="preserve"> jonglööripalloa</w:t>
      </w:r>
    </w:p>
    <w:p w:rsidR="00086CF7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26 hernepussia</w:t>
      </w:r>
    </w:p>
    <w:p w:rsidR="00086CF7" w:rsidRDefault="00086CF7" w:rsidP="00F760D0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2 pehmeää palloa</w:t>
      </w:r>
      <w:bookmarkStart w:id="0" w:name="_GoBack"/>
      <w:bookmarkEnd w:id="0"/>
    </w:p>
    <w:p w:rsidR="007C70AE" w:rsidRDefault="00086CF7"/>
    <w:sectPr w:rsidR="007C70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D0"/>
    <w:rsid w:val="00086CF7"/>
    <w:rsid w:val="006D76E0"/>
    <w:rsid w:val="00B11ADE"/>
    <w:rsid w:val="00D53445"/>
    <w:rsid w:val="00F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F889"/>
  <w15:docId w15:val="{28D4D942-D326-4182-A616-1543828E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760D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7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6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Lätti Mari</cp:lastModifiedBy>
  <cp:revision>3</cp:revision>
  <dcterms:created xsi:type="dcterms:W3CDTF">2024-02-28T12:25:00Z</dcterms:created>
  <dcterms:modified xsi:type="dcterms:W3CDTF">2024-02-28T12:26:00Z</dcterms:modified>
</cp:coreProperties>
</file>