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3F3" w:rsidRDefault="00F163F3" w:rsidP="003A1665">
      <w:pPr>
        <w:spacing w:after="240"/>
        <w:rPr>
          <w:rFonts w:ascii="Times New Roman" w:eastAsia="Times New Roman" w:hAnsi="Times New Roman" w:cs="Times New Roman"/>
          <w:b/>
          <w:bCs/>
          <w:sz w:val="24"/>
          <w:szCs w:val="24"/>
        </w:rPr>
      </w:pPr>
    </w:p>
    <w:p w:rsidR="00F163F3" w:rsidRDefault="00F163F3" w:rsidP="00F163F3">
      <w:pPr>
        <w:spacing w:after="240"/>
        <w:jc w:val="center"/>
        <w:rPr>
          <w:rFonts w:ascii="Times New Roman" w:eastAsia="Times New Roman" w:hAnsi="Times New Roman" w:cs="Times New Roman"/>
          <w:b/>
          <w:bCs/>
          <w:sz w:val="48"/>
          <w:szCs w:val="48"/>
        </w:rPr>
      </w:pPr>
    </w:p>
    <w:p w:rsidR="00F163F3" w:rsidRDefault="00F163F3" w:rsidP="00F163F3">
      <w:pPr>
        <w:spacing w:after="240"/>
        <w:jc w:val="center"/>
        <w:rPr>
          <w:rFonts w:ascii="Times New Roman" w:eastAsia="Times New Roman" w:hAnsi="Times New Roman" w:cs="Times New Roman"/>
          <w:b/>
          <w:bCs/>
          <w:sz w:val="48"/>
          <w:szCs w:val="48"/>
        </w:rPr>
      </w:pPr>
    </w:p>
    <w:p w:rsidR="00F163F3" w:rsidRDefault="00F163F3" w:rsidP="00F163F3">
      <w:pPr>
        <w:spacing w:after="240"/>
        <w:jc w:val="center"/>
        <w:rPr>
          <w:rFonts w:ascii="Times New Roman" w:eastAsia="Times New Roman" w:hAnsi="Times New Roman" w:cs="Times New Roman"/>
          <w:b/>
          <w:bCs/>
          <w:sz w:val="48"/>
          <w:szCs w:val="48"/>
        </w:rPr>
      </w:pPr>
    </w:p>
    <w:p w:rsidR="00F163F3" w:rsidRDefault="00F163F3" w:rsidP="00F163F3">
      <w:pPr>
        <w:spacing w:after="240"/>
        <w:jc w:val="center"/>
        <w:rPr>
          <w:rFonts w:ascii="Times New Roman" w:eastAsia="Times New Roman" w:hAnsi="Times New Roman" w:cs="Times New Roman"/>
          <w:b/>
          <w:bCs/>
          <w:sz w:val="48"/>
          <w:szCs w:val="48"/>
        </w:rPr>
      </w:pPr>
    </w:p>
    <w:p w:rsidR="00F163F3" w:rsidRDefault="00F163F3" w:rsidP="00F163F3">
      <w:pPr>
        <w:spacing w:after="240"/>
        <w:jc w:val="center"/>
        <w:rPr>
          <w:rFonts w:ascii="Times New Roman" w:eastAsia="Times New Roman" w:hAnsi="Times New Roman" w:cs="Times New Roman"/>
          <w:b/>
          <w:bCs/>
          <w:sz w:val="48"/>
          <w:szCs w:val="48"/>
        </w:rPr>
      </w:pPr>
    </w:p>
    <w:p w:rsidR="00F163F3" w:rsidRPr="0090078C" w:rsidRDefault="00F163F3" w:rsidP="00F163F3">
      <w:pPr>
        <w:spacing w:after="240"/>
        <w:jc w:val="center"/>
        <w:rPr>
          <w:rFonts w:ascii="Arial" w:eastAsia="Times New Roman" w:hAnsi="Arial" w:cs="Arial"/>
          <w:b/>
          <w:bCs/>
          <w:sz w:val="56"/>
          <w:szCs w:val="56"/>
        </w:rPr>
      </w:pPr>
      <w:r w:rsidRPr="0090078C">
        <w:rPr>
          <w:rFonts w:ascii="Arial" w:eastAsia="Times New Roman" w:hAnsi="Arial" w:cs="Arial"/>
          <w:b/>
          <w:bCs/>
          <w:sz w:val="56"/>
          <w:szCs w:val="56"/>
        </w:rPr>
        <w:t>PÄIHDE</w:t>
      </w:r>
      <w:r w:rsidR="0030235E" w:rsidRPr="0090078C">
        <w:rPr>
          <w:rFonts w:ascii="Arial" w:eastAsia="Times New Roman" w:hAnsi="Arial" w:cs="Arial"/>
          <w:b/>
          <w:bCs/>
          <w:sz w:val="56"/>
          <w:szCs w:val="56"/>
        </w:rPr>
        <w:t xml:space="preserve">TYÖN </w:t>
      </w:r>
      <w:r w:rsidRPr="0090078C">
        <w:rPr>
          <w:rFonts w:ascii="Arial" w:eastAsia="Times New Roman" w:hAnsi="Arial" w:cs="Arial"/>
          <w:b/>
          <w:bCs/>
          <w:sz w:val="56"/>
          <w:szCs w:val="56"/>
        </w:rPr>
        <w:t>SUUNNITELMA</w:t>
      </w:r>
    </w:p>
    <w:p w:rsidR="00F163F3" w:rsidRPr="0090078C" w:rsidRDefault="00F163F3" w:rsidP="00F163F3">
      <w:pPr>
        <w:spacing w:after="240"/>
        <w:jc w:val="center"/>
        <w:rPr>
          <w:rFonts w:ascii="Arial" w:eastAsia="Times New Roman" w:hAnsi="Arial" w:cs="Arial"/>
          <w:b/>
          <w:bCs/>
          <w:sz w:val="56"/>
          <w:szCs w:val="56"/>
        </w:rPr>
      </w:pPr>
      <w:r w:rsidRPr="0090078C">
        <w:rPr>
          <w:rFonts w:ascii="Arial" w:eastAsia="Times New Roman" w:hAnsi="Arial" w:cs="Arial"/>
          <w:b/>
          <w:bCs/>
          <w:sz w:val="56"/>
          <w:szCs w:val="56"/>
        </w:rPr>
        <w:t>VASARAISTEN KOULU</w:t>
      </w:r>
    </w:p>
    <w:p w:rsidR="00F163F3" w:rsidRPr="0090078C" w:rsidRDefault="00F163F3" w:rsidP="00F163F3">
      <w:pPr>
        <w:spacing w:after="240"/>
        <w:jc w:val="center"/>
        <w:rPr>
          <w:rFonts w:ascii="Arial" w:eastAsia="Times New Roman" w:hAnsi="Arial" w:cs="Arial"/>
          <w:b/>
          <w:bCs/>
          <w:sz w:val="48"/>
          <w:szCs w:val="48"/>
        </w:rPr>
      </w:pPr>
    </w:p>
    <w:p w:rsidR="00F163F3" w:rsidRPr="0090078C" w:rsidRDefault="00F163F3" w:rsidP="00F163F3">
      <w:pPr>
        <w:spacing w:after="240"/>
        <w:jc w:val="center"/>
        <w:rPr>
          <w:rFonts w:ascii="Arial" w:eastAsia="Times New Roman" w:hAnsi="Arial" w:cs="Arial"/>
          <w:b/>
          <w:bCs/>
          <w:sz w:val="48"/>
          <w:szCs w:val="48"/>
        </w:rPr>
      </w:pPr>
    </w:p>
    <w:p w:rsidR="00F163F3" w:rsidRPr="0090078C" w:rsidRDefault="00F163F3" w:rsidP="00F163F3">
      <w:pPr>
        <w:spacing w:after="240"/>
        <w:jc w:val="center"/>
        <w:rPr>
          <w:rFonts w:ascii="Arial" w:eastAsia="Times New Roman" w:hAnsi="Arial" w:cs="Arial"/>
          <w:b/>
          <w:bCs/>
          <w:sz w:val="48"/>
          <w:szCs w:val="48"/>
        </w:rPr>
      </w:pPr>
    </w:p>
    <w:p w:rsidR="00F163F3" w:rsidRPr="0090078C" w:rsidRDefault="00F163F3" w:rsidP="00F163F3">
      <w:pPr>
        <w:spacing w:after="240"/>
        <w:jc w:val="center"/>
        <w:rPr>
          <w:rFonts w:ascii="Arial" w:eastAsia="Times New Roman" w:hAnsi="Arial" w:cs="Arial"/>
          <w:b/>
          <w:bCs/>
          <w:sz w:val="48"/>
          <w:szCs w:val="48"/>
        </w:rPr>
      </w:pPr>
    </w:p>
    <w:p w:rsidR="00F163F3" w:rsidRPr="0090078C" w:rsidRDefault="00F163F3" w:rsidP="00F163F3">
      <w:pPr>
        <w:spacing w:after="240"/>
        <w:jc w:val="center"/>
        <w:rPr>
          <w:rFonts w:ascii="Arial" w:eastAsia="Times New Roman" w:hAnsi="Arial" w:cs="Arial"/>
          <w:b/>
          <w:bCs/>
          <w:sz w:val="56"/>
          <w:szCs w:val="56"/>
        </w:rPr>
      </w:pPr>
      <w:r w:rsidRPr="0090078C">
        <w:rPr>
          <w:rFonts w:ascii="Arial" w:eastAsia="Times New Roman" w:hAnsi="Arial" w:cs="Arial"/>
          <w:b/>
          <w:bCs/>
          <w:sz w:val="56"/>
          <w:szCs w:val="56"/>
        </w:rPr>
        <w:t>20</w:t>
      </w:r>
      <w:r w:rsidR="00062767" w:rsidRPr="0090078C">
        <w:rPr>
          <w:rFonts w:ascii="Arial" w:eastAsia="Times New Roman" w:hAnsi="Arial" w:cs="Arial"/>
          <w:b/>
          <w:bCs/>
          <w:sz w:val="56"/>
          <w:szCs w:val="56"/>
        </w:rPr>
        <w:t>21</w:t>
      </w:r>
      <w:r w:rsidR="00F33EBD" w:rsidRPr="0090078C">
        <w:rPr>
          <w:rFonts w:ascii="Arial" w:eastAsia="Times New Roman" w:hAnsi="Arial" w:cs="Arial"/>
          <w:b/>
          <w:bCs/>
          <w:sz w:val="56"/>
          <w:szCs w:val="56"/>
        </w:rPr>
        <w:t>-20</w:t>
      </w:r>
      <w:r w:rsidR="00062767" w:rsidRPr="0090078C">
        <w:rPr>
          <w:rFonts w:ascii="Arial" w:eastAsia="Times New Roman" w:hAnsi="Arial" w:cs="Arial"/>
          <w:b/>
          <w:bCs/>
          <w:sz w:val="56"/>
          <w:szCs w:val="56"/>
        </w:rPr>
        <w:t>22</w:t>
      </w:r>
    </w:p>
    <w:p w:rsidR="00F163F3" w:rsidRDefault="00F163F3" w:rsidP="003A1665">
      <w:pPr>
        <w:spacing w:after="240"/>
        <w:rPr>
          <w:rFonts w:ascii="Times New Roman" w:eastAsia="Times New Roman" w:hAnsi="Times New Roman" w:cs="Times New Roman"/>
          <w:b/>
          <w:bCs/>
          <w:sz w:val="24"/>
          <w:szCs w:val="24"/>
        </w:rPr>
      </w:pPr>
    </w:p>
    <w:p w:rsidR="00F163F3" w:rsidRDefault="00F163F3" w:rsidP="003A1665">
      <w:pPr>
        <w:spacing w:after="240"/>
        <w:rPr>
          <w:rFonts w:ascii="Times New Roman" w:eastAsia="Times New Roman" w:hAnsi="Times New Roman" w:cs="Times New Roman"/>
          <w:b/>
          <w:bCs/>
          <w:sz w:val="24"/>
          <w:szCs w:val="24"/>
        </w:rPr>
      </w:pPr>
    </w:p>
    <w:p w:rsidR="00F163F3" w:rsidRDefault="00F163F3" w:rsidP="003A1665">
      <w:pPr>
        <w:spacing w:after="240"/>
        <w:rPr>
          <w:rFonts w:ascii="Times New Roman" w:eastAsia="Times New Roman" w:hAnsi="Times New Roman" w:cs="Times New Roman"/>
          <w:b/>
          <w:bCs/>
          <w:sz w:val="24"/>
          <w:szCs w:val="24"/>
        </w:rPr>
      </w:pPr>
    </w:p>
    <w:p w:rsidR="00F163F3" w:rsidRDefault="00F163F3" w:rsidP="003A1665">
      <w:pPr>
        <w:spacing w:after="240"/>
        <w:rPr>
          <w:rFonts w:ascii="Times New Roman" w:eastAsia="Times New Roman" w:hAnsi="Times New Roman" w:cs="Times New Roman"/>
          <w:b/>
          <w:bCs/>
          <w:sz w:val="24"/>
          <w:szCs w:val="24"/>
        </w:rPr>
      </w:pPr>
    </w:p>
    <w:p w:rsidR="00F163F3" w:rsidRDefault="00F163F3" w:rsidP="003A1665">
      <w:pPr>
        <w:spacing w:after="240"/>
        <w:rPr>
          <w:rFonts w:ascii="Times New Roman" w:eastAsia="Times New Roman" w:hAnsi="Times New Roman" w:cs="Times New Roman"/>
          <w:b/>
          <w:bCs/>
          <w:sz w:val="24"/>
          <w:szCs w:val="24"/>
        </w:rPr>
      </w:pPr>
    </w:p>
    <w:p w:rsidR="003A1665" w:rsidRPr="0090078C" w:rsidRDefault="003A1665" w:rsidP="003A1665">
      <w:pPr>
        <w:spacing w:after="240"/>
        <w:rPr>
          <w:rFonts w:ascii="Arial" w:eastAsia="Times New Roman" w:hAnsi="Arial" w:cs="Arial"/>
          <w:sz w:val="28"/>
          <w:szCs w:val="28"/>
        </w:rPr>
      </w:pPr>
      <w:r w:rsidRPr="0090078C">
        <w:rPr>
          <w:rFonts w:ascii="Arial" w:eastAsia="Times New Roman" w:hAnsi="Arial" w:cs="Arial"/>
          <w:b/>
          <w:bCs/>
          <w:sz w:val="28"/>
          <w:szCs w:val="28"/>
        </w:rPr>
        <w:lastRenderedPageBreak/>
        <w:t>Johdanto</w:t>
      </w:r>
      <w:r w:rsidRPr="0090078C">
        <w:rPr>
          <w:rFonts w:ascii="Arial" w:eastAsia="Times New Roman" w:hAnsi="Arial" w:cs="Arial"/>
          <w:sz w:val="28"/>
          <w:szCs w:val="28"/>
        </w:rPr>
        <w:br/>
      </w:r>
      <w:r w:rsidRPr="0090078C">
        <w:rPr>
          <w:rFonts w:ascii="Arial" w:eastAsia="Times New Roman" w:hAnsi="Arial" w:cs="Arial"/>
          <w:sz w:val="28"/>
          <w:szCs w:val="28"/>
        </w:rPr>
        <w:br/>
        <w:t>Tämän suunnitelman tehtävänä kuvata koulussa tapahtuvaa päihdetyötä sekä antaa toimintaohjeet tilanteisiin, joissa joudutaan tekemisiin päihteiden tai päihde-epäilyn kanssa.</w:t>
      </w:r>
      <w:r w:rsidRPr="0090078C">
        <w:rPr>
          <w:rFonts w:ascii="Arial" w:eastAsia="Times New Roman" w:hAnsi="Arial" w:cs="Arial"/>
          <w:sz w:val="28"/>
          <w:szCs w:val="28"/>
        </w:rPr>
        <w:br/>
        <w:t>Tässä suunnitelmassa päihteillä tarkoitetaan tupakkaa, nuuskaa, alkoholia ja huumausaineita. Myös lääkkeet, liuottimet ja muut aineet luokitellaan päihteiksi silloin kuin niitä käytetään päihtymistarkoituksessa.</w:t>
      </w:r>
      <w:r w:rsidRPr="0090078C">
        <w:rPr>
          <w:rFonts w:ascii="Arial" w:eastAsia="Times New Roman" w:hAnsi="Arial" w:cs="Arial"/>
          <w:sz w:val="28"/>
          <w:szCs w:val="28"/>
        </w:rPr>
        <w:br/>
        <w:t>Päihdesuunnitelmassa kuvattua toimintaa koulussa ohjaavat seuraavat lait:</w:t>
      </w:r>
      <w:r w:rsidRPr="0090078C">
        <w:rPr>
          <w:rFonts w:ascii="Arial" w:eastAsia="Times New Roman" w:hAnsi="Arial" w:cs="Arial"/>
          <w:sz w:val="28"/>
          <w:szCs w:val="28"/>
        </w:rPr>
        <w:br/>
      </w:r>
      <w:r w:rsidRPr="0090078C">
        <w:rPr>
          <w:rFonts w:ascii="Arial" w:eastAsia="Times New Roman" w:hAnsi="Arial" w:cs="Arial"/>
          <w:sz w:val="28"/>
          <w:szCs w:val="28"/>
        </w:rPr>
        <w:br/>
      </w:r>
      <w:r w:rsidRPr="0090078C">
        <w:rPr>
          <w:rFonts w:ascii="Arial" w:eastAsia="Times New Roman" w:hAnsi="Arial" w:cs="Arial"/>
          <w:b/>
          <w:bCs/>
          <w:sz w:val="28"/>
          <w:szCs w:val="28"/>
        </w:rPr>
        <w:t>Lastensuojelulaki (2007/417)</w:t>
      </w:r>
      <w:r w:rsidRPr="0090078C">
        <w:rPr>
          <w:rFonts w:ascii="Arial" w:eastAsia="Times New Roman" w:hAnsi="Arial" w:cs="Arial"/>
          <w:sz w:val="28"/>
          <w:szCs w:val="28"/>
        </w:rPr>
        <w:br/>
      </w:r>
      <w:proofErr w:type="spellStart"/>
      <w:r w:rsidR="00F053A7" w:rsidRPr="0090078C">
        <w:rPr>
          <w:rFonts w:ascii="Arial" w:eastAsia="Times New Roman" w:hAnsi="Arial" w:cs="Arial"/>
          <w:sz w:val="28"/>
          <w:szCs w:val="28"/>
        </w:rPr>
        <w:t>S</w:t>
      </w:r>
      <w:r w:rsidRPr="0090078C">
        <w:rPr>
          <w:rFonts w:ascii="Arial" w:eastAsia="Times New Roman" w:hAnsi="Arial" w:cs="Arial"/>
          <w:sz w:val="28"/>
          <w:szCs w:val="28"/>
        </w:rPr>
        <w:t>osiaali</w:t>
      </w:r>
      <w:proofErr w:type="spellEnd"/>
      <w:r w:rsidRPr="0090078C">
        <w:rPr>
          <w:rFonts w:ascii="Arial" w:eastAsia="Times New Roman" w:hAnsi="Arial" w:cs="Arial"/>
          <w:sz w:val="28"/>
          <w:szCs w:val="28"/>
        </w:rPr>
        <w:t xml:space="preserve">- ja terveyden huollon, koulutoimen, poliisitoimen tai seurakunnan </w:t>
      </w:r>
      <w:r w:rsidR="00F053A7" w:rsidRPr="0090078C">
        <w:rPr>
          <w:rFonts w:ascii="Arial" w:eastAsia="Times New Roman" w:hAnsi="Arial" w:cs="Arial"/>
          <w:sz w:val="28"/>
          <w:szCs w:val="28"/>
        </w:rPr>
        <w:t>palveluksessa tai luottamustoimessa olevat henkilöt tai vastaavissa tehtävissä toimeksiantosuhteessa tai itsenäisinä ammatinharjoittajina toimivat henkilöt sekä kaikki terveydenhuollon ammattihenkilöt ovat velvollisia salassapitosäännösten estämättä viipymättä ilmoittamaan kunnan sosiaalihuollosta vastaavalle toimielimelle, jos he ovat tehtävässään saaneet tietää lapsesta, jonka hoidon ja huolenpidon tarve, kehitystä vaarantavat olosuhteet tai oma käyttäytyminen edellyttää lastensuojelun tarpeen selvittämistä (25§)</w:t>
      </w:r>
      <w:r w:rsidRPr="0090078C">
        <w:rPr>
          <w:rFonts w:ascii="Arial" w:eastAsia="Times New Roman" w:hAnsi="Arial" w:cs="Arial"/>
          <w:i/>
          <w:sz w:val="28"/>
          <w:szCs w:val="28"/>
        </w:rPr>
        <w:br/>
      </w:r>
      <w:r w:rsidRPr="0090078C">
        <w:rPr>
          <w:rFonts w:ascii="Arial" w:eastAsia="Times New Roman" w:hAnsi="Arial" w:cs="Arial"/>
          <w:sz w:val="28"/>
          <w:szCs w:val="28"/>
        </w:rPr>
        <w:br/>
      </w:r>
      <w:r w:rsidRPr="0090078C">
        <w:rPr>
          <w:rFonts w:ascii="Arial" w:eastAsia="Times New Roman" w:hAnsi="Arial" w:cs="Arial"/>
          <w:b/>
          <w:bCs/>
          <w:sz w:val="28"/>
          <w:szCs w:val="28"/>
        </w:rPr>
        <w:t>Tupakkalaki (1994/765)</w:t>
      </w:r>
      <w:r w:rsidRPr="0090078C">
        <w:rPr>
          <w:rFonts w:ascii="Arial" w:eastAsia="Times New Roman" w:hAnsi="Arial" w:cs="Arial"/>
          <w:sz w:val="28"/>
          <w:szCs w:val="28"/>
        </w:rPr>
        <w:br/>
        <w:t>Tupakkatuotetta tai tupakointivälineitä ei saa myydä eikä luovuttaa henkilölle, joka on 18 vuotta nuorempi (10§). Päiväkotien lapsille ja oppilaitosten oppilaille tarkoitetuissa sisätiloissa sekä niiden pääasiassa 18 vuotta nuoremmille tarkoitetuilla ulkoalueilla tupakointi on kielletty.</w:t>
      </w:r>
      <w:r w:rsidRPr="0090078C">
        <w:rPr>
          <w:rFonts w:ascii="Arial" w:eastAsia="Times New Roman" w:hAnsi="Arial" w:cs="Arial"/>
          <w:sz w:val="28"/>
          <w:szCs w:val="28"/>
        </w:rPr>
        <w:br/>
      </w:r>
      <w:r w:rsidRPr="0090078C">
        <w:rPr>
          <w:rFonts w:ascii="Arial" w:eastAsia="Times New Roman" w:hAnsi="Arial" w:cs="Arial"/>
          <w:sz w:val="28"/>
          <w:szCs w:val="28"/>
        </w:rPr>
        <w:br/>
      </w:r>
      <w:r w:rsidRPr="0090078C">
        <w:rPr>
          <w:rFonts w:ascii="Arial" w:eastAsia="Times New Roman" w:hAnsi="Arial" w:cs="Arial"/>
          <w:b/>
          <w:bCs/>
          <w:sz w:val="28"/>
          <w:szCs w:val="28"/>
        </w:rPr>
        <w:t>Alkoholilaki (1994/1143)</w:t>
      </w:r>
      <w:r w:rsidRPr="0090078C">
        <w:rPr>
          <w:rFonts w:ascii="Arial" w:eastAsia="Times New Roman" w:hAnsi="Arial" w:cs="Arial"/>
          <w:sz w:val="28"/>
          <w:szCs w:val="28"/>
        </w:rPr>
        <w:br/>
        <w:t>Alaikäisen alkoholinkäytön kieltää alkoholilaki (mm. 34§). Alle 18-vuotiaalla ei ole oikeutta pitää hallussaan mitään alkoholijuomia. Alkoholijuomien välittäminen alle 18-vuotiaalle on niin korvauksetta kuin korvauksesta kielletty. Näin ollen kaikki alaikäisen alkoholin käyttö on kiellettyä.</w:t>
      </w:r>
      <w:r w:rsidRPr="0090078C">
        <w:rPr>
          <w:rFonts w:ascii="Arial" w:eastAsia="Times New Roman" w:hAnsi="Arial" w:cs="Arial"/>
          <w:sz w:val="28"/>
          <w:szCs w:val="28"/>
        </w:rPr>
        <w:br/>
      </w:r>
      <w:r w:rsidRPr="0090078C">
        <w:rPr>
          <w:rFonts w:ascii="Arial" w:eastAsia="Times New Roman" w:hAnsi="Arial" w:cs="Arial"/>
          <w:sz w:val="28"/>
          <w:szCs w:val="28"/>
        </w:rPr>
        <w:br/>
      </w:r>
      <w:r w:rsidRPr="0090078C">
        <w:rPr>
          <w:rFonts w:ascii="Arial" w:eastAsia="Times New Roman" w:hAnsi="Arial" w:cs="Arial"/>
          <w:b/>
          <w:bCs/>
          <w:sz w:val="28"/>
          <w:szCs w:val="28"/>
        </w:rPr>
        <w:t>Huumausainelaki (2008/373)</w:t>
      </w:r>
      <w:r w:rsidRPr="0090078C">
        <w:rPr>
          <w:rFonts w:ascii="Arial" w:eastAsia="Times New Roman" w:hAnsi="Arial" w:cs="Arial"/>
          <w:sz w:val="28"/>
          <w:szCs w:val="28"/>
        </w:rPr>
        <w:br/>
      </w:r>
      <w:r w:rsidR="00F163F3" w:rsidRPr="0090078C">
        <w:rPr>
          <w:rFonts w:ascii="Arial" w:eastAsia="Times New Roman" w:hAnsi="Arial" w:cs="Arial"/>
          <w:sz w:val="28"/>
          <w:szCs w:val="28"/>
        </w:rPr>
        <w:t>H</w:t>
      </w:r>
      <w:r w:rsidRPr="0090078C">
        <w:rPr>
          <w:rFonts w:ascii="Arial" w:eastAsia="Times New Roman" w:hAnsi="Arial" w:cs="Arial"/>
          <w:sz w:val="28"/>
          <w:szCs w:val="28"/>
        </w:rPr>
        <w:t>uumausaineiden kaikkinainen hallussapito, käyttö, valmistus ja myynti on yksiselitteisesti kielletty (3§ yleiskielto).</w:t>
      </w:r>
      <w:r w:rsidRPr="0090078C">
        <w:rPr>
          <w:rFonts w:ascii="Arial" w:eastAsia="Times New Roman" w:hAnsi="Arial" w:cs="Arial"/>
          <w:sz w:val="28"/>
          <w:szCs w:val="28"/>
        </w:rPr>
        <w:br/>
      </w:r>
      <w:r w:rsidRPr="0090078C">
        <w:rPr>
          <w:rFonts w:ascii="Arial" w:eastAsia="Times New Roman" w:hAnsi="Arial" w:cs="Arial"/>
          <w:sz w:val="28"/>
          <w:szCs w:val="28"/>
        </w:rPr>
        <w:br/>
      </w:r>
      <w:r w:rsidRPr="0090078C">
        <w:rPr>
          <w:rFonts w:ascii="Arial" w:eastAsia="Times New Roman" w:hAnsi="Arial" w:cs="Arial"/>
          <w:b/>
          <w:bCs/>
          <w:sz w:val="28"/>
          <w:szCs w:val="28"/>
        </w:rPr>
        <w:lastRenderedPageBreak/>
        <w:t>Päihdehuoltolaki (1986/41)</w:t>
      </w:r>
      <w:r w:rsidRPr="0090078C">
        <w:rPr>
          <w:rFonts w:ascii="Arial" w:eastAsia="Times New Roman" w:hAnsi="Arial" w:cs="Arial"/>
          <w:sz w:val="28"/>
          <w:szCs w:val="28"/>
        </w:rPr>
        <w:br/>
        <w:t xml:space="preserve">Päihdehuollon alalla toimivien viranomaisten ja yhteisöjen on oltava keskenään yhteistyössä. Erityistä huomiota on kiinnitettävä päihdehuollon ja muun </w:t>
      </w:r>
      <w:proofErr w:type="spellStart"/>
      <w:r w:rsidRPr="0090078C">
        <w:rPr>
          <w:rFonts w:ascii="Arial" w:eastAsia="Times New Roman" w:hAnsi="Arial" w:cs="Arial"/>
          <w:sz w:val="28"/>
          <w:szCs w:val="28"/>
        </w:rPr>
        <w:t>sosiaali</w:t>
      </w:r>
      <w:proofErr w:type="spellEnd"/>
      <w:r w:rsidRPr="0090078C">
        <w:rPr>
          <w:rFonts w:ascii="Arial" w:eastAsia="Times New Roman" w:hAnsi="Arial" w:cs="Arial"/>
          <w:sz w:val="28"/>
          <w:szCs w:val="28"/>
        </w:rPr>
        <w:t>- ja terveydenhuollon, raittiustoimen, asuntoviranomaisten, työvoimaviranomaisten, koulutoimen, nuorisotoimen sekä poliisin keskinäiseen yhteistyöhön. (9§)</w:t>
      </w:r>
      <w:r w:rsidRPr="0090078C">
        <w:rPr>
          <w:rFonts w:ascii="Arial" w:eastAsia="Times New Roman" w:hAnsi="Arial" w:cs="Arial"/>
          <w:sz w:val="28"/>
          <w:szCs w:val="28"/>
        </w:rPr>
        <w:br/>
      </w:r>
      <w:r w:rsidRPr="0090078C">
        <w:rPr>
          <w:rFonts w:ascii="Arial" w:eastAsia="Times New Roman" w:hAnsi="Arial" w:cs="Arial"/>
          <w:sz w:val="28"/>
          <w:szCs w:val="28"/>
        </w:rPr>
        <w:br/>
        <w:t>On tärkeää, että jokainen koulussa työskentelevä henkilö osaa tunnistaa, auttaa ja puuttua tarkoituksenmukaisin keinoin päihdeongelmaan sekä ohjata hoitoa tarvitseva henkilö esimiehen kautta asianmukaiseen hoitoon.</w:t>
      </w:r>
    </w:p>
    <w:p w:rsidR="0090078C" w:rsidRDefault="004001EC" w:rsidP="003A1665">
      <w:pPr>
        <w:spacing w:after="240" w:line="240" w:lineRule="auto"/>
        <w:rPr>
          <w:rFonts w:ascii="Arial" w:eastAsia="Times New Roman" w:hAnsi="Arial" w:cs="Arial"/>
          <w:sz w:val="28"/>
          <w:szCs w:val="28"/>
        </w:rPr>
      </w:pPr>
      <w:r w:rsidRPr="0090078C">
        <w:rPr>
          <w:rFonts w:ascii="Arial" w:eastAsia="Times New Roman" w:hAnsi="Arial" w:cs="Arial"/>
          <w:b/>
          <w:bCs/>
          <w:sz w:val="28"/>
          <w:szCs w:val="28"/>
        </w:rPr>
        <w:t>1</w:t>
      </w:r>
      <w:r w:rsidR="003A1665" w:rsidRPr="0090078C">
        <w:rPr>
          <w:rFonts w:ascii="Arial" w:eastAsia="Times New Roman" w:hAnsi="Arial" w:cs="Arial"/>
          <w:b/>
          <w:bCs/>
          <w:sz w:val="28"/>
          <w:szCs w:val="28"/>
        </w:rPr>
        <w:t>. Ehkäisevä päihdetyö</w:t>
      </w:r>
      <w:r w:rsidR="003A1665" w:rsidRPr="0090078C">
        <w:rPr>
          <w:rFonts w:ascii="Arial" w:eastAsia="Times New Roman" w:hAnsi="Arial" w:cs="Arial"/>
          <w:sz w:val="28"/>
          <w:szCs w:val="28"/>
        </w:rPr>
        <w:br/>
      </w:r>
      <w:r w:rsidR="003A1665" w:rsidRPr="0090078C">
        <w:rPr>
          <w:rFonts w:ascii="Arial" w:eastAsia="Times New Roman" w:hAnsi="Arial" w:cs="Arial"/>
          <w:sz w:val="28"/>
          <w:szCs w:val="28"/>
        </w:rPr>
        <w:br/>
        <w:t>Ehkäisevässä päihdetyössä on kyse toiminnasta, jonka tarkoituksena on ehkäistä ja vähentää päihteiden käyttöä vaikuttamalla päihteiden saatavuuteen, päihteitä koskeviin tietoihin ja asenteisiin, päihteiden käyttötapoihin ja päihteiden ongelmakäyttöä synnyttäviin olosuhteisiin sekä sitä tukevaan kulttuuriin.</w:t>
      </w:r>
      <w:r w:rsidR="003A1665" w:rsidRPr="0090078C">
        <w:rPr>
          <w:rFonts w:ascii="Arial" w:eastAsia="Times New Roman" w:hAnsi="Arial" w:cs="Arial"/>
          <w:sz w:val="28"/>
          <w:szCs w:val="28"/>
        </w:rPr>
        <w:br/>
      </w:r>
      <w:r w:rsidR="003A1665" w:rsidRPr="0090078C">
        <w:rPr>
          <w:rFonts w:ascii="Arial" w:eastAsia="Times New Roman" w:hAnsi="Arial" w:cs="Arial"/>
          <w:sz w:val="28"/>
          <w:szCs w:val="28"/>
        </w:rPr>
        <w:br/>
        <w:t>V</w:t>
      </w:r>
      <w:r w:rsidRPr="0090078C">
        <w:rPr>
          <w:rFonts w:ascii="Arial" w:eastAsia="Times New Roman" w:hAnsi="Arial" w:cs="Arial"/>
          <w:sz w:val="28"/>
          <w:szCs w:val="28"/>
        </w:rPr>
        <w:t>asaraisten koulun</w:t>
      </w:r>
      <w:r w:rsidR="003A1665" w:rsidRPr="0090078C">
        <w:rPr>
          <w:rFonts w:ascii="Arial" w:eastAsia="Times New Roman" w:hAnsi="Arial" w:cs="Arial"/>
          <w:sz w:val="28"/>
          <w:szCs w:val="28"/>
        </w:rPr>
        <w:t xml:space="preserve"> ehkäisevän päihdetyön tavoitteena on se, että koulutyö tapahtuu päihteettömästi. Tavoitteena on myös, että koulumme on terveellinen ja turvallinen </w:t>
      </w:r>
      <w:proofErr w:type="spellStart"/>
      <w:r w:rsidR="003A1665" w:rsidRPr="0090078C">
        <w:rPr>
          <w:rFonts w:ascii="Arial" w:eastAsia="Times New Roman" w:hAnsi="Arial" w:cs="Arial"/>
          <w:sz w:val="28"/>
          <w:szCs w:val="28"/>
        </w:rPr>
        <w:t>oppimis</w:t>
      </w:r>
      <w:proofErr w:type="spellEnd"/>
      <w:r w:rsidR="003A1665" w:rsidRPr="0090078C">
        <w:rPr>
          <w:rFonts w:ascii="Arial" w:eastAsia="Times New Roman" w:hAnsi="Arial" w:cs="Arial"/>
          <w:sz w:val="28"/>
          <w:szCs w:val="28"/>
        </w:rPr>
        <w:t xml:space="preserve">- ja työyhteisö. Koulu pyrkii toiminnallaan ennalta ehkäisemään päihdeongelmia ja puuttumaan havaittuihin päihdeongelmiin. </w:t>
      </w:r>
      <w:r w:rsidR="003A1665" w:rsidRPr="0090078C">
        <w:rPr>
          <w:rFonts w:ascii="Arial" w:eastAsia="Times New Roman" w:hAnsi="Arial" w:cs="Arial"/>
          <w:sz w:val="28"/>
          <w:szCs w:val="28"/>
        </w:rPr>
        <w:br/>
      </w:r>
      <w:r w:rsidR="003A1665" w:rsidRPr="0090078C">
        <w:rPr>
          <w:rFonts w:ascii="Arial" w:eastAsia="Times New Roman" w:hAnsi="Arial" w:cs="Arial"/>
          <w:sz w:val="28"/>
          <w:szCs w:val="28"/>
        </w:rPr>
        <w:br/>
        <w:t>Ehkäisevän päihdetyön avulla pyrimme edistämään oppilaiden päihteettömiä elintapoja sekä vähentämään ja ehkäisemään päihdehaittoja. Päihdekasvatuksessa on kyse tiedon ja taidon yhdistämisestä niin, että oppilas pystyisi sen tuloksena käsittelemään kriittisesti tarjolla olevaa tietoa. On tärkeää, että oppilas oppii soveltamaan saamaansa tietoa omaan elämäntilanteeseensa, ja että hän myös oppii näkemään valintojensa seuraukset.</w:t>
      </w:r>
      <w:r w:rsidR="003A1665" w:rsidRPr="0090078C">
        <w:rPr>
          <w:rFonts w:ascii="Arial" w:eastAsia="Times New Roman" w:hAnsi="Arial" w:cs="Arial"/>
          <w:sz w:val="28"/>
          <w:szCs w:val="28"/>
        </w:rPr>
        <w:br/>
      </w:r>
      <w:r w:rsidR="003A1665" w:rsidRPr="0090078C">
        <w:rPr>
          <w:rFonts w:ascii="Arial" w:eastAsia="Times New Roman" w:hAnsi="Arial" w:cs="Arial"/>
          <w:sz w:val="28"/>
          <w:szCs w:val="28"/>
        </w:rPr>
        <w:br/>
        <w:t xml:space="preserve">Kasvatuksellisena tavoitteena on auttaa oppilaita elämässään muodostamaan sellainen suhde päihteisiin, että he eivät vahingoita niillä itseään eivätkä muita. </w:t>
      </w:r>
      <w:r w:rsidR="003A1665" w:rsidRPr="0090078C">
        <w:rPr>
          <w:rFonts w:ascii="Arial" w:eastAsia="Times New Roman" w:hAnsi="Arial" w:cs="Arial"/>
          <w:sz w:val="28"/>
          <w:szCs w:val="28"/>
        </w:rPr>
        <w:br/>
      </w:r>
      <w:r w:rsidR="003A1665" w:rsidRPr="0090078C">
        <w:rPr>
          <w:rFonts w:ascii="Arial" w:eastAsia="Times New Roman" w:hAnsi="Arial" w:cs="Arial"/>
          <w:sz w:val="28"/>
          <w:szCs w:val="28"/>
        </w:rPr>
        <w:br/>
      </w:r>
      <w:r w:rsidRPr="0090078C">
        <w:rPr>
          <w:rFonts w:ascii="Arial" w:eastAsia="Times New Roman" w:hAnsi="Arial" w:cs="Arial"/>
          <w:b/>
          <w:sz w:val="28"/>
          <w:szCs w:val="28"/>
        </w:rPr>
        <w:t>1</w:t>
      </w:r>
      <w:r w:rsidR="003A1665" w:rsidRPr="0090078C">
        <w:rPr>
          <w:rFonts w:ascii="Arial" w:eastAsia="Times New Roman" w:hAnsi="Arial" w:cs="Arial"/>
          <w:b/>
          <w:sz w:val="28"/>
          <w:szCs w:val="28"/>
        </w:rPr>
        <w:t xml:space="preserve">.1 Päihdekasvatus opetuksessa </w:t>
      </w:r>
      <w:r w:rsidR="003A1665" w:rsidRPr="0090078C">
        <w:rPr>
          <w:rFonts w:ascii="Arial" w:eastAsia="Times New Roman" w:hAnsi="Arial" w:cs="Arial"/>
          <w:b/>
          <w:sz w:val="28"/>
          <w:szCs w:val="28"/>
        </w:rPr>
        <w:br/>
      </w:r>
      <w:r w:rsidR="003A1665" w:rsidRPr="0090078C">
        <w:rPr>
          <w:rFonts w:ascii="Arial" w:eastAsia="Times New Roman" w:hAnsi="Arial" w:cs="Arial"/>
          <w:sz w:val="28"/>
          <w:szCs w:val="28"/>
        </w:rPr>
        <w:br/>
        <w:t>Päihdeopetus pohjautuu koulun opetussuunnitelmaan ja sitä toteuttaa koulun oma henkilöstö ja mahdollisesti jokin ulkopuolinen taho oppilasryhmäkohtaisesti tai luokkatasokohtaisesti</w:t>
      </w:r>
      <w:r w:rsidR="003A1665" w:rsidRPr="0090078C">
        <w:rPr>
          <w:rFonts w:ascii="Arial" w:eastAsia="Times New Roman" w:hAnsi="Arial" w:cs="Arial"/>
          <w:sz w:val="28"/>
          <w:szCs w:val="28"/>
        </w:rPr>
        <w:br/>
      </w:r>
      <w:r w:rsidR="003A1665" w:rsidRPr="0090078C">
        <w:rPr>
          <w:rFonts w:ascii="Arial" w:eastAsia="Times New Roman" w:hAnsi="Arial" w:cs="Arial"/>
          <w:sz w:val="28"/>
          <w:szCs w:val="28"/>
        </w:rPr>
        <w:lastRenderedPageBreak/>
        <w:br/>
        <w:t>V</w:t>
      </w:r>
      <w:r w:rsidRPr="0090078C">
        <w:rPr>
          <w:rFonts w:ascii="Arial" w:eastAsia="Times New Roman" w:hAnsi="Arial" w:cs="Arial"/>
          <w:sz w:val="28"/>
          <w:szCs w:val="28"/>
        </w:rPr>
        <w:t xml:space="preserve">asaraisten </w:t>
      </w:r>
      <w:r w:rsidR="003A1665" w:rsidRPr="0090078C">
        <w:rPr>
          <w:rFonts w:ascii="Arial" w:eastAsia="Times New Roman" w:hAnsi="Arial" w:cs="Arial"/>
          <w:sz w:val="28"/>
          <w:szCs w:val="28"/>
        </w:rPr>
        <w:t xml:space="preserve">koulun opetussuunnitelmassa on määritelty oppiaineiden sisällöt ja näiden yhteydessä tapahtuu osa ehkäisevästä päihdetyöstä. </w:t>
      </w:r>
      <w:r w:rsidRPr="0090078C">
        <w:rPr>
          <w:rFonts w:ascii="Arial" w:eastAsia="Times New Roman" w:hAnsi="Arial" w:cs="Arial"/>
          <w:sz w:val="28"/>
          <w:szCs w:val="28"/>
        </w:rPr>
        <w:t>Päihdekasvatusta sisältävät erityisesti</w:t>
      </w:r>
      <w:r w:rsidR="003A1665" w:rsidRPr="0090078C">
        <w:rPr>
          <w:rFonts w:ascii="Arial" w:eastAsia="Times New Roman" w:hAnsi="Arial" w:cs="Arial"/>
          <w:sz w:val="28"/>
          <w:szCs w:val="28"/>
        </w:rPr>
        <w:t xml:space="preserve"> ympäristö- ja luonnontieto </w:t>
      </w:r>
      <w:r w:rsidRPr="0090078C">
        <w:rPr>
          <w:rFonts w:ascii="Arial" w:eastAsia="Times New Roman" w:hAnsi="Arial" w:cs="Arial"/>
          <w:sz w:val="28"/>
          <w:szCs w:val="28"/>
        </w:rPr>
        <w:t>sekä biologia</w:t>
      </w:r>
      <w:r w:rsidR="003A1665" w:rsidRPr="0090078C">
        <w:rPr>
          <w:rFonts w:ascii="Arial" w:eastAsia="Times New Roman" w:hAnsi="Arial" w:cs="Arial"/>
          <w:sz w:val="28"/>
          <w:szCs w:val="28"/>
        </w:rPr>
        <w:t>.</w:t>
      </w:r>
    </w:p>
    <w:p w:rsidR="0030235E" w:rsidRPr="0090078C" w:rsidRDefault="004001EC" w:rsidP="003A1665">
      <w:pPr>
        <w:spacing w:after="240" w:line="240" w:lineRule="auto"/>
        <w:rPr>
          <w:rFonts w:ascii="Arial" w:eastAsia="Times New Roman" w:hAnsi="Arial" w:cs="Arial"/>
          <w:b/>
          <w:bCs/>
          <w:sz w:val="28"/>
          <w:szCs w:val="28"/>
        </w:rPr>
      </w:pPr>
      <w:r w:rsidRPr="0090078C">
        <w:rPr>
          <w:rFonts w:ascii="Arial" w:eastAsia="Times New Roman" w:hAnsi="Arial" w:cs="Arial"/>
          <w:b/>
          <w:sz w:val="28"/>
          <w:szCs w:val="28"/>
        </w:rPr>
        <w:t>1</w:t>
      </w:r>
      <w:r w:rsidR="003A1665" w:rsidRPr="0090078C">
        <w:rPr>
          <w:rFonts w:ascii="Arial" w:eastAsia="Times New Roman" w:hAnsi="Arial" w:cs="Arial"/>
          <w:b/>
          <w:sz w:val="28"/>
          <w:szCs w:val="28"/>
        </w:rPr>
        <w:t>.2 Oppilashuoltotyö</w:t>
      </w:r>
      <w:r w:rsidR="003A1665" w:rsidRPr="0090078C">
        <w:rPr>
          <w:rFonts w:ascii="Arial" w:eastAsia="Times New Roman" w:hAnsi="Arial" w:cs="Arial"/>
          <w:b/>
          <w:sz w:val="28"/>
          <w:szCs w:val="28"/>
        </w:rPr>
        <w:br/>
      </w:r>
      <w:r w:rsidR="003A1665" w:rsidRPr="0090078C">
        <w:rPr>
          <w:rFonts w:ascii="Arial" w:eastAsia="Times New Roman" w:hAnsi="Arial" w:cs="Arial"/>
          <w:sz w:val="28"/>
          <w:szCs w:val="28"/>
        </w:rPr>
        <w:br/>
        <w:t xml:space="preserve">Koulussamme on </w:t>
      </w:r>
      <w:r w:rsidRPr="0090078C">
        <w:rPr>
          <w:rFonts w:ascii="Arial" w:eastAsia="Times New Roman" w:hAnsi="Arial" w:cs="Arial"/>
          <w:sz w:val="28"/>
          <w:szCs w:val="28"/>
        </w:rPr>
        <w:t>yhteisöllinen</w:t>
      </w:r>
      <w:r w:rsidR="003A1665" w:rsidRPr="0090078C">
        <w:rPr>
          <w:rFonts w:ascii="Arial" w:eastAsia="Times New Roman" w:hAnsi="Arial" w:cs="Arial"/>
          <w:sz w:val="28"/>
          <w:szCs w:val="28"/>
        </w:rPr>
        <w:t xml:space="preserve"> oppi</w:t>
      </w:r>
      <w:r w:rsidRPr="0090078C">
        <w:rPr>
          <w:rFonts w:ascii="Arial" w:eastAsia="Times New Roman" w:hAnsi="Arial" w:cs="Arial"/>
          <w:sz w:val="28"/>
          <w:szCs w:val="28"/>
        </w:rPr>
        <w:t>lashuoltoryhmä</w:t>
      </w:r>
      <w:r w:rsidR="003A1665" w:rsidRPr="0090078C">
        <w:rPr>
          <w:rFonts w:ascii="Arial" w:eastAsia="Times New Roman" w:hAnsi="Arial" w:cs="Arial"/>
          <w:sz w:val="28"/>
          <w:szCs w:val="28"/>
        </w:rPr>
        <w:t>, joka toimi</w:t>
      </w:r>
      <w:r w:rsidRPr="0090078C">
        <w:rPr>
          <w:rFonts w:ascii="Arial" w:eastAsia="Times New Roman" w:hAnsi="Arial" w:cs="Arial"/>
          <w:sz w:val="28"/>
          <w:szCs w:val="28"/>
        </w:rPr>
        <w:t>i</w:t>
      </w:r>
      <w:r w:rsidR="003A1665" w:rsidRPr="0090078C">
        <w:rPr>
          <w:rFonts w:ascii="Arial" w:eastAsia="Times New Roman" w:hAnsi="Arial" w:cs="Arial"/>
          <w:sz w:val="28"/>
          <w:szCs w:val="28"/>
        </w:rPr>
        <w:t xml:space="preserve"> mo</w:t>
      </w:r>
      <w:r w:rsidRPr="0090078C">
        <w:rPr>
          <w:rFonts w:ascii="Arial" w:eastAsia="Times New Roman" w:hAnsi="Arial" w:cs="Arial"/>
          <w:sz w:val="28"/>
          <w:szCs w:val="28"/>
        </w:rPr>
        <w:t xml:space="preserve">niammatillisesti ja kokoontuu </w:t>
      </w:r>
      <w:r w:rsidR="003A1665" w:rsidRPr="0090078C">
        <w:rPr>
          <w:rFonts w:ascii="Arial" w:eastAsia="Times New Roman" w:hAnsi="Arial" w:cs="Arial"/>
          <w:sz w:val="28"/>
          <w:szCs w:val="28"/>
        </w:rPr>
        <w:t>sään</w:t>
      </w:r>
      <w:r w:rsidRPr="0090078C">
        <w:rPr>
          <w:rFonts w:ascii="Arial" w:eastAsia="Times New Roman" w:hAnsi="Arial" w:cs="Arial"/>
          <w:sz w:val="28"/>
          <w:szCs w:val="28"/>
        </w:rPr>
        <w:t xml:space="preserve">nöllisesti. Oppilashuoltoryhmän </w:t>
      </w:r>
      <w:r w:rsidR="003A1665" w:rsidRPr="0090078C">
        <w:rPr>
          <w:rFonts w:ascii="Arial" w:eastAsia="Times New Roman" w:hAnsi="Arial" w:cs="Arial"/>
          <w:sz w:val="28"/>
          <w:szCs w:val="28"/>
        </w:rPr>
        <w:t xml:space="preserve">tehtävänä on mm. oppilaiden fyysisen ja psyykkisen terveydentilan seuraaminen. Opettajilla on vastuullisina kasvattajina velvoite kääntyä oppilashuollon työntekijöiden puoleen, mikäli heillä on huoli oppilaasta tai oppilaista. </w:t>
      </w:r>
      <w:r w:rsidR="003A1665" w:rsidRPr="0090078C">
        <w:rPr>
          <w:rFonts w:ascii="Arial" w:eastAsia="Times New Roman" w:hAnsi="Arial" w:cs="Arial"/>
          <w:sz w:val="28"/>
          <w:szCs w:val="28"/>
        </w:rPr>
        <w:br/>
      </w:r>
      <w:r w:rsidR="003A1665" w:rsidRPr="0090078C">
        <w:rPr>
          <w:rFonts w:ascii="Arial" w:eastAsia="Times New Roman" w:hAnsi="Arial" w:cs="Arial"/>
          <w:sz w:val="28"/>
          <w:szCs w:val="28"/>
        </w:rPr>
        <w:br/>
      </w:r>
      <w:r w:rsidRPr="0090078C">
        <w:rPr>
          <w:rFonts w:ascii="Arial" w:eastAsia="Times New Roman" w:hAnsi="Arial" w:cs="Arial"/>
          <w:sz w:val="28"/>
          <w:szCs w:val="28"/>
        </w:rPr>
        <w:t xml:space="preserve">Oppilaiden ja huoltajien </w:t>
      </w:r>
      <w:r w:rsidR="003A1665" w:rsidRPr="0090078C">
        <w:rPr>
          <w:rFonts w:ascii="Arial" w:eastAsia="Times New Roman" w:hAnsi="Arial" w:cs="Arial"/>
          <w:sz w:val="28"/>
          <w:szCs w:val="28"/>
        </w:rPr>
        <w:t xml:space="preserve">on mahdollista </w:t>
      </w:r>
      <w:r w:rsidRPr="0090078C">
        <w:rPr>
          <w:rFonts w:ascii="Arial" w:eastAsia="Times New Roman" w:hAnsi="Arial" w:cs="Arial"/>
          <w:sz w:val="28"/>
          <w:szCs w:val="28"/>
        </w:rPr>
        <w:t xml:space="preserve">tarvittaessa olla yhteydessä </w:t>
      </w:r>
      <w:r w:rsidR="003A1665" w:rsidRPr="0090078C">
        <w:rPr>
          <w:rFonts w:ascii="Arial" w:eastAsia="Times New Roman" w:hAnsi="Arial" w:cs="Arial"/>
          <w:sz w:val="28"/>
          <w:szCs w:val="28"/>
        </w:rPr>
        <w:t>kouluterveydenhoitaja</w:t>
      </w:r>
      <w:r w:rsidRPr="0090078C">
        <w:rPr>
          <w:rFonts w:ascii="Arial" w:eastAsia="Times New Roman" w:hAnsi="Arial" w:cs="Arial"/>
          <w:sz w:val="28"/>
          <w:szCs w:val="28"/>
        </w:rPr>
        <w:t>an, koulupsykologiin tai kuraattoriin.</w:t>
      </w:r>
      <w:r w:rsidR="003A1665" w:rsidRPr="0090078C">
        <w:rPr>
          <w:rFonts w:ascii="Arial" w:eastAsia="Times New Roman" w:hAnsi="Arial" w:cs="Arial"/>
          <w:sz w:val="28"/>
          <w:szCs w:val="28"/>
        </w:rPr>
        <w:t xml:space="preserve"> </w:t>
      </w:r>
      <w:r w:rsidR="003A1665" w:rsidRPr="0090078C">
        <w:rPr>
          <w:rFonts w:ascii="Arial" w:eastAsia="Times New Roman" w:hAnsi="Arial" w:cs="Arial"/>
          <w:sz w:val="28"/>
          <w:szCs w:val="28"/>
        </w:rPr>
        <w:br/>
      </w:r>
    </w:p>
    <w:p w:rsidR="00316D8D" w:rsidRDefault="004001EC" w:rsidP="00DA644B">
      <w:pPr>
        <w:rPr>
          <w:rFonts w:ascii="Arial" w:hAnsi="Arial" w:cs="Arial"/>
          <w:sz w:val="28"/>
          <w:szCs w:val="28"/>
        </w:rPr>
      </w:pPr>
      <w:r w:rsidRPr="0090078C">
        <w:rPr>
          <w:rFonts w:ascii="Arial" w:eastAsia="Times New Roman" w:hAnsi="Arial" w:cs="Arial"/>
          <w:b/>
          <w:bCs/>
          <w:sz w:val="28"/>
          <w:szCs w:val="28"/>
        </w:rPr>
        <w:t>2</w:t>
      </w:r>
      <w:r w:rsidR="003A1665" w:rsidRPr="0090078C">
        <w:rPr>
          <w:rFonts w:ascii="Arial" w:eastAsia="Times New Roman" w:hAnsi="Arial" w:cs="Arial"/>
          <w:b/>
          <w:bCs/>
          <w:sz w:val="28"/>
          <w:szCs w:val="28"/>
        </w:rPr>
        <w:t>. Toimenpiteet</w:t>
      </w:r>
      <w:r w:rsidR="003A1665" w:rsidRPr="0090078C">
        <w:rPr>
          <w:rFonts w:ascii="Arial" w:eastAsia="Times New Roman" w:hAnsi="Arial" w:cs="Arial"/>
          <w:sz w:val="28"/>
          <w:szCs w:val="28"/>
        </w:rPr>
        <w:br/>
      </w:r>
      <w:r w:rsidR="003A1665" w:rsidRPr="0090078C">
        <w:rPr>
          <w:rFonts w:ascii="Arial" w:eastAsia="Times New Roman" w:hAnsi="Arial" w:cs="Arial"/>
          <w:sz w:val="28"/>
          <w:szCs w:val="28"/>
        </w:rPr>
        <w:br/>
        <w:t xml:space="preserve">Kaikki koulussamme työskentelevät aikuiset puuttuvat </w:t>
      </w:r>
      <w:r w:rsidR="00701354" w:rsidRPr="0090078C">
        <w:rPr>
          <w:rFonts w:ascii="Arial" w:eastAsia="Times New Roman" w:hAnsi="Arial" w:cs="Arial"/>
          <w:sz w:val="28"/>
          <w:szCs w:val="28"/>
        </w:rPr>
        <w:t xml:space="preserve">välittömästi mahdolliseen </w:t>
      </w:r>
      <w:r w:rsidR="003A1665" w:rsidRPr="0090078C">
        <w:rPr>
          <w:rFonts w:ascii="Arial" w:eastAsia="Times New Roman" w:hAnsi="Arial" w:cs="Arial"/>
          <w:sz w:val="28"/>
          <w:szCs w:val="28"/>
        </w:rPr>
        <w:t>p</w:t>
      </w:r>
      <w:r w:rsidR="00701354" w:rsidRPr="0090078C">
        <w:rPr>
          <w:rFonts w:ascii="Arial" w:eastAsia="Times New Roman" w:hAnsi="Arial" w:cs="Arial"/>
          <w:sz w:val="28"/>
          <w:szCs w:val="28"/>
        </w:rPr>
        <w:t>äihteiden käyttöön tai hallussapitoon ja ovat asiasta yhteydessä oppilaan huoltajiin. Tarvittaessa asiasta tehdään ilmoitus lastensuojelun tarpeen selvittämisestä.</w:t>
      </w:r>
      <w:r w:rsidR="003A1665" w:rsidRPr="0090078C">
        <w:rPr>
          <w:rFonts w:ascii="Arial" w:eastAsia="Times New Roman" w:hAnsi="Arial" w:cs="Arial"/>
          <w:sz w:val="28"/>
          <w:szCs w:val="28"/>
        </w:rPr>
        <w:br/>
      </w:r>
      <w:r w:rsidR="003A1665" w:rsidRPr="0090078C">
        <w:rPr>
          <w:rFonts w:ascii="Arial" w:eastAsia="Times New Roman" w:hAnsi="Arial" w:cs="Arial"/>
          <w:sz w:val="28"/>
          <w:szCs w:val="28"/>
        </w:rPr>
        <w:br/>
      </w:r>
      <w:r w:rsidR="00701354" w:rsidRPr="0090078C">
        <w:rPr>
          <w:rFonts w:ascii="Arial" w:eastAsia="Times New Roman" w:hAnsi="Arial" w:cs="Arial"/>
          <w:b/>
          <w:sz w:val="28"/>
          <w:szCs w:val="28"/>
        </w:rPr>
        <w:t>2</w:t>
      </w:r>
      <w:r w:rsidR="003A1665" w:rsidRPr="0090078C">
        <w:rPr>
          <w:rFonts w:ascii="Arial" w:eastAsia="Times New Roman" w:hAnsi="Arial" w:cs="Arial"/>
          <w:b/>
          <w:sz w:val="28"/>
          <w:szCs w:val="28"/>
        </w:rPr>
        <w:t>.1 Päihteiden käytön tunnistaminen</w:t>
      </w:r>
      <w:r w:rsidR="003A1665" w:rsidRPr="0090078C">
        <w:rPr>
          <w:rFonts w:ascii="Arial" w:eastAsia="Times New Roman" w:hAnsi="Arial" w:cs="Arial"/>
          <w:sz w:val="28"/>
          <w:szCs w:val="28"/>
        </w:rPr>
        <w:br/>
      </w:r>
      <w:r w:rsidR="003A1665" w:rsidRPr="0090078C">
        <w:rPr>
          <w:rFonts w:ascii="Arial" w:eastAsia="Times New Roman" w:hAnsi="Arial" w:cs="Arial"/>
          <w:sz w:val="28"/>
          <w:szCs w:val="28"/>
        </w:rPr>
        <w:br/>
        <w:t xml:space="preserve">Tupakan, nuuskan ja alkoholin tunnistaminen hajusta tai niiden käytöstä aiheutuvista oireista ei ole kovinkaan vaikeaa. Erilaisten huumeiden osalta tilanne on paljon </w:t>
      </w:r>
      <w:r w:rsidR="00F163F3" w:rsidRPr="0090078C">
        <w:rPr>
          <w:rFonts w:ascii="Arial" w:eastAsia="Times New Roman" w:hAnsi="Arial" w:cs="Arial"/>
          <w:sz w:val="28"/>
          <w:szCs w:val="28"/>
        </w:rPr>
        <w:t>vaikeampi.</w:t>
      </w:r>
      <w:r w:rsidR="003A1665" w:rsidRPr="0090078C">
        <w:rPr>
          <w:rFonts w:ascii="Arial" w:eastAsia="Times New Roman" w:hAnsi="Arial" w:cs="Arial"/>
          <w:sz w:val="28"/>
          <w:szCs w:val="28"/>
        </w:rPr>
        <w:br/>
      </w:r>
      <w:r w:rsidR="003A1665" w:rsidRPr="0090078C">
        <w:rPr>
          <w:rFonts w:ascii="Arial" w:eastAsia="Times New Roman" w:hAnsi="Arial" w:cs="Arial"/>
          <w:sz w:val="28"/>
          <w:szCs w:val="28"/>
        </w:rPr>
        <w:br/>
      </w:r>
      <w:r w:rsidR="00701354" w:rsidRPr="0090078C">
        <w:rPr>
          <w:rFonts w:ascii="Arial" w:eastAsia="Times New Roman" w:hAnsi="Arial" w:cs="Arial"/>
          <w:b/>
          <w:sz w:val="28"/>
          <w:szCs w:val="28"/>
        </w:rPr>
        <w:t>2</w:t>
      </w:r>
      <w:r w:rsidR="003A1665" w:rsidRPr="0090078C">
        <w:rPr>
          <w:rFonts w:ascii="Arial" w:eastAsia="Times New Roman" w:hAnsi="Arial" w:cs="Arial"/>
          <w:b/>
          <w:sz w:val="28"/>
          <w:szCs w:val="28"/>
        </w:rPr>
        <w:t xml:space="preserve">.2 Opettajan toimintaohje päihteiden käytön </w:t>
      </w:r>
      <w:r w:rsidR="00C9529D" w:rsidRPr="0090078C">
        <w:rPr>
          <w:rFonts w:ascii="Arial" w:eastAsia="Times New Roman" w:hAnsi="Arial" w:cs="Arial"/>
          <w:b/>
          <w:sz w:val="28"/>
          <w:szCs w:val="28"/>
        </w:rPr>
        <w:t xml:space="preserve">tai hallussapidon </w:t>
      </w:r>
      <w:r w:rsidR="003A1665" w:rsidRPr="0090078C">
        <w:rPr>
          <w:rFonts w:ascii="Arial" w:eastAsia="Times New Roman" w:hAnsi="Arial" w:cs="Arial"/>
          <w:b/>
          <w:sz w:val="28"/>
          <w:szCs w:val="28"/>
        </w:rPr>
        <w:t>epäilytilanteessa</w:t>
      </w:r>
      <w:r w:rsidR="003A1665" w:rsidRPr="0090078C">
        <w:rPr>
          <w:rFonts w:ascii="Arial" w:eastAsia="Times New Roman" w:hAnsi="Arial" w:cs="Arial"/>
          <w:sz w:val="28"/>
          <w:szCs w:val="28"/>
        </w:rPr>
        <w:t xml:space="preserve"> </w:t>
      </w:r>
      <w:r w:rsidR="003A1665" w:rsidRPr="0090078C">
        <w:rPr>
          <w:rFonts w:ascii="Arial" w:eastAsia="Times New Roman" w:hAnsi="Arial" w:cs="Arial"/>
          <w:sz w:val="28"/>
          <w:szCs w:val="28"/>
        </w:rPr>
        <w:br/>
      </w:r>
      <w:r w:rsidR="003A1665" w:rsidRPr="0090078C">
        <w:rPr>
          <w:rFonts w:ascii="Arial" w:eastAsia="Times New Roman" w:hAnsi="Arial" w:cs="Arial"/>
          <w:sz w:val="28"/>
          <w:szCs w:val="28"/>
        </w:rPr>
        <w:br/>
      </w:r>
      <w:r w:rsidR="00DA644B">
        <w:rPr>
          <w:rFonts w:ascii="Arial" w:hAnsi="Arial" w:cs="Arial"/>
          <w:sz w:val="28"/>
          <w:szCs w:val="28"/>
        </w:rPr>
        <w:t>1. REAGOI EPÄILYKSEEN</w:t>
      </w:r>
    </w:p>
    <w:p w:rsidR="00DA644B" w:rsidRDefault="007A00EC" w:rsidP="00DA644B">
      <w:pPr>
        <w:rPr>
          <w:rFonts w:ascii="Arial" w:hAnsi="Arial" w:cs="Arial"/>
          <w:sz w:val="28"/>
          <w:szCs w:val="28"/>
        </w:rPr>
      </w:pPr>
      <w:r>
        <w:rPr>
          <w:rFonts w:ascii="Arial" w:hAnsi="Arial" w:cs="Arial"/>
          <w:sz w:val="28"/>
          <w:szCs w:val="28"/>
        </w:rPr>
        <w:t>2</w:t>
      </w:r>
      <w:r w:rsidR="00DA644B">
        <w:rPr>
          <w:rFonts w:ascii="Arial" w:hAnsi="Arial" w:cs="Arial"/>
          <w:sz w:val="28"/>
          <w:szCs w:val="28"/>
        </w:rPr>
        <w:t>. TOIMI PÄIHTEISIIN</w:t>
      </w:r>
      <w:r w:rsidR="007B1566">
        <w:rPr>
          <w:rFonts w:ascii="Arial" w:hAnsi="Arial" w:cs="Arial"/>
          <w:sz w:val="28"/>
          <w:szCs w:val="28"/>
        </w:rPr>
        <w:t xml:space="preserve">PUUTTUMISEN MALLIN MUKAAN. </w:t>
      </w:r>
      <w:bookmarkStart w:id="0" w:name="_GoBack"/>
      <w:bookmarkEnd w:id="0"/>
      <w:r w:rsidR="00DA644B">
        <w:rPr>
          <w:rFonts w:ascii="Arial" w:hAnsi="Arial" w:cs="Arial"/>
          <w:sz w:val="28"/>
          <w:szCs w:val="28"/>
        </w:rPr>
        <w:t xml:space="preserve">Mallit löytyvät koulun nettisivuilta osoitteesta: </w:t>
      </w:r>
      <w:r>
        <w:rPr>
          <w:rFonts w:ascii="Arial" w:hAnsi="Arial" w:cs="Arial"/>
          <w:sz w:val="28"/>
          <w:szCs w:val="28"/>
        </w:rPr>
        <w:t>h</w:t>
      </w:r>
      <w:r w:rsidR="00DA644B" w:rsidRPr="00DA644B">
        <w:rPr>
          <w:rFonts w:ascii="Arial" w:hAnsi="Arial" w:cs="Arial"/>
          <w:sz w:val="28"/>
          <w:szCs w:val="28"/>
        </w:rPr>
        <w:t>ttps://peda.net/rauma/koulut/vasarainen/oppimisentuki</w:t>
      </w:r>
    </w:p>
    <w:p w:rsidR="0030235E" w:rsidRPr="007B1566" w:rsidRDefault="0030235E" w:rsidP="00C9529D">
      <w:pPr>
        <w:spacing w:after="240" w:line="240" w:lineRule="auto"/>
        <w:rPr>
          <w:rFonts w:ascii="Arial" w:eastAsia="Times New Roman" w:hAnsi="Arial" w:cs="Arial"/>
          <w:b/>
          <w:sz w:val="28"/>
          <w:szCs w:val="28"/>
        </w:rPr>
      </w:pPr>
      <w:r w:rsidRPr="007B1566">
        <w:rPr>
          <w:rFonts w:ascii="Arial" w:eastAsia="Times New Roman" w:hAnsi="Arial" w:cs="Arial"/>
          <w:b/>
          <w:sz w:val="28"/>
          <w:szCs w:val="28"/>
        </w:rPr>
        <w:lastRenderedPageBreak/>
        <w:t>2.</w:t>
      </w:r>
      <w:r w:rsidR="00DA644B" w:rsidRPr="007B1566">
        <w:rPr>
          <w:rFonts w:ascii="Arial" w:eastAsia="Times New Roman" w:hAnsi="Arial" w:cs="Arial"/>
          <w:b/>
          <w:sz w:val="28"/>
          <w:szCs w:val="28"/>
        </w:rPr>
        <w:t>3</w:t>
      </w:r>
      <w:r w:rsidRPr="007B1566">
        <w:rPr>
          <w:rFonts w:ascii="Arial" w:eastAsia="Times New Roman" w:hAnsi="Arial" w:cs="Arial"/>
          <w:b/>
          <w:sz w:val="28"/>
          <w:szCs w:val="28"/>
        </w:rPr>
        <w:t xml:space="preserve"> Päihtynyt työntekijä työpaikalla</w:t>
      </w:r>
    </w:p>
    <w:p w:rsidR="00C9529D" w:rsidRPr="007B1566" w:rsidRDefault="003A1665" w:rsidP="00C9529D">
      <w:pPr>
        <w:spacing w:after="240" w:line="240" w:lineRule="auto"/>
        <w:rPr>
          <w:rFonts w:ascii="Arial" w:eastAsia="Times New Roman" w:hAnsi="Arial" w:cs="Arial"/>
          <w:sz w:val="28"/>
          <w:szCs w:val="28"/>
        </w:rPr>
      </w:pPr>
      <w:r w:rsidRPr="007B1566">
        <w:rPr>
          <w:rFonts w:ascii="Arial" w:eastAsia="Times New Roman" w:hAnsi="Arial" w:cs="Arial"/>
          <w:sz w:val="28"/>
          <w:szCs w:val="28"/>
        </w:rPr>
        <w:t xml:space="preserve">Päihtyneen työntekijän kohtaamisessa työpaikalla noudatetaan </w:t>
      </w:r>
      <w:r w:rsidR="00C9529D" w:rsidRPr="007B1566">
        <w:rPr>
          <w:rFonts w:ascii="Arial" w:eastAsia="Times New Roman" w:hAnsi="Arial" w:cs="Arial"/>
          <w:sz w:val="28"/>
          <w:szCs w:val="28"/>
        </w:rPr>
        <w:t>Rauman kaupungin</w:t>
      </w:r>
      <w:r w:rsidR="00BC1614" w:rsidRPr="007B1566">
        <w:rPr>
          <w:rFonts w:ascii="Arial" w:eastAsia="Times New Roman" w:hAnsi="Arial" w:cs="Arial"/>
          <w:sz w:val="28"/>
          <w:szCs w:val="28"/>
        </w:rPr>
        <w:t xml:space="preserve"> päihdeohjelman</w:t>
      </w:r>
      <w:r w:rsidRPr="007B1566">
        <w:rPr>
          <w:rFonts w:ascii="Arial" w:eastAsia="Times New Roman" w:hAnsi="Arial" w:cs="Arial"/>
          <w:sz w:val="28"/>
          <w:szCs w:val="28"/>
        </w:rPr>
        <w:t xml:space="preserve"> ohjeistusta</w:t>
      </w:r>
      <w:r w:rsidR="00BC1614" w:rsidRPr="007B1566">
        <w:rPr>
          <w:rFonts w:ascii="Arial" w:eastAsia="Times New Roman" w:hAnsi="Arial" w:cs="Arial"/>
          <w:sz w:val="28"/>
          <w:szCs w:val="28"/>
        </w:rPr>
        <w:t>.</w:t>
      </w:r>
      <w:r w:rsidRPr="007B1566">
        <w:rPr>
          <w:rFonts w:ascii="Arial" w:eastAsia="Times New Roman" w:hAnsi="Arial" w:cs="Arial"/>
          <w:sz w:val="28"/>
          <w:szCs w:val="28"/>
        </w:rPr>
        <w:br/>
      </w:r>
      <w:r w:rsidRPr="007B1566">
        <w:rPr>
          <w:rFonts w:ascii="Arial" w:eastAsia="Times New Roman" w:hAnsi="Arial" w:cs="Arial"/>
          <w:sz w:val="28"/>
          <w:szCs w:val="28"/>
        </w:rPr>
        <w:br/>
      </w:r>
      <w:r w:rsidR="0030235E" w:rsidRPr="007B1566">
        <w:rPr>
          <w:rFonts w:ascii="Arial" w:eastAsia="Times New Roman" w:hAnsi="Arial" w:cs="Arial"/>
          <w:b/>
          <w:bCs/>
          <w:sz w:val="28"/>
          <w:szCs w:val="28"/>
        </w:rPr>
        <w:t>3</w:t>
      </w:r>
      <w:r w:rsidRPr="007B1566">
        <w:rPr>
          <w:rFonts w:ascii="Arial" w:eastAsia="Times New Roman" w:hAnsi="Arial" w:cs="Arial"/>
          <w:b/>
          <w:bCs/>
          <w:sz w:val="28"/>
          <w:szCs w:val="28"/>
        </w:rPr>
        <w:t>. Suunnitelman tarkistaminen ja arviointi</w:t>
      </w:r>
      <w:r w:rsidRPr="007B1566">
        <w:rPr>
          <w:rFonts w:ascii="Arial" w:eastAsia="Times New Roman" w:hAnsi="Arial" w:cs="Arial"/>
          <w:sz w:val="28"/>
          <w:szCs w:val="28"/>
        </w:rPr>
        <w:br/>
      </w:r>
      <w:r w:rsidRPr="007B1566">
        <w:rPr>
          <w:rFonts w:ascii="Arial" w:eastAsia="Times New Roman" w:hAnsi="Arial" w:cs="Arial"/>
          <w:sz w:val="28"/>
          <w:szCs w:val="28"/>
        </w:rPr>
        <w:br/>
        <w:t>V</w:t>
      </w:r>
      <w:r w:rsidR="00C9529D" w:rsidRPr="007B1566">
        <w:rPr>
          <w:rFonts w:ascii="Arial" w:eastAsia="Times New Roman" w:hAnsi="Arial" w:cs="Arial"/>
          <w:sz w:val="28"/>
          <w:szCs w:val="28"/>
        </w:rPr>
        <w:t xml:space="preserve">asaraisten koulun </w:t>
      </w:r>
      <w:r w:rsidRPr="007B1566">
        <w:rPr>
          <w:rFonts w:ascii="Arial" w:eastAsia="Times New Roman" w:hAnsi="Arial" w:cs="Arial"/>
          <w:sz w:val="28"/>
          <w:szCs w:val="28"/>
        </w:rPr>
        <w:t xml:space="preserve">päihdetyön suunnitelma tarkistetaan vuosittain. </w:t>
      </w:r>
    </w:p>
    <w:p w:rsidR="003A1665" w:rsidRPr="0030235E" w:rsidRDefault="003A1665" w:rsidP="003A1665">
      <w:pPr>
        <w:spacing w:after="0" w:line="240" w:lineRule="auto"/>
        <w:rPr>
          <w:rFonts w:ascii="Times New Roman" w:eastAsia="Times New Roman" w:hAnsi="Times New Roman" w:cs="Times New Roman"/>
          <w:sz w:val="28"/>
          <w:szCs w:val="28"/>
        </w:rPr>
      </w:pPr>
    </w:p>
    <w:p w:rsidR="00DF5925" w:rsidRPr="0030235E" w:rsidRDefault="003A1665" w:rsidP="003A1665">
      <w:pPr>
        <w:rPr>
          <w:sz w:val="28"/>
          <w:szCs w:val="28"/>
        </w:rPr>
      </w:pPr>
      <w:r w:rsidRPr="0030235E">
        <w:rPr>
          <w:rFonts w:ascii="Times New Roman" w:eastAsia="Times New Roman" w:hAnsi="Times New Roman" w:cs="Times New Roman"/>
          <w:sz w:val="28"/>
          <w:szCs w:val="28"/>
        </w:rPr>
        <w:br/>
      </w:r>
      <w:r w:rsidRPr="0030235E">
        <w:rPr>
          <w:rFonts w:ascii="Times New Roman" w:eastAsia="Times New Roman" w:hAnsi="Times New Roman" w:cs="Times New Roman"/>
          <w:sz w:val="28"/>
          <w:szCs w:val="28"/>
        </w:rPr>
        <w:br/>
      </w:r>
    </w:p>
    <w:sectPr w:rsidR="00DF5925" w:rsidRPr="0030235E" w:rsidSect="00DF592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65"/>
    <w:rsid w:val="00062767"/>
    <w:rsid w:val="00242A38"/>
    <w:rsid w:val="0030235E"/>
    <w:rsid w:val="00316D8D"/>
    <w:rsid w:val="00327867"/>
    <w:rsid w:val="003A1665"/>
    <w:rsid w:val="004001EC"/>
    <w:rsid w:val="00576373"/>
    <w:rsid w:val="00701354"/>
    <w:rsid w:val="007A00EC"/>
    <w:rsid w:val="007B1566"/>
    <w:rsid w:val="0090078C"/>
    <w:rsid w:val="00BC1614"/>
    <w:rsid w:val="00BD2548"/>
    <w:rsid w:val="00C336E8"/>
    <w:rsid w:val="00C9529D"/>
    <w:rsid w:val="00D306D5"/>
    <w:rsid w:val="00DA644B"/>
    <w:rsid w:val="00DE03C7"/>
    <w:rsid w:val="00DF5925"/>
    <w:rsid w:val="00F053A7"/>
    <w:rsid w:val="00F163F3"/>
    <w:rsid w:val="00F33EBD"/>
    <w:rsid w:val="00F767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C44C"/>
  <w15:docId w15:val="{F82DC6D1-8D2D-465C-9EDE-65ADFFE1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3A1665"/>
    <w:rPr>
      <w:color w:val="0000FF"/>
      <w:u w:val="single"/>
    </w:rPr>
  </w:style>
  <w:style w:type="paragraph" w:customStyle="1" w:styleId="py">
    <w:name w:val="py"/>
    <w:basedOn w:val="Normaali"/>
    <w:rsid w:val="00F053A7"/>
    <w:pPr>
      <w:spacing w:before="100" w:beforeAutospacing="1" w:after="100" w:afterAutospacing="1" w:line="240" w:lineRule="auto"/>
    </w:pPr>
    <w:rPr>
      <w:rFonts w:ascii="Times New Roman" w:eastAsia="Times New Roman" w:hAnsi="Times New Roman" w:cs="Times New Roman"/>
      <w:sz w:val="24"/>
      <w:szCs w:val="24"/>
    </w:rPr>
  </w:style>
  <w:style w:type="paragraph" w:styleId="Luettelokappale">
    <w:name w:val="List Paragraph"/>
    <w:basedOn w:val="Normaali"/>
    <w:uiPriority w:val="34"/>
    <w:qFormat/>
    <w:rsid w:val="0090078C"/>
    <w:pPr>
      <w:ind w:left="720"/>
      <w:contextualSpacing/>
    </w:pPr>
  </w:style>
  <w:style w:type="paragraph" w:styleId="Vaintekstin">
    <w:name w:val="Plain Text"/>
    <w:basedOn w:val="Normaali"/>
    <w:link w:val="VaintekstinChar"/>
    <w:uiPriority w:val="99"/>
    <w:unhideWhenUsed/>
    <w:rsid w:val="00316D8D"/>
    <w:pPr>
      <w:spacing w:after="0" w:line="240" w:lineRule="auto"/>
    </w:pPr>
    <w:rPr>
      <w:rFonts w:ascii="Consolas" w:eastAsiaTheme="minorHAnsi" w:hAnsi="Consolas"/>
      <w:sz w:val="21"/>
      <w:szCs w:val="21"/>
      <w:lang w:eastAsia="en-US"/>
    </w:rPr>
  </w:style>
  <w:style w:type="character" w:customStyle="1" w:styleId="VaintekstinChar">
    <w:name w:val="Vain tekstinä Char"/>
    <w:basedOn w:val="Kappaleenoletusfontti"/>
    <w:link w:val="Vaintekstin"/>
    <w:uiPriority w:val="99"/>
    <w:rsid w:val="00316D8D"/>
    <w:rPr>
      <w:rFonts w:ascii="Consolas" w:eastAsiaTheme="minorHAns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932012">
      <w:bodyDiv w:val="1"/>
      <w:marLeft w:val="0"/>
      <w:marRight w:val="0"/>
      <w:marTop w:val="0"/>
      <w:marBottom w:val="0"/>
      <w:divBdr>
        <w:top w:val="none" w:sz="0" w:space="0" w:color="auto"/>
        <w:left w:val="none" w:sz="0" w:space="0" w:color="auto"/>
        <w:bottom w:val="none" w:sz="0" w:space="0" w:color="auto"/>
        <w:right w:val="none" w:sz="0" w:space="0" w:color="auto"/>
      </w:divBdr>
    </w:div>
    <w:div w:id="179721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2969-73BE-4446-8007-92C7ECA0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622</Words>
  <Characters>5041</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Kalle</dc:creator>
  <cp:lastModifiedBy>Uusitalo Kalle</cp:lastModifiedBy>
  <cp:revision>15</cp:revision>
  <dcterms:created xsi:type="dcterms:W3CDTF">2014-09-17T05:17:00Z</dcterms:created>
  <dcterms:modified xsi:type="dcterms:W3CDTF">2021-09-16T04:57:00Z</dcterms:modified>
</cp:coreProperties>
</file>