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CFDE" w14:textId="77777777" w:rsidR="00465EF6" w:rsidRDefault="005F18CF">
      <w:pPr>
        <w:tabs>
          <w:tab w:val="left" w:pos="8080"/>
        </w:tabs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sz w:val="20"/>
          <w:szCs w:val="20"/>
        </w:rPr>
        <w:t xml:space="preserve">LIITE </w:t>
      </w:r>
      <w:r>
        <w:t>     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4DCDE03" wp14:editId="583E12FF">
                <wp:simplePos x="0" y="0"/>
                <wp:positionH relativeFrom="column">
                  <wp:posOffset>-66674</wp:posOffset>
                </wp:positionH>
                <wp:positionV relativeFrom="paragraph">
                  <wp:posOffset>0</wp:posOffset>
                </wp:positionV>
                <wp:extent cx="2513648" cy="907416"/>
                <wp:effectExtent l="0" t="0" r="0" b="0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438375"/>
                          <a:ext cx="2281200" cy="68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36AEC" w14:textId="77777777" w:rsidR="00465EF6" w:rsidRDefault="005F18CF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72"/>
                              </w:rPr>
                              <w:t>PLAANI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0</wp:posOffset>
                </wp:positionV>
                <wp:extent cx="2513648" cy="90741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3648" cy="9074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1A5408" w14:textId="77777777" w:rsidR="00465EF6" w:rsidRDefault="00465EF6">
      <w:pPr>
        <w:rPr>
          <w:rFonts w:ascii="Tahoma" w:eastAsia="Tahoma" w:hAnsi="Tahoma" w:cs="Tahoma"/>
          <w:sz w:val="16"/>
          <w:szCs w:val="16"/>
        </w:rPr>
      </w:pPr>
    </w:p>
    <w:p w14:paraId="3116B5B0" w14:textId="77777777" w:rsidR="00465EF6" w:rsidRDefault="00465EF6">
      <w:pPr>
        <w:rPr>
          <w:rFonts w:ascii="Tahoma" w:eastAsia="Tahoma" w:hAnsi="Tahoma" w:cs="Tahoma"/>
          <w:sz w:val="16"/>
          <w:szCs w:val="16"/>
        </w:rPr>
      </w:pPr>
    </w:p>
    <w:tbl>
      <w:tblPr>
        <w:tblStyle w:val="a"/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9"/>
        <w:gridCol w:w="284"/>
        <w:gridCol w:w="599"/>
        <w:gridCol w:w="1385"/>
        <w:gridCol w:w="284"/>
        <w:gridCol w:w="1590"/>
        <w:gridCol w:w="394"/>
        <w:gridCol w:w="2866"/>
      </w:tblGrid>
      <w:tr w:rsidR="00465EF6" w14:paraId="6B1C148B" w14:textId="77777777">
        <w:trPr>
          <w:trHeight w:val="454"/>
        </w:trPr>
        <w:tc>
          <w:tcPr>
            <w:tcW w:w="2379" w:type="dxa"/>
            <w:tcBorders>
              <w:bottom w:val="nil"/>
              <w:right w:val="nil"/>
            </w:tcBorders>
          </w:tcPr>
          <w:p w14:paraId="4F44E14D" w14:textId="77777777" w:rsidR="00465EF6" w:rsidRDefault="00465EF6">
            <w:pPr>
              <w:rPr>
                <w:rFonts w:ascii="Tahoma" w:eastAsia="Tahoma" w:hAnsi="Tahoma" w:cs="Tahoma"/>
                <w:sz w:val="4"/>
                <w:szCs w:val="4"/>
              </w:rPr>
            </w:pPr>
          </w:p>
          <w:p w14:paraId="208421F0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Oppimiskokonaisuuden nimi: </w:t>
            </w:r>
          </w:p>
        </w:tc>
        <w:tc>
          <w:tcPr>
            <w:tcW w:w="7402" w:type="dxa"/>
            <w:gridSpan w:val="7"/>
            <w:tcBorders>
              <w:left w:val="nil"/>
              <w:bottom w:val="nil"/>
            </w:tcBorders>
          </w:tcPr>
          <w:p w14:paraId="0816BB4C" w14:textId="77777777" w:rsidR="00465EF6" w:rsidRDefault="005F18CF">
            <w:pPr>
              <w:ind w:left="284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Liikunta ja hyvinvointi</w:t>
            </w:r>
          </w:p>
        </w:tc>
      </w:tr>
      <w:tr w:rsidR="00465EF6" w14:paraId="6C1E8084" w14:textId="77777777">
        <w:trPr>
          <w:trHeight w:val="453"/>
        </w:trPr>
        <w:tc>
          <w:tcPr>
            <w:tcW w:w="2379" w:type="dxa"/>
            <w:tcBorders>
              <w:top w:val="nil"/>
              <w:right w:val="nil"/>
            </w:tcBorders>
          </w:tcPr>
          <w:p w14:paraId="2F4D12B5" w14:textId="77777777" w:rsidR="00465EF6" w:rsidRDefault="00465EF6">
            <w:pPr>
              <w:rPr>
                <w:rFonts w:ascii="Tahoma" w:eastAsia="Tahoma" w:hAnsi="Tahoma" w:cs="Tahoma"/>
                <w:sz w:val="4"/>
                <w:szCs w:val="4"/>
              </w:rPr>
            </w:pPr>
          </w:p>
          <w:p w14:paraId="3AD3671F" w14:textId="77777777" w:rsidR="00465EF6" w:rsidRDefault="005F18CF">
            <w:pPr>
              <w:ind w:left="284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 xml:space="preserve">Kesto: </w:t>
            </w:r>
            <w:r>
              <w:rPr>
                <w:rFonts w:ascii="Tahoma" w:eastAsia="Tahoma" w:hAnsi="Tahoma" w:cs="Tahoma"/>
                <w:sz w:val="16"/>
                <w:szCs w:val="16"/>
              </w:rPr>
              <w:tab/>
            </w:r>
            <w:r>
              <w:rPr>
                <w:rFonts w:ascii="Tahoma" w:eastAsia="Tahoma" w:hAnsi="Tahoma" w:cs="Tahoma"/>
                <w:sz w:val="24"/>
                <w:szCs w:val="24"/>
              </w:rPr>
              <w:t>24 h</w:t>
            </w:r>
          </w:p>
        </w:tc>
        <w:tc>
          <w:tcPr>
            <w:tcW w:w="7402" w:type="dxa"/>
            <w:gridSpan w:val="7"/>
            <w:tcBorders>
              <w:top w:val="nil"/>
              <w:left w:val="nil"/>
            </w:tcBorders>
          </w:tcPr>
          <w:p w14:paraId="5B27E108" w14:textId="77777777" w:rsidR="00465EF6" w:rsidRDefault="00465EF6">
            <w:pPr>
              <w:ind w:left="284"/>
              <w:rPr>
                <w:rFonts w:ascii="Tahoma" w:eastAsia="Tahoma" w:hAnsi="Tahoma" w:cs="Tahoma"/>
                <w:sz w:val="4"/>
                <w:szCs w:val="4"/>
              </w:rPr>
            </w:pPr>
          </w:p>
          <w:p w14:paraId="23F0E8C5" w14:textId="77777777" w:rsidR="00465EF6" w:rsidRDefault="00465EF6">
            <w:pPr>
              <w:ind w:left="34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465EF6" w14:paraId="3DFEDAFA" w14:textId="77777777">
        <w:tc>
          <w:tcPr>
            <w:tcW w:w="3262" w:type="dxa"/>
            <w:gridSpan w:val="3"/>
          </w:tcPr>
          <w:p w14:paraId="69353592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3955185A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Ketkä osallistuvat oppimiskokonaisuuteen?</w:t>
            </w:r>
          </w:p>
          <w:p w14:paraId="10940745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19E79BFD" w14:textId="77777777" w:rsidR="00465EF6" w:rsidRDefault="00465EF6"/>
          <w:p w14:paraId="6557FC0B" w14:textId="77777777" w:rsidR="00465EF6" w:rsidRDefault="005F18CF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sz w:val="24"/>
                <w:szCs w:val="24"/>
              </w:rPr>
              <w:t>3.-4.</w:t>
            </w:r>
            <w:proofErr w:type="gramEnd"/>
            <w:r>
              <w:rPr>
                <w:rFonts w:ascii="Tahoma" w:eastAsia="Tahoma" w:hAnsi="Tahoma" w:cs="Tahoma"/>
                <w:sz w:val="24"/>
                <w:szCs w:val="24"/>
              </w:rPr>
              <w:t>lk</w:t>
            </w:r>
          </w:p>
        </w:tc>
        <w:tc>
          <w:tcPr>
            <w:tcW w:w="6519" w:type="dxa"/>
            <w:gridSpan w:val="5"/>
          </w:tcPr>
          <w:p w14:paraId="7B6D289B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25BBB0C1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5" w:hanging="285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Mitkä toimintakulttuuria ohjaavat periaatteet ovat mukana?</w:t>
            </w:r>
          </w:p>
          <w:p w14:paraId="2C78AC10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2C6DB463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bookmarkStart w:id="0" w:name="gjdgxs" w:colFirst="0" w:colLast="0"/>
            <w:bookmarkEnd w:id="0"/>
            <w:r>
              <w:rPr>
                <w:rFonts w:ascii="Tahoma" w:eastAsia="Tahoma" w:hAnsi="Tahoma" w:cs="Tahoma"/>
                <w:sz w:val="16"/>
                <w:szCs w:val="16"/>
              </w:rPr>
              <w:t xml:space="preserve"> Oppiva yhteisö</w:t>
            </w:r>
            <w:r>
              <w:rPr>
                <w:rFonts w:ascii="Tahoma" w:eastAsia="Tahoma" w:hAnsi="Tahoma" w:cs="Tahoma"/>
                <w:sz w:val="16"/>
                <w:szCs w:val="16"/>
              </w:rPr>
              <w:tab/>
            </w:r>
          </w:p>
          <w:p w14:paraId="07ADF3E3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37720E9A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Hyvinvointi ja turvallinen arki</w:t>
            </w:r>
          </w:p>
          <w:p w14:paraId="2DA6FA32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79D9183E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Vuorovaikutus ja monipuolinen työskentely</w:t>
            </w:r>
          </w:p>
          <w:p w14:paraId="1883F8B0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19E83CA6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Kulttuurinen moninaisuus ja kielitietoisuus</w:t>
            </w:r>
          </w:p>
          <w:p w14:paraId="7D6B756E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1E8507F5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Osallisuus ja demokraattinen toiminta</w:t>
            </w:r>
          </w:p>
          <w:p w14:paraId="708EF361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371BC4FA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Yhdenvertaisuus ja tasa-arvo</w:t>
            </w:r>
          </w:p>
          <w:p w14:paraId="3F6084A9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74CE1910" w14:textId="77777777" w:rsidR="00465EF6" w:rsidRDefault="005F18CF">
            <w:pPr>
              <w:numPr>
                <w:ilvl w:val="0"/>
                <w:numId w:val="5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Vastuu ympäristöstä ja kestävään   tulevaisuuteen suuntautuminen</w:t>
            </w:r>
          </w:p>
          <w:p w14:paraId="21A47A91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  <w:tr w:rsidR="00465EF6" w14:paraId="57F0D84A" w14:textId="77777777">
        <w:tc>
          <w:tcPr>
            <w:tcW w:w="4931" w:type="dxa"/>
            <w:gridSpan w:val="5"/>
            <w:tcBorders>
              <w:bottom w:val="single" w:sz="4" w:space="0" w:color="000000"/>
            </w:tcBorders>
          </w:tcPr>
          <w:p w14:paraId="75237B8A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6D474B5A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Mitkä oppiaineet ovat mukana?</w:t>
            </w:r>
          </w:p>
          <w:p w14:paraId="63229D06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41EEED95" w14:textId="77777777" w:rsidR="00465EF6" w:rsidRDefault="005F18CF">
            <w:r>
              <w:t xml:space="preserve">Li, su, </w:t>
            </w:r>
            <w:proofErr w:type="spellStart"/>
            <w:r>
              <w:t>yl</w:t>
            </w:r>
            <w:proofErr w:type="spellEnd"/>
            <w:r>
              <w:t xml:space="preserve">, </w:t>
            </w:r>
            <w:proofErr w:type="spellStart"/>
            <w:r>
              <w:t>ku</w:t>
            </w:r>
            <w:proofErr w:type="spellEnd"/>
            <w:r>
              <w:t>, (</w:t>
            </w:r>
            <w:proofErr w:type="spellStart"/>
            <w:r>
              <w:t>yh</w:t>
            </w:r>
            <w:proofErr w:type="spellEnd"/>
            <w:r>
              <w:t>)</w:t>
            </w:r>
          </w:p>
          <w:p w14:paraId="061D5762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  <w:tc>
          <w:tcPr>
            <w:tcW w:w="4850" w:type="dxa"/>
            <w:gridSpan w:val="3"/>
          </w:tcPr>
          <w:p w14:paraId="2EADED72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617AF3A5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Miten oppilaita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osallistetaan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?</w:t>
            </w:r>
          </w:p>
          <w:p w14:paraId="44E1FADA" w14:textId="77777777" w:rsidR="00465EF6" w:rsidRDefault="005F18CF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Yksilö-, pari- ja ryhmätyö aiheiden tiimoilta.</w:t>
            </w:r>
          </w:p>
          <w:p w14:paraId="2C6144FA" w14:textId="77777777" w:rsidR="00465EF6" w:rsidRDefault="00465EF6"/>
          <w:p w14:paraId="2AA0051C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  <w:tr w:rsidR="00465EF6" w14:paraId="42D62B62" w14:textId="77777777">
        <w:tc>
          <w:tcPr>
            <w:tcW w:w="4931" w:type="dxa"/>
            <w:gridSpan w:val="5"/>
            <w:tcBorders>
              <w:bottom w:val="single" w:sz="4" w:space="0" w:color="000000"/>
              <w:right w:val="nil"/>
            </w:tcBorders>
          </w:tcPr>
          <w:p w14:paraId="4DA675E9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06063C1F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Mitkä laaja-alaiset osaamisalueet ovat mukana?</w:t>
            </w:r>
          </w:p>
          <w:p w14:paraId="383D27E3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1D2FF2E7" w14:textId="77777777" w:rsidR="00465EF6" w:rsidRDefault="005F18CF">
            <w:pPr>
              <w:numPr>
                <w:ilvl w:val="0"/>
                <w:numId w:val="3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1  Ajattelu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 ja oppimaan oppiminen</w:t>
            </w:r>
          </w:p>
          <w:p w14:paraId="53864DAD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625EC3CE" w14:textId="77777777" w:rsidR="00465EF6" w:rsidRDefault="005F18CF">
            <w:pPr>
              <w:numPr>
                <w:ilvl w:val="0"/>
                <w:numId w:val="6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2  Kulttuurinen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 osaaminen, vuorovaikutus ja ilmaisu</w:t>
            </w:r>
          </w:p>
          <w:p w14:paraId="688AAD7F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2B2EBE0D" w14:textId="77777777" w:rsidR="00465EF6" w:rsidRDefault="005F18CF">
            <w:pPr>
              <w:numPr>
                <w:ilvl w:val="0"/>
                <w:numId w:val="6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3  Itsestä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 huolehtiminen ja arjen taidot</w:t>
            </w:r>
          </w:p>
          <w:p w14:paraId="3B3DB531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495CE2AE" w14:textId="77777777" w:rsidR="00465EF6" w:rsidRDefault="005F18CF">
            <w:pPr>
              <w:numPr>
                <w:ilvl w:val="0"/>
                <w:numId w:val="6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4  Monilukutaito</w:t>
            </w:r>
            <w:proofErr w:type="gramEnd"/>
          </w:p>
          <w:p w14:paraId="0B710ACD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  <w:tc>
          <w:tcPr>
            <w:tcW w:w="4850" w:type="dxa"/>
            <w:gridSpan w:val="3"/>
            <w:tcBorders>
              <w:left w:val="nil"/>
              <w:bottom w:val="single" w:sz="4" w:space="0" w:color="000000"/>
            </w:tcBorders>
          </w:tcPr>
          <w:p w14:paraId="0AB808EF" w14:textId="77777777" w:rsidR="00465EF6" w:rsidRDefault="00465EF6">
            <w:pPr>
              <w:jc w:val="both"/>
              <w:rPr>
                <w:rFonts w:ascii="Tahoma" w:eastAsia="Tahoma" w:hAnsi="Tahoma" w:cs="Tahoma"/>
                <w:sz w:val="4"/>
                <w:szCs w:val="4"/>
              </w:rPr>
            </w:pPr>
          </w:p>
          <w:p w14:paraId="513B5D9D" w14:textId="77777777" w:rsidR="00465EF6" w:rsidRDefault="00465EF6">
            <w:p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6D8330FD" w14:textId="77777777" w:rsidR="00465EF6" w:rsidRDefault="00465EF6">
            <w:pPr>
              <w:jc w:val="both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5CFB5BC2" w14:textId="77777777" w:rsidR="00465EF6" w:rsidRDefault="005F18CF">
            <w:pPr>
              <w:numPr>
                <w:ilvl w:val="0"/>
                <w:numId w:val="2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5  Tieto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- ja viestintäteknologinen osaaminen</w:t>
            </w:r>
          </w:p>
          <w:p w14:paraId="31FC1970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2F68B01C" w14:textId="77777777" w:rsidR="00465EF6" w:rsidRDefault="005F18CF">
            <w:pPr>
              <w:numPr>
                <w:ilvl w:val="0"/>
                <w:numId w:val="2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6  Työelämätaidot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 ja yrittäjyys</w:t>
            </w:r>
          </w:p>
          <w:p w14:paraId="5E38F484" w14:textId="77777777" w:rsidR="00465EF6" w:rsidRDefault="00465EF6">
            <w:pPr>
              <w:ind w:left="720"/>
              <w:rPr>
                <w:rFonts w:ascii="Tahoma" w:eastAsia="Tahoma" w:hAnsi="Tahoma" w:cs="Tahoma"/>
                <w:sz w:val="8"/>
                <w:szCs w:val="8"/>
              </w:rPr>
            </w:pPr>
          </w:p>
          <w:p w14:paraId="4A095DB2" w14:textId="77777777" w:rsidR="00465EF6" w:rsidRDefault="005F18CF">
            <w:pPr>
              <w:numPr>
                <w:ilvl w:val="0"/>
                <w:numId w:val="2"/>
              </w:num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L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7  Osallistuminen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, vaikuttaminen ja kestävän tulevaisuuden rakentaminen</w:t>
            </w:r>
          </w:p>
          <w:p w14:paraId="645C4529" w14:textId="77777777" w:rsidR="00465EF6" w:rsidRDefault="005F18CF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      </w:t>
            </w:r>
          </w:p>
        </w:tc>
      </w:tr>
      <w:tr w:rsidR="00465EF6" w14:paraId="05184A9B" w14:textId="77777777">
        <w:tc>
          <w:tcPr>
            <w:tcW w:w="9781" w:type="dxa"/>
            <w:gridSpan w:val="8"/>
            <w:tcBorders>
              <w:bottom w:val="nil"/>
            </w:tcBorders>
          </w:tcPr>
          <w:p w14:paraId="2D4B2140" w14:textId="77777777" w:rsidR="00465EF6" w:rsidRDefault="00465EF6">
            <w:pPr>
              <w:rPr>
                <w:rFonts w:ascii="Tahoma" w:eastAsia="Tahoma" w:hAnsi="Tahoma" w:cs="Tahoma"/>
                <w:b/>
                <w:bCs/>
                <w:sz w:val="4"/>
                <w:szCs w:val="4"/>
              </w:rPr>
            </w:pPr>
          </w:p>
          <w:p w14:paraId="36475524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Kuvaus oppimiskokonaisuudesta</w:t>
            </w:r>
          </w:p>
          <w:p w14:paraId="699A0517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54C23A57" w14:textId="77777777" w:rsidR="00465EF6" w:rsidRDefault="005F18CF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t>     </w:t>
            </w:r>
          </w:p>
          <w:p w14:paraId="3A450687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  <w:tr w:rsidR="00465EF6" w14:paraId="68B40985" w14:textId="77777777">
        <w:tc>
          <w:tcPr>
            <w:tcW w:w="2663" w:type="dxa"/>
            <w:gridSpan w:val="2"/>
            <w:tcBorders>
              <w:top w:val="nil"/>
            </w:tcBorders>
          </w:tcPr>
          <w:p w14:paraId="0FF2BC75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Toteutustapa</w:t>
            </w:r>
          </w:p>
          <w:p w14:paraId="6E34850E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6FE15EE6" w14:textId="77777777" w:rsidR="00465EF6" w:rsidRDefault="005F18CF">
            <w:r>
              <w:t>Koulun yhteiset liikuntapäivät</w:t>
            </w:r>
          </w:p>
          <w:p w14:paraId="34027E4A" w14:textId="77777777" w:rsidR="00465EF6" w:rsidRDefault="005F18CF">
            <w:pPr>
              <w:numPr>
                <w:ilvl w:val="0"/>
                <w:numId w:val="1"/>
              </w:numPr>
            </w:pPr>
            <w:r>
              <w:t>Kodin ja koulun päivä</w:t>
            </w:r>
          </w:p>
          <w:p w14:paraId="5EB3A38A" w14:textId="77777777" w:rsidR="00465EF6" w:rsidRDefault="005F18CF">
            <w:pPr>
              <w:numPr>
                <w:ilvl w:val="0"/>
                <w:numId w:val="1"/>
              </w:numPr>
            </w:pPr>
            <w:r>
              <w:t>liikuntapäivä Lähdepellolla</w:t>
            </w:r>
          </w:p>
          <w:p w14:paraId="2C95C9FD" w14:textId="77777777" w:rsidR="00465EF6" w:rsidRDefault="005F18CF">
            <w:pPr>
              <w:numPr>
                <w:ilvl w:val="0"/>
                <w:numId w:val="1"/>
              </w:numPr>
            </w:pPr>
            <w:r>
              <w:t>liikuntapäivä Talvialhossa</w:t>
            </w:r>
          </w:p>
          <w:p w14:paraId="0972B51F" w14:textId="77777777" w:rsidR="00465EF6" w:rsidRDefault="005F18CF">
            <w:pPr>
              <w:numPr>
                <w:ilvl w:val="0"/>
                <w:numId w:val="1"/>
              </w:numPr>
            </w:pPr>
            <w:r>
              <w:t>tuntityöskentelyä aiheiden parissa</w:t>
            </w:r>
          </w:p>
          <w:p w14:paraId="109B214F" w14:textId="77777777" w:rsidR="00465EF6" w:rsidRDefault="00465EF6"/>
          <w:p w14:paraId="2A598C46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14:paraId="4867123A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Aikataulu</w:t>
            </w:r>
          </w:p>
          <w:p w14:paraId="353308C6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01E45545" w14:textId="77777777" w:rsidR="00465EF6" w:rsidRDefault="005F18CF">
            <w:pPr>
              <w:rPr>
                <w:rFonts w:ascii="Tahoma" w:eastAsia="Tahoma" w:hAnsi="Tahoma" w:cs="Tahoma"/>
                <w:sz w:val="8"/>
                <w:szCs w:val="8"/>
              </w:rPr>
            </w:pPr>
            <w:r>
              <w:t xml:space="preserve">lukuvuosi </w:t>
            </w:r>
            <w:proofErr w:type="gramStart"/>
            <w:r>
              <w:t>2026-2027</w:t>
            </w:r>
            <w:proofErr w:type="gramEnd"/>
          </w:p>
        </w:tc>
        <w:tc>
          <w:tcPr>
            <w:tcW w:w="2268" w:type="dxa"/>
            <w:gridSpan w:val="3"/>
            <w:tcBorders>
              <w:top w:val="nil"/>
            </w:tcBorders>
          </w:tcPr>
          <w:p w14:paraId="2FA7FA87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Tavoitteet</w:t>
            </w:r>
          </w:p>
          <w:p w14:paraId="5A42EB4E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5449ED25" w14:textId="77777777" w:rsidR="00465EF6" w:rsidRDefault="005F18CF">
            <w:r>
              <w:t>Oppilaiden liikunnallisen elämäntavan saavuttaminen, arjen hyvinvoinnin vahvistaminen ja tietoisuuden edistäminen terveellisistä elämäntavoista.</w:t>
            </w:r>
          </w:p>
          <w:p w14:paraId="331B8E2B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14:paraId="4329C669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Työtavat</w:t>
            </w:r>
          </w:p>
          <w:p w14:paraId="34AD8C3A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00E95DFF" w14:textId="77777777" w:rsidR="00465EF6" w:rsidRDefault="005F18CF">
            <w:r>
              <w:t>Liikuntapäiviin osallistuminen eri liikuntalajein.</w:t>
            </w:r>
          </w:p>
          <w:p w14:paraId="13C7B9B6" w14:textId="77777777" w:rsidR="00465EF6" w:rsidRDefault="005F18CF">
            <w:r>
              <w:t>Yksilö-, pari- ja ryhmätyöskentely yli luokkarajojen.</w:t>
            </w:r>
          </w:p>
          <w:p w14:paraId="702C25D3" w14:textId="77777777" w:rsidR="00465EF6" w:rsidRDefault="00465EF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5EF6" w14:paraId="340C9B9A" w14:textId="77777777">
        <w:tc>
          <w:tcPr>
            <w:tcW w:w="9781" w:type="dxa"/>
            <w:gridSpan w:val="8"/>
            <w:tcBorders>
              <w:bottom w:val="single" w:sz="4" w:space="0" w:color="000000"/>
            </w:tcBorders>
          </w:tcPr>
          <w:p w14:paraId="5DDE3145" w14:textId="77777777" w:rsidR="00465EF6" w:rsidRDefault="00465EF6">
            <w:pPr>
              <w:rPr>
                <w:rFonts w:ascii="Tahoma" w:eastAsia="Tahoma" w:hAnsi="Tahoma" w:cs="Tahoma"/>
                <w:sz w:val="4"/>
                <w:szCs w:val="4"/>
              </w:rPr>
            </w:pPr>
          </w:p>
          <w:p w14:paraId="30150ADF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Mitä ulkopuolisia tahoja ja oppimisympäristöjä käytetään?</w:t>
            </w:r>
          </w:p>
          <w:p w14:paraId="324EC895" w14:textId="77777777" w:rsidR="00465EF6" w:rsidRDefault="005F1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Vanhemmat kodin ja koulun yhteisessä liikuntapäivässä.</w:t>
            </w:r>
          </w:p>
          <w:p w14:paraId="1371BF1E" w14:textId="77777777" w:rsidR="00465EF6" w:rsidRDefault="00465EF6">
            <w:pPr>
              <w:rPr>
                <w:rFonts w:ascii="Tahoma" w:eastAsia="Tahoma" w:hAnsi="Tahoma" w:cs="Tahoma"/>
                <w:sz w:val="14"/>
                <w:szCs w:val="14"/>
              </w:rPr>
            </w:pPr>
          </w:p>
          <w:p w14:paraId="0DBDA437" w14:textId="77777777" w:rsidR="00465EF6" w:rsidRDefault="00465EF6"/>
          <w:p w14:paraId="3F517BF1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  <w:tr w:rsidR="00465EF6" w14:paraId="03816AB0" w14:textId="77777777">
        <w:tc>
          <w:tcPr>
            <w:tcW w:w="9781" w:type="dxa"/>
            <w:gridSpan w:val="8"/>
            <w:tcBorders>
              <w:bottom w:val="nil"/>
            </w:tcBorders>
          </w:tcPr>
          <w:p w14:paraId="62BA2E9F" w14:textId="77777777" w:rsidR="00465EF6" w:rsidRDefault="00465EF6">
            <w:pPr>
              <w:rPr>
                <w:rFonts w:ascii="Tahoma" w:eastAsia="Tahoma" w:hAnsi="Tahoma" w:cs="Tahoma"/>
                <w:sz w:val="4"/>
                <w:szCs w:val="4"/>
              </w:rPr>
            </w:pPr>
          </w:p>
          <w:p w14:paraId="1B9B7523" w14:textId="77777777" w:rsidR="00465EF6" w:rsidRDefault="005F18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Mitä arvioidaan ja miten?</w:t>
            </w:r>
          </w:p>
          <w:p w14:paraId="35E97E5B" w14:textId="77777777" w:rsidR="00465EF6" w:rsidRDefault="005F1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Itsearviointi ja kaveripalaute liittyen oppilaiden tuotoksiin (esim. juliste) ja osallisuuden arviointi (Chromella).</w:t>
            </w:r>
          </w:p>
          <w:p w14:paraId="59A13D34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19B5CD0F" w14:textId="77777777" w:rsidR="00465EF6" w:rsidRDefault="00465EF6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6E8871C4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  <w:tr w:rsidR="00465EF6" w14:paraId="52FFC5CE" w14:textId="77777777">
        <w:tc>
          <w:tcPr>
            <w:tcW w:w="3262" w:type="dxa"/>
            <w:gridSpan w:val="3"/>
            <w:tcBorders>
              <w:top w:val="nil"/>
            </w:tcBorders>
          </w:tcPr>
          <w:p w14:paraId="16E6866E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lastRenderedPageBreak/>
              <w:t>Miten oppiminen voidaan osoittaa?</w:t>
            </w:r>
          </w:p>
          <w:p w14:paraId="24BFEF0C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724264F7" w14:textId="77777777" w:rsidR="00465EF6" w:rsidRDefault="005F18CF">
            <w:r>
              <w:t>Osallistumalla ja tuotoksin.</w:t>
            </w:r>
          </w:p>
          <w:p w14:paraId="78284E1D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14:paraId="3D49AE70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Käyttäytymisen arvioinnin tavat?</w:t>
            </w:r>
          </w:p>
          <w:p w14:paraId="4EB5DAEC" w14:textId="77777777" w:rsidR="00465EF6" w:rsidRDefault="00465EF6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  <w:p w14:paraId="319C8094" w14:textId="77777777" w:rsidR="00465EF6" w:rsidRDefault="005F18CF">
            <w:pPr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Itsearviointi ja aikuisen palaute.</w:t>
            </w:r>
          </w:p>
          <w:p w14:paraId="5BFD765F" w14:textId="77777777" w:rsidR="00465EF6" w:rsidRDefault="00465EF6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  <w:p w14:paraId="25B2F4BA" w14:textId="77777777" w:rsidR="00465EF6" w:rsidRDefault="00465EF6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  <w:p w14:paraId="5D6351B8" w14:textId="77777777" w:rsidR="00465EF6" w:rsidRDefault="00465EF6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3260" w:type="dxa"/>
            <w:gridSpan w:val="2"/>
            <w:tcBorders>
              <w:top w:val="nil"/>
            </w:tcBorders>
          </w:tcPr>
          <w:p w14:paraId="4642EAFE" w14:textId="77777777" w:rsidR="00465EF6" w:rsidRDefault="005F18CF">
            <w:pPr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Oppiaineiden arviointi?</w:t>
            </w:r>
          </w:p>
          <w:p w14:paraId="103DE260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14:paraId="31223705" w14:textId="77777777" w:rsidR="00465EF6" w:rsidRDefault="005F18CF">
            <w:r>
              <w:t>Arvioidaan osallistuminen ja tuotokset.</w:t>
            </w:r>
          </w:p>
          <w:p w14:paraId="08A592DC" w14:textId="77777777" w:rsidR="00465EF6" w:rsidRDefault="00465EF6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</w:tc>
      </w:tr>
    </w:tbl>
    <w:p w14:paraId="39545F68" w14:textId="77777777" w:rsidR="00465EF6" w:rsidRDefault="00465EF6">
      <w:pPr>
        <w:rPr>
          <w:rFonts w:ascii="Tahoma" w:eastAsia="Tahoma" w:hAnsi="Tahoma" w:cs="Tahoma"/>
          <w:sz w:val="16"/>
          <w:szCs w:val="16"/>
        </w:rPr>
      </w:pPr>
    </w:p>
    <w:sectPr w:rsidR="00465EF6">
      <w:pgSz w:w="11906" w:h="16838"/>
      <w:pgMar w:top="1417" w:right="1134" w:bottom="141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6D61FC8-BD2A-4A1C-94C0-94FA05D50DDE}"/>
    <w:embedBold r:id="rId2" w:fontKey="{7FAC2973-4665-420C-A425-56A3ADC9FF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A701E81-C77E-4F92-A76B-075B7F0BF1CD}"/>
    <w:embedBold r:id="rId4" w:fontKey="{5A0EBAB1-AEC2-482C-B1BB-9590A82E882B}"/>
    <w:embedItalic r:id="rId5" w:fontKey="{CECA6D3D-620C-4D26-A67F-F399DEF209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E0E603-2B41-449E-ACC9-480EF0BB5DB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74A0"/>
    <w:multiLevelType w:val="multilevel"/>
    <w:tmpl w:val="FF9CBCD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5F1FEE"/>
    <w:multiLevelType w:val="multilevel"/>
    <w:tmpl w:val="6706AA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CA3FBC"/>
    <w:multiLevelType w:val="multilevel"/>
    <w:tmpl w:val="83F0F5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650FB0"/>
    <w:multiLevelType w:val="multilevel"/>
    <w:tmpl w:val="869CA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1C3881"/>
    <w:multiLevelType w:val="multilevel"/>
    <w:tmpl w:val="CDA24D0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6B1C38"/>
    <w:multiLevelType w:val="multilevel"/>
    <w:tmpl w:val="99524B3C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b/>
        <w:bCs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6183">
    <w:abstractNumId w:val="3"/>
  </w:num>
  <w:num w:numId="2" w16cid:durableId="204488408">
    <w:abstractNumId w:val="0"/>
  </w:num>
  <w:num w:numId="3" w16cid:durableId="427317329">
    <w:abstractNumId w:val="2"/>
  </w:num>
  <w:num w:numId="4" w16cid:durableId="436604917">
    <w:abstractNumId w:val="5"/>
  </w:num>
  <w:num w:numId="5" w16cid:durableId="686836867">
    <w:abstractNumId w:val="4"/>
  </w:num>
  <w:num w:numId="6" w16cid:durableId="89682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EF6"/>
    <w:rsid w:val="0017682D"/>
    <w:rsid w:val="00465EF6"/>
    <w:rsid w:val="005F18CF"/>
    <w:rsid w:val="00F3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682C"/>
  <w15:docId w15:val="{1C75195D-D3DF-4FF4-8C9B-BA6093D7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bCs/>
      <w:color w:val="345A8A"/>
      <w:sz w:val="32"/>
      <w:szCs w:val="32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bCs/>
      <w:color w:val="4F81BD"/>
      <w:sz w:val="26"/>
      <w:szCs w:val="2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bCs/>
      <w:color w:val="4F81BD"/>
      <w:sz w:val="24"/>
      <w:szCs w:val="24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1753</Characters>
  <Application>Microsoft Office Word</Application>
  <DocSecurity>0</DocSecurity>
  <Lines>14</Lines>
  <Paragraphs>3</Paragraphs>
  <ScaleCrop>false</ScaleCrop>
  <Company>Rauman Kaupunki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Lehtinen Marika</dc:creator>
  <cp:lastModifiedBy>Lehtinen Marika</cp:lastModifiedBy>
  <cp:revision>2</cp:revision>
  <dcterms:created xsi:type="dcterms:W3CDTF">2026-08-26T08:09:00Z</dcterms:created>
  <dcterms:modified xsi:type="dcterms:W3CDTF">2026-08-26T08:09:00Z</dcterms:modified>
</cp:coreProperties>
</file>