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130" w:rsidRDefault="00BD2771">
      <w:pPr>
        <w:tabs>
          <w:tab w:val="left" w:pos="8080"/>
        </w:tabs>
        <w:spacing w:after="200"/>
        <w:rPr>
          <w:rFonts w:ascii="Tahoma" w:eastAsia="Tahoma" w:hAnsi="Tahoma" w:cs="Tahoma"/>
          <w:sz w:val="20"/>
          <w:szCs w:val="20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Tahoma" w:eastAsia="Tahoma" w:hAnsi="Tahoma" w:cs="Tahoma"/>
          <w:b/>
          <w:sz w:val="32"/>
          <w:szCs w:val="32"/>
        </w:rPr>
        <w:tab/>
      </w:r>
      <w:r>
        <w:rPr>
          <w:rFonts w:ascii="Tahoma" w:eastAsia="Tahoma" w:hAnsi="Tahoma" w:cs="Tahoma"/>
          <w:sz w:val="20"/>
          <w:szCs w:val="20"/>
        </w:rPr>
        <w:t xml:space="preserve">LIITE </w:t>
      </w:r>
      <w:r>
        <w:rPr>
          <w:rFonts w:ascii="Calibri" w:eastAsia="Calibri" w:hAnsi="Calibri" w:cs="Calibri"/>
        </w:rPr>
        <w:t>     </w:t>
      </w:r>
      <w:r>
        <w:rPr>
          <w:rFonts w:ascii="Tahoma" w:eastAsia="Tahoma" w:hAnsi="Tahoma" w:cs="Tahoma"/>
          <w:b/>
          <w:sz w:val="32"/>
          <w:szCs w:val="32"/>
        </w:rPr>
        <w:tab/>
      </w:r>
      <w:r>
        <w:rPr>
          <w:noProof/>
          <w:lang w:val="fi-FI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-66674</wp:posOffset>
                </wp:positionH>
                <wp:positionV relativeFrom="paragraph">
                  <wp:posOffset>0</wp:posOffset>
                </wp:positionV>
                <wp:extent cx="3199448" cy="69532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600" y="3438370"/>
                          <a:ext cx="182880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70130" w:rsidRDefault="00BD2771">
                            <w:pPr>
                              <w:spacing w:after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72"/>
                              </w:rPr>
                              <w:t>PLAANI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-66674</wp:posOffset>
                </wp:positionH>
                <wp:positionV relativeFrom="paragraph">
                  <wp:posOffset>0</wp:posOffset>
                </wp:positionV>
                <wp:extent cx="3199448" cy="6953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99448" cy="695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70130" w:rsidRDefault="00070130">
      <w:pPr>
        <w:spacing w:after="200"/>
        <w:rPr>
          <w:rFonts w:ascii="Tahoma" w:eastAsia="Tahoma" w:hAnsi="Tahoma" w:cs="Tahoma"/>
          <w:sz w:val="16"/>
          <w:szCs w:val="16"/>
        </w:rPr>
      </w:pPr>
    </w:p>
    <w:p w:rsidR="00070130" w:rsidRDefault="00070130">
      <w:pPr>
        <w:spacing w:after="200"/>
        <w:rPr>
          <w:rFonts w:ascii="Tahoma" w:eastAsia="Tahoma" w:hAnsi="Tahoma" w:cs="Tahoma"/>
          <w:sz w:val="16"/>
          <w:szCs w:val="16"/>
        </w:rPr>
      </w:pPr>
    </w:p>
    <w:tbl>
      <w:tblPr>
        <w:tblStyle w:val="a"/>
        <w:tblW w:w="97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9"/>
        <w:gridCol w:w="284"/>
        <w:gridCol w:w="599"/>
        <w:gridCol w:w="1385"/>
        <w:gridCol w:w="284"/>
        <w:gridCol w:w="1590"/>
        <w:gridCol w:w="394"/>
        <w:gridCol w:w="2866"/>
      </w:tblGrid>
      <w:tr w:rsidR="00070130">
        <w:trPr>
          <w:trHeight w:val="454"/>
        </w:trPr>
        <w:tc>
          <w:tcPr>
            <w:tcW w:w="2379" w:type="dxa"/>
            <w:tcBorders>
              <w:bottom w:val="nil"/>
              <w:right w:val="nil"/>
            </w:tcBorders>
          </w:tcPr>
          <w:p w:rsidR="00070130" w:rsidRDefault="00070130">
            <w:pPr>
              <w:rPr>
                <w:rFonts w:ascii="Tahoma" w:eastAsia="Tahoma" w:hAnsi="Tahoma" w:cs="Tahoma"/>
                <w:sz w:val="4"/>
                <w:szCs w:val="4"/>
              </w:rPr>
            </w:pPr>
          </w:p>
          <w:p w:rsidR="00070130" w:rsidRDefault="00BD2771">
            <w:pPr>
              <w:numPr>
                <w:ilvl w:val="0"/>
                <w:numId w:val="1"/>
              </w:numPr>
              <w:spacing w:after="200" w:line="276" w:lineRule="auto"/>
              <w:ind w:left="284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Oppimiskokonaisuuden nimi </w:t>
            </w:r>
          </w:p>
          <w:p w:rsidR="00070130" w:rsidRDefault="00BD2771">
            <w:pPr>
              <w:numPr>
                <w:ilvl w:val="0"/>
                <w:numId w:val="1"/>
              </w:numPr>
              <w:spacing w:after="200" w:line="276" w:lineRule="auto"/>
              <w:ind w:left="28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Vanhan ajan elämää</w:t>
            </w:r>
          </w:p>
        </w:tc>
        <w:tc>
          <w:tcPr>
            <w:tcW w:w="7402" w:type="dxa"/>
            <w:gridSpan w:val="7"/>
            <w:tcBorders>
              <w:left w:val="nil"/>
              <w:bottom w:val="nil"/>
            </w:tcBorders>
          </w:tcPr>
          <w:p w:rsidR="00070130" w:rsidRDefault="00070130">
            <w:pPr>
              <w:ind w:left="284"/>
              <w:rPr>
                <w:rFonts w:ascii="Tahoma" w:eastAsia="Tahoma" w:hAnsi="Tahoma" w:cs="Tahoma"/>
                <w:sz w:val="8"/>
                <w:szCs w:val="8"/>
              </w:rPr>
            </w:pPr>
          </w:p>
          <w:p w:rsidR="00070130" w:rsidRDefault="00BD2771">
            <w:pPr>
              <w:ind w:left="3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Calibri" w:eastAsia="Calibri" w:hAnsi="Calibri" w:cs="Calibri"/>
              </w:rPr>
              <w:t>     </w:t>
            </w:r>
          </w:p>
        </w:tc>
      </w:tr>
      <w:tr w:rsidR="00070130">
        <w:trPr>
          <w:trHeight w:val="453"/>
        </w:trPr>
        <w:tc>
          <w:tcPr>
            <w:tcW w:w="2379" w:type="dxa"/>
            <w:tcBorders>
              <w:top w:val="nil"/>
              <w:right w:val="nil"/>
            </w:tcBorders>
          </w:tcPr>
          <w:p w:rsidR="00070130" w:rsidRDefault="00BD2771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Kesto</w:t>
            </w:r>
            <w:r>
              <w:rPr>
                <w:rFonts w:ascii="Tahoma" w:eastAsia="Tahoma" w:hAnsi="Tahoma" w:cs="Tahoma"/>
                <w:sz w:val="16"/>
                <w:szCs w:val="16"/>
              </w:rPr>
              <w:tab/>
            </w:r>
          </w:p>
          <w:p w:rsidR="00070130" w:rsidRDefault="00BD2771">
            <w:pPr>
              <w:ind w:left="28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Koko lukuvuoden.</w:t>
            </w:r>
          </w:p>
        </w:tc>
        <w:tc>
          <w:tcPr>
            <w:tcW w:w="7402" w:type="dxa"/>
            <w:gridSpan w:val="7"/>
            <w:tcBorders>
              <w:top w:val="nil"/>
              <w:left w:val="nil"/>
            </w:tcBorders>
          </w:tcPr>
          <w:p w:rsidR="00070130" w:rsidRDefault="00070130">
            <w:pPr>
              <w:ind w:left="284"/>
              <w:rPr>
                <w:rFonts w:ascii="Tahoma" w:eastAsia="Tahoma" w:hAnsi="Tahoma" w:cs="Tahoma"/>
                <w:sz w:val="4"/>
                <w:szCs w:val="4"/>
              </w:rPr>
            </w:pPr>
          </w:p>
          <w:p w:rsidR="00070130" w:rsidRDefault="00BD2771">
            <w:pPr>
              <w:ind w:left="3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Calibri" w:eastAsia="Calibri" w:hAnsi="Calibri" w:cs="Calibri"/>
              </w:rPr>
              <w:t>     </w:t>
            </w:r>
          </w:p>
        </w:tc>
      </w:tr>
      <w:tr w:rsidR="00070130">
        <w:tc>
          <w:tcPr>
            <w:tcW w:w="3262" w:type="dxa"/>
            <w:gridSpan w:val="3"/>
          </w:tcPr>
          <w:p w:rsidR="00070130" w:rsidRDefault="00070130">
            <w:pPr>
              <w:rPr>
                <w:rFonts w:ascii="Tahoma" w:eastAsia="Tahoma" w:hAnsi="Tahoma" w:cs="Tahoma"/>
                <w:b/>
                <w:sz w:val="4"/>
                <w:szCs w:val="4"/>
              </w:rPr>
            </w:pPr>
          </w:p>
          <w:p w:rsidR="00070130" w:rsidRDefault="00BD2771">
            <w:pPr>
              <w:numPr>
                <w:ilvl w:val="0"/>
                <w:numId w:val="1"/>
              </w:numPr>
              <w:spacing w:after="200" w:line="276" w:lineRule="auto"/>
              <w:ind w:left="284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Ketkä osallistuvat oppimiskokonaisuuteen?</w:t>
            </w:r>
          </w:p>
          <w:p w:rsidR="00070130" w:rsidRDefault="00BD2771">
            <w:pPr>
              <w:spacing w:after="200"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1.-2.luokkalaiset.</w:t>
            </w:r>
          </w:p>
          <w:p w:rsidR="00070130" w:rsidRDefault="00070130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070130" w:rsidRDefault="00BD27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     </w:t>
            </w:r>
          </w:p>
          <w:p w:rsidR="00070130" w:rsidRDefault="00070130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  <w:tc>
          <w:tcPr>
            <w:tcW w:w="6519" w:type="dxa"/>
            <w:gridSpan w:val="5"/>
          </w:tcPr>
          <w:p w:rsidR="00070130" w:rsidRDefault="00070130">
            <w:pPr>
              <w:rPr>
                <w:rFonts w:ascii="Tahoma" w:eastAsia="Tahoma" w:hAnsi="Tahoma" w:cs="Tahoma"/>
                <w:b/>
                <w:sz w:val="4"/>
                <w:szCs w:val="4"/>
              </w:rPr>
            </w:pPr>
          </w:p>
          <w:p w:rsidR="00070130" w:rsidRDefault="00BD2771">
            <w:pPr>
              <w:numPr>
                <w:ilvl w:val="0"/>
                <w:numId w:val="1"/>
              </w:numPr>
              <w:spacing w:after="200" w:line="276" w:lineRule="auto"/>
              <w:ind w:left="285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Mitkä toimintakulttuuria ohjaavat periaatteet ovat mukana?</w:t>
            </w:r>
          </w:p>
          <w:p w:rsidR="00070130" w:rsidRDefault="00070130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070130" w:rsidRDefault="00BD2771">
            <w:pPr>
              <w:rPr>
                <w:rFonts w:ascii="Tahoma" w:eastAsia="Tahoma" w:hAnsi="Tahoma" w:cs="Tahoma"/>
                <w:sz w:val="16"/>
                <w:szCs w:val="16"/>
              </w:rPr>
            </w:pPr>
            <w:bookmarkStart w:id="2" w:name="kix.6xjnoov0xy8o" w:colFirst="0" w:colLast="0"/>
            <w:bookmarkEnd w:id="2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Oppiva yhteisö x</w:t>
            </w:r>
            <w:r>
              <w:rPr>
                <w:rFonts w:ascii="Tahoma" w:eastAsia="Tahoma" w:hAnsi="Tahoma" w:cs="Tahoma"/>
                <w:sz w:val="16"/>
                <w:szCs w:val="16"/>
              </w:rPr>
              <w:tab/>
            </w:r>
          </w:p>
          <w:p w:rsidR="00070130" w:rsidRDefault="00070130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070130" w:rsidRDefault="00BD2771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Hyvinvointi ja turvallinen arki </w:t>
            </w:r>
          </w:p>
          <w:p w:rsidR="00070130" w:rsidRDefault="00070130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070130" w:rsidRDefault="00BD2771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Vuorovaikutus ja monipuolinen työskentely </w:t>
            </w:r>
          </w:p>
          <w:p w:rsidR="00070130" w:rsidRDefault="00070130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070130" w:rsidRDefault="00BD2771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Kulttuurinen moninaisuus ja kielitietoisuus x</w:t>
            </w:r>
          </w:p>
          <w:p w:rsidR="00070130" w:rsidRDefault="00070130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070130" w:rsidRDefault="00BD2771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Osallisuus ja demokraattinen toiminta </w:t>
            </w:r>
          </w:p>
          <w:p w:rsidR="00070130" w:rsidRDefault="00070130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070130" w:rsidRDefault="00BD2771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Yhdenvertaisuus ja tasa-arvo x</w:t>
            </w:r>
          </w:p>
          <w:p w:rsidR="00070130" w:rsidRDefault="00070130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070130" w:rsidRDefault="00BD2771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Vastuu ympäristöstä ja kestävään   tulevaisuuteen suuntautuminen x</w:t>
            </w:r>
          </w:p>
          <w:p w:rsidR="00070130" w:rsidRDefault="00070130">
            <w:pPr>
              <w:rPr>
                <w:rFonts w:ascii="Tahoma" w:eastAsia="Tahoma" w:hAnsi="Tahoma" w:cs="Tahoma"/>
                <w:b/>
                <w:sz w:val="8"/>
                <w:szCs w:val="8"/>
              </w:rPr>
            </w:pPr>
          </w:p>
        </w:tc>
      </w:tr>
      <w:tr w:rsidR="00070130">
        <w:tc>
          <w:tcPr>
            <w:tcW w:w="4931" w:type="dxa"/>
            <w:gridSpan w:val="5"/>
            <w:tcBorders>
              <w:bottom w:val="single" w:sz="4" w:space="0" w:color="000000"/>
            </w:tcBorders>
          </w:tcPr>
          <w:p w:rsidR="00070130" w:rsidRDefault="00070130">
            <w:pPr>
              <w:rPr>
                <w:rFonts w:ascii="Tahoma" w:eastAsia="Tahoma" w:hAnsi="Tahoma" w:cs="Tahoma"/>
                <w:b/>
                <w:sz w:val="4"/>
                <w:szCs w:val="4"/>
              </w:rPr>
            </w:pPr>
          </w:p>
          <w:p w:rsidR="00070130" w:rsidRDefault="00BD2771">
            <w:pPr>
              <w:numPr>
                <w:ilvl w:val="0"/>
                <w:numId w:val="1"/>
              </w:numPr>
              <w:spacing w:after="200" w:line="276" w:lineRule="auto"/>
              <w:ind w:left="284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Mitkä oppiaineet ovat mukana?</w:t>
            </w:r>
          </w:p>
          <w:p w:rsidR="00070130" w:rsidRDefault="00BD2771">
            <w:pPr>
              <w:spacing w:after="200" w:line="276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Ylli</w:t>
            </w:r>
            <w:proofErr w:type="spellEnd"/>
            <w:r>
              <w:rPr>
                <w:rFonts w:ascii="Tahoma" w:eastAsia="Tahoma" w:hAnsi="Tahoma" w:cs="Tahoma"/>
              </w:rPr>
              <w:t>, liikunta, suomen kieli, kuvataide, käsityö.</w:t>
            </w:r>
          </w:p>
          <w:p w:rsidR="00070130" w:rsidRDefault="00070130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070130" w:rsidRDefault="00BD27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     </w:t>
            </w:r>
          </w:p>
          <w:p w:rsidR="00070130" w:rsidRDefault="00070130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  <w:tc>
          <w:tcPr>
            <w:tcW w:w="4850" w:type="dxa"/>
            <w:gridSpan w:val="3"/>
          </w:tcPr>
          <w:p w:rsidR="00070130" w:rsidRDefault="00070130">
            <w:pPr>
              <w:rPr>
                <w:rFonts w:ascii="Tahoma" w:eastAsia="Tahoma" w:hAnsi="Tahoma" w:cs="Tahoma"/>
                <w:b/>
                <w:sz w:val="4"/>
                <w:szCs w:val="4"/>
              </w:rPr>
            </w:pPr>
          </w:p>
          <w:p w:rsidR="00070130" w:rsidRDefault="00BD2771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Miten oppilaita </w:t>
            </w:r>
            <w:proofErr w:type="spellStart"/>
            <w:r>
              <w:rPr>
                <w:rFonts w:ascii="Tahoma" w:eastAsia="Tahoma" w:hAnsi="Tahoma" w:cs="Tahoma"/>
                <w:b/>
                <w:sz w:val="16"/>
                <w:szCs w:val="16"/>
              </w:rPr>
              <w:t>osallistetaan</w:t>
            </w:r>
            <w:proofErr w:type="spellEnd"/>
            <w:r>
              <w:rPr>
                <w:rFonts w:ascii="Tahoma" w:eastAsia="Tahoma" w:hAnsi="Tahoma" w:cs="Tahoma"/>
                <w:b/>
                <w:sz w:val="16"/>
                <w:szCs w:val="16"/>
              </w:rPr>
              <w:t>?</w:t>
            </w:r>
          </w:p>
          <w:p w:rsidR="00070130" w:rsidRDefault="00BD2771">
            <w:pPr>
              <w:spacing w:after="200"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Oppilaat ovat aktiivisia toimijoita.</w:t>
            </w:r>
          </w:p>
          <w:p w:rsidR="00070130" w:rsidRDefault="00070130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070130" w:rsidRDefault="00BD27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     </w:t>
            </w:r>
          </w:p>
          <w:p w:rsidR="00070130" w:rsidRDefault="00070130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</w:tr>
      <w:tr w:rsidR="00070130">
        <w:tc>
          <w:tcPr>
            <w:tcW w:w="4931" w:type="dxa"/>
            <w:gridSpan w:val="5"/>
            <w:tcBorders>
              <w:bottom w:val="single" w:sz="4" w:space="0" w:color="000000"/>
              <w:right w:val="nil"/>
            </w:tcBorders>
          </w:tcPr>
          <w:p w:rsidR="00070130" w:rsidRDefault="00070130">
            <w:pPr>
              <w:rPr>
                <w:rFonts w:ascii="Tahoma" w:eastAsia="Tahoma" w:hAnsi="Tahoma" w:cs="Tahoma"/>
                <w:sz w:val="4"/>
                <w:szCs w:val="4"/>
              </w:rPr>
            </w:pPr>
          </w:p>
          <w:p w:rsidR="00070130" w:rsidRDefault="00BD2771">
            <w:pPr>
              <w:numPr>
                <w:ilvl w:val="0"/>
                <w:numId w:val="1"/>
              </w:numPr>
              <w:spacing w:after="200" w:line="276" w:lineRule="auto"/>
              <w:ind w:left="28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Mitkä laaja-alaiset osaamisalueet ovat mukana?</w:t>
            </w:r>
          </w:p>
          <w:p w:rsidR="00070130" w:rsidRDefault="00070130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070130" w:rsidRDefault="00BD2771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1  Ajattelu</w:t>
            </w:r>
            <w:proofErr w:type="gramEnd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ja oppimaan oppiminen </w:t>
            </w:r>
          </w:p>
          <w:p w:rsidR="00070130" w:rsidRDefault="00070130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070130" w:rsidRDefault="00BD2771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L</w:t>
            </w:r>
            <w:proofErr w:type="gramStart"/>
            <w:r>
              <w:rPr>
                <w:rFonts w:ascii="Tahoma" w:eastAsia="Tahoma" w:hAnsi="Tahoma" w:cs="Tahoma"/>
                <w:b/>
                <w:sz w:val="16"/>
                <w:szCs w:val="16"/>
              </w:rPr>
              <w:t>2  Kulttuurinen</w:t>
            </w:r>
            <w:proofErr w:type="gramEnd"/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 osaaminen, vuorovaikutus ja ilmaisu x</w:t>
            </w:r>
          </w:p>
          <w:p w:rsidR="00070130" w:rsidRDefault="00070130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070130" w:rsidRDefault="00BD2771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L</w:t>
            </w:r>
            <w:proofErr w:type="gramStart"/>
            <w:r>
              <w:rPr>
                <w:rFonts w:ascii="Tahoma" w:eastAsia="Tahoma" w:hAnsi="Tahoma" w:cs="Tahoma"/>
                <w:b/>
                <w:sz w:val="16"/>
                <w:szCs w:val="16"/>
              </w:rPr>
              <w:t>3  Itsestä</w:t>
            </w:r>
            <w:proofErr w:type="gramEnd"/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 huolehtiminen ja arjen taidot x</w:t>
            </w:r>
          </w:p>
          <w:p w:rsidR="00070130" w:rsidRDefault="00070130">
            <w:pPr>
              <w:rPr>
                <w:rFonts w:ascii="Tahoma" w:eastAsia="Tahoma" w:hAnsi="Tahoma" w:cs="Tahoma"/>
                <w:b/>
                <w:sz w:val="8"/>
                <w:szCs w:val="8"/>
              </w:rPr>
            </w:pPr>
          </w:p>
          <w:p w:rsidR="00070130" w:rsidRDefault="00BD2771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4  Monilukutaito</w:t>
            </w:r>
            <w:proofErr w:type="gramEnd"/>
          </w:p>
          <w:p w:rsidR="00070130" w:rsidRDefault="00070130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  <w:tc>
          <w:tcPr>
            <w:tcW w:w="4850" w:type="dxa"/>
            <w:gridSpan w:val="3"/>
            <w:tcBorders>
              <w:left w:val="nil"/>
              <w:bottom w:val="single" w:sz="4" w:space="0" w:color="000000"/>
            </w:tcBorders>
          </w:tcPr>
          <w:p w:rsidR="00070130" w:rsidRDefault="00070130">
            <w:pPr>
              <w:jc w:val="both"/>
              <w:rPr>
                <w:rFonts w:ascii="Tahoma" w:eastAsia="Tahoma" w:hAnsi="Tahoma" w:cs="Tahoma"/>
                <w:sz w:val="4"/>
                <w:szCs w:val="4"/>
              </w:rPr>
            </w:pPr>
          </w:p>
          <w:p w:rsidR="00070130" w:rsidRDefault="00070130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  <w:p w:rsidR="00070130" w:rsidRDefault="00070130">
            <w:pPr>
              <w:jc w:val="both"/>
              <w:rPr>
                <w:rFonts w:ascii="Tahoma" w:eastAsia="Tahoma" w:hAnsi="Tahoma" w:cs="Tahoma"/>
                <w:sz w:val="8"/>
                <w:szCs w:val="8"/>
              </w:rPr>
            </w:pPr>
          </w:p>
          <w:p w:rsidR="00070130" w:rsidRDefault="00BD2771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5  Tieto</w:t>
            </w:r>
            <w:proofErr w:type="gramEnd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- ja viestintäteknologinen os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aaminen</w:t>
            </w:r>
          </w:p>
          <w:p w:rsidR="00070130" w:rsidRDefault="00070130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070130" w:rsidRDefault="00BD2771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6  Työelämätaidot</w:t>
            </w:r>
            <w:proofErr w:type="gramEnd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ja yrittäjyys</w:t>
            </w:r>
          </w:p>
          <w:p w:rsidR="00070130" w:rsidRDefault="00070130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070130" w:rsidRDefault="00BD2771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L</w:t>
            </w:r>
            <w:proofErr w:type="gramStart"/>
            <w:r>
              <w:rPr>
                <w:rFonts w:ascii="Tahoma" w:eastAsia="Tahoma" w:hAnsi="Tahoma" w:cs="Tahoma"/>
                <w:b/>
                <w:sz w:val="16"/>
                <w:szCs w:val="16"/>
              </w:rPr>
              <w:t>7  Osallistuminen</w:t>
            </w:r>
            <w:proofErr w:type="gramEnd"/>
            <w:r>
              <w:rPr>
                <w:rFonts w:ascii="Tahoma" w:eastAsia="Tahoma" w:hAnsi="Tahoma" w:cs="Tahoma"/>
                <w:b/>
                <w:sz w:val="16"/>
                <w:szCs w:val="16"/>
              </w:rPr>
              <w:t>, vaikuttaminen ja kestävän tulevaisuuden</w:t>
            </w:r>
          </w:p>
          <w:p w:rsidR="00070130" w:rsidRDefault="00BD2771">
            <w:pPr>
              <w:ind w:left="34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          rakentaminen x</w:t>
            </w:r>
          </w:p>
        </w:tc>
      </w:tr>
      <w:tr w:rsidR="00070130">
        <w:tc>
          <w:tcPr>
            <w:tcW w:w="9781" w:type="dxa"/>
            <w:gridSpan w:val="8"/>
            <w:tcBorders>
              <w:bottom w:val="nil"/>
            </w:tcBorders>
          </w:tcPr>
          <w:p w:rsidR="00070130" w:rsidRDefault="00070130">
            <w:pPr>
              <w:rPr>
                <w:rFonts w:ascii="Tahoma" w:eastAsia="Tahoma" w:hAnsi="Tahoma" w:cs="Tahoma"/>
                <w:b/>
                <w:sz w:val="4"/>
                <w:szCs w:val="4"/>
              </w:rPr>
            </w:pPr>
          </w:p>
          <w:p w:rsidR="00070130" w:rsidRDefault="00BD2771">
            <w:pPr>
              <w:numPr>
                <w:ilvl w:val="0"/>
                <w:numId w:val="1"/>
              </w:numPr>
              <w:spacing w:after="200" w:line="276" w:lineRule="auto"/>
              <w:ind w:left="284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Kuvaus oppimiskokonaisuudesta</w:t>
            </w:r>
          </w:p>
          <w:p w:rsidR="00070130" w:rsidRDefault="00BD2771">
            <w:pPr>
              <w:spacing w:after="200"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Lukuvuoden aikana käydään tutustumassa Rauman alueen kulttuurisesti rikkaisiin kohteisiin ja tutustutetaan oppilaat historiaan.</w:t>
            </w:r>
          </w:p>
          <w:p w:rsidR="00070130" w:rsidRDefault="00070130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070130" w:rsidRDefault="00BD2771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Calibri" w:eastAsia="Calibri" w:hAnsi="Calibri" w:cs="Calibri"/>
              </w:rPr>
              <w:t>     </w:t>
            </w:r>
          </w:p>
          <w:p w:rsidR="00070130" w:rsidRDefault="00070130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</w:tr>
      <w:tr w:rsidR="00070130">
        <w:trPr>
          <w:trHeight w:val="2820"/>
        </w:trPr>
        <w:tc>
          <w:tcPr>
            <w:tcW w:w="2663" w:type="dxa"/>
            <w:gridSpan w:val="2"/>
            <w:tcBorders>
              <w:top w:val="nil"/>
            </w:tcBorders>
          </w:tcPr>
          <w:p w:rsidR="00070130" w:rsidRDefault="00BD2771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Toteutustapa</w:t>
            </w:r>
          </w:p>
          <w:p w:rsidR="00070130" w:rsidRDefault="00070130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070130" w:rsidRDefault="00BD27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Kirstin talo</w:t>
            </w:r>
          </w:p>
          <w:p w:rsidR="00070130" w:rsidRDefault="00070130">
            <w:pPr>
              <w:rPr>
                <w:rFonts w:ascii="Calibri" w:eastAsia="Calibri" w:hAnsi="Calibri" w:cs="Calibri"/>
              </w:rPr>
            </w:pPr>
          </w:p>
          <w:p w:rsidR="00070130" w:rsidRDefault="00070130">
            <w:pPr>
              <w:rPr>
                <w:rFonts w:ascii="Calibri" w:eastAsia="Calibri" w:hAnsi="Calibri" w:cs="Calibri"/>
              </w:rPr>
            </w:pPr>
          </w:p>
          <w:p w:rsidR="00070130" w:rsidRDefault="00070130">
            <w:pPr>
              <w:rPr>
                <w:rFonts w:ascii="Calibri" w:eastAsia="Calibri" w:hAnsi="Calibri" w:cs="Calibri"/>
              </w:rPr>
            </w:pPr>
          </w:p>
          <w:p w:rsidR="00070130" w:rsidRDefault="00070130">
            <w:pPr>
              <w:rPr>
                <w:rFonts w:ascii="Calibri" w:eastAsia="Calibri" w:hAnsi="Calibri" w:cs="Calibri"/>
              </w:rPr>
            </w:pPr>
          </w:p>
          <w:p w:rsidR="00070130" w:rsidRDefault="00070130">
            <w:pPr>
              <w:rPr>
                <w:rFonts w:ascii="Calibri" w:eastAsia="Calibri" w:hAnsi="Calibri" w:cs="Calibri"/>
              </w:rPr>
            </w:pPr>
          </w:p>
          <w:p w:rsidR="00070130" w:rsidRDefault="00BD27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Lapin kotimuseo.</w:t>
            </w:r>
          </w:p>
          <w:p w:rsidR="00070130" w:rsidRDefault="00070130">
            <w:pPr>
              <w:rPr>
                <w:rFonts w:ascii="Calibri" w:eastAsia="Calibri" w:hAnsi="Calibri" w:cs="Calibri"/>
              </w:rPr>
            </w:pPr>
          </w:p>
          <w:p w:rsidR="00070130" w:rsidRDefault="00070130">
            <w:pPr>
              <w:rPr>
                <w:rFonts w:ascii="Calibri" w:eastAsia="Calibri" w:hAnsi="Calibri" w:cs="Calibri"/>
              </w:rPr>
            </w:pPr>
          </w:p>
          <w:p w:rsidR="00070130" w:rsidRDefault="00070130">
            <w:pPr>
              <w:rPr>
                <w:rFonts w:ascii="Calibri" w:eastAsia="Calibri" w:hAnsi="Calibri" w:cs="Calibri"/>
              </w:rPr>
            </w:pPr>
          </w:p>
          <w:p w:rsidR="00070130" w:rsidRDefault="00070130">
            <w:pPr>
              <w:rPr>
                <w:rFonts w:ascii="Calibri" w:eastAsia="Calibri" w:hAnsi="Calibri" w:cs="Calibri"/>
              </w:rPr>
            </w:pPr>
          </w:p>
          <w:p w:rsidR="00070130" w:rsidRDefault="00070130">
            <w:pPr>
              <w:rPr>
                <w:rFonts w:ascii="Calibri" w:eastAsia="Calibri" w:hAnsi="Calibri" w:cs="Calibri"/>
              </w:rPr>
            </w:pPr>
          </w:p>
          <w:p w:rsidR="00070130" w:rsidRDefault="00BD2771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Marelan</w:t>
            </w:r>
            <w:proofErr w:type="spellEnd"/>
            <w:r>
              <w:rPr>
                <w:rFonts w:ascii="Calibri" w:eastAsia="Calibri" w:hAnsi="Calibri" w:cs="Calibri"/>
              </w:rPr>
              <w:t xml:space="preserve"> vierailu.</w:t>
            </w:r>
          </w:p>
          <w:p w:rsidR="00070130" w:rsidRDefault="00070130">
            <w:pPr>
              <w:rPr>
                <w:rFonts w:ascii="Calibri" w:eastAsia="Calibri" w:hAnsi="Calibri" w:cs="Calibri"/>
              </w:rPr>
            </w:pPr>
          </w:p>
          <w:p w:rsidR="00070130" w:rsidRDefault="00070130">
            <w:pPr>
              <w:rPr>
                <w:rFonts w:ascii="Calibri" w:eastAsia="Calibri" w:hAnsi="Calibri" w:cs="Calibri"/>
              </w:rPr>
            </w:pPr>
          </w:p>
          <w:p w:rsidR="00070130" w:rsidRDefault="00070130">
            <w:pPr>
              <w:rPr>
                <w:rFonts w:ascii="Calibri" w:eastAsia="Calibri" w:hAnsi="Calibri" w:cs="Calibri"/>
              </w:rPr>
            </w:pPr>
          </w:p>
          <w:p w:rsidR="00070130" w:rsidRDefault="00BD27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Siivouspäivä.</w:t>
            </w:r>
          </w:p>
          <w:p w:rsidR="00070130" w:rsidRDefault="00070130">
            <w:pPr>
              <w:rPr>
                <w:rFonts w:ascii="Tahoma" w:eastAsia="Tahoma" w:hAnsi="Tahoma" w:cs="Tahoma"/>
              </w:rPr>
            </w:pPr>
          </w:p>
          <w:p w:rsidR="00070130" w:rsidRDefault="00070130">
            <w:pPr>
              <w:rPr>
                <w:rFonts w:ascii="Tahoma" w:eastAsia="Tahoma" w:hAnsi="Tahoma" w:cs="Tahoma"/>
              </w:rPr>
            </w:pPr>
          </w:p>
          <w:p w:rsidR="00070130" w:rsidRDefault="00070130">
            <w:pPr>
              <w:rPr>
                <w:rFonts w:ascii="Tahoma" w:eastAsia="Tahoma" w:hAnsi="Tahoma" w:cs="Tahoma"/>
              </w:rPr>
            </w:pPr>
          </w:p>
          <w:p w:rsidR="00070130" w:rsidRDefault="00070130">
            <w:pPr>
              <w:rPr>
                <w:rFonts w:ascii="Tahoma" w:eastAsia="Tahoma" w:hAnsi="Tahoma" w:cs="Tahoma"/>
              </w:rPr>
            </w:pPr>
          </w:p>
          <w:p w:rsidR="00070130" w:rsidRDefault="00070130">
            <w:pPr>
              <w:rPr>
                <w:rFonts w:ascii="Tahoma" w:eastAsia="Tahoma" w:hAnsi="Tahoma" w:cs="Tahoma"/>
              </w:rPr>
            </w:pPr>
          </w:p>
          <w:p w:rsidR="00070130" w:rsidRDefault="00BD2771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Urheilupäivä.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:rsidR="00070130" w:rsidRDefault="00BD2771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lastRenderedPageBreak/>
              <w:t>Aikataulu</w:t>
            </w:r>
          </w:p>
          <w:p w:rsidR="00070130" w:rsidRDefault="00070130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070130" w:rsidRDefault="00BD2771">
            <w:pPr>
              <w:rPr>
                <w:rFonts w:ascii="Tahoma" w:eastAsia="Tahoma" w:hAnsi="Tahoma" w:cs="Tahoma"/>
              </w:rPr>
            </w:pP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Syyskuussa</w:t>
            </w:r>
          </w:p>
          <w:p w:rsidR="00070130" w:rsidRDefault="00070130">
            <w:pPr>
              <w:rPr>
                <w:rFonts w:ascii="Tahoma" w:eastAsia="Tahoma" w:hAnsi="Tahoma" w:cs="Tahoma"/>
              </w:rPr>
            </w:pPr>
          </w:p>
          <w:p w:rsidR="00070130" w:rsidRDefault="00070130">
            <w:pPr>
              <w:rPr>
                <w:rFonts w:ascii="Tahoma" w:eastAsia="Tahoma" w:hAnsi="Tahoma" w:cs="Tahoma"/>
              </w:rPr>
            </w:pPr>
          </w:p>
          <w:p w:rsidR="00070130" w:rsidRDefault="00070130">
            <w:pPr>
              <w:rPr>
                <w:rFonts w:ascii="Tahoma" w:eastAsia="Tahoma" w:hAnsi="Tahoma" w:cs="Tahoma"/>
              </w:rPr>
            </w:pPr>
          </w:p>
          <w:p w:rsidR="00070130" w:rsidRDefault="00070130">
            <w:pPr>
              <w:rPr>
                <w:rFonts w:ascii="Tahoma" w:eastAsia="Tahoma" w:hAnsi="Tahoma" w:cs="Tahoma"/>
              </w:rPr>
            </w:pPr>
          </w:p>
          <w:p w:rsidR="00070130" w:rsidRDefault="00070130">
            <w:pPr>
              <w:rPr>
                <w:rFonts w:ascii="Tahoma" w:eastAsia="Tahoma" w:hAnsi="Tahoma" w:cs="Tahoma"/>
              </w:rPr>
            </w:pPr>
          </w:p>
          <w:p w:rsidR="00070130" w:rsidRDefault="00BD2771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Syyskuussa.</w:t>
            </w:r>
          </w:p>
          <w:p w:rsidR="00070130" w:rsidRDefault="00070130">
            <w:pPr>
              <w:rPr>
                <w:rFonts w:ascii="Tahoma" w:eastAsia="Tahoma" w:hAnsi="Tahoma" w:cs="Tahoma"/>
              </w:rPr>
            </w:pPr>
          </w:p>
          <w:p w:rsidR="00070130" w:rsidRDefault="00070130">
            <w:pPr>
              <w:rPr>
                <w:rFonts w:ascii="Tahoma" w:eastAsia="Tahoma" w:hAnsi="Tahoma" w:cs="Tahoma"/>
              </w:rPr>
            </w:pPr>
          </w:p>
          <w:p w:rsidR="00070130" w:rsidRDefault="00070130">
            <w:pPr>
              <w:rPr>
                <w:rFonts w:ascii="Tahoma" w:eastAsia="Tahoma" w:hAnsi="Tahoma" w:cs="Tahoma"/>
              </w:rPr>
            </w:pPr>
          </w:p>
          <w:p w:rsidR="00070130" w:rsidRDefault="00070130">
            <w:pPr>
              <w:rPr>
                <w:rFonts w:ascii="Tahoma" w:eastAsia="Tahoma" w:hAnsi="Tahoma" w:cs="Tahoma"/>
              </w:rPr>
            </w:pPr>
          </w:p>
          <w:p w:rsidR="00070130" w:rsidRDefault="00070130">
            <w:pPr>
              <w:rPr>
                <w:rFonts w:ascii="Tahoma" w:eastAsia="Tahoma" w:hAnsi="Tahoma" w:cs="Tahoma"/>
              </w:rPr>
            </w:pPr>
          </w:p>
          <w:p w:rsidR="00070130" w:rsidRDefault="00BD2771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Syyskuussa.</w:t>
            </w:r>
          </w:p>
          <w:p w:rsidR="00070130" w:rsidRDefault="00070130">
            <w:pPr>
              <w:rPr>
                <w:rFonts w:ascii="Tahoma" w:eastAsia="Tahoma" w:hAnsi="Tahoma" w:cs="Tahoma"/>
              </w:rPr>
            </w:pPr>
          </w:p>
          <w:p w:rsidR="00070130" w:rsidRDefault="00070130">
            <w:pPr>
              <w:rPr>
                <w:rFonts w:ascii="Tahoma" w:eastAsia="Tahoma" w:hAnsi="Tahoma" w:cs="Tahoma"/>
              </w:rPr>
            </w:pPr>
          </w:p>
          <w:p w:rsidR="00070130" w:rsidRDefault="00070130">
            <w:pPr>
              <w:rPr>
                <w:rFonts w:ascii="Tahoma" w:eastAsia="Tahoma" w:hAnsi="Tahoma" w:cs="Tahoma"/>
              </w:rPr>
            </w:pPr>
          </w:p>
          <w:p w:rsidR="00070130" w:rsidRDefault="00BD2771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Keväällä.</w:t>
            </w:r>
          </w:p>
          <w:p w:rsidR="00070130" w:rsidRDefault="00070130">
            <w:pPr>
              <w:rPr>
                <w:rFonts w:ascii="Tahoma" w:eastAsia="Tahoma" w:hAnsi="Tahoma" w:cs="Tahoma"/>
              </w:rPr>
            </w:pPr>
          </w:p>
          <w:p w:rsidR="00070130" w:rsidRDefault="00070130">
            <w:pPr>
              <w:rPr>
                <w:rFonts w:ascii="Tahoma" w:eastAsia="Tahoma" w:hAnsi="Tahoma" w:cs="Tahoma"/>
              </w:rPr>
            </w:pPr>
          </w:p>
          <w:p w:rsidR="00070130" w:rsidRDefault="00070130">
            <w:pPr>
              <w:rPr>
                <w:rFonts w:ascii="Tahoma" w:eastAsia="Tahoma" w:hAnsi="Tahoma" w:cs="Tahoma"/>
              </w:rPr>
            </w:pPr>
          </w:p>
          <w:p w:rsidR="00070130" w:rsidRDefault="00070130">
            <w:pPr>
              <w:rPr>
                <w:rFonts w:ascii="Tahoma" w:eastAsia="Tahoma" w:hAnsi="Tahoma" w:cs="Tahoma"/>
              </w:rPr>
            </w:pPr>
          </w:p>
          <w:p w:rsidR="00070130" w:rsidRDefault="00070130">
            <w:pPr>
              <w:rPr>
                <w:rFonts w:ascii="Tahoma" w:eastAsia="Tahoma" w:hAnsi="Tahoma" w:cs="Tahoma"/>
              </w:rPr>
            </w:pPr>
          </w:p>
          <w:p w:rsidR="00070130" w:rsidRDefault="00BD2771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Keväällä.</w:t>
            </w: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070130" w:rsidRDefault="00BD2771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lastRenderedPageBreak/>
              <w:t>Tavoitteet</w:t>
            </w:r>
          </w:p>
          <w:p w:rsidR="00070130" w:rsidRDefault="00070130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070130" w:rsidRDefault="00BD277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Oppilaat tutustuvat vanhaan elämään ja entisajan pihapiiriin ja töihin.   </w:t>
            </w:r>
          </w:p>
          <w:p w:rsidR="00070130" w:rsidRDefault="0007013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070130" w:rsidRDefault="00BD277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Lue aiempi. Tutustutaan tarkemmin lähialueen museoon.</w:t>
            </w:r>
          </w:p>
          <w:p w:rsidR="00070130" w:rsidRDefault="00070130">
            <w:pPr>
              <w:rPr>
                <w:rFonts w:ascii="Tahoma" w:eastAsia="Tahoma" w:hAnsi="Tahoma" w:cs="Tahoma"/>
                <w:sz w:val="10"/>
                <w:szCs w:val="10"/>
              </w:rPr>
            </w:pPr>
          </w:p>
          <w:p w:rsidR="00070130" w:rsidRDefault="00070130">
            <w:pPr>
              <w:rPr>
                <w:rFonts w:ascii="Tahoma" w:eastAsia="Tahoma" w:hAnsi="Tahoma" w:cs="Tahoma"/>
                <w:sz w:val="10"/>
                <w:szCs w:val="10"/>
              </w:rPr>
            </w:pPr>
          </w:p>
          <w:p w:rsidR="00070130" w:rsidRDefault="00070130">
            <w:pPr>
              <w:rPr>
                <w:rFonts w:ascii="Tahoma" w:eastAsia="Tahoma" w:hAnsi="Tahoma" w:cs="Tahoma"/>
                <w:sz w:val="10"/>
                <w:szCs w:val="10"/>
              </w:rPr>
            </w:pPr>
          </w:p>
          <w:p w:rsidR="00070130" w:rsidRDefault="00BD2771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Lue aiempi.</w:t>
            </w:r>
          </w:p>
          <w:p w:rsidR="00070130" w:rsidRDefault="00070130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  <w:p w:rsidR="00070130" w:rsidRDefault="00070130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070130" w:rsidRDefault="00070130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070130" w:rsidRDefault="00070130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070130" w:rsidRDefault="00BD2771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Oppilas oppii ymmärtämään ja arvostamaan luontoa ja lähiympäristöä.</w:t>
            </w:r>
          </w:p>
          <w:p w:rsidR="00070130" w:rsidRDefault="00070130">
            <w:pPr>
              <w:rPr>
                <w:rFonts w:ascii="Tahoma" w:eastAsia="Tahoma" w:hAnsi="Tahoma" w:cs="Tahoma"/>
              </w:rPr>
            </w:pPr>
          </w:p>
          <w:p w:rsidR="00070130" w:rsidRDefault="00070130">
            <w:pPr>
              <w:rPr>
                <w:rFonts w:ascii="Tahoma" w:eastAsia="Tahoma" w:hAnsi="Tahoma" w:cs="Tahoma"/>
              </w:rPr>
            </w:pPr>
          </w:p>
          <w:p w:rsidR="00070130" w:rsidRDefault="00BD2771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Yhteistyö muiden kanssa sekä oppilas oppii ymmärtämään ja arvostamaan luontoa ja lähiympäristöä.</w:t>
            </w:r>
          </w:p>
        </w:tc>
        <w:tc>
          <w:tcPr>
            <w:tcW w:w="2866" w:type="dxa"/>
            <w:tcBorders>
              <w:top w:val="nil"/>
            </w:tcBorders>
          </w:tcPr>
          <w:p w:rsidR="00070130" w:rsidRDefault="00BD2771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lastRenderedPageBreak/>
              <w:t>Työtavat</w:t>
            </w:r>
          </w:p>
          <w:p w:rsidR="00070130" w:rsidRDefault="00070130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070130" w:rsidRDefault="00BD277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Kulttuuriretki - toteutus.</w:t>
            </w:r>
          </w:p>
          <w:p w:rsidR="00070130" w:rsidRDefault="00070130">
            <w:pPr>
              <w:rPr>
                <w:rFonts w:ascii="Tahoma" w:eastAsia="Tahoma" w:hAnsi="Tahoma" w:cs="Tahoma"/>
                <w:sz w:val="10"/>
                <w:szCs w:val="10"/>
              </w:rPr>
            </w:pPr>
          </w:p>
          <w:p w:rsidR="00070130" w:rsidRDefault="00070130">
            <w:pPr>
              <w:rPr>
                <w:rFonts w:ascii="Tahoma" w:eastAsia="Tahoma" w:hAnsi="Tahoma" w:cs="Tahoma"/>
                <w:sz w:val="10"/>
                <w:szCs w:val="10"/>
              </w:rPr>
            </w:pPr>
          </w:p>
          <w:p w:rsidR="00070130" w:rsidRDefault="00070130">
            <w:pPr>
              <w:rPr>
                <w:rFonts w:ascii="Tahoma" w:eastAsia="Tahoma" w:hAnsi="Tahoma" w:cs="Tahoma"/>
                <w:sz w:val="10"/>
                <w:szCs w:val="10"/>
              </w:rPr>
            </w:pPr>
          </w:p>
          <w:p w:rsidR="00070130" w:rsidRDefault="00070130">
            <w:pPr>
              <w:rPr>
                <w:rFonts w:ascii="Tahoma" w:eastAsia="Tahoma" w:hAnsi="Tahoma" w:cs="Tahoma"/>
                <w:sz w:val="10"/>
                <w:szCs w:val="10"/>
              </w:rPr>
            </w:pPr>
          </w:p>
          <w:p w:rsidR="00070130" w:rsidRDefault="00070130">
            <w:pPr>
              <w:rPr>
                <w:rFonts w:ascii="Tahoma" w:eastAsia="Tahoma" w:hAnsi="Tahoma" w:cs="Tahoma"/>
                <w:sz w:val="10"/>
                <w:szCs w:val="10"/>
              </w:rPr>
            </w:pPr>
          </w:p>
          <w:p w:rsidR="00070130" w:rsidRDefault="00070130">
            <w:pPr>
              <w:rPr>
                <w:rFonts w:ascii="Tahoma" w:eastAsia="Tahoma" w:hAnsi="Tahoma" w:cs="Tahoma"/>
                <w:sz w:val="10"/>
                <w:szCs w:val="10"/>
              </w:rPr>
            </w:pPr>
          </w:p>
          <w:p w:rsidR="00070130" w:rsidRDefault="00070130">
            <w:pPr>
              <w:rPr>
                <w:rFonts w:ascii="Tahoma" w:eastAsia="Tahoma" w:hAnsi="Tahoma" w:cs="Tahoma"/>
                <w:sz w:val="10"/>
                <w:szCs w:val="10"/>
              </w:rPr>
            </w:pPr>
          </w:p>
          <w:p w:rsidR="00070130" w:rsidRDefault="00070130">
            <w:pPr>
              <w:rPr>
                <w:rFonts w:ascii="Tahoma" w:eastAsia="Tahoma" w:hAnsi="Tahoma" w:cs="Tahoma"/>
                <w:sz w:val="10"/>
                <w:szCs w:val="10"/>
              </w:rPr>
            </w:pPr>
          </w:p>
          <w:p w:rsidR="00070130" w:rsidRDefault="00070130">
            <w:pPr>
              <w:rPr>
                <w:rFonts w:ascii="Tahoma" w:eastAsia="Tahoma" w:hAnsi="Tahoma" w:cs="Tahoma"/>
                <w:sz w:val="10"/>
                <w:szCs w:val="10"/>
              </w:rPr>
            </w:pPr>
          </w:p>
          <w:p w:rsidR="00070130" w:rsidRDefault="00070130">
            <w:pPr>
              <w:rPr>
                <w:rFonts w:ascii="Tahoma" w:eastAsia="Tahoma" w:hAnsi="Tahoma" w:cs="Tahoma"/>
                <w:sz w:val="10"/>
                <w:szCs w:val="10"/>
              </w:rPr>
            </w:pPr>
          </w:p>
          <w:p w:rsidR="00070130" w:rsidRDefault="00BD2771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Lue aiempi.</w:t>
            </w:r>
          </w:p>
          <w:p w:rsidR="00070130" w:rsidRDefault="00070130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  <w:p w:rsidR="00070130" w:rsidRDefault="00070130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  <w:p w:rsidR="00070130" w:rsidRDefault="00070130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  <w:p w:rsidR="00070130" w:rsidRDefault="00070130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  <w:p w:rsidR="00070130" w:rsidRDefault="00BD2771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Lue aiempi.</w:t>
            </w:r>
          </w:p>
          <w:p w:rsidR="00070130" w:rsidRDefault="00070130">
            <w:pPr>
              <w:rPr>
                <w:rFonts w:ascii="Tahoma" w:eastAsia="Tahoma" w:hAnsi="Tahoma" w:cs="Tahoma"/>
              </w:rPr>
            </w:pPr>
          </w:p>
          <w:p w:rsidR="00070130" w:rsidRDefault="00070130">
            <w:pPr>
              <w:rPr>
                <w:rFonts w:ascii="Tahoma" w:eastAsia="Tahoma" w:hAnsi="Tahoma" w:cs="Tahoma"/>
              </w:rPr>
            </w:pPr>
          </w:p>
          <w:p w:rsidR="00070130" w:rsidRDefault="00BD2771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Siivotaan koulun aluetta ja lähiympäristöä.</w:t>
            </w:r>
          </w:p>
          <w:p w:rsidR="00070130" w:rsidRDefault="00070130">
            <w:pPr>
              <w:rPr>
                <w:rFonts w:ascii="Tahoma" w:eastAsia="Tahoma" w:hAnsi="Tahoma" w:cs="Tahoma"/>
              </w:rPr>
            </w:pPr>
          </w:p>
          <w:p w:rsidR="00070130" w:rsidRDefault="00070130">
            <w:pPr>
              <w:rPr>
                <w:rFonts w:ascii="Tahoma" w:eastAsia="Tahoma" w:hAnsi="Tahoma" w:cs="Tahoma"/>
              </w:rPr>
            </w:pPr>
          </w:p>
          <w:p w:rsidR="00070130" w:rsidRDefault="00070130">
            <w:pPr>
              <w:rPr>
                <w:rFonts w:ascii="Tahoma" w:eastAsia="Tahoma" w:hAnsi="Tahoma" w:cs="Tahoma"/>
              </w:rPr>
            </w:pPr>
          </w:p>
          <w:p w:rsidR="00070130" w:rsidRDefault="00070130">
            <w:pPr>
              <w:rPr>
                <w:rFonts w:ascii="Tahoma" w:eastAsia="Tahoma" w:hAnsi="Tahoma" w:cs="Tahoma"/>
              </w:rPr>
            </w:pPr>
          </w:p>
          <w:p w:rsidR="00070130" w:rsidRDefault="00070130">
            <w:pPr>
              <w:rPr>
                <w:rFonts w:ascii="Tahoma" w:eastAsia="Tahoma" w:hAnsi="Tahoma" w:cs="Tahoma"/>
              </w:rPr>
            </w:pPr>
          </w:p>
          <w:p w:rsidR="00070130" w:rsidRDefault="00BD2771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Liikutaan Talvialhossa.</w:t>
            </w:r>
          </w:p>
        </w:tc>
      </w:tr>
      <w:tr w:rsidR="00070130">
        <w:tc>
          <w:tcPr>
            <w:tcW w:w="9781" w:type="dxa"/>
            <w:gridSpan w:val="8"/>
            <w:tcBorders>
              <w:bottom w:val="single" w:sz="4" w:space="0" w:color="000000"/>
            </w:tcBorders>
          </w:tcPr>
          <w:p w:rsidR="00070130" w:rsidRDefault="00070130">
            <w:pPr>
              <w:rPr>
                <w:rFonts w:ascii="Tahoma" w:eastAsia="Tahoma" w:hAnsi="Tahoma" w:cs="Tahoma"/>
                <w:sz w:val="4"/>
                <w:szCs w:val="4"/>
              </w:rPr>
            </w:pPr>
          </w:p>
          <w:p w:rsidR="00070130" w:rsidRDefault="00BD2771">
            <w:pPr>
              <w:numPr>
                <w:ilvl w:val="0"/>
                <w:numId w:val="1"/>
              </w:numPr>
              <w:spacing w:after="200" w:line="276" w:lineRule="auto"/>
              <w:ind w:left="284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Mitä ulkopuolisia tahoja ja oppimisympäristöjä käytetään?</w:t>
            </w:r>
          </w:p>
          <w:p w:rsidR="00070130" w:rsidRDefault="00BD2771">
            <w:pPr>
              <w:spacing w:after="200"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Kulttuurivierailut 1. - 2.luokille Rauman alueella, koulun lähialue.</w:t>
            </w:r>
          </w:p>
          <w:p w:rsidR="00070130" w:rsidRDefault="00BD27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     </w:t>
            </w:r>
          </w:p>
          <w:p w:rsidR="00070130" w:rsidRDefault="00070130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</w:tr>
      <w:tr w:rsidR="00070130">
        <w:tc>
          <w:tcPr>
            <w:tcW w:w="9781" w:type="dxa"/>
            <w:gridSpan w:val="8"/>
            <w:tcBorders>
              <w:bottom w:val="nil"/>
            </w:tcBorders>
          </w:tcPr>
          <w:p w:rsidR="00070130" w:rsidRDefault="00070130">
            <w:pPr>
              <w:rPr>
                <w:rFonts w:ascii="Tahoma" w:eastAsia="Tahoma" w:hAnsi="Tahoma" w:cs="Tahoma"/>
                <w:sz w:val="4"/>
                <w:szCs w:val="4"/>
              </w:rPr>
            </w:pPr>
          </w:p>
          <w:p w:rsidR="00070130" w:rsidRDefault="00BD2771">
            <w:pPr>
              <w:numPr>
                <w:ilvl w:val="0"/>
                <w:numId w:val="1"/>
              </w:numPr>
              <w:spacing w:after="200" w:line="276" w:lineRule="auto"/>
              <w:ind w:left="284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Mitä arvioidaan ja miten?</w:t>
            </w:r>
          </w:p>
          <w:p w:rsidR="00070130" w:rsidRDefault="00BD2771">
            <w:pPr>
              <w:spacing w:after="200"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Arvioidaan oppilaiden tuotoksia ja osallistumista. </w:t>
            </w:r>
          </w:p>
          <w:p w:rsidR="00070130" w:rsidRDefault="00070130">
            <w:pPr>
              <w:rPr>
                <w:rFonts w:ascii="Tahoma" w:eastAsia="Tahoma" w:hAnsi="Tahoma" w:cs="Tahoma"/>
              </w:rPr>
            </w:pPr>
          </w:p>
          <w:p w:rsidR="00070130" w:rsidRDefault="00BD2771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Calibri" w:eastAsia="Calibri" w:hAnsi="Calibri" w:cs="Calibri"/>
              </w:rPr>
              <w:t>     </w:t>
            </w:r>
          </w:p>
          <w:p w:rsidR="00070130" w:rsidRDefault="00070130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</w:tr>
      <w:tr w:rsidR="00070130">
        <w:tc>
          <w:tcPr>
            <w:tcW w:w="3262" w:type="dxa"/>
            <w:gridSpan w:val="3"/>
            <w:tcBorders>
              <w:top w:val="nil"/>
            </w:tcBorders>
          </w:tcPr>
          <w:p w:rsidR="00070130" w:rsidRDefault="00BD2771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Miten oppiminen voidaan osoittaa?</w:t>
            </w:r>
          </w:p>
          <w:p w:rsidR="00070130" w:rsidRDefault="00070130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070130" w:rsidRDefault="00BD2771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Kuvis</w:t>
            </w:r>
            <w:proofErr w:type="spellEnd"/>
            <w:r>
              <w:rPr>
                <w:rFonts w:ascii="Calibri" w:eastAsia="Calibri" w:hAnsi="Calibri" w:cs="Calibri"/>
              </w:rPr>
              <w:t>- ja kirjoitustöillä, yhteistyöllä muiden oppilaiden kanssa.</w:t>
            </w:r>
          </w:p>
          <w:p w:rsidR="00070130" w:rsidRDefault="00070130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  <w:tc>
          <w:tcPr>
            <w:tcW w:w="3259" w:type="dxa"/>
            <w:gridSpan w:val="3"/>
            <w:tcBorders>
              <w:top w:val="nil"/>
            </w:tcBorders>
          </w:tcPr>
          <w:p w:rsidR="00070130" w:rsidRDefault="00BD2771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Käyttäytymisen arvioinnin tavat?</w:t>
            </w:r>
          </w:p>
          <w:p w:rsidR="00070130" w:rsidRDefault="00070130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070130" w:rsidRDefault="00BD27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Miten oppilas käyttäytyy kohteessa ja muiden oppilaiden kan</w:t>
            </w:r>
            <w:r>
              <w:rPr>
                <w:rFonts w:ascii="Calibri" w:eastAsia="Calibri" w:hAnsi="Calibri" w:cs="Calibri"/>
              </w:rPr>
              <w:t>ssa ryhmätöissä.</w:t>
            </w:r>
          </w:p>
          <w:p w:rsidR="00070130" w:rsidRDefault="00070130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  <w:tc>
          <w:tcPr>
            <w:tcW w:w="3260" w:type="dxa"/>
            <w:gridSpan w:val="2"/>
            <w:tcBorders>
              <w:top w:val="nil"/>
            </w:tcBorders>
          </w:tcPr>
          <w:p w:rsidR="00070130" w:rsidRDefault="00BD2771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Oppiaineiden arviointi?</w:t>
            </w:r>
          </w:p>
          <w:p w:rsidR="00070130" w:rsidRDefault="00070130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070130" w:rsidRDefault="00BD27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Jatkuvaa.  </w:t>
            </w:r>
          </w:p>
          <w:p w:rsidR="00070130" w:rsidRDefault="00070130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</w:tr>
    </w:tbl>
    <w:p w:rsidR="00070130" w:rsidRDefault="00070130">
      <w:pPr>
        <w:spacing w:after="200"/>
        <w:rPr>
          <w:rFonts w:ascii="Tahoma" w:eastAsia="Tahoma" w:hAnsi="Tahoma" w:cs="Tahoma"/>
          <w:sz w:val="16"/>
          <w:szCs w:val="16"/>
        </w:rPr>
      </w:pPr>
    </w:p>
    <w:p w:rsidR="00070130" w:rsidRDefault="00070130"/>
    <w:sectPr w:rsidR="0007013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101E4"/>
    <w:multiLevelType w:val="multilevel"/>
    <w:tmpl w:val="5AEA49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130"/>
    <w:rsid w:val="00070130"/>
    <w:rsid w:val="00BD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11CE21-145E-4B4B-93E8-D0EEE1D6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Lehtinen Marika</dc:creator>
  <cp:lastModifiedBy>Lehtinen Marika</cp:lastModifiedBy>
  <cp:revision>2</cp:revision>
  <dcterms:created xsi:type="dcterms:W3CDTF">2025-08-28T07:48:00Z</dcterms:created>
  <dcterms:modified xsi:type="dcterms:W3CDTF">2025-08-28T07:48:00Z</dcterms:modified>
</cp:coreProperties>
</file>