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197" w:rsidRDefault="00B05197" w:rsidP="00B05197">
      <w:pPr>
        <w:rPr>
          <w:b/>
          <w:lang w:val="fi-FI"/>
        </w:rPr>
      </w:pPr>
      <w:bookmarkStart w:id="0" w:name="_GoBack"/>
      <w:bookmarkEnd w:id="0"/>
      <w:r>
        <w:rPr>
          <w:b/>
          <w:lang w:val="fi-FI"/>
        </w:rPr>
        <w:t>copyright Nina Maunu</w:t>
      </w:r>
    </w:p>
    <w:p w:rsidR="00B05197" w:rsidRDefault="00B05197" w:rsidP="00B05197">
      <w:pPr>
        <w:rPr>
          <w:lang w:val="fi-FI"/>
        </w:rPr>
      </w:pPr>
      <w:r>
        <w:rPr>
          <w:b/>
          <w:lang w:val="fi-FI"/>
        </w:rPr>
        <w:t>pelit ja leikit</w:t>
      </w:r>
      <w:r>
        <w:rPr>
          <w:lang w:val="fi-FI"/>
        </w:rPr>
        <w:t xml:space="preserve"> – kinesteettinen – draamallinen – tarinallinen ja visuaalinen – toiminnallinen arviointi</w:t>
      </w:r>
    </w:p>
    <w:p w:rsidR="00B05197" w:rsidRDefault="00B05197" w:rsidP="00B05197">
      <w:pPr>
        <w:rPr>
          <w:b/>
          <w:sz w:val="40"/>
          <w:szCs w:val="40"/>
          <w:lang w:val="fi-FI"/>
        </w:rPr>
      </w:pPr>
      <w:r>
        <w:rPr>
          <w:b/>
          <w:sz w:val="40"/>
          <w:szCs w:val="40"/>
          <w:lang w:val="fi-FI"/>
        </w:rPr>
        <w:t>HARJOITUKSEN NIMI: Salaatti</w:t>
      </w:r>
    </w:p>
    <w:p w:rsidR="00B05197" w:rsidRDefault="00B05197" w:rsidP="00B05197">
      <w:pPr>
        <w:spacing w:line="360" w:lineRule="auto"/>
        <w:rPr>
          <w:rFonts w:ascii="Times New Roman" w:hAnsi="Times New Roman" w:cs="Times New Roman"/>
          <w:b/>
          <w:sz w:val="24"/>
          <w:szCs w:val="24"/>
        </w:rPr>
      </w:pPr>
      <w:r>
        <w:rPr>
          <w:b/>
          <w:sz w:val="24"/>
          <w:szCs w:val="24"/>
          <w:lang w:val="fi-FI"/>
        </w:rPr>
        <w:t xml:space="preserve">Kesto: </w:t>
      </w:r>
      <w:r>
        <w:rPr>
          <w:rFonts w:ascii="Times New Roman" w:hAnsi="Times New Roman" w:cs="Times New Roman"/>
          <w:sz w:val="24"/>
          <w:szCs w:val="24"/>
        </w:rPr>
        <w:t>5-30 min</w:t>
      </w:r>
    </w:p>
    <w:p w:rsidR="00B05197" w:rsidRDefault="00B05197" w:rsidP="00B05197">
      <w:pPr>
        <w:rPr>
          <w:b/>
          <w:sz w:val="24"/>
          <w:szCs w:val="24"/>
          <w:lang w:val="fi-FI"/>
        </w:rPr>
      </w:pPr>
      <w:r>
        <w:rPr>
          <w:b/>
          <w:sz w:val="24"/>
          <w:szCs w:val="24"/>
          <w:lang w:val="fi-FI"/>
        </w:rPr>
        <w:t xml:space="preserve">Muoto: </w:t>
      </w:r>
      <w:r>
        <w:rPr>
          <w:rFonts w:ascii="Times New Roman" w:hAnsi="Times New Roman" w:cs="Times New Roman"/>
          <w:sz w:val="24"/>
          <w:szCs w:val="24"/>
        </w:rPr>
        <w:t>piirileikki, lämmittely- ja/tai kertausharjoitus</w:t>
      </w:r>
    </w:p>
    <w:p w:rsidR="00B05197" w:rsidRDefault="00B05197" w:rsidP="00B05197">
      <w:pPr>
        <w:rPr>
          <w:rFonts w:ascii="Times New Roman" w:hAnsi="Times New Roman" w:cs="Times New Roman"/>
          <w:sz w:val="24"/>
          <w:szCs w:val="24"/>
          <w:lang w:val="fi-FI"/>
        </w:rPr>
      </w:pPr>
      <w:r>
        <w:rPr>
          <w:b/>
          <w:sz w:val="24"/>
          <w:szCs w:val="24"/>
          <w:lang w:val="fi-FI"/>
        </w:rPr>
        <w:t xml:space="preserve">Sopivuus: </w:t>
      </w:r>
      <w:r>
        <w:rPr>
          <w:rFonts w:ascii="Times New Roman" w:hAnsi="Times New Roman" w:cs="Times New Roman"/>
          <w:b/>
          <w:sz w:val="24"/>
          <w:szCs w:val="24"/>
          <w:lang w:val="fi-FI"/>
        </w:rPr>
        <w:t>sanaluokat – sijamuodot – verbioppi – lauseoppi – kielenhuolto</w:t>
      </w:r>
      <w:r>
        <w:rPr>
          <w:rFonts w:ascii="Times New Roman" w:hAnsi="Times New Roman" w:cs="Times New Roman"/>
          <w:sz w:val="24"/>
          <w:szCs w:val="24"/>
          <w:lang w:val="fi-FI"/>
        </w:rPr>
        <w:t xml:space="preserve"> </w:t>
      </w:r>
    </w:p>
    <w:p w:rsidR="00B05197" w:rsidRDefault="00B05197" w:rsidP="00B05197">
      <w:pPr>
        <w:rPr>
          <w:b/>
          <w:sz w:val="40"/>
          <w:szCs w:val="40"/>
          <w:lang w:val="fi-FI"/>
        </w:rPr>
      </w:pPr>
    </w:p>
    <w:p w:rsidR="00B05197" w:rsidRDefault="00B05197" w:rsidP="00B05197">
      <w:pPr>
        <w:rPr>
          <w:b/>
          <w:sz w:val="24"/>
          <w:szCs w:val="24"/>
          <w:lang w:val="fi-FI"/>
        </w:rPr>
      </w:pPr>
      <w:r>
        <w:rPr>
          <w:b/>
          <w:sz w:val="24"/>
          <w:szCs w:val="24"/>
          <w:lang w:val="fi-FI"/>
        </w:rPr>
        <w:t>Ohje:</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1. Muodostetaan istuma- tai seisomarinki. Vapaaehtoinen menee seisomaan ringin keskelle.</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Ohjaaja sanoo jokaiselle kielioppiroolin opiskeltavan aiheen mukaisesti. Esimerkiksi sanaluokkasalaatissa ohjaaja sanoo joko nomini, verbi tai taipumaton sana. </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3. Ensimmäisellä kierroksella totutellaan valittuihin kielioppiroolehin. Esimerkiksi, jos ringin keskellä oleva sanoo ”nomini”, nominit vaihtavat paikkaa. Se, joka jää viimeiseksi ringin keskelle, sanoo taas jonkun sanaluokan nimen. Näin toimitaan hetki, jotta kaikki sanaluokat on sanottu ja oppilaat tottuvat harjoitukseen ja havainnoivat, ketkä kuuluvat mihinkin ryhmään.</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4. Toisella kierroksella ringin keskellä olevalla on sanalappupinkka. Yhteen lappuun on kirjoitettu sanaluokan sana, esimerkiksi ”aurinko”. Ringin keskellä oleva lukee ääneen sanalapun. Ringissä olija päättelee, mikä sanaluokan sana on kyseessä ja liikkuu sen mukaisesti. Esimerkiksi kaikki ne, jotka ovat nomineja, vaihtavat paikkaa kuullessaan sanan ”aurinko”. Ringin keskellä oleva pistää luetun lapun pinkan alimmaiseksi ja pyrkii vapautuvalle paikalle. Se, joka jää viimeiseksi ringin keskelle, perii sanalappupinkan.</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5. Kolmannella kierroksella sanalaput pistetään pois ja käytetään oppilaan itsekeksimiä sanoja, oppikirjan ja kappaleen sanastoa tai vaikka kaunokirjallista teosta sanaluokkien keksimisen apuna.</w:t>
      </w:r>
    </w:p>
    <w:p w:rsidR="00B05197" w:rsidRDefault="00B05197" w:rsidP="00B05197">
      <w:pPr>
        <w:spacing w:line="360" w:lineRule="auto"/>
        <w:jc w:val="both"/>
        <w:rPr>
          <w:b/>
          <w:sz w:val="24"/>
          <w:szCs w:val="24"/>
          <w:lang w:val="fi-FI"/>
        </w:rPr>
      </w:pPr>
      <w:r>
        <w:rPr>
          <w:rFonts w:ascii="Times New Roman" w:hAnsi="Times New Roman" w:cs="Times New Roman"/>
          <w:sz w:val="24"/>
          <w:szCs w:val="24"/>
        </w:rPr>
        <w:t>6. Neljännellä kierroksella oppilaita, joiden rooli vaatii liikkumista, voi pyytää pitämään ensin penkistä kiinni ja toistamaan kuulemansa sanan ja sanaluokan ennen liikkeelle lähtöä. Näin mallioppiminen ja oppimisen kontrollointi tehostuu</w:t>
      </w:r>
      <w:r>
        <w:rPr>
          <w:b/>
          <w:sz w:val="24"/>
          <w:szCs w:val="24"/>
          <w:lang w:val="fi-FI"/>
        </w:rPr>
        <w:t>.</w:t>
      </w:r>
    </w:p>
    <w:p w:rsidR="00B05197" w:rsidRDefault="00B05197" w:rsidP="00B05197">
      <w:pPr>
        <w:spacing w:line="360" w:lineRule="auto"/>
        <w:jc w:val="both"/>
        <w:rPr>
          <w:b/>
          <w:sz w:val="24"/>
          <w:szCs w:val="24"/>
          <w:lang w:val="fi-FI"/>
        </w:rPr>
      </w:pPr>
    </w:p>
    <w:p w:rsidR="00B05197" w:rsidRDefault="00B05197" w:rsidP="00B05197">
      <w:pPr>
        <w:jc w:val="both"/>
        <w:rPr>
          <w:b/>
          <w:sz w:val="24"/>
          <w:szCs w:val="24"/>
          <w:lang w:val="fi-FI"/>
        </w:rPr>
      </w:pPr>
    </w:p>
    <w:p w:rsidR="00B05197" w:rsidRDefault="00B05197" w:rsidP="00B05197">
      <w:pPr>
        <w:rPr>
          <w:b/>
          <w:sz w:val="24"/>
          <w:szCs w:val="24"/>
          <w:lang w:val="fi-FI"/>
        </w:rPr>
      </w:pPr>
      <w:r>
        <w:rPr>
          <w:b/>
          <w:sz w:val="24"/>
          <w:szCs w:val="24"/>
          <w:lang w:val="fi-FI"/>
        </w:rPr>
        <w:lastRenderedPageBreak/>
        <w:t>Sovellukset:</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b/>
          <w:sz w:val="24"/>
          <w:szCs w:val="24"/>
        </w:rPr>
        <w:t>Sanaluokkasalaatti</w:t>
      </w:r>
      <w:r>
        <w:rPr>
          <w:rFonts w:ascii="Times New Roman" w:hAnsi="Times New Roman" w:cs="Times New Roman"/>
          <w:sz w:val="24"/>
          <w:szCs w:val="24"/>
        </w:rPr>
        <w:t xml:space="preserve"> siten, että opettaja jakaa ryhmän substantiiveihin, adjektiiveihin ja verbeihin.</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b/>
          <w:sz w:val="24"/>
          <w:szCs w:val="24"/>
        </w:rPr>
        <w:t>Sijamuotosalaatti</w:t>
      </w:r>
      <w:r>
        <w:rPr>
          <w:rFonts w:ascii="Times New Roman" w:hAnsi="Times New Roman" w:cs="Times New Roman"/>
          <w:sz w:val="24"/>
          <w:szCs w:val="24"/>
        </w:rPr>
        <w:t xml:space="preserve"> pääsijamuotoja (nominatiivi, genetiivi, partitiivi) käyttäen. </w:t>
      </w:r>
    </w:p>
    <w:p w:rsidR="00B05197" w:rsidRDefault="00B05197" w:rsidP="00B05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Aikamuoto- </w:t>
      </w:r>
      <w:r>
        <w:rPr>
          <w:rFonts w:ascii="Times New Roman" w:hAnsi="Times New Roman" w:cs="Times New Roman"/>
          <w:sz w:val="24"/>
          <w:szCs w:val="24"/>
        </w:rPr>
        <w:t xml:space="preserve">ja </w:t>
      </w:r>
      <w:r>
        <w:rPr>
          <w:rFonts w:ascii="Times New Roman" w:hAnsi="Times New Roman" w:cs="Times New Roman"/>
          <w:b/>
          <w:sz w:val="24"/>
          <w:szCs w:val="24"/>
        </w:rPr>
        <w:t>modussalaatti</w:t>
      </w:r>
    </w:p>
    <w:p w:rsidR="00B05197" w:rsidRDefault="00B05197" w:rsidP="00B05197">
      <w:pPr>
        <w:spacing w:line="360" w:lineRule="auto"/>
        <w:jc w:val="both"/>
        <w:rPr>
          <w:b/>
          <w:sz w:val="24"/>
          <w:szCs w:val="24"/>
          <w:lang w:val="fi-FI"/>
        </w:rPr>
      </w:pPr>
      <w:r>
        <w:rPr>
          <w:rFonts w:ascii="Times New Roman" w:hAnsi="Times New Roman" w:cs="Times New Roman"/>
          <w:sz w:val="24"/>
          <w:szCs w:val="24"/>
        </w:rPr>
        <w:t xml:space="preserve"> </w:t>
      </w:r>
    </w:p>
    <w:p w:rsidR="00B05197" w:rsidRDefault="00B05197" w:rsidP="00B05197">
      <w:pPr>
        <w:spacing w:line="360" w:lineRule="auto"/>
        <w:jc w:val="both"/>
        <w:rPr>
          <w:b/>
          <w:sz w:val="24"/>
          <w:szCs w:val="24"/>
          <w:lang w:val="fi-FI"/>
        </w:rPr>
      </w:pPr>
      <w:r>
        <w:rPr>
          <w:b/>
          <w:sz w:val="24"/>
          <w:szCs w:val="24"/>
          <w:lang w:val="fi-FI"/>
        </w:rPr>
        <w:t>Vinkkejä toteuttamiseen:</w:t>
      </w:r>
    </w:p>
    <w:p w:rsidR="00B05197" w:rsidRDefault="00B05197" w:rsidP="00B05197">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Lisää rauhaa liikkumiseen</w:t>
      </w:r>
    </w:p>
    <w:p w:rsidR="00B05197" w:rsidRDefault="00B05197" w:rsidP="00B0519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Leikkiä rauhoittaa, jos pyytää oppilasta toistamaan paikoillaan sanan, ennen kuin lähtee liikkeelle.</w:t>
      </w:r>
    </w:p>
    <w:p w:rsidR="00B05197" w:rsidRDefault="00B05197" w:rsidP="00B0519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Leikkiä rauhoittaa myös kierrosten harjoitteleminen useita kertoja.</w:t>
      </w:r>
    </w:p>
    <w:p w:rsidR="00B05197" w:rsidRDefault="00B05197" w:rsidP="00B05197">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Lisää liikettä</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Liikettä voi ottaa mukaan harjoitukseen esimerkiksi siten, että sanaluokat liikkuvat sanaa tai sanaluokkaa kuvaavasti. Liikkeistä, liiketasoista ja –laaduista, voidaan sopia yhdessä oppilaiden kanssa. Esimerkiksi verbit liikkuvat käyttäen koko kehoaan ja kaikkia tasoja, nominit kävelevät kyykyssä tai takaperin ja taipumattomat matkivat robottikävelyä. </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Lausekontekstin lisääminen</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Neljännellä kierroksella voi ottaa mukaan lausekontekstin eli keskellä olijan tehtävänä on rakentaa lause sanan ympärille. Tällöin sovitaan oppilaiden kanssa, ketkä liikkuvat milloin ja miten.</w:t>
      </w:r>
    </w:p>
    <w:p w:rsidR="00B05197" w:rsidRDefault="00B05197" w:rsidP="00B05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Oppilaat tekevät sanalaput</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Sanalappuja voi teettää oppilailla liittyen johonkin teemaan, esimerkiksi suomalaisuuteen tai opiskeltavaa aiheeseen.</w:t>
      </w:r>
    </w:p>
    <w:p w:rsidR="00B05197" w:rsidRDefault="00B05197" w:rsidP="00B05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Sanalappujen hyödyntäminen</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Leikin jälkeen laput voidaan koota ja ryhmitellä seinälle sekä käyttää esimerkiksi runon tai kirjoitelman pohjana.</w:t>
      </w:r>
    </w:p>
    <w:p w:rsidR="00B05197" w:rsidRDefault="00B05197" w:rsidP="00B05197">
      <w:pPr>
        <w:pStyle w:val="Luettelokappale"/>
        <w:ind w:left="1417"/>
        <w:jc w:val="both"/>
        <w:rPr>
          <w:rFonts w:ascii="Times New Roman" w:hAnsi="Times New Roman" w:cs="Times New Roman"/>
          <w:sz w:val="24"/>
          <w:szCs w:val="24"/>
        </w:rPr>
      </w:pPr>
    </w:p>
    <w:p w:rsidR="00B05197" w:rsidRDefault="00B05197" w:rsidP="00B05197">
      <w:pPr>
        <w:pStyle w:val="Luettelokappale"/>
        <w:ind w:left="1417"/>
        <w:jc w:val="both"/>
        <w:rPr>
          <w:rFonts w:ascii="Times New Roman" w:hAnsi="Times New Roman" w:cs="Times New Roman"/>
          <w:sz w:val="24"/>
          <w:szCs w:val="24"/>
          <w:lang w:val="de-DE"/>
        </w:rPr>
      </w:pPr>
    </w:p>
    <w:p w:rsidR="00B05197" w:rsidRDefault="00B05197" w:rsidP="00B05197">
      <w:pPr>
        <w:jc w:val="both"/>
        <w:rPr>
          <w:lang w:val="fi-FI"/>
        </w:rPr>
      </w:pPr>
    </w:p>
    <w:p w:rsidR="00B05197" w:rsidRDefault="00B05197" w:rsidP="00B05197">
      <w:pPr>
        <w:rPr>
          <w:lang w:val="fi-FI"/>
        </w:rPr>
      </w:pPr>
    </w:p>
    <w:p w:rsidR="00B05197" w:rsidRDefault="00B05197" w:rsidP="00B05197">
      <w:pPr>
        <w:rPr>
          <w:lang w:val="fi-FI"/>
        </w:rPr>
      </w:pPr>
    </w:p>
    <w:p w:rsidR="00B05197" w:rsidRDefault="00B05197" w:rsidP="00B05197">
      <w:pPr>
        <w:rPr>
          <w:lang w:val="fi-FI"/>
        </w:rPr>
      </w:pPr>
    </w:p>
    <w:p w:rsidR="00B05197" w:rsidRDefault="00B05197" w:rsidP="00B05197">
      <w:pPr>
        <w:rPr>
          <w:lang w:val="fi-FI"/>
        </w:rPr>
      </w:pPr>
    </w:p>
    <w:p w:rsidR="00B05197" w:rsidRDefault="00B05197" w:rsidP="00B05197">
      <w:pPr>
        <w:rPr>
          <w:lang w:val="fi-FI"/>
        </w:rPr>
      </w:pPr>
    </w:p>
    <w:p w:rsidR="00B05197" w:rsidRDefault="00B05197" w:rsidP="00B05197">
      <w:pPr>
        <w:rPr>
          <w:lang w:val="fi-FI"/>
        </w:rPr>
      </w:pPr>
    </w:p>
    <w:p w:rsidR="00B05197" w:rsidRDefault="00B05197" w:rsidP="00B05197">
      <w:pPr>
        <w:rPr>
          <w:lang w:val="fi-FI"/>
        </w:rPr>
      </w:pPr>
      <w:r>
        <w:rPr>
          <w:b/>
          <w:lang w:val="fi-FI"/>
        </w:rPr>
        <w:t>pelit ja leikit</w:t>
      </w:r>
      <w:r>
        <w:rPr>
          <w:lang w:val="fi-FI"/>
        </w:rPr>
        <w:t xml:space="preserve"> – kinesteettinen – draamallinen – tarinallinen ja visuaalinen – toiminnallinen arviointi</w:t>
      </w:r>
    </w:p>
    <w:p w:rsidR="00B05197" w:rsidRDefault="00B05197" w:rsidP="00B05197">
      <w:pPr>
        <w:rPr>
          <w:b/>
          <w:sz w:val="40"/>
          <w:szCs w:val="40"/>
          <w:lang w:val="fi-FI"/>
        </w:rPr>
      </w:pPr>
      <w:r>
        <w:rPr>
          <w:b/>
          <w:sz w:val="40"/>
          <w:szCs w:val="40"/>
          <w:lang w:val="fi-FI"/>
        </w:rPr>
        <w:t xml:space="preserve">HARJOITUKSEN NIMI: </w:t>
      </w:r>
      <w:r>
        <w:rPr>
          <w:rFonts w:ascii="Times New Roman" w:hAnsi="Times New Roman" w:cs="Times New Roman"/>
          <w:b/>
          <w:sz w:val="40"/>
          <w:szCs w:val="40"/>
          <w:lang w:val="fi-FI"/>
        </w:rPr>
        <w:t>Surinasiivet</w:t>
      </w:r>
    </w:p>
    <w:p w:rsidR="00B05197" w:rsidRDefault="00B05197" w:rsidP="00B05197">
      <w:pPr>
        <w:rPr>
          <w:b/>
          <w:sz w:val="24"/>
          <w:szCs w:val="24"/>
          <w:lang w:val="fi-FI"/>
        </w:rPr>
      </w:pPr>
      <w:r>
        <w:rPr>
          <w:b/>
          <w:sz w:val="24"/>
          <w:szCs w:val="24"/>
          <w:lang w:val="fi-FI"/>
        </w:rPr>
        <w:t xml:space="preserve">Kesto: </w:t>
      </w:r>
      <w:r>
        <w:rPr>
          <w:rFonts w:ascii="Times New Roman" w:hAnsi="Times New Roman"/>
          <w:sz w:val="24"/>
          <w:szCs w:val="24"/>
        </w:rPr>
        <w:t>5-20 min</w:t>
      </w:r>
    </w:p>
    <w:p w:rsidR="00B05197" w:rsidRDefault="00B05197" w:rsidP="00B05197">
      <w:pPr>
        <w:rPr>
          <w:b/>
          <w:sz w:val="24"/>
          <w:szCs w:val="24"/>
          <w:lang w:val="fi-FI"/>
        </w:rPr>
      </w:pPr>
      <w:r>
        <w:rPr>
          <w:b/>
          <w:sz w:val="24"/>
          <w:szCs w:val="24"/>
          <w:lang w:val="fi-FI"/>
        </w:rPr>
        <w:t xml:space="preserve">Muoto: </w:t>
      </w:r>
      <w:r>
        <w:rPr>
          <w:rFonts w:ascii="Times New Roman" w:hAnsi="Times New Roman"/>
          <w:sz w:val="24"/>
          <w:szCs w:val="24"/>
        </w:rPr>
        <w:t>reaktiopeli, pudotuspeli</w:t>
      </w:r>
    </w:p>
    <w:p w:rsidR="00B05197" w:rsidRDefault="00B05197" w:rsidP="00B05197">
      <w:pPr>
        <w:rPr>
          <w:b/>
          <w:sz w:val="24"/>
          <w:szCs w:val="24"/>
          <w:lang w:val="fi-FI"/>
        </w:rPr>
      </w:pPr>
      <w:r>
        <w:rPr>
          <w:b/>
          <w:sz w:val="24"/>
          <w:szCs w:val="24"/>
          <w:lang w:val="fi-FI"/>
        </w:rPr>
        <w:t xml:space="preserve">Sopivuus: </w:t>
      </w:r>
      <w:r>
        <w:rPr>
          <w:rFonts w:ascii="Times New Roman" w:hAnsi="Times New Roman" w:cs="Times New Roman"/>
          <w:b/>
          <w:sz w:val="24"/>
          <w:szCs w:val="24"/>
          <w:lang w:val="fi-FI"/>
        </w:rPr>
        <w:t>sanaluokat – sijamuodot – verbioppi – lauseoppi – kielenhuolto</w:t>
      </w:r>
      <w:r>
        <w:rPr>
          <w:b/>
          <w:sz w:val="24"/>
          <w:szCs w:val="24"/>
          <w:lang w:val="fi-FI"/>
        </w:rPr>
        <w:t xml:space="preserve"> </w:t>
      </w:r>
    </w:p>
    <w:p w:rsidR="00B05197" w:rsidRDefault="00B05197" w:rsidP="00B05197">
      <w:pPr>
        <w:rPr>
          <w:b/>
          <w:sz w:val="40"/>
          <w:szCs w:val="40"/>
          <w:lang w:val="fi-FI"/>
        </w:rPr>
      </w:pPr>
    </w:p>
    <w:p w:rsidR="00B05197" w:rsidRDefault="00B05197" w:rsidP="00B05197">
      <w:pPr>
        <w:rPr>
          <w:b/>
          <w:sz w:val="24"/>
          <w:szCs w:val="24"/>
          <w:lang w:val="fi-FI"/>
        </w:rPr>
      </w:pPr>
      <w:r>
        <w:rPr>
          <w:b/>
          <w:sz w:val="24"/>
          <w:szCs w:val="24"/>
          <w:lang w:val="fi-FI"/>
        </w:rPr>
        <w:t>Ohje:</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1. Järjestetään tyhjää tilaa, koska harjoituksessa kaikki liikkuvat. </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2. Sovitaan alkukirjain ja sanaluokka, esimerkiksi kirjain </w:t>
      </w:r>
      <w:r>
        <w:rPr>
          <w:rFonts w:ascii="Times New Roman" w:hAnsi="Times New Roman"/>
          <w:i/>
          <w:sz w:val="24"/>
          <w:szCs w:val="24"/>
        </w:rPr>
        <w:t>s</w:t>
      </w:r>
      <w:r>
        <w:rPr>
          <w:rFonts w:ascii="Times New Roman" w:hAnsi="Times New Roman"/>
          <w:sz w:val="24"/>
          <w:szCs w:val="24"/>
        </w:rPr>
        <w:t xml:space="preserve"> ja substantiivi.</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3. Oppilas nostaa kätensä siiviksi ja kulkee ympäri tilaa suristen. Kun opettaja sanoo ”stop”, kaikki pysähtyvät. Kun opettaja laskee kätensä oppilaan olkapäälle, hänen on sekunnin kuluessa sanottava sovitulla alkukirjaimella alkava ja sovittuun sanaluokkaan kuuluva sana, esimerkiksi substantiivi </w:t>
      </w:r>
      <w:r>
        <w:rPr>
          <w:rFonts w:ascii="Times New Roman" w:hAnsi="Times New Roman"/>
          <w:i/>
          <w:sz w:val="24"/>
          <w:szCs w:val="24"/>
        </w:rPr>
        <w:t>sauna</w:t>
      </w:r>
      <w:r>
        <w:rPr>
          <w:rFonts w:ascii="Times New Roman" w:hAnsi="Times New Roman"/>
          <w:sz w:val="24"/>
          <w:szCs w:val="24"/>
        </w:rPr>
        <w:t xml:space="preserve">. Oppilas tekee </w:t>
      </w:r>
      <w:r>
        <w:rPr>
          <w:rFonts w:ascii="Times New Roman" w:hAnsi="Times New Roman"/>
          <w:i/>
          <w:sz w:val="24"/>
          <w:szCs w:val="24"/>
        </w:rPr>
        <w:t>sauna</w:t>
      </w:r>
      <w:r>
        <w:rPr>
          <w:rFonts w:ascii="Times New Roman" w:hAnsi="Times New Roman"/>
          <w:sz w:val="24"/>
          <w:szCs w:val="24"/>
        </w:rPr>
        <w:t xml:space="preserve">-sanaan sopivan liikkeen, esimerkiksi nostaa kätensä katoksi pään päälle. On kuunneltava muiden valitsemat sanat, koska jo sanottuja sanoja ei saa käyttää. </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Opettaja käy kaikki oppilaat läpi ja vaihtelee kosketusjärjestystä mahdollisimman paljon.</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4. Jos oppilas miettii kahta sekuntia kauemmin sanaansa ja liikettä, hän putoaa pelistä pois ja jatkaa pelin seuraamista tilan reunalta, jos näin on sovittu. ”Pudonnut” saa sanoa seuraavan alkukirjaimen. Reunoilla katsojat saavat jonkun tehtävän, esimerkiksi he voivat toimia turvaseininä, jos esimerkiksi surisijat liikkuvat nyt silmät kiinni. Silmät avataan, kun ohjaaja on sanonut “stop“. </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Leikki jatkuu esimerkiksi seitsemän kierrosta, jollei pudotuspeliä ole sovittu.</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5. Pelin on voittanut se, joka jää viimeiseksi surisemaan tai kun päätetään lopettaa peli. On mahdollista, että voittaja(t) muista(v)a(t) tekemänsä sanat. Ne voidaan kirjoittaa taululle, ja opettaja voi lausua ne runona.</w:t>
      </w:r>
    </w:p>
    <w:p w:rsidR="00B05197" w:rsidRDefault="00B05197" w:rsidP="00B05197">
      <w:pPr>
        <w:spacing w:line="360" w:lineRule="auto"/>
        <w:jc w:val="both"/>
        <w:rPr>
          <w:rFonts w:ascii="Times New Roman" w:hAnsi="Times New Roman"/>
          <w:sz w:val="24"/>
          <w:szCs w:val="24"/>
        </w:rPr>
      </w:pPr>
    </w:p>
    <w:p w:rsidR="00B05197" w:rsidRDefault="00B05197" w:rsidP="00B05197">
      <w:pPr>
        <w:rPr>
          <w:b/>
          <w:sz w:val="24"/>
          <w:szCs w:val="24"/>
          <w:lang w:val="fi-FI"/>
        </w:rPr>
      </w:pPr>
      <w:r>
        <w:rPr>
          <w:b/>
          <w:sz w:val="24"/>
          <w:szCs w:val="24"/>
          <w:lang w:val="fi-FI"/>
        </w:rPr>
        <w:t>Sovellukset:</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Substantiivisurinasiivet lauseiksi</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Ensin on kerrattu, millaiset sanat voivat olla substantiiveja ja mihin kahteen pääluokkaan substantiivit jaetaan (yleisnimet ja erisnimet). Ensimmäisellä kierroksella oppilas sanoo ja tekee eleillään ja ilmeillään sovitulla alkukirjaimella alkavan substantiivin, toisella kierroksella hän sanoo lauseen eli sanoo substantiivin ja verbin, kolmannella kierroksella substantiivin eteen lisätään adjektiivi ja jos halutaan lisää haastetta, kaikki lisätyt sanaluokat alkavat samalla sovitulla alkukirjaimella.</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Adjektiivien vertailuasteet –surinasiivet</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Valitaan jokin vertailuaste ja alkukirjain ja leikitään Surinasiipiä, kuten pääesimerkissä on kuvattu. Positiivissa liikkeet tehdään normaalin kokoisina, komparatiivissa suurennettuina ja superlatiivissa liioitellen. Surinasiipiä voidaan leikkiä tällöin siten, että kosketettu on positiivi ja lähinnä vasemmalla puolella seisova komparatiivi, oikealla puolella superlatiivi.</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Taipumattomien sanojen surinasiivet</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Taipumattomia sanoja ja partikkeleja on koottu näkyville taululle. Ryhmä lähtee surisemaan ja ohjaajan sanoessa stop ja alkukirjaimen, ryhmä jähmettyy paikoilleen ja ohjaajan tullessa kohdalle sanoo alkukirjaimella alkavan taipumattoman sanan ja tekee mahdollisesti siihen sopivan liikkeen. </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Sanaluokkajohtimien surinasiivet</w:t>
      </w:r>
    </w:p>
    <w:p w:rsidR="00B05197" w:rsidRDefault="00B05197" w:rsidP="00B05197">
      <w:pPr>
        <w:spacing w:line="360" w:lineRule="auto"/>
        <w:rPr>
          <w:rFonts w:ascii="Times New Roman" w:hAnsi="Times New Roman" w:cs="Times New Roman"/>
          <w:sz w:val="24"/>
          <w:szCs w:val="24"/>
        </w:rPr>
      </w:pPr>
      <w:r>
        <w:rPr>
          <w:rFonts w:ascii="Times New Roman" w:hAnsi="Times New Roman" w:cs="Times New Roman"/>
          <w:sz w:val="24"/>
          <w:szCs w:val="24"/>
        </w:rPr>
        <w:t>Opettaja sanoo esimerkiksi sanan “koulu“, oppilaat näyttelevät pantomiimina substantiivin ja opettajan koskiessa oppilaan selkää, oppilas yrittää keksiä sanalle mahdollisen johtimen sekä näytellä sen kehollisesti, esimerkiksi kouluttaa, koulutus, kouluttaja, kouluton.</w:t>
      </w:r>
    </w:p>
    <w:p w:rsidR="00B05197" w:rsidRDefault="00B05197" w:rsidP="00B05197">
      <w:pPr>
        <w:spacing w:line="360" w:lineRule="auto"/>
        <w:jc w:val="both"/>
        <w:rPr>
          <w:rFonts w:ascii="Times New Roman" w:hAnsi="Times New Roman"/>
          <w:sz w:val="24"/>
          <w:szCs w:val="24"/>
        </w:rPr>
      </w:pPr>
      <w:r>
        <w:rPr>
          <w:rFonts w:ascii="Times New Roman" w:hAnsi="Times New Roman"/>
          <w:b/>
          <w:sz w:val="24"/>
          <w:szCs w:val="24"/>
        </w:rPr>
        <w:t xml:space="preserve">Aikamuoto- </w:t>
      </w:r>
      <w:r>
        <w:rPr>
          <w:rFonts w:ascii="Times New Roman" w:hAnsi="Times New Roman"/>
          <w:sz w:val="24"/>
          <w:szCs w:val="24"/>
        </w:rPr>
        <w:t>ja</w:t>
      </w:r>
      <w:r>
        <w:rPr>
          <w:rFonts w:ascii="Times New Roman" w:hAnsi="Times New Roman"/>
          <w:b/>
          <w:sz w:val="24"/>
          <w:szCs w:val="24"/>
        </w:rPr>
        <w:t xml:space="preserve"> modussurinasiivet</w:t>
      </w:r>
    </w:p>
    <w:p w:rsidR="00B05197" w:rsidRDefault="00B05197" w:rsidP="00B05197">
      <w:pPr>
        <w:spacing w:line="360" w:lineRule="auto"/>
        <w:jc w:val="both"/>
        <w:rPr>
          <w:rFonts w:ascii="Times New Roman" w:hAnsi="Times New Roman"/>
          <w:sz w:val="24"/>
          <w:szCs w:val="24"/>
        </w:rPr>
      </w:pPr>
    </w:p>
    <w:p w:rsidR="00B05197" w:rsidRDefault="00B05197" w:rsidP="00B05197">
      <w:pPr>
        <w:rPr>
          <w:b/>
          <w:sz w:val="24"/>
          <w:szCs w:val="24"/>
          <w:lang w:val="fi-FI"/>
        </w:rPr>
      </w:pPr>
      <w:r>
        <w:rPr>
          <w:b/>
          <w:sz w:val="24"/>
          <w:szCs w:val="24"/>
          <w:lang w:val="fi-FI"/>
        </w:rPr>
        <w:t>Vinkkejä toteuttamiseen:</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Käsitekartta</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Voidaan heti ensimmäisten Surinasiipien jälkeen pyytää ryhmää ryhmittymään esimerkiksi samantyyppiset sanat yhteen –periaatteella. Ryhmä voi tehdä pantomiimin ja näyttää still-kuvana sanapatsaittensa suhteet toisiinsa (vrt. esimerkiksi käsitekartta).</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Lauseen rakentaminen</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Ryhmää voi pyytää myös tekemään lauseita ja/tai liikkuvia kuvia sanoistaan. Yleisö arvaa lauseet kuultuaan sanat perusmuodoissaan.</w:t>
      </w:r>
    </w:p>
    <w:p w:rsidR="00B05197" w:rsidRDefault="00B05197" w:rsidP="00B05197">
      <w:pPr>
        <w:spacing w:line="360" w:lineRule="auto"/>
        <w:jc w:val="both"/>
        <w:rPr>
          <w:rFonts w:ascii="Times New Roman" w:hAnsi="Times New Roman"/>
          <w:sz w:val="24"/>
          <w:szCs w:val="24"/>
        </w:rPr>
      </w:pPr>
    </w:p>
    <w:p w:rsidR="00B05197" w:rsidRDefault="00B05197" w:rsidP="00B05197">
      <w:pPr>
        <w:spacing w:line="360" w:lineRule="auto"/>
        <w:jc w:val="both"/>
        <w:rPr>
          <w:rFonts w:ascii="Times New Roman" w:hAnsi="Times New Roman"/>
          <w:sz w:val="24"/>
          <w:szCs w:val="24"/>
        </w:rPr>
      </w:pPr>
    </w:p>
    <w:p w:rsidR="00B05197" w:rsidRDefault="00B05197" w:rsidP="00B05197">
      <w:pPr>
        <w:rPr>
          <w:lang w:val="fi-FI"/>
        </w:rPr>
      </w:pPr>
      <w:r>
        <w:rPr>
          <w:b/>
          <w:lang w:val="fi-FI"/>
        </w:rPr>
        <w:t>pelit ja leikit</w:t>
      </w:r>
      <w:r>
        <w:rPr>
          <w:lang w:val="fi-FI"/>
        </w:rPr>
        <w:t xml:space="preserve"> – kinesteettinen – draamallinen – tarinallinen ja visuaalinen – toiminnallinen arviointi</w:t>
      </w:r>
    </w:p>
    <w:p w:rsidR="00B05197" w:rsidRDefault="00B05197" w:rsidP="00B05197">
      <w:pPr>
        <w:spacing w:line="360" w:lineRule="auto"/>
        <w:rPr>
          <w:rFonts w:ascii="Times New Roman" w:hAnsi="Times New Roman"/>
          <w:b/>
          <w:sz w:val="24"/>
          <w:szCs w:val="24"/>
        </w:rPr>
      </w:pPr>
      <w:r>
        <w:rPr>
          <w:b/>
          <w:sz w:val="40"/>
          <w:szCs w:val="40"/>
          <w:lang w:val="fi-FI"/>
        </w:rPr>
        <w:t xml:space="preserve">HARJOITUKSEN NIMI: </w:t>
      </w:r>
      <w:r>
        <w:rPr>
          <w:rFonts w:ascii="Times New Roman" w:hAnsi="Times New Roman"/>
          <w:b/>
          <w:sz w:val="36"/>
          <w:szCs w:val="36"/>
        </w:rPr>
        <w:t>Tervapata</w:t>
      </w:r>
      <w:r>
        <w:rPr>
          <w:rFonts w:ascii="Times New Roman" w:hAnsi="Times New Roman"/>
          <w:b/>
          <w:sz w:val="24"/>
          <w:szCs w:val="24"/>
        </w:rPr>
        <w:t xml:space="preserve"> </w:t>
      </w:r>
    </w:p>
    <w:p w:rsidR="00B05197" w:rsidRDefault="00B05197" w:rsidP="00B05197">
      <w:pPr>
        <w:spacing w:line="360" w:lineRule="auto"/>
        <w:rPr>
          <w:rFonts w:ascii="Times New Roman" w:hAnsi="Times New Roman"/>
          <w:b/>
          <w:sz w:val="24"/>
          <w:szCs w:val="24"/>
        </w:rPr>
      </w:pPr>
      <w:r>
        <w:rPr>
          <w:b/>
          <w:sz w:val="24"/>
          <w:szCs w:val="24"/>
          <w:lang w:val="fi-FI"/>
        </w:rPr>
        <w:t xml:space="preserve">Kesto: </w:t>
      </w:r>
      <w:r>
        <w:rPr>
          <w:rFonts w:ascii="Times New Roman" w:hAnsi="Times New Roman"/>
          <w:sz w:val="24"/>
          <w:szCs w:val="24"/>
        </w:rPr>
        <w:t>5-30 min</w:t>
      </w:r>
    </w:p>
    <w:p w:rsidR="00B05197" w:rsidRDefault="00B05197" w:rsidP="00B05197">
      <w:pPr>
        <w:rPr>
          <w:b/>
          <w:sz w:val="24"/>
          <w:szCs w:val="24"/>
          <w:lang w:val="fi-FI"/>
        </w:rPr>
      </w:pPr>
      <w:r>
        <w:rPr>
          <w:b/>
          <w:sz w:val="24"/>
          <w:szCs w:val="24"/>
          <w:lang w:val="fi-FI"/>
        </w:rPr>
        <w:t xml:space="preserve">Muoto: </w:t>
      </w:r>
      <w:r>
        <w:rPr>
          <w:rFonts w:ascii="Times New Roman" w:hAnsi="Times New Roman"/>
          <w:sz w:val="24"/>
          <w:szCs w:val="24"/>
        </w:rPr>
        <w:t>piirileikki</w:t>
      </w:r>
    </w:p>
    <w:p w:rsidR="00B05197" w:rsidRDefault="00B05197" w:rsidP="00B05197">
      <w:pPr>
        <w:rPr>
          <w:sz w:val="24"/>
          <w:szCs w:val="24"/>
          <w:lang w:val="fi-FI"/>
        </w:rPr>
      </w:pPr>
      <w:r>
        <w:rPr>
          <w:b/>
          <w:sz w:val="24"/>
          <w:szCs w:val="24"/>
          <w:lang w:val="fi-FI"/>
        </w:rPr>
        <w:t xml:space="preserve">Sopivuus: </w:t>
      </w:r>
      <w:r>
        <w:rPr>
          <w:rFonts w:ascii="Times New Roman" w:hAnsi="Times New Roman" w:cs="Times New Roman"/>
          <w:b/>
          <w:sz w:val="24"/>
          <w:szCs w:val="24"/>
          <w:lang w:val="fi-FI"/>
        </w:rPr>
        <w:t>sanaluokat – sijamuodot – verbioppi – lauseoppi – kielenhuolto</w:t>
      </w:r>
      <w:r>
        <w:rPr>
          <w:sz w:val="24"/>
          <w:szCs w:val="24"/>
          <w:lang w:val="fi-FI"/>
        </w:rPr>
        <w:t xml:space="preserve"> </w:t>
      </w:r>
    </w:p>
    <w:p w:rsidR="00B05197" w:rsidRDefault="00B05197" w:rsidP="00B05197">
      <w:pPr>
        <w:rPr>
          <w:b/>
          <w:sz w:val="40"/>
          <w:szCs w:val="40"/>
          <w:lang w:val="fi-FI"/>
        </w:rPr>
      </w:pPr>
    </w:p>
    <w:p w:rsidR="00B05197" w:rsidRDefault="00B05197" w:rsidP="00B05197">
      <w:pPr>
        <w:rPr>
          <w:b/>
          <w:sz w:val="24"/>
          <w:szCs w:val="24"/>
          <w:lang w:val="fi-FI"/>
        </w:rPr>
      </w:pPr>
      <w:r>
        <w:rPr>
          <w:b/>
          <w:sz w:val="24"/>
          <w:szCs w:val="24"/>
          <w:lang w:val="fi-FI"/>
        </w:rPr>
        <w:t>Ohje:</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1. Ryhmä seisoo ringissä kasvot ringin keskustaan päin. Ryhmän ympärillä on tilaa juosta ringin ympäri. </w:t>
      </w:r>
    </w:p>
    <w:p w:rsidR="00B05197" w:rsidRDefault="00B05197" w:rsidP="00B05197">
      <w:pPr>
        <w:jc w:val="both"/>
        <w:rPr>
          <w:rFonts w:ascii="Times New Roman" w:hAnsi="Times New Roman"/>
          <w:sz w:val="24"/>
          <w:szCs w:val="24"/>
        </w:rPr>
      </w:pPr>
      <w:r>
        <w:rPr>
          <w:rFonts w:ascii="Times New Roman" w:hAnsi="Times New Roman"/>
          <w:sz w:val="24"/>
          <w:szCs w:val="24"/>
        </w:rPr>
        <w:t>2. Sovitaan opiskeltava aihe, esimerkiksi sanaluokka (substantiivi).</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3. Vapaaehtoinen kiertää rinkiä. Hän koputtaa jokaisen osallistujan selkään ja sanoo esimerkiksi substantiivin (esimerkiksi kissa, koira, hevonen ja niin edelleen). Jos sanaluokka onkin jokin toinen kuin substantiivi, se, joka sai toisen kuin substantiivin, lähtee kiertämään rinkiä kilpaa koputtelijan kanssa päinvastaiseen suuntaan kuin koputtelija. Se, joka ehtii ensimmäiseksi vapautuneeseen tilaan, jää siihen. </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3. Ringin ulkopuolelle jääneestä tulee seuraava koputtelija. Hän jatkaa siitä kohtaa rinkiä, mihin edelliskierroksella jäätiin.</w:t>
      </w:r>
    </w:p>
    <w:p w:rsidR="00B05197" w:rsidRDefault="00B05197" w:rsidP="00B05197">
      <w:pPr>
        <w:spacing w:line="360" w:lineRule="auto"/>
        <w:jc w:val="both"/>
        <w:rPr>
          <w:rFonts w:ascii="Times New Roman" w:hAnsi="Times New Roman"/>
          <w:sz w:val="24"/>
          <w:szCs w:val="24"/>
        </w:rPr>
      </w:pPr>
    </w:p>
    <w:p w:rsidR="00B05197" w:rsidRDefault="00B05197" w:rsidP="00B05197">
      <w:pPr>
        <w:rPr>
          <w:b/>
          <w:sz w:val="24"/>
          <w:szCs w:val="24"/>
          <w:lang w:val="fi-FI"/>
        </w:rPr>
      </w:pPr>
      <w:r>
        <w:rPr>
          <w:b/>
          <w:sz w:val="24"/>
          <w:szCs w:val="24"/>
          <w:lang w:val="fi-FI"/>
        </w:rPr>
        <w:t>Sovellukset:</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Sanaluokkatervapata</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Sanaluokkatervapadassa voidaan ottaa 1-7 sanaluokkaa käsittelyyn (substantiivit, adjektiivit, numeraalit, pronominit, verbit, taipumattomat sanat ja partikkelit). </w:t>
      </w:r>
    </w:p>
    <w:p w:rsidR="00B05197" w:rsidRDefault="00B05197" w:rsidP="00B05197">
      <w:pPr>
        <w:spacing w:line="360" w:lineRule="auto"/>
        <w:jc w:val="both"/>
        <w:rPr>
          <w:rFonts w:ascii="Times New Roman" w:hAnsi="Times New Roman"/>
          <w:sz w:val="24"/>
          <w:szCs w:val="24"/>
        </w:rPr>
      </w:pPr>
      <w:r>
        <w:rPr>
          <w:rFonts w:ascii="Times New Roman" w:hAnsi="Times New Roman"/>
          <w:b/>
          <w:sz w:val="24"/>
          <w:szCs w:val="24"/>
        </w:rPr>
        <w:t>Substantiivitervapata</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Mitä vain substantiiveja saa sanoa tai valitaan aihe, jota halutaan käsitellä, esimerkiksi urheilu, luonto. Vapaaehtoinen lähtee koputtelemaan selkiä sanoen jokaisen kohdalla urheiluun liittyvän substantiivin, esimerkiksi keihäs, pallo, kalastus, moukarinheitto, esterata, t-paita, Nike, juoksukenkä. Kun koputtelija sanoo verbin, esimerkiksi pilkkiä tai loikkia, se, jonka kohdalla verbi sanottiin, lähtee juoksemaan (juoksemaan pilkkien tai loikkien) kilpaa vapautuneeseen koloon.</w:t>
      </w: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Substantiivijohtimien tervapata (etenkin 9.luokka, S2-opetus)</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Kuinka monta sanan johdinta vapaaehtoinen kiertäjä keksii? Esimerkiksi koulu, koulutus, kouluttaja, koulumainen, kouluton ovat substantiivin ”koulu” johdoksia. Kun kiertäjä keksii verbijohdoksen, tässä tapauksessa kouluttaa, verbijohdoksen saanut lähtee kiertämään rinkiä toiseen suuntaan kuin koputtelija. Leikin tämän version vaativuuden vuoksi rinkiläiset saavat auttaa koputtelijaa ja johtimet kannattaa olla esillä.</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Sanaluokkajohtimien tervapata </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Kun adjektiivi-, substantiivi- sekä verbijohtimet on opiskeltu, voidaan leikkiä tervapataa. Esim. oppilas lähtee luettelemaan ja kiertämään selkiä ringissä: </w:t>
      </w:r>
      <w:r>
        <w:rPr>
          <w:rFonts w:ascii="Times New Roman" w:hAnsi="Times New Roman" w:cs="Times New Roman"/>
          <w:i/>
          <w:sz w:val="24"/>
          <w:szCs w:val="24"/>
        </w:rPr>
        <w:t>koulu, koulutus, kouluttaja, koululainen, kouluttaa, koukou</w:t>
      </w:r>
      <w:r>
        <w:rPr>
          <w:rFonts w:ascii="Times New Roman" w:hAnsi="Times New Roman" w:cs="Times New Roman"/>
          <w:sz w:val="24"/>
          <w:szCs w:val="24"/>
        </w:rPr>
        <w:t xml:space="preserve"> (tms. väärä sana), jolloin tulee juoksukisa tyhjäksi jääneeseen koloon.</w:t>
      </w:r>
    </w:p>
    <w:p w:rsidR="00B05197" w:rsidRDefault="00B05197" w:rsidP="00B05197">
      <w:pPr>
        <w:spacing w:line="360" w:lineRule="auto"/>
        <w:jc w:val="both"/>
        <w:rPr>
          <w:rFonts w:ascii="Times New Roman" w:hAnsi="Times New Roman" w:cs="Times New Roman"/>
          <w:sz w:val="24"/>
          <w:szCs w:val="24"/>
        </w:rPr>
      </w:pPr>
      <w:r>
        <w:rPr>
          <w:rFonts w:ascii="Times New Roman" w:hAnsi="Times New Roman" w:cs="Times New Roman"/>
          <w:sz w:val="24"/>
          <w:szCs w:val="24"/>
        </w:rPr>
        <w:t>Surinasiivet -pudotuspeli: Opettaja sanoo sanan “koulu“, oppilaat näyttelevät pantomiimina substantiivin esimerkiksi nostamalla kätensä katoksi pään päälle. Opettajan koskiessa oppilaan selkää oppilas yrittää keksiä sanalle mahdollisen johtimen. Vieruskaverit saavat auttaa eli pelastaa johdinsurisijan, jollei surisija keksi johdinta itse.</w:t>
      </w:r>
    </w:p>
    <w:p w:rsidR="00B05197" w:rsidRDefault="00B05197" w:rsidP="00B05197">
      <w:pPr>
        <w:spacing w:line="360" w:lineRule="auto"/>
        <w:jc w:val="both"/>
        <w:rPr>
          <w:rFonts w:ascii="Times New Roman" w:hAnsi="Times New Roman"/>
          <w:b/>
          <w:sz w:val="24"/>
          <w:szCs w:val="24"/>
        </w:rPr>
      </w:pPr>
    </w:p>
    <w:p w:rsidR="00B05197" w:rsidRDefault="00B05197" w:rsidP="00B05197">
      <w:pPr>
        <w:spacing w:line="360" w:lineRule="auto"/>
        <w:jc w:val="both"/>
        <w:rPr>
          <w:rFonts w:ascii="Times New Roman" w:hAnsi="Times New Roman"/>
          <w:b/>
          <w:sz w:val="24"/>
          <w:szCs w:val="24"/>
        </w:rPr>
      </w:pPr>
      <w:r>
        <w:rPr>
          <w:rFonts w:ascii="Times New Roman" w:hAnsi="Times New Roman"/>
          <w:b/>
          <w:sz w:val="24"/>
          <w:szCs w:val="24"/>
        </w:rPr>
        <w:t>Sijamuototervapata</w:t>
      </w:r>
    </w:p>
    <w:p w:rsidR="00B05197" w:rsidRDefault="00B05197" w:rsidP="00B05197">
      <w:pPr>
        <w:spacing w:line="360" w:lineRule="auto"/>
        <w:jc w:val="both"/>
        <w:rPr>
          <w:rFonts w:ascii="Times New Roman" w:hAnsi="Times New Roman"/>
          <w:sz w:val="24"/>
          <w:szCs w:val="24"/>
        </w:rPr>
      </w:pPr>
      <w:r>
        <w:rPr>
          <w:rFonts w:ascii="Times New Roman" w:hAnsi="Times New Roman"/>
          <w:sz w:val="24"/>
          <w:szCs w:val="24"/>
        </w:rPr>
        <w:t xml:space="preserve">Päätetään yhdessä, mitkä sijamuodot otetaan leikkiin mukaan. </w:t>
      </w:r>
    </w:p>
    <w:p w:rsidR="00B05197" w:rsidRDefault="00B05197" w:rsidP="00B05197">
      <w:pPr>
        <w:spacing w:line="360" w:lineRule="auto"/>
        <w:jc w:val="both"/>
        <w:rPr>
          <w:rFonts w:ascii="Times New Roman" w:hAnsi="Times New Roman"/>
          <w:sz w:val="24"/>
          <w:szCs w:val="24"/>
        </w:rPr>
      </w:pPr>
    </w:p>
    <w:p w:rsidR="00B05197" w:rsidRDefault="00B05197" w:rsidP="00B05197">
      <w:pPr>
        <w:spacing w:line="360" w:lineRule="auto"/>
        <w:jc w:val="both"/>
        <w:rPr>
          <w:rFonts w:ascii="Times New Roman" w:hAnsi="Times New Roman"/>
          <w:sz w:val="24"/>
          <w:szCs w:val="24"/>
        </w:rPr>
      </w:pPr>
      <w:r>
        <w:rPr>
          <w:rFonts w:ascii="Times New Roman" w:hAnsi="Times New Roman"/>
          <w:b/>
          <w:sz w:val="24"/>
          <w:szCs w:val="24"/>
        </w:rPr>
        <w:t>Aikamuoto-</w:t>
      </w:r>
      <w:r>
        <w:rPr>
          <w:rFonts w:ascii="Times New Roman" w:hAnsi="Times New Roman"/>
          <w:sz w:val="24"/>
          <w:szCs w:val="24"/>
        </w:rPr>
        <w:t xml:space="preserve"> ja </w:t>
      </w:r>
      <w:r>
        <w:rPr>
          <w:rFonts w:ascii="Times New Roman" w:hAnsi="Times New Roman"/>
          <w:b/>
          <w:sz w:val="24"/>
          <w:szCs w:val="24"/>
        </w:rPr>
        <w:t>modustervapata</w:t>
      </w:r>
    </w:p>
    <w:p w:rsidR="00B05197" w:rsidRDefault="00B05197" w:rsidP="00B05197">
      <w:pPr>
        <w:spacing w:line="360" w:lineRule="auto"/>
        <w:jc w:val="both"/>
        <w:rPr>
          <w:b/>
          <w:sz w:val="24"/>
          <w:szCs w:val="24"/>
          <w:lang w:val="fi-FI"/>
        </w:rPr>
      </w:pPr>
    </w:p>
    <w:p w:rsidR="00B05197" w:rsidRDefault="00B05197" w:rsidP="00B05197">
      <w:pPr>
        <w:spacing w:line="360" w:lineRule="auto"/>
        <w:jc w:val="both"/>
        <w:rPr>
          <w:b/>
          <w:sz w:val="24"/>
          <w:szCs w:val="24"/>
          <w:lang w:val="fi-FI"/>
        </w:rPr>
      </w:pPr>
      <w:r>
        <w:rPr>
          <w:b/>
          <w:sz w:val="24"/>
          <w:szCs w:val="24"/>
          <w:lang w:val="fi-FI"/>
        </w:rPr>
        <w:t>Vinkkejä toteuttamiseen:</w:t>
      </w:r>
    </w:p>
    <w:p w:rsidR="00B05197" w:rsidRDefault="00B05197" w:rsidP="00B05197">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Kohtausmerkki</w:t>
      </w:r>
    </w:p>
    <w:p w:rsidR="00B05197" w:rsidRDefault="00B05197" w:rsidP="00B0519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Leikin alussa sovitaan kiertelijöille kohtausmerkki. Se voi olla esimerkiksi hyppy ylös ja käsien läpsäytys yhteen. Kohtausmerkki ehkäisee ohituksen mahdollisia kolaritilanteita.</w:t>
      </w:r>
    </w:p>
    <w:p w:rsidR="00B05197" w:rsidRDefault="00B05197" w:rsidP="00B0519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Voidaan sopia myös, että koputtelija saa koputtaa rinkiä kilpaa kiertäessään yhtä muutakin selkään, jolloin liikettä tulee osallistujille enemmän.</w:t>
      </w:r>
    </w:p>
    <w:p w:rsidR="00B05197" w:rsidRDefault="00B05197" w:rsidP="00B0519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Ison ryhmän kanssa tehdessä ryhmä voidaan jakaa kahteen tervapataan.</w:t>
      </w:r>
    </w:p>
    <w:p w:rsidR="00B05197" w:rsidRDefault="00B05197" w:rsidP="00B05197">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Kosketusarat ryhmässä</w:t>
      </w:r>
    </w:p>
    <w:p w:rsidR="00B05197" w:rsidRDefault="00B05197" w:rsidP="00B0519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Jos opettaja tietää, että joku oppilas ahdistuu olkapäälle koskettamisesta, voidaan sopia tilalle esimerkiksi kättely tai kumartaminen.</w:t>
      </w:r>
    </w:p>
    <w:p w:rsidR="00B05197" w:rsidRDefault="00B05197" w:rsidP="00B05197">
      <w:pPr>
        <w:spacing w:line="360" w:lineRule="auto"/>
        <w:jc w:val="both"/>
        <w:rPr>
          <w:rFonts w:ascii="Times New Roman" w:hAnsi="Times New Roman" w:cs="Times New Roman"/>
          <w:b/>
          <w:sz w:val="24"/>
          <w:szCs w:val="24"/>
          <w:lang w:val="fi-FI"/>
        </w:rPr>
      </w:pPr>
      <w:r>
        <w:rPr>
          <w:rFonts w:ascii="Times New Roman" w:hAnsi="Times New Roman" w:cs="Times New Roman"/>
          <w:b/>
          <w:sz w:val="24"/>
          <w:szCs w:val="24"/>
          <w:lang w:val="fi-FI"/>
        </w:rPr>
        <w:t>Toisten auttaminen</w:t>
      </w:r>
    </w:p>
    <w:p w:rsidR="00B05197" w:rsidRDefault="00B05197" w:rsidP="00B0519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Voidaan sopia, että vierustoverit saavat auttaa koputettua reagoimaan, jos tämän tulee juosta. He saavat kuiskata tälle ohjeen tms. </w:t>
      </w:r>
    </w:p>
    <w:p w:rsidR="00F6090D" w:rsidRDefault="00F6090D"/>
    <w:sectPr w:rsidR="00F6090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97"/>
    <w:rsid w:val="00AD0E56"/>
    <w:rsid w:val="00B05197"/>
    <w:rsid w:val="00F609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A5E14-0CB1-49FC-B23F-3D5BDDF7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05197"/>
    <w:pPr>
      <w:spacing w:line="256" w:lineRule="auto"/>
    </w:pPr>
    <w:rPr>
      <w:lang w:val="de-D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05197"/>
    <w:pPr>
      <w:ind w:left="720"/>
      <w:contextualSpacing/>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9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9486</Characters>
  <Application>Microsoft Office Word</Application>
  <DocSecurity>4</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maunu</dc:creator>
  <cp:keywords/>
  <dc:description/>
  <cp:lastModifiedBy>Rahikkala Laura</cp:lastModifiedBy>
  <cp:revision>2</cp:revision>
  <dcterms:created xsi:type="dcterms:W3CDTF">2017-11-20T13:10:00Z</dcterms:created>
  <dcterms:modified xsi:type="dcterms:W3CDTF">2017-11-20T13:10:00Z</dcterms:modified>
</cp:coreProperties>
</file>