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C811" w14:textId="77777777" w:rsidR="0016676C" w:rsidRPr="0016676C" w:rsidRDefault="004957C5" w:rsidP="0016676C">
      <w:pPr>
        <w:spacing w:after="0" w:line="240" w:lineRule="auto"/>
        <w:rPr>
          <w:rFonts w:ascii="Arial" w:eastAsia="Arial" w:hAnsi="Arial" w:cs="Arial"/>
          <w:b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</w:rPr>
        <w:tab/>
      </w:r>
    </w:p>
    <w:tbl>
      <w:tblPr>
        <w:tblStyle w:val="TaulukkoRuudukko"/>
        <w:tblW w:w="15446" w:type="dxa"/>
        <w:tblInd w:w="-567" w:type="dxa"/>
        <w:tblLook w:val="04A0" w:firstRow="1" w:lastRow="0" w:firstColumn="1" w:lastColumn="0" w:noHBand="0" w:noVBand="1"/>
      </w:tblPr>
      <w:tblGrid>
        <w:gridCol w:w="5240"/>
        <w:gridCol w:w="5103"/>
        <w:gridCol w:w="5103"/>
      </w:tblGrid>
      <w:tr w:rsidR="0016676C" w:rsidRPr="0016676C" w14:paraId="38BD58B3" w14:textId="77777777" w:rsidTr="00BE1A19">
        <w:tc>
          <w:tcPr>
            <w:tcW w:w="5240" w:type="dxa"/>
          </w:tcPr>
          <w:p w14:paraId="51232B03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>Näytön suorittaja, puhelinnumero</w:t>
            </w:r>
          </w:p>
          <w:p w14:paraId="4D35EF13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>(täytä yhteystietosi)</w:t>
            </w:r>
          </w:p>
        </w:tc>
        <w:tc>
          <w:tcPr>
            <w:tcW w:w="5103" w:type="dxa"/>
          </w:tcPr>
          <w:p w14:paraId="292195B4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>Näytön arvioija</w:t>
            </w:r>
          </w:p>
          <w:p w14:paraId="0878E027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>(arvioija täyttää itse)</w:t>
            </w:r>
          </w:p>
          <w:p w14:paraId="203BEFC4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366A0380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</w:tc>
        <w:tc>
          <w:tcPr>
            <w:tcW w:w="5103" w:type="dxa"/>
          </w:tcPr>
          <w:p w14:paraId="1C15226A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>Näytön arvioija</w:t>
            </w:r>
          </w:p>
          <w:p w14:paraId="71D5F8F9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>(arvioija täyttää itse)</w:t>
            </w:r>
          </w:p>
        </w:tc>
      </w:tr>
      <w:tr w:rsidR="0016676C" w:rsidRPr="0016676C" w14:paraId="3732A5D5" w14:textId="77777777" w:rsidTr="00BE1A19">
        <w:tc>
          <w:tcPr>
            <w:tcW w:w="5240" w:type="dxa"/>
          </w:tcPr>
          <w:p w14:paraId="5300A8C3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5B572398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38FD677E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6C782E7A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</w:tc>
        <w:tc>
          <w:tcPr>
            <w:tcW w:w="5103" w:type="dxa"/>
          </w:tcPr>
          <w:p w14:paraId="599BF920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4FB135BD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5C6769D4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0653BF83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instrText>FORMCHECKBOX</w:instrTex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separate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end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työelämän edustaja                              </w: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instrText>FORMCHECKBOX</w:instrTex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separate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end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NTM</w:t>
            </w:r>
          </w:p>
          <w:p w14:paraId="55E6C1BB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instrText>FORMCHECKBOX</w:instrTex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separate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end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oppilaitoksen edustaja                         </w: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instrText>FORMCHECKBOX</w:instrTex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separate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end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NTM</w:t>
            </w:r>
          </w:p>
        </w:tc>
        <w:tc>
          <w:tcPr>
            <w:tcW w:w="5103" w:type="dxa"/>
          </w:tcPr>
          <w:p w14:paraId="10A3052B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5909FB1E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6EF38616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</w:p>
          <w:p w14:paraId="0F6BF22E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instrText>FORMCHECKBOX</w:instrTex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separate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end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työelämän edustaja                                       </w: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instrText>FORMCHECKBOX</w:instrTex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separate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end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NTM</w:t>
            </w:r>
          </w:p>
          <w:p w14:paraId="3B368FAD" w14:textId="77777777" w:rsidR="0016676C" w:rsidRPr="0016676C" w:rsidRDefault="0016676C" w:rsidP="0016676C">
            <w:pPr>
              <w:spacing w:after="0" w:line="240" w:lineRule="auto"/>
              <w:rPr>
                <w:rFonts w:ascii="Arial" w:eastAsia="Arial" w:hAnsi="Arial" w:cs="Arial"/>
                <w:b/>
                <w:color w:val="00000A"/>
                <w:sz w:val="20"/>
              </w:rPr>
            </w:pP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instrText>FORMCHECKBOX</w:instrTex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separate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end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oppilaitoksen edustaja                                  </w: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instrText>FORMCHECKBOX</w:instrText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separate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fldChar w:fldCharType="end"/>
            </w:r>
            <w:r w:rsidRPr="0016676C"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NTM</w:t>
            </w:r>
          </w:p>
        </w:tc>
      </w:tr>
    </w:tbl>
    <w:p w14:paraId="297ED691" w14:textId="2D10A8E2" w:rsidR="00CD0807" w:rsidRDefault="004957C5" w:rsidP="0016676C">
      <w:pPr>
        <w:spacing w:after="0" w:line="240" w:lineRule="auto"/>
        <w:rPr>
          <w:rFonts w:ascii="Calibri" w:eastAsia="Calibri" w:hAnsi="Calibri" w:cs="Calibri"/>
          <w:b/>
          <w:color w:val="292526"/>
        </w:rPr>
      </w:pPr>
      <w:r>
        <w:rPr>
          <w:rFonts w:eastAsia="Calibri" w:cs="Calibri"/>
          <w:b/>
          <w:color w:val="292526"/>
        </w:rPr>
        <w:tab/>
      </w:r>
      <w:r>
        <w:rPr>
          <w:rFonts w:eastAsia="Calibri" w:cs="Calibri"/>
          <w:b/>
          <w:color w:val="292526"/>
        </w:rPr>
        <w:tab/>
      </w:r>
    </w:p>
    <w:p w14:paraId="01FA3BE4" w14:textId="77777777" w:rsidR="00CD0807" w:rsidRDefault="00CD0807">
      <w:pPr>
        <w:spacing w:after="0" w:line="240" w:lineRule="auto"/>
        <w:ind w:left="4649" w:firstLine="1871"/>
        <w:rPr>
          <w:rFonts w:ascii="Calibri" w:eastAsia="Calibri" w:hAnsi="Calibri" w:cs="Calibri"/>
          <w:color w:val="00000A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061"/>
        <w:gridCol w:w="7817"/>
        <w:gridCol w:w="3063"/>
      </w:tblGrid>
      <w:tr w:rsidR="00CD0807" w14:paraId="5DFE403A" w14:textId="77777777">
        <w:trPr>
          <w:trHeight w:val="1"/>
        </w:trPr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77D84AA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FB5DF89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Työpaikka</w:t>
            </w:r>
          </w:p>
          <w:p w14:paraId="3F4D71F2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9192F54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63957E5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Yhteystiedot</w:t>
            </w:r>
          </w:p>
          <w:p w14:paraId="10EDD6B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0F53F5E4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230CEE84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42270AC1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 xml:space="preserve">Asiakaskohde, työpaikka, lyhyt kuvaus asiakaskohteesta / työpaikasta </w:t>
            </w:r>
          </w:p>
          <w:p w14:paraId="6ED46EEB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66B02148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0DF9C75D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Asiakaskohteen yhteystiedot (virallinen nimi, osoite, puhelinnumero)</w:t>
            </w:r>
          </w:p>
          <w:p w14:paraId="4261E618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40C5001C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b/>
                <w:color w:val="292526"/>
              </w:rPr>
            </w:pPr>
          </w:p>
          <w:p w14:paraId="60A20065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  <w:r>
              <w:rPr>
                <w:rFonts w:eastAsia="Calibri" w:cs="Calibri"/>
                <w:color w:val="292526"/>
              </w:rPr>
              <w:t>Näytön ajankohta</w:t>
            </w:r>
          </w:p>
          <w:p w14:paraId="41F614CF" w14:textId="77777777" w:rsidR="00CD0807" w:rsidRDefault="00CD0807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  <w:color w:val="292526"/>
              </w:rPr>
            </w:pPr>
          </w:p>
          <w:p w14:paraId="1889152E" w14:textId="77777777" w:rsidR="00CD0807" w:rsidRDefault="004957C5">
            <w:pPr>
              <w:tabs>
                <w:tab w:val="left" w:pos="2143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292526"/>
              </w:rPr>
              <w:t>___ / ___  - ___/ ___ 20___</w:t>
            </w:r>
          </w:p>
        </w:tc>
      </w:tr>
      <w:tr w:rsidR="00CD0807" w14:paraId="11DBF4B7" w14:textId="77777777">
        <w:tc>
          <w:tcPr>
            <w:tcW w:w="3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7DF2EBF3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B52C548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Lyhyt kuvaus näytöstä</w:t>
            </w:r>
          </w:p>
        </w:tc>
        <w:tc>
          <w:tcPr>
            <w:tcW w:w="10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46" w:type="dxa"/>
            </w:tcMar>
          </w:tcPr>
          <w:p w14:paraId="61674CA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</w:p>
          <w:p w14:paraId="52F54384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  <w:color w:val="FF0000"/>
              </w:rPr>
              <w:t>Kuvaa tähän näytön keskeinen sisältö, työtehtävät aikatauluineen, joilla ammattitaitovaatimukset tulevat osoitetuiksi näytössäsi.</w:t>
            </w:r>
          </w:p>
          <w:p w14:paraId="262C0169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013EE68D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651F54AF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E00B6E1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C74E453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2B683778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824BF0C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14C22201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769F3064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541056BA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E47CD79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63A26F40" w14:textId="77777777" w:rsidR="00CD0807" w:rsidRDefault="00CD0807">
      <w:pPr>
        <w:tabs>
          <w:tab w:val="left" w:pos="180"/>
        </w:tabs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tbl>
      <w:tblPr>
        <w:tblW w:w="13941" w:type="dxa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4912"/>
        <w:gridCol w:w="5599"/>
        <w:gridCol w:w="3430"/>
      </w:tblGrid>
      <w:tr w:rsidR="00CD0807" w14:paraId="312FC8B4" w14:textId="77777777"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6992D159" w14:textId="77777777" w:rsidR="00CD0807" w:rsidRPr="00A36ED9" w:rsidRDefault="004957C5">
            <w:pPr>
              <w:tabs>
                <w:tab w:val="left" w:pos="180"/>
              </w:tabs>
              <w:spacing w:after="0" w:line="240" w:lineRule="auto"/>
              <w:rPr>
                <w:rFonts w:eastAsia="Calibri" w:cstheme="minorHAnsi"/>
                <w:b/>
                <w:color w:val="00000A"/>
              </w:rPr>
            </w:pPr>
            <w:r w:rsidRPr="00A36ED9">
              <w:rPr>
                <w:rFonts w:eastAsia="Calibri" w:cstheme="minorHAnsi"/>
                <w:b/>
                <w:color w:val="00000A"/>
              </w:rPr>
              <w:t xml:space="preserve">Tutkinnon osan ammattitaitovaatimukset. Opiskelija osaa </w:t>
            </w:r>
          </w:p>
          <w:p w14:paraId="40764123" w14:textId="77777777" w:rsidR="00A36ED9" w:rsidRPr="00373B83" w:rsidRDefault="00A36ED9" w:rsidP="00A36ED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373B83">
              <w:rPr>
                <w:rFonts w:eastAsia="Times New Roman" w:cstheme="minorHAnsi"/>
                <w:color w:val="1F1F1F"/>
              </w:rPr>
              <w:t>suunnitella asiakaskohteen laitoshuoltopalveluja</w:t>
            </w:r>
          </w:p>
          <w:p w14:paraId="13ADB495" w14:textId="77777777" w:rsidR="00A36ED9" w:rsidRPr="00373B83" w:rsidRDefault="00A36ED9" w:rsidP="00A36ED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373B83">
              <w:rPr>
                <w:rFonts w:eastAsia="Times New Roman" w:cstheme="minorHAnsi"/>
                <w:color w:val="1F1F1F"/>
              </w:rPr>
              <w:t>toteuttaa ruokahuoltotehtäviä</w:t>
            </w:r>
          </w:p>
          <w:p w14:paraId="09F57BF1" w14:textId="77777777" w:rsidR="00A36ED9" w:rsidRPr="00373B83" w:rsidRDefault="00A36ED9" w:rsidP="00A36ED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373B83">
              <w:rPr>
                <w:rFonts w:eastAsia="Times New Roman" w:cstheme="minorHAnsi"/>
                <w:color w:val="1F1F1F"/>
              </w:rPr>
              <w:t>toteuttaa vuodehuoltotehtäviä</w:t>
            </w:r>
          </w:p>
          <w:p w14:paraId="29A08ECA" w14:textId="77777777" w:rsidR="00A36ED9" w:rsidRPr="00373B83" w:rsidRDefault="00A36ED9" w:rsidP="00A36ED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1F1F1F"/>
              </w:rPr>
            </w:pPr>
            <w:r w:rsidRPr="00373B83">
              <w:rPr>
                <w:rFonts w:eastAsia="Times New Roman" w:cstheme="minorHAnsi"/>
                <w:color w:val="1F1F1F"/>
              </w:rPr>
              <w:t>toimia asiakaslähtöisesti palvelutilanteissa ja työyhteisössä</w:t>
            </w:r>
          </w:p>
          <w:p w14:paraId="0F92A4BE" w14:textId="77777777" w:rsidR="00CD0807" w:rsidRPr="00A36ED9" w:rsidRDefault="00A36ED9" w:rsidP="00A36ED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373B83">
              <w:rPr>
                <w:rFonts w:eastAsia="Times New Roman" w:cstheme="minorHAnsi"/>
                <w:color w:val="1F1F1F"/>
              </w:rPr>
              <w:t>työskennellä työturvallisesti ja työergonomisesti.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07C6B9D6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color w:val="00000A"/>
              </w:rPr>
              <w:t>Opiskelijan suunnitelma tutkinnon osan perusteissa määritetyn ammattitaidon osoittamiseksi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6DD3EBAE" w14:textId="77777777" w:rsidR="00CD0807" w:rsidRDefault="004957C5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eastAsia="Calibri" w:cs="Calibri"/>
                <w:b/>
                <w:color w:val="00000A"/>
              </w:rPr>
              <w:t>Arvioijan merkinnät</w:t>
            </w:r>
          </w:p>
          <w:p w14:paraId="7605611A" w14:textId="77777777" w:rsidR="00CD0807" w:rsidRDefault="004957C5">
            <w:pPr>
              <w:numPr>
                <w:ilvl w:val="0"/>
                <w:numId w:val="2"/>
              </w:num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käytännön työtehtävistä (arviointimenetelminä havainnointi, kysely, haastattelu).</w:t>
            </w:r>
          </w:p>
          <w:p w14:paraId="476B1C0E" w14:textId="77777777" w:rsidR="00CD0807" w:rsidRDefault="004957C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opiskelijan kyseiseen tutkinnon osaan liittyvistä todistuksista, dokumenteista (osoitettu osaaminen).</w:t>
            </w:r>
          </w:p>
          <w:p w14:paraId="7320176E" w14:textId="77777777" w:rsidR="00CD0807" w:rsidRDefault="00CD08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D0807" w14:paraId="0FEE18DF" w14:textId="77777777">
        <w:trPr>
          <w:trHeight w:val="60"/>
        </w:trPr>
        <w:tc>
          <w:tcPr>
            <w:tcW w:w="4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1133710B" w14:textId="77777777" w:rsidR="00CD0807" w:rsidRPr="00A36ED9" w:rsidRDefault="004957C5">
            <w:pPr>
              <w:spacing w:after="0" w:line="240" w:lineRule="auto"/>
              <w:rPr>
                <w:rFonts w:cstheme="minorHAnsi"/>
              </w:rPr>
            </w:pPr>
            <w:r w:rsidRPr="00A36ED9">
              <w:rPr>
                <w:rFonts w:eastAsia="Calibri" w:cstheme="minorHAnsi"/>
                <w:b/>
                <w:color w:val="00000A"/>
              </w:rPr>
              <w:t>Opiskelija suu</w:t>
            </w:r>
            <w:r w:rsidRPr="00A36ED9">
              <w:rPr>
                <w:rFonts w:eastAsia="Calibri" w:cstheme="minorHAnsi"/>
                <w:b/>
                <w:color w:val="1F1F1F"/>
              </w:rPr>
              <w:t xml:space="preserve">nnittelee asiakaskohteen </w:t>
            </w:r>
            <w:r w:rsidR="00E20068" w:rsidRPr="00A36ED9">
              <w:rPr>
                <w:rFonts w:eastAsia="Calibri" w:cstheme="minorHAnsi"/>
                <w:b/>
                <w:color w:val="1F1F1F"/>
              </w:rPr>
              <w:t>laitosh</w:t>
            </w:r>
            <w:r w:rsidR="00A36ED9" w:rsidRPr="00A36ED9">
              <w:rPr>
                <w:rFonts w:eastAsia="Calibri" w:cstheme="minorHAnsi"/>
                <w:b/>
                <w:color w:val="1F1F1F"/>
              </w:rPr>
              <w:t>uolto</w:t>
            </w:r>
            <w:r w:rsidR="00E20068" w:rsidRPr="00A36ED9">
              <w:rPr>
                <w:rFonts w:eastAsia="Calibri" w:cstheme="minorHAnsi"/>
                <w:b/>
                <w:color w:val="1F1F1F"/>
              </w:rPr>
              <w:t>palveluja</w:t>
            </w:r>
            <w:r w:rsidRPr="00A36ED9">
              <w:rPr>
                <w:rFonts w:eastAsia="Calibri" w:cstheme="minorHAnsi"/>
                <w:b/>
                <w:color w:val="1F1F1F"/>
              </w:rPr>
              <w:t>.</w:t>
            </w:r>
          </w:p>
          <w:p w14:paraId="7D8469B1" w14:textId="77777777" w:rsidR="00A36ED9" w:rsidRPr="00A36ED9" w:rsidRDefault="00A36ED9">
            <w:pPr>
              <w:spacing w:after="0" w:line="240" w:lineRule="auto"/>
              <w:rPr>
                <w:rFonts w:eastAsia="Calibri" w:cstheme="minorHAnsi"/>
                <w:color w:val="1F1F1F"/>
              </w:rPr>
            </w:pPr>
          </w:p>
          <w:p w14:paraId="5BD79C11" w14:textId="77777777" w:rsidR="00CD0807" w:rsidRPr="00A36ED9" w:rsidRDefault="004957C5">
            <w:pPr>
              <w:spacing w:after="0" w:line="240" w:lineRule="auto"/>
              <w:rPr>
                <w:rFonts w:eastAsia="Calibri" w:cstheme="minorHAnsi"/>
                <w:b/>
                <w:color w:val="1F1F1F"/>
              </w:rPr>
            </w:pPr>
            <w:r w:rsidRPr="00A36ED9">
              <w:rPr>
                <w:rFonts w:eastAsia="Calibri" w:cstheme="minorHAnsi"/>
                <w:b/>
                <w:color w:val="1F1F1F"/>
              </w:rPr>
              <w:t xml:space="preserve">Hyväksytyn suorituksen kriteerit: </w:t>
            </w:r>
          </w:p>
          <w:p w14:paraId="798B203F" w14:textId="77777777" w:rsidR="00CD0807" w:rsidRPr="00A36ED9" w:rsidRDefault="004957C5">
            <w:pPr>
              <w:spacing w:after="0" w:line="240" w:lineRule="auto"/>
              <w:rPr>
                <w:rFonts w:eastAsia="Calibri" w:cstheme="minorHAnsi"/>
                <w:b/>
                <w:color w:val="1F1F1F"/>
              </w:rPr>
            </w:pPr>
            <w:r w:rsidRPr="00A36ED9">
              <w:rPr>
                <w:rFonts w:eastAsia="Calibri" w:cstheme="minorHAnsi"/>
                <w:b/>
                <w:color w:val="1F1F1F"/>
              </w:rPr>
              <w:t>Opiskelija</w:t>
            </w:r>
          </w:p>
          <w:p w14:paraId="69611C8D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selvittää asiakaskohteen palvelusopimuksen ja sen sisällön</w:t>
            </w:r>
          </w:p>
          <w:p w14:paraId="4D913D3D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perehtyy asiakaskohteessa vaadittavaan puhtaustasoon ja työohjeisiin</w:t>
            </w:r>
          </w:p>
          <w:p w14:paraId="57E73C34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suunnittelee itsenäisesti asiakaskohteen työvuoron ruokahuolto- ja vuodehuoltotehtävät palvelusopimuksen sisällön tai työohjeiden mukaisesti</w:t>
            </w:r>
          </w:p>
          <w:p w14:paraId="5CFD7812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suunnittelee työpäivänsä huomioiden asiakasyksikön ja potilaan hoitoon liittyvät toiminnot</w:t>
            </w:r>
          </w:p>
          <w:p w14:paraId="02F43AF0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 xml:space="preserve">huolehtii omalta osaltaan ruokahuolto- ja vuodehuoltotehtävissä käytettävien </w:t>
            </w:r>
            <w:r w:rsidRPr="00373B83">
              <w:rPr>
                <w:rFonts w:eastAsia="Times New Roman" w:cstheme="minorHAnsi"/>
              </w:rPr>
              <w:lastRenderedPageBreak/>
              <w:t>tarvikkeiden riittävyydestä, tilaamisesta, ilmoittamisesta, vastaanottamisesta ja säilytyksestä</w:t>
            </w:r>
          </w:p>
          <w:p w14:paraId="6E85A7FB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ottaa suunnittelussaan huomioon tehtävien mukaiset hygienia- ja puhtaustasovaatimukset</w:t>
            </w:r>
          </w:p>
          <w:p w14:paraId="188A3B21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suunnittelee tarkoituksenmukaisen työjärjestyksen</w:t>
            </w:r>
          </w:p>
          <w:p w14:paraId="0A0B1D9C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ottaa suunnittelussaan huomioon tavanomaiset varotoimet ja infektioturvallisen hoitoympäristön erityispiirteet</w:t>
            </w:r>
          </w:p>
          <w:p w14:paraId="677B9B1F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suunnittelee työnsä ympäristöä säästävien toimintaperiaatteiden mukaisesti</w:t>
            </w:r>
          </w:p>
          <w:p w14:paraId="0BFAEFF9" w14:textId="77777777" w:rsidR="00A36ED9" w:rsidRPr="00A36ED9" w:rsidRDefault="00A36ED9" w:rsidP="00A36ED9">
            <w:pPr>
              <w:numPr>
                <w:ilvl w:val="0"/>
                <w:numId w:val="5"/>
              </w:numPr>
              <w:spacing w:before="100" w:beforeAutospacing="1" w:after="0" w:afterAutospacing="1" w:line="240" w:lineRule="auto"/>
              <w:rPr>
                <w:rFonts w:eastAsia="Calibri" w:cstheme="minorHAnsi"/>
                <w:b/>
                <w:color w:val="1F1F1F"/>
              </w:rPr>
            </w:pPr>
            <w:r w:rsidRPr="00373B83">
              <w:rPr>
                <w:rFonts w:eastAsia="Times New Roman" w:cstheme="minorHAnsi"/>
              </w:rPr>
              <w:t>hyödyntää työssään luotettavia alan tietolähteitä ja arvioi kriittisesti hankkimaansa tietoa</w:t>
            </w:r>
          </w:p>
          <w:p w14:paraId="34D4D2AA" w14:textId="77777777" w:rsidR="00A36ED9" w:rsidRPr="00A36ED9" w:rsidRDefault="00A36ED9" w:rsidP="00A36ED9">
            <w:pPr>
              <w:numPr>
                <w:ilvl w:val="0"/>
                <w:numId w:val="5"/>
              </w:numPr>
              <w:spacing w:before="100" w:beforeAutospacing="1" w:after="0" w:afterAutospacing="1" w:line="240" w:lineRule="auto"/>
              <w:rPr>
                <w:rFonts w:eastAsia="Calibri" w:cstheme="minorHAnsi"/>
                <w:b/>
                <w:color w:val="1F1F1F"/>
              </w:rPr>
            </w:pPr>
            <w:r w:rsidRPr="00373B83">
              <w:rPr>
                <w:rFonts w:eastAsia="Times New Roman" w:cstheme="minorHAnsi"/>
              </w:rPr>
              <w:t>perustelee valintojaan ammattimaisesti.</w:t>
            </w:r>
          </w:p>
          <w:p w14:paraId="63A287DE" w14:textId="77777777" w:rsidR="00CD0807" w:rsidRPr="00A36ED9" w:rsidRDefault="004957C5">
            <w:pPr>
              <w:spacing w:after="0" w:line="240" w:lineRule="auto"/>
              <w:ind w:right="892"/>
              <w:rPr>
                <w:rFonts w:eastAsia="Calibri" w:cstheme="minorHAnsi"/>
                <w:b/>
                <w:color w:val="1F1F1F"/>
              </w:rPr>
            </w:pPr>
            <w:r w:rsidRPr="00A36ED9">
              <w:rPr>
                <w:rFonts w:eastAsia="Calibri" w:cstheme="minorHAnsi"/>
                <w:b/>
                <w:color w:val="00000A"/>
              </w:rPr>
              <w:t xml:space="preserve">Opiskelija </w:t>
            </w:r>
            <w:r w:rsidRPr="00A36ED9">
              <w:rPr>
                <w:rFonts w:eastAsia="Calibri" w:cstheme="minorHAnsi"/>
                <w:b/>
                <w:color w:val="1F1F1F"/>
              </w:rPr>
              <w:t xml:space="preserve">toteuttaa </w:t>
            </w:r>
            <w:r w:rsidR="00A36ED9" w:rsidRPr="00A36ED9">
              <w:rPr>
                <w:rFonts w:eastAsia="Calibri" w:cstheme="minorHAnsi"/>
                <w:b/>
                <w:color w:val="1F1F1F"/>
              </w:rPr>
              <w:t>ruokahuoltotehtäviä</w:t>
            </w:r>
            <w:r w:rsidRPr="00A36ED9">
              <w:rPr>
                <w:rFonts w:eastAsia="Calibri" w:cstheme="minorHAnsi"/>
                <w:b/>
                <w:color w:val="1F1F1F"/>
              </w:rPr>
              <w:t>.</w:t>
            </w:r>
          </w:p>
          <w:p w14:paraId="6D432DC2" w14:textId="77777777" w:rsidR="00A36ED9" w:rsidRPr="00A36ED9" w:rsidRDefault="00A36ED9">
            <w:pPr>
              <w:spacing w:after="0" w:line="240" w:lineRule="auto"/>
              <w:ind w:right="892"/>
              <w:rPr>
                <w:rFonts w:eastAsia="Calibri" w:cstheme="minorHAnsi"/>
                <w:b/>
                <w:color w:val="1F1F1F"/>
              </w:rPr>
            </w:pPr>
          </w:p>
          <w:p w14:paraId="453F4AB6" w14:textId="77777777" w:rsidR="00CD0807" w:rsidRPr="00A36ED9" w:rsidRDefault="004957C5">
            <w:pPr>
              <w:spacing w:after="0" w:line="240" w:lineRule="auto"/>
              <w:ind w:right="892"/>
              <w:rPr>
                <w:rFonts w:eastAsia="Calibri" w:cstheme="minorHAnsi"/>
                <w:b/>
                <w:color w:val="1F1F1F"/>
              </w:rPr>
            </w:pPr>
            <w:r w:rsidRPr="00A36ED9">
              <w:rPr>
                <w:rFonts w:eastAsia="Calibri" w:cstheme="minorHAnsi"/>
                <w:b/>
                <w:color w:val="1F1F1F"/>
              </w:rPr>
              <w:t>Hyväksytyn suorituksen kriteerit:</w:t>
            </w:r>
          </w:p>
          <w:p w14:paraId="2821FCDD" w14:textId="77777777" w:rsidR="00CD0807" w:rsidRPr="00A36ED9" w:rsidRDefault="004957C5">
            <w:pPr>
              <w:spacing w:after="0" w:line="240" w:lineRule="auto"/>
              <w:ind w:right="892"/>
              <w:rPr>
                <w:rFonts w:eastAsia="Calibri" w:cstheme="minorHAnsi"/>
                <w:b/>
                <w:color w:val="1F1F1F"/>
              </w:rPr>
            </w:pPr>
            <w:r w:rsidRPr="00A36ED9">
              <w:rPr>
                <w:rFonts w:eastAsia="Calibri" w:cstheme="minorHAnsi"/>
                <w:b/>
                <w:color w:val="1F1F1F"/>
              </w:rPr>
              <w:t>Opiskelija</w:t>
            </w:r>
          </w:p>
          <w:p w14:paraId="3AEE6E78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työvuoroonsa kuuluvat ruokahuoltotehtävät itsenäisesti, suunnitelmallisesti, joustavasti ja ammattitaitoisesti</w:t>
            </w:r>
          </w:p>
          <w:p w14:paraId="6810D6AB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tarpeelliset esivalmistelutehtävät ja valmistautuu aterioiden jakelutehtäviin</w:t>
            </w:r>
          </w:p>
          <w:p w14:paraId="69085F98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selvittää huolellisesti asiakkaiden mahdolliset erityisruokavaliot ja valitsee tarjottavat sen mukaisesti</w:t>
            </w:r>
          </w:p>
          <w:p w14:paraId="014845A1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lastRenderedPageBreak/>
              <w:t>toimii asiakaskohteen ravitsemuskeskuksen valmistus- ja jakelutoimintamallin mukaisesti ruokien vastaanotossa</w:t>
            </w:r>
          </w:p>
          <w:p w14:paraId="4CA3EB2F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vastaanottaa ruuankuljetusvaunun ja varustaa sen sovitulla tavalla aterioiden tarjoilua varten</w:t>
            </w:r>
          </w:p>
          <w:p w14:paraId="47823EAB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vastaanottaa, käsittelee ja säilyttää ravitsemuskeskuksesta saapuvat tuotteet hygieenisesti ja turvallisesti</w:t>
            </w:r>
          </w:p>
          <w:p w14:paraId="6AAB0E32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noudattaa kaikissa työtehtävissään elintarvikelainsäädännön ja hyvän elintarvikehygienian mukaisia työtapoja</w:t>
            </w:r>
          </w:p>
          <w:p w14:paraId="3F4C7978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noudattaa kohteen omavalvontasuunnitelmaa</w:t>
            </w:r>
          </w:p>
          <w:p w14:paraId="73DCBA3F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lämpötilamittaukset työpaikan ohjeiden mukaisesti</w:t>
            </w:r>
          </w:p>
          <w:p w14:paraId="75E1F1ED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käsittelee ja säilyttää tilapäisesti poissaolevan asiakkaan aterian hygieenisesti ja oikein</w:t>
            </w:r>
          </w:p>
          <w:p w14:paraId="780B18CA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asiakaskohteen mukaiset ruokien annostelu- tai jakelutehtävät hygieenisesti ja asiakaslähtöisesti</w:t>
            </w:r>
          </w:p>
          <w:p w14:paraId="5CC2FBC9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tarkkailee vastuullisesti asiakkaan ruokailua ja kertoo hoitohenkilökunnalle siihen liittyvästä avuntarpeesta tai vajaaravitsemuksesta</w:t>
            </w:r>
          </w:p>
          <w:p w14:paraId="3F423858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tilaa ateria- tai tuotetilaukset ravitsemiskeskuksesta asiakaskohteen käytännön mukaisesti</w:t>
            </w:r>
          </w:p>
          <w:p w14:paraId="6A785824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kerää ruokailun jälkeen tarjottimet tai ruokailuastiat joutuisasti</w:t>
            </w:r>
          </w:p>
          <w:p w14:paraId="25DA448E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jälkityöt sovitusti, joustavasti ja tehokkaasti</w:t>
            </w:r>
          </w:p>
          <w:p w14:paraId="4184CF81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lastRenderedPageBreak/>
              <w:t>puhdistaa huolellisesti käyttämänsä välineet, laitteet ja koneet</w:t>
            </w:r>
          </w:p>
          <w:p w14:paraId="1F19727D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huolehtii oma-aloitteisesti osastokeittiön puhtaudesta ja järjestyksestä</w:t>
            </w:r>
          </w:p>
          <w:p w14:paraId="2E49EB18" w14:textId="77777777" w:rsidR="00A36ED9" w:rsidRPr="00A36ED9" w:rsidRDefault="00A36ED9" w:rsidP="00A36ED9">
            <w:pPr>
              <w:numPr>
                <w:ilvl w:val="0"/>
                <w:numId w:val="5"/>
              </w:numPr>
              <w:spacing w:before="100" w:beforeAutospacing="1" w:after="0" w:afterAutospacing="1" w:line="240" w:lineRule="auto"/>
              <w:ind w:right="892"/>
              <w:rPr>
                <w:rFonts w:eastAsia="Calibri" w:cstheme="minorHAnsi"/>
                <w:b/>
                <w:color w:val="1F1F1F"/>
              </w:rPr>
            </w:pPr>
            <w:r w:rsidRPr="00373B83">
              <w:rPr>
                <w:rFonts w:eastAsia="Times New Roman" w:cstheme="minorHAnsi"/>
              </w:rPr>
              <w:t>perustelee työskentelyään ammattimaisesti</w:t>
            </w:r>
          </w:p>
          <w:p w14:paraId="64CCCEB5" w14:textId="77777777" w:rsidR="00A36ED9" w:rsidRPr="00A36ED9" w:rsidRDefault="00A36ED9" w:rsidP="00A36ED9">
            <w:pPr>
              <w:numPr>
                <w:ilvl w:val="0"/>
                <w:numId w:val="5"/>
              </w:numPr>
              <w:spacing w:before="100" w:beforeAutospacing="1" w:after="0" w:afterAutospacing="1" w:line="240" w:lineRule="auto"/>
              <w:ind w:right="892"/>
              <w:rPr>
                <w:rFonts w:eastAsia="Calibri" w:cstheme="minorHAnsi"/>
                <w:b/>
                <w:color w:val="1F1F1F"/>
              </w:rPr>
            </w:pPr>
            <w:r w:rsidRPr="00373B83">
              <w:rPr>
                <w:rFonts w:eastAsia="Times New Roman" w:cstheme="minorHAnsi"/>
              </w:rPr>
              <w:t>arvioi omaa työsuoritustaan realistisesti havaiten siitä kehittämisen kohteita.</w:t>
            </w:r>
          </w:p>
          <w:p w14:paraId="2022F18A" w14:textId="77777777" w:rsidR="00CD0807" w:rsidRPr="00A36ED9" w:rsidRDefault="004957C5">
            <w:pPr>
              <w:pStyle w:val="Otsikko4"/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</w:pPr>
            <w:r w:rsidRPr="00A36ED9"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  <w:t xml:space="preserve">Opiskelija </w:t>
            </w:r>
            <w:r w:rsidR="00E20068" w:rsidRPr="00A36ED9"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  <w:t xml:space="preserve">toteuttaa </w:t>
            </w:r>
            <w:r w:rsidR="00A36ED9" w:rsidRPr="00A36ED9"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  <w:t>vuodehuoltotehtäviä</w:t>
            </w:r>
            <w:r w:rsidRPr="00A36ED9"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  <w:t>.</w:t>
            </w:r>
          </w:p>
          <w:p w14:paraId="7798F14E" w14:textId="77777777" w:rsidR="00CD0807" w:rsidRPr="00A36ED9" w:rsidRDefault="00CD0807">
            <w:pPr>
              <w:pStyle w:val="Leipteksti"/>
              <w:spacing w:after="0" w:line="240" w:lineRule="auto"/>
              <w:rPr>
                <w:rFonts w:cstheme="minorHAnsi"/>
                <w:color w:val="1F1F1F"/>
              </w:rPr>
            </w:pPr>
          </w:p>
          <w:p w14:paraId="416E23B0" w14:textId="77777777" w:rsidR="00CD0807" w:rsidRPr="00A36ED9" w:rsidRDefault="004957C5">
            <w:pPr>
              <w:pStyle w:val="Leipteksti"/>
              <w:rPr>
                <w:rFonts w:cstheme="minorHAnsi"/>
                <w:b/>
                <w:bCs/>
                <w:color w:val="1F1F1F"/>
              </w:rPr>
            </w:pPr>
            <w:r w:rsidRPr="00A36ED9">
              <w:rPr>
                <w:rFonts w:cstheme="minorHAnsi"/>
                <w:b/>
                <w:bCs/>
                <w:color w:val="1F1F1F"/>
              </w:rPr>
              <w:t>Hyväksytyn suorituksen kriteerit:</w:t>
            </w:r>
          </w:p>
          <w:p w14:paraId="395BF593" w14:textId="77777777" w:rsidR="00CD0807" w:rsidRPr="00A36ED9" w:rsidRDefault="004957C5">
            <w:pPr>
              <w:pStyle w:val="Otsikko5"/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</w:pPr>
            <w:r w:rsidRPr="00A36ED9"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  <w:t>Opiskelija</w:t>
            </w:r>
          </w:p>
          <w:p w14:paraId="17E8CBB1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vuodehuoltotehtävät joustavasti ottaen huomioon työyksikön toiminnan</w:t>
            </w:r>
          </w:p>
          <w:p w14:paraId="58DAFD1F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erityyppiset vuodehuoltotehtävät suunnitelmallisesti ja ammattitaitoisesti huomioiden erilaiset infektioriskit</w:t>
            </w:r>
          </w:p>
          <w:p w14:paraId="642D7476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poistaa tarvittaessa eritetahrat ohjeiden mukaan</w:t>
            </w:r>
          </w:p>
          <w:p w14:paraId="3ED9C9C7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ylläpitosiivouksen ja lähtevän potilaan vuodepaikan puhdistuksen ympäristöineen</w:t>
            </w:r>
          </w:p>
          <w:p w14:paraId="441EBB3F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käsittelee ja pakkaa likaiset vuodevaatteet asianmukaisesti ja lähettää ne pestäväksi sovitulla tavalla</w:t>
            </w:r>
          </w:p>
          <w:p w14:paraId="6A024590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huomioi erilaiset potilassänkyjen toimintamekanismit puhdistaessaan ja pedatessaan sänkyjä</w:t>
            </w:r>
          </w:p>
          <w:p w14:paraId="743391CE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lastRenderedPageBreak/>
              <w:t>puhdistaa huolellisesti ohjeiden mukaan erilaiset vuoteet ottaen huomioon niiden vakiovarusteet ja irrotettavat varusteet</w:t>
            </w:r>
          </w:p>
          <w:p w14:paraId="796D8CA2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puhdistaa erikoispatjat ohjeiden mukaisesti</w:t>
            </w:r>
          </w:p>
          <w:p w14:paraId="7AB92C57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käsittelee puhtaita vuodevaatteita hygieenisesti</w:t>
            </w:r>
          </w:p>
          <w:p w14:paraId="2CE711CC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petaa puhdistetun vuoteen ja suojaa sen asiakasyksikön ohjeiden mukaisesti</w:t>
            </w:r>
          </w:p>
          <w:p w14:paraId="37A29341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käyttää puhdistuksessa tarkoituksenmukaisia puhdistusaineita ja -menetelmiä tehokkaasti ja taloudellisesti</w:t>
            </w:r>
          </w:p>
          <w:p w14:paraId="72F7FDC6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noudattaa annostelu- ja käyttöohjeita huolellisesti</w:t>
            </w:r>
          </w:p>
          <w:p w14:paraId="2ECF9AFA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työskentelee hygieenisesti, huolellisesti ja joutuisasti</w:t>
            </w:r>
          </w:p>
          <w:p w14:paraId="6D794102" w14:textId="77777777" w:rsidR="00A36ED9" w:rsidRPr="00A36ED9" w:rsidRDefault="00A36ED9" w:rsidP="00A36ED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cstheme="minorHAnsi"/>
                <w:b/>
                <w:bCs/>
                <w:color w:val="1F1F1F"/>
              </w:rPr>
            </w:pPr>
            <w:r w:rsidRPr="00373B83">
              <w:rPr>
                <w:rFonts w:eastAsia="Times New Roman" w:cstheme="minorHAnsi"/>
              </w:rPr>
              <w:t>huolehtii oma-aloitteisesti huoltotilojen siisteydestä ja järjestyksestä</w:t>
            </w:r>
          </w:p>
          <w:p w14:paraId="5FBFE1E9" w14:textId="77777777" w:rsidR="00A36ED9" w:rsidRPr="00A36ED9" w:rsidRDefault="00A36ED9" w:rsidP="00A36ED9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cstheme="minorHAnsi"/>
                <w:b/>
                <w:bCs/>
                <w:color w:val="1F1F1F"/>
              </w:rPr>
            </w:pPr>
            <w:r w:rsidRPr="00373B83">
              <w:rPr>
                <w:rFonts w:eastAsia="Times New Roman" w:cstheme="minorHAnsi"/>
              </w:rPr>
              <w:t>arvioi omaa työsuoritustaan realistisesti havaiten siitä kehittämisen kohteita.</w:t>
            </w:r>
          </w:p>
          <w:p w14:paraId="5F4A8EF8" w14:textId="77777777" w:rsidR="00A36ED9" w:rsidRPr="00A36ED9" w:rsidRDefault="00A36ED9">
            <w:pPr>
              <w:pStyle w:val="Otsikko5"/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1F1F1F"/>
                <w:sz w:val="22"/>
                <w:szCs w:val="22"/>
              </w:rPr>
            </w:pPr>
          </w:p>
          <w:p w14:paraId="4A5BAC71" w14:textId="77777777" w:rsidR="00E20068" w:rsidRPr="00A36ED9" w:rsidRDefault="00E20068" w:rsidP="00E20068">
            <w:pPr>
              <w:spacing w:after="0" w:line="240" w:lineRule="auto"/>
              <w:ind w:right="892"/>
              <w:rPr>
                <w:rFonts w:eastAsia="Times New Roman" w:cstheme="minorHAnsi"/>
                <w:b/>
                <w:color w:val="FFFFFF"/>
              </w:rPr>
            </w:pPr>
            <w:r w:rsidRPr="00A36ED9">
              <w:rPr>
                <w:rFonts w:eastAsia="Times New Roman" w:cstheme="minorHAnsi"/>
                <w:b/>
                <w:color w:val="1F1F1F"/>
              </w:rPr>
              <w:t>Opiskelija toimii asiakaslähtöisesti palvelutilanteissa ja työyhteisössä.</w:t>
            </w:r>
          </w:p>
          <w:p w14:paraId="39F3378E" w14:textId="77777777" w:rsidR="00E20068" w:rsidRPr="00A36ED9" w:rsidRDefault="00E20068" w:rsidP="00E20068">
            <w:pPr>
              <w:spacing w:after="0" w:line="240" w:lineRule="auto"/>
              <w:ind w:right="892"/>
              <w:rPr>
                <w:rFonts w:eastAsia="Times New Roman" w:cstheme="minorHAnsi"/>
                <w:b/>
                <w:color w:val="FFFFFF"/>
              </w:rPr>
            </w:pPr>
          </w:p>
          <w:p w14:paraId="42A70785" w14:textId="77777777" w:rsidR="00E20068" w:rsidRPr="00A36ED9" w:rsidRDefault="00E20068" w:rsidP="00E20068">
            <w:pPr>
              <w:spacing w:after="0" w:line="240" w:lineRule="auto"/>
              <w:ind w:right="892"/>
              <w:rPr>
                <w:rFonts w:eastAsia="Calibri" w:cstheme="minorHAnsi"/>
                <w:color w:val="00000A"/>
              </w:rPr>
            </w:pPr>
            <w:r w:rsidRPr="00A36ED9">
              <w:rPr>
                <w:rFonts w:eastAsia="Calibri" w:cstheme="minorHAnsi"/>
                <w:b/>
                <w:color w:val="1F1F1F"/>
              </w:rPr>
              <w:t>Hyväksytyn suorituksen kriteerit:</w:t>
            </w:r>
          </w:p>
          <w:p w14:paraId="1CD8575B" w14:textId="77777777" w:rsidR="00E20068" w:rsidRPr="00A36ED9" w:rsidRDefault="00E20068" w:rsidP="00E20068">
            <w:pPr>
              <w:spacing w:after="0" w:line="240" w:lineRule="auto"/>
              <w:rPr>
                <w:rFonts w:eastAsia="Calibri" w:cstheme="minorHAnsi"/>
                <w:color w:val="1F1F1F"/>
              </w:rPr>
            </w:pPr>
            <w:r w:rsidRPr="00A36ED9">
              <w:rPr>
                <w:rFonts w:eastAsia="Calibri" w:cstheme="minorHAnsi"/>
                <w:b/>
                <w:color w:val="1F1F1F"/>
              </w:rPr>
              <w:t>Opiskelija</w:t>
            </w:r>
          </w:p>
          <w:p w14:paraId="329BEFF6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palvelee asiakasta joustavasti palvelusopimuksen ja sovitun laadun mukaisesti</w:t>
            </w:r>
          </w:p>
          <w:p w14:paraId="23518929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noudattaa johdonmukaisesti asiakaspalvelua koskevia ohjeita ja toimintaperiaatteita</w:t>
            </w:r>
          </w:p>
          <w:p w14:paraId="0A07A6BD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lastRenderedPageBreak/>
              <w:t>toimii asiakaspalvelutilanteissa aloitteellisesti, yhteistyökykyisesti ja ammattitaitoisesti</w:t>
            </w:r>
          </w:p>
          <w:p w14:paraId="62946704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toimii luontevasti eri kulttuureja ja kielitaustoja edustavien asiakkaiden ja työyhteisön jäsenten kanssa</w:t>
            </w:r>
          </w:p>
          <w:p w14:paraId="7240F3CB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toimii yhteistyökykyisesti ja vastuullisesti moniammatillisessa työyhteisössä tai tiimin jäsenenä</w:t>
            </w:r>
          </w:p>
          <w:p w14:paraId="40D5AFCD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laatii tarvittaessa työhönsä liittyviä tekstejä suomen tai ruotsin kielellä</w:t>
            </w:r>
          </w:p>
          <w:p w14:paraId="60C62B74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käyttää erilaisia viestintämenetelmiä ulkoisissa ja sisäisissä palvelutehtävissä ja -tilanteissa, tarvittaessa myös toisella kotimaisella tai vieraalla kielellä</w:t>
            </w:r>
          </w:p>
          <w:p w14:paraId="2D7DF522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käyttää työssään tarvittavaa tietotekniikkaa</w:t>
            </w:r>
          </w:p>
          <w:p w14:paraId="5431D3B8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raportoi työstään tilanteen vaatimalla tavalla</w:t>
            </w:r>
          </w:p>
          <w:p w14:paraId="169426CB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keskustelee asiakkaan kanssa vastuualueensa palveluista ammattimaisesti selventäen tarvittaessa alan ammattitermejä</w:t>
            </w:r>
          </w:p>
          <w:p w14:paraId="4CA0F144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toimii työssään vastuullisesti ja yrittäjämäisesti</w:t>
            </w:r>
          </w:p>
          <w:p w14:paraId="5554AE65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työt itsenäisesti asiakaskohteen toiminnan edellyttämässä tärkeysjärjestyksessä</w:t>
            </w:r>
          </w:p>
          <w:p w14:paraId="2CB339BA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organisoi työnsä tärkeysjärjestyksessä ja ajallisesti oikein</w:t>
            </w:r>
          </w:p>
          <w:p w14:paraId="72BA50A9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tarkkailee oma-aloitteisesti käyttämiensä tilojen, laitteiden ja koneiden käyttökuntoa</w:t>
            </w:r>
          </w:p>
          <w:p w14:paraId="70B55728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ilmoittaa mahdollisesta huoltotarpeesta ohjeistuksen mukaan</w:t>
            </w:r>
          </w:p>
          <w:p w14:paraId="77DD8BCB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sopii työyhteisön jäsenten kanssa työhön ja palveluihin liittyvästä tiedotuksesta</w:t>
            </w:r>
          </w:p>
          <w:p w14:paraId="0948EB1A" w14:textId="77777777" w:rsidR="00A36ED9" w:rsidRPr="00A36ED9" w:rsidRDefault="00A36ED9" w:rsidP="00A36ED9">
            <w:pPr>
              <w:numPr>
                <w:ilvl w:val="0"/>
                <w:numId w:val="5"/>
              </w:numPr>
              <w:spacing w:before="100" w:beforeAutospacing="1" w:after="0" w:afterAutospacing="1" w:line="240" w:lineRule="auto"/>
              <w:ind w:right="892"/>
              <w:rPr>
                <w:rFonts w:eastAsia="Calibri" w:cstheme="minorHAnsi"/>
                <w:b/>
                <w:color w:val="00000A"/>
              </w:rPr>
            </w:pPr>
            <w:r w:rsidRPr="00373B83">
              <w:rPr>
                <w:rFonts w:eastAsia="Times New Roman" w:cstheme="minorHAnsi"/>
              </w:rPr>
              <w:lastRenderedPageBreak/>
              <w:t>noudattaa työyhteisön sääntöjä ja toimintatapoja</w:t>
            </w:r>
          </w:p>
          <w:p w14:paraId="4D6FFDC4" w14:textId="77777777" w:rsidR="00E20068" w:rsidRPr="00A36ED9" w:rsidRDefault="00A36ED9" w:rsidP="00A36ED9">
            <w:pPr>
              <w:numPr>
                <w:ilvl w:val="0"/>
                <w:numId w:val="5"/>
              </w:numPr>
              <w:spacing w:before="100" w:beforeAutospacing="1" w:after="0" w:afterAutospacing="1" w:line="240" w:lineRule="auto"/>
              <w:ind w:right="892"/>
              <w:rPr>
                <w:rFonts w:eastAsia="Calibri" w:cstheme="minorHAnsi"/>
                <w:b/>
                <w:color w:val="00000A"/>
              </w:rPr>
            </w:pPr>
            <w:r w:rsidRPr="00373B83">
              <w:rPr>
                <w:rFonts w:eastAsia="Times New Roman" w:cstheme="minorHAnsi"/>
              </w:rPr>
              <w:t>noudattaa työssään vastuullisesti asiakasturvallisuuden periaatteita ja vaitiolovelvollisuutta.</w:t>
            </w:r>
          </w:p>
          <w:p w14:paraId="5C672051" w14:textId="77777777" w:rsidR="00CD0807" w:rsidRPr="00A36ED9" w:rsidRDefault="00E20068">
            <w:pPr>
              <w:spacing w:after="0" w:line="240" w:lineRule="auto"/>
              <w:ind w:right="892"/>
              <w:rPr>
                <w:rFonts w:cstheme="minorHAnsi"/>
              </w:rPr>
            </w:pPr>
            <w:r w:rsidRPr="00A36ED9">
              <w:rPr>
                <w:rFonts w:eastAsia="Calibri" w:cstheme="minorHAnsi"/>
                <w:b/>
                <w:color w:val="00000A"/>
              </w:rPr>
              <w:t xml:space="preserve">Opiskelija </w:t>
            </w:r>
            <w:r w:rsidR="00A36ED9" w:rsidRPr="00A36ED9">
              <w:rPr>
                <w:rFonts w:eastAsia="Calibri" w:cstheme="minorHAnsi"/>
                <w:b/>
                <w:color w:val="00000A"/>
              </w:rPr>
              <w:t xml:space="preserve">työskentelee </w:t>
            </w:r>
            <w:r w:rsidR="004957C5" w:rsidRPr="00A36ED9">
              <w:rPr>
                <w:rFonts w:eastAsia="Calibri" w:cstheme="minorHAnsi"/>
                <w:b/>
                <w:color w:val="00000A"/>
              </w:rPr>
              <w:t>työturvallis</w:t>
            </w:r>
            <w:r w:rsidR="00A36ED9" w:rsidRPr="00A36ED9">
              <w:rPr>
                <w:rFonts w:eastAsia="Calibri" w:cstheme="minorHAnsi"/>
                <w:b/>
                <w:color w:val="00000A"/>
              </w:rPr>
              <w:t xml:space="preserve">esti ja </w:t>
            </w:r>
            <w:proofErr w:type="spellStart"/>
            <w:r w:rsidR="004957C5" w:rsidRPr="00A36ED9">
              <w:rPr>
                <w:rFonts w:eastAsia="Calibri" w:cstheme="minorHAnsi"/>
                <w:b/>
                <w:color w:val="00000A"/>
              </w:rPr>
              <w:t>ja</w:t>
            </w:r>
            <w:proofErr w:type="spellEnd"/>
            <w:r w:rsidR="004957C5" w:rsidRPr="00A36ED9">
              <w:rPr>
                <w:rFonts w:eastAsia="Calibri" w:cstheme="minorHAnsi"/>
                <w:b/>
                <w:color w:val="00000A"/>
              </w:rPr>
              <w:t xml:space="preserve"> </w:t>
            </w:r>
            <w:r w:rsidR="00A36ED9" w:rsidRPr="00A36ED9">
              <w:rPr>
                <w:rFonts w:eastAsia="Calibri" w:cstheme="minorHAnsi"/>
                <w:b/>
                <w:color w:val="00000A"/>
              </w:rPr>
              <w:t>työ</w:t>
            </w:r>
            <w:r w:rsidR="004957C5" w:rsidRPr="00A36ED9">
              <w:rPr>
                <w:rFonts w:eastAsia="Calibri" w:cstheme="minorHAnsi"/>
                <w:b/>
                <w:color w:val="00000A"/>
              </w:rPr>
              <w:t>ergonomi</w:t>
            </w:r>
            <w:r w:rsidR="00A36ED9" w:rsidRPr="00A36ED9">
              <w:rPr>
                <w:rFonts w:eastAsia="Calibri" w:cstheme="minorHAnsi"/>
                <w:b/>
                <w:color w:val="00000A"/>
              </w:rPr>
              <w:t>sesti</w:t>
            </w:r>
            <w:r w:rsidR="004957C5" w:rsidRPr="00A36ED9">
              <w:rPr>
                <w:rFonts w:eastAsia="Calibri" w:cstheme="minorHAnsi"/>
                <w:b/>
                <w:color w:val="00000A"/>
              </w:rPr>
              <w:t>.</w:t>
            </w:r>
          </w:p>
          <w:p w14:paraId="7B4FB4A4" w14:textId="77777777" w:rsidR="00CD0807" w:rsidRPr="00A36ED9" w:rsidRDefault="00CD0807">
            <w:pPr>
              <w:spacing w:after="0" w:line="240" w:lineRule="auto"/>
              <w:ind w:right="892"/>
              <w:rPr>
                <w:rFonts w:eastAsia="Calibri" w:cstheme="minorHAnsi"/>
                <w:b/>
                <w:color w:val="00000A"/>
              </w:rPr>
            </w:pPr>
          </w:p>
          <w:p w14:paraId="3BD1E307" w14:textId="77777777" w:rsidR="00CD0807" w:rsidRPr="00A36ED9" w:rsidRDefault="004957C5">
            <w:pPr>
              <w:spacing w:after="0" w:line="240" w:lineRule="auto"/>
              <w:ind w:right="892"/>
              <w:rPr>
                <w:rFonts w:eastAsia="Calibri" w:cstheme="minorHAnsi"/>
                <w:color w:val="00000A"/>
              </w:rPr>
            </w:pPr>
            <w:r w:rsidRPr="00A36ED9">
              <w:rPr>
                <w:rFonts w:eastAsia="Calibri" w:cstheme="minorHAnsi"/>
                <w:b/>
                <w:color w:val="1F1F1F"/>
              </w:rPr>
              <w:t>Hyväksytyn suorituksen kriteerit:</w:t>
            </w:r>
          </w:p>
          <w:p w14:paraId="7DFF494C" w14:textId="77777777" w:rsidR="00CD0807" w:rsidRPr="00A36ED9" w:rsidRDefault="004957C5">
            <w:pPr>
              <w:spacing w:after="0" w:line="240" w:lineRule="auto"/>
              <w:rPr>
                <w:rFonts w:eastAsia="Calibri" w:cstheme="minorHAnsi"/>
                <w:color w:val="1F1F1F"/>
              </w:rPr>
            </w:pPr>
            <w:r w:rsidRPr="00A36ED9">
              <w:rPr>
                <w:rFonts w:eastAsia="Calibri" w:cstheme="minorHAnsi"/>
                <w:b/>
                <w:color w:val="1F1F1F"/>
              </w:rPr>
              <w:t>Opiskelija</w:t>
            </w:r>
          </w:p>
          <w:p w14:paraId="45ABECEF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noudattaa työntekijän työturvallisuusvelvoitteita sekä työnantajan ja asiakkaan turvallisuusohjeita</w:t>
            </w:r>
          </w:p>
          <w:p w14:paraId="6FAD5E45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valitsee työhön soveltuvat henkilökohtaiset suojaimet, suojavarusteet tai -laitteet</w:t>
            </w:r>
          </w:p>
          <w:p w14:paraId="690667E9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tarkistaa niiden käyttökunnon huolellisesti</w:t>
            </w:r>
          </w:p>
          <w:p w14:paraId="35CD56BF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huoltaa henkilökohtaiset suojaimet käytön jälkeen asianmukaisesti</w:t>
            </w:r>
          </w:p>
          <w:p w14:paraId="2185B5F4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tunnistaa työhönsä liittyvät vaarat ilmoittaen niistä vastuullisesti sovitulla tavalla</w:t>
            </w:r>
          </w:p>
          <w:p w14:paraId="21A21FF1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työnsä turvallisesti huolehtien vastuullisesti asiakkaiden ja muiden työntekijöiden turvallisuudesta</w:t>
            </w:r>
          </w:p>
          <w:p w14:paraId="63B03345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perehtyy käytössään olevien aineiden pakkausmerkintöihin sekä käyttö- ja turvallisuusohjeisiin</w:t>
            </w:r>
          </w:p>
          <w:p w14:paraId="79ABCC48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käyttää käytössään tarvittavia aineita käyttöohjeiden mukaisesti</w:t>
            </w:r>
          </w:p>
          <w:p w14:paraId="4EC8EDC7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tekee työnsä niin, että elimistön kuormitus pysyy tasaisena</w:t>
            </w:r>
          </w:p>
          <w:p w14:paraId="0D56BC72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lastRenderedPageBreak/>
              <w:t>käyttää työtä keventäviä työvälineitä, -koneita ja -menetelmiä</w:t>
            </w:r>
          </w:p>
          <w:p w14:paraId="53880A06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käyttää taakkojen siirroissa oikeaa siirtotekniikkaa</w:t>
            </w:r>
          </w:p>
          <w:p w14:paraId="24F57341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käyttää koneita käyttöohjeiden mukaisesti huolehtien niiden sähköturvallisuudesta</w:t>
            </w:r>
          </w:p>
          <w:p w14:paraId="77534DBE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ilmoittaa koneiden ja laitteiden vioista työpaikalla sovitulla tavalla</w:t>
            </w:r>
          </w:p>
          <w:p w14:paraId="51DA56A7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perehtyy asiakaskohteen pelastussuunnitelmaan toimien mahdollisissa hätätilanteissa ohjeiden mukaan</w:t>
            </w:r>
          </w:p>
          <w:p w14:paraId="403B1C69" w14:textId="77777777" w:rsidR="00A36ED9" w:rsidRPr="00373B83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373B83">
              <w:rPr>
                <w:rFonts w:eastAsia="Times New Roman" w:cstheme="minorHAnsi"/>
              </w:rPr>
              <w:t>antaa EA1 tasoista ensiapua</w:t>
            </w:r>
          </w:p>
          <w:p w14:paraId="36BDB685" w14:textId="77777777" w:rsidR="00CD0807" w:rsidRPr="00A36ED9" w:rsidRDefault="00A36ED9" w:rsidP="00A36E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Calibri" w:cstheme="minorHAnsi"/>
              </w:rPr>
            </w:pPr>
            <w:r w:rsidRPr="00373B83">
              <w:rPr>
                <w:rFonts w:eastAsia="Times New Roman" w:cstheme="minorHAnsi"/>
              </w:rPr>
              <w:t>hallitsee työturvallisuusosaamisen.</w:t>
            </w:r>
          </w:p>
        </w:tc>
        <w:tc>
          <w:tcPr>
            <w:tcW w:w="5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270FE60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27F79E77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62AB82F9">
                <v:shape id="ole_rId2" o:spid="_x0000_i1025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2" DrawAspect="Content" ObjectID="_1774162664" r:id="rId8"/>
              </w:object>
            </w:r>
          </w:p>
          <w:p w14:paraId="6186F67F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68CC87F6">
                <v:shape id="ole_rId4" o:spid="_x0000_i1026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4" DrawAspect="Content" ObjectID="_1774162665" r:id="rId9"/>
              </w:object>
            </w:r>
          </w:p>
          <w:p w14:paraId="11AB59F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5A79E9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A7CE23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3FF81D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C250CD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46A77F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389DD4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AF9F73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28E6C8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CE52AD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EAA3B3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3AFCD8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A6BC42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351C4E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2FC4BA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3EF2F2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9F154D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A51B71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BE9E38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6CA29F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4B837C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A419C3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2130E2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012A0A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5AAAA4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F53E7D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0F2393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788B99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434560F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7A61F5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B0D92F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72CAF9D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FDED80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313B18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58D9E05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14F3FED6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6F840320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3678C2FC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51DD07CD" w14:textId="77777777" w:rsidR="004F43B7" w:rsidRDefault="004F43B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</w:p>
          <w:p w14:paraId="27811D8A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988CBBA">
                <v:shape id="ole_rId6" o:spid="_x0000_i1027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6" DrawAspect="Content" ObjectID="_1774162666" r:id="rId10"/>
              </w:object>
            </w:r>
          </w:p>
          <w:p w14:paraId="1F56F759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5FFC4C80">
                <v:shape id="ole_rId8" o:spid="_x0000_i1028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8" DrawAspect="Content" ObjectID="_1774162667" r:id="rId11"/>
              </w:object>
            </w:r>
          </w:p>
          <w:p w14:paraId="665BDE5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6E3EC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6AF31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FDA0E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13E54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54F1F8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79058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D638E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D51D17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DE342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8469A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D70F0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69539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B7C67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4535B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22B9F8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94C2C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01555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A33A6A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8C0E8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1753E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FA712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D2B8E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C0C85C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7519E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6FA15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8E3CB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EBCCAD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BF871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AE01B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841E8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94B7A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E555C0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B754F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43C0A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2AB9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BDD9C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57DBC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96C47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FB25E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E8E1E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2F71D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32E7EB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9C1501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82A28A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46614C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39455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268D13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FEE3A7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7037A9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143EDD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BC706A" w14:textId="77777777" w:rsidR="00E20068" w:rsidRDefault="00E20068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315AF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7B8202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6D0FB199">
                <v:shape id="ole_rId10" o:spid="_x0000_i1029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0" DrawAspect="Content" ObjectID="_1774162668" r:id="rId12"/>
              </w:object>
            </w:r>
          </w:p>
          <w:p w14:paraId="5D375D1E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0E1D3864">
                <v:shape id="ole_rId12" o:spid="_x0000_i1030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2" DrawAspect="Content" ObjectID="_1774162669" r:id="rId13"/>
              </w:object>
            </w:r>
          </w:p>
          <w:p w14:paraId="2FFC324C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2264B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77FFD1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1DC94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BE914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AD8931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8F663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523BA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75B6D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0B0B5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BEB88F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BB296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2F499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26765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97456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4E005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7002D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D29C7E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E69B9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EB01C9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B05C6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1D4BF5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BD5F2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F8EA6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845864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E3E0ED1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CB2F6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68D9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D18CA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0CC2A0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93283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7A0F9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B4BCEB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0C04B87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1E50CE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20EFC1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E94DE2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5D7693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9AA3F8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B912E45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A8EA5A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335E01" w14:textId="77777777" w:rsidR="00CD0807" w:rsidRDefault="004957C5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120906E8">
                <v:shape id="ole_rId14" o:spid="_x0000_i1031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4" DrawAspect="Content" ObjectID="_1774162670" r:id="rId14"/>
              </w:object>
            </w:r>
          </w:p>
          <w:p w14:paraId="2FAA2800" w14:textId="77777777" w:rsidR="00CD0807" w:rsidRDefault="004957C5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7F5ABD0E">
                <v:shape id="ole_rId16" o:spid="_x0000_i1032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ole_rId16" DrawAspect="Content" ObjectID="_1774162671" r:id="rId15"/>
              </w:object>
            </w:r>
          </w:p>
          <w:p w14:paraId="2DCD6776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06DD1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5C1F7B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309C01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6DDC8F9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573E6E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6DFBB8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85E867A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D59DED9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C6ED38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8754A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7C6BC25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2CA37E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89009F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E9CA8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70B4CC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78D1674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AA347C5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050C0F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AC7DD5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D641ACF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656D84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2270D3C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339E0C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4317BD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F27E5B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E65AF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3BF9B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2E7A871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35AB0E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1EFEDD1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831819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4055F8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B2F01B4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56144E8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F9D7569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6AE240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A8BCB7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15C9DB5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1B11CD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E86D8A3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31C606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E86A1BB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F75CB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AC09BB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3FE2884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8654B22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0048DE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2F84DAE" w14:textId="77777777" w:rsidR="00C74A0A" w:rsidRDefault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AC8EEAA" w14:textId="77777777" w:rsidR="00C74A0A" w:rsidRDefault="00C74A0A" w:rsidP="00C74A0A">
            <w:pPr>
              <w:spacing w:after="0" w:line="240" w:lineRule="auto"/>
            </w:pPr>
            <w:r>
              <w:rPr>
                <w:rFonts w:eastAsia="Calibri" w:cs="Calibri"/>
                <w:color w:val="00000A"/>
              </w:rPr>
              <w:t>Hyväksytty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5713CCED">
                <v:shape id="_x0000_i1033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_x0000_i1033" DrawAspect="Content" ObjectID="_1774162672" r:id="rId16"/>
              </w:object>
            </w:r>
          </w:p>
          <w:p w14:paraId="3978E386" w14:textId="77777777" w:rsidR="00C74A0A" w:rsidRDefault="00C74A0A" w:rsidP="00C74A0A">
            <w:pPr>
              <w:spacing w:after="0" w:line="240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eastAsia="Calibri" w:cs="Calibri"/>
                <w:color w:val="00000A"/>
              </w:rPr>
              <w:t>Hylätty</w:t>
            </w:r>
            <w:r>
              <w:rPr>
                <w:rFonts w:eastAsia="Calibri" w:cs="Calibri"/>
                <w:color w:val="00000A"/>
              </w:rPr>
              <w:tab/>
              <w:t xml:space="preserve"> </w:t>
            </w:r>
            <w:r>
              <w:rPr>
                <w:rFonts w:eastAsia="Calibri" w:cs="Calibri"/>
                <w:color w:val="00000A"/>
              </w:rPr>
              <w:object w:dxaOrig="228" w:dyaOrig="142" w14:anchorId="2DA99044">
                <v:shape id="_x0000_i1034" style="width:20.25pt;height:12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StaticMetafile" ShapeID="_x0000_i1034" DrawAspect="Content" ObjectID="_1774162673" r:id="rId17"/>
              </w:object>
            </w:r>
          </w:p>
          <w:p w14:paraId="6DBD5794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3D5C90C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E83A4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5CD97B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61038A7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75A009D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2D64561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1305282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DA2ED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E45258F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DBEC53A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AA11997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15F6F54" w14:textId="77777777" w:rsidR="00C74A0A" w:rsidRDefault="00C74A0A" w:rsidP="00C74A0A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53EA934" w14:textId="77777777" w:rsidR="00CD0807" w:rsidRDefault="00CD0807">
            <w:pPr>
              <w:tabs>
                <w:tab w:val="left" w:pos="18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C3CCDF2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03B599D4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68DB167B" w14:textId="77777777" w:rsidR="00CD0807" w:rsidRDefault="00CD0807">
      <w:pPr>
        <w:tabs>
          <w:tab w:val="left" w:pos="180"/>
        </w:tabs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37FA5CED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Arviointipäätösesitys</w:t>
      </w:r>
      <w:r>
        <w:rPr>
          <w:rFonts w:eastAsia="Calibri" w:cs="Calibri"/>
          <w:color w:val="00000A"/>
          <w:sz w:val="24"/>
        </w:rPr>
        <w:tab/>
        <w:t>Hyväksytty</w:t>
      </w:r>
      <w:r>
        <w:rPr>
          <w:rFonts w:eastAsia="Calibri" w:cs="Calibri"/>
          <w:color w:val="00000A"/>
          <w:sz w:val="24"/>
        </w:rPr>
        <w:tab/>
        <w:t xml:space="preserve"> </w:t>
      </w:r>
      <w:r>
        <w:rPr>
          <w:rFonts w:eastAsia="Calibri" w:cs="Calibri"/>
          <w:color w:val="00000A"/>
          <w:sz w:val="24"/>
        </w:rPr>
        <w:object w:dxaOrig="228" w:dyaOrig="142" w14:anchorId="5D105752">
          <v:shape id="ole_rId18" o:spid="_x0000_i1035" style="width:20.25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18" DrawAspect="Content" ObjectID="_1774162674" r:id="rId18"/>
        </w:object>
      </w:r>
      <w:r>
        <w:rPr>
          <w:rFonts w:eastAsia="Calibri" w:cs="Calibri"/>
          <w:color w:val="00000A"/>
          <w:sz w:val="24"/>
        </w:rPr>
        <w:tab/>
      </w:r>
    </w:p>
    <w:p w14:paraId="1ACBCDB0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eastAsia="Calibri" w:cs="Calibri"/>
          <w:color w:val="00000A"/>
        </w:rPr>
        <w:t>Hylätty</w:t>
      </w:r>
      <w:r>
        <w:rPr>
          <w:rFonts w:eastAsia="Calibri" w:cs="Calibri"/>
          <w:color w:val="00000A"/>
        </w:rPr>
        <w:tab/>
        <w:t xml:space="preserve"> </w:t>
      </w:r>
      <w:r>
        <w:rPr>
          <w:rFonts w:eastAsia="Calibri" w:cs="Calibri"/>
          <w:color w:val="00000A"/>
        </w:rPr>
        <w:object w:dxaOrig="228" w:dyaOrig="142" w14:anchorId="56F2BDBA">
          <v:shape id="ole_rId20" o:spid="_x0000_i1036" style="width:20.25pt;height:1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StaticMetafile" ShapeID="ole_rId20" DrawAspect="Content" ObjectID="_1774162675" r:id="rId19"/>
        </w:object>
      </w:r>
    </w:p>
    <w:p w14:paraId="179E8765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37BCF8D8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67A3576D" w14:textId="77777777" w:rsidR="00CD0807" w:rsidRDefault="00CD0807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</w:p>
    <w:p w14:paraId="005DCC17" w14:textId="77777777" w:rsidR="00CD0807" w:rsidRDefault="004957C5">
      <w:pPr>
        <w:spacing w:after="0" w:line="240" w:lineRule="auto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____________________________________________</w:t>
      </w:r>
    </w:p>
    <w:p w14:paraId="296B3984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Aika ja paikka</w:t>
      </w:r>
    </w:p>
    <w:p w14:paraId="118A4869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0108A2A4" w14:textId="77777777" w:rsidR="00CD0807" w:rsidRDefault="00CD0807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</w:p>
    <w:p w14:paraId="43540D6C" w14:textId="77777777" w:rsidR="00CD0807" w:rsidRDefault="004957C5">
      <w:pPr>
        <w:spacing w:after="0" w:line="240" w:lineRule="auto"/>
        <w:rPr>
          <w:rFonts w:ascii="Calibri" w:eastAsia="Calibri" w:hAnsi="Calibri" w:cs="Calibri"/>
          <w:color w:val="00000A"/>
          <w:sz w:val="24"/>
        </w:rPr>
      </w:pPr>
      <w:r>
        <w:rPr>
          <w:rFonts w:eastAsia="Calibri" w:cs="Calibri"/>
          <w:color w:val="00000A"/>
          <w:sz w:val="24"/>
        </w:rPr>
        <w:t>_________________________________________________</w:t>
      </w:r>
    </w:p>
    <w:p w14:paraId="0A93C9A5" w14:textId="77777777" w:rsidR="00CD0807" w:rsidRDefault="004957C5">
      <w:pPr>
        <w:spacing w:after="0" w:line="240" w:lineRule="auto"/>
      </w:pPr>
      <w:r>
        <w:rPr>
          <w:rFonts w:eastAsia="Calibri" w:cs="Calibri"/>
          <w:color w:val="00000A"/>
          <w:sz w:val="24"/>
        </w:rPr>
        <w:t>Arvioijan allekirjoitus, nimenselvennys</w:t>
      </w:r>
    </w:p>
    <w:sectPr w:rsidR="00CD080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134" w:right="1418" w:bottom="1134" w:left="1418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741D" w14:textId="77777777" w:rsidR="00226FE0" w:rsidRDefault="004957C5">
      <w:pPr>
        <w:spacing w:after="0" w:line="240" w:lineRule="auto"/>
      </w:pPr>
      <w:r>
        <w:separator/>
      </w:r>
    </w:p>
  </w:endnote>
  <w:endnote w:type="continuationSeparator" w:id="0">
    <w:p w14:paraId="0E2ABA1C" w14:textId="77777777" w:rsidR="00226FE0" w:rsidRDefault="0049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F43C" w14:textId="77777777" w:rsidR="0016676C" w:rsidRDefault="0016676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CBB1" w14:textId="77777777" w:rsidR="0016676C" w:rsidRDefault="0016676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A055" w14:textId="77777777" w:rsidR="0016676C" w:rsidRDefault="0016676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1F9A" w14:textId="77777777" w:rsidR="00226FE0" w:rsidRDefault="004957C5">
      <w:pPr>
        <w:spacing w:after="0" w:line="240" w:lineRule="auto"/>
      </w:pPr>
      <w:r>
        <w:separator/>
      </w:r>
    </w:p>
  </w:footnote>
  <w:footnote w:type="continuationSeparator" w:id="0">
    <w:p w14:paraId="344A9EB6" w14:textId="77777777" w:rsidR="00226FE0" w:rsidRDefault="0049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C4FD" w14:textId="77777777" w:rsidR="0016676C" w:rsidRDefault="001667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01AB" w14:textId="77777777" w:rsidR="00CD0807" w:rsidRDefault="004957C5">
    <w:pPr>
      <w:pStyle w:val="Yltunniste"/>
      <w:ind w:left="5040" w:hanging="5040"/>
      <w:rPr>
        <w:rFonts w:ascii="Calibri" w:hAnsi="Calibri" w:cs="Calibri"/>
        <w:b/>
      </w:rPr>
    </w:pPr>
    <w:r>
      <w:rPr>
        <w:rFonts w:cs="Calibri"/>
        <w:b/>
      </w:rPr>
      <w:t xml:space="preserve">PUHTAUS- JA KIINTEISTÖPALVELUALAN AMMATTITUTKINTO                                                         </w:t>
    </w:r>
    <w:r>
      <w:rPr>
        <w:rFonts w:cs="Calibri"/>
        <w:b/>
      </w:rPr>
      <w:tab/>
      <w:t>HOKS, NÄYTÖN ARVIOINTILOMAKE</w:t>
    </w:r>
  </w:p>
  <w:p w14:paraId="2EA1DDB4" w14:textId="200A9CE9" w:rsidR="00CD0807" w:rsidRDefault="004957C5">
    <w:pPr>
      <w:tabs>
        <w:tab w:val="left" w:pos="180"/>
      </w:tabs>
    </w:pPr>
    <w:r>
      <w:rPr>
        <w:rFonts w:cs="Calibri"/>
        <w:b/>
      </w:rPr>
      <w:t xml:space="preserve">DNO </w:t>
    </w:r>
    <w:r>
      <w:rPr>
        <w:rFonts w:cs="Calibri"/>
        <w:b/>
        <w:bCs/>
        <w:color w:val="1F1F1F"/>
      </w:rPr>
      <w:t>OPH</w:t>
    </w:r>
    <w:r w:rsidR="0016676C">
      <w:rPr>
        <w:rFonts w:cs="Calibri"/>
        <w:b/>
        <w:bCs/>
        <w:color w:val="1F1F1F"/>
      </w:rPr>
      <w:t>-</w:t>
    </w:r>
    <w:r w:rsidR="0016676C" w:rsidRPr="0016676C">
      <w:rPr>
        <w:rFonts w:cs="Calibri"/>
        <w:b/>
        <w:bCs/>
      </w:rPr>
      <w:t>1787-2021</w:t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  <w:t xml:space="preserve">          </w:t>
    </w:r>
    <w:r w:rsidR="0016676C">
      <w:rPr>
        <w:rFonts w:cs="Calibri"/>
        <w:b/>
        <w:bCs/>
      </w:rPr>
      <w:t xml:space="preserve">                          </w:t>
    </w:r>
    <w:r>
      <w:rPr>
        <w:rFonts w:cs="Calibri"/>
        <w:b/>
        <w:bCs/>
      </w:rPr>
      <w:t xml:space="preserve"> </w:t>
    </w:r>
    <w:r w:rsidR="00E20068">
      <w:rPr>
        <w:rFonts w:cs="Calibri"/>
        <w:b/>
        <w:bCs/>
      </w:rPr>
      <w:t>LAITOSH</w:t>
    </w:r>
    <w:r w:rsidR="00A36ED9">
      <w:rPr>
        <w:rFonts w:cs="Calibri"/>
        <w:b/>
        <w:bCs/>
      </w:rPr>
      <w:t>UOLTO</w:t>
    </w:r>
    <w:r>
      <w:rPr>
        <w:rFonts w:cs="Calibri"/>
        <w:b/>
        <w:bCs/>
      </w:rPr>
      <w:t>PALVELUT</w:t>
    </w:r>
    <w:r w:rsidR="00301686">
      <w:rPr>
        <w:rFonts w:cs="Calibri"/>
        <w:b/>
        <w:bCs/>
      </w:rPr>
      <w:t xml:space="preserve"> </w:t>
    </w:r>
    <w:r w:rsidR="00A36ED9">
      <w:rPr>
        <w:rFonts w:cs="Calibri"/>
        <w:b/>
        <w:bCs/>
      </w:rPr>
      <w:t>30</w:t>
    </w:r>
    <w:r w:rsidR="00301686">
      <w:rPr>
        <w:rFonts w:cs="Calibri"/>
        <w:b/>
        <w:bCs/>
      </w:rPr>
      <w:t xml:space="preserve"> </w:t>
    </w:r>
    <w:proofErr w:type="spellStart"/>
    <w:r w:rsidR="00301686">
      <w:rPr>
        <w:rFonts w:cs="Calibri"/>
        <w:b/>
        <w:bCs/>
      </w:rPr>
      <w:t>osp</w:t>
    </w:r>
    <w:proofErr w:type="spellEnd"/>
    <w:r>
      <w:rPr>
        <w:rFonts w:cs="Calibri"/>
        <w:b/>
      </w:rPr>
      <w:tab/>
    </w:r>
    <w:r>
      <w:rPr>
        <w:rFonts w:cs="Calibri"/>
        <w:b/>
      </w:rPr>
      <w:tab/>
      <w:t xml:space="preserve">                    </w:t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  <w:r>
      <w:rPr>
        <w:rFonts w:cs="Calibri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3119" w14:textId="77777777" w:rsidR="0016676C" w:rsidRDefault="0016676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3C2"/>
    <w:multiLevelType w:val="multilevel"/>
    <w:tmpl w:val="C41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2363B"/>
    <w:multiLevelType w:val="multilevel"/>
    <w:tmpl w:val="484A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038BE"/>
    <w:multiLevelType w:val="multilevel"/>
    <w:tmpl w:val="1E14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C17AF"/>
    <w:multiLevelType w:val="multilevel"/>
    <w:tmpl w:val="84E81E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7C92358"/>
    <w:multiLevelType w:val="multilevel"/>
    <w:tmpl w:val="226CC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1E84717B"/>
    <w:multiLevelType w:val="multilevel"/>
    <w:tmpl w:val="A5B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94A8B"/>
    <w:multiLevelType w:val="multilevel"/>
    <w:tmpl w:val="018CD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7" w15:restartNumberingAfterBreak="0">
    <w:nsid w:val="29997D5A"/>
    <w:multiLevelType w:val="multilevel"/>
    <w:tmpl w:val="6A56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A0D0D"/>
    <w:multiLevelType w:val="multilevel"/>
    <w:tmpl w:val="B4E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E172E"/>
    <w:multiLevelType w:val="multilevel"/>
    <w:tmpl w:val="C80CF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40135780"/>
    <w:multiLevelType w:val="multilevel"/>
    <w:tmpl w:val="19DE9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1" w15:restartNumberingAfterBreak="0">
    <w:nsid w:val="431B2F07"/>
    <w:multiLevelType w:val="multilevel"/>
    <w:tmpl w:val="AE8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57973"/>
    <w:multiLevelType w:val="multilevel"/>
    <w:tmpl w:val="FF48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F7AC9"/>
    <w:multiLevelType w:val="multilevel"/>
    <w:tmpl w:val="92A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4E7B80"/>
    <w:multiLevelType w:val="multilevel"/>
    <w:tmpl w:val="57DA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D56B46"/>
    <w:multiLevelType w:val="multilevel"/>
    <w:tmpl w:val="4E160D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C100032"/>
    <w:multiLevelType w:val="multilevel"/>
    <w:tmpl w:val="71B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B2128B"/>
    <w:multiLevelType w:val="multilevel"/>
    <w:tmpl w:val="022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183120"/>
    <w:multiLevelType w:val="multilevel"/>
    <w:tmpl w:val="A2D2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4421D"/>
    <w:multiLevelType w:val="multilevel"/>
    <w:tmpl w:val="30A4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43AAF"/>
    <w:multiLevelType w:val="multilevel"/>
    <w:tmpl w:val="0F4C5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1" w15:restartNumberingAfterBreak="0">
    <w:nsid w:val="7CC43750"/>
    <w:multiLevelType w:val="multilevel"/>
    <w:tmpl w:val="8EFAA16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 w16cid:durableId="910195115">
    <w:abstractNumId w:val="10"/>
  </w:num>
  <w:num w:numId="2" w16cid:durableId="986519449">
    <w:abstractNumId w:val="9"/>
  </w:num>
  <w:num w:numId="3" w16cid:durableId="562329334">
    <w:abstractNumId w:val="6"/>
  </w:num>
  <w:num w:numId="4" w16cid:durableId="1228108938">
    <w:abstractNumId w:val="4"/>
  </w:num>
  <w:num w:numId="5" w16cid:durableId="406810679">
    <w:abstractNumId w:val="20"/>
  </w:num>
  <w:num w:numId="6" w16cid:durableId="553277091">
    <w:abstractNumId w:val="15"/>
  </w:num>
  <w:num w:numId="7" w16cid:durableId="1994092993">
    <w:abstractNumId w:val="21"/>
  </w:num>
  <w:num w:numId="8" w16cid:durableId="1570530100">
    <w:abstractNumId w:val="3"/>
  </w:num>
  <w:num w:numId="9" w16cid:durableId="351882565">
    <w:abstractNumId w:val="18"/>
  </w:num>
  <w:num w:numId="10" w16cid:durableId="295649864">
    <w:abstractNumId w:val="12"/>
  </w:num>
  <w:num w:numId="11" w16cid:durableId="441996010">
    <w:abstractNumId w:val="2"/>
  </w:num>
  <w:num w:numId="12" w16cid:durableId="854272750">
    <w:abstractNumId w:val="14"/>
  </w:num>
  <w:num w:numId="13" w16cid:durableId="552813605">
    <w:abstractNumId w:val="17"/>
  </w:num>
  <w:num w:numId="14" w16cid:durableId="129131959">
    <w:abstractNumId w:val="5"/>
  </w:num>
  <w:num w:numId="15" w16cid:durableId="685324817">
    <w:abstractNumId w:val="13"/>
  </w:num>
  <w:num w:numId="16" w16cid:durableId="1309092588">
    <w:abstractNumId w:val="11"/>
  </w:num>
  <w:num w:numId="17" w16cid:durableId="416369686">
    <w:abstractNumId w:val="19"/>
  </w:num>
  <w:num w:numId="18" w16cid:durableId="867445741">
    <w:abstractNumId w:val="0"/>
  </w:num>
  <w:num w:numId="19" w16cid:durableId="1225989482">
    <w:abstractNumId w:val="1"/>
  </w:num>
  <w:num w:numId="20" w16cid:durableId="560941676">
    <w:abstractNumId w:val="16"/>
  </w:num>
  <w:num w:numId="21" w16cid:durableId="1107965652">
    <w:abstractNumId w:val="8"/>
  </w:num>
  <w:num w:numId="22" w16cid:durableId="321079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07"/>
    <w:rsid w:val="0016676C"/>
    <w:rsid w:val="00226FE0"/>
    <w:rsid w:val="00301686"/>
    <w:rsid w:val="00480059"/>
    <w:rsid w:val="004957C5"/>
    <w:rsid w:val="004C6A0B"/>
    <w:rsid w:val="004F43B7"/>
    <w:rsid w:val="00A36ED9"/>
    <w:rsid w:val="00C74A0A"/>
    <w:rsid w:val="00CD0807"/>
    <w:rsid w:val="00E20068"/>
    <w:rsid w:val="00F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E3D7EBF"/>
  <w15:docId w15:val="{F4AC62D9-CA31-41E3-8325-47A69DE4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paragraph" w:styleId="Otsikko4">
    <w:name w:val="heading 4"/>
    <w:basedOn w:val="Otsikko"/>
    <w:qFormat/>
    <w:pPr>
      <w:outlineLvl w:val="3"/>
    </w:pPr>
  </w:style>
  <w:style w:type="paragraph" w:styleId="Otsikko5">
    <w:name w:val="heading 5"/>
    <w:basedOn w:val="Otsikko"/>
    <w:qFormat/>
    <w:pPr>
      <w:outlineLvl w:val="4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61FB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61FB"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7E61FB"/>
    <w:pPr>
      <w:tabs>
        <w:tab w:val="center" w:pos="4819"/>
        <w:tab w:val="right" w:pos="9638"/>
      </w:tabs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3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6ED9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166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footer" Target="footer2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1015</Words>
  <Characters>8228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Opiskelija Poke</dc:creator>
  <dc:description/>
  <cp:lastModifiedBy>Pirkko Paajanen</cp:lastModifiedBy>
  <cp:revision>2</cp:revision>
  <cp:lastPrinted>2018-10-10T12:06:00Z</cp:lastPrinted>
  <dcterms:created xsi:type="dcterms:W3CDTF">2024-04-09T07:11:00Z</dcterms:created>
  <dcterms:modified xsi:type="dcterms:W3CDTF">2024-04-09T07:11:00Z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Äänekosken ammatillisen koulutuksen kuntayhtymä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da9c32a-bfae-405a-8b24-7b98e9ab8c95_Enabled">
    <vt:lpwstr>true</vt:lpwstr>
  </property>
  <property fmtid="{D5CDD505-2E9C-101B-9397-08002B2CF9AE}" pid="10" name="MSIP_Label_1da9c32a-bfae-405a-8b24-7b98e9ab8c95_SetDate">
    <vt:lpwstr>2024-04-09T07:06:03Z</vt:lpwstr>
  </property>
  <property fmtid="{D5CDD505-2E9C-101B-9397-08002B2CF9AE}" pid="11" name="MSIP_Label_1da9c32a-bfae-405a-8b24-7b98e9ab8c95_Method">
    <vt:lpwstr>Standard</vt:lpwstr>
  </property>
  <property fmtid="{D5CDD505-2E9C-101B-9397-08002B2CF9AE}" pid="12" name="MSIP_Label_1da9c32a-bfae-405a-8b24-7b98e9ab8c95_Name">
    <vt:lpwstr>Poke oletus</vt:lpwstr>
  </property>
  <property fmtid="{D5CDD505-2E9C-101B-9397-08002B2CF9AE}" pid="13" name="MSIP_Label_1da9c32a-bfae-405a-8b24-7b98e9ab8c95_SiteId">
    <vt:lpwstr>d9b5edb3-7859-4978-89c3-cadf9e5176b7</vt:lpwstr>
  </property>
  <property fmtid="{D5CDD505-2E9C-101B-9397-08002B2CF9AE}" pid="14" name="MSIP_Label_1da9c32a-bfae-405a-8b24-7b98e9ab8c95_ActionId">
    <vt:lpwstr>0a03426d-49aa-4eae-89b8-c9ac533ce60e</vt:lpwstr>
  </property>
  <property fmtid="{D5CDD505-2E9C-101B-9397-08002B2CF9AE}" pid="15" name="MSIP_Label_1da9c32a-bfae-405a-8b24-7b98e9ab8c95_ContentBits">
    <vt:lpwstr>0</vt:lpwstr>
  </property>
</Properties>
</file>