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5D81" w14:textId="77777777" w:rsidR="00AF4EC9" w:rsidRDefault="00AF4EC9" w:rsidP="00AF4EC9">
      <w:pPr>
        <w:ind w:left="-851"/>
        <w:rPr>
          <w:rFonts w:ascii="Times New Roman" w:hAnsi="Times New Roman"/>
          <w:b/>
          <w:i/>
          <w:sz w:val="28"/>
          <w:szCs w:val="28"/>
        </w:rPr>
      </w:pPr>
    </w:p>
    <w:p w14:paraId="33006B61" w14:textId="729D9696" w:rsidR="00AF4EC9" w:rsidRDefault="00AF4EC9" w:rsidP="00AF4EC9">
      <w:pPr>
        <w:ind w:left="-851"/>
        <w:rPr>
          <w:rFonts w:ascii="Times New Roman" w:hAnsi="Times New Roman"/>
          <w:b/>
          <w:i/>
          <w:sz w:val="28"/>
          <w:szCs w:val="28"/>
        </w:rPr>
      </w:pPr>
    </w:p>
    <w:p w14:paraId="22A6F939" w14:textId="77777777" w:rsidR="0036615A" w:rsidRDefault="0036615A" w:rsidP="00AF4EC9">
      <w:pPr>
        <w:ind w:left="-851"/>
        <w:rPr>
          <w:rFonts w:ascii="Times New Roman" w:hAnsi="Times New Roman"/>
          <w:b/>
          <w:i/>
          <w:sz w:val="28"/>
          <w:szCs w:val="28"/>
        </w:rPr>
      </w:pPr>
    </w:p>
    <w:p w14:paraId="54379009" w14:textId="77777777" w:rsidR="0036615A" w:rsidRDefault="0036615A" w:rsidP="00AF4EC9">
      <w:pPr>
        <w:ind w:left="-851"/>
        <w:rPr>
          <w:rFonts w:ascii="Times New Roman" w:hAnsi="Times New Roman"/>
          <w:b/>
          <w:i/>
          <w:sz w:val="28"/>
          <w:szCs w:val="28"/>
        </w:rPr>
      </w:pPr>
    </w:p>
    <w:p w14:paraId="7ABDFA86" w14:textId="77777777" w:rsidR="00AF4EC9" w:rsidRDefault="00AF4EC9" w:rsidP="0036615A">
      <w:pPr>
        <w:rPr>
          <w:rFonts w:ascii="Times New Roman" w:hAnsi="Times New Roman"/>
          <w:b/>
          <w:i/>
          <w:sz w:val="28"/>
          <w:szCs w:val="28"/>
        </w:rPr>
      </w:pPr>
    </w:p>
    <w:p w14:paraId="033A1CA2" w14:textId="77777777" w:rsidR="00AF4EC9" w:rsidRDefault="00AF4EC9" w:rsidP="00AF4EC9">
      <w:pPr>
        <w:ind w:left="-851"/>
        <w:rPr>
          <w:rFonts w:ascii="Times New Roman" w:hAnsi="Times New Roman"/>
          <w:b/>
          <w:i/>
          <w:sz w:val="28"/>
          <w:szCs w:val="28"/>
        </w:rPr>
      </w:pPr>
    </w:p>
    <w:p w14:paraId="4E65FF82" w14:textId="6540D50C" w:rsidR="00BB32CD" w:rsidRDefault="00BB32CD" w:rsidP="00AF4EC9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Arvoisa työnantaja</w:t>
      </w:r>
    </w:p>
    <w:p w14:paraId="3A07FEF6" w14:textId="77777777" w:rsidR="00BB32CD" w:rsidRDefault="00BB32CD" w:rsidP="00AF4EC9">
      <w:pPr>
        <w:ind w:left="-851"/>
        <w:rPr>
          <w:rFonts w:cs="Arial"/>
          <w:sz w:val="24"/>
        </w:rPr>
      </w:pPr>
    </w:p>
    <w:p w14:paraId="5FCCE9F3" w14:textId="73D2E9FF" w:rsidR="00BB32CD" w:rsidRDefault="00BB32CD" w:rsidP="0036615A">
      <w:pPr>
        <w:ind w:left="720" w:right="141"/>
        <w:rPr>
          <w:sz w:val="22"/>
          <w:szCs w:val="22"/>
        </w:rPr>
      </w:pPr>
      <w:r>
        <w:rPr>
          <w:sz w:val="22"/>
          <w:szCs w:val="22"/>
        </w:rPr>
        <w:t>Liiketoiminnan perustutkinnon opiskelija hakee</w:t>
      </w:r>
      <w:r w:rsidRPr="00174931">
        <w:rPr>
          <w:sz w:val="22"/>
          <w:szCs w:val="22"/>
        </w:rPr>
        <w:t xml:space="preserve"> </w:t>
      </w:r>
      <w:r>
        <w:rPr>
          <w:sz w:val="22"/>
          <w:szCs w:val="22"/>
        </w:rPr>
        <w:t>yritykseenne työpaikalla järjestettävän koulutuksen jaksolle.</w:t>
      </w:r>
    </w:p>
    <w:p w14:paraId="7D67BE17" w14:textId="77777777" w:rsidR="0036615A" w:rsidRDefault="0036615A" w:rsidP="00AF4EC9">
      <w:pPr>
        <w:ind w:left="720" w:right="-2082"/>
        <w:rPr>
          <w:b/>
          <w:color w:val="FF0000"/>
          <w:sz w:val="22"/>
          <w:szCs w:val="22"/>
        </w:rPr>
      </w:pPr>
    </w:p>
    <w:p w14:paraId="23922E97" w14:textId="7D506150" w:rsidR="00BB32CD" w:rsidRPr="0036615A" w:rsidRDefault="00BB32CD" w:rsidP="00AF4EC9">
      <w:pPr>
        <w:ind w:right="-2082" w:hanging="851"/>
        <w:rPr>
          <w:rFonts w:cs="Arial"/>
          <w:b/>
          <w:sz w:val="22"/>
          <w:szCs w:val="22"/>
        </w:rPr>
      </w:pPr>
      <w:r w:rsidRPr="0036615A">
        <w:rPr>
          <w:rFonts w:cs="Arial"/>
          <w:b/>
          <w:sz w:val="22"/>
          <w:szCs w:val="22"/>
        </w:rPr>
        <w:t>Työssäolopäivät</w:t>
      </w:r>
      <w:r w:rsidR="0036615A">
        <w:rPr>
          <w:rFonts w:cs="Arial"/>
          <w:b/>
          <w:sz w:val="22"/>
          <w:szCs w:val="22"/>
        </w:rPr>
        <w:t xml:space="preserve"> </w:t>
      </w:r>
      <w:r w:rsidRPr="0036615A">
        <w:rPr>
          <w:rFonts w:cs="Arial"/>
          <w:b/>
          <w:sz w:val="22"/>
          <w:szCs w:val="22"/>
        </w:rPr>
        <w:t>ja työaika</w:t>
      </w:r>
    </w:p>
    <w:p w14:paraId="3A121186" w14:textId="77777777" w:rsidR="00BB32CD" w:rsidRDefault="00BB32CD" w:rsidP="00AF4EC9">
      <w:pPr>
        <w:ind w:left="426" w:right="-2082" w:hanging="2655"/>
        <w:rPr>
          <w:rFonts w:cs="Arial"/>
          <w:i/>
          <w:sz w:val="22"/>
          <w:szCs w:val="22"/>
        </w:rPr>
      </w:pPr>
    </w:p>
    <w:p w14:paraId="62372422" w14:textId="77777777" w:rsidR="00BB32CD" w:rsidRDefault="00BB32CD" w:rsidP="0036615A">
      <w:pPr>
        <w:ind w:left="709" w:right="-2082" w:hanging="4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Opiskelija on työpaikalla koulupäivinä maanantaista perjantaihin </w:t>
      </w:r>
    </w:p>
    <w:p w14:paraId="18B54623" w14:textId="5B528C8A" w:rsidR="0036615A" w:rsidRPr="00D11AE0" w:rsidRDefault="00D11AE0" w:rsidP="0036615A">
      <w:pPr>
        <w:ind w:left="709" w:right="-2082" w:hanging="4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ti </w:t>
      </w:r>
      <w:r w:rsidRPr="00D11AE0">
        <w:rPr>
          <w:rFonts w:cs="Arial"/>
          <w:b/>
          <w:sz w:val="22"/>
          <w:szCs w:val="22"/>
        </w:rPr>
        <w:t xml:space="preserve">11.4.2023 </w:t>
      </w:r>
      <w:r>
        <w:rPr>
          <w:rFonts w:cs="Arial"/>
          <w:b/>
          <w:sz w:val="22"/>
          <w:szCs w:val="22"/>
        </w:rPr>
        <w:t>–</w:t>
      </w:r>
      <w:r w:rsidRPr="00D11AE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ke </w:t>
      </w:r>
      <w:bookmarkStart w:id="0" w:name="_GoBack"/>
      <w:bookmarkEnd w:id="0"/>
      <w:r w:rsidRPr="00D11AE0">
        <w:rPr>
          <w:rFonts w:cs="Arial"/>
          <w:b/>
          <w:sz w:val="22"/>
          <w:szCs w:val="22"/>
        </w:rPr>
        <w:t>31.5.2023</w:t>
      </w:r>
    </w:p>
    <w:p w14:paraId="6507A610" w14:textId="77777777" w:rsidR="00D11AE0" w:rsidRDefault="00D11AE0" w:rsidP="0036615A">
      <w:pPr>
        <w:ind w:left="709" w:right="-2082" w:hanging="47"/>
        <w:rPr>
          <w:rFonts w:cs="Arial"/>
          <w:sz w:val="22"/>
          <w:szCs w:val="22"/>
        </w:rPr>
      </w:pPr>
    </w:p>
    <w:p w14:paraId="34A7B484" w14:textId="77777777" w:rsidR="00BB32CD" w:rsidRDefault="00BB32CD" w:rsidP="0036615A">
      <w:pPr>
        <w:ind w:left="709" w:hanging="2608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ab/>
      </w:r>
      <w:r w:rsidRPr="00174931">
        <w:rPr>
          <w:rFonts w:cs="Arial"/>
          <w:sz w:val="22"/>
          <w:szCs w:val="22"/>
        </w:rPr>
        <w:t>Työa</w:t>
      </w:r>
      <w:r>
        <w:rPr>
          <w:rFonts w:cs="Arial"/>
          <w:sz w:val="22"/>
          <w:szCs w:val="22"/>
        </w:rPr>
        <w:t>ika on</w:t>
      </w:r>
      <w:r w:rsidRPr="00174931">
        <w:rPr>
          <w:rFonts w:cs="Arial"/>
          <w:sz w:val="22"/>
          <w:szCs w:val="22"/>
        </w:rPr>
        <w:t xml:space="preserve"> </w:t>
      </w:r>
      <w:r w:rsidRPr="00451EB5">
        <w:rPr>
          <w:rFonts w:cs="Arial"/>
          <w:b/>
          <w:sz w:val="22"/>
          <w:szCs w:val="22"/>
        </w:rPr>
        <w:t>37,5 tuntia viikossa</w:t>
      </w:r>
      <w:r>
        <w:rPr>
          <w:rFonts w:cs="Arial"/>
          <w:b/>
          <w:sz w:val="22"/>
          <w:szCs w:val="22"/>
        </w:rPr>
        <w:t>, 7,5 h/pv</w:t>
      </w:r>
      <w:r w:rsidRPr="00174931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Työnantaja ja opiskelija voivat sopia, että opiskelija on muulloinkin kuin koulupäivinä töissä ja saa vastaavasti vapaata muuna ajankohtana. </w:t>
      </w:r>
    </w:p>
    <w:p w14:paraId="20C508B7" w14:textId="77777777" w:rsidR="00BB32CD" w:rsidRDefault="00BB32CD" w:rsidP="0036615A">
      <w:pPr>
        <w:ind w:left="709" w:right="-2082"/>
        <w:rPr>
          <w:rFonts w:cs="Arial"/>
          <w:sz w:val="22"/>
          <w:szCs w:val="22"/>
        </w:rPr>
      </w:pPr>
    </w:p>
    <w:p w14:paraId="41EC2960" w14:textId="77777777" w:rsidR="00BB32CD" w:rsidRDefault="00BB32CD" w:rsidP="0036615A">
      <w:pPr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Koulutussopimuksen mukainen työpaikalla järjestettävä koulutus on palkatonta. Opiskelija ei saa kuitenkaan korvata varsinaista työntekijää yrityksessä.</w:t>
      </w:r>
    </w:p>
    <w:p w14:paraId="1BFC1A00" w14:textId="77777777" w:rsidR="00BB32CD" w:rsidRDefault="00BB32CD" w:rsidP="0036615A">
      <w:pPr>
        <w:ind w:left="709" w:right="-2082"/>
        <w:rPr>
          <w:b/>
          <w:color w:val="FF0000"/>
          <w:sz w:val="22"/>
          <w:szCs w:val="22"/>
        </w:rPr>
      </w:pPr>
    </w:p>
    <w:p w14:paraId="317E2879" w14:textId="77777777" w:rsidR="00BB32CD" w:rsidRPr="008D1DC5" w:rsidRDefault="00BB32CD" w:rsidP="0036615A">
      <w:pPr>
        <w:ind w:left="709" w:right="-2082"/>
        <w:rPr>
          <w:sz w:val="22"/>
          <w:szCs w:val="22"/>
        </w:rPr>
      </w:pPr>
      <w:r>
        <w:rPr>
          <w:sz w:val="22"/>
          <w:szCs w:val="22"/>
        </w:rPr>
        <w:t>Opiskelija pitää työpaikalla järjestettävästä koulutuksesta oppimispäiväkirjaa Wilmaan.</w:t>
      </w:r>
    </w:p>
    <w:p w14:paraId="4FE385D2" w14:textId="77777777" w:rsidR="00BB32CD" w:rsidRPr="00CE54EF" w:rsidRDefault="00BB32CD" w:rsidP="0036615A">
      <w:pPr>
        <w:ind w:left="709"/>
        <w:rPr>
          <w:b/>
          <w:color w:val="FF0000"/>
          <w:sz w:val="22"/>
          <w:szCs w:val="22"/>
        </w:rPr>
      </w:pPr>
    </w:p>
    <w:p w14:paraId="1720AF6E" w14:textId="77777777" w:rsidR="00AF4EC9" w:rsidRPr="0036615A" w:rsidRDefault="00BB32CD" w:rsidP="00AF4EC9">
      <w:pPr>
        <w:ind w:hanging="709"/>
        <w:rPr>
          <w:b/>
          <w:sz w:val="22"/>
        </w:rPr>
      </w:pPr>
      <w:r w:rsidRPr="0036615A">
        <w:rPr>
          <w:b/>
          <w:sz w:val="22"/>
        </w:rPr>
        <w:t>Opiskelijan poissaolot</w:t>
      </w:r>
    </w:p>
    <w:p w14:paraId="23D05CE6" w14:textId="77777777" w:rsidR="00AF4EC9" w:rsidRDefault="00AF4EC9" w:rsidP="00BB32CD">
      <w:pPr>
        <w:ind w:hanging="2608"/>
        <w:rPr>
          <w:sz w:val="22"/>
        </w:rPr>
      </w:pPr>
    </w:p>
    <w:p w14:paraId="6691974A" w14:textId="5BF6BD7D" w:rsidR="00BB32CD" w:rsidRPr="004A0F04" w:rsidRDefault="00BB32CD" w:rsidP="00AF4EC9">
      <w:pPr>
        <w:ind w:left="720"/>
        <w:rPr>
          <w:sz w:val="22"/>
          <w:szCs w:val="22"/>
        </w:rPr>
      </w:pPr>
      <w:r>
        <w:rPr>
          <w:sz w:val="22"/>
        </w:rPr>
        <w:t>Opiskelijan oman tai hänen lapsensa sairauden aiheuttamat poissaolot tulee todistaa työpaikan sääntöjä ja käytänteitä noudattaen.</w:t>
      </w:r>
      <w:r w:rsidRPr="00174931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Yhteensä yli viisi päivää kestävät poissaolot on korvattava.</w:t>
      </w:r>
    </w:p>
    <w:p w14:paraId="7A65CF17" w14:textId="77777777" w:rsidR="00BB32CD" w:rsidRDefault="00BB32CD" w:rsidP="00BB32CD">
      <w:pPr>
        <w:ind w:hanging="2608"/>
        <w:rPr>
          <w:i/>
          <w:sz w:val="22"/>
          <w:szCs w:val="22"/>
        </w:rPr>
      </w:pPr>
    </w:p>
    <w:p w14:paraId="2EC6A410" w14:textId="6A338D80" w:rsidR="00BB32CD" w:rsidRDefault="00BB32CD" w:rsidP="00AF4EC9">
      <w:pPr>
        <w:ind w:left="720" w:hanging="1429"/>
        <w:rPr>
          <w:sz w:val="22"/>
        </w:rPr>
      </w:pPr>
      <w:r w:rsidRPr="0036615A">
        <w:rPr>
          <w:b/>
          <w:sz w:val="22"/>
          <w:szCs w:val="22"/>
        </w:rPr>
        <w:t>Tavoitteet</w:t>
      </w:r>
      <w:r w:rsidR="00AF4EC9">
        <w:rPr>
          <w:sz w:val="22"/>
          <w:szCs w:val="22"/>
        </w:rPr>
        <w:tab/>
      </w:r>
      <w:r>
        <w:rPr>
          <w:sz w:val="22"/>
          <w:szCs w:val="22"/>
        </w:rPr>
        <w:t>Työpaikalla järjestettävän koulutuksen a</w:t>
      </w:r>
      <w:r w:rsidRPr="00174931">
        <w:rPr>
          <w:sz w:val="22"/>
        </w:rPr>
        <w:t>mmatillisina</w:t>
      </w:r>
      <w:r>
        <w:rPr>
          <w:sz w:val="22"/>
        </w:rPr>
        <w:t xml:space="preserve"> sisältöinä ja tavoitteina ovat mm.</w:t>
      </w:r>
    </w:p>
    <w:p w14:paraId="1590B349" w14:textId="77777777" w:rsidR="00BB32CD" w:rsidRDefault="00BB32CD" w:rsidP="00BB32CD">
      <w:pPr>
        <w:ind w:hanging="2608"/>
        <w:rPr>
          <w:sz w:val="22"/>
        </w:rPr>
      </w:pPr>
    </w:p>
    <w:p w14:paraId="6B3AB735" w14:textId="77777777" w:rsidR="00BB32CD" w:rsidRPr="00782756" w:rsidRDefault="00BB32CD" w:rsidP="0036615A">
      <w:pPr>
        <w:ind w:left="720"/>
        <w:rPr>
          <w:b/>
          <w:sz w:val="22"/>
        </w:rPr>
      </w:pPr>
      <w:r w:rsidRPr="00782756">
        <w:rPr>
          <w:b/>
          <w:sz w:val="22"/>
        </w:rPr>
        <w:t xml:space="preserve">Työyhteisössä toimiminen </w:t>
      </w:r>
      <w:r w:rsidRPr="005E5097">
        <w:rPr>
          <w:sz w:val="22"/>
        </w:rPr>
        <w:t>(pakollinen tutkinnon osa) 5 osp</w:t>
      </w:r>
    </w:p>
    <w:p w14:paraId="4693553A" w14:textId="77777777" w:rsidR="00BB32CD" w:rsidRPr="00782756" w:rsidRDefault="00BB32CD" w:rsidP="0036615A">
      <w:pPr>
        <w:ind w:left="3328"/>
        <w:rPr>
          <w:sz w:val="22"/>
        </w:rPr>
      </w:pPr>
    </w:p>
    <w:p w14:paraId="1D397E58" w14:textId="77777777" w:rsidR="00BB32CD" w:rsidRPr="00782756" w:rsidRDefault="00BB32CD" w:rsidP="0036615A">
      <w:pPr>
        <w:numPr>
          <w:ilvl w:val="0"/>
          <w:numId w:val="2"/>
        </w:numPr>
        <w:ind w:left="1440"/>
        <w:rPr>
          <w:sz w:val="22"/>
        </w:rPr>
      </w:pPr>
      <w:r w:rsidRPr="00782756">
        <w:rPr>
          <w:sz w:val="22"/>
        </w:rPr>
        <w:t xml:space="preserve">toimii työorganisaationsa toimintaperiaatteiden mukaisesti </w:t>
      </w:r>
    </w:p>
    <w:p w14:paraId="41B0BB81" w14:textId="77777777" w:rsidR="00BB32CD" w:rsidRPr="00782756" w:rsidRDefault="00BB32CD" w:rsidP="0036615A">
      <w:pPr>
        <w:numPr>
          <w:ilvl w:val="0"/>
          <w:numId w:val="2"/>
        </w:numPr>
        <w:ind w:left="1440"/>
        <w:rPr>
          <w:sz w:val="22"/>
        </w:rPr>
      </w:pPr>
      <w:r w:rsidRPr="00782756">
        <w:rPr>
          <w:sz w:val="22"/>
        </w:rPr>
        <w:t xml:space="preserve">toimii työyhteisön tai tiimin jäsenenä </w:t>
      </w:r>
    </w:p>
    <w:p w14:paraId="34160CEB" w14:textId="77777777" w:rsidR="00BB32CD" w:rsidRPr="00782756" w:rsidRDefault="00BB32CD" w:rsidP="0036615A">
      <w:pPr>
        <w:numPr>
          <w:ilvl w:val="0"/>
          <w:numId w:val="2"/>
        </w:numPr>
        <w:ind w:left="1440"/>
        <w:rPr>
          <w:sz w:val="22"/>
        </w:rPr>
      </w:pPr>
      <w:r w:rsidRPr="00782756">
        <w:rPr>
          <w:sz w:val="22"/>
        </w:rPr>
        <w:t xml:space="preserve">arvioi omaa työsuoritustaan </w:t>
      </w:r>
    </w:p>
    <w:p w14:paraId="4CFA7108" w14:textId="77777777" w:rsidR="00BB32CD" w:rsidRPr="00782756" w:rsidRDefault="00BB32CD" w:rsidP="0036615A">
      <w:pPr>
        <w:numPr>
          <w:ilvl w:val="0"/>
          <w:numId w:val="2"/>
        </w:numPr>
        <w:ind w:left="1440"/>
        <w:rPr>
          <w:sz w:val="22"/>
        </w:rPr>
      </w:pPr>
      <w:r w:rsidRPr="00782756">
        <w:rPr>
          <w:sz w:val="22"/>
        </w:rPr>
        <w:t xml:space="preserve">verkostoituu ammatillisesti </w:t>
      </w:r>
    </w:p>
    <w:p w14:paraId="3ECF1BB2" w14:textId="77777777" w:rsidR="00BB32CD" w:rsidRPr="00782756" w:rsidRDefault="00BB32CD" w:rsidP="0036615A">
      <w:pPr>
        <w:numPr>
          <w:ilvl w:val="0"/>
          <w:numId w:val="2"/>
        </w:numPr>
        <w:ind w:left="1440"/>
        <w:rPr>
          <w:sz w:val="22"/>
        </w:rPr>
      </w:pPr>
      <w:r w:rsidRPr="00782756">
        <w:rPr>
          <w:sz w:val="22"/>
        </w:rPr>
        <w:t>viestii työhönsä liittyvistä asioista työvälineohjelmia ja viestintäkanavia käyttäen.</w:t>
      </w:r>
    </w:p>
    <w:p w14:paraId="2A6642B3" w14:textId="77777777" w:rsidR="00BB32CD" w:rsidRPr="00782756" w:rsidRDefault="00BB32CD" w:rsidP="0036615A">
      <w:pPr>
        <w:ind w:left="5352"/>
        <w:rPr>
          <w:b/>
          <w:sz w:val="22"/>
        </w:rPr>
      </w:pPr>
    </w:p>
    <w:p w14:paraId="301987FF" w14:textId="59562C6E" w:rsidR="00BB32CD" w:rsidRPr="005E5097" w:rsidRDefault="00BB32CD" w:rsidP="0036615A">
      <w:pPr>
        <w:ind w:left="720"/>
        <w:rPr>
          <w:sz w:val="22"/>
        </w:rPr>
      </w:pPr>
      <w:r w:rsidRPr="00782756">
        <w:rPr>
          <w:b/>
          <w:sz w:val="22"/>
        </w:rPr>
        <w:t xml:space="preserve">Asiakaspalvelu </w:t>
      </w:r>
      <w:r w:rsidRPr="005E5097">
        <w:rPr>
          <w:sz w:val="22"/>
        </w:rPr>
        <w:t>(pakollinen tutkinnon osa) 5 osp</w:t>
      </w:r>
    </w:p>
    <w:p w14:paraId="5E83199A" w14:textId="77777777" w:rsidR="00BB32CD" w:rsidRPr="00782756" w:rsidRDefault="00BB32CD" w:rsidP="0036615A">
      <w:pPr>
        <w:ind w:left="5352"/>
        <w:rPr>
          <w:b/>
          <w:sz w:val="22"/>
        </w:rPr>
      </w:pPr>
    </w:p>
    <w:p w14:paraId="667A0C39" w14:textId="77777777" w:rsidR="00BB32CD" w:rsidRPr="00782756" w:rsidRDefault="00BB32CD" w:rsidP="0036615A">
      <w:pPr>
        <w:numPr>
          <w:ilvl w:val="0"/>
          <w:numId w:val="2"/>
        </w:numPr>
        <w:ind w:left="1440"/>
        <w:rPr>
          <w:sz w:val="22"/>
        </w:rPr>
      </w:pPr>
      <w:r w:rsidRPr="00782756">
        <w:rPr>
          <w:sz w:val="22"/>
        </w:rPr>
        <w:t>valmistautuu palveluun</w:t>
      </w:r>
    </w:p>
    <w:p w14:paraId="7333DA65" w14:textId="77777777" w:rsidR="00BB32CD" w:rsidRPr="00782756" w:rsidRDefault="00BB32CD" w:rsidP="0036615A">
      <w:pPr>
        <w:numPr>
          <w:ilvl w:val="0"/>
          <w:numId w:val="2"/>
        </w:numPr>
        <w:ind w:left="1440"/>
        <w:rPr>
          <w:sz w:val="22"/>
        </w:rPr>
      </w:pPr>
      <w:r w:rsidRPr="00782756">
        <w:rPr>
          <w:sz w:val="22"/>
        </w:rPr>
        <w:t>hoitaa asiakaspalvelutehtäviä eri kanavissa toimien asiakaslähtöisesti</w:t>
      </w:r>
    </w:p>
    <w:p w14:paraId="274E3FEA" w14:textId="77777777" w:rsidR="00BB32CD" w:rsidRPr="00782756" w:rsidRDefault="00BB32CD" w:rsidP="0036615A">
      <w:pPr>
        <w:numPr>
          <w:ilvl w:val="0"/>
          <w:numId w:val="2"/>
        </w:numPr>
        <w:ind w:left="1440"/>
        <w:rPr>
          <w:sz w:val="22"/>
        </w:rPr>
      </w:pPr>
      <w:r w:rsidRPr="00782756">
        <w:rPr>
          <w:sz w:val="22"/>
        </w:rPr>
        <w:t>käyttää asiakastietoja työssään huomioiden säädökset ja ohjeet</w:t>
      </w:r>
    </w:p>
    <w:p w14:paraId="7FF6CB25" w14:textId="77777777" w:rsidR="00BB32CD" w:rsidRPr="00782756" w:rsidRDefault="00BB32CD" w:rsidP="0036615A">
      <w:pPr>
        <w:numPr>
          <w:ilvl w:val="0"/>
          <w:numId w:val="2"/>
        </w:numPr>
        <w:ind w:left="1440"/>
        <w:rPr>
          <w:sz w:val="22"/>
        </w:rPr>
      </w:pPr>
      <w:r w:rsidRPr="00782756">
        <w:rPr>
          <w:sz w:val="22"/>
        </w:rPr>
        <w:t>hankkii tietoa toimintaympäristöstä ja kilpailutilanteesta ja liiketoiminnan kokonaisuudesta</w:t>
      </w:r>
    </w:p>
    <w:p w14:paraId="39DC5429" w14:textId="77777777" w:rsidR="00BB32CD" w:rsidRDefault="00BB32CD" w:rsidP="0036615A">
      <w:pPr>
        <w:numPr>
          <w:ilvl w:val="0"/>
          <w:numId w:val="2"/>
        </w:numPr>
        <w:ind w:left="1440"/>
        <w:rPr>
          <w:sz w:val="22"/>
        </w:rPr>
      </w:pPr>
      <w:r w:rsidRPr="00782756">
        <w:rPr>
          <w:sz w:val="22"/>
        </w:rPr>
        <w:t xml:space="preserve">selvittää asiakaskokemuksien vaikutusta asiakastyytyväisyyteen ja liiketoimintaan </w:t>
      </w:r>
    </w:p>
    <w:p w14:paraId="54957D56" w14:textId="77777777" w:rsidR="00BB32CD" w:rsidRDefault="00BB32CD" w:rsidP="0036615A">
      <w:pPr>
        <w:numPr>
          <w:ilvl w:val="0"/>
          <w:numId w:val="2"/>
        </w:numPr>
        <w:ind w:left="1440"/>
        <w:rPr>
          <w:sz w:val="22"/>
        </w:rPr>
      </w:pPr>
      <w:r w:rsidRPr="00E30CF9">
        <w:rPr>
          <w:sz w:val="22"/>
        </w:rPr>
        <w:t>hoitaa asiakaspalvelun jälkitoimet ja seuraa asiakastyytyväisyyttä</w:t>
      </w:r>
    </w:p>
    <w:p w14:paraId="05F64149" w14:textId="77777777" w:rsidR="00BB32CD" w:rsidRPr="00E30CF9" w:rsidRDefault="00BB32CD" w:rsidP="0036615A">
      <w:pPr>
        <w:ind w:left="3464"/>
        <w:rPr>
          <w:sz w:val="22"/>
        </w:rPr>
      </w:pPr>
    </w:p>
    <w:p w14:paraId="5333365B" w14:textId="77777777" w:rsidR="00BB32CD" w:rsidRDefault="00BB32CD" w:rsidP="00BB32CD">
      <w:pPr>
        <w:pStyle w:val="Yltunniste"/>
        <w:tabs>
          <w:tab w:val="left" w:pos="1304"/>
        </w:tabs>
        <w:rPr>
          <w:i/>
          <w:sz w:val="22"/>
        </w:rPr>
      </w:pPr>
    </w:p>
    <w:p w14:paraId="6EB91AAC" w14:textId="64830D88" w:rsidR="00BB32CD" w:rsidRDefault="00BB32CD" w:rsidP="00BB32CD">
      <w:pPr>
        <w:pStyle w:val="Yltunniste"/>
        <w:tabs>
          <w:tab w:val="left" w:pos="1304"/>
        </w:tabs>
        <w:rPr>
          <w:i/>
          <w:sz w:val="22"/>
        </w:rPr>
      </w:pPr>
    </w:p>
    <w:p w14:paraId="12AAF872" w14:textId="4409DF51" w:rsidR="00BB32CD" w:rsidRDefault="00BB32CD" w:rsidP="00BB32CD">
      <w:pPr>
        <w:pStyle w:val="Yltunniste"/>
        <w:tabs>
          <w:tab w:val="left" w:pos="1304"/>
        </w:tabs>
        <w:rPr>
          <w:i/>
          <w:sz w:val="22"/>
        </w:rPr>
      </w:pPr>
    </w:p>
    <w:p w14:paraId="49C8FF37" w14:textId="77777777" w:rsidR="00BB32CD" w:rsidRDefault="00BB32CD" w:rsidP="00BB32CD">
      <w:pPr>
        <w:pStyle w:val="Yltunniste"/>
        <w:tabs>
          <w:tab w:val="left" w:pos="1304"/>
        </w:tabs>
        <w:rPr>
          <w:i/>
          <w:sz w:val="22"/>
        </w:rPr>
      </w:pPr>
    </w:p>
    <w:p w14:paraId="4E411B9D" w14:textId="77777777" w:rsidR="00BB32CD" w:rsidRDefault="00BB32CD" w:rsidP="00BB32CD">
      <w:pPr>
        <w:pStyle w:val="Yltunniste"/>
        <w:tabs>
          <w:tab w:val="left" w:pos="1304"/>
        </w:tabs>
        <w:ind w:hanging="2608"/>
        <w:rPr>
          <w:i/>
          <w:sz w:val="22"/>
        </w:rPr>
      </w:pPr>
    </w:p>
    <w:p w14:paraId="32CD3BDD" w14:textId="77777777" w:rsidR="00BB32CD" w:rsidRDefault="00BB32CD" w:rsidP="0036615A">
      <w:pPr>
        <w:ind w:left="1168" w:hanging="1735"/>
        <w:rPr>
          <w:sz w:val="22"/>
        </w:rPr>
      </w:pPr>
      <w:r w:rsidRPr="0036615A">
        <w:rPr>
          <w:b/>
          <w:sz w:val="22"/>
        </w:rPr>
        <w:t>Näytöt</w:t>
      </w:r>
      <w:r>
        <w:rPr>
          <w:i/>
          <w:sz w:val="22"/>
        </w:rPr>
        <w:tab/>
      </w:r>
      <w:r w:rsidRPr="00CE54EF">
        <w:rPr>
          <w:b/>
          <w:sz w:val="22"/>
        </w:rPr>
        <w:t>Näytössä opiskelija osoittaa osaamisensa käytännössä tekemällä tavoitteiden mukaisia työtehtäviä tavanomaisina työpäivinään</w:t>
      </w:r>
      <w:r>
        <w:rPr>
          <w:sz w:val="22"/>
        </w:rPr>
        <w:t>. Arviointi kohdistuu työjakson lopulla saavutettuun osaamisen tasoon.</w:t>
      </w:r>
    </w:p>
    <w:p w14:paraId="067E615C" w14:textId="77777777" w:rsidR="00BB32CD" w:rsidRDefault="00BB32CD" w:rsidP="0036615A">
      <w:pPr>
        <w:pStyle w:val="Leipteksti21"/>
        <w:ind w:left="1168"/>
        <w:rPr>
          <w:sz w:val="22"/>
        </w:rPr>
      </w:pPr>
      <w:r>
        <w:rPr>
          <w:sz w:val="22"/>
          <w:szCs w:val="22"/>
        </w:rPr>
        <w:t xml:space="preserve">Näyttöjen tarkempi sisältö sovitaan </w:t>
      </w:r>
      <w:r>
        <w:rPr>
          <w:sz w:val="22"/>
        </w:rPr>
        <w:t xml:space="preserve">opiskelijan henkilökohtaisessa </w:t>
      </w:r>
      <w:r w:rsidRPr="00CE54EF">
        <w:rPr>
          <w:b/>
          <w:sz w:val="22"/>
        </w:rPr>
        <w:t>näyttösuunnitelmassa</w:t>
      </w:r>
      <w:r>
        <w:rPr>
          <w:sz w:val="22"/>
        </w:rPr>
        <w:t xml:space="preserve">, joka laaditaan opettajan käydessä ensimmäisellä työpaikkakäynnillä. Opettaja kertoo myös arvioinnin periaatteet. </w:t>
      </w:r>
    </w:p>
    <w:p w14:paraId="3969B241" w14:textId="77777777" w:rsidR="00BB32CD" w:rsidRDefault="00BB32CD" w:rsidP="0036615A">
      <w:pPr>
        <w:pStyle w:val="Leipteksti21"/>
        <w:ind w:left="1168"/>
        <w:rPr>
          <w:sz w:val="22"/>
        </w:rPr>
      </w:pPr>
      <w:r>
        <w:rPr>
          <w:sz w:val="22"/>
        </w:rPr>
        <w:t>Tarkemmat ohjeet näytön suorittamiseen erillisen ohjeen mukaan.</w:t>
      </w:r>
    </w:p>
    <w:p w14:paraId="26E84B6B" w14:textId="77777777" w:rsidR="00BB32CD" w:rsidRDefault="00BB32CD" w:rsidP="0036615A">
      <w:pPr>
        <w:pStyle w:val="Leipteksti21"/>
        <w:ind w:left="1168"/>
        <w:rPr>
          <w:sz w:val="22"/>
          <w:szCs w:val="22"/>
        </w:rPr>
      </w:pPr>
      <w:r>
        <w:rPr>
          <w:sz w:val="22"/>
          <w:szCs w:val="22"/>
        </w:rPr>
        <w:t xml:space="preserve">Näyttöaineistojen tekemiseen voi varata opiskelijalle </w:t>
      </w:r>
      <w:r w:rsidRPr="00A26758">
        <w:rPr>
          <w:b/>
          <w:sz w:val="22"/>
          <w:szCs w:val="22"/>
        </w:rPr>
        <w:t>kaksi</w:t>
      </w:r>
      <w:r>
        <w:rPr>
          <w:sz w:val="22"/>
          <w:szCs w:val="22"/>
        </w:rPr>
        <w:t xml:space="preserve"> </w:t>
      </w:r>
      <w:r w:rsidRPr="00A26758">
        <w:rPr>
          <w:b/>
          <w:sz w:val="22"/>
          <w:szCs w:val="22"/>
        </w:rPr>
        <w:t>kokonaista työpäivää</w:t>
      </w:r>
      <w:r>
        <w:rPr>
          <w:sz w:val="22"/>
          <w:szCs w:val="22"/>
        </w:rPr>
        <w:t>, jolloin hän tekee arviointikeskustelussa esitettävät em. näyttöaineistot työpaikan tai oppilaitoksen tietokoneella.</w:t>
      </w:r>
    </w:p>
    <w:p w14:paraId="3EA39869" w14:textId="77777777" w:rsidR="00BB32CD" w:rsidRDefault="00BB32CD" w:rsidP="00BB32CD">
      <w:pPr>
        <w:pStyle w:val="Yltunniste"/>
        <w:tabs>
          <w:tab w:val="left" w:pos="1304"/>
        </w:tabs>
        <w:ind w:hanging="2608"/>
        <w:rPr>
          <w:i/>
          <w:sz w:val="22"/>
        </w:rPr>
      </w:pPr>
    </w:p>
    <w:p w14:paraId="75AEBE8D" w14:textId="77777777" w:rsidR="0036615A" w:rsidRPr="0036615A" w:rsidRDefault="00BB32CD" w:rsidP="0036615A">
      <w:pPr>
        <w:pStyle w:val="Yltunniste"/>
        <w:ind w:left="1168" w:hanging="1735"/>
        <w:rPr>
          <w:b/>
          <w:sz w:val="22"/>
        </w:rPr>
      </w:pPr>
      <w:r w:rsidRPr="0036615A">
        <w:rPr>
          <w:b/>
          <w:sz w:val="22"/>
        </w:rPr>
        <w:t>Näyttöjen arviointi</w:t>
      </w:r>
      <w:r w:rsidRPr="0036615A">
        <w:rPr>
          <w:b/>
          <w:sz w:val="22"/>
        </w:rPr>
        <w:tab/>
      </w:r>
    </w:p>
    <w:p w14:paraId="32DF46F7" w14:textId="77777777" w:rsidR="0036615A" w:rsidRDefault="0036615A" w:rsidP="0036615A">
      <w:pPr>
        <w:pStyle w:val="Yltunniste"/>
        <w:ind w:left="1168" w:hanging="1735"/>
        <w:rPr>
          <w:sz w:val="22"/>
        </w:rPr>
      </w:pPr>
    </w:p>
    <w:p w14:paraId="251ACDD6" w14:textId="3AB240B5" w:rsidR="00BB32CD" w:rsidRDefault="0036615A" w:rsidP="0036615A">
      <w:pPr>
        <w:pStyle w:val="Yltunniste"/>
        <w:ind w:left="1168" w:hanging="1735"/>
        <w:rPr>
          <w:sz w:val="22"/>
        </w:rPr>
      </w:pPr>
      <w:r>
        <w:rPr>
          <w:sz w:val="22"/>
        </w:rPr>
        <w:tab/>
      </w:r>
      <w:r w:rsidR="00BB32CD">
        <w:rPr>
          <w:sz w:val="22"/>
        </w:rPr>
        <w:t>Näytöistä annetaan arvosanat asteikolla T1, T2, H3, H4, K5. Arviointikeskusteluun osallistuvat työpaikan edustaja, opiskelija ja opettaja. Arviointipäätöksen tekevät työpaikan edustaja ja opettaja yhdessä. Arviointikeskustelu pidetään työpaikalla työjakson lopulla.</w:t>
      </w:r>
    </w:p>
    <w:p w14:paraId="10574E7B" w14:textId="77777777" w:rsidR="00BB32CD" w:rsidRDefault="00BB32CD" w:rsidP="0036615A">
      <w:pPr>
        <w:pStyle w:val="Yltunniste"/>
        <w:tabs>
          <w:tab w:val="left" w:pos="1304"/>
        </w:tabs>
        <w:ind w:left="1168" w:hanging="2608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 w:rsidRPr="00CE54EF">
        <w:rPr>
          <w:sz w:val="22"/>
        </w:rPr>
        <w:t>Arviointi perustuu tutkinnonperusteiden mukaisiin arviointikriteereihin.</w:t>
      </w:r>
    </w:p>
    <w:p w14:paraId="006A7FF5" w14:textId="77777777" w:rsidR="00BB32CD" w:rsidRDefault="00BB32CD" w:rsidP="0036615A">
      <w:pPr>
        <w:ind w:left="1168" w:hanging="2608"/>
        <w:rPr>
          <w:sz w:val="22"/>
        </w:rPr>
      </w:pPr>
    </w:p>
    <w:p w14:paraId="10BB811F" w14:textId="77777777" w:rsidR="00BB32CD" w:rsidRPr="00650970" w:rsidRDefault="00BB32CD" w:rsidP="0036615A">
      <w:pPr>
        <w:ind w:left="1168" w:hanging="2608"/>
        <w:rPr>
          <w:sz w:val="22"/>
        </w:rPr>
      </w:pPr>
      <w:r>
        <w:rPr>
          <w:i/>
          <w:sz w:val="22"/>
        </w:rPr>
        <w:tab/>
      </w:r>
      <w:r w:rsidRPr="00650970">
        <w:rPr>
          <w:sz w:val="22"/>
        </w:rPr>
        <w:t xml:space="preserve">Toivomme, että opiskelijamme </w:t>
      </w:r>
      <w:r>
        <w:rPr>
          <w:sz w:val="22"/>
        </w:rPr>
        <w:t>työpaikalla järjestettävä koulutus</w:t>
      </w:r>
      <w:r w:rsidRPr="00650970">
        <w:rPr>
          <w:sz w:val="22"/>
        </w:rPr>
        <w:t xml:space="preserve"> on antoisa kaikille osapuolille!</w:t>
      </w:r>
    </w:p>
    <w:p w14:paraId="04552EB3" w14:textId="77777777" w:rsidR="00BB32CD" w:rsidRDefault="00BB32CD" w:rsidP="0036615A">
      <w:pPr>
        <w:ind w:left="1168" w:hanging="2608"/>
        <w:rPr>
          <w:i/>
          <w:sz w:val="22"/>
        </w:rPr>
      </w:pPr>
    </w:p>
    <w:p w14:paraId="52ED3CFD" w14:textId="77777777" w:rsidR="00BB32CD" w:rsidRDefault="00BB32CD" w:rsidP="00BB32CD">
      <w:pPr>
        <w:ind w:hanging="2608"/>
        <w:rPr>
          <w:i/>
          <w:sz w:val="22"/>
        </w:rPr>
      </w:pPr>
    </w:p>
    <w:p w14:paraId="7249A1B1" w14:textId="77777777" w:rsidR="00BB32CD" w:rsidRPr="00650970" w:rsidRDefault="00BB32CD" w:rsidP="0036615A">
      <w:pPr>
        <w:ind w:left="448" w:firstLine="720"/>
        <w:rPr>
          <w:sz w:val="22"/>
          <w:szCs w:val="22"/>
        </w:rPr>
      </w:pPr>
      <w:r w:rsidRPr="00650970">
        <w:rPr>
          <w:sz w:val="22"/>
          <w:szCs w:val="22"/>
        </w:rPr>
        <w:t>Yhteistyöterveisin</w:t>
      </w:r>
    </w:p>
    <w:p w14:paraId="0DCCFB7D" w14:textId="77777777" w:rsidR="00BB32CD" w:rsidRPr="00650970" w:rsidRDefault="00BB32CD" w:rsidP="00BB32CD">
      <w:pPr>
        <w:ind w:left="3912" w:hanging="1304"/>
        <w:rPr>
          <w:sz w:val="22"/>
          <w:szCs w:val="22"/>
        </w:rPr>
      </w:pPr>
    </w:p>
    <w:p w14:paraId="0BD8AB60" w14:textId="77777777" w:rsidR="00BB32CD" w:rsidRPr="00650970" w:rsidRDefault="00BB32CD" w:rsidP="00BB32CD">
      <w:pPr>
        <w:ind w:hanging="2608"/>
        <w:rPr>
          <w:sz w:val="22"/>
          <w:szCs w:val="22"/>
        </w:rPr>
      </w:pPr>
    </w:p>
    <w:p w14:paraId="123347DC" w14:textId="77777777" w:rsidR="00BB32CD" w:rsidRPr="00650970" w:rsidRDefault="00BB32CD" w:rsidP="0036615A">
      <w:pPr>
        <w:ind w:left="448" w:firstLine="720"/>
        <w:rPr>
          <w:sz w:val="22"/>
          <w:szCs w:val="22"/>
        </w:rPr>
      </w:pPr>
      <w:r w:rsidRPr="00650970">
        <w:rPr>
          <w:sz w:val="22"/>
          <w:szCs w:val="22"/>
        </w:rPr>
        <w:t>Pohjoisen Keski-Suomen ammattiopisto</w:t>
      </w:r>
      <w:r w:rsidRPr="00650970">
        <w:rPr>
          <w:sz w:val="22"/>
          <w:szCs w:val="22"/>
        </w:rPr>
        <w:tab/>
      </w:r>
    </w:p>
    <w:p w14:paraId="54588F6C" w14:textId="77777777" w:rsidR="00BB32CD" w:rsidRDefault="00BB32CD" w:rsidP="0036615A">
      <w:pPr>
        <w:ind w:left="448" w:firstLine="720"/>
        <w:rPr>
          <w:sz w:val="22"/>
          <w:szCs w:val="22"/>
        </w:rPr>
      </w:pPr>
      <w:r>
        <w:rPr>
          <w:sz w:val="22"/>
          <w:szCs w:val="22"/>
        </w:rPr>
        <w:t>Kauppa ja hallinto</w:t>
      </w:r>
    </w:p>
    <w:p w14:paraId="3A19D7BA" w14:textId="420ED74A" w:rsidR="0079496D" w:rsidRPr="00BB32CD" w:rsidRDefault="0079496D" w:rsidP="00BB32CD"/>
    <w:sectPr w:rsidR="0079496D" w:rsidRPr="00BB32CD" w:rsidSect="003661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843" w:bottom="1440" w:left="1985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F0267" w14:textId="77777777" w:rsidR="004925C8" w:rsidRDefault="004925C8" w:rsidP="007942A1">
      <w:r>
        <w:separator/>
      </w:r>
    </w:p>
  </w:endnote>
  <w:endnote w:type="continuationSeparator" w:id="0">
    <w:p w14:paraId="578EE8A3" w14:textId="77777777" w:rsidR="004925C8" w:rsidRDefault="004925C8" w:rsidP="0079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F3D10" w14:textId="77777777" w:rsidR="008C542D" w:rsidRDefault="008C542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5392" w14:textId="2705A71B" w:rsidR="00002154" w:rsidRDefault="0036615A" w:rsidP="0036615A">
    <w:pPr>
      <w:pStyle w:val="Alatunniste"/>
      <w:ind w:left="-1276"/>
    </w:pP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2FE1B273" wp14:editId="15C511DE">
          <wp:simplePos x="0" y="0"/>
          <wp:positionH relativeFrom="margin">
            <wp:posOffset>4461510</wp:posOffset>
          </wp:positionH>
          <wp:positionV relativeFrom="margin">
            <wp:posOffset>8929370</wp:posOffset>
          </wp:positionV>
          <wp:extent cx="1337310" cy="554355"/>
          <wp:effectExtent l="0" t="0" r="0" b="0"/>
          <wp:wrapSquare wrapText="bothSides"/>
          <wp:docPr id="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ke-word-alatunnis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25"/>
                  <a:stretch/>
                </pic:blipFill>
                <pic:spPr bwMode="auto">
                  <a:xfrm>
                    <a:off x="0" y="0"/>
                    <a:ext cx="1337310" cy="554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858617" wp14:editId="60DDA8AE">
              <wp:simplePos x="0" y="0"/>
              <wp:positionH relativeFrom="column">
                <wp:posOffset>-758190</wp:posOffset>
              </wp:positionH>
              <wp:positionV relativeFrom="paragraph">
                <wp:posOffset>-219710</wp:posOffset>
              </wp:positionV>
              <wp:extent cx="1304925" cy="272415"/>
              <wp:effectExtent l="0" t="0" r="952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272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7FD20D" w14:textId="381238BF" w:rsidR="0079496D" w:rsidRPr="0079496D" w:rsidRDefault="001551E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Äänekoski Opinahjo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5861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59.7pt;margin-top:-17.3pt;width:102.75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" fillcolor="black [3213]" stroked="f" strokeweight=".5pt">
              <v:textbox>
                <w:txbxContent>
                  <w:p w14:paraId="2A7FD20D" w14:textId="381238BF" w:rsidR="0079496D" w:rsidRPr="0079496D" w:rsidRDefault="001551E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Äänekoski Opinahjo</w:t>
                    </w:r>
                  </w:p>
                </w:txbxContent>
              </v:textbox>
            </v:shape>
          </w:pict>
        </mc:Fallback>
      </mc:AlternateContent>
    </w:r>
    <w:r w:rsidR="001551EC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52AA65" wp14:editId="30FDB1C3">
              <wp:simplePos x="0" y="0"/>
              <wp:positionH relativeFrom="column">
                <wp:posOffset>1217930</wp:posOffset>
              </wp:positionH>
              <wp:positionV relativeFrom="paragraph">
                <wp:posOffset>-290830</wp:posOffset>
              </wp:positionV>
              <wp:extent cx="2943225" cy="709295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3225" cy="709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6F44E8" w14:textId="5D9E62D4" w:rsidR="0079496D" w:rsidRPr="000A6655" w:rsidRDefault="0079496D" w:rsidP="0079496D">
                          <w:pPr>
                            <w:rPr>
                              <w:sz w:val="18"/>
                              <w:szCs w:val="16"/>
                            </w:rPr>
                          </w:pPr>
                          <w:r w:rsidRPr="000A6655">
                            <w:rPr>
                              <w:sz w:val="18"/>
                              <w:szCs w:val="16"/>
                            </w:rPr>
                            <w:t>Pohjoisen Keski-Suomen ammattiopisto</w:t>
                          </w:r>
                          <w:r w:rsidR="00D07DAC">
                            <w:rPr>
                              <w:sz w:val="18"/>
                              <w:szCs w:val="16"/>
                            </w:rPr>
                            <w:t xml:space="preserve">, </w:t>
                          </w:r>
                          <w:r w:rsidR="001551EC">
                            <w:rPr>
                              <w:sz w:val="18"/>
                              <w:szCs w:val="16"/>
                            </w:rPr>
                            <w:t>Opinahjo</w:t>
                          </w:r>
                          <w:r w:rsidR="001551EC">
                            <w:rPr>
                              <w:sz w:val="18"/>
                              <w:szCs w:val="16"/>
                            </w:rPr>
                            <w:br/>
                            <w:t>Opinahjontie 1, PL 69</w:t>
                          </w:r>
                          <w:r w:rsidRPr="000A6655">
                            <w:rPr>
                              <w:sz w:val="18"/>
                              <w:szCs w:val="16"/>
                            </w:rPr>
                            <w:t>, 4</w:t>
                          </w:r>
                          <w:r w:rsidR="001551EC">
                            <w:rPr>
                              <w:sz w:val="18"/>
                              <w:szCs w:val="16"/>
                            </w:rPr>
                            <w:t>41</w:t>
                          </w:r>
                          <w:r w:rsidR="00D07DAC">
                            <w:rPr>
                              <w:sz w:val="18"/>
                              <w:szCs w:val="16"/>
                            </w:rPr>
                            <w:t>01</w:t>
                          </w:r>
                          <w:r w:rsidR="001551EC">
                            <w:rPr>
                              <w:sz w:val="18"/>
                              <w:szCs w:val="16"/>
                            </w:rPr>
                            <w:t xml:space="preserve"> Äänekoski</w:t>
                          </w:r>
                          <w:r w:rsidR="001551EC">
                            <w:rPr>
                              <w:sz w:val="18"/>
                              <w:szCs w:val="16"/>
                            </w:rPr>
                            <w:br/>
                            <w:t>Puh. 040 7120 926</w:t>
                          </w:r>
                          <w:r w:rsidRPr="000A6655">
                            <w:rPr>
                              <w:sz w:val="18"/>
                              <w:szCs w:val="16"/>
                            </w:rPr>
                            <w:t xml:space="preserve">, </w:t>
                          </w:r>
                          <w:r w:rsidR="001551EC">
                            <w:rPr>
                              <w:sz w:val="18"/>
                              <w:szCs w:val="16"/>
                            </w:rPr>
                            <w:t>opinahjo</w:t>
                          </w:r>
                          <w:r w:rsidR="004B58E8" w:rsidRPr="004B58E8">
                            <w:rPr>
                              <w:sz w:val="18"/>
                              <w:szCs w:val="16"/>
                            </w:rPr>
                            <w:t>@poke.fi</w:t>
                          </w:r>
                          <w:r w:rsidR="004B58E8">
                            <w:rPr>
                              <w:sz w:val="18"/>
                              <w:szCs w:val="16"/>
                            </w:rPr>
                            <w:t>, www.poke.fi</w:t>
                          </w:r>
                        </w:p>
                        <w:p w14:paraId="70DDDDF0" w14:textId="77777777" w:rsidR="0079496D" w:rsidRDefault="0079496D" w:rsidP="007949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52AA65" id="Text Box 7" o:spid="_x0000_s1027" type="#_x0000_t202" style="position:absolute;left:0;text-align:left;margin-left:95.9pt;margin-top:-22.9pt;width:231.75pt;height:5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" fillcolor="white [3201]" stroked="f" strokeweight=".5pt">
              <v:textbox>
                <w:txbxContent>
                  <w:p w14:paraId="286F44E8" w14:textId="5D9E62D4" w:rsidR="0079496D" w:rsidRPr="000A6655" w:rsidRDefault="0079496D" w:rsidP="0079496D">
                    <w:pPr>
                      <w:rPr>
                        <w:sz w:val="18"/>
                        <w:szCs w:val="16"/>
                      </w:rPr>
                    </w:pPr>
                    <w:r w:rsidRPr="000A6655">
                      <w:rPr>
                        <w:sz w:val="18"/>
                        <w:szCs w:val="16"/>
                      </w:rPr>
                      <w:t>Pohjoisen Keski-Suomen ammattiopisto</w:t>
                    </w:r>
                    <w:r w:rsidR="00D07DAC">
                      <w:rPr>
                        <w:sz w:val="18"/>
                        <w:szCs w:val="16"/>
                      </w:rPr>
                      <w:t xml:space="preserve">, </w:t>
                    </w:r>
                    <w:r w:rsidR="001551EC">
                      <w:rPr>
                        <w:sz w:val="18"/>
                        <w:szCs w:val="16"/>
                      </w:rPr>
                      <w:t>Opinahjo</w:t>
                    </w:r>
                    <w:r w:rsidR="001551EC">
                      <w:rPr>
                        <w:sz w:val="18"/>
                        <w:szCs w:val="16"/>
                      </w:rPr>
                      <w:br/>
                      <w:t>Opinahjontie 1, PL 69</w:t>
                    </w:r>
                    <w:r w:rsidRPr="000A6655">
                      <w:rPr>
                        <w:sz w:val="18"/>
                        <w:szCs w:val="16"/>
                      </w:rPr>
                      <w:t>, 4</w:t>
                    </w:r>
                    <w:r w:rsidR="001551EC">
                      <w:rPr>
                        <w:sz w:val="18"/>
                        <w:szCs w:val="16"/>
                      </w:rPr>
                      <w:t>41</w:t>
                    </w:r>
                    <w:r w:rsidR="00D07DAC">
                      <w:rPr>
                        <w:sz w:val="18"/>
                        <w:szCs w:val="16"/>
                      </w:rPr>
                      <w:t>01</w:t>
                    </w:r>
                    <w:r w:rsidR="001551EC">
                      <w:rPr>
                        <w:sz w:val="18"/>
                        <w:szCs w:val="16"/>
                      </w:rPr>
                      <w:t xml:space="preserve"> Äänekoski</w:t>
                    </w:r>
                    <w:r w:rsidR="001551EC">
                      <w:rPr>
                        <w:sz w:val="18"/>
                        <w:szCs w:val="16"/>
                      </w:rPr>
                      <w:br/>
                      <w:t>Puh. 040 7120 926</w:t>
                    </w:r>
                    <w:r w:rsidRPr="000A6655">
                      <w:rPr>
                        <w:sz w:val="18"/>
                        <w:szCs w:val="16"/>
                      </w:rPr>
                      <w:t xml:space="preserve">, </w:t>
                    </w:r>
                    <w:r w:rsidR="001551EC">
                      <w:rPr>
                        <w:sz w:val="18"/>
                        <w:szCs w:val="16"/>
                      </w:rPr>
                      <w:t>opinahjo</w:t>
                    </w:r>
                    <w:r w:rsidR="004B58E8" w:rsidRPr="004B58E8">
                      <w:rPr>
                        <w:sz w:val="18"/>
                        <w:szCs w:val="16"/>
                      </w:rPr>
                      <w:t>@poke.fi</w:t>
                    </w:r>
                    <w:r w:rsidR="004B58E8">
                      <w:rPr>
                        <w:sz w:val="18"/>
                        <w:szCs w:val="16"/>
                      </w:rPr>
                      <w:t>, www.poke.fi</w:t>
                    </w:r>
                  </w:p>
                  <w:p w14:paraId="70DDDDF0" w14:textId="77777777" w:rsidR="0079496D" w:rsidRDefault="0079496D" w:rsidP="0079496D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570B2" w14:textId="77777777" w:rsidR="008C542D" w:rsidRDefault="008C542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1BFB5" w14:textId="77777777" w:rsidR="004925C8" w:rsidRDefault="004925C8" w:rsidP="007942A1">
      <w:r>
        <w:separator/>
      </w:r>
    </w:p>
  </w:footnote>
  <w:footnote w:type="continuationSeparator" w:id="0">
    <w:p w14:paraId="18C4C8B7" w14:textId="77777777" w:rsidR="004925C8" w:rsidRDefault="004925C8" w:rsidP="0079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AC62" w14:textId="5EA7F46D" w:rsidR="007942A1" w:rsidRDefault="004925C8">
    <w:pPr>
      <w:pStyle w:val="Yltunniste"/>
    </w:pPr>
    <w:r>
      <w:rPr>
        <w:noProof/>
      </w:rPr>
      <w:pict w14:anchorId="6C58E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94153" o:spid="_x0000_s2051" type="#_x0000_t75" alt="/Volumes/GoogleDrive/Team Drives/POKE/Graafiset-materiaalit/poke-graafiset-materiaalit/lomakkeisto/Word/Poke-word-tausta.jpg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ke-word-taus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06F6A" w14:textId="553A79A1" w:rsidR="007942A1" w:rsidRDefault="004925C8" w:rsidP="00AF4EC9">
    <w:pPr>
      <w:pStyle w:val="Yltunniste"/>
      <w:tabs>
        <w:tab w:val="clear" w:pos="4986"/>
      </w:tabs>
    </w:pPr>
    <w:r>
      <w:rPr>
        <w:noProof/>
      </w:rPr>
      <w:pict w14:anchorId="5CD6D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94154" o:spid="_x0000_s2050" type="#_x0000_t75" alt="/Volumes/GoogleDrive/Team Drives/POKE/Graafiset-materiaalit/poke-graafiset-materiaalit/lomakkeisto/Word/Poke-word-tausta.jpg" style="position:absolute;margin-left:-99.2pt;margin-top:-72.15pt;width:595pt;height:842pt;z-index:-251650048;mso-wrap-edited:f;mso-width-percent:0;mso-height-percent:0;mso-position-horizontal-relative:margin;mso-position-vertical-relative:margin;mso-width-percent:0;mso-height-percent:0" o:allowincell="f">
          <v:imagedata r:id="rId1" o:title="Poke-word-taus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1503F" w14:textId="52E028E3" w:rsidR="007942A1" w:rsidRDefault="004925C8">
    <w:pPr>
      <w:pStyle w:val="Yltunniste"/>
    </w:pPr>
    <w:r>
      <w:rPr>
        <w:noProof/>
      </w:rPr>
      <w:pict w14:anchorId="7C8D6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94152" o:spid="_x0000_s2049" type="#_x0000_t75" alt="/Volumes/GoogleDrive/Team Drives/POKE/Graafiset-materiaalit/poke-graafiset-materiaalit/lomakkeisto/Word/Poke-word-tausta.jpg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ke-word-taus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23AA"/>
    <w:multiLevelType w:val="hybridMultilevel"/>
    <w:tmpl w:val="5B7E67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E290A"/>
    <w:multiLevelType w:val="hybridMultilevel"/>
    <w:tmpl w:val="E396B65E"/>
    <w:lvl w:ilvl="0" w:tplc="D4E6F6AA">
      <w:start w:val="1"/>
      <w:numFmt w:val="bullet"/>
      <w:pStyle w:val="Luettelokappale"/>
      <w:lvlText w:val="•"/>
      <w:lvlJc w:val="left"/>
      <w:pPr>
        <w:ind w:left="737" w:hanging="397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54"/>
    <w:rsid w:val="00002154"/>
    <w:rsid w:val="000228AF"/>
    <w:rsid w:val="001551EC"/>
    <w:rsid w:val="001F2E56"/>
    <w:rsid w:val="00251CAA"/>
    <w:rsid w:val="00326979"/>
    <w:rsid w:val="0035695B"/>
    <w:rsid w:val="0036615A"/>
    <w:rsid w:val="004148A6"/>
    <w:rsid w:val="004649B4"/>
    <w:rsid w:val="00487858"/>
    <w:rsid w:val="004925C8"/>
    <w:rsid w:val="004B58E8"/>
    <w:rsid w:val="004C0F7B"/>
    <w:rsid w:val="004E3CA3"/>
    <w:rsid w:val="004F54E4"/>
    <w:rsid w:val="00577F1A"/>
    <w:rsid w:val="005B00F4"/>
    <w:rsid w:val="005E36E7"/>
    <w:rsid w:val="005F2210"/>
    <w:rsid w:val="00625F12"/>
    <w:rsid w:val="0065433C"/>
    <w:rsid w:val="007161AE"/>
    <w:rsid w:val="007942A1"/>
    <w:rsid w:val="0079496D"/>
    <w:rsid w:val="007F3A58"/>
    <w:rsid w:val="008B5104"/>
    <w:rsid w:val="008B624E"/>
    <w:rsid w:val="008C542D"/>
    <w:rsid w:val="008D5C3B"/>
    <w:rsid w:val="009462B5"/>
    <w:rsid w:val="00965FEB"/>
    <w:rsid w:val="00991830"/>
    <w:rsid w:val="009A13AC"/>
    <w:rsid w:val="009B53DC"/>
    <w:rsid w:val="009F2903"/>
    <w:rsid w:val="00A85A9D"/>
    <w:rsid w:val="00AA3AA3"/>
    <w:rsid w:val="00AF4EC9"/>
    <w:rsid w:val="00B41FF6"/>
    <w:rsid w:val="00BB2008"/>
    <w:rsid w:val="00BB32CD"/>
    <w:rsid w:val="00C35A79"/>
    <w:rsid w:val="00C572E8"/>
    <w:rsid w:val="00C64C39"/>
    <w:rsid w:val="00C93D5C"/>
    <w:rsid w:val="00CF3D0A"/>
    <w:rsid w:val="00D07DAC"/>
    <w:rsid w:val="00D11AE0"/>
    <w:rsid w:val="00E548F3"/>
    <w:rsid w:val="00E7713B"/>
    <w:rsid w:val="00F2715D"/>
    <w:rsid w:val="00FE5A3B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5C7C0D"/>
  <w15:chartTrackingRefBased/>
  <w15:docId w15:val="{39D47C05-B742-4E23-8A49-65FCD613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942A1"/>
  </w:style>
  <w:style w:type="paragraph" w:styleId="Otsikko1">
    <w:name w:val="heading 1"/>
    <w:basedOn w:val="Normaali"/>
    <w:next w:val="Normaali"/>
    <w:link w:val="Otsikko1Char"/>
    <w:uiPriority w:val="9"/>
    <w:qFormat/>
    <w:rsid w:val="00002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94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77B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02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021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0021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7949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77B" w:themeColor="accent1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0021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B3D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02154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rsid w:val="00002154"/>
  </w:style>
  <w:style w:type="paragraph" w:styleId="Alatunniste">
    <w:name w:val="footer"/>
    <w:basedOn w:val="Normaali"/>
    <w:link w:val="AlatunnisteChar"/>
    <w:uiPriority w:val="99"/>
    <w:unhideWhenUsed/>
    <w:rsid w:val="00002154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154"/>
  </w:style>
  <w:style w:type="character" w:customStyle="1" w:styleId="Otsikko1Char">
    <w:name w:val="Otsikko 1 Char"/>
    <w:basedOn w:val="Kappaleenoletusfontti"/>
    <w:link w:val="Otsikko1"/>
    <w:uiPriority w:val="9"/>
    <w:rsid w:val="0000215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9496D"/>
    <w:rPr>
      <w:rFonts w:asciiTheme="majorHAnsi" w:eastAsiaTheme="majorEastAsia" w:hAnsiTheme="majorHAnsi" w:cstheme="majorBidi"/>
      <w:color w:val="00577B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0215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00215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tsikko5Char">
    <w:name w:val="Otsikko 5 Char"/>
    <w:basedOn w:val="Kappaleenoletusfontti"/>
    <w:link w:val="Otsikko5"/>
    <w:uiPriority w:val="9"/>
    <w:rsid w:val="00002154"/>
    <w:rPr>
      <w:rFonts w:asciiTheme="majorHAnsi" w:eastAsiaTheme="majorEastAsia" w:hAnsiTheme="majorHAnsi" w:cstheme="majorBidi"/>
      <w:color w:val="000000" w:themeColor="text1"/>
    </w:rPr>
  </w:style>
  <w:style w:type="character" w:customStyle="1" w:styleId="Otsikko6Char">
    <w:name w:val="Otsikko 6 Char"/>
    <w:basedOn w:val="Kappaleenoletusfontti"/>
    <w:link w:val="Otsikko6"/>
    <w:uiPriority w:val="9"/>
    <w:rsid w:val="0079496D"/>
    <w:rPr>
      <w:rFonts w:asciiTheme="majorHAnsi" w:eastAsiaTheme="majorEastAsia" w:hAnsiTheme="majorHAnsi" w:cstheme="majorBidi"/>
      <w:color w:val="00577B" w:themeColor="accent1"/>
    </w:rPr>
  </w:style>
  <w:style w:type="character" w:customStyle="1" w:styleId="Otsikko7Char">
    <w:name w:val="Otsikko 7 Char"/>
    <w:basedOn w:val="Kappaleenoletusfontti"/>
    <w:link w:val="Otsikko7"/>
    <w:uiPriority w:val="9"/>
    <w:rsid w:val="00002154"/>
    <w:rPr>
      <w:rFonts w:asciiTheme="majorHAnsi" w:eastAsiaTheme="majorEastAsia" w:hAnsiTheme="majorHAnsi" w:cstheme="majorBidi"/>
      <w:i/>
      <w:iCs/>
      <w:color w:val="002B3D" w:themeColor="accent1" w:themeShade="7F"/>
    </w:rPr>
  </w:style>
  <w:style w:type="paragraph" w:styleId="Otsikko">
    <w:name w:val="Title"/>
    <w:basedOn w:val="Normaali"/>
    <w:next w:val="Normaali"/>
    <w:link w:val="OtsikkoChar"/>
    <w:uiPriority w:val="10"/>
    <w:qFormat/>
    <w:rsid w:val="00487858"/>
    <w:pPr>
      <w:contextualSpacing/>
    </w:pPr>
    <w:rPr>
      <w:rFonts w:asciiTheme="majorHAnsi" w:eastAsiaTheme="majorEastAsia" w:hAnsiTheme="majorHAnsi" w:cstheme="majorBidi"/>
      <w:color w:val="658D1A" w:themeColor="accent6"/>
      <w:spacing w:val="-10"/>
      <w:kern w:val="28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487858"/>
    <w:rPr>
      <w:rFonts w:asciiTheme="majorHAnsi" w:eastAsiaTheme="majorEastAsia" w:hAnsiTheme="majorHAnsi" w:cstheme="majorBidi"/>
      <w:color w:val="658D1A" w:themeColor="accent6"/>
      <w:spacing w:val="-10"/>
      <w:kern w:val="28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021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00215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qFormat/>
    <w:rsid w:val="007942A1"/>
    <w:rPr>
      <w:rFonts w:ascii="Georgia" w:hAnsi="Georgia"/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1F2E56"/>
    <w:pPr>
      <w:numPr>
        <w:numId w:val="1"/>
      </w:numPr>
      <w:contextualSpacing/>
    </w:pPr>
  </w:style>
  <w:style w:type="character" w:styleId="Hyperlinkki">
    <w:name w:val="Hyperlink"/>
    <w:basedOn w:val="Kappaleenoletusfontti"/>
    <w:uiPriority w:val="99"/>
    <w:unhideWhenUsed/>
    <w:rsid w:val="00C572E8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572E8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6979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6979"/>
    <w:rPr>
      <w:rFonts w:ascii="Times New Roman" w:hAnsi="Times New Roman" w:cs="Times New Roman"/>
      <w:sz w:val="18"/>
      <w:szCs w:val="18"/>
    </w:rPr>
  </w:style>
  <w:style w:type="paragraph" w:customStyle="1" w:styleId="Leipteksti21">
    <w:name w:val="Leipäteksti 21"/>
    <w:basedOn w:val="Normaali"/>
    <w:rsid w:val="00BB32CD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eastAsia="Times New Roman" w:hAnsi="Arial" w:cs="Times New Roman"/>
      <w:kern w:val="28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ok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77B"/>
      </a:accent1>
      <a:accent2>
        <a:srgbClr val="00A3DF"/>
      </a:accent2>
      <a:accent3>
        <a:srgbClr val="CB5F15"/>
      </a:accent3>
      <a:accent4>
        <a:srgbClr val="FFD000"/>
      </a:accent4>
      <a:accent5>
        <a:srgbClr val="6D702E"/>
      </a:accent5>
      <a:accent6>
        <a:srgbClr val="658D1A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37AA4740D2E948B5CC67A255EC4C17" ma:contentTypeVersion="6" ma:contentTypeDescription="Luo uusi asiakirja." ma:contentTypeScope="" ma:versionID="90a3b1f4411263c2838d9544be8555e6">
  <xsd:schema xmlns:xsd="http://www.w3.org/2001/XMLSchema" xmlns:xs="http://www.w3.org/2001/XMLSchema" xmlns:p="http://schemas.microsoft.com/office/2006/metadata/properties" xmlns:ns2="0982b8ac-a8a9-4602-9cb2-c60d9402462a" targetNamespace="http://schemas.microsoft.com/office/2006/metadata/properties" ma:root="true" ma:fieldsID="8d56cd3215066ecd27e2e7dc78741e85" ns2:_="">
    <xsd:import namespace="0982b8ac-a8a9-4602-9cb2-c60d9402462a"/>
    <xsd:element name="properties">
      <xsd:complexType>
        <xsd:sequence>
          <xsd:element name="documentManagement">
            <xsd:complexType>
              <xsd:all>
                <xsd:element ref="ns2:dcbd6e9bf5c04c6c8909e467d5746514" minOccurs="0"/>
                <xsd:element ref="ns2:TaxCatchAll" minOccurs="0"/>
                <xsd:element ref="ns2:l0bc4ec3c9004051a5a85c040f63537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2b8ac-a8a9-4602-9cb2-c60d9402462a" elementFormDefault="qualified">
    <xsd:import namespace="http://schemas.microsoft.com/office/2006/documentManagement/types"/>
    <xsd:import namespace="http://schemas.microsoft.com/office/infopath/2007/PartnerControls"/>
    <xsd:element name="dcbd6e9bf5c04c6c8909e467d5746514" ma:index="9" nillable="true" ma:taxonomy="true" ma:internalName="dcbd6e9bf5c04c6c8909e467d5746514" ma:taxonomyFieldName="Asiakirjan_x0020_avainsana" ma:displayName="Asiakirjan avainsana" ma:indexed="true" ma:default="" ma:fieldId="{dcbd6e9b-f5c0-4c6c-8909-e467d5746514}" ma:sspId="d6a2d6ab-9af3-4776-b446-8a6bd9e1e1de" ma:termSetId="b5d7be62-8ee9-47d3-b346-e4048f0070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Luokituksen Kaikki-sarake" ma:hidden="true" ma:list="{88515c53-6039-41f3-a755-f6978aa0a1c2}" ma:internalName="TaxCatchAll" ma:showField="CatchAllData" ma:web="0982b8ac-a8a9-4602-9cb2-c60d94024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0bc4ec3c9004051a5a85c040f63537a" ma:index="12" ma:taxonomy="true" ma:internalName="l0bc4ec3c9004051a5a85c040f63537a" ma:taxonomyFieldName="Asiakirjan_x0020_tyyppi" ma:displayName="Asiakirjan tyyppi" ma:indexed="true" ma:default="" ma:fieldId="{50bc4ec3-c900-4051-a5a8-5c040f63537a}" ma:sspId="d6a2d6ab-9af3-4776-b446-8a6bd9e1e1de" ma:termSetId="3f20a3f6-82c2-4fad-b406-4f80b3ef37a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bd6e9bf5c04c6c8909e467d5746514 xmlns="0982b8ac-a8a9-4602-9cb2-c60d940246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 ja markkinointi</TermName>
          <TermId xmlns="http://schemas.microsoft.com/office/infopath/2007/PartnerControls">5a0c1204-b3bb-48bf-b50c-54d1f0cb6d44</TermId>
        </TermInfo>
      </Terms>
    </dcbd6e9bf5c04c6c8909e467d5746514>
    <l0bc4ec3c9004051a5a85c040f63537a xmlns="0982b8ac-a8a9-4602-9cb2-c60d940246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Asiakirjapohja</TermName>
          <TermId xmlns="http://schemas.microsoft.com/office/infopath/2007/PartnerControls">97e70e64-b73e-4a6f-8859-ae5459d45cdd</TermId>
        </TermInfo>
      </Terms>
    </l0bc4ec3c9004051a5a85c040f63537a>
    <TaxCatchAll xmlns="0982b8ac-a8a9-4602-9cb2-c60d9402462a">
      <Value>16</Value>
      <Value>25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EDEA9-4C63-4664-86DF-81AF195FD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2b8ac-a8a9-4602-9cb2-c60d94024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C04D1-2587-4187-B917-67EA9BAA5AEF}">
  <ds:schemaRefs>
    <ds:schemaRef ds:uri="http://schemas.microsoft.com/office/2006/metadata/properties"/>
    <ds:schemaRef ds:uri="http://schemas.microsoft.com/office/infopath/2007/PartnerControls"/>
    <ds:schemaRef ds:uri="0982b8ac-a8a9-4602-9cb2-c60d9402462a"/>
  </ds:schemaRefs>
</ds:datastoreItem>
</file>

<file path=customXml/itemProps3.xml><?xml version="1.0" encoding="utf-8"?>
<ds:datastoreItem xmlns:ds="http://schemas.openxmlformats.org/officeDocument/2006/customXml" ds:itemID="{9E4B5114-DD6D-4509-98A7-BE7AFA6B8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2648</Characters>
  <Application>Microsoft Office Word</Application>
  <DocSecurity>0</DocSecurity>
  <Lines>22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Kirjepohja 2019 Opinahjo</vt:lpstr>
      <vt:lpstr/>
    </vt:vector>
  </TitlesOfParts>
  <Company>Äänekosken ammatillisen koulutuksen kuntayhtymä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 2019 Opinahjo</dc:title>
  <dc:subject/>
  <dc:creator>Anna-Kaisa Reed</dc:creator>
  <cp:keywords>Word-lomake</cp:keywords>
  <dc:description/>
  <cp:lastModifiedBy>Kirsti Piilonen</cp:lastModifiedBy>
  <cp:revision>2</cp:revision>
  <cp:lastPrinted>2018-12-20T12:58:00Z</cp:lastPrinted>
  <dcterms:created xsi:type="dcterms:W3CDTF">2023-02-16T12:44:00Z</dcterms:created>
  <dcterms:modified xsi:type="dcterms:W3CDTF">2023-02-16T12:44:00Z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0x0101000637AA4740D2E948B5CC67A255EC4C17</vt:lpwstr>
  </property>
  <property fmtid="{D5CDD505-2E9C-101B-9397-08002B2CF9AE}" pid="3" name="Asiakirjan tyyppi">
    <vt:lpwstr>16;#Asiakirjapohja|97e70e64-b73e-4a6f-8859-ae5459d45cdd</vt:lpwstr>
  </property>
  <property fmtid="{D5CDD505-2E9C-101B-9397-08002B2CF9AE}" pid="4" name="Asiakirjan avainsana">
    <vt:lpwstr>25;#Viestintä ja markkinointi|5a0c1204-b3bb-48bf-b50c-54d1f0cb6d44</vt:lpwstr>
  </property>
</Properties>
</file>