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CBCB" w14:textId="04F9BF00" w:rsidR="00432141" w:rsidRPr="004A10CB" w:rsidRDefault="001C1D44" w:rsidP="00C23F71">
      <w:pPr>
        <w:jc w:val="center"/>
        <w:rPr>
          <w:rFonts w:ascii="Bahnschrift Light" w:hAnsi="Bahnschrift Light"/>
          <w:b/>
          <w:bCs/>
          <w:sz w:val="96"/>
          <w:szCs w:val="96"/>
        </w:rPr>
      </w:pPr>
      <w:r w:rsidRPr="004A10CB">
        <w:rPr>
          <w:rFonts w:ascii="Bahnschrift Light" w:hAnsi="Bahnschrift Light"/>
          <w:b/>
          <w:bCs/>
          <w:sz w:val="96"/>
          <w:szCs w:val="96"/>
        </w:rPr>
        <w:t>Säännöt</w:t>
      </w:r>
    </w:p>
    <w:tbl>
      <w:tblPr>
        <w:tblStyle w:val="TaulukkoRuudukko"/>
        <w:tblW w:w="1616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  <w:gridCol w:w="3397"/>
        <w:gridCol w:w="3119"/>
      </w:tblGrid>
      <w:tr w:rsidR="006011CC" w:rsidRPr="00C23F71" w14:paraId="14AB44E8" w14:textId="77777777" w:rsidTr="00B303F6">
        <w:trPr>
          <w:trHeight w:val="85"/>
        </w:trPr>
        <w:tc>
          <w:tcPr>
            <w:tcW w:w="9645" w:type="dxa"/>
            <w:vMerge w:val="restart"/>
            <w:tcBorders>
              <w:top w:val="single" w:sz="4" w:space="0" w:color="auto"/>
            </w:tcBorders>
          </w:tcPr>
          <w:p w14:paraId="6ABA4C84" w14:textId="77777777" w:rsidR="00D85929" w:rsidRPr="00AE7E18" w:rsidRDefault="00D85929" w:rsidP="00AE7E18">
            <w:pPr>
              <w:rPr>
                <w:rFonts w:ascii="Bahnschrift Light" w:hAnsi="Bahnschrift Light"/>
                <w:sz w:val="48"/>
                <w:szCs w:val="48"/>
              </w:rPr>
            </w:pPr>
          </w:p>
          <w:p w14:paraId="2B1C8048" w14:textId="56A09D2B" w:rsidR="00C23F71" w:rsidRPr="00AE7E18" w:rsidRDefault="00F77C22" w:rsidP="00D85929">
            <w:pPr>
              <w:pStyle w:val="Luettelokappale"/>
              <w:numPr>
                <w:ilvl w:val="0"/>
                <w:numId w:val="1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Tule aina ajoissa.</w:t>
            </w:r>
          </w:p>
          <w:p w14:paraId="7EE1E8F6" w14:textId="77777777" w:rsidR="00C23F71" w:rsidRPr="00AE7E18" w:rsidRDefault="00F77C22" w:rsidP="00D85929">
            <w:pPr>
              <w:pStyle w:val="Luettelokappale"/>
              <w:numPr>
                <w:ilvl w:val="0"/>
                <w:numId w:val="1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Ilmoita, jos et pääse tulemaan.</w:t>
            </w:r>
          </w:p>
          <w:p w14:paraId="43E0F65F" w14:textId="1489A093" w:rsidR="00F77C22" w:rsidRPr="00AE7E18" w:rsidRDefault="00F77C22" w:rsidP="00D85929">
            <w:pPr>
              <w:pStyle w:val="Luettelokappale"/>
              <w:numPr>
                <w:ilvl w:val="0"/>
                <w:numId w:val="1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Osallistu kurssille koko ajan.</w:t>
            </w:r>
          </w:p>
          <w:p w14:paraId="709AEFB9" w14:textId="77777777" w:rsidR="00F77C22" w:rsidRPr="00AE7E18" w:rsidRDefault="00F77C22" w:rsidP="00D85929">
            <w:pPr>
              <w:rPr>
                <w:rFonts w:ascii="Bahnschrift Light" w:hAnsi="Bahnschrift Light"/>
                <w:sz w:val="48"/>
                <w:szCs w:val="48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14:paraId="7D26DD7E" w14:textId="77777777" w:rsidR="00F77C22" w:rsidRDefault="00F77C22" w:rsidP="00AE7E18">
            <w:pPr>
              <w:jc w:val="center"/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182D43F0" wp14:editId="3CFC7D74">
                  <wp:extent cx="878186" cy="878186"/>
                  <wp:effectExtent l="0" t="0" r="0" b="0"/>
                  <wp:docPr id="1630213802" name="Kuva 1" descr="Kuva, joka sisältää kohteen kello, Seinäkello, kvartsikello, aika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213802" name="Kuva 1" descr="Kuva, joka sisältää kohteen kello, Seinäkello, kvartsikello, aika&#10;&#10;Tekoälyllä luotu sisältö voi olla virheellistä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538" cy="897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EB75A3" w14:textId="560BA7B2" w:rsidR="00AE7E18" w:rsidRPr="00C23F71" w:rsidRDefault="00AE7E18" w:rsidP="00AE7E1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14:paraId="34DEC9EA" w14:textId="77777777" w:rsidR="00AE7E18" w:rsidRDefault="00AE7E18" w:rsidP="00AE7E18">
            <w:pPr>
              <w:jc w:val="center"/>
              <w:rPr>
                <w:rFonts w:ascii="Bahnschrift Light" w:hAnsi="Bahnschrift Light"/>
              </w:rPr>
            </w:pPr>
          </w:p>
          <w:p w14:paraId="6BE1D9C0" w14:textId="77777777" w:rsidR="00AE7E18" w:rsidRDefault="00AE7E18" w:rsidP="00AE7E18">
            <w:pPr>
              <w:rPr>
                <w:rFonts w:ascii="Bahnschrift Light" w:hAnsi="Bahnschrift Light"/>
              </w:rPr>
            </w:pPr>
          </w:p>
          <w:p w14:paraId="1E0C9135" w14:textId="00EFF374" w:rsidR="00F77C22" w:rsidRPr="00C23F71" w:rsidRDefault="00AE7E18" w:rsidP="00AE7E18">
            <w:pPr>
              <w:jc w:val="center"/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39BFD416" wp14:editId="5A4A40FC">
                  <wp:extent cx="1751814" cy="1751814"/>
                  <wp:effectExtent l="0" t="0" r="0" b="0"/>
                  <wp:docPr id="1830340492" name="Kuva 5" descr="Kuva, joka sisältää kohteen teksti, kuvakaappaus, Suorakaide, neliö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340492" name="Kuva 5" descr="Kuva, joka sisältää kohteen teksti, kuvakaappaus, Suorakaide, neliö&#10;&#10;Tekoälyllä luotu sisältö voi olla virheellistä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160" cy="177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1CC" w:rsidRPr="00C23F71" w14:paraId="59430447" w14:textId="77777777" w:rsidTr="00B303F6">
        <w:trPr>
          <w:trHeight w:val="84"/>
        </w:trPr>
        <w:tc>
          <w:tcPr>
            <w:tcW w:w="9645" w:type="dxa"/>
            <w:vMerge/>
            <w:tcBorders>
              <w:bottom w:val="single" w:sz="4" w:space="0" w:color="auto"/>
            </w:tcBorders>
          </w:tcPr>
          <w:p w14:paraId="4EB85445" w14:textId="77777777" w:rsidR="00F77C22" w:rsidRPr="00AE7E18" w:rsidRDefault="00F77C22">
            <w:pPr>
              <w:rPr>
                <w:rFonts w:ascii="Bahnschrift Light" w:hAnsi="Bahnschrift Light"/>
                <w:sz w:val="48"/>
                <w:szCs w:val="48"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14:paraId="1085B150" w14:textId="03AE9B9F" w:rsidR="00F77C22" w:rsidRPr="00C23F71" w:rsidRDefault="004A5F28" w:rsidP="004A5F28">
            <w:pPr>
              <w:jc w:val="center"/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  <w:noProof/>
              </w:rPr>
              <w:drawing>
                <wp:inline distT="0" distB="0" distL="0" distR="0" wp14:anchorId="02D3DC8C" wp14:editId="03659E46">
                  <wp:extent cx="1267485" cy="1267485"/>
                  <wp:effectExtent l="0" t="0" r="8890" b="8890"/>
                  <wp:docPr id="1802307935" name="Kuva 1" descr="Kuva, joka sisältää kohteen kuvakaappaus, Matkapuhelin, muotoilu, älypuhelin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307935" name="Kuva 1" descr="Kuva, joka sisältää kohteen kuvakaappaus, Matkapuhelin, muotoilu, älypuhelin&#10;&#10;Tekoälyllä luotu sisältö voi olla virheellistä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669" cy="1275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73F00028" w14:textId="77777777" w:rsidR="00F77C22" w:rsidRPr="00C23F71" w:rsidRDefault="00F77C22">
            <w:pPr>
              <w:rPr>
                <w:rFonts w:ascii="Bahnschrift Light" w:hAnsi="Bahnschrift Light"/>
              </w:rPr>
            </w:pPr>
          </w:p>
        </w:tc>
      </w:tr>
      <w:tr w:rsidR="006011CC" w:rsidRPr="00C23F71" w14:paraId="398B90FE" w14:textId="77777777" w:rsidTr="00B303F6">
        <w:trPr>
          <w:trHeight w:val="738"/>
        </w:trPr>
        <w:tc>
          <w:tcPr>
            <w:tcW w:w="9645" w:type="dxa"/>
            <w:vMerge w:val="restart"/>
            <w:tcBorders>
              <w:top w:val="single" w:sz="4" w:space="0" w:color="auto"/>
            </w:tcBorders>
          </w:tcPr>
          <w:p w14:paraId="0A9F830A" w14:textId="77777777" w:rsidR="00D85929" w:rsidRPr="00AE7E18" w:rsidRDefault="00D85929" w:rsidP="00AE7E18">
            <w:pPr>
              <w:rPr>
                <w:rFonts w:ascii="Bahnschrift Light" w:hAnsi="Bahnschrift Light"/>
                <w:sz w:val="48"/>
                <w:szCs w:val="48"/>
              </w:rPr>
            </w:pPr>
          </w:p>
          <w:p w14:paraId="00B93882" w14:textId="5C1AC90B" w:rsidR="00C23F71" w:rsidRPr="00AE7E18" w:rsidRDefault="00F64257" w:rsidP="00F77C22">
            <w:pPr>
              <w:pStyle w:val="Luettelokappale"/>
              <w:numPr>
                <w:ilvl w:val="0"/>
                <w:numId w:val="2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Puhu suomea mahdollisimman paljon.</w:t>
            </w:r>
          </w:p>
          <w:p w14:paraId="6566660A" w14:textId="77777777" w:rsidR="00C23F71" w:rsidRPr="00AE7E18" w:rsidRDefault="00F64257" w:rsidP="00C23F71">
            <w:pPr>
              <w:pStyle w:val="Luettelokappale"/>
              <w:numPr>
                <w:ilvl w:val="0"/>
                <w:numId w:val="2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Rohkaise muitakin puhumaan suomea.</w:t>
            </w:r>
          </w:p>
          <w:p w14:paraId="62E9BBAB" w14:textId="77777777" w:rsidR="00C23F71" w:rsidRPr="00AE7E18" w:rsidRDefault="00F64257" w:rsidP="00C23F71">
            <w:pPr>
              <w:pStyle w:val="Luettelokappale"/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Virheitä saa tehdä!</w:t>
            </w:r>
          </w:p>
          <w:p w14:paraId="6E67B375" w14:textId="6D369B1E" w:rsidR="00F64257" w:rsidRPr="00AE7E18" w:rsidRDefault="00F64257" w:rsidP="00F77C22">
            <w:pPr>
              <w:pStyle w:val="Luettelokappale"/>
              <w:numPr>
                <w:ilvl w:val="0"/>
                <w:numId w:val="2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Ole ystävällinen ja kunnioita muita.</w:t>
            </w:r>
          </w:p>
          <w:p w14:paraId="097F37C0" w14:textId="77777777" w:rsidR="00F64257" w:rsidRPr="00AE7E18" w:rsidRDefault="00F64257">
            <w:pPr>
              <w:rPr>
                <w:rFonts w:ascii="Bahnschrift Light" w:hAnsi="Bahnschrift Light"/>
                <w:sz w:val="48"/>
                <w:szCs w:val="48"/>
              </w:rPr>
            </w:pPr>
          </w:p>
        </w:tc>
        <w:tc>
          <w:tcPr>
            <w:tcW w:w="3397" w:type="dxa"/>
            <w:vMerge w:val="restart"/>
            <w:tcBorders>
              <w:top w:val="single" w:sz="4" w:space="0" w:color="auto"/>
            </w:tcBorders>
          </w:tcPr>
          <w:p w14:paraId="6CDAF1C6" w14:textId="77777777" w:rsidR="00B72B98" w:rsidRDefault="00B72B98">
            <w:pPr>
              <w:rPr>
                <w:rFonts w:ascii="Bahnschrift Light" w:hAnsi="Bahnschrift Light"/>
                <w:noProof/>
              </w:rPr>
            </w:pPr>
          </w:p>
          <w:p w14:paraId="708A6E74" w14:textId="6E91DD12" w:rsidR="00F64257" w:rsidRPr="00C23F71" w:rsidRDefault="00F64257">
            <w:pPr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34548331" wp14:editId="2A5642E2">
                  <wp:extent cx="1764936" cy="1855470"/>
                  <wp:effectExtent l="0" t="0" r="0" b="0"/>
                  <wp:docPr id="488175927" name="Kuva 2" descr="Kuva, joka sisältää kohteen clipart, Grafiikka, kuvitus, graafinen suunnittelu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175927" name="Kuva 2" descr="Kuva, joka sisältää kohteen clipart, Grafiikka, kuvitus, graafinen suunnittelu&#10;&#10;Tekoälyllä luotu sisältö voi olla virheellistä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708" cy="1881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AB81691" w14:textId="71A4DBAF" w:rsidR="00F64257" w:rsidRDefault="00B72B98" w:rsidP="00B72B98">
            <w:pPr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7E22C0A2" wp14:editId="164513F2">
                  <wp:extent cx="1005840" cy="1005840"/>
                  <wp:effectExtent l="0" t="0" r="3810" b="3810"/>
                  <wp:docPr id="1302615187" name="Kuva 6" descr="Kuva, joka sisältää kohteen symboli, Grafiikka, Fontti, clipart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615187" name="Kuva 6" descr="Kuva, joka sisältää kohteen symboli, Grafiikka, Fontti, clipart&#10;&#10;Tekoälyllä luotu sisältö voi olla virheellistä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711" cy="1019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BC50B4" w14:textId="1A2DFF52" w:rsidR="00AE7E18" w:rsidRPr="00C23F71" w:rsidRDefault="00AE7E18" w:rsidP="00AE7E18">
            <w:pPr>
              <w:jc w:val="center"/>
              <w:rPr>
                <w:rFonts w:ascii="Bahnschrift Light" w:hAnsi="Bahnschrift Light"/>
              </w:rPr>
            </w:pPr>
          </w:p>
        </w:tc>
      </w:tr>
      <w:tr w:rsidR="006011CC" w:rsidRPr="00C23F71" w14:paraId="4FB5D4CE" w14:textId="77777777" w:rsidTr="00B303F6">
        <w:trPr>
          <w:trHeight w:val="738"/>
        </w:trPr>
        <w:tc>
          <w:tcPr>
            <w:tcW w:w="9645" w:type="dxa"/>
            <w:vMerge/>
            <w:tcBorders>
              <w:bottom w:val="single" w:sz="4" w:space="0" w:color="auto"/>
            </w:tcBorders>
          </w:tcPr>
          <w:p w14:paraId="398910DC" w14:textId="77777777" w:rsidR="00F64257" w:rsidRPr="00AE7E18" w:rsidRDefault="00F64257" w:rsidP="00F77C22">
            <w:pPr>
              <w:rPr>
                <w:rFonts w:ascii="Bahnschrift Light" w:hAnsi="Bahnschrift Light"/>
                <w:sz w:val="48"/>
                <w:szCs w:val="48"/>
              </w:rPr>
            </w:pPr>
          </w:p>
        </w:tc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5A58AC7A" w14:textId="77777777" w:rsidR="00F64257" w:rsidRPr="00C23F71" w:rsidRDefault="00F64257">
            <w:pPr>
              <w:rPr>
                <w:rFonts w:ascii="Bahnschrift Light" w:hAnsi="Bahnschrift Light"/>
                <w:noProof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C172D7A" w14:textId="77777777" w:rsidR="00F64257" w:rsidRDefault="00B72B98" w:rsidP="00B72B98">
            <w:pPr>
              <w:jc w:val="right"/>
              <w:rPr>
                <w:rFonts w:ascii="Bahnschrift Light" w:hAnsi="Bahnschrift Light"/>
                <w:noProof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1A261445" wp14:editId="41E44E05">
                  <wp:extent cx="1019810" cy="1019810"/>
                  <wp:effectExtent l="0" t="0" r="8890" b="8890"/>
                  <wp:docPr id="7582493" name="Kuva 7" descr="Kuva, joka sisältää kohteen hymy, clipart, hymiö, animaatio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2493" name="Kuva 7" descr="Kuva, joka sisältää kohteen hymy, clipart, hymiö, animaatio&#10;&#10;Tekoälyllä luotu sisältö voi olla virheellistä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651" cy="1032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DA2A8" w14:textId="1E180289" w:rsidR="004A10CB" w:rsidRPr="00C23F71" w:rsidRDefault="004A10CB" w:rsidP="00B72B98">
            <w:pPr>
              <w:jc w:val="right"/>
              <w:rPr>
                <w:rFonts w:ascii="Bahnschrift Light" w:hAnsi="Bahnschrift Light"/>
                <w:noProof/>
              </w:rPr>
            </w:pPr>
          </w:p>
        </w:tc>
      </w:tr>
      <w:tr w:rsidR="004A10CB" w:rsidRPr="00C23F71" w14:paraId="1C7C6EA0" w14:textId="77777777" w:rsidTr="00B303F6">
        <w:trPr>
          <w:trHeight w:val="2252"/>
        </w:trPr>
        <w:tc>
          <w:tcPr>
            <w:tcW w:w="9645" w:type="dxa"/>
            <w:vMerge w:val="restart"/>
            <w:tcBorders>
              <w:top w:val="single" w:sz="4" w:space="0" w:color="auto"/>
            </w:tcBorders>
          </w:tcPr>
          <w:p w14:paraId="5290DD96" w14:textId="77777777" w:rsidR="004A10CB" w:rsidRPr="00B72B98" w:rsidRDefault="004A10CB" w:rsidP="00B72B98">
            <w:pPr>
              <w:rPr>
                <w:rFonts w:ascii="Bahnschrift Light" w:hAnsi="Bahnschrift Light"/>
                <w:sz w:val="48"/>
                <w:szCs w:val="48"/>
              </w:rPr>
            </w:pPr>
          </w:p>
          <w:p w14:paraId="74C5C812" w14:textId="2E74D15E" w:rsidR="004A10CB" w:rsidRPr="00AE7E18" w:rsidRDefault="004A10CB" w:rsidP="00F77C22">
            <w:pPr>
              <w:pStyle w:val="Luettelokappale"/>
              <w:numPr>
                <w:ilvl w:val="0"/>
                <w:numId w:val="2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Tee yhteistyötä ryhmässä ja auta muita.</w:t>
            </w:r>
          </w:p>
          <w:p w14:paraId="3DB5299F" w14:textId="77777777" w:rsidR="004A10CB" w:rsidRPr="00AE7E18" w:rsidRDefault="004A10CB" w:rsidP="00F77C22">
            <w:pPr>
              <w:pStyle w:val="Luettelokappale"/>
              <w:numPr>
                <w:ilvl w:val="0"/>
                <w:numId w:val="2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Anna työrauha ja älä puhu opettajan päälle.</w:t>
            </w:r>
          </w:p>
          <w:p w14:paraId="7C982451" w14:textId="77777777" w:rsidR="004A10CB" w:rsidRDefault="004A10CB" w:rsidP="00F77C22">
            <w:pPr>
              <w:pStyle w:val="Luettelokappale"/>
              <w:numPr>
                <w:ilvl w:val="0"/>
                <w:numId w:val="2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 xml:space="preserve">Jokainen oppii omaan tahtiinsa. </w:t>
            </w:r>
          </w:p>
          <w:p w14:paraId="3A462A87" w14:textId="3B009213" w:rsidR="004A10CB" w:rsidRPr="00AE7E18" w:rsidRDefault="004A10CB" w:rsidP="00B72B98">
            <w:pPr>
              <w:pStyle w:val="Luettelokappale"/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Annetaan kaikille aikaa ja mahdollisuus osallistua!</w:t>
            </w:r>
          </w:p>
        </w:tc>
        <w:tc>
          <w:tcPr>
            <w:tcW w:w="3397" w:type="dxa"/>
            <w:tcBorders>
              <w:top w:val="single" w:sz="4" w:space="0" w:color="auto"/>
            </w:tcBorders>
          </w:tcPr>
          <w:p w14:paraId="30DA571C" w14:textId="437FB202" w:rsidR="004A10CB" w:rsidRPr="00C23F71" w:rsidRDefault="004A10CB" w:rsidP="00B72B98">
            <w:pPr>
              <w:jc w:val="center"/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14DCCC39" wp14:editId="26C6FDBA">
                  <wp:extent cx="1077362" cy="1278762"/>
                  <wp:effectExtent l="0" t="0" r="8890" b="0"/>
                  <wp:docPr id="1417582784" name="Kuva 14" descr="Kuva, joka sisältää kohteen animaatio, kuvitus, clipart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582784" name="Kuva 14" descr="Kuva, joka sisältää kohteen animaatio, kuvitus, clipart&#10;&#10;Tekoälyllä luotu sisältö voi olla virheellistä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96462" cy="1301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14:paraId="628E4877" w14:textId="77777777" w:rsidR="004A10CB" w:rsidRDefault="004A10CB">
            <w:pPr>
              <w:rPr>
                <w:rFonts w:ascii="Bahnschrift Light" w:hAnsi="Bahnschrift Light"/>
                <w:noProof/>
              </w:rPr>
            </w:pPr>
          </w:p>
          <w:p w14:paraId="28DF75C6" w14:textId="77777777" w:rsidR="004A10CB" w:rsidRDefault="004A10CB">
            <w:pPr>
              <w:rPr>
                <w:rFonts w:ascii="Bahnschrift Light" w:hAnsi="Bahnschrift Light"/>
                <w:noProof/>
              </w:rPr>
            </w:pPr>
          </w:p>
          <w:p w14:paraId="20465DC2" w14:textId="77777777" w:rsidR="004A10CB" w:rsidRDefault="004A10CB">
            <w:pPr>
              <w:rPr>
                <w:rFonts w:ascii="Bahnschrift Light" w:hAnsi="Bahnschrift Light"/>
                <w:noProof/>
              </w:rPr>
            </w:pPr>
          </w:p>
          <w:p w14:paraId="591F5CD6" w14:textId="77777777" w:rsidR="004A10CB" w:rsidRDefault="004A10CB">
            <w:pPr>
              <w:rPr>
                <w:rFonts w:ascii="Bahnschrift Light" w:hAnsi="Bahnschrift Light"/>
                <w:noProof/>
              </w:rPr>
            </w:pPr>
          </w:p>
          <w:p w14:paraId="434C8D63" w14:textId="46878C54" w:rsidR="004A10CB" w:rsidRPr="00C23F71" w:rsidRDefault="004A10CB" w:rsidP="00B303F6">
            <w:pPr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6B574D90" wp14:editId="28714F58">
                  <wp:extent cx="1992111" cy="1592580"/>
                  <wp:effectExtent l="0" t="0" r="8255" b="7620"/>
                  <wp:docPr id="717394367" name="Kuva 10" descr="Kuva, joka sisältää kohteen vaate, piirros, huonekalu, pöytä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394367" name="Kuva 10" descr="Kuva, joka sisältää kohteen vaate, piirros, huonekalu, pöytä&#10;&#10;Tekoälyllä luotu sisältö voi olla virheellistä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681" cy="163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B98" w:rsidRPr="00C23F71" w14:paraId="78A34E0D" w14:textId="77777777" w:rsidTr="00B303F6">
        <w:trPr>
          <w:trHeight w:val="610"/>
        </w:trPr>
        <w:tc>
          <w:tcPr>
            <w:tcW w:w="9645" w:type="dxa"/>
            <w:vMerge/>
            <w:tcBorders>
              <w:bottom w:val="single" w:sz="4" w:space="0" w:color="auto"/>
            </w:tcBorders>
          </w:tcPr>
          <w:p w14:paraId="62B30664" w14:textId="77777777" w:rsidR="00B72B98" w:rsidRPr="00AE7E18" w:rsidRDefault="00B72B98" w:rsidP="00F77C22">
            <w:pPr>
              <w:rPr>
                <w:rFonts w:ascii="Bahnschrift Light" w:hAnsi="Bahnschrift Light"/>
                <w:sz w:val="48"/>
                <w:szCs w:val="48"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14:paraId="09091F4B" w14:textId="60942E20" w:rsidR="00B72B98" w:rsidRPr="00C23F71" w:rsidRDefault="00B72B98" w:rsidP="00B72B98">
            <w:pPr>
              <w:jc w:val="center"/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2D9C6865" wp14:editId="645DAEE0">
                  <wp:extent cx="1238250" cy="1238250"/>
                  <wp:effectExtent l="0" t="0" r="0" b="0"/>
                  <wp:docPr id="235718811" name="Kuva 12" descr="Kuva, joka sisältää kohteen Grafiikka, graafinen suunnittelu, clipart, Karmiini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718811" name="Kuva 12" descr="Kuva, joka sisältää kohteen Grafiikka, graafinen suunnittelu, clipart, Karmiini&#10;&#10;Tekoälyllä luotu sisältö voi olla virheellistä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457" cy="1247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3E02487A" w14:textId="16135D98" w:rsidR="00B72B98" w:rsidRPr="00C23F71" w:rsidRDefault="00B72B98">
            <w:pPr>
              <w:rPr>
                <w:rFonts w:ascii="Bahnschrift Light" w:hAnsi="Bahnschrift Light"/>
              </w:rPr>
            </w:pPr>
          </w:p>
        </w:tc>
      </w:tr>
      <w:tr w:rsidR="00AE7E18" w:rsidRPr="00C23F71" w14:paraId="1F807541" w14:textId="77777777" w:rsidTr="00B303F6">
        <w:trPr>
          <w:trHeight w:val="734"/>
        </w:trPr>
        <w:tc>
          <w:tcPr>
            <w:tcW w:w="9645" w:type="dxa"/>
            <w:vMerge w:val="restart"/>
            <w:tcBorders>
              <w:top w:val="single" w:sz="4" w:space="0" w:color="auto"/>
            </w:tcBorders>
          </w:tcPr>
          <w:p w14:paraId="5CA93F33" w14:textId="77777777" w:rsidR="00AE7E18" w:rsidRPr="00B72B98" w:rsidRDefault="00AE7E18" w:rsidP="00B72B98">
            <w:pPr>
              <w:rPr>
                <w:rFonts w:ascii="Bahnschrift Light" w:hAnsi="Bahnschrift Light"/>
                <w:sz w:val="48"/>
                <w:szCs w:val="48"/>
              </w:rPr>
            </w:pPr>
          </w:p>
          <w:p w14:paraId="42E5D7AA" w14:textId="3A90B62A" w:rsidR="00AE7E18" w:rsidRPr="00AE7E18" w:rsidRDefault="00AE7E18" w:rsidP="00F77C22">
            <w:pPr>
              <w:pStyle w:val="Luettelokappale"/>
              <w:numPr>
                <w:ilvl w:val="0"/>
                <w:numId w:val="3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Käytä huolellisesti lainattuja välineitä ja materiaaleja.</w:t>
            </w:r>
          </w:p>
          <w:p w14:paraId="478E2E20" w14:textId="77777777" w:rsidR="00AE7E18" w:rsidRPr="00AE7E18" w:rsidRDefault="00AE7E18" w:rsidP="00F77C22">
            <w:pPr>
              <w:pStyle w:val="Luettelokappale"/>
              <w:numPr>
                <w:ilvl w:val="0"/>
                <w:numId w:val="3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Tee annetut kotitehtävät ajallaan.</w:t>
            </w:r>
          </w:p>
          <w:p w14:paraId="6CACB163" w14:textId="711F05EA" w:rsidR="00AE7E18" w:rsidRPr="00B72B98" w:rsidRDefault="00AE7E18" w:rsidP="00B72B98">
            <w:pPr>
              <w:pStyle w:val="Luettelokappale"/>
              <w:numPr>
                <w:ilvl w:val="0"/>
                <w:numId w:val="3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Pidä puhelin äänettömällä tai sulje se kurssin ajaksi.</w:t>
            </w:r>
          </w:p>
        </w:tc>
        <w:tc>
          <w:tcPr>
            <w:tcW w:w="3397" w:type="dxa"/>
            <w:vMerge w:val="restart"/>
            <w:tcBorders>
              <w:top w:val="single" w:sz="4" w:space="0" w:color="auto"/>
            </w:tcBorders>
          </w:tcPr>
          <w:p w14:paraId="4801E25D" w14:textId="77777777" w:rsidR="00B72B98" w:rsidRDefault="00B72B98">
            <w:pPr>
              <w:rPr>
                <w:rFonts w:ascii="Bahnschrift Light" w:hAnsi="Bahnschrift Light"/>
                <w:noProof/>
              </w:rPr>
            </w:pPr>
          </w:p>
          <w:p w14:paraId="63B8DBAC" w14:textId="77777777" w:rsidR="004A10CB" w:rsidRDefault="004A10CB">
            <w:pPr>
              <w:rPr>
                <w:rFonts w:ascii="Bahnschrift Light" w:hAnsi="Bahnschrift Light"/>
                <w:noProof/>
              </w:rPr>
            </w:pPr>
          </w:p>
          <w:p w14:paraId="381E04D2" w14:textId="043D8AC9" w:rsidR="00AE7E18" w:rsidRPr="00C23F71" w:rsidRDefault="00AE7E18" w:rsidP="00B303F6">
            <w:pPr>
              <w:jc w:val="right"/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09892818" wp14:editId="52071303">
                  <wp:extent cx="1801639" cy="1801639"/>
                  <wp:effectExtent l="0" t="0" r="8255" b="8255"/>
                  <wp:docPr id="789100534" name="Kuva 6" descr="Kuva, joka sisältää kohteen tietokone, kuvakaappaus, Tulostin, Elektroninen laite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100534" name="Kuva 6" descr="Kuva, joka sisältää kohteen tietokone, kuvakaappaus, Tulostin, Elektroninen laite&#10;&#10;Tekoälyllä luotu sisältö voi olla virheellistä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997" cy="1823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2ABCED1" w14:textId="0B55DD1C" w:rsidR="00AE7E18" w:rsidRPr="00C23F71" w:rsidRDefault="00AE7E18" w:rsidP="00B72B98">
            <w:pPr>
              <w:jc w:val="center"/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12B251CD" wp14:editId="5A242F89">
                  <wp:extent cx="1098550" cy="1098550"/>
                  <wp:effectExtent l="0" t="0" r="6350" b="6350"/>
                  <wp:docPr id="1525085323" name="Kuva 3" descr="Kuva, joka sisältää kohteen piirros, luonnos, animaatio, kirje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085323" name="Kuva 3" descr="Kuva, joka sisältää kohteen piirros, luonnos, animaatio, kirje&#10;&#10;Tekoälyllä luotu sisältö voi olla virheellistä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743" cy="110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E18" w:rsidRPr="00C23F71" w14:paraId="0AC0DC4B" w14:textId="77777777" w:rsidTr="00B303F6">
        <w:trPr>
          <w:trHeight w:val="2010"/>
        </w:trPr>
        <w:tc>
          <w:tcPr>
            <w:tcW w:w="9645" w:type="dxa"/>
            <w:vMerge/>
            <w:tcBorders>
              <w:bottom w:val="single" w:sz="4" w:space="0" w:color="auto"/>
            </w:tcBorders>
          </w:tcPr>
          <w:p w14:paraId="5C8D5D17" w14:textId="77777777" w:rsidR="00AE7E18" w:rsidRPr="00AE7E18" w:rsidRDefault="00AE7E18" w:rsidP="00F77C22">
            <w:pPr>
              <w:rPr>
                <w:rFonts w:ascii="Bahnschrift Light" w:hAnsi="Bahnschrift Light"/>
                <w:sz w:val="48"/>
                <w:szCs w:val="48"/>
              </w:rPr>
            </w:pPr>
          </w:p>
        </w:tc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36391725" w14:textId="77777777" w:rsidR="00AE7E18" w:rsidRPr="00C23F71" w:rsidRDefault="00AE7E18">
            <w:pPr>
              <w:rPr>
                <w:rFonts w:ascii="Bahnschrift Light" w:hAnsi="Bahnschrift Light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7C96F1F" w14:textId="77777777" w:rsidR="00B72B98" w:rsidRDefault="00B72B98" w:rsidP="00B72B98">
            <w:pPr>
              <w:jc w:val="center"/>
              <w:rPr>
                <w:rFonts w:ascii="Bahnschrift Light" w:hAnsi="Bahnschrift Light"/>
              </w:rPr>
            </w:pPr>
          </w:p>
          <w:p w14:paraId="4739AD79" w14:textId="7E3E517F" w:rsidR="00AE7E18" w:rsidRPr="00C23F71" w:rsidRDefault="00AE7E18" w:rsidP="00B72B98">
            <w:pPr>
              <w:jc w:val="center"/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08FF4D5B" wp14:editId="070A04A7">
                  <wp:extent cx="1113387" cy="1113387"/>
                  <wp:effectExtent l="0" t="0" r="0" b="0"/>
                  <wp:docPr id="1808938341" name="Kuva 4" descr="Kuva, joka sisältää kohteen Matkapuhelin, puhelin, kuvakaappaus, Viestintälaite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938341" name="Kuva 4" descr="Kuva, joka sisältää kohteen Matkapuhelin, puhelin, kuvakaappaus, Viestintälaite&#10;&#10;Tekoälyllä luotu sisältö voi olla virheellistä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100" cy="112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B98" w:rsidRPr="00C23F71" w14:paraId="405E0D5E" w14:textId="77777777" w:rsidTr="00B303F6">
        <w:trPr>
          <w:trHeight w:val="1986"/>
        </w:trPr>
        <w:tc>
          <w:tcPr>
            <w:tcW w:w="9645" w:type="dxa"/>
            <w:tcBorders>
              <w:top w:val="single" w:sz="4" w:space="0" w:color="auto"/>
              <w:bottom w:val="single" w:sz="4" w:space="0" w:color="auto"/>
            </w:tcBorders>
          </w:tcPr>
          <w:p w14:paraId="4F7765EB" w14:textId="77777777" w:rsidR="00B72B98" w:rsidRPr="00AE7E18" w:rsidRDefault="00B72B98" w:rsidP="00AE7E18">
            <w:pPr>
              <w:rPr>
                <w:rFonts w:ascii="Bahnschrift Light" w:hAnsi="Bahnschrift Light"/>
                <w:sz w:val="48"/>
                <w:szCs w:val="48"/>
              </w:rPr>
            </w:pPr>
          </w:p>
          <w:p w14:paraId="77101533" w14:textId="3001C88C" w:rsidR="00B72B98" w:rsidRPr="00AE7E18" w:rsidRDefault="00B72B98" w:rsidP="00F77C22">
            <w:pPr>
              <w:pStyle w:val="Luettelokappale"/>
              <w:numPr>
                <w:ilvl w:val="0"/>
                <w:numId w:val="4"/>
              </w:numPr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Kysy, jos joku asia ei ole selvä.</w:t>
            </w:r>
          </w:p>
          <w:p w14:paraId="7B77A03C" w14:textId="398A514A" w:rsidR="004A10CB" w:rsidRPr="004A10CB" w:rsidRDefault="00B72B98" w:rsidP="004A10CB">
            <w:pPr>
              <w:pStyle w:val="Luettelokappale"/>
              <w:rPr>
                <w:rFonts w:ascii="Bahnschrift Light" w:hAnsi="Bahnschrift Light"/>
                <w:sz w:val="48"/>
                <w:szCs w:val="48"/>
              </w:rPr>
            </w:pPr>
            <w:r w:rsidRPr="00AE7E18">
              <w:rPr>
                <w:rFonts w:ascii="Bahnschrift Light" w:hAnsi="Bahnschrift Light"/>
                <w:sz w:val="48"/>
                <w:szCs w:val="48"/>
              </w:rPr>
              <w:t>Ei ole tyhmiä kysymyksiä!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85BAD9" w14:textId="63509469" w:rsidR="00B72B98" w:rsidRPr="00C23F71" w:rsidRDefault="00B72B98" w:rsidP="004A10CB">
            <w:pPr>
              <w:jc w:val="center"/>
              <w:rPr>
                <w:rFonts w:ascii="Bahnschrift Light" w:hAnsi="Bahnschrift Light"/>
              </w:rPr>
            </w:pPr>
            <w:r w:rsidRPr="00C23F71">
              <w:rPr>
                <w:rFonts w:ascii="Bahnschrift Light" w:hAnsi="Bahnschrift Light"/>
                <w:noProof/>
              </w:rPr>
              <w:drawing>
                <wp:inline distT="0" distB="0" distL="0" distR="0" wp14:anchorId="255A68F9" wp14:editId="1428C65F">
                  <wp:extent cx="1466661" cy="1312277"/>
                  <wp:effectExtent l="0" t="0" r="635" b="2540"/>
                  <wp:docPr id="1543728805" name="Kuva 7" descr="Kuva, joka sisältää kohteen piirros, Ihmisen kasvot, kuvitus, animaatio&#10;&#10;Tekoälyllä luotu sisältö voi olla virheellist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728805" name="Kuva 7" descr="Kuva, joka sisältää kohteen piirros, Ihmisen kasvot, kuvitus, animaatio&#10;&#10;Tekoälyllä luotu sisältö voi olla virheellistä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810" cy="1349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969875" w14:textId="3805DACE" w:rsidR="001C1D44" w:rsidRDefault="001C1D44" w:rsidP="004A10CB"/>
    <w:sectPr w:rsidR="001C1D44" w:rsidSect="00AE7E1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00A2E" w14:textId="77777777" w:rsidR="00010C09" w:rsidRDefault="00010C09" w:rsidP="00B72B98">
      <w:pPr>
        <w:spacing w:after="0" w:line="240" w:lineRule="auto"/>
      </w:pPr>
      <w:r>
        <w:separator/>
      </w:r>
    </w:p>
  </w:endnote>
  <w:endnote w:type="continuationSeparator" w:id="0">
    <w:p w14:paraId="2C9D738B" w14:textId="77777777" w:rsidR="00010C09" w:rsidRDefault="00010C09" w:rsidP="00B72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CF816" w14:textId="77777777" w:rsidR="00010C09" w:rsidRDefault="00010C09" w:rsidP="00B72B98">
      <w:pPr>
        <w:spacing w:after="0" w:line="240" w:lineRule="auto"/>
      </w:pPr>
      <w:r>
        <w:separator/>
      </w:r>
    </w:p>
  </w:footnote>
  <w:footnote w:type="continuationSeparator" w:id="0">
    <w:p w14:paraId="30130526" w14:textId="77777777" w:rsidR="00010C09" w:rsidRDefault="00010C09" w:rsidP="00B72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70D4D"/>
    <w:multiLevelType w:val="hybridMultilevel"/>
    <w:tmpl w:val="E9FAE0C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73924"/>
    <w:multiLevelType w:val="hybridMultilevel"/>
    <w:tmpl w:val="A73AC6E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0051B"/>
    <w:multiLevelType w:val="hybridMultilevel"/>
    <w:tmpl w:val="64103CE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7F1036"/>
    <w:multiLevelType w:val="hybridMultilevel"/>
    <w:tmpl w:val="459609A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36014">
    <w:abstractNumId w:val="3"/>
  </w:num>
  <w:num w:numId="2" w16cid:durableId="588854547">
    <w:abstractNumId w:val="2"/>
  </w:num>
  <w:num w:numId="3" w16cid:durableId="1829781451">
    <w:abstractNumId w:val="0"/>
  </w:num>
  <w:num w:numId="4" w16cid:durableId="997996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08"/>
    <w:rsid w:val="00010C09"/>
    <w:rsid w:val="00132F08"/>
    <w:rsid w:val="001B5E54"/>
    <w:rsid w:val="001C1D44"/>
    <w:rsid w:val="001D3327"/>
    <w:rsid w:val="002D576F"/>
    <w:rsid w:val="00336C7B"/>
    <w:rsid w:val="003B23D8"/>
    <w:rsid w:val="00432141"/>
    <w:rsid w:val="004A10CB"/>
    <w:rsid w:val="004A5F28"/>
    <w:rsid w:val="005E5B95"/>
    <w:rsid w:val="005E7B4C"/>
    <w:rsid w:val="006011CC"/>
    <w:rsid w:val="00623A28"/>
    <w:rsid w:val="006438B8"/>
    <w:rsid w:val="00717015"/>
    <w:rsid w:val="00816515"/>
    <w:rsid w:val="00AE7E18"/>
    <w:rsid w:val="00B303F6"/>
    <w:rsid w:val="00B72B98"/>
    <w:rsid w:val="00C23F71"/>
    <w:rsid w:val="00CE00C0"/>
    <w:rsid w:val="00D26B9B"/>
    <w:rsid w:val="00D32ECA"/>
    <w:rsid w:val="00D85929"/>
    <w:rsid w:val="00E879AA"/>
    <w:rsid w:val="00F64257"/>
    <w:rsid w:val="00F67C03"/>
    <w:rsid w:val="00F77C22"/>
    <w:rsid w:val="00FA0B3F"/>
    <w:rsid w:val="00FE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8CC9"/>
  <w15:chartTrackingRefBased/>
  <w15:docId w15:val="{2A9355C4-7DDA-4557-B379-FA359762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32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32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32F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32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32F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32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32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32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32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32F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32F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32F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32F08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32F08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32F0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32F0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32F0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32F0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32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32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32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32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32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32F0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32F0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32F08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32F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32F08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32F08"/>
    <w:rPr>
      <w:b/>
      <w:bCs/>
      <w:smallCaps/>
      <w:color w:val="2F5496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336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B72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72B98"/>
  </w:style>
  <w:style w:type="paragraph" w:styleId="Alatunniste">
    <w:name w:val="footer"/>
    <w:basedOn w:val="Normaali"/>
    <w:link w:val="AlatunnisteChar"/>
    <w:uiPriority w:val="99"/>
    <w:unhideWhenUsed/>
    <w:rsid w:val="00B72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72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72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Kehyskunnat Opetus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Pirkan opisto Nokia</dc:creator>
  <cp:keywords/>
  <dc:description/>
  <cp:lastModifiedBy>Pirkan opisto Nokia</cp:lastModifiedBy>
  <cp:revision>12</cp:revision>
  <dcterms:created xsi:type="dcterms:W3CDTF">2025-10-02T06:40:00Z</dcterms:created>
  <dcterms:modified xsi:type="dcterms:W3CDTF">2025-10-02T16:54:00Z</dcterms:modified>
</cp:coreProperties>
</file>