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40" w:rsidRDefault="001C5D40">
      <w:r>
        <w:t xml:space="preserve">Kappale 4. </w:t>
      </w:r>
    </w:p>
    <w:p w:rsidR="001C5D40" w:rsidRDefault="001C5D40">
      <w:r>
        <w:t>IHMISSUHTEET TERVEYDEN TUKENA</w:t>
      </w:r>
    </w:p>
    <w:p w:rsidR="001C5D40" w:rsidRDefault="001C5D40">
      <w:r>
        <w:t>Perhe kasvuympäristönä</w:t>
      </w:r>
    </w:p>
    <w:p w:rsidR="001C5D40" w:rsidRDefault="001C5D40" w:rsidP="001C5D40">
      <w:pPr>
        <w:pStyle w:val="Luettelokappale"/>
        <w:numPr>
          <w:ilvl w:val="0"/>
          <w:numId w:val="1"/>
        </w:numPr>
      </w:pPr>
      <w:r>
        <w:t>Perhe -&gt; lapsuuden tärkein kasvuympäristö -&gt; suuri merkitys hyvinvoinnille</w:t>
      </w:r>
    </w:p>
    <w:p w:rsidR="001C5D40" w:rsidRDefault="001C5D40" w:rsidP="001C5D40">
      <w:pPr>
        <w:pStyle w:val="Luettelokappale"/>
        <w:numPr>
          <w:ilvl w:val="0"/>
          <w:numId w:val="2"/>
        </w:numPr>
      </w:pPr>
      <w:r>
        <w:t>opitaan ihmissuhteiden perusperiaatteet</w:t>
      </w:r>
    </w:p>
    <w:p w:rsidR="001C5D40" w:rsidRDefault="001C5D40" w:rsidP="001C5D40">
      <w:pPr>
        <w:pStyle w:val="Luettelokappale"/>
        <w:numPr>
          <w:ilvl w:val="0"/>
          <w:numId w:val="1"/>
        </w:numPr>
      </w:pPr>
      <w:r>
        <w:t xml:space="preserve">perheenjäsenillä erilaiset tarpeet -&gt; kodin ilmapiiri -&gt; turvallinen, saa ilmaista ja </w:t>
      </w:r>
      <w:proofErr w:type="gramStart"/>
      <w:r>
        <w:t>käsitellä  kaikenlaiset</w:t>
      </w:r>
      <w:proofErr w:type="gramEnd"/>
      <w:r>
        <w:t xml:space="preserve"> tunteet -&gt; riidat ja niiden sopiminen</w:t>
      </w:r>
    </w:p>
    <w:p w:rsidR="001C5D40" w:rsidRDefault="001C5D40" w:rsidP="001C5D40">
      <w:pPr>
        <w:pStyle w:val="Luettelokappale"/>
        <w:numPr>
          <w:ilvl w:val="0"/>
          <w:numId w:val="1"/>
        </w:numPr>
      </w:pPr>
      <w:r>
        <w:t>yhteinen ajanvietto -&gt; perheen hyvinvoinnin vahvistaminen</w:t>
      </w:r>
    </w:p>
    <w:p w:rsidR="001C5D40" w:rsidRDefault="001C5D40" w:rsidP="001C5D40">
      <w:pPr>
        <w:pStyle w:val="Luettelokappale"/>
        <w:numPr>
          <w:ilvl w:val="0"/>
          <w:numId w:val="1"/>
        </w:numPr>
      </w:pPr>
      <w:r>
        <w:t>Käyttäytymismallit ja asenteet -&gt; tapa suhtautua muihin ihmisiin, vastoinkäymisiin</w:t>
      </w:r>
    </w:p>
    <w:p w:rsidR="001C5D40" w:rsidRDefault="001C5D40" w:rsidP="001C5D40">
      <w:pPr>
        <w:pStyle w:val="Luettelokappale"/>
        <w:numPr>
          <w:ilvl w:val="0"/>
          <w:numId w:val="2"/>
        </w:numPr>
      </w:pPr>
      <w:r>
        <w:t xml:space="preserve">nuori voi arvioida/pohtia paljonko toteuttaa niitä omassa elämässä </w:t>
      </w:r>
    </w:p>
    <w:p w:rsidR="001C5D40" w:rsidRDefault="001C5D40" w:rsidP="001C5D40">
      <w:pPr>
        <w:pStyle w:val="Luettelokappale"/>
        <w:numPr>
          <w:ilvl w:val="0"/>
          <w:numId w:val="1"/>
        </w:numPr>
      </w:pPr>
      <w:r>
        <w:t>Perheenjäsenet -&gt; tuki ja turva -&gt; sisaruus pisin ihmissuhde</w:t>
      </w:r>
    </w:p>
    <w:p w:rsidR="001C5D40" w:rsidRDefault="001C5D40" w:rsidP="001C5D40">
      <w:pPr>
        <w:pStyle w:val="Luettelokappale"/>
        <w:numPr>
          <w:ilvl w:val="0"/>
          <w:numId w:val="2"/>
        </w:numPr>
      </w:pPr>
      <w:r>
        <w:t>vaikuttavat: ikäero, sukupuoli, luonteenpiirteet jne.</w:t>
      </w:r>
    </w:p>
    <w:p w:rsidR="001C5D40" w:rsidRDefault="001C5D40" w:rsidP="001C5D40">
      <w:pPr>
        <w:pStyle w:val="Luettelokappale"/>
        <w:numPr>
          <w:ilvl w:val="0"/>
          <w:numId w:val="2"/>
        </w:numPr>
      </w:pPr>
      <w:r>
        <w:t>lastenmäärä; yksi lapsi - monta lasta</w:t>
      </w:r>
    </w:p>
    <w:p w:rsidR="001C5D40" w:rsidRDefault="001C5D40" w:rsidP="001C5D40">
      <w:r>
        <w:t>Vanhemmuus on vastuuta</w:t>
      </w:r>
    </w:p>
    <w:p w:rsidR="001C5D40" w:rsidRDefault="003B01FA" w:rsidP="001C5D40">
      <w:pPr>
        <w:pStyle w:val="Luettelokappale"/>
        <w:numPr>
          <w:ilvl w:val="0"/>
          <w:numId w:val="1"/>
        </w:numPr>
      </w:pPr>
      <w:r>
        <w:t>Vanhempien tehtävä -&gt; tukea lasten kasvua -&gt; hyvä ja turvallinen perusta</w:t>
      </w:r>
    </w:p>
    <w:p w:rsidR="003B01FA" w:rsidRDefault="003B01FA" w:rsidP="001C5D40">
      <w:pPr>
        <w:pStyle w:val="Luettelokappale"/>
        <w:numPr>
          <w:ilvl w:val="0"/>
          <w:numId w:val="1"/>
        </w:numPr>
      </w:pPr>
      <w:r>
        <w:t>Vanhemmuus -&gt; ei aina helppoa -&gt; vastuullista ja vaativaa</w:t>
      </w:r>
    </w:p>
    <w:p w:rsidR="003B01FA" w:rsidRDefault="003B01FA" w:rsidP="003B01FA">
      <w:pPr>
        <w:pStyle w:val="Luettelokappale"/>
        <w:numPr>
          <w:ilvl w:val="0"/>
          <w:numId w:val="2"/>
        </w:numPr>
      </w:pPr>
      <w:r>
        <w:t>lasten kehityksen tukeminen, rakkauden osoittaminen, rajojen asettaminen</w:t>
      </w:r>
    </w:p>
    <w:p w:rsidR="003B01FA" w:rsidRDefault="003B01FA" w:rsidP="003B01FA">
      <w:pPr>
        <w:pStyle w:val="Luettelokappale"/>
        <w:numPr>
          <w:ilvl w:val="0"/>
          <w:numId w:val="2"/>
        </w:numPr>
      </w:pPr>
      <w:r>
        <w:t>tasapainoilua erilaisten asioiden välillä -&gt; vievät voimia</w:t>
      </w:r>
      <w:r w:rsidR="00696676">
        <w:t xml:space="preserve"> </w:t>
      </w:r>
    </w:p>
    <w:p w:rsidR="003B01FA" w:rsidRDefault="003B01FA" w:rsidP="003B01FA">
      <w:pPr>
        <w:pStyle w:val="Luettelokappale"/>
        <w:numPr>
          <w:ilvl w:val="0"/>
          <w:numId w:val="1"/>
        </w:numPr>
      </w:pPr>
      <w:r>
        <w:t xml:space="preserve">vanhemman kriittinen tarkastelu -&gt; ei kohtuullista vaatia supervanhemmuutta </w:t>
      </w:r>
    </w:p>
    <w:p w:rsidR="003B01FA" w:rsidRDefault="003B01FA" w:rsidP="003B01FA">
      <w:pPr>
        <w:pStyle w:val="Luettelokappale"/>
        <w:numPr>
          <w:ilvl w:val="0"/>
          <w:numId w:val="2"/>
        </w:numPr>
      </w:pPr>
      <w:r>
        <w:t>aikuinenkin elää ja toimii oman luonteensa, elämänkatsomuksen ja aiempien mallien mukaan</w:t>
      </w:r>
    </w:p>
    <w:p w:rsidR="003B01FA" w:rsidRDefault="003B01FA" w:rsidP="003B01FA">
      <w:pPr>
        <w:pStyle w:val="Luettelokappale"/>
        <w:numPr>
          <w:ilvl w:val="0"/>
          <w:numId w:val="2"/>
        </w:numPr>
      </w:pPr>
      <w:r>
        <w:t>ei ole täydellistä vanhempaa tai lasta -&gt; vahvuudet ja heikkoudet -&gt; keskustelu auttaa ymmärtämään</w:t>
      </w:r>
    </w:p>
    <w:p w:rsidR="003B01FA" w:rsidRDefault="003B01FA" w:rsidP="003B01FA">
      <w:pPr>
        <w:pStyle w:val="Luettelokappale"/>
        <w:numPr>
          <w:ilvl w:val="0"/>
          <w:numId w:val="1"/>
        </w:numPr>
      </w:pPr>
      <w:r>
        <w:t xml:space="preserve">Perhemallit </w:t>
      </w:r>
    </w:p>
    <w:p w:rsidR="003B01FA" w:rsidRDefault="003B01FA" w:rsidP="003B01FA">
      <w:pPr>
        <w:pStyle w:val="Luettelokappale"/>
        <w:numPr>
          <w:ilvl w:val="0"/>
          <w:numId w:val="2"/>
        </w:numPr>
      </w:pPr>
      <w:r>
        <w:t>aviopari, avopari, samaa sukupuolta, yksinhuoltaja</w:t>
      </w:r>
    </w:p>
    <w:p w:rsidR="003B01FA" w:rsidRDefault="003B01FA" w:rsidP="003B01FA">
      <w:pPr>
        <w:pStyle w:val="Luettelokappale"/>
        <w:numPr>
          <w:ilvl w:val="0"/>
          <w:numId w:val="2"/>
        </w:numPr>
      </w:pPr>
      <w:r>
        <w:t>ydinperhe, uusperhe</w:t>
      </w:r>
    </w:p>
    <w:p w:rsidR="003B01FA" w:rsidRDefault="003B01FA" w:rsidP="003B01FA">
      <w:pPr>
        <w:pStyle w:val="Luettelokappale"/>
        <w:numPr>
          <w:ilvl w:val="0"/>
          <w:numId w:val="2"/>
        </w:numPr>
      </w:pPr>
      <w:r>
        <w:t>yhteishuoltajuus</w:t>
      </w:r>
    </w:p>
    <w:p w:rsidR="003B01FA" w:rsidRDefault="003B01FA" w:rsidP="003B01FA">
      <w:r>
        <w:t>Perhe-elämän haasteita</w:t>
      </w:r>
    </w:p>
    <w:p w:rsidR="000D7875" w:rsidRDefault="000D7875" w:rsidP="000D7875">
      <w:pPr>
        <w:pStyle w:val="Luettelokappale"/>
        <w:numPr>
          <w:ilvl w:val="0"/>
          <w:numId w:val="3"/>
        </w:numPr>
      </w:pPr>
      <w:r>
        <w:t>voi tulla vaikeuksia jotka vaikuttavat myös lapsiin</w:t>
      </w:r>
    </w:p>
    <w:p w:rsidR="000D7875" w:rsidRDefault="000D7875" w:rsidP="006A4CFD">
      <w:pPr>
        <w:ind w:left="720"/>
      </w:pPr>
      <w:r>
        <w:t xml:space="preserve">esim. perheenjäsenten sairastuminen, työpaineet, työttömyys, rahahuolet, tai parisuhteen ongelmat -&gt; on tärkeää puhua kotona lasten ja vanhempien mieltä painavista </w:t>
      </w:r>
      <w:proofErr w:type="gramStart"/>
      <w:r>
        <w:t>asioista</w:t>
      </w:r>
      <w:r w:rsidR="006A4CFD">
        <w:t xml:space="preserve">  </w:t>
      </w:r>
      <w:r w:rsidR="006A4CFD">
        <w:rPr>
          <w:color w:val="FF0000"/>
        </w:rPr>
        <w:t>(8B</w:t>
      </w:r>
      <w:proofErr w:type="gramEnd"/>
      <w:r w:rsidR="006A4CFD">
        <w:rPr>
          <w:color w:val="FF0000"/>
        </w:rPr>
        <w:t>)</w:t>
      </w:r>
    </w:p>
    <w:p w:rsidR="000D7875" w:rsidRDefault="000D7875" w:rsidP="000D7875">
      <w:pPr>
        <w:pStyle w:val="Luettelokappale"/>
        <w:numPr>
          <w:ilvl w:val="0"/>
          <w:numId w:val="1"/>
        </w:numPr>
      </w:pPr>
      <w:r>
        <w:t>nuoruudessa tavoitteena kehittyä itsenäiseksi ja oppia kantamaan vastuuta omasta elämästä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t>uhmaa, riitelyä -&gt; irtautuminen hämmentävää ja hankalaa sekä nuorelle että vanhemmille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t xml:space="preserve">nuorelle tilaa itsenäistyä, mutta määrittää turvalliset rajat 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t>yhteiset kokemukset ja ristiriidat voivat saada sekä nuoret että vanhemmat muuttamaan omia ajatus- ja toimintatapoja</w:t>
      </w:r>
    </w:p>
    <w:p w:rsidR="00086065" w:rsidRDefault="00086065" w:rsidP="00086065">
      <w:pPr>
        <w:pStyle w:val="Luettelokappale"/>
        <w:numPr>
          <w:ilvl w:val="0"/>
          <w:numId w:val="1"/>
        </w:numPr>
      </w:pPr>
      <w:r>
        <w:t xml:space="preserve">itsenäistyminen, aikuistuminen ja vastuun kantaminen -&gt; suuria haasteita elämässä 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t xml:space="preserve">koti yksi tärkeimmistä asioista elämässä niin nuorena kuin aikuisenakin </w:t>
      </w:r>
    </w:p>
    <w:p w:rsidR="00086065" w:rsidRDefault="00086065" w:rsidP="00086065">
      <w:r>
        <w:t>Vanhempien ero</w:t>
      </w:r>
    </w:p>
    <w:p w:rsidR="00086065" w:rsidRDefault="00086065" w:rsidP="00086065">
      <w:pPr>
        <w:pStyle w:val="Luettelokappale"/>
        <w:numPr>
          <w:ilvl w:val="0"/>
          <w:numId w:val="1"/>
        </w:numPr>
      </w:pPr>
      <w:r>
        <w:t>suomessa vuosittain eron kokee noin 30 000 lasta</w:t>
      </w:r>
      <w:r w:rsidR="0007269D">
        <w:t xml:space="preserve">  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t>vanhempien suhde katkeaa, suhde lapsiin ei pääty</w:t>
      </w:r>
    </w:p>
    <w:p w:rsidR="00086065" w:rsidRPr="0007269D" w:rsidRDefault="00086065" w:rsidP="0007269D">
      <w:pPr>
        <w:pStyle w:val="Luettelokappale"/>
        <w:ind w:left="1080"/>
        <w:rPr>
          <w:color w:val="FF0000"/>
        </w:rPr>
      </w:pPr>
      <w:r>
        <w:t>liittyy monia vaiheita, tunteita, useita syitä -&gt; voi olla sopuisa tai riitaisa</w:t>
      </w:r>
      <w:r w:rsidR="0007269D">
        <w:t xml:space="preserve">   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t xml:space="preserve">voi olla joskus paras vaihtoehto vaikka tuntuu kipeältä 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lastRenderedPageBreak/>
        <w:t>uuden tasapainon löytäminen vie aikaa -&gt; vähitellen asiat järjestyvät</w:t>
      </w:r>
    </w:p>
    <w:p w:rsidR="00086065" w:rsidRDefault="00086065" w:rsidP="00086065">
      <w:pPr>
        <w:pStyle w:val="Luettelokappale"/>
        <w:numPr>
          <w:ilvl w:val="0"/>
          <w:numId w:val="1"/>
        </w:numPr>
      </w:pPr>
      <w:r>
        <w:t>lasten suhde vanhempiin voi saada uusia sävyjä -&gt; kasvatusvastuu vanhemmilla!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t xml:space="preserve">yhteiset pelisäännöt </w:t>
      </w:r>
    </w:p>
    <w:p w:rsidR="00086065" w:rsidRDefault="00086065" w:rsidP="00086065">
      <w:pPr>
        <w:pStyle w:val="Luettelokappale"/>
        <w:numPr>
          <w:ilvl w:val="0"/>
          <w:numId w:val="1"/>
        </w:numPr>
      </w:pPr>
      <w:r>
        <w:t xml:space="preserve">paljon kysymyksiä ja epävarmuutta </w:t>
      </w:r>
    </w:p>
    <w:p w:rsidR="00086065" w:rsidRDefault="00086065" w:rsidP="00086065">
      <w:pPr>
        <w:pStyle w:val="Luettelokappale"/>
        <w:numPr>
          <w:ilvl w:val="0"/>
          <w:numId w:val="1"/>
        </w:numPr>
      </w:pPr>
      <w:r>
        <w:t xml:space="preserve">ero vaikuttaa arjen sujumiseen, vanhempien taloudelliseen tilanteeseen, vanhempi voi muuttaa toiselle paikkakunnalle -&gt; sopeutuminen uuteen kouluun jne. </w:t>
      </w:r>
    </w:p>
    <w:p w:rsidR="00086065" w:rsidRDefault="00086065" w:rsidP="00086065">
      <w:pPr>
        <w:pStyle w:val="Luettelokappale"/>
        <w:numPr>
          <w:ilvl w:val="0"/>
          <w:numId w:val="1"/>
        </w:numPr>
      </w:pPr>
      <w:r>
        <w:t>ero raskas niin vanhemmille kuin lapsille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t>vanhemmalla paha olo, ei muista huomioida lapsia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t>lapsen ja nuoren olisi hyvä puhua ulkopuolisen kanssa, tuttava tai ammattilainen</w:t>
      </w:r>
    </w:p>
    <w:p w:rsidR="00086065" w:rsidRDefault="00086065" w:rsidP="00086065">
      <w:pPr>
        <w:pStyle w:val="Luettelokappale"/>
        <w:numPr>
          <w:ilvl w:val="0"/>
          <w:numId w:val="2"/>
        </w:numPr>
      </w:pPr>
      <w:r>
        <w:t>harrastuksissa tuulettaa ajatuksia</w:t>
      </w:r>
    </w:p>
    <w:p w:rsidR="00086065" w:rsidRDefault="00086065" w:rsidP="00086065">
      <w:r>
        <w:t>Ystävät ovat tärkeitä</w:t>
      </w:r>
    </w:p>
    <w:p w:rsidR="00086065" w:rsidRDefault="00086065" w:rsidP="00086065">
      <w:pPr>
        <w:pStyle w:val="Luettelokappale"/>
        <w:numPr>
          <w:ilvl w:val="0"/>
          <w:numId w:val="1"/>
        </w:numPr>
      </w:pPr>
      <w:r>
        <w:t>vaikuttavat elämään -&gt; koulussa, vapaa-ajalla</w:t>
      </w:r>
    </w:p>
    <w:p w:rsidR="006E5979" w:rsidRDefault="006E5979" w:rsidP="00086065">
      <w:pPr>
        <w:pStyle w:val="Luettelokappale"/>
        <w:numPr>
          <w:ilvl w:val="0"/>
          <w:numId w:val="1"/>
        </w:numPr>
      </w:pPr>
      <w:r>
        <w:t>ystävyys syntyy, kun ihmiset huomaavat pitävänsä toisistaan ja viihtyvät toistensa seurassa</w:t>
      </w:r>
    </w:p>
    <w:p w:rsidR="006E5979" w:rsidRDefault="006E5979" w:rsidP="006E5979">
      <w:pPr>
        <w:pStyle w:val="Luettelokappale"/>
        <w:numPr>
          <w:ilvl w:val="0"/>
          <w:numId w:val="2"/>
        </w:numPr>
      </w:pPr>
      <w:r>
        <w:t>voi olla samanlaisia kiinnostuksen kohteita, yhteisiä ominaisuuksia tai voivat olla ihan erilaisia</w:t>
      </w:r>
    </w:p>
    <w:p w:rsidR="006E5979" w:rsidRDefault="006E5979" w:rsidP="006E5979">
      <w:pPr>
        <w:pStyle w:val="Luettelokappale"/>
        <w:numPr>
          <w:ilvl w:val="0"/>
          <w:numId w:val="2"/>
        </w:numPr>
      </w:pPr>
      <w:r>
        <w:t>kehittyy vähitellen</w:t>
      </w:r>
    </w:p>
    <w:p w:rsidR="006E5979" w:rsidRDefault="006E5979" w:rsidP="006E5979">
      <w:pPr>
        <w:pStyle w:val="Luettelokappale"/>
        <w:numPr>
          <w:ilvl w:val="0"/>
          <w:numId w:val="2"/>
        </w:numPr>
      </w:pPr>
      <w:r>
        <w:t>luottamus, kunnioitus toista kohtaan -&gt; rakentuu hitaasti, särkyy helposti</w:t>
      </w:r>
    </w:p>
    <w:p w:rsidR="006E5979" w:rsidRDefault="006E5979" w:rsidP="006E5979">
      <w:pPr>
        <w:pStyle w:val="Luettelokappale"/>
        <w:numPr>
          <w:ilvl w:val="0"/>
          <w:numId w:val="2"/>
        </w:numPr>
      </w:pPr>
      <w:r>
        <w:t>hyväksytään toinen sellaisena kuin on = kunnioitusta</w:t>
      </w:r>
    </w:p>
    <w:p w:rsidR="006E5979" w:rsidRDefault="006E5979" w:rsidP="006E5979">
      <w:pPr>
        <w:pStyle w:val="Luettelokappale"/>
        <w:numPr>
          <w:ilvl w:val="0"/>
          <w:numId w:val="2"/>
        </w:numPr>
      </w:pPr>
      <w:r>
        <w:t xml:space="preserve">toista ei voi rajoittaa eikä omistaa </w:t>
      </w:r>
    </w:p>
    <w:p w:rsidR="006E5979" w:rsidRDefault="006E5979" w:rsidP="006E5979">
      <w:pPr>
        <w:pStyle w:val="Luettelokappale"/>
        <w:numPr>
          <w:ilvl w:val="0"/>
          <w:numId w:val="1"/>
        </w:numPr>
      </w:pPr>
      <w:r>
        <w:t>hyvä ystävyys on vastavuoroinen; molemmat panostavat ystävyyteen, kuuntelevat ja lohduttavat tarvittaessa</w:t>
      </w:r>
    </w:p>
    <w:p w:rsidR="006E5979" w:rsidRDefault="006E5979" w:rsidP="006E5979">
      <w:pPr>
        <w:pStyle w:val="Luettelokappale"/>
        <w:numPr>
          <w:ilvl w:val="0"/>
          <w:numId w:val="2"/>
        </w:numPr>
      </w:pPr>
      <w:r>
        <w:t>asioiden jakaminen, kertominen; niin ilot kuin surut</w:t>
      </w:r>
    </w:p>
    <w:p w:rsidR="006E5979" w:rsidRDefault="006E5979" w:rsidP="006E5979">
      <w:pPr>
        <w:pStyle w:val="Luettelokappale"/>
        <w:numPr>
          <w:ilvl w:val="0"/>
          <w:numId w:val="2"/>
        </w:numPr>
      </w:pPr>
      <w:r>
        <w:t xml:space="preserve">tärkeitä läpi elämän -&gt; tukevat mielen hyvinvointia ja sosiaalista terveyttä </w:t>
      </w:r>
    </w:p>
    <w:p w:rsidR="006E5979" w:rsidRDefault="006E5979" w:rsidP="006E5979">
      <w:pPr>
        <w:pStyle w:val="Luettelokappale"/>
        <w:numPr>
          <w:ilvl w:val="0"/>
          <w:numId w:val="2"/>
        </w:numPr>
      </w:pPr>
      <w:r>
        <w:t>nuoruusiässä erittäin suuri merkitys</w:t>
      </w:r>
    </w:p>
    <w:p w:rsidR="006E5979" w:rsidRDefault="006E5979" w:rsidP="006E5979">
      <w:pPr>
        <w:pStyle w:val="Luettelokappale"/>
        <w:numPr>
          <w:ilvl w:val="0"/>
          <w:numId w:val="2"/>
        </w:numPr>
      </w:pPr>
      <w:r>
        <w:t>voi vertailla kehitystä, kokemuksia, ajatuksia</w:t>
      </w:r>
    </w:p>
    <w:p w:rsidR="006E5979" w:rsidRDefault="006E5979" w:rsidP="006E5979">
      <w:r>
        <w:t>Ystävään tutustuminen</w:t>
      </w:r>
    </w:p>
    <w:p w:rsidR="006E5979" w:rsidRDefault="00DA20DD" w:rsidP="00DA20DD">
      <w:pPr>
        <w:pStyle w:val="Luettelokappale"/>
        <w:numPr>
          <w:ilvl w:val="0"/>
          <w:numId w:val="1"/>
        </w:numPr>
      </w:pPr>
      <w:r>
        <w:t>koulussa, harrastuksissa, naapurustossa, lähipiirissä</w:t>
      </w:r>
    </w:p>
    <w:p w:rsidR="00DA20DD" w:rsidRDefault="00DA20DD" w:rsidP="00DA20DD">
      <w:pPr>
        <w:pStyle w:val="Luettelokappale"/>
        <w:numPr>
          <w:ilvl w:val="0"/>
          <w:numId w:val="1"/>
        </w:numPr>
      </w:pPr>
      <w:r>
        <w:t xml:space="preserve">poikia ja tyttöjä, monenlaisia ihmisiä -&gt; erilaisuus rikastuttaa ja kasvattaa ymmärtämään toisia </w:t>
      </w:r>
    </w:p>
    <w:p w:rsidR="00DA20DD" w:rsidRDefault="00DA20DD" w:rsidP="00DA20DD">
      <w:pPr>
        <w:pStyle w:val="Luettelokappale"/>
        <w:numPr>
          <w:ilvl w:val="0"/>
          <w:numId w:val="1"/>
        </w:numPr>
      </w:pPr>
      <w:r>
        <w:t>ei ole aina helppo saada uusia ystäviä</w:t>
      </w:r>
    </w:p>
    <w:p w:rsidR="00DA20DD" w:rsidRDefault="00DA20DD" w:rsidP="00DA20DD">
      <w:pPr>
        <w:pStyle w:val="Luettelokappale"/>
        <w:numPr>
          <w:ilvl w:val="0"/>
          <w:numId w:val="2"/>
        </w:numPr>
      </w:pPr>
      <w:r>
        <w:t xml:space="preserve">rohkeutta hakeutua seuraan ja puhua tuntemattomille </w:t>
      </w:r>
    </w:p>
    <w:p w:rsidR="00DA20DD" w:rsidRDefault="00DA20DD" w:rsidP="00DA20DD">
      <w:pPr>
        <w:pStyle w:val="Luettelokappale"/>
        <w:numPr>
          <w:ilvl w:val="0"/>
          <w:numId w:val="2"/>
        </w:numPr>
      </w:pPr>
      <w:r>
        <w:t xml:space="preserve">toisille helpompaa ja luontevampaa kuin toisille -&gt; toiset ovat sosiaalisempia kuin toiset </w:t>
      </w:r>
    </w:p>
    <w:p w:rsidR="00DA20DD" w:rsidRDefault="00DA20DD" w:rsidP="00DA20DD">
      <w:pPr>
        <w:pStyle w:val="Luettelokappale"/>
        <w:numPr>
          <w:ilvl w:val="0"/>
          <w:numId w:val="2"/>
        </w:numPr>
      </w:pPr>
      <w:r>
        <w:t>avoimuus ja rohkeus auttavat</w:t>
      </w:r>
    </w:p>
    <w:p w:rsidR="00DA20DD" w:rsidRDefault="00DA20DD" w:rsidP="00DA20DD">
      <w:pPr>
        <w:pStyle w:val="Luettelokappale"/>
        <w:numPr>
          <w:ilvl w:val="0"/>
          <w:numId w:val="2"/>
        </w:numPr>
      </w:pPr>
      <w:r>
        <w:t xml:space="preserve">internet – siellä voi myös tutustua -&gt; voi olla helppo puhua -&gt; ei saisi kuitenkaan korvata muita ihmissuhteita </w:t>
      </w:r>
    </w:p>
    <w:p w:rsidR="00DA20DD" w:rsidRDefault="00DA20DD" w:rsidP="00DA20DD">
      <w:pPr>
        <w:pStyle w:val="Luettelokappale"/>
        <w:numPr>
          <w:ilvl w:val="0"/>
          <w:numId w:val="2"/>
        </w:numPr>
      </w:pPr>
      <w:r>
        <w:t>verkossa myös riskejä, helppo teeskennellä olevansa jotain muuta kuin on</w:t>
      </w:r>
    </w:p>
    <w:p w:rsidR="00DA20DD" w:rsidRDefault="00DA20DD" w:rsidP="00DA20DD">
      <w:r>
        <w:t>Yksin vai yksinäinen</w:t>
      </w:r>
    </w:p>
    <w:p w:rsidR="00DA20DD" w:rsidRDefault="00DA20DD" w:rsidP="00DA20DD">
      <w:pPr>
        <w:pStyle w:val="Luettelokappale"/>
        <w:numPr>
          <w:ilvl w:val="0"/>
          <w:numId w:val="1"/>
        </w:numPr>
      </w:pPr>
      <w:r>
        <w:t>seurallisella ihmisellä yksin kuuluminen voi olla vierasta</w:t>
      </w:r>
    </w:p>
    <w:p w:rsidR="00DA20DD" w:rsidRDefault="00DA20DD" w:rsidP="00DA20DD">
      <w:pPr>
        <w:pStyle w:val="Luettelokappale"/>
        <w:numPr>
          <w:ilvl w:val="0"/>
          <w:numId w:val="1"/>
        </w:numPr>
      </w:pPr>
      <w:r>
        <w:t xml:space="preserve">toiset eivät kaipaa ympärilleen paljon ihmisiä </w:t>
      </w:r>
    </w:p>
    <w:p w:rsidR="00DA20DD" w:rsidRDefault="00DA20DD" w:rsidP="00DA20DD">
      <w:pPr>
        <w:pStyle w:val="Luettelokappale"/>
        <w:numPr>
          <w:ilvl w:val="0"/>
          <w:numId w:val="1"/>
        </w:numPr>
      </w:pPr>
      <w:r>
        <w:t>itsenäistymiseen kuuluu oppia olemaan sekä yksi että muiden kanssa</w:t>
      </w:r>
    </w:p>
    <w:p w:rsidR="00DA20DD" w:rsidRDefault="00DA20DD" w:rsidP="00DA20DD">
      <w:pPr>
        <w:pStyle w:val="Luettelokappale"/>
        <w:numPr>
          <w:ilvl w:val="0"/>
          <w:numId w:val="1"/>
        </w:numPr>
      </w:pPr>
      <w:r>
        <w:t>yksin oleminen ja yksinäisyys eri asioita</w:t>
      </w:r>
    </w:p>
    <w:p w:rsidR="00DA20DD" w:rsidRDefault="00DA20DD" w:rsidP="00DA20DD">
      <w:pPr>
        <w:pStyle w:val="Luettelokappale"/>
        <w:numPr>
          <w:ilvl w:val="0"/>
          <w:numId w:val="1"/>
        </w:numPr>
      </w:pPr>
      <w:r>
        <w:t>yksin kesämökillä – yksinäinen suuressa joukossa</w:t>
      </w:r>
    </w:p>
    <w:p w:rsidR="00DA20DD" w:rsidRDefault="00DA20DD" w:rsidP="00DA20DD">
      <w:pPr>
        <w:pStyle w:val="Luettelokappale"/>
        <w:numPr>
          <w:ilvl w:val="0"/>
          <w:numId w:val="1"/>
        </w:numPr>
      </w:pPr>
      <w:r>
        <w:t>yksinäisyys -&gt; ujous, arkuus, huonot kokemukset, syrjään vetäytyjän rooli (toiset eivät osaa lähestyä) -&gt; itsevarmalla paljon kavereita, mutta onko ystäviä?</w:t>
      </w:r>
    </w:p>
    <w:p w:rsidR="00DA20DD" w:rsidRDefault="00DA20DD" w:rsidP="00DA20DD">
      <w:pPr>
        <w:pStyle w:val="Luettelokappale"/>
        <w:numPr>
          <w:ilvl w:val="0"/>
          <w:numId w:val="2"/>
        </w:numPr>
      </w:pPr>
      <w:r>
        <w:t>perheen tilanne vaikuttaa; voiko kotiin kutsua kylään..</w:t>
      </w:r>
    </w:p>
    <w:p w:rsidR="00981FB5" w:rsidRDefault="00DA20DD" w:rsidP="00981FB5">
      <w:pPr>
        <w:pStyle w:val="Luettelokappale"/>
        <w:numPr>
          <w:ilvl w:val="0"/>
          <w:numId w:val="2"/>
        </w:numPr>
      </w:pPr>
      <w:r>
        <w:t>voi yrittää rohkaista mielensä ja uskaltaa hakeutua muiden seuraan -&gt; tervehdi, vaihda kuulumisia..</w:t>
      </w:r>
      <w:r w:rsidR="00981FB5">
        <w:t xml:space="preserve">  </w:t>
      </w:r>
      <w:r w:rsidR="00981FB5" w:rsidRPr="00397AE0">
        <w:rPr>
          <w:color w:val="FF0000"/>
        </w:rPr>
        <w:t>(8A)</w:t>
      </w:r>
      <w:r w:rsidR="00F22E7E">
        <w:rPr>
          <w:color w:val="FF0000"/>
        </w:rPr>
        <w:t xml:space="preserve">  </w:t>
      </w:r>
      <w:r w:rsidR="00F22E7E" w:rsidRPr="00696676">
        <w:rPr>
          <w:color w:val="FF0000"/>
        </w:rPr>
        <w:t>(8C)</w:t>
      </w:r>
      <w:bookmarkStart w:id="0" w:name="_GoBack"/>
      <w:bookmarkEnd w:id="0"/>
    </w:p>
    <w:sectPr w:rsidR="00981F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95F9D"/>
    <w:multiLevelType w:val="hybridMultilevel"/>
    <w:tmpl w:val="237E01D2"/>
    <w:lvl w:ilvl="0" w:tplc="A7526D2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9F2FCC"/>
    <w:multiLevelType w:val="hybridMultilevel"/>
    <w:tmpl w:val="78EC945A"/>
    <w:lvl w:ilvl="0" w:tplc="2FB24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83547"/>
    <w:multiLevelType w:val="hybridMultilevel"/>
    <w:tmpl w:val="F7DAFD52"/>
    <w:lvl w:ilvl="0" w:tplc="CB866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40"/>
    <w:rsid w:val="0007269D"/>
    <w:rsid w:val="00086065"/>
    <w:rsid w:val="000D7875"/>
    <w:rsid w:val="001C5D40"/>
    <w:rsid w:val="00397AE0"/>
    <w:rsid w:val="003B01FA"/>
    <w:rsid w:val="00696676"/>
    <w:rsid w:val="006A4CFD"/>
    <w:rsid w:val="006E5979"/>
    <w:rsid w:val="00846D96"/>
    <w:rsid w:val="00981FB5"/>
    <w:rsid w:val="00A83D0F"/>
    <w:rsid w:val="00AE1438"/>
    <w:rsid w:val="00BD119E"/>
    <w:rsid w:val="00DA20DD"/>
    <w:rsid w:val="00F2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AC41B-6854-47BB-8F40-44EFAF1E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628BC-0351-4DFF-A3B3-7310D132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536</Words>
  <Characters>4345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Tölli Maria</dc:creator>
  <cp:keywords/>
  <dc:description/>
  <cp:lastModifiedBy>Tölli Maria</cp:lastModifiedBy>
  <cp:revision>11</cp:revision>
  <dcterms:created xsi:type="dcterms:W3CDTF">2023-09-07T08:55:00Z</dcterms:created>
  <dcterms:modified xsi:type="dcterms:W3CDTF">2023-10-13T11:57:00Z</dcterms:modified>
</cp:coreProperties>
</file>