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8C1" w:rsidRDefault="000878C1">
      <w:pPr>
        <w:rPr>
          <w:color w:val="000000"/>
        </w:rPr>
      </w:pPr>
      <w:r>
        <w:rPr>
          <w:color w:val="000000"/>
        </w:rPr>
        <w:t>Havaintoja ja mietteitä hankkeesta:</w:t>
      </w:r>
      <w:r>
        <w:rPr>
          <w:color w:val="000000"/>
        </w:rPr>
        <w:br/>
      </w:r>
      <w:r>
        <w:rPr>
          <w:color w:val="000000"/>
        </w:rPr>
        <w:br/>
        <w:t>Hankkeen toteutus lv 2017-2018:</w:t>
      </w:r>
      <w:r>
        <w:rPr>
          <w:color w:val="000000"/>
        </w:rPr>
        <w:br/>
        <w:t xml:space="preserve">Kieliä monimuotoisesti-hanke suunnattiin varhaiskasvatuksen lapsille, 0-2 </w:t>
      </w:r>
      <w:proofErr w:type="spellStart"/>
      <w:r>
        <w:rPr>
          <w:color w:val="000000"/>
        </w:rPr>
        <w:t>lk</w:t>
      </w:r>
      <w:proofErr w:type="spellEnd"/>
      <w:r>
        <w:rPr>
          <w:color w:val="000000"/>
        </w:rPr>
        <w:t xml:space="preserve"> ja 5-6 </w:t>
      </w:r>
      <w:proofErr w:type="spellStart"/>
      <w:r>
        <w:rPr>
          <w:color w:val="000000"/>
        </w:rPr>
        <w:t>lk</w:t>
      </w:r>
      <w:proofErr w:type="spellEnd"/>
      <w:r>
        <w:rPr>
          <w:color w:val="000000"/>
        </w:rPr>
        <w:t xml:space="preserve"> oppilaille. Kullekin opetusryhmälle varattiin 1h/vko resurssia.</w:t>
      </w:r>
      <w:r>
        <w:rPr>
          <w:color w:val="000000"/>
        </w:rPr>
        <w:br/>
        <w:t xml:space="preserve">Opetuskielinä olivat saksa, ranska ja venäjä. Kullekin ryhmälle opetettiin yhtä </w:t>
      </w:r>
      <w:proofErr w:type="spellStart"/>
      <w:r>
        <w:rPr>
          <w:color w:val="000000"/>
        </w:rPr>
        <w:t>eo</w:t>
      </w:r>
      <w:proofErr w:type="spellEnd"/>
      <w:r>
        <w:rPr>
          <w:color w:val="000000"/>
        </w:rPr>
        <w:t xml:space="preserve">. kieltä </w:t>
      </w:r>
      <w:proofErr w:type="spellStart"/>
      <w:r>
        <w:rPr>
          <w:color w:val="000000"/>
        </w:rPr>
        <w:t>lukuvuodeen</w:t>
      </w:r>
      <w:proofErr w:type="spellEnd"/>
      <w:r>
        <w:rPr>
          <w:color w:val="000000"/>
        </w:rPr>
        <w:t xml:space="preserve"> ajan. Oppituntien ja opetustuokioiden avulla toteutettuna hanke on puoltanut paikkansa osana tutustumista uusiin kieliin, maihin ja kulttuureihin. Monipuolisuus tuntien toteutuksessa oli lähtökohtana hankkeessamme. Toteutustapoja ovat olleet mm. kuunteleminen, puhuminen, laulaminen, leikkiminen, värittäminen, piirtäminen, kirjoittaminen, askarteleminen ja animaatioiden katseleminen. Lähtökohtana hankkeen toteutukselle on ollut kunnan aikuisten keskimääräisesti alhainen koulutustaso ja tulotaso. Tästä johtuen on ollut paljon lapsia ja oppilaita, joille vieraat maat ja kulttuurit kielineen ovat lähes kokonaan uusi kokemus.</w:t>
      </w:r>
      <w:r>
        <w:rPr>
          <w:color w:val="000000"/>
        </w:rPr>
        <w:br/>
      </w:r>
      <w:r>
        <w:rPr>
          <w:color w:val="000000"/>
        </w:rPr>
        <w:br/>
        <w:t>Havaitut haasteet:</w:t>
      </w:r>
      <w:r>
        <w:rPr>
          <w:color w:val="000000"/>
        </w:rPr>
        <w:br/>
        <w:t xml:space="preserve">Hyvien käytänteiden, sopivien opetusmateriaalien ja lasten heterogeenisuus (lukemistaidot, rauhattomuus ja innostus) loivat alussa haastetta toteuttaa hankkeen toiminnallisia tavoitteita kunnolla. Yhteisten palaverien ja tietojen vaihdon parantuessa saimme tarvittavia materiaaleja ja ideoita </w:t>
      </w:r>
      <w:proofErr w:type="spellStart"/>
      <w:r>
        <w:rPr>
          <w:color w:val="000000"/>
        </w:rPr>
        <w:t>parastamalla</w:t>
      </w:r>
      <w:proofErr w:type="spellEnd"/>
      <w:r>
        <w:rPr>
          <w:color w:val="000000"/>
        </w:rPr>
        <w:t xml:space="preserve"> hankkeen kaikissa kouluissa ja ryhmissä toimimaan hyvin tai ainakin kohtalaisesti. </w:t>
      </w:r>
      <w:r>
        <w:rPr>
          <w:color w:val="000000"/>
        </w:rPr>
        <w:br/>
        <w:t>5-6 luokkien osalta ihanteellinen uuden kielen opiskeluikä ja -motivaation löytäminen vaatii toisenlaisia keinoja kuin nuoremmilla. Teemaopintojen ja ainerajat ylittävien opintojen yhdistäminen kieltenopiskeluun on paras vaihtoehto.</w:t>
      </w:r>
      <w:r>
        <w:rPr>
          <w:color w:val="000000"/>
        </w:rPr>
        <w:br/>
        <w:t xml:space="preserve">Pojilla on hieman enemmän ongelmia </w:t>
      </w:r>
      <w:proofErr w:type="spellStart"/>
      <w:r>
        <w:rPr>
          <w:color w:val="000000"/>
        </w:rPr>
        <w:t>orjentoitua</w:t>
      </w:r>
      <w:proofErr w:type="spellEnd"/>
      <w:r>
        <w:rPr>
          <w:color w:val="000000"/>
        </w:rPr>
        <w:t xml:space="preserve"> kielten opiskeluun kuin tytöillä. Tämä on syytä huomioida opetusta suunniteltaessa. Varsinaisesti sukupuolirajat eivät ole olleet toteutuksen esteenä tai ongelmana.</w:t>
      </w:r>
      <w:r>
        <w:rPr>
          <w:color w:val="000000"/>
        </w:rPr>
        <w:br/>
      </w:r>
      <w:r>
        <w:rPr>
          <w:color w:val="000000"/>
        </w:rPr>
        <w:br/>
        <w:t>Ideoita hankkeen pohjalta:</w:t>
      </w:r>
      <w:r>
        <w:rPr>
          <w:color w:val="000000"/>
        </w:rPr>
        <w:br/>
        <w:t>Varhaiskasvatuksen lasten osalta on huomioitava, että iso osa ei vielä osaa lukea, mutta intoa vieraan kielen opiskeluun on hyvin. Ryhmässä on hyvä olla useampi aikuinen tukemassa lasten leikkiä ja toimintaa. Eri kielet on otettu hyvin vastaan eli ei ole suuria ennakkoluuloja tai antipatioita mitään kieltä kohtaan. Lasten motivointi kielten opiskeluun on hyvä ja motivaatiota on helppo pitää yllä. Erittäin vastaanottavainen ikäluokka kieliin tutustumiseen. Myös kulttuuriset ja maahan liittyvät asiat voi hyvin tuod</w:t>
      </w:r>
      <w:r>
        <w:rPr>
          <w:color w:val="000000"/>
        </w:rPr>
        <w:t>a mukaan harjoitteluun.</w:t>
      </w:r>
    </w:p>
    <w:p w:rsidR="000878C1" w:rsidRDefault="000878C1">
      <w:pPr>
        <w:rPr>
          <w:color w:val="000000"/>
        </w:rPr>
      </w:pPr>
      <w:r>
        <w:rPr>
          <w:color w:val="000000"/>
        </w:rPr>
        <w:t xml:space="preserve">Esiopetus-2 </w:t>
      </w:r>
      <w:proofErr w:type="spellStart"/>
      <w:r>
        <w:rPr>
          <w:color w:val="000000"/>
        </w:rPr>
        <w:t>lk</w:t>
      </w:r>
      <w:proofErr w:type="spellEnd"/>
      <w:r>
        <w:rPr>
          <w:color w:val="000000"/>
        </w:rPr>
        <w:t xml:space="preserve"> oppilaat ovat myös hyvin kiinnostuneita ja motivoituneita tutustumaan uuteen vieraaseen kieleen. Pystyvät paremmin tuottamaan jo joitakin tuotoksia ja mm. askartelemaan kuin pienemmät lapset. Materiaalia näille ikäluokille saa mm. Hel</w:t>
      </w:r>
      <w:r>
        <w:rPr>
          <w:color w:val="000000"/>
        </w:rPr>
        <w:t>singin Goethe-instituutista ja kielisuihkusivuilta peda.net -sivuilta.</w:t>
      </w:r>
    </w:p>
    <w:p w:rsidR="000878C1" w:rsidRDefault="000878C1">
      <w:pPr>
        <w:rPr>
          <w:color w:val="000000"/>
        </w:rPr>
      </w:pPr>
      <w:r>
        <w:rPr>
          <w:color w:val="000000"/>
        </w:rPr>
        <w:t xml:space="preserve">Luokille 5-6 suunnattu kielten opetus on hyvä yhdistää ainerajat ylittäviin kokonaisuuksiin. Teemaopinnot </w:t>
      </w:r>
      <w:proofErr w:type="gramStart"/>
      <w:r>
        <w:rPr>
          <w:color w:val="000000"/>
        </w:rPr>
        <w:t>on</w:t>
      </w:r>
      <w:proofErr w:type="gramEnd"/>
      <w:r>
        <w:rPr>
          <w:color w:val="000000"/>
        </w:rPr>
        <w:t xml:space="preserve"> yksi hyvä keino saada oppilaille laajat tiedot kielestä, kulttuurista ja tarkasteltavasta maasta. Opinnoissa voidaan keskittyä yksittäisiin aihepiireihin tai laajempiin kokonaisuuksiin. Näillä ikäryhmillä osalla oppilaista on havaittavissa enemmän ennakkoluuloja uusia kieliä kohtaan kuin nuoremmilla ikäluokilla. Tämä on hyvä huomioida opetusta suunniteltaessa. Sukupuolten välillä on yllättävän vähän eroja </w:t>
      </w:r>
      <w:r w:rsidR="00555703">
        <w:rPr>
          <w:color w:val="000000"/>
        </w:rPr>
        <w:t>kielten opiskelussa.</w:t>
      </w:r>
      <w:bookmarkStart w:id="0" w:name="_GoBack"/>
      <w:bookmarkEnd w:id="0"/>
    </w:p>
    <w:p w:rsidR="000878C1" w:rsidRDefault="000878C1"/>
    <w:sectPr w:rsidR="000878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C1"/>
    <w:rsid w:val="000878C1"/>
    <w:rsid w:val="005557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9911"/>
  <w15:chartTrackingRefBased/>
  <w15:docId w15:val="{66CBAF71-D0D2-4108-BB85-882E4D9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355</Words>
  <Characters>2882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Miika Kräkin</dc:creator>
  <cp:keywords/>
  <dc:description/>
  <cp:lastModifiedBy>Miika Kräkin</cp:lastModifiedBy>
  <cp:revision>1</cp:revision>
  <dcterms:created xsi:type="dcterms:W3CDTF">2018-09-28T11:12:00Z</dcterms:created>
  <dcterms:modified xsi:type="dcterms:W3CDTF">2018-09-28T11:40:00Z</dcterms:modified>
</cp:coreProperties>
</file>