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998B" w14:textId="73D4F07F" w:rsidR="00B750B9" w:rsidRDefault="1E3AFC51" w:rsidP="27C8B63A">
      <w:pPr>
        <w:spacing w:after="45"/>
      </w:pPr>
      <w:bookmarkStart w:id="0" w:name="_GoBack"/>
      <w:bookmarkEnd w:id="0"/>
      <w:r w:rsidRPr="27C8B63A">
        <w:rPr>
          <w:rFonts w:ascii="UICTFontTextStyleBody" w:eastAsia="UICTFontTextStyleBody" w:hAnsi="UICTFontTextStyleBody" w:cs="UICTFontTextStyleBody"/>
          <w:b/>
          <w:bCs/>
          <w:sz w:val="45"/>
          <w:szCs w:val="45"/>
        </w:rPr>
        <w:t>Opetussuunnitelmakeskustelu /3.luokka</w:t>
      </w:r>
    </w:p>
    <w:p w14:paraId="46CDA0B7" w14:textId="65ED03C7" w:rsidR="00B750B9" w:rsidRDefault="00D15055">
      <w:r>
        <w:br/>
      </w:r>
    </w:p>
    <w:p w14:paraId="7D153050" w14:textId="37785AA6" w:rsidR="00B750B9" w:rsidRDefault="1E3AFC51">
      <w:r w:rsidRPr="27C8B63A">
        <w:rPr>
          <w:rFonts w:ascii="UICTFontTextStyleEmphasizedBody" w:eastAsia="UICTFontTextStyleEmphasizedBody" w:hAnsi="UICTFontTextStyleEmphasizedBody" w:cs="UICTFontTextStyleEmphasizedBody"/>
          <w:b/>
          <w:bCs/>
          <w:sz w:val="27"/>
          <w:szCs w:val="27"/>
          <w:u w:val="single"/>
        </w:rPr>
        <w:t>KIRJOITTAMINEN</w:t>
      </w:r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 </w:t>
      </w:r>
    </w:p>
    <w:p w14:paraId="3712F5CE" w14:textId="35458899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-Aikaa käsialan vahvistamiseen:</w:t>
      </w:r>
    </w:p>
    <w:p w14:paraId="4AB1C5B9" w14:textId="5EFE6C38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3.luokalta tulisi pitäisi lähteä eteenpäin sellaisella käsialalla, josta saa selvää.</w:t>
      </w:r>
      <w:r w:rsidR="00D15055">
        <w:br/>
      </w:r>
    </w:p>
    <w:p w14:paraId="5538AB07" w14:textId="31A53055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-Aikaa oikeinkirjoitukseen: isot alkukirjaimet, päättömerkit, </w:t>
      </w:r>
      <w:proofErr w:type="spellStart"/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yleis</w:t>
      </w:r>
      <w:proofErr w:type="spellEnd"/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 ja erisnimet, helpot yhdyssanat. </w:t>
      </w:r>
      <w:r w:rsidR="00D15055">
        <w:br/>
      </w:r>
    </w:p>
    <w:p w14:paraId="20813FC5" w14:textId="0F8F5228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Aikaa kirjoittamiseen: </w:t>
      </w:r>
    </w:p>
    <w:p w14:paraId="2DBD97F6" w14:textId="4A6470D5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-Lauserakenteeseen selkeyttä</w:t>
      </w:r>
    </w:p>
    <w:p w14:paraId="267F4A20" w14:textId="409AAA9B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-Lyhyiden tekstien kirjoittaminen säännöllisesti</w:t>
      </w:r>
    </w:p>
    <w:p w14:paraId="32F31F31" w14:textId="11025374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-Säännölliset sanelut, toistokirjoitukset. </w:t>
      </w:r>
      <w:r w:rsidR="00D15055">
        <w:br/>
      </w:r>
    </w:p>
    <w:p w14:paraId="01BA13DF" w14:textId="4048EC28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-Minkä verran aikaa laitetaan TVT-taitoihin 3.luokalla? Meidän työryhmän mielestä tulisi keskittyä perusasioihin (lukeminen, kirjoittaminen)   </w:t>
      </w:r>
    </w:p>
    <w:p w14:paraId="203B30F4" w14:textId="586F2782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-Missä vaiheessa 10-sormijärjestelmä olisi syytä opetella? </w:t>
      </w:r>
    </w:p>
    <w:p w14:paraId="0282DF3C" w14:textId="2827B5CD" w:rsidR="00B750B9" w:rsidRDefault="00D15055">
      <w:r>
        <w:br/>
      </w:r>
    </w:p>
    <w:p w14:paraId="1AD59A73" w14:textId="441A0CFB" w:rsidR="00B750B9" w:rsidRDefault="00D15055">
      <w:r>
        <w:br/>
      </w:r>
    </w:p>
    <w:p w14:paraId="34E3AD4D" w14:textId="4ACEAA2F" w:rsidR="00B750B9" w:rsidRDefault="1E3AFC51">
      <w:r w:rsidRPr="27C8B63A">
        <w:rPr>
          <w:rFonts w:ascii="UICTFontTextStyleEmphasizedBody" w:eastAsia="UICTFontTextStyleEmphasizedBody" w:hAnsi="UICTFontTextStyleEmphasizedBody" w:cs="UICTFontTextStyleEmphasizedBody"/>
          <w:b/>
          <w:bCs/>
          <w:sz w:val="27"/>
          <w:szCs w:val="27"/>
          <w:u w:val="single"/>
        </w:rPr>
        <w:t>LUKEMINEN</w:t>
      </w:r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 </w:t>
      </w:r>
    </w:p>
    <w:p w14:paraId="4675B4FE" w14:textId="43EBBC37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Pääpaino lukemisen sujuvoittamisessa ja luetun ymmärtämisessä:</w:t>
      </w:r>
    </w:p>
    <w:p w14:paraId="7116D4E4" w14:textId="6D4BFDFA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-Tavoitteena on, että lapsi lukee vuoden aikana useampia erityyppisiä, omatasoisia kirjoja. </w:t>
      </w:r>
    </w:p>
    <w:p w14:paraId="6431A8D1" w14:textId="737EB4DF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-Lukeminen ymmärtämisen välineeksi:</w:t>
      </w:r>
    </w:p>
    <w:p w14:paraId="79945D33" w14:textId="5BBE3D9A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—-&gt;Tutustuminen käsitekarttojen tekemiseen </w:t>
      </w:r>
    </w:p>
    <w:p w14:paraId="2780FDE9" w14:textId="0C19C296" w:rsidR="00B750B9" w:rsidRDefault="00D15055">
      <w:r>
        <w:br/>
      </w:r>
    </w:p>
    <w:p w14:paraId="3AC6BEC9" w14:textId="62FD30D0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Hyviä käytänteitä ja vinkkejä: </w:t>
      </w:r>
    </w:p>
    <w:p w14:paraId="7472579E" w14:textId="632F89EF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-Kirjastokissan kirjavinkkaukset useamman kerran vuodessa</w:t>
      </w:r>
    </w:p>
    <w:p w14:paraId="0B628C1D" w14:textId="38FB648B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lastRenderedPageBreak/>
        <w:t xml:space="preserve">-Ikätasolle sopivia kirjasarjoja (koulu-)kirjastoon </w:t>
      </w:r>
    </w:p>
    <w:p w14:paraId="086D3685" w14:textId="5F15FB0E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-</w:t>
      </w:r>
      <w:proofErr w:type="spellStart"/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Poleenista</w:t>
      </w:r>
      <w:proofErr w:type="spellEnd"/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 luokkaan kirjalaatikoita, joissa eri tasoille lukijoille luettavaa </w:t>
      </w:r>
    </w:p>
    <w:p w14:paraId="6AD99DC4" w14:textId="757A7B68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-Opettaja lukee ääneen säännöllisesti </w:t>
      </w:r>
    </w:p>
    <w:p w14:paraId="10E4BD3E" w14:textId="3F2BFAFC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-Lukupassi käyttöön, kuten alkuopetuksessa</w:t>
      </w:r>
    </w:p>
    <w:p w14:paraId="194B700B" w14:textId="7EAA5C26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-Kirjallisuuspiiri (saman kirjan lukeminen pienissä ryhmissä) </w:t>
      </w:r>
    </w:p>
    <w:p w14:paraId="6D878B19" w14:textId="7E9D617F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-Lyhyet lukutuokiot päivittäin </w:t>
      </w:r>
    </w:p>
    <w:p w14:paraId="7AE66078" w14:textId="6AC744A4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-Koko koulun kirjamessut </w:t>
      </w:r>
    </w:p>
    <w:p w14:paraId="6267C747" w14:textId="5B87C09D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-Erityisopettajan lukusujuvuuden testaukset 3.luokan alussa vai lopussa vai sekä että? </w:t>
      </w:r>
    </w:p>
    <w:p w14:paraId="115F4EBC" w14:textId="64AB31DF" w:rsidR="00B750B9" w:rsidRDefault="00D15055">
      <w:r>
        <w:br/>
      </w:r>
      <w:r>
        <w:br/>
      </w:r>
    </w:p>
    <w:p w14:paraId="7474673F" w14:textId="78BACCC2" w:rsidR="00B750B9" w:rsidRDefault="1E3AFC51">
      <w:r w:rsidRPr="27C8B63A">
        <w:rPr>
          <w:rFonts w:ascii="UICTFontTextStyleEmphasizedBody" w:eastAsia="UICTFontTextStyleEmphasizedBody" w:hAnsi="UICTFontTextStyleEmphasizedBody" w:cs="UICTFontTextStyleEmphasizedBody"/>
          <w:b/>
          <w:bCs/>
          <w:sz w:val="27"/>
          <w:szCs w:val="27"/>
          <w:u w:val="single"/>
        </w:rPr>
        <w:t>VUOROVAIKUTUSTILANTEET</w:t>
      </w:r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 </w:t>
      </w:r>
      <w:r w:rsidR="00D15055">
        <w:br/>
      </w:r>
    </w:p>
    <w:p w14:paraId="2CA338EA" w14:textId="3338F639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-Oman mielipiteen ja ajatusten kertominen säännöllisenä osana arkea </w:t>
      </w:r>
    </w:p>
    <w:p w14:paraId="79AB4B54" w14:textId="28026A04" w:rsidR="00B750B9" w:rsidRDefault="1E3AFC51" w:rsidP="27C8B63A">
      <w:pPr>
        <w:rPr>
          <w:rFonts w:ascii="UICTFontTextStyleBody" w:eastAsia="UICTFontTextStyleBody" w:hAnsi="UICTFontTextStyleBody" w:cs="UICTFontTextStyleBody"/>
          <w:sz w:val="27"/>
          <w:szCs w:val="27"/>
        </w:rPr>
      </w:pPr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-Yhteispelin käytänteet </w:t>
      </w:r>
      <w:r w:rsidR="00D15055">
        <w:br/>
      </w:r>
    </w:p>
    <w:p w14:paraId="2D09F799" w14:textId="11A41DD1" w:rsidR="00B750B9" w:rsidRDefault="1E3AFC51" w:rsidP="27C8B63A">
      <w:r>
        <w:t xml:space="preserve">MUUTA: </w:t>
      </w:r>
    </w:p>
    <w:p w14:paraId="7204D7AF" w14:textId="1C4D6C9C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-Erityisopettajalle tunti viikossa </w:t>
      </w:r>
      <w:proofErr w:type="spellStart"/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äikkää</w:t>
      </w:r>
      <w:proofErr w:type="spellEnd"/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 </w:t>
      </w:r>
      <w:proofErr w:type="spellStart"/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palkitettuna</w:t>
      </w:r>
      <w:proofErr w:type="spellEnd"/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 luokkatasoittain, jolloin olisi aikaa perustaitojen harjoittelemiseen. </w:t>
      </w:r>
    </w:p>
    <w:p w14:paraId="24E2D7B6" w14:textId="463B2130" w:rsidR="00B750B9" w:rsidRDefault="00D15055">
      <w:r>
        <w:br/>
      </w:r>
    </w:p>
    <w:p w14:paraId="66E69BCE" w14:textId="30402968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Koulutustoive:</w:t>
      </w:r>
    </w:p>
    <w:p w14:paraId="468D4281" w14:textId="2C8CD5C3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-Kuinka motivoida lasta lukemaan -paja</w:t>
      </w:r>
    </w:p>
    <w:p w14:paraId="1116D059" w14:textId="00370FF1" w:rsidR="00B750B9" w:rsidRDefault="00D15055">
      <w:r>
        <w:br/>
      </w:r>
    </w:p>
    <w:p w14:paraId="4C974DC6" w14:textId="563A46B7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 xml:space="preserve">Työryhmässä mukana: </w:t>
      </w:r>
    </w:p>
    <w:p w14:paraId="4B3E0D83" w14:textId="34F10A6F" w:rsidR="00B750B9" w:rsidRDefault="1E3AFC51">
      <w:r w:rsidRPr="27C8B63A">
        <w:rPr>
          <w:rFonts w:ascii="UICTFontTextStyleBody" w:eastAsia="UICTFontTextStyleBody" w:hAnsi="UICTFontTextStyleBody" w:cs="UICTFontTextStyleBody"/>
          <w:sz w:val="27"/>
          <w:szCs w:val="27"/>
        </w:rPr>
        <w:t>Tapio Lehtola, Satu Savolainen, Anu Jouha ja Meri Tallbacka</w:t>
      </w:r>
    </w:p>
    <w:p w14:paraId="0E11A86D" w14:textId="59B5360A" w:rsidR="00B750B9" w:rsidRDefault="00B750B9" w:rsidP="27C8B63A"/>
    <w:sectPr w:rsidR="00B75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CFC9A7"/>
    <w:rsid w:val="00B750B9"/>
    <w:rsid w:val="00D15055"/>
    <w:rsid w:val="1E3AFC51"/>
    <w:rsid w:val="27C8B63A"/>
    <w:rsid w:val="4ACFC9A7"/>
    <w:rsid w:val="6CA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C9A7"/>
  <w15:chartTrackingRefBased/>
  <w15:docId w15:val="{00F98E92-853D-4E2D-B732-F19A0408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Tallbacka</dc:creator>
  <cp:keywords/>
  <dc:description/>
  <cp:lastModifiedBy>Korhonen Saila</cp:lastModifiedBy>
  <cp:revision>2</cp:revision>
  <dcterms:created xsi:type="dcterms:W3CDTF">2023-08-15T06:06:00Z</dcterms:created>
  <dcterms:modified xsi:type="dcterms:W3CDTF">2023-08-15T06:06:00Z</dcterms:modified>
</cp:coreProperties>
</file>