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EC" w:rsidRPr="001953FE" w:rsidRDefault="00EA70EC" w:rsidP="00EA70EC">
      <w:pPr>
        <w:rPr>
          <w:sz w:val="32"/>
          <w:szCs w:val="32"/>
          <w:u w:val="single"/>
        </w:rPr>
      </w:pPr>
      <w:r w:rsidRPr="001953FE">
        <w:rPr>
          <w:sz w:val="32"/>
          <w:szCs w:val="32"/>
          <w:u w:val="single"/>
        </w:rPr>
        <w:t>ARVIOINTIKESKUSTELUT</w:t>
      </w:r>
    </w:p>
    <w:p w:rsidR="00EA70EC" w:rsidRPr="001953FE" w:rsidRDefault="00EA70EC" w:rsidP="00EA70EC">
      <w:pPr>
        <w:numPr>
          <w:ilvl w:val="0"/>
          <w:numId w:val="1"/>
        </w:numPr>
      </w:pPr>
      <w:proofErr w:type="spellStart"/>
      <w:r w:rsidRPr="001953FE">
        <w:t>OPS:n</w:t>
      </w:r>
      <w:proofErr w:type="spellEnd"/>
      <w:r w:rsidRPr="001953FE">
        <w:t xml:space="preserve"> mukaan loka-tammikuussa</w:t>
      </w:r>
    </w:p>
    <w:p w:rsidR="00EA70EC" w:rsidRDefault="00EA70EC" w:rsidP="00EA70EC">
      <w:pPr>
        <w:numPr>
          <w:ilvl w:val="0"/>
          <w:numId w:val="1"/>
        </w:numPr>
      </w:pPr>
      <w:r>
        <w:rPr>
          <w:noProof/>
          <w:lang w:eastAsia="fi-FI"/>
        </w:rPr>
        <w:drawing>
          <wp:anchor distT="0" distB="0" distL="114300" distR="114300" simplePos="0" relativeHeight="251659264" behindDoc="1" locked="0" layoutInCell="1" allowOverlap="1" wp14:anchorId="112EE6B4" wp14:editId="4F554954">
            <wp:simplePos x="0" y="0"/>
            <wp:positionH relativeFrom="column">
              <wp:posOffset>3547110</wp:posOffset>
            </wp:positionH>
            <wp:positionV relativeFrom="paragraph">
              <wp:posOffset>125095</wp:posOffset>
            </wp:positionV>
            <wp:extent cx="3397250" cy="1797050"/>
            <wp:effectExtent l="0" t="0" r="0" b="0"/>
            <wp:wrapTight wrapText="bothSides">
              <wp:wrapPolygon edited="0">
                <wp:start x="0" y="0"/>
                <wp:lineTo x="0" y="21295"/>
                <wp:lineTo x="21439" y="21295"/>
                <wp:lineTo x="21439"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72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t>Täytetään lomake Wilmassa</w:t>
      </w:r>
    </w:p>
    <w:p w:rsidR="00EA70EC" w:rsidRPr="003D0B83" w:rsidRDefault="00EA70EC" w:rsidP="00EA70EC">
      <w:pPr>
        <w:ind w:left="360"/>
        <w:rPr>
          <w:sz w:val="24"/>
          <w:szCs w:val="24"/>
          <w:u w:val="single"/>
        </w:rPr>
      </w:pPr>
      <w:r w:rsidRPr="001953FE">
        <w:rPr>
          <w:b/>
          <w:bCs/>
          <w:sz w:val="24"/>
          <w:szCs w:val="24"/>
          <w:u w:val="single"/>
        </w:rPr>
        <w:t>Lyhyt o</w:t>
      </w:r>
      <w:r>
        <w:rPr>
          <w:b/>
          <w:bCs/>
          <w:sz w:val="24"/>
          <w:szCs w:val="24"/>
          <w:u w:val="single"/>
        </w:rPr>
        <w:t>hje arviointikeskustelu</w:t>
      </w:r>
      <w:r w:rsidRPr="001953FE">
        <w:rPr>
          <w:b/>
          <w:bCs/>
          <w:sz w:val="24"/>
          <w:szCs w:val="24"/>
          <w:u w:val="single"/>
        </w:rPr>
        <w:t>lomakkeen käyttöön:</w:t>
      </w:r>
    </w:p>
    <w:p w:rsidR="00EA70EC" w:rsidRPr="001953FE" w:rsidRDefault="00EA70EC" w:rsidP="00EA70EC">
      <w:pPr>
        <w:pStyle w:val="Luettelokappale"/>
        <w:numPr>
          <w:ilvl w:val="0"/>
          <w:numId w:val="2"/>
        </w:numPr>
        <w:rPr>
          <w:sz w:val="24"/>
          <w:szCs w:val="24"/>
        </w:rPr>
      </w:pPr>
      <w:r w:rsidRPr="001953FE">
        <w:rPr>
          <w:sz w:val="24"/>
          <w:szCs w:val="24"/>
        </w:rPr>
        <w:t>a. Opettaja menee Wilmassa luokan sivulle.</w:t>
      </w:r>
      <w:r>
        <w:rPr>
          <w:sz w:val="24"/>
          <w:szCs w:val="24"/>
        </w:rPr>
        <w:t xml:space="preserve">   (opiskelijat-&gt; oma luokka)</w:t>
      </w:r>
    </w:p>
    <w:p w:rsidR="00EA70EC" w:rsidRPr="001953FE" w:rsidRDefault="00EA70EC" w:rsidP="00EA70EC">
      <w:pPr>
        <w:pStyle w:val="Luettelokappale"/>
        <w:rPr>
          <w:sz w:val="24"/>
          <w:szCs w:val="24"/>
        </w:rPr>
      </w:pPr>
      <w:r w:rsidRPr="001953FE">
        <w:rPr>
          <w:sz w:val="24"/>
          <w:szCs w:val="24"/>
        </w:rPr>
        <w:t>b. Avaa arviointikeskustelu</w:t>
      </w:r>
      <w:r>
        <w:rPr>
          <w:sz w:val="24"/>
          <w:szCs w:val="24"/>
        </w:rPr>
        <w:t xml:space="preserve"> -</w:t>
      </w:r>
      <w:r w:rsidRPr="001953FE">
        <w:rPr>
          <w:sz w:val="24"/>
          <w:szCs w:val="24"/>
        </w:rPr>
        <w:t>välilehden ja "Luo uuden” arviointikeskustelun.</w:t>
      </w:r>
      <w:r>
        <w:rPr>
          <w:sz w:val="24"/>
          <w:szCs w:val="24"/>
        </w:rPr>
        <w:t xml:space="preserve"> Tämä on tehtävä jokaiselle oppilaalle erikseen.</w:t>
      </w:r>
    </w:p>
    <w:p w:rsidR="00EA70EC" w:rsidRPr="003D0B83" w:rsidRDefault="00EA70EC" w:rsidP="00EA70EC">
      <w:pPr>
        <w:rPr>
          <w:sz w:val="24"/>
          <w:szCs w:val="24"/>
          <w:u w:val="single"/>
        </w:rPr>
      </w:pPr>
      <w:r>
        <w:rPr>
          <w:sz w:val="24"/>
          <w:szCs w:val="24"/>
        </w:rPr>
        <w:t>2</w:t>
      </w:r>
      <w:r w:rsidRPr="001953FE">
        <w:rPr>
          <w:sz w:val="24"/>
          <w:szCs w:val="24"/>
        </w:rPr>
        <w:t>. Opettaja valitsee, kuinka</w:t>
      </w:r>
      <w:r>
        <w:rPr>
          <w:sz w:val="24"/>
          <w:szCs w:val="24"/>
        </w:rPr>
        <w:t xml:space="preserve"> kauan oppilaalla/huoltajalla (</w:t>
      </w:r>
      <w:r w:rsidRPr="001953FE">
        <w:rPr>
          <w:sz w:val="24"/>
          <w:szCs w:val="24"/>
        </w:rPr>
        <w:t xml:space="preserve">3.-4. </w:t>
      </w:r>
      <w:proofErr w:type="spellStart"/>
      <w:r w:rsidRPr="001953FE">
        <w:rPr>
          <w:sz w:val="24"/>
          <w:szCs w:val="24"/>
        </w:rPr>
        <w:t>lk</w:t>
      </w:r>
      <w:proofErr w:type="spellEnd"/>
      <w:r w:rsidRPr="001953FE">
        <w:rPr>
          <w:sz w:val="24"/>
          <w:szCs w:val="24"/>
        </w:rPr>
        <w:t xml:space="preserve">) on aikaa täydentää lomaketta. </w:t>
      </w:r>
      <w:r w:rsidRPr="003D0B83">
        <w:rPr>
          <w:sz w:val="24"/>
          <w:szCs w:val="24"/>
          <w:u w:val="single"/>
        </w:rPr>
        <w:t>Kaikkiin lokeroihin on merkittävä päiväys.</w:t>
      </w:r>
    </w:p>
    <w:p w:rsidR="00EA70EC" w:rsidRDefault="00EA70EC" w:rsidP="00EA70EC">
      <w:proofErr w:type="spellStart"/>
      <w:r>
        <w:rPr>
          <w:b/>
          <w:sz w:val="24"/>
          <w:szCs w:val="24"/>
        </w:rPr>
        <w:t>H</w:t>
      </w:r>
      <w:r w:rsidRPr="001953FE">
        <w:rPr>
          <w:b/>
          <w:sz w:val="24"/>
          <w:szCs w:val="24"/>
        </w:rPr>
        <w:t>uom</w:t>
      </w:r>
      <w:proofErr w:type="spellEnd"/>
      <w:r w:rsidRPr="001953FE">
        <w:rPr>
          <w:b/>
          <w:sz w:val="24"/>
          <w:szCs w:val="24"/>
        </w:rPr>
        <w:t>! Päivämäärän antamissa rajo</w:t>
      </w:r>
      <w:r>
        <w:rPr>
          <w:b/>
          <w:sz w:val="24"/>
          <w:szCs w:val="24"/>
        </w:rPr>
        <w:t xml:space="preserve">issa on käytävä keskustelu myös… </w:t>
      </w:r>
      <w:r w:rsidRPr="008F4B66">
        <w:rPr>
          <w:b/>
          <w:sz w:val="24"/>
          <w:szCs w:val="24"/>
          <w:u w:val="single"/>
        </w:rPr>
        <w:t xml:space="preserve">kannattaa siis </w:t>
      </w:r>
      <w:r>
        <w:rPr>
          <w:b/>
          <w:sz w:val="24"/>
          <w:szCs w:val="24"/>
          <w:u w:val="single"/>
        </w:rPr>
        <w:t xml:space="preserve">alkuvaiheessa </w:t>
      </w:r>
      <w:r w:rsidRPr="008F4B66">
        <w:rPr>
          <w:b/>
          <w:sz w:val="24"/>
          <w:szCs w:val="24"/>
          <w:u w:val="single"/>
        </w:rPr>
        <w:t>laittaa lomakkeen voimassaolopäiväys tammikuun loppuun.</w:t>
      </w:r>
      <w:r w:rsidRPr="008F4B66">
        <w:t xml:space="preserve"> </w:t>
      </w:r>
    </w:p>
    <w:p w:rsidR="00EA70EC" w:rsidRDefault="00EA70EC" w:rsidP="00EA70EC">
      <w:pPr>
        <w:rPr>
          <w:sz w:val="24"/>
          <w:szCs w:val="24"/>
        </w:rPr>
      </w:pPr>
      <w:r>
        <w:rPr>
          <w:sz w:val="24"/>
          <w:szCs w:val="24"/>
        </w:rPr>
        <w:t>3</w:t>
      </w:r>
      <w:r w:rsidRPr="001953FE">
        <w:rPr>
          <w:sz w:val="24"/>
          <w:szCs w:val="24"/>
        </w:rPr>
        <w:t>.</w:t>
      </w:r>
      <w:r>
        <w:rPr>
          <w:sz w:val="24"/>
          <w:szCs w:val="24"/>
        </w:rPr>
        <w:t xml:space="preserve"> ITSEARVOINTIOSUUS</w:t>
      </w:r>
    </w:p>
    <w:p w:rsidR="00EA70EC" w:rsidRPr="003D0B83" w:rsidRDefault="00EA70EC" w:rsidP="00EA70EC">
      <w:pPr>
        <w:rPr>
          <w:i/>
          <w:sz w:val="24"/>
          <w:szCs w:val="24"/>
          <w:u w:val="single"/>
        </w:rPr>
      </w:pPr>
      <w:r w:rsidRPr="003D0B83">
        <w:rPr>
          <w:i/>
          <w:sz w:val="24"/>
          <w:szCs w:val="24"/>
          <w:u w:val="single"/>
        </w:rPr>
        <w:t xml:space="preserve">1.-2. luokat:  </w:t>
      </w:r>
    </w:p>
    <w:p w:rsidR="00EA70EC" w:rsidRPr="003D0B83" w:rsidRDefault="00EA70EC" w:rsidP="00EA70EC">
      <w:pPr>
        <w:rPr>
          <w:i/>
        </w:rPr>
      </w:pPr>
      <w:r w:rsidRPr="003D0B83">
        <w:rPr>
          <w:i/>
        </w:rPr>
        <w:t xml:space="preserve">Käytössä paperinen lomake. Oppilaat tekevät itsearviointia ja täyttävät paperisen lomakkeen koulussa. Opettajan on hyvä ohjata luokassa lomakkeen täyttämistä esim. selittämällä, mitä arvioitavat kohdat tarkoittavat. Mikäli oppilaalla ei ole jostain syystä edellytyksiä tehdä itsearviointia, täytetään lomake kokonaisuudessaan arviointikeskustelussa. </w:t>
      </w:r>
      <w:r w:rsidRPr="003D0B83">
        <w:rPr>
          <w:i/>
          <w:u w:val="single"/>
        </w:rPr>
        <w:t>Oppilaan paperisen lomakkeen tietoja ei siirretä koneelle.</w:t>
      </w:r>
      <w:r w:rsidRPr="003D0B83">
        <w:rPr>
          <w:i/>
        </w:rPr>
        <w:t xml:space="preserve"> Paperiset lomakkeet säilytetään ainakin seuraavan elokuun loppuun. (Lomake oheisena, sähköisenä </w:t>
      </w:r>
      <w:hyperlink r:id="rId6" w:history="1">
        <w:r w:rsidRPr="003D0B83">
          <w:rPr>
            <w:rStyle w:val="Hyperlinkki"/>
            <w:i/>
          </w:rPr>
          <w:t>https://peda.net/pieksamaki/ops-20162/arviointi/a/ia</w:t>
        </w:r>
      </w:hyperlink>
      <w:r w:rsidRPr="003D0B83">
        <w:rPr>
          <w:i/>
        </w:rPr>
        <w:t xml:space="preserve"> ) </w:t>
      </w:r>
    </w:p>
    <w:p w:rsidR="00EA70EC" w:rsidRPr="003D0B83" w:rsidRDefault="00EA70EC" w:rsidP="00EA70EC">
      <w:pPr>
        <w:rPr>
          <w:i/>
          <w:sz w:val="24"/>
          <w:szCs w:val="24"/>
          <w:u w:val="single"/>
        </w:rPr>
      </w:pPr>
      <w:r w:rsidRPr="003D0B83">
        <w:rPr>
          <w:i/>
          <w:sz w:val="24"/>
          <w:szCs w:val="24"/>
          <w:u w:val="single"/>
        </w:rPr>
        <w:t>3.-4. luokat:</w:t>
      </w:r>
    </w:p>
    <w:p w:rsidR="00EA70EC" w:rsidRPr="003D0B83" w:rsidRDefault="00EA70EC" w:rsidP="00EA70EC">
      <w:pPr>
        <w:rPr>
          <w:i/>
        </w:rPr>
      </w:pPr>
      <w:r w:rsidRPr="003D0B83">
        <w:rPr>
          <w:i/>
        </w:rPr>
        <w:t>Itsearviointi tehdään oppilaan Wilmassa. Tämä kannattaa tehdä koulussa, jotta kaikilla keskusteluun tullessa olisi itsearviointi tehtynä.</w:t>
      </w:r>
    </w:p>
    <w:p w:rsidR="00EA70EC" w:rsidRPr="003D0B83" w:rsidRDefault="00EA70EC" w:rsidP="00EA70EC">
      <w:pPr>
        <w:rPr>
          <w:b/>
          <w:i/>
        </w:rPr>
      </w:pPr>
      <w:r w:rsidRPr="003D0B83">
        <w:rPr>
          <w:b/>
          <w:i/>
        </w:rPr>
        <w:t xml:space="preserve"> Ohjeet oppilaiden itsearviointia varten:</w:t>
      </w:r>
    </w:p>
    <w:p w:rsidR="00EA70EC" w:rsidRPr="003D0B83" w:rsidRDefault="00EA70EC" w:rsidP="00EA70EC">
      <w:pPr>
        <w:pStyle w:val="Luettelokappale"/>
        <w:numPr>
          <w:ilvl w:val="0"/>
          <w:numId w:val="3"/>
        </w:numPr>
        <w:rPr>
          <w:i/>
        </w:rPr>
      </w:pPr>
      <w:r w:rsidRPr="003D0B83">
        <w:rPr>
          <w:i/>
        </w:rPr>
        <w:t>Opettaja on avannut oppilaille arviointikeskustelulomakkeen (ohjeet yllä)</w:t>
      </w:r>
    </w:p>
    <w:p w:rsidR="00EA70EC" w:rsidRPr="003D0B83" w:rsidRDefault="00EA70EC" w:rsidP="00EA70EC">
      <w:pPr>
        <w:pStyle w:val="Luettelokappale"/>
        <w:numPr>
          <w:ilvl w:val="0"/>
          <w:numId w:val="3"/>
        </w:numPr>
        <w:rPr>
          <w:i/>
        </w:rPr>
      </w:pPr>
      <w:r w:rsidRPr="003D0B83">
        <w:rPr>
          <w:i/>
        </w:rPr>
        <w:t>Itsearviointia varten oppilas kirjautuu omilla tunnuksillaan Wilmaan</w:t>
      </w:r>
    </w:p>
    <w:p w:rsidR="00EA70EC" w:rsidRPr="003D0B83" w:rsidRDefault="00EA70EC" w:rsidP="00EA70EC">
      <w:pPr>
        <w:pStyle w:val="Luettelokappale"/>
        <w:numPr>
          <w:ilvl w:val="0"/>
          <w:numId w:val="3"/>
        </w:numPr>
        <w:rPr>
          <w:i/>
          <w:u w:val="single"/>
        </w:rPr>
      </w:pPr>
      <w:r w:rsidRPr="003D0B83">
        <w:rPr>
          <w:i/>
        </w:rPr>
        <w:t xml:space="preserve">Kohdassa ilmoitukset </w:t>
      </w:r>
      <w:proofErr w:type="gramStart"/>
      <w:r w:rsidRPr="003D0B83">
        <w:rPr>
          <w:i/>
        </w:rPr>
        <w:t>näkyy</w:t>
      </w:r>
      <w:proofErr w:type="gramEnd"/>
      <w:r w:rsidRPr="003D0B83">
        <w:rPr>
          <w:i/>
        </w:rPr>
        <w:t xml:space="preserve"> Wilman etusivulla tieto: Aktiivinen arviointikeskustelu. </w:t>
      </w:r>
      <w:r w:rsidRPr="003D0B83">
        <w:rPr>
          <w:i/>
          <w:u w:val="single"/>
        </w:rPr>
        <w:t>Siirry täydentämään arviointikeskustelua.</w:t>
      </w:r>
    </w:p>
    <w:p w:rsidR="00EA70EC" w:rsidRPr="003D0B83" w:rsidRDefault="00EA70EC" w:rsidP="00EA70EC">
      <w:pPr>
        <w:pStyle w:val="Luettelokappale"/>
        <w:numPr>
          <w:ilvl w:val="0"/>
          <w:numId w:val="3"/>
        </w:numPr>
        <w:rPr>
          <w:i/>
        </w:rPr>
      </w:pPr>
      <w:r w:rsidRPr="003D0B83">
        <w:rPr>
          <w:i/>
        </w:rPr>
        <w:t>Alleviivattua osaa klikkaamalla avautuu näkymä, josta pääsee avaamaan lomakkeen.</w:t>
      </w:r>
    </w:p>
    <w:p w:rsidR="00EA70EC" w:rsidRPr="003D0B83" w:rsidRDefault="00EA70EC" w:rsidP="00EA70EC">
      <w:pPr>
        <w:pStyle w:val="Luettelokappale"/>
        <w:numPr>
          <w:ilvl w:val="0"/>
          <w:numId w:val="3"/>
        </w:numPr>
        <w:rPr>
          <w:i/>
        </w:rPr>
      </w:pPr>
      <w:r w:rsidRPr="003D0B83">
        <w:rPr>
          <w:i/>
        </w:rPr>
        <w:t xml:space="preserve">Oppilas täyttää tiedot kohdasta oppilaan oma itsearviointi </w:t>
      </w:r>
      <w:proofErr w:type="gramStart"/>
      <w:r w:rsidRPr="003D0B83">
        <w:rPr>
          <w:i/>
        </w:rPr>
        <w:t>( liukupalkki</w:t>
      </w:r>
      <w:proofErr w:type="gramEnd"/>
      <w:r w:rsidRPr="003D0B83">
        <w:rPr>
          <w:i/>
        </w:rPr>
        <w:t xml:space="preserve"> asteikolla 1-5) ja lopuksi tallentaa merkinnät</w:t>
      </w:r>
    </w:p>
    <w:p w:rsidR="00EA70EC" w:rsidRPr="003D0B83" w:rsidRDefault="00EA70EC" w:rsidP="00EA70EC">
      <w:pPr>
        <w:rPr>
          <w:sz w:val="24"/>
          <w:szCs w:val="24"/>
        </w:rPr>
      </w:pPr>
      <w:r>
        <w:rPr>
          <w:sz w:val="24"/>
          <w:szCs w:val="24"/>
        </w:rPr>
        <w:t xml:space="preserve">4. </w:t>
      </w:r>
      <w:r w:rsidRPr="001953FE">
        <w:rPr>
          <w:sz w:val="24"/>
          <w:szCs w:val="24"/>
        </w:rPr>
        <w:t xml:space="preserve"> </w:t>
      </w:r>
      <w:r>
        <w:rPr>
          <w:sz w:val="24"/>
          <w:szCs w:val="24"/>
        </w:rPr>
        <w:t xml:space="preserve">Oppilaan oma itsearviointi näkyy opettajalle avautuvalla lomakkeella, kun itsearviointi on tehty. </w:t>
      </w:r>
      <w:r w:rsidRPr="001953FE">
        <w:rPr>
          <w:sz w:val="24"/>
          <w:szCs w:val="24"/>
        </w:rPr>
        <w:t>Arviointikeskustelussa luokanopettaja täydentää puuttuvat tiedot</w:t>
      </w:r>
      <w:r>
        <w:rPr>
          <w:sz w:val="24"/>
          <w:szCs w:val="24"/>
        </w:rPr>
        <w:t xml:space="preserve">. Kun asiat on käyty läpi arviointikeskustelussa, kannattaa vaihtaa seuraavan </w:t>
      </w:r>
      <w:proofErr w:type="gramStart"/>
      <w:r>
        <w:rPr>
          <w:sz w:val="24"/>
          <w:szCs w:val="24"/>
        </w:rPr>
        <w:t>päivän  päiväys</w:t>
      </w:r>
      <w:proofErr w:type="gramEnd"/>
      <w:r>
        <w:rPr>
          <w:sz w:val="24"/>
          <w:szCs w:val="24"/>
        </w:rPr>
        <w:t xml:space="preserve"> arviointikeskustelun päättymispäiväksi ja </w:t>
      </w:r>
      <w:r w:rsidRPr="008F4B66">
        <w:rPr>
          <w:sz w:val="24"/>
          <w:szCs w:val="24"/>
          <w:u w:val="single"/>
        </w:rPr>
        <w:t xml:space="preserve">lopuksi </w:t>
      </w:r>
      <w:r>
        <w:rPr>
          <w:sz w:val="24"/>
          <w:szCs w:val="24"/>
        </w:rPr>
        <w:t xml:space="preserve">laittaa </w:t>
      </w:r>
      <w:r w:rsidRPr="008F4B66">
        <w:rPr>
          <w:sz w:val="24"/>
          <w:szCs w:val="24"/>
          <w:u w:val="single"/>
        </w:rPr>
        <w:t xml:space="preserve"> </w:t>
      </w:r>
      <w:r>
        <w:rPr>
          <w:sz w:val="24"/>
          <w:szCs w:val="24"/>
          <w:u w:val="single"/>
        </w:rPr>
        <w:t>rasti</w:t>
      </w:r>
      <w:r w:rsidRPr="001953FE">
        <w:rPr>
          <w:sz w:val="24"/>
          <w:szCs w:val="24"/>
          <w:u w:val="single"/>
        </w:rPr>
        <w:t xml:space="preserve"> ruutuun</w:t>
      </w:r>
      <w:r>
        <w:rPr>
          <w:sz w:val="24"/>
          <w:szCs w:val="24"/>
        </w:rPr>
        <w:t>:</w:t>
      </w:r>
      <w:r>
        <w:t xml:space="preserve"> </w:t>
      </w:r>
    </w:p>
    <w:p w:rsidR="00EA70EC" w:rsidRPr="003D0B83" w:rsidRDefault="00EA70EC" w:rsidP="00EA70EC">
      <w:pPr>
        <w:rPr>
          <w:sz w:val="24"/>
          <w:szCs w:val="24"/>
        </w:rPr>
      </w:pPr>
      <w:r>
        <w:rPr>
          <w:sz w:val="24"/>
          <w:szCs w:val="24"/>
          <w:u w:val="single"/>
        </w:rPr>
        <w:lastRenderedPageBreak/>
        <w:t>”Arviointikeskustelu valmis, lukitaan muutoksilta</w:t>
      </w:r>
      <w:r w:rsidRPr="001953FE">
        <w:rPr>
          <w:sz w:val="24"/>
          <w:szCs w:val="24"/>
          <w:u w:val="single"/>
        </w:rPr>
        <w:t>"</w:t>
      </w:r>
      <w:r>
        <w:rPr>
          <w:sz w:val="24"/>
          <w:szCs w:val="24"/>
          <w:u w:val="single"/>
        </w:rPr>
        <w:t xml:space="preserve">.  </w:t>
      </w:r>
      <w:r w:rsidRPr="003D0B83">
        <w:rPr>
          <w:sz w:val="24"/>
          <w:szCs w:val="24"/>
        </w:rPr>
        <w:t>Lisäksi tallennetaan lomake.</w:t>
      </w:r>
    </w:p>
    <w:p w:rsidR="00EA70EC" w:rsidRPr="003D0B83" w:rsidRDefault="00EA70EC" w:rsidP="00EA70EC">
      <w:pPr>
        <w:rPr>
          <w:b/>
          <w:sz w:val="24"/>
          <w:szCs w:val="24"/>
        </w:rPr>
      </w:pPr>
      <w:r w:rsidRPr="003D0B83">
        <w:rPr>
          <w:b/>
          <w:sz w:val="24"/>
          <w:szCs w:val="24"/>
        </w:rPr>
        <w:t xml:space="preserve">Tämä on tehtävä, jottei huoltaja/oppilas pääse muuttamaan tietoja. </w:t>
      </w:r>
    </w:p>
    <w:p w:rsidR="00EA70EC" w:rsidRPr="001953FE" w:rsidRDefault="00EA70EC" w:rsidP="00EA70EC">
      <w:pPr>
        <w:rPr>
          <w:sz w:val="24"/>
          <w:szCs w:val="24"/>
        </w:rPr>
      </w:pPr>
      <w:r w:rsidRPr="001953FE">
        <w:rPr>
          <w:sz w:val="24"/>
          <w:szCs w:val="24"/>
        </w:rPr>
        <w:t>5. Kun eräpäivä on ohitettu, arviointikeskustelu siirtyy "käytyihin arviointikeskusteluihin," jossa</w:t>
      </w:r>
      <w:r>
        <w:rPr>
          <w:sz w:val="24"/>
          <w:szCs w:val="24"/>
        </w:rPr>
        <w:t xml:space="preserve"> ne säilyvät arkistointiin asti. </w:t>
      </w:r>
    </w:p>
    <w:p w:rsidR="003B42D3" w:rsidRDefault="003B42D3">
      <w:bookmarkStart w:id="0" w:name="_GoBack"/>
      <w:bookmarkEnd w:id="0"/>
    </w:p>
    <w:sectPr w:rsidR="003B42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FE5"/>
    <w:multiLevelType w:val="hybridMultilevel"/>
    <w:tmpl w:val="692AD34C"/>
    <w:lvl w:ilvl="0" w:tplc="B412C6D2">
      <w:start w:val="1"/>
      <w:numFmt w:val="lowerLetter"/>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8E504F9"/>
    <w:multiLevelType w:val="hybridMultilevel"/>
    <w:tmpl w:val="513A6FCA"/>
    <w:lvl w:ilvl="0" w:tplc="0A3614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BAC5B78"/>
    <w:multiLevelType w:val="hybridMultilevel"/>
    <w:tmpl w:val="AA308A54"/>
    <w:lvl w:ilvl="0" w:tplc="29B8D850">
      <w:start w:val="1"/>
      <w:numFmt w:val="bullet"/>
      <w:lvlText w:val=""/>
      <w:lvlJc w:val="left"/>
      <w:pPr>
        <w:tabs>
          <w:tab w:val="num" w:pos="720"/>
        </w:tabs>
        <w:ind w:left="720" w:hanging="360"/>
      </w:pPr>
      <w:rPr>
        <w:rFonts w:ascii="Wingdings 3" w:hAnsi="Wingdings 3" w:hint="default"/>
      </w:rPr>
    </w:lvl>
    <w:lvl w:ilvl="1" w:tplc="0B74D0B6" w:tentative="1">
      <w:start w:val="1"/>
      <w:numFmt w:val="bullet"/>
      <w:lvlText w:val=""/>
      <w:lvlJc w:val="left"/>
      <w:pPr>
        <w:tabs>
          <w:tab w:val="num" w:pos="1440"/>
        </w:tabs>
        <w:ind w:left="1440" w:hanging="360"/>
      </w:pPr>
      <w:rPr>
        <w:rFonts w:ascii="Wingdings 3" w:hAnsi="Wingdings 3" w:hint="default"/>
      </w:rPr>
    </w:lvl>
    <w:lvl w:ilvl="2" w:tplc="536A6CD8" w:tentative="1">
      <w:start w:val="1"/>
      <w:numFmt w:val="bullet"/>
      <w:lvlText w:val=""/>
      <w:lvlJc w:val="left"/>
      <w:pPr>
        <w:tabs>
          <w:tab w:val="num" w:pos="2160"/>
        </w:tabs>
        <w:ind w:left="2160" w:hanging="360"/>
      </w:pPr>
      <w:rPr>
        <w:rFonts w:ascii="Wingdings 3" w:hAnsi="Wingdings 3" w:hint="default"/>
      </w:rPr>
    </w:lvl>
    <w:lvl w:ilvl="3" w:tplc="2E8AD2B2" w:tentative="1">
      <w:start w:val="1"/>
      <w:numFmt w:val="bullet"/>
      <w:lvlText w:val=""/>
      <w:lvlJc w:val="left"/>
      <w:pPr>
        <w:tabs>
          <w:tab w:val="num" w:pos="2880"/>
        </w:tabs>
        <w:ind w:left="2880" w:hanging="360"/>
      </w:pPr>
      <w:rPr>
        <w:rFonts w:ascii="Wingdings 3" w:hAnsi="Wingdings 3" w:hint="default"/>
      </w:rPr>
    </w:lvl>
    <w:lvl w:ilvl="4" w:tplc="9BB272EA" w:tentative="1">
      <w:start w:val="1"/>
      <w:numFmt w:val="bullet"/>
      <w:lvlText w:val=""/>
      <w:lvlJc w:val="left"/>
      <w:pPr>
        <w:tabs>
          <w:tab w:val="num" w:pos="3600"/>
        </w:tabs>
        <w:ind w:left="3600" w:hanging="360"/>
      </w:pPr>
      <w:rPr>
        <w:rFonts w:ascii="Wingdings 3" w:hAnsi="Wingdings 3" w:hint="default"/>
      </w:rPr>
    </w:lvl>
    <w:lvl w:ilvl="5" w:tplc="F372F5E6" w:tentative="1">
      <w:start w:val="1"/>
      <w:numFmt w:val="bullet"/>
      <w:lvlText w:val=""/>
      <w:lvlJc w:val="left"/>
      <w:pPr>
        <w:tabs>
          <w:tab w:val="num" w:pos="4320"/>
        </w:tabs>
        <w:ind w:left="4320" w:hanging="360"/>
      </w:pPr>
      <w:rPr>
        <w:rFonts w:ascii="Wingdings 3" w:hAnsi="Wingdings 3" w:hint="default"/>
      </w:rPr>
    </w:lvl>
    <w:lvl w:ilvl="6" w:tplc="3ABA7A32" w:tentative="1">
      <w:start w:val="1"/>
      <w:numFmt w:val="bullet"/>
      <w:lvlText w:val=""/>
      <w:lvlJc w:val="left"/>
      <w:pPr>
        <w:tabs>
          <w:tab w:val="num" w:pos="5040"/>
        </w:tabs>
        <w:ind w:left="5040" w:hanging="360"/>
      </w:pPr>
      <w:rPr>
        <w:rFonts w:ascii="Wingdings 3" w:hAnsi="Wingdings 3" w:hint="default"/>
      </w:rPr>
    </w:lvl>
    <w:lvl w:ilvl="7" w:tplc="4A4A4D38" w:tentative="1">
      <w:start w:val="1"/>
      <w:numFmt w:val="bullet"/>
      <w:lvlText w:val=""/>
      <w:lvlJc w:val="left"/>
      <w:pPr>
        <w:tabs>
          <w:tab w:val="num" w:pos="5760"/>
        </w:tabs>
        <w:ind w:left="5760" w:hanging="360"/>
      </w:pPr>
      <w:rPr>
        <w:rFonts w:ascii="Wingdings 3" w:hAnsi="Wingdings 3" w:hint="default"/>
      </w:rPr>
    </w:lvl>
    <w:lvl w:ilvl="8" w:tplc="ABB8452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EC"/>
    <w:rsid w:val="003B42D3"/>
    <w:rsid w:val="00EA70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4762-AFF0-4CF8-847A-BACE44A0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A70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70EC"/>
    <w:pPr>
      <w:ind w:left="720"/>
      <w:contextualSpacing/>
    </w:pPr>
  </w:style>
  <w:style w:type="character" w:styleId="Hyperlinkki">
    <w:name w:val="Hyperlink"/>
    <w:basedOn w:val="Kappaleenoletusfontti"/>
    <w:uiPriority w:val="99"/>
    <w:unhideWhenUsed/>
    <w:rsid w:val="00EA7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net/pieksamaki/ops-20162/arviointi/a/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2286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Saila</dc:creator>
  <cp:keywords/>
  <dc:description/>
  <cp:lastModifiedBy>Korhonen Saila</cp:lastModifiedBy>
  <cp:revision>1</cp:revision>
  <dcterms:created xsi:type="dcterms:W3CDTF">2022-11-17T13:21:00Z</dcterms:created>
  <dcterms:modified xsi:type="dcterms:W3CDTF">2022-11-17T13:21:00Z</dcterms:modified>
</cp:coreProperties>
</file>