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77E" w:rsidRDefault="00CF677E" w:rsidP="00CF677E">
      <w:r>
        <w:t xml:space="preserve">Mielestäni presidentin tärkein tehtävä on ulkopolitiikan johtaminen valtioneuvoston kanssa.  Presidentin valtaoikeuksia on kokoajan rajoitettu ja ulkopoliittinen toiminta on mielestäni näistä jäljellä olevista valtaoikeuksista tärkeintä. Mielestäni presidentin kuuluu toimia Suomen keulahahmona yhdessä pääministerin kanssa, sillä suomalaiset pitävät presidenttiä vaikutusvaltaisena henkilönä. </w:t>
      </w:r>
      <w:r>
        <w:br/>
        <w:t xml:space="preserve">Presidentin lainsäädäntövalta ja nimitysoikeus ovat mielestäni tärkeitä, mutta eivät pakollisia, sillä lait voidaan nykyään säätää ilman presidentin hyväksymistäkin. Nimitysoikeus on vain enemmänkin muodollisuuksien vuosi olemassa, mutta mielestäni on hyvä, että kaikkia presidentin oikeuksia ei viedä. </w:t>
      </w:r>
    </w:p>
    <w:p w:rsidR="00133F4D" w:rsidRPr="00146ACA" w:rsidRDefault="00146ACA">
      <w:pPr>
        <w:rPr>
          <w:rFonts w:ascii="Georgia" w:hAnsi="Georgia"/>
          <w:sz w:val="20"/>
          <w:szCs w:val="20"/>
        </w:rPr>
      </w:pPr>
      <w:r>
        <w:rPr>
          <w:rFonts w:ascii="Georgia" w:hAnsi="Georgia"/>
          <w:sz w:val="20"/>
          <w:szCs w:val="20"/>
        </w:rPr>
        <w:t>__________________________________________________________________________</w:t>
      </w:r>
    </w:p>
    <w:p w:rsidR="00146ACA" w:rsidRDefault="00133F4D">
      <w:pPr>
        <w:rPr>
          <w:rFonts w:ascii="Georgia" w:hAnsi="Georgia"/>
          <w:sz w:val="20"/>
          <w:szCs w:val="20"/>
        </w:rPr>
      </w:pPr>
      <w:r w:rsidRPr="00146ACA">
        <w:rPr>
          <w:rFonts w:ascii="Georgia" w:hAnsi="Georgia"/>
          <w:sz w:val="20"/>
          <w:szCs w:val="20"/>
        </w:rPr>
        <w:t xml:space="preserve">2000 – luvun perustuslakien tultua voimaan presidentin valtaoikeuksia kavennettiin mm. nimitysvallan suhteen, jolloin tehtävää kavennettiin lisää vain muodolliseksi tapahtumaksi. Presidentti menetti monia oikeuksiaan niin eduskunnalle kuin hallituksellekin. Presidentti menetti mm. oikeutensa hallituksen muodostamisessa, jossa ennen presidentillä oli keskeinen rooli. Suurin kiistaa herättävä muutos koski ulkopoliittista johtajuutta, joka tapahtuu nykyään yhteistoiminnassa hallituksen kanssa. Presidentin valtaoikeuksista keskustellaan kiivaasti edelleen ja keskusteluun sisältyy paljon erimielisyyksiä. </w:t>
      </w:r>
    </w:p>
    <w:p w:rsidR="00A12802" w:rsidRDefault="00A12802">
      <w:pPr>
        <w:rPr>
          <w:rFonts w:ascii="Georgia" w:hAnsi="Georgia"/>
          <w:sz w:val="20"/>
          <w:szCs w:val="20"/>
        </w:rPr>
      </w:pPr>
      <w:bookmarkStart w:id="0" w:name="_GoBack"/>
      <w:bookmarkEnd w:id="0"/>
    </w:p>
    <w:p w:rsidR="00085196" w:rsidRPr="006C4EFB" w:rsidRDefault="00146ACA">
      <w:pPr>
        <w:rPr>
          <w:sz w:val="18"/>
        </w:rPr>
      </w:pPr>
      <w:r>
        <w:rPr>
          <w:rFonts w:ascii="Georgia" w:hAnsi="Georgia"/>
          <w:sz w:val="20"/>
          <w:szCs w:val="20"/>
        </w:rPr>
        <w:t>__________________________________________________________________________</w:t>
      </w:r>
    </w:p>
    <w:p w:rsidR="00085196" w:rsidRPr="006C4EFB" w:rsidRDefault="00085196" w:rsidP="00085196">
      <w:pPr>
        <w:pStyle w:val="NormaaliWWW"/>
        <w:shd w:val="clear" w:color="auto" w:fill="FFFFFF"/>
        <w:spacing w:before="240" w:beforeAutospacing="0" w:after="240" w:afterAutospacing="0"/>
        <w:textAlignment w:val="baseline"/>
        <w:rPr>
          <w:rFonts w:ascii="Georgia" w:hAnsi="Georgia"/>
          <w:color w:val="111111"/>
          <w:sz w:val="20"/>
          <w:szCs w:val="23"/>
        </w:rPr>
      </w:pPr>
      <w:r w:rsidRPr="006C4EFB">
        <w:rPr>
          <w:rFonts w:ascii="Georgia" w:hAnsi="Georgia"/>
          <w:color w:val="111111"/>
          <w:sz w:val="20"/>
          <w:szCs w:val="23"/>
        </w:rPr>
        <w:t>”Presidentti on ainoa koko kansan valitsema poliittinen päättäjä. On tärkeää, että edes joku on puoluepolitikoinnin yläpuolella.</w:t>
      </w:r>
    </w:p>
    <w:p w:rsidR="00085196" w:rsidRPr="006C4EFB" w:rsidRDefault="00085196" w:rsidP="00085196">
      <w:pPr>
        <w:pStyle w:val="NormaaliWWW"/>
        <w:shd w:val="clear" w:color="auto" w:fill="FFFFFF"/>
        <w:spacing w:before="240" w:beforeAutospacing="0" w:after="240" w:afterAutospacing="0"/>
        <w:textAlignment w:val="baseline"/>
        <w:rPr>
          <w:rFonts w:ascii="Georgia" w:hAnsi="Georgia"/>
          <w:color w:val="111111"/>
          <w:sz w:val="20"/>
          <w:szCs w:val="23"/>
        </w:rPr>
      </w:pPr>
      <w:r w:rsidRPr="006C4EFB">
        <w:rPr>
          <w:rFonts w:ascii="Georgia" w:hAnsi="Georgia"/>
          <w:color w:val="111111"/>
          <w:sz w:val="20"/>
          <w:szCs w:val="23"/>
        </w:rPr>
        <w:t>Kaiken vallan antaminen yksiin käsiin – pääministerille, jota yksikään suomalainen ei ole siihen tehtävään vaaleissa äänestänyt – vaarantaa länsimaiselle demokratiakäsitykselle aina ennen ominaisen säännön vallankäytön jakamisesta.</w:t>
      </w:r>
    </w:p>
    <w:p w:rsidR="00085196" w:rsidRPr="006C4EFB" w:rsidRDefault="00085196" w:rsidP="00085196">
      <w:pPr>
        <w:pStyle w:val="NormaaliWWW"/>
        <w:shd w:val="clear" w:color="auto" w:fill="FFFFFF"/>
        <w:spacing w:before="240" w:beforeAutospacing="0" w:after="240" w:afterAutospacing="0"/>
        <w:textAlignment w:val="baseline"/>
        <w:rPr>
          <w:rFonts w:ascii="Georgia" w:hAnsi="Georgia"/>
          <w:color w:val="111111"/>
          <w:sz w:val="20"/>
          <w:szCs w:val="23"/>
        </w:rPr>
      </w:pPr>
      <w:r w:rsidRPr="006C4EFB">
        <w:rPr>
          <w:rFonts w:ascii="Georgia" w:hAnsi="Georgia"/>
          <w:color w:val="111111"/>
          <w:sz w:val="20"/>
          <w:szCs w:val="23"/>
        </w:rPr>
        <w:t xml:space="preserve">Ihmisluonto on yhä sikäli vaurioitunut, että vallan keskitys kenellekään ei ole hyväksi – ei toki presidentille, muttei myöskään pääministerille eikä eduskunnan komiteoiden sekamelskalle.” </w:t>
      </w:r>
    </w:p>
    <w:p w:rsidR="00085196" w:rsidRPr="006C4EFB" w:rsidRDefault="00085196" w:rsidP="00085196">
      <w:pPr>
        <w:pStyle w:val="NormaaliWWW"/>
        <w:shd w:val="clear" w:color="auto" w:fill="FFFFFF"/>
        <w:spacing w:before="240" w:beforeAutospacing="0" w:after="240" w:afterAutospacing="0"/>
        <w:textAlignment w:val="baseline"/>
        <w:rPr>
          <w:rFonts w:ascii="Georgia" w:hAnsi="Georgia"/>
          <w:color w:val="111111"/>
          <w:sz w:val="20"/>
          <w:szCs w:val="23"/>
        </w:rPr>
      </w:pPr>
      <w:r w:rsidRPr="006C4EFB">
        <w:rPr>
          <w:rFonts w:ascii="Georgia" w:hAnsi="Georgia"/>
          <w:color w:val="111111"/>
          <w:sz w:val="20"/>
          <w:szCs w:val="23"/>
        </w:rPr>
        <w:t xml:space="preserve">Näin Markku </w:t>
      </w:r>
      <w:proofErr w:type="spellStart"/>
      <w:r w:rsidRPr="006C4EFB">
        <w:rPr>
          <w:rFonts w:ascii="Georgia" w:hAnsi="Georgia"/>
          <w:color w:val="111111"/>
          <w:sz w:val="20"/>
          <w:szCs w:val="23"/>
        </w:rPr>
        <w:t>Ruotsila</w:t>
      </w:r>
      <w:proofErr w:type="spellEnd"/>
      <w:r w:rsidRPr="006C4EFB">
        <w:rPr>
          <w:rFonts w:ascii="Georgia" w:hAnsi="Georgia"/>
          <w:color w:val="111111"/>
          <w:sz w:val="20"/>
          <w:szCs w:val="23"/>
        </w:rPr>
        <w:t xml:space="preserve"> kommentoi kysymystä; tarvitaanko Suomessa presidenttiä poliittisena päätöksentekijänä? </w:t>
      </w:r>
    </w:p>
    <w:p w:rsidR="00BA3914" w:rsidRDefault="00085196" w:rsidP="00085196">
      <w:pPr>
        <w:pStyle w:val="NormaaliWWW"/>
        <w:shd w:val="clear" w:color="auto" w:fill="FFFFFF"/>
        <w:spacing w:before="240" w:beforeAutospacing="0" w:after="240" w:afterAutospacing="0"/>
        <w:textAlignment w:val="baseline"/>
        <w:rPr>
          <w:rFonts w:ascii="Georgia" w:hAnsi="Georgia"/>
          <w:color w:val="111111"/>
          <w:sz w:val="20"/>
          <w:szCs w:val="23"/>
        </w:rPr>
      </w:pPr>
      <w:r w:rsidRPr="006C4EFB">
        <w:rPr>
          <w:rFonts w:ascii="Georgia" w:hAnsi="Georgia"/>
          <w:color w:val="111111"/>
          <w:sz w:val="20"/>
          <w:szCs w:val="23"/>
        </w:rPr>
        <w:t xml:space="preserve">Olen Markku </w:t>
      </w:r>
      <w:proofErr w:type="spellStart"/>
      <w:r w:rsidRPr="006C4EFB">
        <w:rPr>
          <w:rFonts w:ascii="Georgia" w:hAnsi="Georgia"/>
          <w:color w:val="111111"/>
          <w:sz w:val="20"/>
          <w:szCs w:val="23"/>
        </w:rPr>
        <w:t>Ruotsilan</w:t>
      </w:r>
      <w:proofErr w:type="spellEnd"/>
      <w:r w:rsidRPr="006C4EFB">
        <w:rPr>
          <w:rFonts w:ascii="Georgia" w:hAnsi="Georgia"/>
          <w:color w:val="111111"/>
          <w:sz w:val="20"/>
          <w:szCs w:val="23"/>
        </w:rPr>
        <w:t xml:space="preserve"> </w:t>
      </w:r>
      <w:r w:rsidR="005E02FA" w:rsidRPr="006C4EFB">
        <w:rPr>
          <w:rFonts w:ascii="Georgia" w:hAnsi="Georgia"/>
          <w:color w:val="111111"/>
          <w:sz w:val="20"/>
          <w:szCs w:val="23"/>
        </w:rPr>
        <w:t>kanssa samaa mieltä</w:t>
      </w:r>
      <w:r w:rsidR="006C4EFB" w:rsidRPr="006C4EFB">
        <w:rPr>
          <w:rFonts w:ascii="Georgia" w:hAnsi="Georgia"/>
          <w:color w:val="111111"/>
          <w:sz w:val="20"/>
          <w:szCs w:val="23"/>
        </w:rPr>
        <w:t>. Presidentti on valittu suoralla kansa</w:t>
      </w:r>
      <w:r w:rsidR="00703EDA">
        <w:rPr>
          <w:rFonts w:ascii="Georgia" w:hAnsi="Georgia"/>
          <w:color w:val="111111"/>
          <w:sz w:val="20"/>
          <w:szCs w:val="23"/>
        </w:rPr>
        <w:t>nvaalilla</w:t>
      </w:r>
      <w:r w:rsidR="006C4EFB" w:rsidRPr="006C4EFB">
        <w:rPr>
          <w:rFonts w:ascii="Georgia" w:hAnsi="Georgia"/>
          <w:color w:val="111111"/>
          <w:sz w:val="20"/>
          <w:szCs w:val="23"/>
        </w:rPr>
        <w:t>, jolloin presidentin edustamaa puoluetta ei välttämättä edes oteta huomioon.</w:t>
      </w:r>
      <w:r w:rsidR="00BA3914">
        <w:rPr>
          <w:rFonts w:ascii="Georgia" w:hAnsi="Georgia"/>
          <w:color w:val="111111"/>
          <w:sz w:val="20"/>
          <w:szCs w:val="23"/>
        </w:rPr>
        <w:br/>
      </w:r>
      <w:r w:rsidR="006C4EFB" w:rsidRPr="006C4EFB">
        <w:rPr>
          <w:rFonts w:ascii="Georgia" w:hAnsi="Georgia"/>
          <w:color w:val="111111"/>
          <w:sz w:val="20"/>
          <w:szCs w:val="23"/>
        </w:rPr>
        <w:t>Lisäksi monille suomalaisille presidentti on luottamuksellinen henkilö ja presidentin sanat hänen pitämissä puheissaan otetaan useimmiten vakavammin kuin esimerkiksi pääministerin sanat. Tämä johtunee siitä, että presidentin päätökset ja sanat ovat usein hyvin harkittuja ja ottavat huomioon kaikki osapuolet, eivätkä sisällä selkeää puoluepoliittista ajattelua. Toisin kuin miltei suoraan puoluettaan edustavan pääministerin sanat, jota Markun sanoin k</w:t>
      </w:r>
      <w:r w:rsidR="00BA3914">
        <w:rPr>
          <w:rFonts w:ascii="Georgia" w:hAnsi="Georgia"/>
          <w:color w:val="111111"/>
          <w:sz w:val="20"/>
          <w:szCs w:val="23"/>
        </w:rPr>
        <w:t>ansa ei ole ede</w:t>
      </w:r>
      <w:r w:rsidR="00703EDA">
        <w:rPr>
          <w:rFonts w:ascii="Georgia" w:hAnsi="Georgia"/>
          <w:color w:val="111111"/>
          <w:sz w:val="20"/>
          <w:szCs w:val="23"/>
        </w:rPr>
        <w:t>s itse valinnut.</w:t>
      </w:r>
    </w:p>
    <w:p w:rsidR="00A12802" w:rsidRDefault="00A12802" w:rsidP="00085196">
      <w:pPr>
        <w:pStyle w:val="NormaaliWWW"/>
        <w:shd w:val="clear" w:color="auto" w:fill="FFFFFF"/>
        <w:spacing w:before="240" w:beforeAutospacing="0" w:after="240" w:afterAutospacing="0"/>
        <w:textAlignment w:val="baseline"/>
        <w:rPr>
          <w:rFonts w:ascii="Georgia" w:hAnsi="Georgia"/>
          <w:color w:val="111111"/>
          <w:sz w:val="20"/>
          <w:szCs w:val="23"/>
        </w:rPr>
      </w:pPr>
    </w:p>
    <w:p w:rsidR="00146ACA" w:rsidRDefault="00146ACA" w:rsidP="00085196">
      <w:pPr>
        <w:pStyle w:val="NormaaliWWW"/>
        <w:shd w:val="clear" w:color="auto" w:fill="FFFFFF"/>
        <w:spacing w:before="240" w:beforeAutospacing="0" w:after="240" w:afterAutospacing="0"/>
        <w:textAlignment w:val="baseline"/>
        <w:rPr>
          <w:rFonts w:ascii="Georgia" w:hAnsi="Georgia"/>
          <w:color w:val="111111"/>
          <w:sz w:val="20"/>
          <w:szCs w:val="23"/>
        </w:rPr>
      </w:pPr>
      <w:r>
        <w:rPr>
          <w:rFonts w:ascii="Georgia" w:hAnsi="Georgia"/>
          <w:color w:val="111111"/>
          <w:sz w:val="20"/>
          <w:szCs w:val="23"/>
        </w:rPr>
        <w:t>__________________________________________________________________________</w:t>
      </w:r>
    </w:p>
    <w:p w:rsidR="00703EDA" w:rsidRDefault="00703EDA" w:rsidP="00085196">
      <w:pPr>
        <w:pStyle w:val="NormaaliWWW"/>
        <w:shd w:val="clear" w:color="auto" w:fill="FFFFFF"/>
        <w:spacing w:before="240" w:beforeAutospacing="0" w:after="240" w:afterAutospacing="0"/>
        <w:textAlignment w:val="baseline"/>
        <w:rPr>
          <w:rFonts w:ascii="Georgia" w:hAnsi="Georgia"/>
          <w:color w:val="111111"/>
          <w:sz w:val="20"/>
          <w:szCs w:val="23"/>
        </w:rPr>
      </w:pPr>
    </w:p>
    <w:p w:rsidR="00703EDA" w:rsidRDefault="00703EDA" w:rsidP="00703EDA">
      <w:pPr>
        <w:pStyle w:val="NormaaliWWW"/>
        <w:shd w:val="clear" w:color="auto" w:fill="FFFFFF"/>
        <w:spacing w:before="240" w:after="240"/>
        <w:textAlignment w:val="baseline"/>
        <w:rPr>
          <w:rFonts w:ascii="Georgia" w:hAnsi="Georgia"/>
          <w:color w:val="111111"/>
          <w:sz w:val="20"/>
          <w:szCs w:val="23"/>
        </w:rPr>
      </w:pPr>
      <w:r>
        <w:rPr>
          <w:rFonts w:ascii="Georgia" w:hAnsi="Georgia"/>
          <w:color w:val="111111"/>
          <w:sz w:val="20"/>
          <w:szCs w:val="23"/>
        </w:rPr>
        <w:t>”</w:t>
      </w:r>
      <w:r w:rsidRPr="00703EDA">
        <w:rPr>
          <w:rFonts w:ascii="Georgia" w:hAnsi="Georgia"/>
          <w:color w:val="111111"/>
          <w:sz w:val="20"/>
          <w:szCs w:val="23"/>
        </w:rPr>
        <w:t xml:space="preserve">Yhteen henkilöön kiteytyvä </w:t>
      </w:r>
      <w:proofErr w:type="spellStart"/>
      <w:r w:rsidRPr="00703EDA">
        <w:rPr>
          <w:rFonts w:ascii="Georgia" w:hAnsi="Georgia"/>
          <w:color w:val="111111"/>
          <w:sz w:val="20"/>
          <w:szCs w:val="23"/>
        </w:rPr>
        <w:t>pseudo</w:t>
      </w:r>
      <w:r>
        <w:rPr>
          <w:rFonts w:ascii="Georgia" w:hAnsi="Georgia"/>
          <w:color w:val="111111"/>
          <w:sz w:val="20"/>
          <w:szCs w:val="23"/>
        </w:rPr>
        <w:t>kuninkuus</w:t>
      </w:r>
      <w:proofErr w:type="spellEnd"/>
      <w:r>
        <w:rPr>
          <w:rFonts w:ascii="Georgia" w:hAnsi="Georgia"/>
          <w:color w:val="111111"/>
          <w:sz w:val="20"/>
          <w:szCs w:val="23"/>
        </w:rPr>
        <w:t xml:space="preserve"> on mennyttä maailmaa.</w:t>
      </w:r>
    </w:p>
    <w:p w:rsidR="00703EDA" w:rsidRDefault="00703EDA" w:rsidP="00703EDA">
      <w:pPr>
        <w:pStyle w:val="NormaaliWWW"/>
        <w:shd w:val="clear" w:color="auto" w:fill="FFFFFF"/>
        <w:spacing w:before="240" w:after="240"/>
        <w:textAlignment w:val="baseline"/>
        <w:rPr>
          <w:rFonts w:ascii="Georgia" w:hAnsi="Georgia"/>
          <w:color w:val="111111"/>
          <w:sz w:val="20"/>
          <w:szCs w:val="23"/>
        </w:rPr>
      </w:pPr>
      <w:r>
        <w:rPr>
          <w:rFonts w:ascii="Georgia" w:hAnsi="Georgia"/>
          <w:color w:val="111111"/>
          <w:sz w:val="20"/>
          <w:szCs w:val="23"/>
        </w:rPr>
        <w:t xml:space="preserve">Normaalissa </w:t>
      </w:r>
      <w:r w:rsidRPr="00703EDA">
        <w:rPr>
          <w:rFonts w:ascii="Georgia" w:hAnsi="Georgia"/>
          <w:color w:val="111111"/>
          <w:sz w:val="20"/>
          <w:szCs w:val="23"/>
        </w:rPr>
        <w:t>nykyaikaisessa demokratiassa kansan tahdon toteutumiseen riittää eduskunta, joka käsittääkseni valitaan myös suoralla kansanvaalilla. Hallituksen vastapainokin sieltä löytyy, sen nimi on oppositio.</w:t>
      </w:r>
      <w:r>
        <w:rPr>
          <w:rFonts w:ascii="Georgia" w:hAnsi="Georgia"/>
          <w:color w:val="111111"/>
          <w:sz w:val="20"/>
          <w:szCs w:val="23"/>
        </w:rPr>
        <w:t>”</w:t>
      </w:r>
    </w:p>
    <w:p w:rsidR="00703EDA" w:rsidRDefault="00703EDA" w:rsidP="00703EDA">
      <w:pPr>
        <w:pStyle w:val="NormaaliWWW"/>
        <w:shd w:val="clear" w:color="auto" w:fill="FFFFFF"/>
        <w:spacing w:before="240" w:after="240"/>
        <w:textAlignment w:val="baseline"/>
        <w:rPr>
          <w:rFonts w:ascii="Georgia" w:hAnsi="Georgia"/>
          <w:color w:val="111111"/>
          <w:sz w:val="20"/>
          <w:szCs w:val="23"/>
        </w:rPr>
      </w:pPr>
      <w:r>
        <w:rPr>
          <w:rFonts w:ascii="Georgia" w:hAnsi="Georgia"/>
          <w:color w:val="111111"/>
          <w:sz w:val="20"/>
          <w:szCs w:val="23"/>
        </w:rPr>
        <w:t xml:space="preserve">Kari Enqvist kommentoi samaa kysymystä ja vastasi ei, toisin kuin Markku. </w:t>
      </w:r>
    </w:p>
    <w:p w:rsidR="00085196" w:rsidRDefault="00703EDA" w:rsidP="00085196">
      <w:pPr>
        <w:pStyle w:val="NormaaliWWW"/>
        <w:shd w:val="clear" w:color="auto" w:fill="FFFFFF"/>
        <w:spacing w:before="240" w:after="240"/>
        <w:textAlignment w:val="baseline"/>
        <w:rPr>
          <w:rFonts w:ascii="Georgia" w:hAnsi="Georgia"/>
          <w:color w:val="111111"/>
          <w:sz w:val="20"/>
          <w:szCs w:val="23"/>
        </w:rPr>
      </w:pPr>
      <w:r>
        <w:rPr>
          <w:rFonts w:ascii="Georgia" w:hAnsi="Georgia"/>
          <w:color w:val="111111"/>
          <w:sz w:val="20"/>
          <w:szCs w:val="23"/>
        </w:rPr>
        <w:t xml:space="preserve">Ymmärrän Karin kannan yhteen henkilöön perustuvasta vallasta, mutta minusta se ei ole pitänyt pitkään aikaan paikkaansa, eikä presidentin valtaoikeuksien muutokset tähän tulisi koskaan johtamaankaan. </w:t>
      </w:r>
      <w:r w:rsidR="00146ACA">
        <w:rPr>
          <w:rFonts w:ascii="Georgia" w:hAnsi="Georgia"/>
          <w:color w:val="111111"/>
          <w:sz w:val="20"/>
          <w:szCs w:val="23"/>
        </w:rPr>
        <w:t xml:space="preserve">Samoin </w:t>
      </w:r>
      <w:r w:rsidR="00146ACA">
        <w:rPr>
          <w:rFonts w:ascii="Georgia" w:hAnsi="Georgia"/>
          <w:color w:val="111111"/>
          <w:sz w:val="20"/>
          <w:szCs w:val="23"/>
        </w:rPr>
        <w:lastRenderedPageBreak/>
        <w:t xml:space="preserve">jos presidentin valtaa yhä vain vähennetään, valta siirtyy kokoajan hieman enemmän pääministerille, jolla on omasta mielestäni taas liiankin paljon valtaa huomioiden, että kansa ei ole häntä suoranaisesti valinnut. Vallan pitäisi olla kuitenkin jakautunut tasaisesti niin eduskunnan, hallituksen kuin poliittisten ajatteluiden yläpuolella olevalle presidentille. </w:t>
      </w:r>
    </w:p>
    <w:p w:rsidR="00A12802" w:rsidRDefault="00A12802" w:rsidP="00085196">
      <w:pPr>
        <w:pStyle w:val="NormaaliWWW"/>
        <w:shd w:val="clear" w:color="auto" w:fill="FFFFFF"/>
        <w:spacing w:before="240" w:after="240"/>
        <w:textAlignment w:val="baseline"/>
        <w:rPr>
          <w:rFonts w:ascii="Georgia" w:hAnsi="Georgia"/>
          <w:color w:val="111111"/>
          <w:sz w:val="20"/>
          <w:szCs w:val="23"/>
        </w:rPr>
      </w:pPr>
    </w:p>
    <w:p w:rsidR="00146ACA" w:rsidRDefault="00146ACA" w:rsidP="00085196">
      <w:pPr>
        <w:pStyle w:val="NormaaliWWW"/>
        <w:shd w:val="clear" w:color="auto" w:fill="FFFFFF"/>
        <w:spacing w:before="240" w:after="240"/>
        <w:textAlignment w:val="baseline"/>
        <w:rPr>
          <w:rFonts w:ascii="Georgia" w:hAnsi="Georgia"/>
          <w:color w:val="111111"/>
          <w:sz w:val="20"/>
          <w:szCs w:val="23"/>
        </w:rPr>
      </w:pPr>
      <w:r>
        <w:rPr>
          <w:rFonts w:ascii="Georgia" w:hAnsi="Georgia"/>
          <w:color w:val="111111"/>
          <w:sz w:val="20"/>
          <w:szCs w:val="23"/>
        </w:rPr>
        <w:t>___________________</w:t>
      </w:r>
      <w:r w:rsidR="00A12802">
        <w:rPr>
          <w:rFonts w:ascii="Georgia" w:hAnsi="Georgia"/>
          <w:color w:val="111111"/>
          <w:sz w:val="20"/>
          <w:szCs w:val="23"/>
        </w:rPr>
        <w:t>_________________________________________</w:t>
      </w:r>
      <w:r>
        <w:rPr>
          <w:rFonts w:ascii="Georgia" w:hAnsi="Georgia"/>
          <w:color w:val="111111"/>
          <w:sz w:val="20"/>
          <w:szCs w:val="23"/>
        </w:rPr>
        <w:t>______________</w:t>
      </w:r>
    </w:p>
    <w:p w:rsidR="00146ACA" w:rsidRDefault="00146ACA" w:rsidP="00146ACA">
      <w:pPr>
        <w:pStyle w:val="NormaaliWWW"/>
        <w:shd w:val="clear" w:color="auto" w:fill="FFFFFF"/>
        <w:spacing w:before="240" w:beforeAutospacing="0" w:after="240" w:afterAutospacing="0"/>
        <w:textAlignment w:val="baseline"/>
        <w:rPr>
          <w:rFonts w:ascii="Georgia" w:hAnsi="Georgia"/>
          <w:color w:val="111111"/>
          <w:sz w:val="20"/>
          <w:szCs w:val="20"/>
        </w:rPr>
      </w:pPr>
    </w:p>
    <w:p w:rsidR="00146ACA" w:rsidRPr="00146ACA" w:rsidRDefault="00146ACA" w:rsidP="00146ACA">
      <w:pPr>
        <w:pStyle w:val="NormaaliWWW"/>
        <w:shd w:val="clear" w:color="auto" w:fill="FFFFFF"/>
        <w:spacing w:before="240" w:beforeAutospacing="0" w:after="240" w:afterAutospacing="0"/>
        <w:textAlignment w:val="baseline"/>
        <w:rPr>
          <w:rFonts w:ascii="Georgia" w:hAnsi="Georgia"/>
          <w:color w:val="111111"/>
          <w:sz w:val="20"/>
          <w:szCs w:val="20"/>
        </w:rPr>
      </w:pPr>
      <w:r w:rsidRPr="00146ACA">
        <w:rPr>
          <w:rFonts w:ascii="Georgia" w:hAnsi="Georgia"/>
          <w:color w:val="111111"/>
          <w:sz w:val="20"/>
          <w:szCs w:val="20"/>
        </w:rPr>
        <w:t>Jos presidentillä ei ole minkäänlaista poliittista vaikutusmahdollisuutta, koko instituutio on tarpeeton.</w:t>
      </w:r>
    </w:p>
    <w:p w:rsidR="00146ACA" w:rsidRDefault="00146ACA" w:rsidP="00146ACA">
      <w:pPr>
        <w:pStyle w:val="NormaaliWWW"/>
        <w:shd w:val="clear" w:color="auto" w:fill="FFFFFF"/>
        <w:spacing w:before="240" w:beforeAutospacing="0" w:after="240" w:afterAutospacing="0"/>
        <w:textAlignment w:val="baseline"/>
        <w:rPr>
          <w:rFonts w:ascii="Georgia" w:hAnsi="Georgia"/>
          <w:color w:val="111111"/>
          <w:sz w:val="20"/>
          <w:szCs w:val="20"/>
        </w:rPr>
      </w:pPr>
      <w:r w:rsidRPr="00146ACA">
        <w:rPr>
          <w:rFonts w:ascii="Georgia" w:hAnsi="Georgia"/>
          <w:color w:val="111111"/>
          <w:sz w:val="20"/>
          <w:szCs w:val="20"/>
        </w:rPr>
        <w:t>Presidentti on kuitenkin mitä ilmeisimmin myös arvojohtaja, joten olisi suotavaa, että Suomeen valittaisiin moninaisuutta arvostava, solidaarinen, vähemmistö- ja ihmisoikeuksia kunnioittava ja edistävä presidentti.</w:t>
      </w:r>
    </w:p>
    <w:p w:rsidR="00146ACA" w:rsidRDefault="00146ACA" w:rsidP="00146ACA">
      <w:pPr>
        <w:pStyle w:val="NormaaliWWW"/>
        <w:shd w:val="clear" w:color="auto" w:fill="FFFFFF"/>
        <w:spacing w:before="240" w:beforeAutospacing="0" w:after="240" w:afterAutospacing="0"/>
        <w:textAlignment w:val="baseline"/>
        <w:rPr>
          <w:rFonts w:ascii="Georgia" w:hAnsi="Georgia"/>
          <w:color w:val="111111"/>
          <w:sz w:val="20"/>
          <w:szCs w:val="20"/>
        </w:rPr>
      </w:pPr>
      <w:r>
        <w:rPr>
          <w:rFonts w:ascii="Georgia" w:hAnsi="Georgia"/>
          <w:color w:val="111111"/>
          <w:sz w:val="20"/>
          <w:szCs w:val="20"/>
        </w:rPr>
        <w:t xml:space="preserve">Näin asiaa kommentoi Leena-Maija Rossi, joka vastasi kysymykseen myöntävästi. </w:t>
      </w:r>
    </w:p>
    <w:p w:rsidR="00146ACA" w:rsidRDefault="00146ACA" w:rsidP="00146ACA">
      <w:pPr>
        <w:pStyle w:val="NormaaliWWW"/>
        <w:shd w:val="clear" w:color="auto" w:fill="FFFFFF"/>
        <w:spacing w:before="240" w:beforeAutospacing="0" w:after="240" w:afterAutospacing="0"/>
        <w:textAlignment w:val="baseline"/>
        <w:rPr>
          <w:rFonts w:ascii="Georgia" w:hAnsi="Georgia"/>
          <w:color w:val="111111"/>
          <w:sz w:val="20"/>
          <w:szCs w:val="20"/>
        </w:rPr>
      </w:pPr>
      <w:r>
        <w:rPr>
          <w:rFonts w:ascii="Georgia" w:hAnsi="Georgia"/>
          <w:color w:val="111111"/>
          <w:sz w:val="20"/>
          <w:szCs w:val="20"/>
        </w:rPr>
        <w:t>Olen samaa mieltä myös Leena-Maijan kanssa. Jos kaikki presidentin valta viedään, onko koko presidentin viralle enää tarvetta? Monet ovat kommentoineet, että presidentille r</w:t>
      </w:r>
      <w:r w:rsidR="00A12802">
        <w:rPr>
          <w:rFonts w:ascii="Georgia" w:hAnsi="Georgia"/>
          <w:color w:val="111111"/>
          <w:sz w:val="20"/>
          <w:szCs w:val="20"/>
        </w:rPr>
        <w:t xml:space="preserve">iittäisi pelkkä edustukselliset vaikutusmahdollisuudet, eli nimittämiset ja edustustehtävät, mutta voiko presidentti toimia Suomen edustajana, ellei hänellä ole mitään valtaa ja vaikutusmahdollisuuksia suomessa tapahtuviin asioihin? </w:t>
      </w:r>
    </w:p>
    <w:p w:rsidR="00A12802" w:rsidRDefault="00A12802" w:rsidP="00146ACA">
      <w:pPr>
        <w:pStyle w:val="NormaaliWWW"/>
        <w:shd w:val="clear" w:color="auto" w:fill="FFFFFF"/>
        <w:spacing w:before="240" w:beforeAutospacing="0" w:after="240" w:afterAutospacing="0"/>
        <w:textAlignment w:val="baseline"/>
        <w:rPr>
          <w:rFonts w:ascii="Georgia" w:hAnsi="Georgia"/>
          <w:color w:val="111111"/>
          <w:sz w:val="20"/>
          <w:szCs w:val="20"/>
        </w:rPr>
      </w:pPr>
      <w:r>
        <w:rPr>
          <w:rFonts w:ascii="Georgia" w:hAnsi="Georgia"/>
          <w:color w:val="111111"/>
          <w:sz w:val="20"/>
          <w:szCs w:val="20"/>
        </w:rPr>
        <w:t>__________________________________________________________________________</w:t>
      </w:r>
    </w:p>
    <w:p w:rsidR="00A12802" w:rsidRDefault="00A12802" w:rsidP="00146ACA">
      <w:pPr>
        <w:pStyle w:val="NormaaliWWW"/>
        <w:shd w:val="clear" w:color="auto" w:fill="FFFFFF"/>
        <w:spacing w:before="240" w:beforeAutospacing="0" w:after="240" w:afterAutospacing="0"/>
        <w:textAlignment w:val="baseline"/>
        <w:rPr>
          <w:rFonts w:ascii="Georgia" w:hAnsi="Georgia"/>
          <w:color w:val="111111"/>
          <w:sz w:val="20"/>
          <w:szCs w:val="20"/>
        </w:rPr>
      </w:pPr>
    </w:p>
    <w:p w:rsidR="00A12802" w:rsidRPr="00146ACA" w:rsidRDefault="00A12802" w:rsidP="00146ACA">
      <w:pPr>
        <w:pStyle w:val="NormaaliWWW"/>
        <w:shd w:val="clear" w:color="auto" w:fill="FFFFFF"/>
        <w:spacing w:before="240" w:beforeAutospacing="0" w:after="240" w:afterAutospacing="0"/>
        <w:textAlignment w:val="baseline"/>
        <w:rPr>
          <w:rFonts w:ascii="Georgia" w:hAnsi="Georgia"/>
          <w:color w:val="111111"/>
          <w:sz w:val="20"/>
          <w:szCs w:val="20"/>
        </w:rPr>
      </w:pPr>
    </w:p>
    <w:p w:rsidR="00146ACA" w:rsidRPr="00146ACA" w:rsidRDefault="00146ACA" w:rsidP="00085196">
      <w:pPr>
        <w:pStyle w:val="NormaaliWWW"/>
        <w:shd w:val="clear" w:color="auto" w:fill="FFFFFF"/>
        <w:spacing w:before="240" w:after="240"/>
        <w:textAlignment w:val="baseline"/>
        <w:rPr>
          <w:rFonts w:ascii="Georgia" w:hAnsi="Georgia"/>
          <w:color w:val="111111"/>
          <w:sz w:val="20"/>
          <w:szCs w:val="23"/>
        </w:rPr>
      </w:pPr>
    </w:p>
    <w:p w:rsidR="00085196" w:rsidRDefault="00085196" w:rsidP="00085196">
      <w:pPr>
        <w:pStyle w:val="NormaaliWWW"/>
        <w:shd w:val="clear" w:color="auto" w:fill="FFFFFF"/>
        <w:spacing w:before="240" w:beforeAutospacing="0" w:after="240" w:afterAutospacing="0"/>
        <w:textAlignment w:val="baseline"/>
        <w:rPr>
          <w:rFonts w:ascii="Georgia" w:hAnsi="Georgia"/>
          <w:color w:val="111111"/>
          <w:sz w:val="23"/>
          <w:szCs w:val="23"/>
        </w:rPr>
      </w:pPr>
    </w:p>
    <w:p w:rsidR="00085196" w:rsidRDefault="00085196"/>
    <w:sectPr w:rsidR="000851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A65CA"/>
    <w:multiLevelType w:val="hybridMultilevel"/>
    <w:tmpl w:val="02F00CEA"/>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F4D"/>
    <w:rsid w:val="00085196"/>
    <w:rsid w:val="00133F4D"/>
    <w:rsid w:val="00146ACA"/>
    <w:rsid w:val="005E02FA"/>
    <w:rsid w:val="006C4EFB"/>
    <w:rsid w:val="006C76FD"/>
    <w:rsid w:val="00703EDA"/>
    <w:rsid w:val="00A12802"/>
    <w:rsid w:val="00BA3914"/>
    <w:rsid w:val="00CF67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28E9C-29C9-41A1-820E-FA227919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unhideWhenUsed/>
    <w:qFormat/>
    <w:rsid w:val="000851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8519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085196"/>
    <w:rPr>
      <w:color w:val="0000FF"/>
      <w:u w:val="single"/>
    </w:rPr>
  </w:style>
  <w:style w:type="character" w:customStyle="1" w:styleId="Otsikko2Char">
    <w:name w:val="Otsikko 2 Char"/>
    <w:basedOn w:val="Kappaleenoletusfontti"/>
    <w:link w:val="Otsikko2"/>
    <w:uiPriority w:val="9"/>
    <w:rsid w:val="00085196"/>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uiPriority w:val="34"/>
    <w:qFormat/>
    <w:rsid w:val="00CF677E"/>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34967">
      <w:bodyDiv w:val="1"/>
      <w:marLeft w:val="0"/>
      <w:marRight w:val="0"/>
      <w:marTop w:val="0"/>
      <w:marBottom w:val="0"/>
      <w:divBdr>
        <w:top w:val="none" w:sz="0" w:space="0" w:color="auto"/>
        <w:left w:val="none" w:sz="0" w:space="0" w:color="auto"/>
        <w:bottom w:val="none" w:sz="0" w:space="0" w:color="auto"/>
        <w:right w:val="none" w:sz="0" w:space="0" w:color="auto"/>
      </w:divBdr>
    </w:div>
    <w:div w:id="1120995384">
      <w:bodyDiv w:val="1"/>
      <w:marLeft w:val="0"/>
      <w:marRight w:val="0"/>
      <w:marTop w:val="0"/>
      <w:marBottom w:val="0"/>
      <w:divBdr>
        <w:top w:val="none" w:sz="0" w:space="0" w:color="auto"/>
        <w:left w:val="none" w:sz="0" w:space="0" w:color="auto"/>
        <w:bottom w:val="none" w:sz="0" w:space="0" w:color="auto"/>
        <w:right w:val="none" w:sz="0" w:space="0" w:color="auto"/>
      </w:divBdr>
    </w:div>
    <w:div w:id="1637224648">
      <w:bodyDiv w:val="1"/>
      <w:marLeft w:val="0"/>
      <w:marRight w:val="0"/>
      <w:marTop w:val="0"/>
      <w:marBottom w:val="0"/>
      <w:divBdr>
        <w:top w:val="none" w:sz="0" w:space="0" w:color="auto"/>
        <w:left w:val="none" w:sz="0" w:space="0" w:color="auto"/>
        <w:bottom w:val="none" w:sz="0" w:space="0" w:color="auto"/>
        <w:right w:val="none" w:sz="0" w:space="0" w:color="auto"/>
      </w:divBdr>
    </w:div>
    <w:div w:id="20188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520</Words>
  <Characters>4214</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5</cp:revision>
  <dcterms:created xsi:type="dcterms:W3CDTF">2016-01-29T07:34:00Z</dcterms:created>
  <dcterms:modified xsi:type="dcterms:W3CDTF">2016-03-08T13:05:00Z</dcterms:modified>
</cp:coreProperties>
</file>