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472411" w:rsidP="55EA431A" w:rsidRDefault="00472411" w14:paraId="29D569F1" w14:textId="77777777" w14:noSpellErr="1">
      <w:pPr>
        <w:pStyle w:val="Otsikko1"/>
        <w:spacing w:before="0" w:after="225"/>
        <w:textAlignment w:val="baseline"/>
        <w:divId w:val="1451586707"/>
        <w:rPr>
          <w:rFonts w:ascii="Georgia" w:hAnsi="Georgia" w:eastAsia="Times New Roman"/>
          <w:b w:val="1"/>
          <w:bCs w:val="1"/>
          <w:color w:val="191919"/>
          <w:sz w:val="48"/>
          <w:szCs w:val="48"/>
        </w:rPr>
      </w:pPr>
      <w:r w:rsidRPr="55EA431A" w:rsidR="00472411">
        <w:rPr>
          <w:rFonts w:ascii="Georgia" w:hAnsi="Georgia" w:eastAsia="Times New Roman"/>
          <w:b w:val="1"/>
          <w:bCs w:val="1"/>
          <w:color w:val="191919"/>
        </w:rPr>
        <w:t>Alkoi kuin flunssa, mutta johti lopulta kuolemaan – tuhkarokko, kurkkumätä ja tuberkuloosi olivat pahoja tappajia vielä sotavuosina</w:t>
      </w:r>
    </w:p>
    <w:p w:rsidR="00472411" w:rsidRDefault="00472411" w14:paraId="7B4DF8B8" w14:textId="77777777">
      <w:pPr>
        <w:pStyle w:val="Otsikko3"/>
        <w:spacing w:before="0" w:after="300" w:line="300" w:lineRule="atLeast"/>
        <w:textAlignment w:val="baseline"/>
        <w:divId w:val="1451586707"/>
        <w:rPr>
          <w:rFonts w:ascii="Georgia" w:hAnsi="Georgia" w:eastAsia="Times New Roman"/>
          <w:color w:val="191919"/>
        </w:rPr>
      </w:pPr>
      <w:r w:rsidRPr="55EA431A" w:rsidR="00472411">
        <w:rPr>
          <w:rFonts w:ascii="Georgia" w:hAnsi="Georgia" w:eastAsia="Times New Roman"/>
          <w:color w:val="191919"/>
        </w:rPr>
        <w:t>Tuhannet kuolivat 70 vuotta sitten tauteihin, jotka on hävitetty rokotuksilla ja antibiooteilla. Tänä vuonna Suomi uudistaa rokotusohjelmaansa antamalla kaikille alle 12-vuotiaille vesirokkorokotuksen syyskuusta alkaen.</w:t>
      </w:r>
    </w:p>
    <w:p w:rsidR="00472411" w:rsidRDefault="00472411" w14:paraId="6084F859" w14:textId="77777777">
      <w:pPr>
        <w:textAlignment w:val="baseline"/>
        <w:divId w:val="229849432"/>
        <w:rPr>
          <w:rFonts w:ascii="inherit" w:hAnsi="inherit" w:eastAsia="Times New Roman"/>
          <w:b/>
          <w:bCs/>
          <w:color w:val="191919"/>
          <w:sz w:val="18"/>
          <w:szCs w:val="18"/>
        </w:rPr>
      </w:pPr>
      <w:hyperlink w:history="1" r:id="rId6">
        <w:r>
          <w:rPr>
            <w:rStyle w:val="Hyperlinkki"/>
            <w:rFonts w:ascii="inherit" w:hAnsi="inherit" w:eastAsia="Times New Roman"/>
            <w:b/>
            <w:bCs/>
            <w:color w:val="000000"/>
            <w:sz w:val="23"/>
            <w:szCs w:val="23"/>
            <w:u w:val="none"/>
            <w:bdr w:val="none" w:color="auto" w:sz="0" w:space="0" w:frame="1"/>
          </w:rPr>
          <w:t>Päivi Repo HS</w:t>
        </w:r>
      </w:hyperlink>
    </w:p>
    <w:p w:rsidR="00472411" w:rsidRDefault="00472411" w14:paraId="68385069" w14:textId="77777777">
      <w:pPr>
        <w:pStyle w:val="updated"/>
        <w:spacing w:before="0" w:beforeAutospacing="0" w:after="0" w:afterAutospacing="0"/>
        <w:textAlignment w:val="baseline"/>
        <w:divId w:val="1883324420"/>
        <w:rPr>
          <w:rFonts w:ascii="inherit" w:hAnsi="inherit"/>
          <w:color w:val="6C7993"/>
          <w:sz w:val="18"/>
          <w:szCs w:val="18"/>
        </w:rPr>
      </w:pPr>
      <w:r w:rsidRPr="55EA431A" w:rsidR="00472411">
        <w:rPr>
          <w:rFonts w:ascii="inherit" w:hAnsi="inherit"/>
          <w:color w:val="6C7993"/>
          <w:sz w:val="18"/>
          <w:szCs w:val="18"/>
        </w:rPr>
        <w:t>Julkaistu: 29.8.2017 2:00 , Päivitetty: 29.8.2017 6:51</w:t>
      </w:r>
    </w:p>
    <w:p w:rsidR="00472411" w:rsidRDefault="00472411" w14:paraId="6FED7935" w14:textId="77777777">
      <w:pPr>
        <w:jc w:val="right"/>
        <w:textAlignment w:val="top"/>
        <w:divId w:val="34281681"/>
        <w:rPr>
          <w:rFonts w:ascii="inherit" w:hAnsi="inherit" w:eastAsia="Times New Roman"/>
          <w:color w:val="191919"/>
          <w:sz w:val="18"/>
          <w:szCs w:val="18"/>
        </w:rPr>
      </w:pPr>
      <w:r>
        <w:rPr>
          <w:rFonts w:ascii="inherit" w:hAnsi="inherit" w:eastAsia="Times New Roman"/>
          <w:color w:val="191919"/>
          <w:sz w:val="18"/>
          <w:szCs w:val="18"/>
        </w:rPr>
        <w:t> </w:t>
      </w:r>
    </w:p>
    <w:p w:rsidR="00472411" w:rsidRDefault="00472411" w14:paraId="2E6AE78F" w14:textId="4D408CFE">
      <w:pPr>
        <w:spacing w:line="360" w:lineRule="atLeast"/>
        <w:textAlignment w:val="baseline"/>
        <w:divId w:val="1702247716"/>
        <w:rPr>
          <w:rFonts w:ascii="inherit" w:hAnsi="inherit" w:eastAsia="Times New Roman"/>
          <w:color w:val="191919"/>
          <w:sz w:val="27"/>
          <w:szCs w:val="27"/>
        </w:rPr>
      </w:pPr>
      <w:r w:rsidR="00472411">
        <w:rPr>
          <w:rStyle w:val="votsikko"/>
          <w:rFonts w:ascii="Helvetica" w:hAnsi="Helvetica" w:eastAsia="Times New Roman"/>
          <w:b w:val="1"/>
          <w:bCs w:val="1"/>
          <w:caps w:val="1"/>
          <w:color w:val="191919"/>
          <w:spacing w:val="24"/>
          <w:sz w:val="23"/>
          <w:szCs w:val="23"/>
          <w:bdr w:val="none" w:color="auto" w:sz="0" w:space="0" w:frame="1"/>
        </w:rPr>
        <w:t>”KUOLLEISUUS </w:t>
      </w:r>
      <w:r w:rsidR="00472411">
        <w:rPr>
          <w:rFonts w:ascii="Georgia" w:hAnsi="Georgia" w:eastAsia="Times New Roman"/>
          <w:color w:val="191919"/>
          <w:sz w:val="23"/>
          <w:szCs w:val="23"/>
        </w:rPr>
        <w:t>oli poikkeuksellisen suurta”, Tilastokeskuksen </w:t>
      </w:r>
      <w:hyperlink w:history="1" r:id="Rce09b3588f1b463a">
        <w:r w:rsidR="00472411">
          <w:rPr>
            <w:rStyle w:val="Hyperlinkki"/>
            <w:rFonts w:ascii="inherit" w:hAnsi="inherit" w:eastAsia="Times New Roman"/>
            <w:color w:val="000000"/>
            <w:sz w:val="27"/>
            <w:szCs w:val="27"/>
            <w:u w:val="none"/>
            <w:bdr w:val="none" w:color="auto" w:sz="0" w:space="0" w:frame="1"/>
          </w:rPr>
          <w:t>väestötilasto</w:t>
        </w:r>
      </w:hyperlink>
      <w:r w:rsidR="00472411">
        <w:rPr>
          <w:rFonts w:ascii="Georgia" w:hAnsi="Georgia" w:eastAsia="Times New Roman"/>
          <w:color w:val="191919"/>
          <w:sz w:val="23"/>
          <w:szCs w:val="23"/>
        </w:rPr>
        <w:t> vuodelta 1936 totesi.</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”Influenssat ja muut tartuntataudit olivat yleisiä.”</w:t>
      </w:r>
      <w:r>
        <w:rPr>
          <w:rFonts w:ascii="Georgia" w:hAnsi="Georgia" w:eastAsia="Times New Roman"/>
          <w:color w:val="191919"/>
          <w:sz w:val="23"/>
          <w:szCs w:val="23"/>
        </w:rPr>
        <w:br/>
      </w:r>
      <w:r>
        <w:rPr>
          <w:rFonts w:ascii="Georgia" w:hAnsi="Georgia" w:eastAsia="Times New Roman"/>
          <w:color w:val="191919"/>
          <w:sz w:val="23"/>
          <w:szCs w:val="23"/>
        </w:rPr>
        <w:br/>
      </w:r>
      <w:r w:rsidR="00472411">
        <w:rPr>
          <w:rStyle w:val="votsikko"/>
          <w:rFonts w:ascii="Helvetica" w:hAnsi="Helvetica" w:eastAsia="Times New Roman"/>
          <w:b w:val="1"/>
          <w:bCs w:val="1"/>
          <w:caps w:val="1"/>
          <w:color w:val="191919"/>
          <w:spacing w:val="24"/>
          <w:sz w:val="23"/>
          <w:szCs w:val="23"/>
          <w:bdr w:val="none" w:color="auto" w:sz="0" w:space="0" w:frame="1"/>
        </w:rPr>
        <w:t>KOVIN</w:t>
      </w:r>
      <w:r w:rsidR="00472411">
        <w:rPr>
          <w:rFonts w:ascii="Georgia" w:hAnsi="Georgia" w:eastAsia="Times New Roman"/>
          <w:color w:val="191919"/>
          <w:sz w:val="23"/>
          <w:szCs w:val="23"/>
        </w:rPr>
        <w:t> kauan ei siis ole ajasta, jolloin nykyään historiaa olevat sairaudet veivät hautaan tuhansia suomalaisia joka vuosi.</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Sodan taisteluja muistellaan edelleen tiiviisti mutta sairauksien kanssa käytyjä kamppailuja ei niinkään, vaikka niissä on saatu loistavia voittoja. Ehkä syy on se, että voitot kertyivät hitaasti, yksi kamppailu kerralla, ja tulokset näkyivät vasta vuosien kuluttua.</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 xml:space="preserve">Nyt hyvistä tuloksista on tullut niin </w:t>
      </w:r>
      <w:r w:rsidR="00472411">
        <w:rPr>
          <w:rFonts w:ascii="Georgia" w:hAnsi="Georgia" w:eastAsia="Times New Roman"/>
          <w:color w:val="191919"/>
          <w:sz w:val="23"/>
          <w:szCs w:val="23"/>
        </w:rPr>
        <w:t>itsestään</w:t>
      </w:r>
      <w:r w:rsidR="489F690D">
        <w:rPr>
          <w:rFonts w:ascii="Georgia" w:hAnsi="Georgia" w:eastAsia="Times New Roman"/>
          <w:color w:val="191919"/>
          <w:sz w:val="23"/>
          <w:szCs w:val="23"/>
        </w:rPr>
        <w:t xml:space="preserve"> </w:t>
      </w:r>
      <w:r w:rsidR="00472411">
        <w:rPr>
          <w:rFonts w:ascii="Georgia" w:hAnsi="Georgia" w:eastAsia="Times New Roman"/>
          <w:color w:val="191919"/>
          <w:sz w:val="23"/>
          <w:szCs w:val="23"/>
        </w:rPr>
        <w:t>selviä</w:t>
      </w:r>
      <w:r w:rsidR="00472411">
        <w:rPr>
          <w:rFonts w:ascii="Georgia" w:hAnsi="Georgia" w:eastAsia="Times New Roman"/>
          <w:color w:val="191919"/>
          <w:sz w:val="23"/>
          <w:szCs w:val="23"/>
        </w:rPr>
        <w:t>, että asia on kääntynyt päinvastaiseksi: rokotuksista uskotaan olevan haittaa. Rokotuskattavuus on laskenut niin, että tuhkarokko voi taas palata joka kolmanteen kuntaan.</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Rokotukset kuitenkin laajenevat. Kaikki alle 12-vuotiaat saavat </w:t>
      </w:r>
      <w:hyperlink w:history="1" r:id="R6987d5f1ea1b4a95">
        <w:r w:rsidR="00472411">
          <w:rPr>
            <w:rStyle w:val="Hyperlinkki"/>
            <w:rFonts w:ascii="inherit" w:hAnsi="inherit" w:eastAsia="Times New Roman"/>
            <w:color w:val="000000"/>
            <w:sz w:val="27"/>
            <w:szCs w:val="27"/>
            <w:u w:val="none"/>
            <w:bdr w:val="none" w:color="auto" w:sz="0" w:space="0" w:frame="1"/>
          </w:rPr>
          <w:t>vesirokkorokotuksen</w:t>
        </w:r>
      </w:hyperlink>
      <w:r w:rsidR="00472411">
        <w:rPr>
          <w:rFonts w:ascii="Georgia" w:hAnsi="Georgia" w:eastAsia="Times New Roman"/>
          <w:color w:val="191919"/>
          <w:sz w:val="23"/>
          <w:szCs w:val="23"/>
        </w:rPr>
        <w:t> syyskuusta alkaen.</w:t>
      </w:r>
      <w:r>
        <w:rPr>
          <w:rFonts w:ascii="Georgia" w:hAnsi="Georgia" w:eastAsia="Times New Roman"/>
          <w:color w:val="191919"/>
          <w:sz w:val="23"/>
          <w:szCs w:val="23"/>
        </w:rPr>
        <w:br/>
      </w:r>
      <w:r>
        <w:rPr>
          <w:rFonts w:ascii="Georgia" w:hAnsi="Georgia" w:eastAsia="Times New Roman"/>
          <w:color w:val="191919"/>
          <w:sz w:val="23"/>
          <w:szCs w:val="23"/>
        </w:rPr>
        <w:br/>
      </w:r>
      <w:r w:rsidR="00472411">
        <w:rPr>
          <w:rStyle w:val="votsikko"/>
          <w:rFonts w:ascii="Helvetica" w:hAnsi="Helvetica" w:eastAsia="Times New Roman"/>
          <w:b w:val="1"/>
          <w:bCs w:val="1"/>
          <w:caps w:val="1"/>
          <w:color w:val="191919"/>
          <w:spacing w:val="24"/>
          <w:sz w:val="23"/>
          <w:szCs w:val="23"/>
          <w:bdr w:val="none" w:color="auto" w:sz="0" w:space="0" w:frame="1"/>
        </w:rPr>
        <w:t>YKSI</w:t>
      </w:r>
      <w:r w:rsidR="00472411">
        <w:rPr>
          <w:rFonts w:ascii="Georgia" w:hAnsi="Georgia" w:eastAsia="Times New Roman"/>
          <w:color w:val="191919"/>
          <w:sz w:val="23"/>
          <w:szCs w:val="23"/>
        </w:rPr>
        <w:t> voitto saatiin bakteeritauti tulirokosta. Se oli paha tappaja vielä sotavuosien alla ja vei kuolemaan jopa satoja ihmisiä vuodessa.</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206 ihmistä kuoli tulirokkoon vuonna 1936, lähes yhtä paljon kuin esimerkiksi vuonna 2015 kuoli tieliikenteessä.</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Tauti tappoi etenkin pikkulapsia. Helsingin kaupungin terveydenhoitotilasto totesikin, että tulirokon aiheuttama pienten lasten kuolleisuus oli sangen suuri itsenäisyyden alkuvuosina.</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Penisilliinin keksiminen muutti tilanteen. Lääke nujersi tulirokkoa aiheuttavan streptokokin.</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 xml:space="preserve">”Tulirokkoon kuolleiden määrä laski seitsemäsosaan penisilliinin ansiosta”, Tilastokeskus totesi vuosien 1946–1950 kuolemansyytilastossaan. Noina vuosina tulirokkoon kuoli enää 57 </w:t>
      </w:r>
      <w:r w:rsidR="00472411">
        <w:rPr>
          <w:rFonts w:ascii="Georgia" w:hAnsi="Georgia" w:eastAsia="Times New Roman"/>
          <w:color w:val="191919"/>
          <w:sz w:val="23"/>
          <w:szCs w:val="23"/>
        </w:rPr>
        <w:lastRenderedPageBreak/>
        <w:t>ihmistä.</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Sairautta aiheuttava bakteeri on edelleen keskuudessamme ja tartuttaa etenkin koululaisia ja päiväkotilapsia. Sairastuminen on kuitenkin pikkujuttu entiseen aikaan verrattuna. Jälkitaudit, munuaisten ja sydämen tulehdukset, ovat käyneet harvinaisiksi.</w:t>
      </w:r>
      <w:r>
        <w:rPr>
          <w:rFonts w:ascii="Georgia" w:hAnsi="Georgia" w:eastAsia="Times New Roman"/>
          <w:color w:val="191919"/>
          <w:sz w:val="23"/>
          <w:szCs w:val="23"/>
        </w:rPr>
        <w:br/>
      </w:r>
      <w:r>
        <w:rPr>
          <w:rFonts w:ascii="Georgia" w:hAnsi="Georgia" w:eastAsia="Times New Roman"/>
          <w:color w:val="191919"/>
          <w:sz w:val="23"/>
          <w:szCs w:val="23"/>
        </w:rPr>
        <w:br/>
      </w:r>
      <w:r w:rsidR="00472411">
        <w:rPr>
          <w:rStyle w:val="votsikko"/>
          <w:rFonts w:ascii="Helvetica" w:hAnsi="Helvetica" w:eastAsia="Times New Roman"/>
          <w:b w:val="1"/>
          <w:bCs w:val="1"/>
          <w:caps w:val="1"/>
          <w:color w:val="191919"/>
          <w:spacing w:val="24"/>
          <w:sz w:val="23"/>
          <w:szCs w:val="23"/>
          <w:bdr w:val="none" w:color="auto" w:sz="0" w:space="0" w:frame="1"/>
        </w:rPr>
        <w:t>LÄÄKKEET </w:t>
      </w:r>
      <w:r w:rsidR="00472411">
        <w:rPr>
          <w:rFonts w:ascii="Georgia" w:hAnsi="Georgia" w:eastAsia="Times New Roman"/>
          <w:color w:val="191919"/>
          <w:sz w:val="23"/>
          <w:szCs w:val="23"/>
        </w:rPr>
        <w:t>hävittivät myös tuberkuloosin, joka oli paha tappaja ennen sotia ja niiden jälkeen. Keuhkotuberkuloosiin eli niin sanottuun lentävään keuhkotautiin kuoli vuonna 1936 yli 5 000 ihmistä vuosittain.</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Nykyään tämän verran kuolemia todetaan naisilla, joilla oli muistisairaus Alzheimerin tauti.</w:t>
      </w:r>
      <w:r>
        <w:rPr>
          <w:rFonts w:ascii="Georgia" w:hAnsi="Georgia" w:eastAsia="Times New Roman"/>
          <w:color w:val="191919"/>
          <w:sz w:val="23"/>
          <w:szCs w:val="23"/>
        </w:rPr>
        <w:br/>
      </w:r>
      <w:r>
        <w:rPr>
          <w:rFonts w:ascii="Georgia" w:hAnsi="Georgia" w:eastAsia="Times New Roman"/>
          <w:color w:val="191919"/>
          <w:sz w:val="23"/>
          <w:szCs w:val="23"/>
        </w:rPr>
        <w:br/>
      </w:r>
      <w:r>
        <w:br/>
      </w:r>
      <w:r w:rsidRPr="55EA431A" w:rsidR="00472411">
        <w:rPr>
          <w:rFonts w:ascii="Georgia" w:hAnsi="Georgia" w:eastAsia="Times New Roman"/>
          <w:color w:val="191919"/>
          <w:sz w:val="23"/>
          <w:szCs w:val="23"/>
        </w:rPr>
        <w:t>Tuberkuloosiin kuoli vuonna 2015 Suomessa enää 33 ihmistä. Tulevaisuus ei kuitenkaan näytä valoisalta, sillä lääkkeiden teho on uhattuna. Taudin hoito vaatii puolen vuoden lääkekuurin.</w:t>
      </w:r>
      <w:r>
        <w:br/>
      </w:r>
      <w:r>
        <w:br/>
      </w:r>
      <w:r w:rsidRPr="55EA431A" w:rsidR="00472411">
        <w:rPr>
          <w:rFonts w:ascii="Georgia" w:hAnsi="Georgia" w:eastAsia="Times New Roman"/>
          <w:color w:val="191919"/>
          <w:sz w:val="23"/>
          <w:szCs w:val="23"/>
        </w:rPr>
        <w:t>Tauti on kehittänyt vastustuskykyä useille lääkkeille. Monille lääkkeille vastustuskykyinen bakteerikanta vaikeuttaa taudin hoitoa, ja myös kaikille lääkkeille vastustuskykyistä tuberkuloosia on liikkeellä.</w:t>
      </w:r>
      <w:r>
        <w:br/>
      </w:r>
      <w:r>
        <w:br/>
      </w:r>
      <w:r w:rsidRPr="55EA431A" w:rsidR="00472411">
        <w:rPr>
          <w:rFonts w:ascii="Georgia" w:hAnsi="Georgia" w:eastAsia="Times New Roman"/>
          <w:color w:val="191919"/>
          <w:sz w:val="23"/>
          <w:szCs w:val="23"/>
        </w:rPr>
        <w:t>Nämä ovat toistaiseksi harvinaisia Suomessa mutta jo todellinen ongelma monessa Euroopan maassa.</w:t>
      </w:r>
      <w:r>
        <w:br/>
      </w:r>
      <w:r>
        <w:br/>
      </w:r>
      <w:r w:rsidR="00472411">
        <w:rPr>
          <w:rFonts w:ascii="inherit" w:hAnsi="inherit" w:eastAsia="Times New Roman"/>
          <w:color w:val="191919"/>
          <w:sz w:val="27"/>
          <w:szCs w:val="27"/>
        </w:rPr>
        <w:t>8-vuotias suomalaispoika sairasti sikotaudin joulukuussa 1981. </w:t>
      </w:r>
      <w:r w:rsidR="00472411">
        <w:rPr>
          <w:rStyle w:val="credit-bracket"/>
          <w:rFonts w:ascii="inherit" w:hAnsi="inherit" w:eastAsia="Times New Roman"/>
          <w:caps w:val="1"/>
          <w:color w:val="191919"/>
          <w:sz w:val="16"/>
          <w:szCs w:val="16"/>
          <w:bdr w:val="none" w:color="auto" w:sz="0" w:space="0" w:frame="1"/>
        </w:rPr>
        <w:t>(</w:t>
      </w:r>
      <w:r w:rsidR="00472411">
        <w:rPr>
          <w:rStyle w:val="credit"/>
          <w:rFonts w:ascii="inherit" w:hAnsi="inherit" w:eastAsia="Times New Roman"/>
          <w:caps w:val="1"/>
          <w:color w:val="191919"/>
          <w:sz w:val="16"/>
          <w:szCs w:val="16"/>
          <w:bdr w:val="none" w:color="auto" w:sz="0" w:space="0" w:frame="1"/>
        </w:rPr>
        <w:t>KUVA: </w:t>
      </w:r>
      <w:r w:rsidR="00472411">
        <w:rPr>
          <w:rStyle w:val="picture-copyrightholder"/>
          <w:rFonts w:ascii="inherit" w:hAnsi="inherit" w:eastAsia="Times New Roman"/>
          <w:caps w:val="1"/>
          <w:color w:val="191919"/>
          <w:sz w:val="16"/>
          <w:szCs w:val="16"/>
          <w:bdr w:val="none" w:color="auto" w:sz="0" w:space="0" w:frame="1"/>
        </w:rPr>
        <w:t>HEIKKI WEGELIUS</w:t>
      </w:r>
      <w:r w:rsidR="00472411">
        <w:rPr>
          <w:rStyle w:val="credit-bracket"/>
          <w:rFonts w:ascii="inherit" w:hAnsi="inherit" w:eastAsia="Times New Roman"/>
          <w:caps w:val="1"/>
          <w:color w:val="191919"/>
          <w:sz w:val="16"/>
          <w:szCs w:val="16"/>
          <w:bdr w:val="none" w:color="auto" w:sz="0" w:space="0" w:frame="1"/>
        </w:rPr>
        <w:t>)</w:t>
      </w:r>
    </w:p>
    <w:p w:rsidR="00472411" w:rsidRDefault="00472411" w14:paraId="564236AF" w14:textId="77777777">
      <w:pPr>
        <w:spacing w:line="360" w:lineRule="atLeast"/>
        <w:textAlignment w:val="baseline"/>
        <w:divId w:val="1702247716"/>
      </w:pPr>
      <w:r w:rsidR="00472411">
        <w:rPr>
          <w:rFonts w:ascii="Georgia" w:hAnsi="Georgia" w:eastAsia="Times New Roman"/>
          <w:color w:val="191919"/>
          <w:sz w:val="23"/>
          <w:szCs w:val="23"/>
        </w:rPr>
        <w:t>Rokotusten ansiosta maasta on hävinnyt aiemmin pelättyjä tauteja, jotka tappoivat ja vammaut</w:t>
      </w:r>
      <w:r w:rsidR="00472411">
        <w:rPr>
          <w:rFonts w:ascii="Georgia" w:hAnsi="Georgia" w:eastAsia="Times New Roman"/>
          <w:color w:val="191919"/>
          <w:sz w:val="23"/>
          <w:szCs w:val="23"/>
        </w:rPr>
        <w:softHyphen/>
        <w:t>tivat lapsia ja aikuisia.</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Vielä sotavuosien aikaan ne veivät satojen ihmisten hengen vuosittain. Esimerkiksi hinkuyskä oli tavallinen kuolinsyy sotavuosien alla ja niiden aikana.</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lastRenderedPageBreak/>
        <w:t>123 ihmistä kuoli hinkuyskään 1936, valtaosa alle kaksivuotiaita.</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Rokotukset hinkuyskää vastaan aloitettiin vuonna 1952, ja 1955 tautiin kuoli enää viisi ihmistä.</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Hinkuyskä on tehnyt paluun viime vuosikymmeninä ja aiheuttanut pieniä epidemioita. Suomessa on todettu 200 sairastumista tänä vuonna, mutta tauti aiheutti kuoleman Suomessa viimeksi 2014.</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Varusmiesten tehosterokotukset hinkuyskää vastaan aloitettiin 2012. Niiden jälkeen sekä varusmiesten että heidän läheistensä hinkuyskät vähenivät roimasti, juuri ilmestynyt </w:t>
      </w:r>
      <w:hyperlink w:history="1" r:id="Ra456d455d9284458">
        <w:r w:rsidR="00472411">
          <w:rPr>
            <w:rStyle w:val="Hyperlinkki"/>
            <w:rFonts w:ascii="inherit" w:hAnsi="inherit" w:eastAsia="Times New Roman"/>
            <w:color w:val="000000"/>
            <w:sz w:val="27"/>
            <w:szCs w:val="27"/>
            <w:u w:val="none"/>
            <w:bdr w:val="none" w:color="auto" w:sz="0" w:space="0" w:frame="1"/>
          </w:rPr>
          <w:t>tutkimus</w:t>
        </w:r>
      </w:hyperlink>
      <w:r w:rsidR="00472411">
        <w:rPr>
          <w:rFonts w:ascii="Georgia" w:hAnsi="Georgia" w:eastAsia="Times New Roman"/>
          <w:color w:val="191919"/>
          <w:sz w:val="23"/>
          <w:szCs w:val="23"/>
        </w:rPr>
        <w:t> havaitsi.</w:t>
      </w:r>
      <w:r>
        <w:rPr>
          <w:rFonts w:ascii="Georgia" w:hAnsi="Georgia" w:eastAsia="Times New Roman"/>
          <w:color w:val="191919"/>
          <w:sz w:val="23"/>
          <w:szCs w:val="23"/>
        </w:rPr>
        <w:br/>
      </w:r>
      <w:r>
        <w:rPr>
          <w:rFonts w:ascii="Georgia" w:hAnsi="Georgia" w:eastAsia="Times New Roman"/>
          <w:color w:val="191919"/>
          <w:sz w:val="23"/>
          <w:szCs w:val="23"/>
        </w:rPr>
        <w:br/>
      </w:r>
      <w:r w:rsidR="00472411">
        <w:rPr>
          <w:rStyle w:val="votsikko"/>
          <w:rFonts w:ascii="Helvetica" w:hAnsi="Helvetica" w:eastAsia="Times New Roman"/>
          <w:b w:val="1"/>
          <w:bCs w:val="1"/>
          <w:caps w:val="1"/>
          <w:color w:val="191919"/>
          <w:spacing w:val="24"/>
          <w:sz w:val="23"/>
          <w:szCs w:val="23"/>
          <w:bdr w:val="none" w:color="auto" w:sz="0" w:space="0" w:frame="1"/>
        </w:rPr>
        <w:t>MYÖS </w:t>
      </w:r>
      <w:r w:rsidR="00472411">
        <w:rPr>
          <w:rFonts w:ascii="Georgia" w:hAnsi="Georgia" w:eastAsia="Times New Roman"/>
          <w:color w:val="191919"/>
          <w:sz w:val="23"/>
          <w:szCs w:val="23"/>
        </w:rPr>
        <w:t>kurkkumätä oli todellinen tappaja ennen sotia ja niiden aikana.</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”1942 puhkesi pahanlaatuinen kurkkumätäepidemia, joka ei valitettavasti asettunut käsiteltävänä olevalla kolmevuotiskaudella”, Helsingin kaupungin terveydenhuoltotilasto vuosilta 1942–1944 raportoi.</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Kurkkumätään kuoli 185 ihmistä 1936. Sille olivat alttiita varsinkin alle 15-vuotiaat.</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Taudin estävä rokote otettiin käyttöön lapsille 1943 epidemioiden yhteydessä, ja vuoteen 1953 mennessä valtaosa lapsista sai sen.</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Seuraukset näkyivät nopeasti: ”Kun verrataan vuosien 1942–1944 ja 1936–1941 eri ikäryhmissä sattuneita kurkkumätätapauksia, havaitaan, että lasten ja nuorten osuus pienentyi varsinkin 1943–1944”, Helsingissä todettiin.</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”Tällainen kehitys johtui terveydenhoitolautakunnan toimesta aloitetusta lasten rokottamisesta.”</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Saman totesi myös Tilastokeskuksen kuolemansyytilasto vuosilta 1946–1950: ”Kurkkumätätapausten määrä laski suojarokotusten ansiosta. Kuolleisuus väheni 13,5 kuolemasta 100 000:ta asukasta kohti 0,9:ään.”</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Kuolemat ovat lähes kadonneet. Ihminen kuoli Suomessa kurkkumätään viimeksi 2001.</w:t>
      </w:r>
      <w:r>
        <w:rPr>
          <w:rFonts w:ascii="Georgia" w:hAnsi="Georgia" w:eastAsia="Times New Roman"/>
          <w:color w:val="191919"/>
          <w:sz w:val="23"/>
          <w:szCs w:val="23"/>
        </w:rPr>
        <w:br/>
      </w:r>
      <w:r>
        <w:rPr>
          <w:rFonts w:ascii="Georgia" w:hAnsi="Georgia" w:eastAsia="Times New Roman"/>
          <w:color w:val="191919"/>
          <w:sz w:val="23"/>
          <w:szCs w:val="23"/>
        </w:rPr>
        <w:br/>
      </w:r>
      <w:r w:rsidR="00472411">
        <w:rPr>
          <w:rStyle w:val="votsikko"/>
          <w:rFonts w:ascii="Helvetica" w:hAnsi="Helvetica" w:eastAsia="Times New Roman"/>
          <w:b w:val="1"/>
          <w:bCs w:val="1"/>
          <w:caps w:val="1"/>
          <w:color w:val="191919"/>
          <w:spacing w:val="24"/>
          <w:sz w:val="23"/>
          <w:szCs w:val="23"/>
          <w:bdr w:val="none" w:color="auto" w:sz="0" w:space="0" w:frame="1"/>
        </w:rPr>
        <w:t>EPIDEMIOINA</w:t>
      </w:r>
      <w:r w:rsidR="00472411">
        <w:rPr>
          <w:rFonts w:ascii="Georgia" w:hAnsi="Georgia" w:eastAsia="Times New Roman"/>
          <w:color w:val="191919"/>
          <w:sz w:val="23"/>
          <w:szCs w:val="23"/>
        </w:rPr>
        <w:t> teki tuhoa myös tuhkarokko. Siihen kuoli kolme ihmistä 1937, 14 ihmistä 1938, mutta peräti 412 ihmistä talvisodan alkamisen vuonna 1939.</w:t>
      </w:r>
      <w:r>
        <w:rPr>
          <w:rFonts w:ascii="Georgia" w:hAnsi="Georgia" w:eastAsia="Times New Roman"/>
          <w:color w:val="191919"/>
          <w:sz w:val="23"/>
          <w:szCs w:val="23"/>
        </w:rPr>
        <w:br/>
      </w:r>
      <w:r>
        <w:rPr>
          <w:rFonts w:ascii="Georgia" w:hAnsi="Georgia" w:eastAsia="Times New Roman"/>
          <w:color w:val="191919"/>
          <w:sz w:val="23"/>
          <w:szCs w:val="23"/>
        </w:rPr>
        <w:lastRenderedPageBreak/>
        <w:br/>
      </w:r>
      <w:r w:rsidR="00472411">
        <w:rPr>
          <w:rFonts w:ascii="Georgia" w:hAnsi="Georgia" w:eastAsia="Times New Roman"/>
          <w:color w:val="191919"/>
          <w:sz w:val="23"/>
          <w:szCs w:val="23"/>
        </w:rPr>
        <w:t>Kuolleisuus oli suurta myös toisena sotavuonna 1940, 152 ihmistä. 1940-luvun loppupuolella todettiin vielä lähes 200 tuhkarokon aiheuttamaa kuolemaa.</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Tuhkarokko kiersi väestössä yleisesti 1970-luvulle asti, mutta kuolemat harvinaistuivat. Kolme ihmistä kuoli siihen 1969 mutta yksikään ei enää viime vuosina.</w:t>
      </w:r>
      <w:r>
        <w:rPr>
          <w:rFonts w:ascii="Georgia" w:hAnsi="Georgia" w:eastAsia="Times New Roman"/>
          <w:color w:val="191919"/>
          <w:sz w:val="23"/>
          <w:szCs w:val="23"/>
        </w:rPr>
        <w:br/>
      </w:r>
      <w:r>
        <w:rPr>
          <w:rFonts w:ascii="Georgia" w:hAnsi="Georgia" w:eastAsia="Times New Roman"/>
          <w:color w:val="191919"/>
          <w:sz w:val="23"/>
          <w:szCs w:val="23"/>
        </w:rPr>
        <w:br/>
      </w:r>
      <w:r w:rsidR="00472411">
        <w:rPr>
          <w:rStyle w:val="votsikko"/>
          <w:rFonts w:ascii="Helvetica" w:hAnsi="Helvetica" w:eastAsia="Times New Roman"/>
          <w:b w:val="1"/>
          <w:bCs w:val="1"/>
          <w:caps w:val="1"/>
          <w:color w:val="191919"/>
          <w:spacing w:val="24"/>
          <w:sz w:val="23"/>
          <w:szCs w:val="23"/>
          <w:bdr w:val="none" w:color="auto" w:sz="0" w:space="0" w:frame="1"/>
        </w:rPr>
        <w:t>TAUDILTA</w:t>
      </w:r>
      <w:r w:rsidR="00472411">
        <w:rPr>
          <w:rFonts w:ascii="Georgia" w:hAnsi="Georgia" w:eastAsia="Times New Roman"/>
          <w:color w:val="191919"/>
          <w:sz w:val="23"/>
          <w:szCs w:val="23"/>
        </w:rPr>
        <w:t> suojaava rokotus otettiin neuvoloissa käyttöön 1975. Rokotusten kattavuus on viime vuosina laskenut, ja tuhkarokon leviäminen on mahdollista kymmenillä paikkakunnilla.</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Raaseporissa</w:t>
      </w:r>
      <w:r w:rsidR="00472411">
        <w:rPr>
          <w:rFonts w:ascii="Georgia" w:hAnsi="Georgia" w:eastAsia="Times New Roman"/>
          <w:color w:val="191919"/>
          <w:sz w:val="23"/>
          <w:szCs w:val="23"/>
        </w:rPr>
        <w:t xml:space="preserve"> ja Itä-Savossa on saatu esimakua siitä, mitä voi olla tulossa. Molemmissa todettiin ulkomailta tuotu tuhkarokkotartunta, joka alkoi levitä paikallisesti.</w:t>
      </w:r>
      <w:r>
        <w:rPr>
          <w:rFonts w:ascii="Georgia" w:hAnsi="Georgia" w:eastAsia="Times New Roman"/>
          <w:color w:val="191919"/>
          <w:sz w:val="23"/>
          <w:szCs w:val="23"/>
        </w:rPr>
        <w:br/>
      </w:r>
      <w:r>
        <w:rPr>
          <w:rFonts w:ascii="Georgia" w:hAnsi="Georgia" w:eastAsia="Times New Roman"/>
          <w:color w:val="191919"/>
          <w:sz w:val="23"/>
          <w:szCs w:val="23"/>
        </w:rPr>
        <w:br/>
      </w:r>
      <w:r w:rsidR="00472411">
        <w:rPr>
          <w:rStyle w:val="votsikko"/>
          <w:rFonts w:ascii="Helvetica" w:hAnsi="Helvetica" w:eastAsia="Times New Roman"/>
          <w:b w:val="1"/>
          <w:bCs w:val="1"/>
          <w:caps w:val="1"/>
          <w:color w:val="191919"/>
          <w:spacing w:val="24"/>
          <w:sz w:val="23"/>
          <w:szCs w:val="23"/>
          <w:bdr w:val="none" w:color="auto" w:sz="0" w:space="0" w:frame="1"/>
        </w:rPr>
        <w:t>POLIOVIRUS</w:t>
      </w:r>
      <w:r w:rsidR="00472411">
        <w:rPr>
          <w:rFonts w:ascii="Georgia" w:hAnsi="Georgia" w:eastAsia="Times New Roman"/>
          <w:color w:val="191919"/>
          <w:sz w:val="23"/>
          <w:szCs w:val="23"/>
        </w:rPr>
        <w:t> aiheuttaa usein korkeintaan flunssan kaltaisia oireita, mutta pieni osa sairastuneista saa aivokalvontulehduksen tai halvauksen.</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Virus tarttuu lapsiin todennäköisemmin kuin aikuisiin. Suomessa puhuttiin pitkään polion aiheuttamasta lapsihalvauksesta, johon kuoli 181 lasta vuosina 1946–1950.</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 xml:space="preserve">Polioon ei ole edelleenkään </w:t>
      </w:r>
      <w:proofErr w:type="spellStart"/>
      <w:r w:rsidR="00472411">
        <w:rPr>
          <w:rFonts w:ascii="Georgia" w:hAnsi="Georgia" w:eastAsia="Times New Roman"/>
          <w:color w:val="191919"/>
          <w:sz w:val="23"/>
          <w:szCs w:val="23"/>
        </w:rPr>
        <w:t>täsmähoitoa</w:t>
      </w:r>
      <w:proofErr w:type="spellEnd"/>
      <w:r w:rsidR="00472411">
        <w:rPr>
          <w:rFonts w:ascii="Georgia" w:hAnsi="Georgia" w:eastAsia="Times New Roman"/>
          <w:color w:val="191919"/>
          <w:sz w:val="23"/>
          <w:szCs w:val="23"/>
        </w:rPr>
        <w:t>, ja siksi taudin tarttuminen yritetään ehkäistä. Suomalaisia lapsia on rokotettu sitä vastaan vuodesta 1957.</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Maailman terveysjärjestö WHO yrittää hävittää maailmasta sekä polion että tuhkarokon, koska ne tekevät niin suurta tuhoa.</w:t>
      </w:r>
      <w:r>
        <w:rPr>
          <w:rFonts w:ascii="Georgia" w:hAnsi="Georgia" w:eastAsia="Times New Roman"/>
          <w:color w:val="191919"/>
          <w:sz w:val="23"/>
          <w:szCs w:val="23"/>
        </w:rPr>
        <w:br/>
      </w:r>
    </w:p>
    <w:p w:rsidR="00472411" w:rsidP="55EA431A" w:rsidRDefault="00472411" w14:paraId="35BACACD" w14:textId="5BAE473B">
      <w:pPr>
        <w:spacing w:line="360" w:lineRule="atLeast"/>
        <w:textAlignment w:val="baseline"/>
        <w:divId w:val="1702247716"/>
        <w:rPr>
          <w:rFonts w:ascii="Georgia" w:hAnsi="Georgia" w:eastAsia="Times New Roman"/>
          <w:color w:val="191919"/>
          <w:sz w:val="36"/>
          <w:szCs w:val="36"/>
        </w:rPr>
      </w:pPr>
      <w:r w:rsidRPr="55EA431A" w:rsidR="00472411">
        <w:rPr>
          <w:rFonts w:ascii="Georgia" w:hAnsi="Georgia" w:eastAsia="Times New Roman"/>
          <w:color w:val="191919"/>
        </w:rPr>
        <w:t>Moni paha sairaus alkoi flunssan kaltaisilla oireilla, mutta saattoikin sitten johtaa kuolemaan</w:t>
      </w:r>
    </w:p>
    <w:p w:rsidR="00472411" w:rsidP="55EA431A" w:rsidRDefault="00472411" w14:textId="77777777" w14:paraId="5939CDFA">
      <w:pPr>
        <w:spacing w:line="360" w:lineRule="atLeast"/>
        <w:textAlignment w:val="baseline"/>
        <w:divId w:val="1702247716"/>
        <w:rPr>
          <w:rFonts w:ascii="Georgia" w:hAnsi="Georgia" w:eastAsia="Times New Roman"/>
          <w:color w:val="191919"/>
          <w:sz w:val="23"/>
          <w:szCs w:val="23"/>
        </w:rPr>
      </w:pPr>
      <w:r w:rsidR="00472411">
        <w:rPr>
          <w:rStyle w:val="votsikko"/>
          <w:rFonts w:ascii="Helvetica" w:hAnsi="Helvetica" w:eastAsia="Times New Roman"/>
          <w:b w:val="1"/>
          <w:bCs w:val="1"/>
          <w:caps w:val="1"/>
          <w:color w:val="191919"/>
          <w:spacing w:val="24"/>
          <w:sz w:val="23"/>
          <w:szCs w:val="23"/>
          <w:bdr w:val="none" w:color="auto" w:sz="0" w:space="0" w:frame="1"/>
        </w:rPr>
        <w:t>SUOMALAISIA </w:t>
      </w:r>
      <w:r w:rsidR="00472411">
        <w:rPr>
          <w:rFonts w:ascii="Georgia" w:hAnsi="Georgia" w:eastAsia="Times New Roman"/>
          <w:color w:val="191919"/>
          <w:sz w:val="23"/>
          <w:szCs w:val="23"/>
        </w:rPr>
        <w:t>ovat tappaneet myös isorokko, vesirokko ja sikotauti, jotka kaikki ovat estettävissä rokotteella. Isorokkoon kuoli neljä ihmistä 1946, mutta sitten tauti alkoi hävitä.</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Suomen ulkopuolella tautia vielä oli, ja lapsia rokotettiin sitä vastaan vuoteen 1978 asti.</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lastRenderedPageBreak/>
        <w:t>Sikotautiin kuoli 64 ihmistä 1936 ja viisi 1939. Rokotukset tautia vastaan alkoivat 1960.</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Lasten vesirokkorokotukset alkavat syksyllä. Vesirokkoon on sairastunut jo satoja ihmisiä tänä vuonna, mutta kuolemaan se johti Suomessa viimeksi 2014.</w:t>
      </w:r>
      <w:r>
        <w:rPr>
          <w:rFonts w:ascii="Georgia" w:hAnsi="Georgia" w:eastAsia="Times New Roman"/>
          <w:color w:val="191919"/>
          <w:sz w:val="23"/>
          <w:szCs w:val="23"/>
        </w:rPr>
        <w:br/>
      </w:r>
      <w:r>
        <w:rPr>
          <w:rFonts w:ascii="Georgia" w:hAnsi="Georgia" w:eastAsia="Times New Roman"/>
          <w:color w:val="191919"/>
          <w:sz w:val="23"/>
          <w:szCs w:val="23"/>
        </w:rPr>
        <w:br/>
      </w:r>
      <w:r w:rsidR="00472411">
        <w:rPr>
          <w:rStyle w:val="votsikko"/>
          <w:rFonts w:ascii="Helvetica" w:hAnsi="Helvetica" w:eastAsia="Times New Roman"/>
          <w:b w:val="1"/>
          <w:bCs w:val="1"/>
          <w:caps w:val="1"/>
          <w:color w:val="191919"/>
          <w:spacing w:val="24"/>
          <w:sz w:val="23"/>
          <w:szCs w:val="23"/>
          <w:bdr w:val="none" w:color="auto" w:sz="0" w:space="0" w:frame="1"/>
        </w:rPr>
        <w:t>HINKUYSKÄ</w:t>
      </w:r>
      <w:r w:rsidR="00472411">
        <w:rPr>
          <w:rFonts w:ascii="Georgia" w:hAnsi="Georgia" w:eastAsia="Times New Roman"/>
          <w:color w:val="191919"/>
          <w:sz w:val="23"/>
          <w:szCs w:val="23"/>
        </w:rPr>
        <w:t> on bakteerin aiheuttama keuhkoputkitulehdus. Alun flunssaoireet muuttuvat puuskittaiseksi yskäksi niin, että henkeä on vaikea saada. Yskänpuuskan aikana hengitys vinkuu ja ihonväri muuttuu sinertäväksi.</w:t>
      </w:r>
      <w:r>
        <w:rPr>
          <w:rFonts w:ascii="Georgia" w:hAnsi="Georgia" w:eastAsia="Times New Roman"/>
          <w:color w:val="191919"/>
          <w:sz w:val="23"/>
          <w:szCs w:val="23"/>
        </w:rPr>
        <w:br/>
      </w:r>
      <w:r>
        <w:rPr>
          <w:rFonts w:ascii="Georgia" w:hAnsi="Georgia" w:eastAsia="Times New Roman"/>
          <w:color w:val="191919"/>
          <w:sz w:val="23"/>
          <w:szCs w:val="23"/>
        </w:rPr>
        <w:br/>
      </w:r>
      <w:r w:rsidR="00472411">
        <w:rPr>
          <w:rStyle w:val="votsikko"/>
          <w:rFonts w:ascii="Helvetica" w:hAnsi="Helvetica" w:eastAsia="Times New Roman"/>
          <w:b w:val="1"/>
          <w:bCs w:val="1"/>
          <w:caps w:val="1"/>
          <w:color w:val="191919"/>
          <w:spacing w:val="24"/>
          <w:sz w:val="23"/>
          <w:szCs w:val="23"/>
          <w:bdr w:val="none" w:color="auto" w:sz="0" w:space="0" w:frame="1"/>
        </w:rPr>
        <w:t>KURKKUMÄTÄ</w:t>
      </w:r>
      <w:r w:rsidR="00472411">
        <w:rPr>
          <w:rFonts w:ascii="Georgia" w:hAnsi="Georgia" w:eastAsia="Times New Roman"/>
          <w:color w:val="191919"/>
          <w:sz w:val="23"/>
          <w:szCs w:val="23"/>
        </w:rPr>
        <w:t> on yksi ihmiskunnan historian suurimpia tappajia. Tautia oli Suomessa viime vuosisadan alussa aaltoina, joissa kuoli jopa kymmenesosa paikkakunnan väestöstä.</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Tauti tarttuu etenkin suorassa sylkikontaktissa kuten suudellessa. Bakteeri pesiytyy nieluun, jossa se alkaa tuottaa toksiinia, ja sitten toksiini leviää koko kehoon.</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Sairastuminen alkaa kovalla kurkkukivulla. Joka neljäs saa sydänlihastulehduksen rytmihäiriöineen ja joka kymmenes lievän halvauksen. Noin kolme prosenttia kuolee, yleensä tukehtumalla, hengityshalvaukseen tai sydämen rytmihäiriöön.</w:t>
      </w:r>
      <w:r>
        <w:rPr>
          <w:rFonts w:ascii="Georgia" w:hAnsi="Georgia" w:eastAsia="Times New Roman"/>
          <w:color w:val="191919"/>
          <w:sz w:val="23"/>
          <w:szCs w:val="23"/>
        </w:rPr>
        <w:br/>
      </w:r>
      <w:r>
        <w:rPr>
          <w:rFonts w:ascii="Georgia" w:hAnsi="Georgia" w:eastAsia="Times New Roman"/>
          <w:color w:val="191919"/>
          <w:sz w:val="23"/>
          <w:szCs w:val="23"/>
        </w:rPr>
        <w:br/>
      </w:r>
      <w:r w:rsidR="00472411">
        <w:rPr>
          <w:rStyle w:val="votsikko"/>
          <w:rFonts w:ascii="Helvetica" w:hAnsi="Helvetica" w:eastAsia="Times New Roman"/>
          <w:b w:val="1"/>
          <w:bCs w:val="1"/>
          <w:caps w:val="1"/>
          <w:color w:val="191919"/>
          <w:spacing w:val="24"/>
          <w:sz w:val="23"/>
          <w:szCs w:val="23"/>
          <w:bdr w:val="none" w:color="auto" w:sz="0" w:space="0" w:frame="1"/>
        </w:rPr>
        <w:t>POLIO</w:t>
      </w:r>
      <w:r w:rsidR="00472411">
        <w:rPr>
          <w:rFonts w:ascii="Georgia" w:hAnsi="Georgia" w:eastAsia="Times New Roman"/>
          <w:color w:val="191919"/>
          <w:sz w:val="23"/>
          <w:szCs w:val="23"/>
        </w:rPr>
        <w:t> on viruksen aiheuttama selkäytimen tulehdus, josta voi seurata osittain pysyviksi jääviä lihashalvauksia.</w:t>
      </w:r>
      <w:r>
        <w:rPr>
          <w:rFonts w:ascii="Georgia" w:hAnsi="Georgia" w:eastAsia="Times New Roman"/>
          <w:color w:val="191919"/>
          <w:sz w:val="23"/>
          <w:szCs w:val="23"/>
        </w:rPr>
        <w:br/>
      </w:r>
      <w:r>
        <w:rPr>
          <w:rFonts w:ascii="Georgia" w:hAnsi="Georgia" w:eastAsia="Times New Roman"/>
          <w:color w:val="191919"/>
          <w:sz w:val="23"/>
          <w:szCs w:val="23"/>
        </w:rPr>
        <w:br/>
      </w:r>
      <w:r w:rsidR="00472411">
        <w:rPr>
          <w:rStyle w:val="votsikko"/>
          <w:rFonts w:ascii="Helvetica" w:hAnsi="Helvetica" w:eastAsia="Times New Roman"/>
          <w:b w:val="1"/>
          <w:bCs w:val="1"/>
          <w:caps w:val="1"/>
          <w:color w:val="191919"/>
          <w:spacing w:val="24"/>
          <w:sz w:val="23"/>
          <w:szCs w:val="23"/>
          <w:bdr w:val="none" w:color="auto" w:sz="0" w:space="0" w:frame="1"/>
        </w:rPr>
        <w:t>SIKOTAUTI</w:t>
      </w:r>
      <w:r w:rsidR="00472411">
        <w:rPr>
          <w:rFonts w:ascii="Georgia" w:hAnsi="Georgia" w:eastAsia="Times New Roman"/>
          <w:color w:val="191919"/>
          <w:sz w:val="23"/>
          <w:szCs w:val="23"/>
        </w:rPr>
        <w:t> on viruksen aiheuttama sylkirauhasten tulehdus. Turvotus alkaa korvan alta ja leviää taikinamaisesti kohti alaleukaa. Oireet jäävät noin kolmasosalla lieviksi, flunssan kaltaisiksi, mutta osa saa jälkitaudin.</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Yleisiä jälkitauteja ovat aivokalvontulehdus ja kivestulehdus, joka voi johtaa lapsettomuuteen.</w:t>
      </w:r>
      <w:r>
        <w:rPr>
          <w:rFonts w:ascii="Georgia" w:hAnsi="Georgia" w:eastAsia="Times New Roman"/>
          <w:color w:val="191919"/>
          <w:sz w:val="23"/>
          <w:szCs w:val="23"/>
        </w:rPr>
        <w:br/>
      </w:r>
      <w:r>
        <w:rPr>
          <w:rFonts w:ascii="Georgia" w:hAnsi="Georgia" w:eastAsia="Times New Roman"/>
          <w:color w:val="191919"/>
          <w:sz w:val="23"/>
          <w:szCs w:val="23"/>
        </w:rPr>
        <w:br/>
      </w:r>
      <w:r w:rsidR="00472411">
        <w:rPr>
          <w:rStyle w:val="votsikko"/>
          <w:rFonts w:ascii="Helvetica" w:hAnsi="Helvetica" w:eastAsia="Times New Roman"/>
          <w:b w:val="1"/>
          <w:bCs w:val="1"/>
          <w:caps w:val="1"/>
          <w:color w:val="191919"/>
          <w:spacing w:val="24"/>
          <w:sz w:val="23"/>
          <w:szCs w:val="23"/>
          <w:bdr w:val="none" w:color="auto" w:sz="0" w:space="0" w:frame="1"/>
        </w:rPr>
        <w:t>TUBERKULOOSI </w:t>
      </w:r>
      <w:r w:rsidR="00472411">
        <w:rPr>
          <w:rFonts w:ascii="Georgia" w:hAnsi="Georgia" w:eastAsia="Times New Roman"/>
          <w:color w:val="191919"/>
          <w:sz w:val="23"/>
          <w:szCs w:val="23"/>
        </w:rPr>
        <w:t>on tulehdustauti, joka ilmenee yleensä keuhkoissa. Se saadaan pisaratartuntana sairastuneen yskiessä. Tartuntaan tarvitaan yleensä pitkäaikainen oleskelu samoissa tiloissa.</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 xml:space="preserve">Taudin oireita ovat jatkuva </w:t>
      </w:r>
      <w:proofErr w:type="spellStart"/>
      <w:r w:rsidR="00472411">
        <w:rPr>
          <w:rFonts w:ascii="Georgia" w:hAnsi="Georgia" w:eastAsia="Times New Roman"/>
          <w:color w:val="191919"/>
          <w:sz w:val="23"/>
          <w:szCs w:val="23"/>
        </w:rPr>
        <w:t>lämpöily</w:t>
      </w:r>
      <w:proofErr w:type="spellEnd"/>
      <w:r w:rsidR="00472411">
        <w:rPr>
          <w:rFonts w:ascii="Georgia" w:hAnsi="Georgia" w:eastAsia="Times New Roman"/>
          <w:color w:val="191919"/>
          <w:sz w:val="23"/>
          <w:szCs w:val="23"/>
        </w:rPr>
        <w:t xml:space="preserve">, </w:t>
      </w:r>
      <w:r w:rsidR="00472411">
        <w:rPr>
          <w:rFonts w:ascii="Georgia" w:hAnsi="Georgia" w:eastAsia="Times New Roman"/>
          <w:color w:val="191919"/>
          <w:sz w:val="23"/>
          <w:szCs w:val="23"/>
        </w:rPr>
        <w:t>yöhikoilu</w:t>
      </w:r>
      <w:r w:rsidR="00472411">
        <w:rPr>
          <w:rFonts w:ascii="Georgia" w:hAnsi="Georgia" w:eastAsia="Times New Roman"/>
          <w:color w:val="191919"/>
          <w:sz w:val="23"/>
          <w:szCs w:val="23"/>
        </w:rPr>
        <w:t>, uupumus, ruokahaluttomuus ja laihtuminen. Sen mahdollisuus kuuluu selvittää, jos yskä jatkuu yli kolme viikkoa ja se muuttuu esimerkiksi niin, että ysköksiin ilmaantuu verta.</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Tuberkuloosi vaatii vähintään puolen vuoden antibioottihoidon.</w:t>
      </w:r>
      <w:r>
        <w:rPr>
          <w:rFonts w:ascii="Georgia" w:hAnsi="Georgia" w:eastAsia="Times New Roman"/>
          <w:color w:val="191919"/>
          <w:sz w:val="23"/>
          <w:szCs w:val="23"/>
        </w:rPr>
        <w:br/>
      </w:r>
      <w:r>
        <w:rPr>
          <w:rFonts w:ascii="Georgia" w:hAnsi="Georgia" w:eastAsia="Times New Roman"/>
          <w:color w:val="191919"/>
          <w:sz w:val="23"/>
          <w:szCs w:val="23"/>
        </w:rPr>
        <w:br/>
      </w:r>
      <w:r w:rsidR="00472411">
        <w:rPr>
          <w:rStyle w:val="votsikko"/>
          <w:rFonts w:ascii="Helvetica" w:hAnsi="Helvetica" w:eastAsia="Times New Roman"/>
          <w:b w:val="1"/>
          <w:bCs w:val="1"/>
          <w:caps w:val="1"/>
          <w:color w:val="191919"/>
          <w:spacing w:val="24"/>
          <w:sz w:val="23"/>
          <w:szCs w:val="23"/>
          <w:bdr w:val="none" w:color="auto" w:sz="0" w:space="0" w:frame="1"/>
        </w:rPr>
        <w:lastRenderedPageBreak/>
        <w:t>TUHKAROKKO</w:t>
      </w:r>
      <w:r w:rsidR="00472411">
        <w:rPr>
          <w:rFonts w:ascii="Georgia" w:hAnsi="Georgia" w:eastAsia="Times New Roman"/>
          <w:color w:val="191919"/>
          <w:sz w:val="23"/>
          <w:szCs w:val="23"/>
        </w:rPr>
        <w:t> on edelleen merkittävä lasten tappaja kehitysmaissa. Tartunta alkaa kuumeella ja silmien punoituksella, ja sitten tulee runsaan viikon kestävä ihottuma.</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Tuhkarokkovirus voi vahingoittaa keskushermostoa. Pelätyin jälkitauti on aivotulehdus, mutta sitä tavallisempia ovat korvatulehdus ja keuhkokuume. Tautiin ei ole lääkettä.</w:t>
      </w:r>
      <w:r>
        <w:rPr>
          <w:rFonts w:ascii="Georgia" w:hAnsi="Georgia" w:eastAsia="Times New Roman"/>
          <w:color w:val="191919"/>
          <w:sz w:val="23"/>
          <w:szCs w:val="23"/>
        </w:rPr>
        <w:br/>
      </w:r>
      <w:r>
        <w:rPr>
          <w:rFonts w:ascii="Georgia" w:hAnsi="Georgia" w:eastAsia="Times New Roman"/>
          <w:color w:val="191919"/>
          <w:sz w:val="23"/>
          <w:szCs w:val="23"/>
        </w:rPr>
        <w:br/>
      </w:r>
      <w:r w:rsidR="00472411">
        <w:rPr>
          <w:rStyle w:val="votsikko"/>
          <w:rFonts w:ascii="Helvetica" w:hAnsi="Helvetica" w:eastAsia="Times New Roman"/>
          <w:b w:val="1"/>
          <w:bCs w:val="1"/>
          <w:caps w:val="1"/>
          <w:color w:val="191919"/>
          <w:spacing w:val="24"/>
          <w:sz w:val="23"/>
          <w:szCs w:val="23"/>
          <w:bdr w:val="none" w:color="auto" w:sz="0" w:space="0" w:frame="1"/>
        </w:rPr>
        <w:t>TULIROKON</w:t>
      </w:r>
      <w:r w:rsidR="00472411">
        <w:rPr>
          <w:rFonts w:ascii="Georgia" w:hAnsi="Georgia" w:eastAsia="Times New Roman"/>
          <w:color w:val="191919"/>
          <w:sz w:val="23"/>
          <w:szCs w:val="23"/>
        </w:rPr>
        <w:t> oireita ovat kuume, päänsärky, nielutulehdus eli angiina, oksentelu sekä niin sanottu mansikkakieli eli punoittava ja turpea kieli. Porkkananväristä ihottumaa on etenkin kasvoilla ja ylävartalolla.</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Tautia aiheuttavan bakteerin voi saada useita kertoja, mutta tulirokon sairastaa vain kerran. Se tarttuu kosketuksessa, ja käsien peseminen on tärkeää silloin, kun tautia on liikkeellä.</w:t>
      </w:r>
      <w:r>
        <w:rPr>
          <w:rFonts w:ascii="Georgia" w:hAnsi="Georgia" w:eastAsia="Times New Roman"/>
          <w:color w:val="191919"/>
          <w:sz w:val="23"/>
          <w:szCs w:val="23"/>
        </w:rPr>
        <w:br/>
      </w:r>
      <w:r>
        <w:rPr>
          <w:rFonts w:ascii="Georgia" w:hAnsi="Georgia" w:eastAsia="Times New Roman"/>
          <w:color w:val="191919"/>
          <w:sz w:val="23"/>
          <w:szCs w:val="23"/>
        </w:rPr>
        <w:br/>
      </w:r>
      <w:r w:rsidR="00472411">
        <w:rPr>
          <w:rStyle w:val="votsikko"/>
          <w:rFonts w:ascii="Helvetica" w:hAnsi="Helvetica" w:eastAsia="Times New Roman"/>
          <w:b w:val="1"/>
          <w:bCs w:val="1"/>
          <w:caps w:val="1"/>
          <w:color w:val="191919"/>
          <w:spacing w:val="24"/>
          <w:sz w:val="23"/>
          <w:szCs w:val="23"/>
          <w:bdr w:val="none" w:color="auto" w:sz="0" w:space="0" w:frame="1"/>
        </w:rPr>
        <w:t>VESIROKKO</w:t>
      </w:r>
      <w:r w:rsidR="00472411">
        <w:rPr>
          <w:rFonts w:ascii="Georgia" w:hAnsi="Georgia" w:eastAsia="Times New Roman"/>
          <w:color w:val="191919"/>
          <w:sz w:val="23"/>
          <w:szCs w:val="23"/>
        </w:rPr>
        <w:t> on virustauti, joka alkaa kuumeella, ruokahaluttomuudella ja väsymyksellä. Iholle nousee punoittavia ja kutisevia paukamia, jotka muuttuvat rakkuloiksi. Niitä ilmenee muutaman päivän ajan, mutta ne voivat myös jäädä vähiin.</w:t>
      </w:r>
      <w:r>
        <w:rPr>
          <w:rFonts w:ascii="Georgia" w:hAnsi="Georgia" w:eastAsia="Times New Roman"/>
          <w:color w:val="191919"/>
          <w:sz w:val="23"/>
          <w:szCs w:val="23"/>
        </w:rPr>
        <w:br/>
      </w:r>
      <w:r>
        <w:rPr>
          <w:rFonts w:ascii="Georgia" w:hAnsi="Georgia" w:eastAsia="Times New Roman"/>
          <w:color w:val="191919"/>
          <w:sz w:val="23"/>
          <w:szCs w:val="23"/>
        </w:rPr>
        <w:br/>
      </w:r>
      <w:r w:rsidR="00472411">
        <w:rPr>
          <w:rFonts w:ascii="Georgia" w:hAnsi="Georgia" w:eastAsia="Times New Roman"/>
          <w:color w:val="191919"/>
          <w:sz w:val="23"/>
          <w:szCs w:val="23"/>
        </w:rPr>
        <w:t>Tauti paranee itsestään, mutta rakkulat saattavat tulehtua, jolloin tarvitaan antibioottia. Raskaana olevan vesirokko voi vammauttaa kehittymässä olevan sikiön ja aiheuttaa kehitysvammaisuutta ja epämuodostumia.</w:t>
      </w:r>
      <w:r>
        <w:rPr>
          <w:rFonts w:ascii="Georgia" w:hAnsi="Georgia" w:eastAsia="Times New Roman"/>
          <w:color w:val="191919"/>
          <w:sz w:val="23"/>
          <w:szCs w:val="23"/>
        </w:rPr>
        <w:br/>
      </w:r>
    </w:p>
    <w:sectPr w:rsidR="00472411">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charset w:val="00"/>
    <w:family w:val="roman"/>
    <w:notTrueType/>
    <w:pitch w:val="default"/>
  </w:font>
  <w:font w:name="Helvetica">
    <w:altName w:val="Arial"/>
    <w:panose1 w:val="020B05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B142CA"/>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27"/>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11"/>
    <w:rsid w:val="00472411"/>
    <w:rsid w:val="103CE900"/>
    <w:rsid w:val="489F690D"/>
    <w:rsid w:val="55EA431A"/>
    <w:rsid w:val="593A1F2B"/>
    <w:rsid w:val="7050C9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3B05103A"/>
  <w15:chartTrackingRefBased/>
  <w15:docId w15:val="{A40C4735-9EC0-AF43-A463-231F0C5FD8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47241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47241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472411"/>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472411"/>
    <w:rPr>
      <w:rFonts w:asciiTheme="majorHAnsi" w:hAnsiTheme="majorHAnsi" w:eastAsiaTheme="majorEastAsia" w:cstheme="majorBidi"/>
      <w:color w:val="2F5496" w:themeColor="accent1" w:themeShade="BF"/>
      <w:sz w:val="32"/>
      <w:szCs w:val="32"/>
    </w:rPr>
  </w:style>
  <w:style w:type="character" w:styleId="Otsikko3Char" w:customStyle="1">
    <w:name w:val="Otsikko 3 Char"/>
    <w:basedOn w:val="Kappaleenoletusfontti"/>
    <w:link w:val="Otsikko3"/>
    <w:uiPriority w:val="9"/>
    <w:semiHidden/>
    <w:rsid w:val="00472411"/>
    <w:rPr>
      <w:rFonts w:asciiTheme="majorHAnsi" w:hAnsiTheme="majorHAnsi" w:eastAsiaTheme="majorEastAsia" w:cstheme="majorBidi"/>
      <w:color w:val="1F3763" w:themeColor="accent1" w:themeShade="7F"/>
      <w:sz w:val="24"/>
      <w:szCs w:val="24"/>
    </w:rPr>
  </w:style>
  <w:style w:type="character" w:styleId="Otsikko2Char" w:customStyle="1">
    <w:name w:val="Otsikko 2 Char"/>
    <w:basedOn w:val="Kappaleenoletusfontti"/>
    <w:link w:val="Otsikko2"/>
    <w:uiPriority w:val="9"/>
    <w:semiHidden/>
    <w:rsid w:val="00472411"/>
    <w:rPr>
      <w:rFonts w:asciiTheme="majorHAnsi" w:hAnsiTheme="majorHAnsi" w:eastAsiaTheme="majorEastAsia" w:cstheme="majorBidi"/>
      <w:color w:val="2F5496" w:themeColor="accent1" w:themeShade="BF"/>
      <w:sz w:val="26"/>
      <w:szCs w:val="26"/>
    </w:rPr>
  </w:style>
  <w:style w:type="character" w:styleId="premium-subscribers-note" w:customStyle="1">
    <w:name w:val="premium-subscribers-note"/>
    <w:basedOn w:val="Kappaleenoletusfontti"/>
    <w:rsid w:val="00472411"/>
  </w:style>
  <w:style w:type="character" w:styleId="credit" w:customStyle="1">
    <w:name w:val="credit"/>
    <w:basedOn w:val="Kappaleenoletusfontti"/>
    <w:rsid w:val="00472411"/>
  </w:style>
  <w:style w:type="character" w:styleId="credit-bracket" w:customStyle="1">
    <w:name w:val="credit-bracket"/>
    <w:basedOn w:val="Kappaleenoletusfontti"/>
    <w:rsid w:val="00472411"/>
  </w:style>
  <w:style w:type="character" w:styleId="picture-copyrightholder" w:customStyle="1">
    <w:name w:val="picture-copyrightholder"/>
    <w:basedOn w:val="Kappaleenoletusfontti"/>
    <w:rsid w:val="00472411"/>
  </w:style>
  <w:style w:type="character" w:styleId="Hyperlinkki">
    <w:name w:val="Hyperlink"/>
    <w:basedOn w:val="Kappaleenoletusfontti"/>
    <w:uiPriority w:val="99"/>
    <w:semiHidden/>
    <w:unhideWhenUsed/>
    <w:rsid w:val="00472411"/>
    <w:rPr>
      <w:color w:val="0000FF"/>
      <w:u w:val="single"/>
    </w:rPr>
  </w:style>
  <w:style w:type="paragraph" w:styleId="updated" w:customStyle="1">
    <w:name w:val="updated"/>
    <w:basedOn w:val="Normaali"/>
    <w:rsid w:val="00472411"/>
    <w:pPr>
      <w:spacing w:before="100" w:beforeAutospacing="1" w:after="100" w:afterAutospacing="1" w:line="240" w:lineRule="auto"/>
    </w:pPr>
    <w:rPr>
      <w:rFonts w:ascii="Times New Roman" w:hAnsi="Times New Roman" w:cs="Times New Roman"/>
      <w:sz w:val="24"/>
      <w:szCs w:val="24"/>
    </w:rPr>
  </w:style>
  <w:style w:type="paragraph" w:styleId="share-facebook" w:customStyle="1">
    <w:name w:val="share-facebook"/>
    <w:basedOn w:val="Normaali"/>
    <w:rsid w:val="00472411"/>
    <w:pPr>
      <w:spacing w:before="100" w:beforeAutospacing="1" w:after="100" w:afterAutospacing="1" w:line="240" w:lineRule="auto"/>
    </w:pPr>
    <w:rPr>
      <w:rFonts w:ascii="Times New Roman" w:hAnsi="Times New Roman" w:cs="Times New Roman"/>
      <w:sz w:val="24"/>
      <w:szCs w:val="24"/>
    </w:rPr>
  </w:style>
  <w:style w:type="paragraph" w:styleId="share-twitter" w:customStyle="1">
    <w:name w:val="share-twitter"/>
    <w:basedOn w:val="Normaali"/>
    <w:rsid w:val="00472411"/>
    <w:pPr>
      <w:spacing w:before="100" w:beforeAutospacing="1" w:after="100" w:afterAutospacing="1" w:line="240" w:lineRule="auto"/>
    </w:pPr>
    <w:rPr>
      <w:rFonts w:ascii="Times New Roman" w:hAnsi="Times New Roman" w:cs="Times New Roman"/>
      <w:sz w:val="24"/>
      <w:szCs w:val="24"/>
    </w:rPr>
  </w:style>
  <w:style w:type="paragraph" w:styleId="share-whatsapp" w:customStyle="1">
    <w:name w:val="share-whatsapp"/>
    <w:basedOn w:val="Normaali"/>
    <w:rsid w:val="00472411"/>
    <w:pPr>
      <w:spacing w:before="100" w:beforeAutospacing="1" w:after="100" w:afterAutospacing="1" w:line="240" w:lineRule="auto"/>
    </w:pPr>
    <w:rPr>
      <w:rFonts w:ascii="Times New Roman" w:hAnsi="Times New Roman" w:cs="Times New Roman"/>
      <w:sz w:val="24"/>
      <w:szCs w:val="24"/>
    </w:rPr>
  </w:style>
  <w:style w:type="character" w:styleId="votsikko" w:customStyle="1">
    <w:name w:val="votsikko"/>
    <w:basedOn w:val="Kappaleenoletusfontti"/>
    <w:rsid w:val="00472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303249">
      <w:marLeft w:val="0"/>
      <w:marRight w:val="0"/>
      <w:marTop w:val="0"/>
      <w:marBottom w:val="0"/>
      <w:divBdr>
        <w:top w:val="none" w:sz="0" w:space="0" w:color="auto"/>
        <w:left w:val="none" w:sz="0" w:space="0" w:color="auto"/>
        <w:bottom w:val="none" w:sz="0" w:space="0" w:color="auto"/>
        <w:right w:val="none" w:sz="0" w:space="0" w:color="auto"/>
      </w:divBdr>
      <w:divsChild>
        <w:div w:id="882786259">
          <w:marLeft w:val="0"/>
          <w:marRight w:val="0"/>
          <w:marTop w:val="0"/>
          <w:marBottom w:val="0"/>
          <w:divBdr>
            <w:top w:val="none" w:sz="0" w:space="0" w:color="auto"/>
            <w:left w:val="none" w:sz="0" w:space="0" w:color="auto"/>
            <w:bottom w:val="none" w:sz="0" w:space="0" w:color="auto"/>
            <w:right w:val="none" w:sz="0" w:space="0" w:color="auto"/>
          </w:divBdr>
          <w:divsChild>
            <w:div w:id="471404201">
              <w:marLeft w:val="0"/>
              <w:marRight w:val="0"/>
              <w:marTop w:val="0"/>
              <w:marBottom w:val="0"/>
              <w:divBdr>
                <w:top w:val="none" w:sz="0" w:space="0" w:color="auto"/>
                <w:left w:val="none" w:sz="0" w:space="0" w:color="auto"/>
                <w:bottom w:val="none" w:sz="0" w:space="0" w:color="auto"/>
                <w:right w:val="none" w:sz="0" w:space="0" w:color="auto"/>
              </w:divBdr>
            </w:div>
            <w:div w:id="2047560687">
              <w:marLeft w:val="0"/>
              <w:marRight w:val="0"/>
              <w:marTop w:val="0"/>
              <w:marBottom w:val="0"/>
              <w:divBdr>
                <w:top w:val="none" w:sz="0" w:space="0" w:color="auto"/>
                <w:left w:val="none" w:sz="0" w:space="0" w:color="auto"/>
                <w:bottom w:val="none" w:sz="0" w:space="0" w:color="auto"/>
                <w:right w:val="none" w:sz="0" w:space="0" w:color="auto"/>
              </w:divBdr>
            </w:div>
          </w:divsChild>
        </w:div>
        <w:div w:id="34281681">
          <w:marLeft w:val="0"/>
          <w:marRight w:val="0"/>
          <w:marTop w:val="0"/>
          <w:marBottom w:val="150"/>
          <w:divBdr>
            <w:top w:val="dotted" w:sz="6" w:space="8" w:color="CCCCCC"/>
            <w:left w:val="none" w:sz="0" w:space="0" w:color="auto"/>
            <w:bottom w:val="none" w:sz="0" w:space="0" w:color="auto"/>
            <w:right w:val="none" w:sz="0" w:space="0" w:color="auto"/>
          </w:divBdr>
          <w:divsChild>
            <w:div w:id="1883324420">
              <w:marLeft w:val="0"/>
              <w:marRight w:val="0"/>
              <w:marTop w:val="0"/>
              <w:marBottom w:val="0"/>
              <w:divBdr>
                <w:top w:val="none" w:sz="0" w:space="0" w:color="auto"/>
                <w:left w:val="none" w:sz="0" w:space="0" w:color="auto"/>
                <w:bottom w:val="none" w:sz="0" w:space="0" w:color="auto"/>
                <w:right w:val="none" w:sz="0" w:space="0" w:color="auto"/>
              </w:divBdr>
              <w:divsChild>
                <w:div w:id="2298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7716">
          <w:marLeft w:val="0"/>
          <w:marRight w:val="0"/>
          <w:marTop w:val="0"/>
          <w:marBottom w:val="0"/>
          <w:divBdr>
            <w:top w:val="none" w:sz="0" w:space="0" w:color="auto"/>
            <w:left w:val="none" w:sz="0" w:space="0" w:color="auto"/>
            <w:bottom w:val="none" w:sz="0" w:space="0" w:color="auto"/>
            <w:right w:val="none" w:sz="0" w:space="0" w:color="auto"/>
          </w:divBdr>
          <w:divsChild>
            <w:div w:id="415058747">
              <w:marLeft w:val="0"/>
              <w:marRight w:val="0"/>
              <w:marTop w:val="0"/>
              <w:marBottom w:val="0"/>
              <w:divBdr>
                <w:top w:val="none" w:sz="0" w:space="0" w:color="auto"/>
                <w:left w:val="none" w:sz="0" w:space="0" w:color="auto"/>
                <w:bottom w:val="none" w:sz="0" w:space="0" w:color="auto"/>
                <w:right w:val="none" w:sz="0" w:space="0" w:color="auto"/>
              </w:divBdr>
            </w:div>
            <w:div w:id="1028409867">
              <w:marLeft w:val="0"/>
              <w:marRight w:val="0"/>
              <w:marTop w:val="0"/>
              <w:marBottom w:val="0"/>
              <w:divBdr>
                <w:top w:val="none" w:sz="0" w:space="0" w:color="auto"/>
                <w:left w:val="none" w:sz="0" w:space="0" w:color="auto"/>
                <w:bottom w:val="none" w:sz="0" w:space="0" w:color="auto"/>
                <w:right w:val="none" w:sz="0" w:space="0" w:color="auto"/>
              </w:divBdr>
            </w:div>
            <w:div w:id="768889511">
              <w:marLeft w:val="0"/>
              <w:marRight w:val="0"/>
              <w:marTop w:val="0"/>
              <w:marBottom w:val="0"/>
              <w:divBdr>
                <w:top w:val="none" w:sz="0" w:space="0" w:color="auto"/>
                <w:left w:val="none" w:sz="0" w:space="0" w:color="auto"/>
                <w:bottom w:val="none" w:sz="0" w:space="0" w:color="auto"/>
                <w:right w:val="none" w:sz="0" w:space="0" w:color="auto"/>
              </w:divBdr>
            </w:div>
            <w:div w:id="1864828674">
              <w:marLeft w:val="0"/>
              <w:marRight w:val="0"/>
              <w:marTop w:val="0"/>
              <w:marBottom w:val="0"/>
              <w:divBdr>
                <w:top w:val="none" w:sz="0" w:space="0" w:color="auto"/>
                <w:left w:val="none" w:sz="0" w:space="0" w:color="auto"/>
                <w:bottom w:val="none" w:sz="0" w:space="0" w:color="auto"/>
                <w:right w:val="none" w:sz="0" w:space="0" w:color="auto"/>
              </w:divBdr>
            </w:div>
            <w:div w:id="1715228636">
              <w:marLeft w:val="0"/>
              <w:marRight w:val="0"/>
              <w:marTop w:val="0"/>
              <w:marBottom w:val="0"/>
              <w:divBdr>
                <w:top w:val="none" w:sz="0" w:space="0" w:color="auto"/>
                <w:left w:val="none" w:sz="0" w:space="0" w:color="auto"/>
                <w:bottom w:val="none" w:sz="0" w:space="0" w:color="auto"/>
                <w:right w:val="none" w:sz="0" w:space="0" w:color="auto"/>
              </w:divBdr>
            </w:div>
            <w:div w:id="973564794">
              <w:marLeft w:val="0"/>
              <w:marRight w:val="0"/>
              <w:marTop w:val="0"/>
              <w:marBottom w:val="0"/>
              <w:divBdr>
                <w:top w:val="none" w:sz="0" w:space="0" w:color="auto"/>
                <w:left w:val="none" w:sz="0" w:space="0" w:color="auto"/>
                <w:bottom w:val="none" w:sz="0" w:space="0" w:color="auto"/>
                <w:right w:val="none" w:sz="0" w:space="0" w:color="auto"/>
              </w:divBdr>
            </w:div>
            <w:div w:id="10892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8608">
      <w:marLeft w:val="0"/>
      <w:marRight w:val="0"/>
      <w:marTop w:val="0"/>
      <w:marBottom w:val="0"/>
      <w:divBdr>
        <w:top w:val="none" w:sz="0" w:space="0" w:color="auto"/>
        <w:left w:val="none" w:sz="0" w:space="0" w:color="auto"/>
        <w:bottom w:val="none" w:sz="0" w:space="0" w:color="auto"/>
        <w:right w:val="none" w:sz="0" w:space="0" w:color="auto"/>
      </w:divBdr>
      <w:divsChild>
        <w:div w:id="1421175557">
          <w:marLeft w:val="0"/>
          <w:marRight w:val="0"/>
          <w:marTop w:val="0"/>
          <w:marBottom w:val="0"/>
          <w:divBdr>
            <w:top w:val="none" w:sz="0" w:space="0" w:color="auto"/>
            <w:left w:val="none" w:sz="0" w:space="0" w:color="auto"/>
            <w:bottom w:val="none" w:sz="0" w:space="0" w:color="auto"/>
            <w:right w:val="none" w:sz="0" w:space="0" w:color="auto"/>
          </w:divBdr>
          <w:divsChild>
            <w:div w:id="14515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hs.fi/haku/?query=P%C3%A4ivi%20Repo%20HS" TargetMode="Externa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www.doria.fi/handle/10024/67225" TargetMode="External" Id="Rce09b3588f1b463a" /><Relationship Type="http://schemas.openxmlformats.org/officeDocument/2006/relationships/hyperlink" Target="http://www.hs.fi/kotimaa/art-2000005017659.html" TargetMode="External" Id="R6987d5f1ea1b4a95" /><Relationship Type="http://schemas.openxmlformats.org/officeDocument/2006/relationships/hyperlink" Target="https://www.thl.fi/fi/-/hinkuyska-vaheni-merkittavasti-kun-alokkaat-saivat-tehosterokotteen?redirect=https%3A%2F%2Fwww.thl.fi%2Ffi%2Fetusivu%3Fp_p_id%3D101_INSTANCE_tcsSJTqcGl0N%26p_p_lifecycle%3D0%26p_p_state%3Dnormal%26p_p_mode%3Dview%26p_p_col_id%3Dcolumn-2-1-3%26p_p_col_pos%3D1%26p_p_col_count%3D2" TargetMode="External" Id="Ra456d455d9284458"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Puustinen Krista</dc:creator>
  <keywords/>
  <dc:description/>
  <lastModifiedBy>Puustinen Krista</lastModifiedBy>
  <revision>3</revision>
  <dcterms:created xsi:type="dcterms:W3CDTF">2020-09-25T06:36:00.0000000Z</dcterms:created>
  <dcterms:modified xsi:type="dcterms:W3CDTF">2020-09-25T07:43:06.8363952Z</dcterms:modified>
</coreProperties>
</file>