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7" w:rsidRPr="008D2E57" w:rsidRDefault="008D2E57" w:rsidP="008D2E57">
      <w:pPr>
        <w:keepNext/>
        <w:keepLines/>
        <w:spacing w:before="320" w:after="120"/>
        <w:jc w:val="both"/>
        <w:outlineLvl w:val="1"/>
        <w:rPr>
          <w:rFonts w:ascii="Cambria" w:eastAsia="Times New Roman" w:hAnsi="Cambria" w:cs="Times New Roman"/>
          <w:b/>
          <w:bCs/>
          <w:sz w:val="36"/>
          <w:szCs w:val="26"/>
        </w:rPr>
      </w:pPr>
      <w:r w:rsidRPr="008D2E57">
        <w:rPr>
          <w:rFonts w:ascii="Cambria" w:eastAsia="Times New Roman" w:hAnsi="Cambria" w:cs="Times New Roman"/>
          <w:b/>
          <w:bCs/>
          <w:sz w:val="36"/>
          <w:szCs w:val="26"/>
        </w:rPr>
        <w:t>Liikuntayrittäjänä toimiminen</w:t>
      </w:r>
    </w:p>
    <w:p w:rsidR="008D2E57" w:rsidRPr="008D2E57" w:rsidRDefault="008D2E57" w:rsidP="008D2E57">
      <w:pPr>
        <w:keepNext/>
        <w:keepLines/>
        <w:spacing w:before="320" w:after="120"/>
        <w:jc w:val="both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</w:pPr>
      <w:bookmarkStart w:id="0" w:name="_Toc479234067"/>
      <w:r w:rsidRPr="008D2E57"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  <w:t>Ammattitaitovaatimukset</w:t>
      </w:r>
      <w:bookmarkEnd w:id="0"/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x-none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>Tutkinnon suorittaja osaa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x-none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ab/>
        <w:t>arvioida omia edellytyksiään toimia liikuntayrittäjänä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x-none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ab/>
        <w:t>laatia liiketoimintasuunnitelman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x-none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ab/>
        <w:t>suunnitella markkinointia ja myyntiä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x-none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x-none"/>
        </w:rPr>
        <w:tab/>
        <w:t>kartoittaa liikuntayrityksen kannalta tärkeät verkostot.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rial" w:eastAsia="Calibri" w:hAnsi="Arial" w:cs="Arial"/>
                <w:b/>
                <w:bCs/>
                <w:color w:val="292526"/>
                <w:sz w:val="20"/>
                <w:szCs w:val="20"/>
                <w:lang w:eastAsia="fi-FI"/>
              </w:rPr>
              <w:t>Ammattitaitovaatimukset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rial" w:eastAsia="Calibri" w:hAnsi="Arial" w:cs="Arial"/>
                <w:b/>
                <w:bCs/>
                <w:color w:val="292526"/>
                <w:sz w:val="20"/>
                <w:szCs w:val="20"/>
                <w:lang w:eastAsia="fi-FI"/>
              </w:rPr>
              <w:t>Arvioinnin kohteet ja kriteerit</w:t>
            </w:r>
          </w:p>
        </w:tc>
      </w:tr>
      <w:tr w:rsidR="008D2E57" w:rsidRPr="008D2E57" w:rsidTr="00CD3FAC">
        <w:tc>
          <w:tcPr>
            <w:tcW w:w="9778" w:type="dxa"/>
            <w:gridSpan w:val="2"/>
            <w:shd w:val="clear" w:color="auto" w:fill="auto"/>
          </w:tcPr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rial" w:eastAsia="Calibri" w:hAnsi="Arial" w:cs="Arial"/>
                <w:b/>
                <w:bCs/>
                <w:color w:val="292526"/>
                <w:sz w:val="20"/>
                <w:szCs w:val="20"/>
                <w:lang w:eastAsia="fi-FI"/>
              </w:rPr>
              <w:t>Tutkinnon suorittaja osaa arvioida omia edellytyksiään toimia liikuntayrittäjänä.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Yritystoiminnan edellyttämän </w:t>
            </w:r>
          </w:p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osaamisen arvioiminen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arvioi yritystoiminnan kannalta oleellisen ammatillisen osaamisensa</w:t>
            </w:r>
          </w:p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arvioi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yritystoiminnan edellyttämät teknologia- ja tietotekniikkataidot</w:t>
            </w:r>
          </w:p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suunnitelman yritystoiminnan kannalta oleellisen puuttuvan </w:t>
            </w:r>
          </w:p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osaamisen hankkimisesta</w:t>
            </w:r>
          </w:p>
          <w:p w:rsidR="008D2E57" w:rsidRPr="008D2E57" w:rsidRDefault="008D2E57" w:rsidP="008D2E57">
            <w:pPr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Liikuntayrittäjäksi ryhtymisestä 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päättäminen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tarkastelee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realistisesti omat ominaisuutensa ja elämäntilanteensa 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yrittäjänä toimimisen kannalta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arvioi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realistisesti liikuntayrittäjänä toimimiseen liittyvät henkilö-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spell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kohtaiset</w:t>
            </w:r>
            <w:proofErr w:type="spell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hyödyt ja riskit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perustelee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päätöksensä liikuntayrittäjäksi ryhtymisestä</w:t>
            </w:r>
          </w:p>
        </w:tc>
      </w:tr>
      <w:tr w:rsidR="008D2E57" w:rsidRPr="008D2E57" w:rsidTr="00CD3FAC">
        <w:tc>
          <w:tcPr>
            <w:tcW w:w="9778" w:type="dxa"/>
            <w:gridSpan w:val="2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b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b/>
                <w:color w:val="292526"/>
                <w:sz w:val="20"/>
                <w:szCs w:val="20"/>
                <w:lang w:eastAsia="fi-FI"/>
              </w:rPr>
              <w:t>Tutkinnon suorittaja osaa laatia liiketoimintasuunnitelman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Liikeidean täsmentäminen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esittää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konkreettisen liikeidean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esittää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liikeideansa mukaiset tuotteet ja palvelut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esittää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liikeideansa mukaiset asiakasryhmät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päättää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yritykselle sopivan yritysmuodon.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Toimintaympäristön arvioiminen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esittää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analyysin yrityksensä toimintaympäristöstä ottaen 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huomioon markkinoiden ja kilpailutilanteen kehitysnäkymät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arvioi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liikunta-alan mahdollisuudet ja riskit hyödyntäen asiantunti-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joiden näkemyksiä.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Toiminnan suunnittelu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esittää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realistisesti eri toimintojen organisoinnin, kuten tuotannon, 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ostot, myynnin ja hallinnon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tekee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realistisen suunnitelman, jonka avulla voi hankkia valikoituja 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lastRenderedPageBreak/>
              <w:t>asiakasryhmiä.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lastRenderedPageBreak/>
              <w:t>Resurssitarpeen kartoittaminen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määrittelee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liiketoiminnan edellyttämän henkilöstötarpeen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määrittelee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liiketoiminnan tarvitsemat fyysiset resurssit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liikuntayritykselleen realistisen budjetin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liikuntayritykselleen realistisen rahoitussuunnitelman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Kirjallinen viestintä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ilmaisee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itseään selkeästi ja ymmärrettävästi laatiessaan liike-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toimintasuunnitelmaa ja yrityksen perustamisessa tarvittavia 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asiakirjoja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käyttää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sujuvasti erilaisia kirjallisen viestinnän välineitä</w:t>
            </w:r>
          </w:p>
        </w:tc>
      </w:tr>
      <w:tr w:rsidR="008D2E57" w:rsidRPr="008D2E57" w:rsidTr="00CD3FAC">
        <w:tc>
          <w:tcPr>
            <w:tcW w:w="9778" w:type="dxa"/>
            <w:gridSpan w:val="2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b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b/>
                <w:color w:val="292526"/>
                <w:sz w:val="20"/>
                <w:szCs w:val="20"/>
                <w:lang w:eastAsia="fi-FI"/>
              </w:rPr>
              <w:t>Tutkinnon suorittaja osaa suunnitella markkinointia ja myyntiä.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Markkinoinnin ja myynnin 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suunnittelu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realistisen markkinointi- ja myyntisuunnitelman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suunnittelee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markkinoinnin ja myynnin ottamalla huomioon 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liikeideansa mukaiset kohderyhmät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valitsee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liikuntayrityksen toimintaan parhaiten soveltuvat </w:t>
            </w:r>
            <w:proofErr w:type="spell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markki-</w:t>
            </w:r>
            <w:proofErr w:type="spellEnd"/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spell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nointimenetelmät</w:t>
            </w:r>
            <w:proofErr w:type="spell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ja -kanavat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liiketoimintaansa soveltuvan markkinoinnin ja myynnin 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aikataulun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markkinointibudjetin markkinointisuunnitelman pohjalta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kartoittaa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oman ja organisaationsa markkinointi- ja myyntiosaamisen</w:t>
            </w:r>
          </w:p>
        </w:tc>
      </w:tr>
      <w:tr w:rsidR="008D2E57" w:rsidRPr="008D2E57" w:rsidTr="00CD3FAC">
        <w:tc>
          <w:tcPr>
            <w:tcW w:w="9778" w:type="dxa"/>
            <w:gridSpan w:val="2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b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b/>
                <w:color w:val="292526"/>
                <w:sz w:val="20"/>
                <w:szCs w:val="20"/>
                <w:lang w:eastAsia="fi-FI"/>
              </w:rPr>
              <w:t>Tutkinnon suorittaja osaa kartoittaa liikuntayrityksen kannalta tärkeät verkostot.</w:t>
            </w:r>
          </w:p>
        </w:tc>
      </w:tr>
      <w:tr w:rsidR="008D2E57" w:rsidRPr="008D2E57" w:rsidTr="00CD3FAC">
        <w:tc>
          <w:tcPr>
            <w:tcW w:w="2802" w:type="dxa"/>
            <w:shd w:val="clear" w:color="auto" w:fill="auto"/>
          </w:tcPr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Verkostomahdollisuuksien </w:t>
            </w:r>
          </w:p>
          <w:p w:rsidR="008D2E57" w:rsidRPr="008D2E57" w:rsidRDefault="008D2E57" w:rsidP="008D2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selvittäminen</w:t>
            </w:r>
          </w:p>
        </w:tc>
        <w:tc>
          <w:tcPr>
            <w:tcW w:w="6976" w:type="dxa"/>
            <w:shd w:val="clear" w:color="auto" w:fill="auto"/>
          </w:tcPr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Tutkinnon suorittaja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selvittää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liikuntayrityksen kannalta hyödylliset verkostot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kartoittaa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, millaisia toimintaverkostoja liikuntayritys tarvitsee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selvittää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verkostoihin kuulumiseen sisältyvät riskit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asettaa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yritykselle verkostossa toimimista koskevat tavoitteet </w:t>
            </w:r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gram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•   laatii</w:t>
            </w:r>
            <w:proofErr w:type="gram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 xml:space="preserve"> suunnitelman yrityksen verkostoista ja verkostojen </w:t>
            </w:r>
            <w:proofErr w:type="spell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hyödyntä-</w:t>
            </w:r>
            <w:proofErr w:type="spellEnd"/>
          </w:p>
          <w:p w:rsidR="008D2E57" w:rsidRPr="008D2E57" w:rsidRDefault="008D2E57" w:rsidP="008D2E57">
            <w:pPr>
              <w:keepNext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</w:pPr>
            <w:proofErr w:type="spellStart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misestä</w:t>
            </w:r>
            <w:proofErr w:type="spellEnd"/>
            <w:r w:rsidRPr="008D2E57">
              <w:rPr>
                <w:rFonts w:ascii="AGaramond-Regular" w:eastAsia="Calibri" w:hAnsi="AGaramond-Regular" w:cs="AGaramond-Regular"/>
                <w:color w:val="292526"/>
                <w:sz w:val="20"/>
                <w:szCs w:val="20"/>
                <w:lang w:eastAsia="fi-FI"/>
              </w:rPr>
              <w:t>.</w:t>
            </w:r>
          </w:p>
        </w:tc>
      </w:tr>
    </w:tbl>
    <w:p w:rsidR="009D01A7" w:rsidRDefault="009D01A7" w:rsidP="008D2E57">
      <w:pPr>
        <w:keepNext/>
        <w:keepLines/>
        <w:spacing w:before="320" w:after="120"/>
        <w:jc w:val="both"/>
        <w:outlineLvl w:val="1"/>
        <w:rPr>
          <w:rFonts w:ascii="Arial" w:eastAsia="Times New Roman" w:hAnsi="Arial" w:cs="Times New Roman"/>
          <w:sz w:val="24"/>
          <w:szCs w:val="24"/>
          <w:lang w:eastAsia="fi-FI"/>
        </w:rPr>
      </w:pPr>
      <w:bookmarkStart w:id="1" w:name="_Toc479234068"/>
    </w:p>
    <w:p w:rsidR="009D01A7" w:rsidRDefault="009D01A7" w:rsidP="008D2E57">
      <w:pPr>
        <w:keepNext/>
        <w:keepLines/>
        <w:spacing w:before="320" w:after="120"/>
        <w:jc w:val="both"/>
        <w:outlineLvl w:val="1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9D01A7" w:rsidRDefault="009D01A7" w:rsidP="008D2E57">
      <w:pPr>
        <w:keepNext/>
        <w:keepLines/>
        <w:spacing w:before="320" w:after="120"/>
        <w:jc w:val="both"/>
        <w:outlineLvl w:val="1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9D01A7" w:rsidRDefault="009D01A7">
      <w:pPr>
        <w:rPr>
          <w:rFonts w:ascii="Arial" w:eastAsia="Times New Roman" w:hAnsi="Arial" w:cs="Times New Roman"/>
          <w:sz w:val="24"/>
          <w:szCs w:val="24"/>
          <w:lang w:eastAsia="fi-FI"/>
        </w:rPr>
      </w:pPr>
      <w:r>
        <w:rPr>
          <w:rFonts w:ascii="Arial" w:eastAsia="Times New Roman" w:hAnsi="Arial" w:cs="Times New Roman"/>
          <w:sz w:val="24"/>
          <w:szCs w:val="24"/>
          <w:lang w:eastAsia="fi-FI"/>
        </w:rPr>
        <w:br w:type="page"/>
      </w:r>
    </w:p>
    <w:p w:rsidR="008D2E57" w:rsidRPr="008D2E57" w:rsidRDefault="009167B6" w:rsidP="008D2E57">
      <w:pPr>
        <w:keepNext/>
        <w:keepLines/>
        <w:spacing w:before="320" w:after="120"/>
        <w:jc w:val="both"/>
        <w:outlineLvl w:val="1"/>
        <w:rPr>
          <w:rFonts w:ascii="Cambria" w:eastAsia="Times New Roman" w:hAnsi="Cambria" w:cs="Times New Roman"/>
          <w:b/>
          <w:bCs/>
          <w:sz w:val="32"/>
          <w:szCs w:val="26"/>
          <w:lang w:val="x-none"/>
        </w:rPr>
      </w:pPr>
      <w:r>
        <w:rPr>
          <w:rFonts w:ascii="Cambria" w:eastAsia="Times New Roman" w:hAnsi="Cambria" w:cs="Times New Roman"/>
          <w:b/>
          <w:bCs/>
          <w:sz w:val="32"/>
          <w:szCs w:val="26"/>
          <w:lang w:val="x-none"/>
        </w:rPr>
        <w:lastRenderedPageBreak/>
        <w:t xml:space="preserve">Tutkintosuoritustehtävä, </w:t>
      </w:r>
      <w:r>
        <w:rPr>
          <w:rFonts w:ascii="Cambria" w:eastAsia="Times New Roman" w:hAnsi="Cambria" w:cs="Times New Roman"/>
          <w:b/>
          <w:bCs/>
          <w:sz w:val="32"/>
          <w:szCs w:val="26"/>
        </w:rPr>
        <w:t>L</w:t>
      </w:r>
      <w:proofErr w:type="spellStart"/>
      <w:r w:rsidR="008D2E57" w:rsidRPr="008D2E57">
        <w:rPr>
          <w:rFonts w:ascii="Cambria" w:eastAsia="Times New Roman" w:hAnsi="Cambria" w:cs="Times New Roman"/>
          <w:b/>
          <w:bCs/>
          <w:sz w:val="32"/>
          <w:szCs w:val="26"/>
          <w:lang w:val="x-none"/>
        </w:rPr>
        <w:t>iikuntayrittäjänä</w:t>
      </w:r>
      <w:proofErr w:type="spellEnd"/>
      <w:r w:rsidR="008D2E57" w:rsidRPr="008D2E57">
        <w:rPr>
          <w:rFonts w:ascii="Cambria" w:eastAsia="Times New Roman" w:hAnsi="Cambria" w:cs="Times New Roman"/>
          <w:b/>
          <w:bCs/>
          <w:sz w:val="32"/>
          <w:szCs w:val="26"/>
          <w:lang w:val="x-none"/>
        </w:rPr>
        <w:t xml:space="preserve"> toimiminen</w:t>
      </w:r>
      <w:bookmarkEnd w:id="1"/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A)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Liiketoimintasuunnitelma</w:t>
      </w:r>
    </w:p>
    <w:p w:rsid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Tutkinnonsuorittaja rakentaa oman liiketoimintasuunnitelman ja kuvaa liike – tai palveluidensa konkreettisen suunnitelman muodossa. Tutkinnonsuorittaja tekee analyysiin liike – tai palvelu-toimintaympäristönsä mahdollisuuksista ja uhkista sekä kuvailee liike- tai palvelutoimintansa toimintaa laaja-alaisesti.</w:t>
      </w:r>
    </w:p>
    <w:p w:rsidR="009167B6" w:rsidRPr="008D2E57" w:rsidRDefault="009167B6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B)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Talouslaskelmat</w:t>
      </w:r>
    </w:p>
    <w:p w:rsid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Tutkinnonsuorittaja laatii liike – tai palveluideansa tarkan suunnitelman ottaen siinä huomioon kirjanpidon ja tilinpäätöksien periaatteet. Suunnitelmaan osana tutkinnonsuorittaja osoittaa ideansa kannattavuuslaskelman sekä rahoitussuunnitelman.</w:t>
      </w:r>
    </w:p>
    <w:p w:rsidR="009167B6" w:rsidRPr="008D2E57" w:rsidRDefault="009167B6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C)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</w:r>
      <w:proofErr w:type="spellStart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Itsearviointi</w:t>
      </w:r>
      <w:proofErr w:type="spellEnd"/>
    </w:p>
    <w:p w:rsidR="009167B6" w:rsidRDefault="009167B6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9167B6" w:rsidRPr="008D2E57" w:rsidRDefault="009167B6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bookmarkStart w:id="2" w:name="_GoBack"/>
      <w:bookmarkEnd w:id="2"/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b/>
          <w:sz w:val="24"/>
          <w:szCs w:val="24"/>
          <w:lang w:eastAsia="fi-FI"/>
        </w:rPr>
        <w:t>Tutkintotilaisuudessa tutkintosuorituksen todentamisen osaamisen osa-alueet: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a)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Liiketoimintasuunnitelma Tutkinnonsuorittaja rakentaa oman liiketoimintasuunnitelman ja kuvaa liike – tai palveluidensa konkreettisen suunnitelman muodossa. Tutkinnonsuorittaja tekee analyysiin liike – tai palvelutoimintaympäristönsä mahdollisuuksista ja uhkista sekä kuvailee liike- tai palvelutoimintansa toimintaa laaja-alaisesti.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liike – tai palveluidean kuvaus ja tarkoitus, markkinatilanteen kartoitus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toimintaympäristön analyysi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omien voimavarojen analyysi yritystoiminnan näkökulmasta</w:t>
      </w:r>
    </w:p>
    <w:p w:rsid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 xml:space="preserve">liike – tai palveluidean eri toimintojen suunnitelmien esittely (markkinointi, </w:t>
      </w:r>
      <w:proofErr w:type="spellStart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tuotekehi-tys</w:t>
      </w:r>
      <w:proofErr w:type="spellEnd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 xml:space="preserve"> ym.), Liike - tai palveluidean toiminnan käynnistämisen suunnitelma</w:t>
      </w:r>
    </w:p>
    <w:p w:rsidR="009167B6" w:rsidRPr="008D2E57" w:rsidRDefault="009167B6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b)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 xml:space="preserve">Talouslaskelmat Tutkinnonsuorittaja laatii liike – tai palveluideansa tarkan suunnitelman ottaen siinä huomioon kirjanpidon ja tilinpäätöksien periaatteet. 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Suunnitelmaan osana tutkinnonsuorittaja osoittaa ideansa kannattavuuslaskelman sekä rahoitussuunnitelman.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lastRenderedPageBreak/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budjetin laatiminen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•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  <w:t>kannattavuuslaskelma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c)</w:t>
      </w:r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ab/>
      </w:r>
      <w:proofErr w:type="spellStart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Itsearviointi</w:t>
      </w:r>
      <w:proofErr w:type="spellEnd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 xml:space="preserve">. Tutkintosuoritus kootaan </w:t>
      </w:r>
      <w:proofErr w:type="spellStart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itsearviointilomakkeelle</w:t>
      </w:r>
      <w:proofErr w:type="spellEnd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 xml:space="preserve">, jossa </w:t>
      </w:r>
      <w:proofErr w:type="spellStart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>ammattitaitovaati-mukset</w:t>
      </w:r>
      <w:proofErr w:type="spellEnd"/>
      <w:r w:rsidRPr="008D2E57">
        <w:rPr>
          <w:rFonts w:ascii="Arial" w:eastAsia="Times New Roman" w:hAnsi="Arial" w:cs="Times New Roman"/>
          <w:sz w:val="24"/>
          <w:szCs w:val="24"/>
          <w:lang w:eastAsia="fi-FI"/>
        </w:rPr>
        <w:t xml:space="preserve"> on osoitettu erilaisissa työtehtävissä.</w:t>
      </w:r>
    </w:p>
    <w:p w:rsidR="008D2E57" w:rsidRPr="008D2E57" w:rsidRDefault="008D2E57" w:rsidP="008D2E5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fi-FI"/>
        </w:rPr>
      </w:pPr>
    </w:p>
    <w:p w:rsidR="003D2C5F" w:rsidRDefault="003D2C5F"/>
    <w:sectPr w:rsidR="003D2C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7"/>
    <w:rsid w:val="003D2C5F"/>
    <w:rsid w:val="008D2E57"/>
    <w:rsid w:val="009167B6"/>
    <w:rsid w:val="009D01A7"/>
    <w:rsid w:val="00C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589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Anttila</dc:creator>
  <cp:lastModifiedBy>Maria Anttila</cp:lastModifiedBy>
  <cp:revision>3</cp:revision>
  <dcterms:created xsi:type="dcterms:W3CDTF">2017-11-24T09:46:00Z</dcterms:created>
  <dcterms:modified xsi:type="dcterms:W3CDTF">2017-11-24T09:53:00Z</dcterms:modified>
</cp:coreProperties>
</file>