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36B3"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r w:rsidRPr="00114E85">
        <w:rPr>
          <w:rFonts w:ascii="TimesNewRomanPS" w:eastAsia="Times New Roman" w:hAnsi="TimesNewRomanPS" w:cs="Times New Roman"/>
          <w:i/>
          <w:iCs/>
          <w:lang w:val="en-US" w:eastAsia="fi-FI"/>
        </w:rPr>
        <w:t xml:space="preserve">Answer </w:t>
      </w:r>
      <w:r w:rsidRPr="00114E85">
        <w:rPr>
          <w:rFonts w:ascii="TimesNewRomanPS" w:eastAsia="Times New Roman" w:hAnsi="TimesNewRomanPS" w:cs="Times New Roman"/>
          <w:b/>
          <w:bCs/>
          <w:i/>
          <w:iCs/>
          <w:lang w:val="en-US" w:eastAsia="fi-FI"/>
        </w:rPr>
        <w:t xml:space="preserve">two </w:t>
      </w:r>
      <w:r w:rsidRPr="00114E85">
        <w:rPr>
          <w:rFonts w:ascii="TimesNewRomanPS" w:eastAsia="Times New Roman" w:hAnsi="TimesNewRomanPS" w:cs="Times New Roman"/>
          <w:i/>
          <w:iCs/>
          <w:lang w:val="en-US" w:eastAsia="fi-FI"/>
        </w:rPr>
        <w:t xml:space="preserve">questions, each from a different unit of study. </w:t>
      </w:r>
    </w:p>
    <w:p w14:paraId="679760AB"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r w:rsidRPr="00114E85">
        <w:rPr>
          <w:rFonts w:ascii="TimesNewRomanPS" w:eastAsia="Times New Roman" w:hAnsi="TimesNewRomanPS" w:cs="Times New Roman"/>
          <w:i/>
          <w:iCs/>
          <w:lang w:val="en-US" w:eastAsia="fi-FI"/>
        </w:rPr>
        <w:t xml:space="preserve">Each question is worth [25 marks]. Marks are awarded for demonstrating understanding of relevant political concepts, making reference to specific relevant examples, and for justifying your points and exploring and evaluating counter-arguments. </w:t>
      </w:r>
    </w:p>
    <w:p w14:paraId="356472B0" w14:textId="77777777" w:rsidR="00114E85" w:rsidRPr="00114E85" w:rsidRDefault="00114E85" w:rsidP="00114E85">
      <w:pPr>
        <w:spacing w:before="100" w:beforeAutospacing="1" w:after="100" w:afterAutospacing="1"/>
        <w:rPr>
          <w:rFonts w:ascii="Times New Roman" w:eastAsia="Times New Roman" w:hAnsi="Times New Roman" w:cs="Times New Roman"/>
          <w:lang w:eastAsia="fi-FI"/>
        </w:rPr>
      </w:pPr>
      <w:r w:rsidRPr="00114E85">
        <w:rPr>
          <w:rFonts w:ascii="TimesNewRomanPS" w:eastAsia="Times New Roman" w:hAnsi="TimesNewRomanPS" w:cs="Times New Roman"/>
          <w:b/>
          <w:bCs/>
          <w:lang w:eastAsia="fi-FI"/>
        </w:rPr>
        <w:t xml:space="preserve">Power, </w:t>
      </w:r>
      <w:proofErr w:type="spellStart"/>
      <w:r w:rsidRPr="00114E85">
        <w:rPr>
          <w:rFonts w:ascii="TimesNewRomanPS" w:eastAsia="Times New Roman" w:hAnsi="TimesNewRomanPS" w:cs="Times New Roman"/>
          <w:b/>
          <w:bCs/>
          <w:lang w:eastAsia="fi-FI"/>
        </w:rPr>
        <w:t>sovereignty</w:t>
      </w:r>
      <w:proofErr w:type="spellEnd"/>
      <w:r w:rsidRPr="00114E85">
        <w:rPr>
          <w:rFonts w:ascii="TimesNewRomanPS" w:eastAsia="Times New Roman" w:hAnsi="TimesNewRomanPS" w:cs="Times New Roman"/>
          <w:b/>
          <w:bCs/>
          <w:lang w:eastAsia="fi-FI"/>
        </w:rPr>
        <w:t xml:space="preserve"> and </w:t>
      </w:r>
      <w:proofErr w:type="spellStart"/>
      <w:r w:rsidRPr="00114E85">
        <w:rPr>
          <w:rFonts w:ascii="TimesNewRomanPS" w:eastAsia="Times New Roman" w:hAnsi="TimesNewRomanPS" w:cs="Times New Roman"/>
          <w:b/>
          <w:bCs/>
          <w:lang w:eastAsia="fi-FI"/>
        </w:rPr>
        <w:t>international</w:t>
      </w:r>
      <w:proofErr w:type="spellEnd"/>
      <w:r w:rsidRPr="00114E85">
        <w:rPr>
          <w:rFonts w:ascii="TimesNewRomanPS" w:eastAsia="Times New Roman" w:hAnsi="TimesNewRomanPS" w:cs="Times New Roman"/>
          <w:b/>
          <w:bCs/>
          <w:lang w:eastAsia="fi-FI"/>
        </w:rPr>
        <w:t xml:space="preserve"> </w:t>
      </w:r>
      <w:proofErr w:type="spellStart"/>
      <w:r w:rsidRPr="00114E85">
        <w:rPr>
          <w:rFonts w:ascii="TimesNewRomanPS" w:eastAsia="Times New Roman" w:hAnsi="TimesNewRomanPS" w:cs="Times New Roman"/>
          <w:b/>
          <w:bCs/>
          <w:lang w:eastAsia="fi-FI"/>
        </w:rPr>
        <w:t>relations</w:t>
      </w:r>
      <w:proofErr w:type="spellEnd"/>
      <w:r w:rsidRPr="00114E85">
        <w:rPr>
          <w:rFonts w:ascii="TimesNewRomanPS" w:eastAsia="Times New Roman" w:hAnsi="TimesNewRomanPS" w:cs="Times New Roman"/>
          <w:b/>
          <w:bCs/>
          <w:lang w:eastAsia="fi-FI"/>
        </w:rPr>
        <w:t xml:space="preserve"> </w:t>
      </w:r>
    </w:p>
    <w:p w14:paraId="6990995C" w14:textId="77777777" w:rsidR="00114E85" w:rsidRPr="00114E85" w:rsidRDefault="00114E85" w:rsidP="00114E85">
      <w:pPr>
        <w:numPr>
          <w:ilvl w:val="0"/>
          <w:numId w:val="1"/>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Examine the claim that the significance of military power is diminishing in contemporary </w:t>
      </w:r>
    </w:p>
    <w:p w14:paraId="6B584CF0" w14:textId="77777777" w:rsidR="00114E85" w:rsidRPr="00114E85" w:rsidRDefault="00114E85" w:rsidP="00114E85">
      <w:pPr>
        <w:spacing w:before="100" w:beforeAutospacing="1" w:after="100" w:afterAutospacing="1"/>
        <w:ind w:left="720"/>
        <w:rPr>
          <w:rFonts w:ascii="TimesNewRomanPS" w:eastAsia="Times New Roman" w:hAnsi="TimesNewRomanPS" w:cs="Times New Roman"/>
          <w:b/>
          <w:bCs/>
          <w:lang w:eastAsia="fi-FI"/>
        </w:rPr>
      </w:pPr>
      <w:proofErr w:type="spellStart"/>
      <w:r w:rsidRPr="00114E85">
        <w:rPr>
          <w:rFonts w:ascii="TimesNewRomanPSMT" w:eastAsia="Times New Roman" w:hAnsi="TimesNewRomanPSMT" w:cs="TimesNewRomanPSMT"/>
          <w:b/>
          <w:bCs/>
          <w:lang w:eastAsia="fi-FI"/>
        </w:rPr>
        <w:t>global</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politics</w:t>
      </w:r>
      <w:proofErr w:type="spellEnd"/>
      <w:r w:rsidRPr="00114E85">
        <w:rPr>
          <w:rFonts w:ascii="TimesNewRomanPSMT" w:eastAsia="Times New Roman" w:hAnsi="TimesNewRomanPSMT" w:cs="TimesNewRomanPSMT"/>
          <w:b/>
          <w:bCs/>
          <w:lang w:eastAsia="fi-FI"/>
        </w:rPr>
        <w:t xml:space="preserve">. </w:t>
      </w:r>
    </w:p>
    <w:p w14:paraId="358C9052" w14:textId="77777777" w:rsidR="00114E85" w:rsidRPr="00114E85" w:rsidRDefault="00114E85" w:rsidP="00114E85">
      <w:pPr>
        <w:numPr>
          <w:ilvl w:val="0"/>
          <w:numId w:val="1"/>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Discuss the impact of NGOs, MNCs, and international organizations on state sovereignty. </w:t>
      </w:r>
    </w:p>
    <w:p w14:paraId="6C895A73" w14:textId="77777777" w:rsidR="00114E85" w:rsidRPr="00114E85" w:rsidRDefault="00114E85" w:rsidP="00114E85">
      <w:pPr>
        <w:spacing w:before="100" w:beforeAutospacing="1" w:after="100" w:afterAutospacing="1"/>
        <w:rPr>
          <w:rFonts w:ascii="Times New Roman" w:eastAsia="Times New Roman" w:hAnsi="Times New Roman" w:cs="Times New Roman"/>
          <w:lang w:eastAsia="fi-FI"/>
        </w:rPr>
      </w:pPr>
      <w:r w:rsidRPr="00114E85">
        <w:rPr>
          <w:rFonts w:ascii="TimesNewRomanPS" w:eastAsia="Times New Roman" w:hAnsi="TimesNewRomanPS" w:cs="Times New Roman"/>
          <w:b/>
          <w:bCs/>
          <w:lang w:eastAsia="fi-FI"/>
        </w:rPr>
        <w:t xml:space="preserve">Human </w:t>
      </w:r>
      <w:proofErr w:type="spellStart"/>
      <w:r w:rsidRPr="00114E85">
        <w:rPr>
          <w:rFonts w:ascii="TimesNewRomanPS" w:eastAsia="Times New Roman" w:hAnsi="TimesNewRomanPS" w:cs="Times New Roman"/>
          <w:b/>
          <w:bCs/>
          <w:lang w:eastAsia="fi-FI"/>
        </w:rPr>
        <w:t>rights</w:t>
      </w:r>
      <w:proofErr w:type="spellEnd"/>
      <w:r w:rsidRPr="00114E85">
        <w:rPr>
          <w:rFonts w:ascii="TimesNewRomanPS" w:eastAsia="Times New Roman" w:hAnsi="TimesNewRomanPS" w:cs="Times New Roman"/>
          <w:b/>
          <w:bCs/>
          <w:lang w:eastAsia="fi-FI"/>
        </w:rPr>
        <w:t xml:space="preserve"> </w:t>
      </w:r>
    </w:p>
    <w:p w14:paraId="6C5FE49C" w14:textId="77777777" w:rsidR="00114E85" w:rsidRPr="00114E85" w:rsidRDefault="00114E85" w:rsidP="00114E85">
      <w:pPr>
        <w:numPr>
          <w:ilvl w:val="0"/>
          <w:numId w:val="2"/>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Compare and contrast an institutional approach to the ratification and enforcement of human rights (for example, through the Hague Courts) with non-institutional approaches (for example, through human rights NGOs, such as Amnesty International). </w:t>
      </w:r>
    </w:p>
    <w:p w14:paraId="35D2382C" w14:textId="77777777" w:rsidR="00114E85" w:rsidRPr="00114E85" w:rsidRDefault="00114E85" w:rsidP="00114E85">
      <w:pPr>
        <w:numPr>
          <w:ilvl w:val="0"/>
          <w:numId w:val="2"/>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To what extent do the complex realities and relationships of power in global politics make the concept of human rights an unachievable ideal? </w:t>
      </w:r>
    </w:p>
    <w:p w14:paraId="5CC1C16E" w14:textId="77777777" w:rsidR="00114E85" w:rsidRPr="00114E85" w:rsidRDefault="00114E85" w:rsidP="00114E85">
      <w:pPr>
        <w:spacing w:before="100" w:beforeAutospacing="1" w:after="100" w:afterAutospacing="1"/>
        <w:rPr>
          <w:rFonts w:ascii="Times New Roman" w:eastAsia="Times New Roman" w:hAnsi="Times New Roman" w:cs="Times New Roman"/>
          <w:lang w:eastAsia="fi-FI"/>
        </w:rPr>
      </w:pPr>
      <w:proofErr w:type="spellStart"/>
      <w:r w:rsidRPr="00114E85">
        <w:rPr>
          <w:rFonts w:ascii="TimesNewRomanPS" w:eastAsia="Times New Roman" w:hAnsi="TimesNewRomanPS" w:cs="Times New Roman"/>
          <w:b/>
          <w:bCs/>
          <w:lang w:eastAsia="fi-FI"/>
        </w:rPr>
        <w:t>Development</w:t>
      </w:r>
      <w:proofErr w:type="spellEnd"/>
      <w:r w:rsidRPr="00114E85">
        <w:rPr>
          <w:rFonts w:ascii="TimesNewRomanPS" w:eastAsia="Times New Roman" w:hAnsi="TimesNewRomanPS" w:cs="Times New Roman"/>
          <w:b/>
          <w:bCs/>
          <w:lang w:eastAsia="fi-FI"/>
        </w:rPr>
        <w:t xml:space="preserve"> </w:t>
      </w:r>
    </w:p>
    <w:p w14:paraId="102683D0" w14:textId="77777777" w:rsidR="00114E85" w:rsidRPr="00114E85" w:rsidRDefault="00114E85" w:rsidP="00114E85">
      <w:pPr>
        <w:numPr>
          <w:ilvl w:val="0"/>
          <w:numId w:val="3"/>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Evaluate the claim that development through aid relies heavily on a stable government and a lack of corruption. </w:t>
      </w:r>
    </w:p>
    <w:p w14:paraId="309B76CA" w14:textId="77777777" w:rsidR="00114E85" w:rsidRPr="00114E85" w:rsidRDefault="00114E85" w:rsidP="00114E85">
      <w:pPr>
        <w:numPr>
          <w:ilvl w:val="0"/>
          <w:numId w:val="3"/>
        </w:numPr>
        <w:spacing w:before="100" w:beforeAutospacing="1" w:after="100" w:afterAutospacing="1"/>
        <w:rPr>
          <w:rFonts w:ascii="TimesNewRomanPS" w:eastAsia="Times New Roman" w:hAnsi="TimesNewRomanPS" w:cs="Times New Roman"/>
          <w:b/>
          <w:bCs/>
          <w:lang w:eastAsia="fi-FI"/>
        </w:rPr>
      </w:pPr>
      <w:r w:rsidRPr="00114E85">
        <w:rPr>
          <w:rFonts w:ascii="TimesNewRomanPSMT" w:eastAsia="Times New Roman" w:hAnsi="TimesNewRomanPSMT" w:cs="TimesNewRomanPSMT"/>
          <w:b/>
          <w:bCs/>
          <w:lang w:val="en-US" w:eastAsia="fi-FI"/>
        </w:rPr>
        <w:t xml:space="preserve">The fundamental weakness of development goals (such as the Millennium Development Goals) is their lack of focus on how targets are actually to be achieved. </w:t>
      </w:r>
      <w:r w:rsidRPr="00114E85">
        <w:rPr>
          <w:rFonts w:ascii="TimesNewRomanPSMT" w:eastAsia="Times New Roman" w:hAnsi="TimesNewRomanPSMT" w:cs="TimesNewRomanPSMT"/>
          <w:b/>
          <w:bCs/>
          <w:lang w:eastAsia="fi-FI"/>
        </w:rPr>
        <w:t xml:space="preserve">To </w:t>
      </w:r>
      <w:proofErr w:type="spellStart"/>
      <w:r w:rsidRPr="00114E85">
        <w:rPr>
          <w:rFonts w:ascii="TimesNewRomanPSMT" w:eastAsia="Times New Roman" w:hAnsi="TimesNewRomanPSMT" w:cs="TimesNewRomanPSMT"/>
          <w:b/>
          <w:bCs/>
          <w:lang w:eastAsia="fi-FI"/>
        </w:rPr>
        <w:t>what</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extent</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do</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you</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agree</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with</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this</w:t>
      </w:r>
      <w:proofErr w:type="spellEnd"/>
      <w:r w:rsidRPr="00114E85">
        <w:rPr>
          <w:rFonts w:ascii="TimesNewRomanPSMT" w:eastAsia="Times New Roman" w:hAnsi="TimesNewRomanPSMT" w:cs="TimesNewRomanPSMT"/>
          <w:b/>
          <w:bCs/>
          <w:lang w:eastAsia="fi-FI"/>
        </w:rPr>
        <w:t xml:space="preserve"> </w:t>
      </w:r>
      <w:proofErr w:type="spellStart"/>
      <w:r w:rsidRPr="00114E85">
        <w:rPr>
          <w:rFonts w:ascii="TimesNewRomanPSMT" w:eastAsia="Times New Roman" w:hAnsi="TimesNewRomanPSMT" w:cs="TimesNewRomanPSMT"/>
          <w:b/>
          <w:bCs/>
          <w:lang w:eastAsia="fi-FI"/>
        </w:rPr>
        <w:t>claim</w:t>
      </w:r>
      <w:proofErr w:type="spellEnd"/>
      <w:r w:rsidRPr="00114E85">
        <w:rPr>
          <w:rFonts w:ascii="TimesNewRomanPSMT" w:eastAsia="Times New Roman" w:hAnsi="TimesNewRomanPSMT" w:cs="TimesNewRomanPSMT"/>
          <w:b/>
          <w:bCs/>
          <w:lang w:eastAsia="fi-FI"/>
        </w:rPr>
        <w:t xml:space="preserve">? </w:t>
      </w:r>
    </w:p>
    <w:p w14:paraId="5728EE03" w14:textId="77777777" w:rsidR="00114E85" w:rsidRPr="00114E85" w:rsidRDefault="00114E85" w:rsidP="00114E85">
      <w:pPr>
        <w:spacing w:before="100" w:beforeAutospacing="1" w:after="100" w:afterAutospacing="1"/>
        <w:rPr>
          <w:rFonts w:ascii="Times New Roman" w:eastAsia="Times New Roman" w:hAnsi="Times New Roman" w:cs="Times New Roman"/>
          <w:lang w:eastAsia="fi-FI"/>
        </w:rPr>
      </w:pPr>
      <w:r w:rsidRPr="00114E85">
        <w:rPr>
          <w:rFonts w:ascii="TimesNewRomanPSMT" w:eastAsia="Times New Roman" w:hAnsi="TimesNewRomanPSMT" w:cs="TimesNewRomanPSMT"/>
          <w:sz w:val="18"/>
          <w:szCs w:val="18"/>
          <w:lang w:eastAsia="fi-FI"/>
        </w:rPr>
        <w:t xml:space="preserve">2214-5953 </w:t>
      </w:r>
    </w:p>
    <w:p w14:paraId="583FBFA2"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r w:rsidRPr="00114E85">
        <w:rPr>
          <w:rFonts w:ascii="TimesNewRomanPSMT" w:eastAsia="Times New Roman" w:hAnsi="TimesNewRomanPSMT" w:cs="TimesNewRomanPSMT"/>
          <w:lang w:val="en-US" w:eastAsia="fi-FI"/>
        </w:rPr>
        <w:t xml:space="preserve">– 3 – M14/3/GLPOL/SP2/ENG/TZ0/XX </w:t>
      </w:r>
    </w:p>
    <w:p w14:paraId="20A77BD3" w14:textId="77777777" w:rsidR="00114E85" w:rsidRPr="00114E85" w:rsidRDefault="00114E85" w:rsidP="00114E85">
      <w:pPr>
        <w:spacing w:before="100" w:beforeAutospacing="1" w:after="100" w:afterAutospacing="1"/>
        <w:rPr>
          <w:rFonts w:ascii="Times New Roman" w:eastAsia="Times New Roman" w:hAnsi="Times New Roman" w:cs="Times New Roman"/>
          <w:lang w:eastAsia="fi-FI"/>
        </w:rPr>
      </w:pPr>
      <w:r w:rsidRPr="00114E85">
        <w:rPr>
          <w:rFonts w:ascii="TimesNewRomanPS" w:eastAsia="Times New Roman" w:hAnsi="TimesNewRomanPS" w:cs="Times New Roman"/>
          <w:b/>
          <w:bCs/>
          <w:lang w:eastAsia="fi-FI"/>
        </w:rPr>
        <w:t xml:space="preserve">Peace and </w:t>
      </w:r>
      <w:proofErr w:type="spellStart"/>
      <w:r w:rsidRPr="00114E85">
        <w:rPr>
          <w:rFonts w:ascii="TimesNewRomanPS" w:eastAsia="Times New Roman" w:hAnsi="TimesNewRomanPS" w:cs="Times New Roman"/>
          <w:b/>
          <w:bCs/>
          <w:lang w:eastAsia="fi-FI"/>
        </w:rPr>
        <w:t>conflict</w:t>
      </w:r>
      <w:proofErr w:type="spellEnd"/>
      <w:r w:rsidRPr="00114E85">
        <w:rPr>
          <w:rFonts w:ascii="TimesNewRomanPS" w:eastAsia="Times New Roman" w:hAnsi="TimesNewRomanPS" w:cs="Times New Roman"/>
          <w:b/>
          <w:bCs/>
          <w:lang w:eastAsia="fi-FI"/>
        </w:rPr>
        <w:t xml:space="preserve"> </w:t>
      </w:r>
    </w:p>
    <w:p w14:paraId="54461C8D" w14:textId="77777777" w:rsidR="00114E85" w:rsidRPr="00114E85" w:rsidRDefault="00114E85" w:rsidP="00114E85">
      <w:pPr>
        <w:numPr>
          <w:ilvl w:val="0"/>
          <w:numId w:val="4"/>
        </w:numPr>
        <w:spacing w:before="100" w:beforeAutospacing="1" w:after="100" w:afterAutospacing="1"/>
        <w:rPr>
          <w:rFonts w:ascii="TimesNewRomanPS" w:eastAsia="Times New Roman" w:hAnsi="TimesNewRomanPS" w:cs="Times New Roman"/>
          <w:b/>
          <w:bCs/>
          <w:lang w:eastAsia="fi-FI"/>
        </w:rPr>
      </w:pPr>
      <w:r w:rsidRPr="00114E85">
        <w:rPr>
          <w:rFonts w:ascii="TimesNewRomanPSMT" w:eastAsia="Times New Roman" w:hAnsi="TimesNewRomanPSMT" w:cs="TimesNewRomanPSMT"/>
          <w:b/>
          <w:bCs/>
          <w:lang w:val="en-US" w:eastAsia="fi-FI"/>
        </w:rPr>
        <w:t xml:space="preserve">“Transforming armed conflict towards peace relies on an interrelationship of peacemaking,, peace keeping and peace building.” Discuss. </w:t>
      </w:r>
    </w:p>
    <w:p w14:paraId="20C23154" w14:textId="77777777" w:rsidR="00114E85" w:rsidRPr="00114E85" w:rsidRDefault="00114E85" w:rsidP="00114E85">
      <w:pPr>
        <w:spacing w:before="100" w:beforeAutospacing="1" w:after="100" w:afterAutospacing="1"/>
        <w:ind w:left="720"/>
        <w:rPr>
          <w:rFonts w:ascii="TimesNewRomanPS" w:eastAsia="Times New Roman" w:hAnsi="TimesNewRomanPS" w:cs="Times New Roman"/>
          <w:b/>
          <w:bCs/>
          <w:lang w:eastAsia="fi-FI"/>
        </w:rPr>
      </w:pPr>
      <w:bookmarkStart w:id="0" w:name="_GoBack"/>
      <w:bookmarkEnd w:id="0"/>
    </w:p>
    <w:p w14:paraId="54EB30C4" w14:textId="77777777" w:rsidR="00114E85" w:rsidRPr="00114E85" w:rsidRDefault="00114E85" w:rsidP="00114E85">
      <w:pPr>
        <w:numPr>
          <w:ilvl w:val="0"/>
          <w:numId w:val="4"/>
        </w:numPr>
        <w:spacing w:before="100" w:beforeAutospacing="1" w:after="100" w:afterAutospacing="1"/>
        <w:rPr>
          <w:rFonts w:ascii="TimesNewRomanPS" w:eastAsia="Times New Roman" w:hAnsi="TimesNewRomanPS" w:cs="Times New Roman"/>
          <w:b/>
          <w:bCs/>
          <w:lang w:val="en-US" w:eastAsia="fi-FI"/>
        </w:rPr>
      </w:pPr>
      <w:r w:rsidRPr="00114E85">
        <w:rPr>
          <w:rFonts w:ascii="TimesNewRomanPSMT" w:eastAsia="Times New Roman" w:hAnsi="TimesNewRomanPSMT" w:cs="TimesNewRomanPSMT"/>
          <w:b/>
          <w:bCs/>
          <w:lang w:val="en-US" w:eastAsia="fi-FI"/>
        </w:rPr>
        <w:t xml:space="preserve">“If a person died from tuberculosis* in the eighteenth century it would be hard to conceive of this as violence since it might have been quite unavoidable, but if he dies from it today, despite all the medical resources in the world, then violence is present” (Galtung). To what extent do you agree with the view that those in power have an obligation to identify and prevent structural violence? </w:t>
      </w:r>
    </w:p>
    <w:p w14:paraId="5DBAB375" w14:textId="77777777" w:rsidR="00114E85" w:rsidRPr="00114E85" w:rsidRDefault="00114E85" w:rsidP="00114E85">
      <w:pPr>
        <w:spacing w:before="100" w:beforeAutospacing="1" w:after="100" w:afterAutospacing="1"/>
        <w:rPr>
          <w:rFonts w:ascii="TimesNewRomanPSMT" w:eastAsia="Times New Roman" w:hAnsi="TimesNewRomanPSMT" w:cs="TimesNewRomanPSMT"/>
          <w:sz w:val="18"/>
          <w:szCs w:val="18"/>
          <w:lang w:val="en-US" w:eastAsia="fi-FI"/>
        </w:rPr>
      </w:pPr>
      <w:r w:rsidRPr="00114E85">
        <w:rPr>
          <w:rFonts w:ascii="TimesNewRomanPSMT" w:eastAsia="Times New Roman" w:hAnsi="TimesNewRomanPSMT" w:cs="TimesNewRomanPSMT"/>
          <w:lang w:val="en-US" w:eastAsia="fi-FI"/>
        </w:rPr>
        <w:lastRenderedPageBreak/>
        <w:t xml:space="preserve">* </w:t>
      </w:r>
      <w:r w:rsidRPr="00114E85">
        <w:rPr>
          <w:rFonts w:ascii="TimesNewRomanPSMT" w:eastAsia="Times New Roman" w:hAnsi="TimesNewRomanPSMT" w:cs="TimesNewRomanPSMT"/>
          <w:sz w:val="18"/>
          <w:szCs w:val="18"/>
          <w:lang w:val="en-US" w:eastAsia="fi-FI"/>
        </w:rPr>
        <w:t xml:space="preserve">tuberculosis: a common, and in many cases lethal, infectious disease which can now be prevented by vaccination </w:t>
      </w:r>
    </w:p>
    <w:p w14:paraId="5E836AB1"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72A0E44F"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2163AD00"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07F0AE0C"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3751BC0E"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55A839AE"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31B9A4D3" w14:textId="77777777" w:rsidR="00114E85" w:rsidRPr="00114E85" w:rsidRDefault="00114E85" w:rsidP="00114E85">
      <w:pPr>
        <w:spacing w:before="100" w:beforeAutospacing="1" w:after="100" w:afterAutospacing="1"/>
        <w:rPr>
          <w:rFonts w:ascii="Times New Roman" w:eastAsia="Times New Roman" w:hAnsi="Times New Roman" w:cs="Times New Roman"/>
          <w:lang w:val="en-US" w:eastAsia="fi-FI"/>
        </w:rPr>
      </w:pPr>
    </w:p>
    <w:p w14:paraId="39F4F99C" w14:textId="77777777" w:rsidR="00114E85" w:rsidRPr="00114E85" w:rsidRDefault="00114E85" w:rsidP="00114E85">
      <w:pPr>
        <w:rPr>
          <w:rFonts w:ascii="Times New Roman" w:eastAsia="Times New Roman" w:hAnsi="Times New Roman" w:cs="Times New Roman"/>
          <w:lang w:eastAsia="fi-FI"/>
        </w:rPr>
      </w:pPr>
      <w:r w:rsidRPr="00114E85">
        <w:rPr>
          <w:rFonts w:ascii="Times New Roman" w:eastAsia="Times New Roman" w:hAnsi="Times New Roman" w:cs="Times New Roman"/>
          <w:lang w:eastAsia="fi-FI"/>
        </w:rPr>
        <w:fldChar w:fldCharType="begin"/>
      </w:r>
      <w:r w:rsidRPr="00114E85">
        <w:rPr>
          <w:rFonts w:ascii="Times New Roman" w:eastAsia="Times New Roman" w:hAnsi="Times New Roman" w:cs="Times New Roman"/>
          <w:lang w:eastAsia="fi-FI"/>
        </w:rPr>
        <w:instrText xml:space="preserve"> INCLUDEPICTURE "/var/folders/ms/vxgl5tvj2293q6sb8mmhdch00000gn/T/com.microsoft.Word/WebArchiveCopyPasteTempFiles/page16image320136528" \* MERGEFORMATINET </w:instrText>
      </w:r>
      <w:r w:rsidRPr="00114E85">
        <w:rPr>
          <w:rFonts w:ascii="Times New Roman" w:eastAsia="Times New Roman" w:hAnsi="Times New Roman" w:cs="Times New Roman"/>
          <w:lang w:eastAsia="fi-FI"/>
        </w:rPr>
        <w:fldChar w:fldCharType="separate"/>
      </w:r>
      <w:r w:rsidRPr="00114E85">
        <w:rPr>
          <w:rFonts w:ascii="Times New Roman" w:eastAsia="Times New Roman" w:hAnsi="Times New Roman" w:cs="Times New Roman"/>
          <w:noProof/>
          <w:lang w:eastAsia="fi-FI"/>
        </w:rPr>
        <w:drawing>
          <wp:inline distT="0" distB="0" distL="0" distR="0" wp14:anchorId="7C26255A" wp14:editId="5E73F6F6">
            <wp:extent cx="5509260" cy="2743200"/>
            <wp:effectExtent l="0" t="0" r="2540" b="0"/>
            <wp:docPr id="2" name="Kuva 2" descr="page16image32013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6image3201365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9260" cy="2743200"/>
                    </a:xfrm>
                    <a:prstGeom prst="rect">
                      <a:avLst/>
                    </a:prstGeom>
                    <a:noFill/>
                    <a:ln>
                      <a:noFill/>
                    </a:ln>
                  </pic:spPr>
                </pic:pic>
              </a:graphicData>
            </a:graphic>
          </wp:inline>
        </w:drawing>
      </w:r>
      <w:r w:rsidRPr="00114E85">
        <w:rPr>
          <w:rFonts w:ascii="Times New Roman" w:eastAsia="Times New Roman" w:hAnsi="Times New Roman" w:cs="Times New Roman"/>
          <w:lang w:eastAsia="fi-FI"/>
        </w:rPr>
        <w:fldChar w:fldCharType="end"/>
      </w:r>
      <w:r w:rsidRPr="00114E85">
        <w:rPr>
          <w:rFonts w:ascii="Times New Roman" w:eastAsia="Times New Roman" w:hAnsi="Times New Roman" w:cs="Times New Roman"/>
          <w:lang w:eastAsia="fi-FI"/>
        </w:rPr>
        <w:fldChar w:fldCharType="begin"/>
      </w:r>
      <w:r w:rsidRPr="00114E85">
        <w:rPr>
          <w:rFonts w:ascii="Times New Roman" w:eastAsia="Times New Roman" w:hAnsi="Times New Roman" w:cs="Times New Roman"/>
          <w:lang w:eastAsia="fi-FI"/>
        </w:rPr>
        <w:instrText xml:space="preserve"> INCLUDEPICTURE "/var/folders/ms/vxgl5tvj2293q6sb8mmhdch00000gn/T/com.microsoft.Word/WebArchiveCopyPasteTempFiles/page16image320136800" \* MERGEFORMATINET </w:instrText>
      </w:r>
      <w:r w:rsidRPr="00114E85">
        <w:rPr>
          <w:rFonts w:ascii="Times New Roman" w:eastAsia="Times New Roman" w:hAnsi="Times New Roman" w:cs="Times New Roman"/>
          <w:lang w:eastAsia="fi-FI"/>
        </w:rPr>
        <w:fldChar w:fldCharType="separate"/>
      </w:r>
      <w:r w:rsidRPr="00114E85">
        <w:rPr>
          <w:rFonts w:ascii="Times New Roman" w:eastAsia="Times New Roman" w:hAnsi="Times New Roman" w:cs="Times New Roman"/>
          <w:noProof/>
          <w:lang w:eastAsia="fi-FI"/>
        </w:rPr>
        <w:drawing>
          <wp:inline distT="0" distB="0" distL="0" distR="0" wp14:anchorId="21D63295" wp14:editId="315F313B">
            <wp:extent cx="6116320" cy="2590165"/>
            <wp:effectExtent l="0" t="0" r="5080" b="635"/>
            <wp:docPr id="1" name="Kuva 1" descr="page16image32013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6image320136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2590165"/>
                    </a:xfrm>
                    <a:prstGeom prst="rect">
                      <a:avLst/>
                    </a:prstGeom>
                    <a:noFill/>
                    <a:ln>
                      <a:noFill/>
                    </a:ln>
                  </pic:spPr>
                </pic:pic>
              </a:graphicData>
            </a:graphic>
          </wp:inline>
        </w:drawing>
      </w:r>
      <w:r w:rsidRPr="00114E85">
        <w:rPr>
          <w:rFonts w:ascii="Times New Roman" w:eastAsia="Times New Roman" w:hAnsi="Times New Roman" w:cs="Times New Roman"/>
          <w:lang w:eastAsia="fi-FI"/>
        </w:rPr>
        <w:fldChar w:fldCharType="end"/>
      </w:r>
    </w:p>
    <w:p w14:paraId="0618B00A" w14:textId="77777777" w:rsidR="00B61795" w:rsidRDefault="00FC2558"/>
    <w:sectPr w:rsidR="00B61795" w:rsidSect="00282475">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96E"/>
    <w:multiLevelType w:val="multilevel"/>
    <w:tmpl w:val="F280D6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F1930"/>
    <w:multiLevelType w:val="multilevel"/>
    <w:tmpl w:val="F60A7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9030C"/>
    <w:multiLevelType w:val="multilevel"/>
    <w:tmpl w:val="48684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44E50"/>
    <w:multiLevelType w:val="multilevel"/>
    <w:tmpl w:val="5012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85"/>
    <w:rsid w:val="00114E85"/>
    <w:rsid w:val="00282475"/>
    <w:rsid w:val="00A113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1BA7DAC"/>
  <w15:chartTrackingRefBased/>
  <w15:docId w15:val="{37CC3C14-E907-4E4C-AB27-495FC25B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14E85"/>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545640">
      <w:bodyDiv w:val="1"/>
      <w:marLeft w:val="0"/>
      <w:marRight w:val="0"/>
      <w:marTop w:val="0"/>
      <w:marBottom w:val="0"/>
      <w:divBdr>
        <w:top w:val="none" w:sz="0" w:space="0" w:color="auto"/>
        <w:left w:val="none" w:sz="0" w:space="0" w:color="auto"/>
        <w:bottom w:val="none" w:sz="0" w:space="0" w:color="auto"/>
        <w:right w:val="none" w:sz="0" w:space="0" w:color="auto"/>
      </w:divBdr>
      <w:divsChild>
        <w:div w:id="1742287165">
          <w:marLeft w:val="0"/>
          <w:marRight w:val="0"/>
          <w:marTop w:val="0"/>
          <w:marBottom w:val="0"/>
          <w:divBdr>
            <w:top w:val="none" w:sz="0" w:space="0" w:color="auto"/>
            <w:left w:val="none" w:sz="0" w:space="0" w:color="auto"/>
            <w:bottom w:val="none" w:sz="0" w:space="0" w:color="auto"/>
            <w:right w:val="none" w:sz="0" w:space="0" w:color="auto"/>
          </w:divBdr>
          <w:divsChild>
            <w:div w:id="1678652636">
              <w:marLeft w:val="0"/>
              <w:marRight w:val="0"/>
              <w:marTop w:val="0"/>
              <w:marBottom w:val="0"/>
              <w:divBdr>
                <w:top w:val="none" w:sz="0" w:space="0" w:color="auto"/>
                <w:left w:val="none" w:sz="0" w:space="0" w:color="auto"/>
                <w:bottom w:val="none" w:sz="0" w:space="0" w:color="auto"/>
                <w:right w:val="none" w:sz="0" w:space="0" w:color="auto"/>
              </w:divBdr>
              <w:divsChild>
                <w:div w:id="995498268">
                  <w:marLeft w:val="0"/>
                  <w:marRight w:val="0"/>
                  <w:marTop w:val="0"/>
                  <w:marBottom w:val="0"/>
                  <w:divBdr>
                    <w:top w:val="none" w:sz="0" w:space="0" w:color="auto"/>
                    <w:left w:val="none" w:sz="0" w:space="0" w:color="auto"/>
                    <w:bottom w:val="none" w:sz="0" w:space="0" w:color="auto"/>
                    <w:right w:val="none" w:sz="0" w:space="0" w:color="auto"/>
                  </w:divBdr>
                </w:div>
              </w:divsChild>
            </w:div>
            <w:div w:id="1579514888">
              <w:marLeft w:val="0"/>
              <w:marRight w:val="0"/>
              <w:marTop w:val="0"/>
              <w:marBottom w:val="0"/>
              <w:divBdr>
                <w:top w:val="none" w:sz="0" w:space="0" w:color="auto"/>
                <w:left w:val="none" w:sz="0" w:space="0" w:color="auto"/>
                <w:bottom w:val="none" w:sz="0" w:space="0" w:color="auto"/>
                <w:right w:val="none" w:sz="0" w:space="0" w:color="auto"/>
              </w:divBdr>
              <w:divsChild>
                <w:div w:id="794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703">
          <w:marLeft w:val="0"/>
          <w:marRight w:val="0"/>
          <w:marTop w:val="0"/>
          <w:marBottom w:val="0"/>
          <w:divBdr>
            <w:top w:val="none" w:sz="0" w:space="0" w:color="auto"/>
            <w:left w:val="none" w:sz="0" w:space="0" w:color="auto"/>
            <w:bottom w:val="none" w:sz="0" w:space="0" w:color="auto"/>
            <w:right w:val="none" w:sz="0" w:space="0" w:color="auto"/>
          </w:divBdr>
          <w:divsChild>
            <w:div w:id="322705886">
              <w:marLeft w:val="0"/>
              <w:marRight w:val="0"/>
              <w:marTop w:val="0"/>
              <w:marBottom w:val="0"/>
              <w:divBdr>
                <w:top w:val="none" w:sz="0" w:space="0" w:color="auto"/>
                <w:left w:val="none" w:sz="0" w:space="0" w:color="auto"/>
                <w:bottom w:val="none" w:sz="0" w:space="0" w:color="auto"/>
                <w:right w:val="none" w:sz="0" w:space="0" w:color="auto"/>
              </w:divBdr>
              <w:divsChild>
                <w:div w:id="2917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2068</Characters>
  <Application>Microsoft Office Word</Application>
  <DocSecurity>0</DocSecurity>
  <Lines>17</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2</cp:revision>
  <dcterms:created xsi:type="dcterms:W3CDTF">2020-09-29T07:47:00Z</dcterms:created>
  <dcterms:modified xsi:type="dcterms:W3CDTF">2020-09-29T07:47:00Z</dcterms:modified>
</cp:coreProperties>
</file>