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sz w:val="32"/>
          <w:szCs w:val="32"/>
          <w:lang w:val="de-DE"/>
        </w:rPr>
      </w:pPr>
      <w:r w:rsidRPr="003B11E4">
        <w:rPr>
          <w:rFonts w:ascii="Avenir-Black" w:hAnsi="Avenir-Black" w:cs="Avenir-Black"/>
          <w:sz w:val="32"/>
          <w:szCs w:val="32"/>
          <w:lang w:val="de-DE"/>
        </w:rPr>
        <w:t>Hotel Mama</w:t>
      </w:r>
      <w:bookmarkStart w:id="0" w:name="_GoBack"/>
      <w:bookmarkEnd w:id="0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immer mehr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yhä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useammat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der Jugendliche,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nuori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 (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ihminen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>)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ein Jugendlicher,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die Jugendlichen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obwohl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vaikka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 (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konj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>)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eigenes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Geld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oma raha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verdienen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ansaita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woran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liegt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das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? </w:t>
      </w:r>
      <w:r>
        <w:rPr>
          <w:rFonts w:ascii="Avenir-Roman" w:hAnsi="Avenir-Roman" w:cs="Avenir-Roman"/>
          <w:sz w:val="20"/>
          <w:szCs w:val="20"/>
        </w:rPr>
        <w:t>mistä se johtuu?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bequem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tässä: mukavuudenhaluinen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unselbständig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epäitsenäinen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nie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ei koskaan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lernen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oppia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das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Ei, -</w:t>
      </w:r>
      <w:proofErr w:type="spellStart"/>
      <w:r>
        <w:rPr>
          <w:rFonts w:ascii="Avenir-Heavy" w:hAnsi="Avenir-Heavy" w:cs="Avenir-Heavy"/>
          <w:sz w:val="20"/>
          <w:szCs w:val="20"/>
        </w:rPr>
        <w:t>er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kananmuna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kochen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keittää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reichen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riittää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ganz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einfach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aivan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r>
        <w:rPr>
          <w:rFonts w:ascii="Avenir-Roman" w:hAnsi="Avenir-Roman" w:cs="Avenir-Roman"/>
          <w:sz w:val="20"/>
          <w:szCs w:val="20"/>
        </w:rPr>
        <w:t>yksinkertaisesti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die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Miete, -n </w:t>
      </w:r>
      <w:r>
        <w:rPr>
          <w:rFonts w:ascii="Avenir-Roman" w:hAnsi="Avenir-Roman" w:cs="Avenir-Roman"/>
          <w:sz w:val="20"/>
          <w:szCs w:val="20"/>
        </w:rPr>
        <w:t>vuokra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das Zimmer, -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huone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ein eigenes Zimmer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oma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huone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die Wohnung, -en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asunto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das Jahr, -e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vuosi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in den siebziger </w:t>
      </w:r>
      <w:r w:rsidRPr="003B11E4">
        <w:rPr>
          <w:rFonts w:ascii="Avenir-Roman" w:hAnsi="Avenir-Roman" w:cs="Avenir-Roman"/>
          <w:sz w:val="20"/>
          <w:szCs w:val="20"/>
          <w:lang w:val="de-DE"/>
        </w:rPr>
        <w:t>70-luvulla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Jahren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die Wohngemeinschaft, -en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r>
        <w:rPr>
          <w:rFonts w:ascii="Avenir-Heavy" w:hAnsi="Avenir-Heavy" w:cs="Avenir-Heavy"/>
          <w:sz w:val="20"/>
          <w:szCs w:val="20"/>
        </w:rPr>
        <w:t xml:space="preserve">= </w:t>
      </w:r>
      <w:proofErr w:type="spellStart"/>
      <w:r>
        <w:rPr>
          <w:rFonts w:ascii="Avenir-Heavy" w:hAnsi="Avenir-Heavy" w:cs="Avenir-Heavy"/>
          <w:sz w:val="20"/>
          <w:szCs w:val="20"/>
        </w:rPr>
        <w:t>die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WG, -s </w:t>
      </w:r>
      <w:r>
        <w:rPr>
          <w:rFonts w:ascii="Avenir-Roman" w:hAnsi="Avenir-Roman" w:cs="Avenir-Roman"/>
          <w:sz w:val="20"/>
          <w:szCs w:val="20"/>
        </w:rPr>
        <w:t>asumisyhteisö,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r>
        <w:rPr>
          <w:rFonts w:ascii="Avenir-Roman" w:hAnsi="Avenir-Roman" w:cs="Avenir-Roman"/>
          <w:sz w:val="20"/>
          <w:szCs w:val="20"/>
        </w:rPr>
        <w:t>soluasunto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nennen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(nennt, nannte,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kutsua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,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nimittää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hat genannt)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der Erwachsene,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aikuinen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ein Erwachsener,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die Erwachsenen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beliebt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pidetty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,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suosittu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wollen (will, wollte,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haluta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,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tahtoa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>;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hat gewollt)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aikoa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so früh wie möglich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niin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aikaisin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kuin</w:t>
      </w:r>
      <w:proofErr w:type="spellEnd"/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r>
        <w:rPr>
          <w:rFonts w:ascii="Avenir-Roman" w:hAnsi="Avenir-Roman" w:cs="Avenir-Roman"/>
          <w:sz w:val="20"/>
          <w:szCs w:val="20"/>
        </w:rPr>
        <w:t>mahdollista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weg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pois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selbstständig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itsenäinen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die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Generation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, -en </w:t>
      </w:r>
      <w:r>
        <w:rPr>
          <w:rFonts w:ascii="Avenir-Roman" w:hAnsi="Avenir-Roman" w:cs="Avenir-Roman"/>
          <w:sz w:val="20"/>
          <w:szCs w:val="20"/>
        </w:rPr>
        <w:t>sukupolvi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gemeinsam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yhdessä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aus/probieren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kokeilla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die Wohnform, -en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asumismuoto</w:t>
      </w:r>
      <w:proofErr w:type="spellEnd"/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zu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viert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neljästään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sich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(D) leisten </w:t>
      </w:r>
      <w:r>
        <w:rPr>
          <w:rFonts w:ascii="Avenir-Roman" w:hAnsi="Avenir-Roman" w:cs="Avenir-Roman"/>
          <w:sz w:val="20"/>
          <w:szCs w:val="20"/>
        </w:rPr>
        <w:t>olla varaa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können (kann,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konnte, hat gekonnt)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teilen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jakaa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wurde geteilt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jaettiin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brauchen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tarvita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der Fernseher, - </w:t>
      </w:r>
      <w:r w:rsidRPr="003B11E4">
        <w:rPr>
          <w:rFonts w:ascii="Avenir-Roman" w:hAnsi="Avenir-Roman" w:cs="Avenir-Roman"/>
          <w:sz w:val="20"/>
          <w:szCs w:val="20"/>
          <w:lang w:val="de-DE"/>
        </w:rPr>
        <w:t>TV-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vastaanotin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die Waschmaschine, -n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pesukone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heute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nykyään</w:t>
      </w:r>
      <w:proofErr w:type="spellEnd"/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selten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harvinainen; harvoin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lastRenderedPageBreak/>
        <w:t>Angst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haben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vor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 xml:space="preserve">pelätä </w:t>
      </w:r>
      <w:proofErr w:type="spellStart"/>
      <w:r>
        <w:rPr>
          <w:rFonts w:ascii="Avenir-Roman" w:hAnsi="Avenir-Roman" w:cs="Avenir-Roman"/>
          <w:sz w:val="20"/>
          <w:szCs w:val="20"/>
        </w:rPr>
        <w:t>jtak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+ D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der Streit,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riita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die Streitigkeiten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das Saubermachen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siivoaminen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,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siistiminen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die Hausarbeit, -en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kotityöt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denken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ajatella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jtak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(denkt, dachte,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hat gedacht)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an + A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der Einzelkämpfer, -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tässä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: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yksineläjä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>,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Roman" w:hAnsi="Avenir-Roman" w:cs="Avenir-Roman"/>
          <w:sz w:val="20"/>
          <w:szCs w:val="20"/>
          <w:lang w:val="de-DE"/>
        </w:rPr>
        <w:t>-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selviytyjä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die Großstadt, -e+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suurkaupunki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teuer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kallis</w:t>
      </w:r>
      <w:proofErr w:type="spellEnd"/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jedenfalls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joka tapauksessa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so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lange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niin kauan kuin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die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Ausbildung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koulutus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studieren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opiskella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r>
        <w:rPr>
          <w:rFonts w:ascii="Avenir-Roman" w:hAnsi="Avenir-Roman" w:cs="Avenir-Roman"/>
          <w:sz w:val="20"/>
          <w:szCs w:val="20"/>
        </w:rPr>
        <w:t>yliopistossa tai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r>
        <w:rPr>
          <w:rFonts w:ascii="Avenir-Roman" w:hAnsi="Avenir-Roman" w:cs="Avenir-Roman"/>
          <w:sz w:val="20"/>
          <w:szCs w:val="20"/>
        </w:rPr>
        <w:t>korkeakoulussa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der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Grund, -e+ </w:t>
      </w:r>
      <w:r>
        <w:rPr>
          <w:rFonts w:ascii="Avenir-Roman" w:hAnsi="Avenir-Roman" w:cs="Avenir-Roman"/>
          <w:sz w:val="20"/>
          <w:szCs w:val="20"/>
        </w:rPr>
        <w:t>syy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r>
        <w:rPr>
          <w:rFonts w:ascii="Avenir-Heavy" w:hAnsi="Avenir-Heavy" w:cs="Avenir-Heavy"/>
          <w:sz w:val="20"/>
          <w:szCs w:val="20"/>
        </w:rPr>
        <w:t xml:space="preserve">eine </w:t>
      </w:r>
      <w:proofErr w:type="spellStart"/>
      <w:r>
        <w:rPr>
          <w:rFonts w:ascii="Avenir-Heavy" w:hAnsi="Avenir-Heavy" w:cs="Avenir-Heavy"/>
          <w:sz w:val="20"/>
          <w:szCs w:val="20"/>
        </w:rPr>
        <w:t>Rolle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spielen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olla merkitystä,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bei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+ D </w:t>
      </w:r>
      <w:r>
        <w:rPr>
          <w:rFonts w:ascii="Avenir-Roman" w:hAnsi="Avenir-Roman" w:cs="Avenir-Roman"/>
          <w:sz w:val="20"/>
          <w:szCs w:val="20"/>
        </w:rPr>
        <w:t xml:space="preserve">tärkeää </w:t>
      </w:r>
      <w:proofErr w:type="spellStart"/>
      <w:r>
        <w:rPr>
          <w:rFonts w:ascii="Avenir-Roman" w:hAnsi="Avenir-Roman" w:cs="Avenir-Roman"/>
          <w:sz w:val="20"/>
          <w:szCs w:val="20"/>
        </w:rPr>
        <w:t>jssak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der Wohnort, -e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asuinpaikkakunta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die Wahl, -en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valinta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wichtig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tärkeä</w:t>
      </w:r>
      <w:proofErr w:type="spellEnd"/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der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Studienplatz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, -e+ </w:t>
      </w:r>
      <w:r>
        <w:rPr>
          <w:rFonts w:ascii="Avenir-Roman" w:hAnsi="Avenir-Roman" w:cs="Avenir-Roman"/>
          <w:sz w:val="20"/>
          <w:szCs w:val="20"/>
        </w:rPr>
        <w:t>opiskelupaikka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die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Lehre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, -n </w:t>
      </w:r>
      <w:r>
        <w:rPr>
          <w:rFonts w:ascii="Avenir-Roman" w:hAnsi="Avenir-Roman" w:cs="Avenir-Roman"/>
          <w:sz w:val="20"/>
          <w:szCs w:val="20"/>
        </w:rPr>
        <w:t>oppisopimuskoulutus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das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Studium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opiskelu, opinnot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r>
        <w:rPr>
          <w:rFonts w:ascii="Avenir-Roman" w:hAnsi="Avenir-Roman" w:cs="Avenir-Roman"/>
          <w:sz w:val="20"/>
          <w:szCs w:val="20"/>
        </w:rPr>
        <w:t>yliopistossa tai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r>
        <w:rPr>
          <w:rFonts w:ascii="Avenir-Roman" w:hAnsi="Avenir-Roman" w:cs="Avenir-Roman"/>
          <w:sz w:val="20"/>
          <w:szCs w:val="20"/>
        </w:rPr>
        <w:t>korkeakoulussa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bleiben</w:t>
      </w:r>
      <w:proofErr w:type="spellEnd"/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r>
        <w:rPr>
          <w:rFonts w:ascii="Avenir-Heavy" w:hAnsi="Avenir-Heavy" w:cs="Avenir-Heavy"/>
          <w:sz w:val="20"/>
          <w:szCs w:val="20"/>
        </w:rPr>
        <w:t>(</w:t>
      </w:r>
      <w:proofErr w:type="spellStart"/>
      <w:r>
        <w:rPr>
          <w:rFonts w:ascii="Avenir-Heavy" w:hAnsi="Avenir-Heavy" w:cs="Avenir-Heavy"/>
          <w:sz w:val="20"/>
          <w:szCs w:val="20"/>
        </w:rPr>
        <w:t>bleibt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, </w:t>
      </w:r>
      <w:proofErr w:type="spellStart"/>
      <w:r>
        <w:rPr>
          <w:rFonts w:ascii="Avenir-Heavy" w:hAnsi="Avenir-Heavy" w:cs="Avenir-Heavy"/>
          <w:sz w:val="20"/>
          <w:szCs w:val="20"/>
        </w:rPr>
        <w:t>blieb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, </w:t>
      </w:r>
      <w:r>
        <w:rPr>
          <w:rFonts w:ascii="Avenir-Roman" w:hAnsi="Avenir-Roman" w:cs="Avenir-Roman"/>
          <w:sz w:val="20"/>
          <w:szCs w:val="20"/>
        </w:rPr>
        <w:t>jäädä; pysyä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ist geblieben)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manche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monet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das Elternhaus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lapsuudenkoti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jeder, jedes, jede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jokainen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gleich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heti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die Note, -n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arvosana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die Garantie, -n für + A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takuu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jstak</w:t>
      </w:r>
      <w:proofErr w:type="spellEnd"/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längst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schon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keine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ei ole pitkään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Garantie mehr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aikaan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taannut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proofErr w:type="spellStart"/>
      <w:r w:rsidRPr="003B11E4">
        <w:rPr>
          <w:rFonts w:ascii="Avenir-Heavy" w:hAnsi="Avenir-Heavy" w:cs="Avenir-Heavy"/>
          <w:sz w:val="20"/>
          <w:szCs w:val="20"/>
          <w:lang w:val="de-DE"/>
        </w:rPr>
        <w:t>berufl</w:t>
      </w:r>
      <w:proofErr w:type="spellEnd"/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 ich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ammatillinen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die Karriere, -n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ura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aus/ziehen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muuttaa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pois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(zieht aus, zog aus,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ist ausgezogen)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das Alleinsein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yksinolo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zurück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takaisin</w:t>
      </w:r>
      <w:proofErr w:type="spellEnd"/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gar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nicht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ei lainkaan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versuchen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yrittää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kostenlos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ilmainen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günstig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edullinen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der Kühlschrank, -e+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jääkaappi</w:t>
      </w:r>
      <w:proofErr w:type="spellEnd"/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meistens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useimmiten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voll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täynnä, täysi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weiterhin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edelleen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lastRenderedPageBreak/>
        <w:t>die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proofErr w:type="spellStart"/>
      <w:r>
        <w:rPr>
          <w:rFonts w:ascii="Avenir-Heavy" w:hAnsi="Avenir-Heavy" w:cs="Avenir-Heavy"/>
          <w:sz w:val="20"/>
          <w:szCs w:val="20"/>
        </w:rPr>
        <w:t>Musikanlage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, -n </w:t>
      </w:r>
      <w:r>
        <w:rPr>
          <w:rFonts w:ascii="Avenir-Roman" w:hAnsi="Avenir-Roman" w:cs="Avenir-Roman"/>
          <w:sz w:val="20"/>
          <w:szCs w:val="20"/>
        </w:rPr>
        <w:t>musiikkilaitteet</w:t>
      </w:r>
    </w:p>
    <w:p w:rsid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</w:rPr>
      </w:pPr>
      <w:proofErr w:type="spellStart"/>
      <w:r>
        <w:rPr>
          <w:rFonts w:ascii="Avenir-Heavy" w:hAnsi="Avenir-Heavy" w:cs="Avenir-Heavy"/>
          <w:sz w:val="20"/>
          <w:szCs w:val="20"/>
        </w:rPr>
        <w:t>benutzen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</w:t>
      </w:r>
      <w:r>
        <w:rPr>
          <w:rFonts w:ascii="Avenir-Roman" w:hAnsi="Avenir-Roman" w:cs="Avenir-Roman"/>
          <w:sz w:val="20"/>
          <w:szCs w:val="20"/>
        </w:rPr>
        <w:t>käyttää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immer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aina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jemand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joku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da sein (ist, war,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olla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läsnä</w:t>
      </w:r>
      <w:proofErr w:type="spellEnd"/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>ist gewesen)</w:t>
      </w:r>
    </w:p>
    <w:p w:rsidR="003B11E4" w:rsidRPr="003B11E4" w:rsidRDefault="003B11E4" w:rsidP="003B11E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20"/>
          <w:szCs w:val="20"/>
          <w:lang w:val="de-DE"/>
        </w:rPr>
      </w:pPr>
      <w:r w:rsidRPr="003B11E4">
        <w:rPr>
          <w:rFonts w:ascii="Avenir-Heavy" w:hAnsi="Avenir-Heavy" w:cs="Avenir-Heavy"/>
          <w:sz w:val="20"/>
          <w:szCs w:val="20"/>
          <w:lang w:val="de-DE"/>
        </w:rPr>
        <w:t xml:space="preserve">sich kümmern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huolehtia</w:t>
      </w:r>
      <w:proofErr w:type="spellEnd"/>
      <w:r w:rsidRPr="003B11E4">
        <w:rPr>
          <w:rFonts w:ascii="Avenir-Roman" w:hAnsi="Avenir-Roman" w:cs="Avenir-Roman"/>
          <w:sz w:val="20"/>
          <w:szCs w:val="20"/>
          <w:lang w:val="de-DE"/>
        </w:rPr>
        <w:t xml:space="preserve"> </w:t>
      </w:r>
      <w:proofErr w:type="spellStart"/>
      <w:r w:rsidRPr="003B11E4">
        <w:rPr>
          <w:rFonts w:ascii="Avenir-Roman" w:hAnsi="Avenir-Roman" w:cs="Avenir-Roman"/>
          <w:sz w:val="20"/>
          <w:szCs w:val="20"/>
          <w:lang w:val="de-DE"/>
        </w:rPr>
        <w:t>jstak</w:t>
      </w:r>
      <w:proofErr w:type="spellEnd"/>
    </w:p>
    <w:p w:rsidR="00204335" w:rsidRDefault="003B11E4" w:rsidP="003B11E4">
      <w:proofErr w:type="spellStart"/>
      <w:r>
        <w:rPr>
          <w:rFonts w:ascii="Avenir-Heavy" w:hAnsi="Avenir-Heavy" w:cs="Avenir-Heavy"/>
          <w:sz w:val="20"/>
          <w:szCs w:val="20"/>
        </w:rPr>
        <w:t>um</w:t>
      </w:r>
      <w:proofErr w:type="spellEnd"/>
      <w:r>
        <w:rPr>
          <w:rFonts w:ascii="Avenir-Heavy" w:hAnsi="Avenir-Heavy" w:cs="Avenir-Heavy"/>
          <w:sz w:val="20"/>
          <w:szCs w:val="20"/>
        </w:rPr>
        <w:t xml:space="preserve"> + A</w:t>
      </w:r>
    </w:p>
    <w:sectPr w:rsidR="002043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-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E4"/>
    <w:rsid w:val="00204335"/>
    <w:rsid w:val="003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A37E"/>
  <w15:chartTrackingRefBased/>
  <w15:docId w15:val="{484C5A94-AE2A-4E35-927B-5E41FE76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PIETARINEN SARA</dc:creator>
  <cp:keywords/>
  <dc:description/>
  <cp:lastModifiedBy>PIETARINEN SARA</cp:lastModifiedBy>
  <cp:revision>1</cp:revision>
  <dcterms:created xsi:type="dcterms:W3CDTF">2017-09-01T10:44:00Z</dcterms:created>
  <dcterms:modified xsi:type="dcterms:W3CDTF">2017-09-01T10:45:00Z</dcterms:modified>
</cp:coreProperties>
</file>