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40A6C" w:rsidRPr="00EE36E7" w:rsidRDefault="00740A6C" w:rsidP="00ED6E0F">
      <w:pPr>
        <w:tabs>
          <w:tab w:val="left" w:pos="3617"/>
        </w:tabs>
        <w:rPr>
          <w:rFonts w:ascii="Candara" w:hAnsi="Candara"/>
        </w:rPr>
      </w:pPr>
    </w:p>
    <w:p w:rsidR="002634B4" w:rsidRPr="00EE36E7" w:rsidRDefault="003734AE" w:rsidP="00232A7C">
      <w:pPr>
        <w:jc w:val="center"/>
        <w:rPr>
          <w:rFonts w:ascii="Candara" w:hAnsi="Candara"/>
          <w:b/>
          <w:sz w:val="32"/>
          <w:szCs w:val="32"/>
        </w:rPr>
      </w:pPr>
      <w:r>
        <w:rPr>
          <w:rFonts w:ascii="Candara" w:hAnsi="Candara"/>
          <w:b/>
          <w:sz w:val="32"/>
          <w:szCs w:val="32"/>
        </w:rPr>
        <w:t xml:space="preserve">KURSSIN </w:t>
      </w:r>
      <w:r w:rsidR="00C51341" w:rsidRPr="00EE36E7">
        <w:rPr>
          <w:rFonts w:ascii="Candara" w:hAnsi="Candara"/>
          <w:b/>
          <w:sz w:val="32"/>
          <w:szCs w:val="32"/>
        </w:rPr>
        <w:t>ARVIOINTI</w:t>
      </w:r>
    </w:p>
    <w:p w:rsidR="00232A7C" w:rsidRPr="00EE36E7" w:rsidRDefault="00232A7C">
      <w:pPr>
        <w:rPr>
          <w:rFonts w:ascii="Candara" w:hAnsi="Candara"/>
        </w:rPr>
      </w:pPr>
    </w:p>
    <w:p w:rsidR="00344022" w:rsidRPr="00EE36E7" w:rsidRDefault="00FA108E">
      <w:pPr>
        <w:rPr>
          <w:rFonts w:ascii="Candara" w:hAnsi="Candara"/>
        </w:rPr>
      </w:pPr>
      <w:r>
        <w:rPr>
          <w:rFonts w:ascii="Candara" w:hAnsi="Candara"/>
        </w:rPr>
        <w:t xml:space="preserve">Nimi: Sara </w:t>
      </w:r>
      <w:proofErr w:type="spellStart"/>
      <w:r>
        <w:rPr>
          <w:rFonts w:ascii="Candara" w:hAnsi="Candara"/>
        </w:rPr>
        <w:t>Ailu</w:t>
      </w:r>
      <w:proofErr w:type="spellEnd"/>
    </w:p>
    <w:p w:rsidR="00951C7B" w:rsidRPr="00EE36E7" w:rsidRDefault="00951C7B">
      <w:pPr>
        <w:rPr>
          <w:rFonts w:ascii="Candara" w:hAnsi="Candara"/>
        </w:rPr>
      </w:pPr>
    </w:p>
    <w:p w:rsidR="004F3B23" w:rsidRDefault="006906FE">
      <w:pPr>
        <w:rPr>
          <w:rFonts w:ascii="Candara" w:hAnsi="Candara"/>
        </w:rPr>
      </w:pPr>
      <w:r>
        <w:rPr>
          <w:rFonts w:ascii="Candara" w:hAnsi="Candara"/>
        </w:rPr>
        <w:t>K</w:t>
      </w:r>
      <w:r w:rsidR="004F5C69">
        <w:rPr>
          <w:rFonts w:ascii="Candara" w:hAnsi="Candara"/>
        </w:rPr>
        <w:t>urssin arviointi koostuu itse</w:t>
      </w:r>
      <w:r w:rsidR="00F96D65">
        <w:rPr>
          <w:rFonts w:ascii="Candara" w:hAnsi="Candara"/>
        </w:rPr>
        <w:t>arvioinnista ja opettaja-arvioinnista</w:t>
      </w:r>
      <w:r w:rsidR="002512FB">
        <w:rPr>
          <w:rFonts w:ascii="Candara" w:hAnsi="Candara"/>
        </w:rPr>
        <w:t xml:space="preserve"> (yht. 50 %) sekä tentistä (50%)</w:t>
      </w:r>
      <w:r w:rsidR="00E64217">
        <w:rPr>
          <w:rFonts w:ascii="Candara" w:hAnsi="Candara"/>
        </w:rPr>
        <w:t>.</w:t>
      </w:r>
      <w:r w:rsidR="004F3B23">
        <w:rPr>
          <w:rFonts w:ascii="Candara" w:hAnsi="Candara"/>
        </w:rPr>
        <w:t xml:space="preserve"> </w:t>
      </w:r>
      <w:r w:rsidR="00573AE6">
        <w:rPr>
          <w:rFonts w:ascii="Candara" w:hAnsi="Candara"/>
        </w:rPr>
        <w:t>Ryhmä</w:t>
      </w:r>
      <w:r w:rsidR="004F3B23">
        <w:rPr>
          <w:rFonts w:ascii="Candara" w:hAnsi="Candara"/>
        </w:rPr>
        <w:t>kohtaisesti voidaan päättää</w:t>
      </w:r>
      <w:r w:rsidR="009A46E0">
        <w:rPr>
          <w:rFonts w:ascii="Candara" w:hAnsi="Candara"/>
        </w:rPr>
        <w:t xml:space="preserve"> mahdollisesta ryhmätehtävästä ja sen osuudesta arvioinnissa</w:t>
      </w:r>
      <w:r w:rsidR="004F3B23">
        <w:rPr>
          <w:rFonts w:ascii="Candara" w:hAnsi="Candara"/>
        </w:rPr>
        <w:t xml:space="preserve">. </w:t>
      </w:r>
      <w:r w:rsidR="002512FB">
        <w:rPr>
          <w:rFonts w:ascii="Candara" w:hAnsi="Candara"/>
        </w:rPr>
        <w:t>A</w:t>
      </w:r>
      <w:r w:rsidR="00E64217">
        <w:rPr>
          <w:rFonts w:ascii="Candara" w:hAnsi="Candara"/>
        </w:rPr>
        <w:t xml:space="preserve">rvosana </w:t>
      </w:r>
      <w:r w:rsidR="002512FB">
        <w:rPr>
          <w:rFonts w:ascii="Candara" w:hAnsi="Candara"/>
        </w:rPr>
        <w:t xml:space="preserve">demoista </w:t>
      </w:r>
      <w:r w:rsidR="00E64217">
        <w:rPr>
          <w:rFonts w:ascii="Candara" w:hAnsi="Candara"/>
        </w:rPr>
        <w:t>muodostuu</w:t>
      </w:r>
      <w:r w:rsidR="00FB581C">
        <w:rPr>
          <w:rFonts w:ascii="Candara" w:hAnsi="Candara"/>
        </w:rPr>
        <w:t xml:space="preserve"> </w:t>
      </w:r>
      <w:r w:rsidR="004F3B23">
        <w:rPr>
          <w:rFonts w:ascii="Candara" w:hAnsi="Candara"/>
        </w:rPr>
        <w:t>seuraavasti:</w:t>
      </w:r>
    </w:p>
    <w:p w:rsidR="004F3B23" w:rsidRDefault="004F3B23" w:rsidP="004F3B23">
      <w:pPr>
        <w:pStyle w:val="Luettelokappale"/>
        <w:numPr>
          <w:ilvl w:val="0"/>
          <w:numId w:val="23"/>
        </w:numPr>
        <w:rPr>
          <w:rFonts w:ascii="Candara" w:hAnsi="Candara"/>
        </w:rPr>
      </w:pPr>
      <w:r>
        <w:rPr>
          <w:rFonts w:ascii="Candara" w:hAnsi="Candara"/>
        </w:rPr>
        <w:t>Itsearviointi: 50 %</w:t>
      </w:r>
    </w:p>
    <w:p w:rsidR="00FB581C" w:rsidRDefault="004F3B23" w:rsidP="00172588">
      <w:pPr>
        <w:pStyle w:val="Luettelokappale"/>
        <w:numPr>
          <w:ilvl w:val="0"/>
          <w:numId w:val="23"/>
        </w:numPr>
        <w:rPr>
          <w:rFonts w:ascii="Candara" w:hAnsi="Candara"/>
        </w:rPr>
      </w:pPr>
      <w:r>
        <w:rPr>
          <w:rFonts w:ascii="Candara" w:hAnsi="Candara"/>
        </w:rPr>
        <w:t>Opettaja-arviointi: 50%</w:t>
      </w:r>
    </w:p>
    <w:p w:rsidR="00174AB7" w:rsidRPr="00174AB7" w:rsidRDefault="00174AB7" w:rsidP="00174AB7">
      <w:pPr>
        <w:rPr>
          <w:rFonts w:ascii="Candara" w:hAnsi="Candara"/>
        </w:rPr>
      </w:pPr>
    </w:p>
    <w:p w:rsidR="004F5C69" w:rsidRPr="00E64217" w:rsidRDefault="003734AE">
      <w:pPr>
        <w:rPr>
          <w:rFonts w:ascii="Candara" w:hAnsi="Candara"/>
        </w:rPr>
      </w:pPr>
      <w:r>
        <w:rPr>
          <w:rFonts w:ascii="Candara" w:hAnsi="Candara"/>
        </w:rPr>
        <w:t xml:space="preserve">Opettajalla on oikeus </w:t>
      </w:r>
      <w:r w:rsidR="007D5D08">
        <w:rPr>
          <w:rFonts w:ascii="Candara" w:hAnsi="Candara"/>
        </w:rPr>
        <w:t>vaikuttaa</w:t>
      </w:r>
      <w:r>
        <w:rPr>
          <w:rFonts w:ascii="Candara" w:hAnsi="Candara"/>
        </w:rPr>
        <w:t xml:space="preserve"> </w:t>
      </w:r>
      <w:r w:rsidR="002512FB">
        <w:rPr>
          <w:rFonts w:ascii="Candara" w:hAnsi="Candara"/>
        </w:rPr>
        <w:t xml:space="preserve">demojen </w:t>
      </w:r>
      <w:r>
        <w:rPr>
          <w:rFonts w:ascii="Candara" w:hAnsi="Candara"/>
        </w:rPr>
        <w:t>kokonaisarvosanaa</w:t>
      </w:r>
      <w:r w:rsidR="007D5D08">
        <w:rPr>
          <w:rFonts w:ascii="Candara" w:hAnsi="Candara"/>
        </w:rPr>
        <w:t>n</w:t>
      </w:r>
      <w:r>
        <w:rPr>
          <w:rFonts w:ascii="Candara" w:hAnsi="Candara"/>
        </w:rPr>
        <w:t xml:space="preserve"> +/- 1.</w:t>
      </w:r>
    </w:p>
    <w:p w:rsidR="004F5C69" w:rsidRDefault="004F5C69">
      <w:pPr>
        <w:rPr>
          <w:rFonts w:ascii="Candara" w:hAnsi="Candara"/>
        </w:rPr>
      </w:pPr>
    </w:p>
    <w:tbl>
      <w:tblPr>
        <w:tblStyle w:val="ListTable3Accent6"/>
        <w:tblW w:w="0" w:type="auto"/>
        <w:tblBorders>
          <w:insideH w:val="single" w:sz="4" w:space="0" w:color="F79646" w:themeColor="accent6"/>
          <w:insideV w:val="single" w:sz="4" w:space="0" w:color="auto"/>
        </w:tblBorders>
        <w:tblLook w:val="04A0"/>
      </w:tblPr>
      <w:tblGrid>
        <w:gridCol w:w="3936"/>
        <w:gridCol w:w="5811"/>
      </w:tblGrid>
      <w:tr w:rsidR="001B090D">
        <w:trPr>
          <w:cnfStyle w:val="100000000000"/>
          <w:trHeight w:val="421"/>
        </w:trPr>
        <w:tc>
          <w:tcPr>
            <w:cnfStyle w:val="001000000100"/>
            <w:tcW w:w="3936" w:type="dxa"/>
            <w:tcBorders>
              <w:bottom w:val="none" w:sz="0" w:space="0" w:color="auto"/>
              <w:right w:val="single" w:sz="4" w:space="0" w:color="F79646" w:themeColor="accent6"/>
            </w:tcBorders>
          </w:tcPr>
          <w:p w:rsidR="001B090D" w:rsidRPr="00004278" w:rsidRDefault="001B090D" w:rsidP="001B090D">
            <w:pPr>
              <w:rPr>
                <w:rFonts w:ascii="Candara" w:hAnsi="Candara"/>
              </w:rPr>
            </w:pPr>
            <w:r w:rsidRPr="00004278">
              <w:rPr>
                <w:rFonts w:ascii="Candara" w:hAnsi="Candara"/>
              </w:rPr>
              <w:t xml:space="preserve">Arvioinnin </w:t>
            </w:r>
            <w:r>
              <w:rPr>
                <w:rFonts w:ascii="Candara" w:hAnsi="Candara"/>
              </w:rPr>
              <w:t>tapa</w:t>
            </w:r>
          </w:p>
        </w:tc>
        <w:tc>
          <w:tcPr>
            <w:tcW w:w="5811" w:type="dxa"/>
            <w:tcBorders>
              <w:left w:val="single" w:sz="4" w:space="0" w:color="F79646" w:themeColor="accent6"/>
            </w:tcBorders>
          </w:tcPr>
          <w:p w:rsidR="001B090D" w:rsidRPr="00004278" w:rsidRDefault="001B090D" w:rsidP="007C23FB">
            <w:pPr>
              <w:cnfStyle w:val="100000000000"/>
              <w:rPr>
                <w:rFonts w:ascii="Candara" w:hAnsi="Candara"/>
              </w:rPr>
            </w:pPr>
            <w:r>
              <w:rPr>
                <w:rFonts w:ascii="Candara" w:hAnsi="Candara"/>
              </w:rPr>
              <w:t xml:space="preserve">Arvioinnin </w:t>
            </w:r>
            <w:r w:rsidR="007C23FB">
              <w:rPr>
                <w:rFonts w:ascii="Candara" w:hAnsi="Candara"/>
              </w:rPr>
              <w:t>kohde</w:t>
            </w:r>
          </w:p>
        </w:tc>
      </w:tr>
      <w:tr w:rsidR="001B090D">
        <w:trPr>
          <w:cnfStyle w:val="000000100000"/>
          <w:trHeight w:val="373"/>
        </w:trPr>
        <w:tc>
          <w:tcPr>
            <w:cnfStyle w:val="001000000000"/>
            <w:tcW w:w="3936" w:type="dxa"/>
            <w:tcBorders>
              <w:bottom w:val="none" w:sz="0" w:space="0" w:color="auto"/>
              <w:right w:val="single" w:sz="4" w:space="0" w:color="F79646" w:themeColor="accent6"/>
            </w:tcBorders>
          </w:tcPr>
          <w:p w:rsidR="001B090D" w:rsidRPr="00A042BA" w:rsidRDefault="001B090D" w:rsidP="001B090D">
            <w:pPr>
              <w:rPr>
                <w:rFonts w:ascii="Candara" w:hAnsi="Candara"/>
                <w:szCs w:val="22"/>
              </w:rPr>
            </w:pPr>
            <w:r w:rsidRPr="00A042BA">
              <w:rPr>
                <w:rFonts w:ascii="Candara" w:hAnsi="Candara"/>
                <w:szCs w:val="22"/>
              </w:rPr>
              <w:t xml:space="preserve">Itsearviointi </w:t>
            </w:r>
            <w:r w:rsidR="00263FF4" w:rsidRPr="00A042BA">
              <w:rPr>
                <w:rFonts w:ascii="Candara" w:hAnsi="Candara"/>
                <w:b w:val="0"/>
                <w:szCs w:val="22"/>
              </w:rPr>
              <w:t>(50</w:t>
            </w:r>
            <w:r w:rsidR="007F2C7C" w:rsidRPr="00A042BA">
              <w:rPr>
                <w:rFonts w:ascii="Candara" w:hAnsi="Candara"/>
                <w:b w:val="0"/>
                <w:szCs w:val="22"/>
              </w:rPr>
              <w:t xml:space="preserve"> %)</w:t>
            </w:r>
          </w:p>
          <w:p w:rsidR="006D4614" w:rsidRPr="00A042BA" w:rsidRDefault="001B090D" w:rsidP="000B5BC0">
            <w:pPr>
              <w:rPr>
                <w:rFonts w:ascii="Candara" w:hAnsi="Candara"/>
                <w:b w:val="0"/>
                <w:bCs w:val="0"/>
                <w:szCs w:val="22"/>
              </w:rPr>
            </w:pPr>
            <w:r w:rsidRPr="00A042BA">
              <w:rPr>
                <w:rFonts w:ascii="Candara" w:hAnsi="Candara"/>
                <w:b w:val="0"/>
                <w:szCs w:val="22"/>
              </w:rPr>
              <w:t>sanallinen ja numeerinen, joka per</w:t>
            </w:r>
            <w:r w:rsidR="000B5BC0" w:rsidRPr="00A042BA">
              <w:rPr>
                <w:rFonts w:ascii="Candara" w:hAnsi="Candara"/>
                <w:b w:val="0"/>
                <w:szCs w:val="22"/>
              </w:rPr>
              <w:t>ustellaan suhteessa kriteereihin</w:t>
            </w:r>
          </w:p>
          <w:p w:rsidR="001B090D" w:rsidRPr="00A042BA" w:rsidRDefault="001B090D" w:rsidP="006D4614">
            <w:pPr>
              <w:jc w:val="right"/>
              <w:rPr>
                <w:rFonts w:ascii="Candara" w:hAnsi="Candara"/>
                <w:szCs w:val="22"/>
              </w:rPr>
            </w:pPr>
          </w:p>
          <w:p w:rsidR="006D4614" w:rsidRPr="00A042BA" w:rsidRDefault="006D4614" w:rsidP="006D4614">
            <w:pPr>
              <w:rPr>
                <w:rFonts w:ascii="Candara" w:hAnsi="Candara"/>
                <w:color w:val="F79646" w:themeColor="accent6"/>
                <w:szCs w:val="22"/>
              </w:rPr>
            </w:pPr>
            <w:r w:rsidRPr="00A042BA">
              <w:rPr>
                <w:rFonts w:ascii="Candara" w:hAnsi="Candara"/>
                <w:color w:val="F79646" w:themeColor="accent6"/>
                <w:szCs w:val="22"/>
              </w:rPr>
              <w:t>(Pienryhmän itsearviointi)</w:t>
            </w:r>
          </w:p>
          <w:p w:rsidR="006D4614" w:rsidRPr="00A042BA" w:rsidRDefault="006D4614" w:rsidP="006D4614">
            <w:pPr>
              <w:rPr>
                <w:rFonts w:ascii="Candara" w:hAnsi="Candara"/>
                <w:szCs w:val="22"/>
              </w:rPr>
            </w:pPr>
          </w:p>
        </w:tc>
        <w:tc>
          <w:tcPr>
            <w:tcW w:w="5811" w:type="dxa"/>
            <w:tcBorders>
              <w:left w:val="single" w:sz="4" w:space="0" w:color="F79646" w:themeColor="accent6"/>
              <w:bottom w:val="none" w:sz="0" w:space="0" w:color="auto"/>
            </w:tcBorders>
          </w:tcPr>
          <w:p w:rsidR="00263FF4" w:rsidRPr="00A042BA" w:rsidRDefault="001B090D" w:rsidP="00263FF4">
            <w:pPr>
              <w:pStyle w:val="Luettelokappale"/>
              <w:numPr>
                <w:ilvl w:val="0"/>
                <w:numId w:val="26"/>
              </w:numPr>
              <w:ind w:left="360"/>
              <w:cnfStyle w:val="000000100000"/>
              <w:rPr>
                <w:rFonts w:ascii="Candara" w:hAnsi="Candara"/>
                <w:szCs w:val="22"/>
              </w:rPr>
            </w:pPr>
            <w:r w:rsidRPr="00A042BA">
              <w:rPr>
                <w:rFonts w:ascii="Candara" w:hAnsi="Candara"/>
                <w:b/>
                <w:szCs w:val="22"/>
              </w:rPr>
              <w:t>Oppiminen</w:t>
            </w:r>
            <w:r w:rsidRPr="00A042BA">
              <w:rPr>
                <w:rFonts w:ascii="Candara" w:hAnsi="Candara"/>
                <w:szCs w:val="22"/>
              </w:rPr>
              <w:t xml:space="preserve"> suhteessa kurssitavoitteisiin</w:t>
            </w:r>
            <w:r w:rsidR="00F37A8D" w:rsidRPr="00A042BA">
              <w:rPr>
                <w:rFonts w:ascii="Candara" w:hAnsi="Candara"/>
                <w:szCs w:val="22"/>
              </w:rPr>
              <w:t xml:space="preserve">  </w:t>
            </w:r>
          </w:p>
          <w:p w:rsidR="00263FF4" w:rsidRPr="00A042BA" w:rsidRDefault="001B090D" w:rsidP="00263FF4">
            <w:pPr>
              <w:pStyle w:val="Luettelokappale"/>
              <w:numPr>
                <w:ilvl w:val="0"/>
                <w:numId w:val="26"/>
              </w:numPr>
              <w:ind w:left="360"/>
              <w:cnfStyle w:val="000000100000"/>
              <w:rPr>
                <w:rFonts w:ascii="Candara" w:hAnsi="Candara"/>
                <w:szCs w:val="22"/>
              </w:rPr>
            </w:pPr>
            <w:r w:rsidRPr="00A042BA">
              <w:rPr>
                <w:rFonts w:ascii="Candara" w:hAnsi="Candara"/>
                <w:b/>
                <w:szCs w:val="22"/>
              </w:rPr>
              <w:t>Aktiivinen ote</w:t>
            </w:r>
            <w:r w:rsidRPr="00A042BA">
              <w:rPr>
                <w:rFonts w:ascii="Candara" w:hAnsi="Candara"/>
                <w:szCs w:val="22"/>
              </w:rPr>
              <w:t xml:space="preserve"> omaan ja ryhmän oppimiseen</w:t>
            </w:r>
            <w:r w:rsidR="00F37A8D" w:rsidRPr="00A042BA">
              <w:rPr>
                <w:rFonts w:ascii="Candara" w:hAnsi="Candara"/>
                <w:szCs w:val="22"/>
              </w:rPr>
              <w:t xml:space="preserve"> </w:t>
            </w:r>
          </w:p>
          <w:p w:rsidR="00263FF4" w:rsidRPr="00A042BA" w:rsidRDefault="00263FF4" w:rsidP="00263FF4">
            <w:pPr>
              <w:pStyle w:val="Luettelokappale"/>
              <w:numPr>
                <w:ilvl w:val="0"/>
                <w:numId w:val="26"/>
              </w:numPr>
              <w:ind w:left="360"/>
              <w:cnfStyle w:val="000000100000"/>
              <w:rPr>
                <w:rFonts w:ascii="Candara" w:hAnsi="Candara"/>
                <w:szCs w:val="22"/>
              </w:rPr>
            </w:pPr>
            <w:r w:rsidRPr="00A042BA">
              <w:rPr>
                <w:rFonts w:ascii="Candara" w:hAnsi="Candara"/>
                <w:i/>
                <w:szCs w:val="22"/>
              </w:rPr>
              <w:t xml:space="preserve">Minä kieli- ja viestintäasiantuntijana </w:t>
            </w:r>
            <w:r w:rsidR="00164D81" w:rsidRPr="00A042BA">
              <w:rPr>
                <w:rFonts w:ascii="Candara" w:hAnsi="Candara"/>
                <w:szCs w:val="22"/>
              </w:rPr>
              <w:t>-</w:t>
            </w:r>
            <w:r w:rsidRPr="00A042BA">
              <w:rPr>
                <w:rFonts w:ascii="Candara" w:hAnsi="Candara"/>
                <w:b/>
                <w:szCs w:val="22"/>
              </w:rPr>
              <w:t>sivusto</w:t>
            </w:r>
            <w:r w:rsidR="00D154AD" w:rsidRPr="00A042BA">
              <w:rPr>
                <w:rFonts w:ascii="Candara" w:hAnsi="Candara"/>
                <w:szCs w:val="22"/>
              </w:rPr>
              <w:t xml:space="preserve"> </w:t>
            </w:r>
          </w:p>
          <w:p w:rsidR="00263FF4" w:rsidRPr="00A042BA" w:rsidRDefault="00263FF4" w:rsidP="00263FF4">
            <w:pPr>
              <w:cnfStyle w:val="000000100000"/>
              <w:rPr>
                <w:rFonts w:ascii="Candara" w:hAnsi="Candara"/>
                <w:b/>
                <w:szCs w:val="22"/>
              </w:rPr>
            </w:pPr>
          </w:p>
          <w:p w:rsidR="006D4614" w:rsidRPr="00A042BA" w:rsidRDefault="006D4614" w:rsidP="00263FF4">
            <w:pPr>
              <w:cnfStyle w:val="000000100000"/>
              <w:rPr>
                <w:rFonts w:ascii="Candara" w:hAnsi="Candara"/>
                <w:b/>
                <w:color w:val="F79646" w:themeColor="accent6"/>
                <w:szCs w:val="22"/>
              </w:rPr>
            </w:pPr>
            <w:r w:rsidRPr="00A042BA">
              <w:rPr>
                <w:rFonts w:ascii="Candara" w:hAnsi="Candara"/>
                <w:color w:val="F79646" w:themeColor="accent6"/>
                <w:szCs w:val="22"/>
              </w:rPr>
              <w:t>(</w:t>
            </w:r>
            <w:r w:rsidRPr="00A042BA">
              <w:rPr>
                <w:rFonts w:ascii="Candara" w:hAnsi="Candara"/>
                <w:b/>
                <w:color w:val="F79646" w:themeColor="accent6"/>
                <w:szCs w:val="22"/>
              </w:rPr>
              <w:t>Ryhmätehtävä</w:t>
            </w:r>
            <w:r w:rsidR="00D154AD" w:rsidRPr="00A042BA">
              <w:rPr>
                <w:rFonts w:ascii="Candara" w:hAnsi="Candara"/>
                <w:color w:val="F79646" w:themeColor="accent6"/>
                <w:szCs w:val="22"/>
              </w:rPr>
              <w:t>, osuus esim. puolet itsearvioinnista</w:t>
            </w:r>
            <w:r w:rsidRPr="00A042BA">
              <w:rPr>
                <w:rFonts w:ascii="Candara" w:hAnsi="Candara"/>
                <w:color w:val="F79646" w:themeColor="accent6"/>
                <w:szCs w:val="22"/>
              </w:rPr>
              <w:t>)</w:t>
            </w:r>
            <w:r w:rsidR="00D154AD" w:rsidRPr="00A042BA">
              <w:rPr>
                <w:rFonts w:ascii="Candara" w:hAnsi="Candara"/>
                <w:b/>
                <w:color w:val="F79646" w:themeColor="accent6"/>
                <w:szCs w:val="22"/>
              </w:rPr>
              <w:t xml:space="preserve"> </w:t>
            </w:r>
          </w:p>
          <w:p w:rsidR="007C23FB" w:rsidRPr="00A042BA" w:rsidRDefault="007C23FB" w:rsidP="00EF3A3A">
            <w:pPr>
              <w:cnfStyle w:val="000000100000"/>
              <w:rPr>
                <w:rFonts w:ascii="Candara" w:hAnsi="Candara"/>
                <w:b/>
                <w:szCs w:val="22"/>
              </w:rPr>
            </w:pPr>
          </w:p>
        </w:tc>
      </w:tr>
      <w:tr w:rsidR="001B090D">
        <w:trPr>
          <w:trHeight w:val="1263"/>
        </w:trPr>
        <w:tc>
          <w:tcPr>
            <w:cnfStyle w:val="001000000000"/>
            <w:tcW w:w="3936" w:type="dxa"/>
            <w:tcBorders>
              <w:right w:val="single" w:sz="4" w:space="0" w:color="F79646" w:themeColor="accent6"/>
            </w:tcBorders>
          </w:tcPr>
          <w:p w:rsidR="001B090D" w:rsidRPr="00A042BA" w:rsidRDefault="00F96D65" w:rsidP="00F96D65">
            <w:pPr>
              <w:rPr>
                <w:rFonts w:ascii="Candara" w:hAnsi="Candara"/>
                <w:szCs w:val="22"/>
              </w:rPr>
            </w:pPr>
            <w:r w:rsidRPr="00A042BA">
              <w:rPr>
                <w:rFonts w:ascii="Candara" w:hAnsi="Candara"/>
                <w:szCs w:val="22"/>
              </w:rPr>
              <w:t>Opettaja-arviointi</w:t>
            </w:r>
            <w:r w:rsidR="007F2C7C" w:rsidRPr="00A042BA">
              <w:rPr>
                <w:rFonts w:ascii="Candara" w:hAnsi="Candara"/>
                <w:szCs w:val="22"/>
              </w:rPr>
              <w:t xml:space="preserve"> </w:t>
            </w:r>
            <w:r w:rsidR="007F2C7C" w:rsidRPr="00A042BA">
              <w:rPr>
                <w:rFonts w:ascii="Candara" w:hAnsi="Candara"/>
                <w:b w:val="0"/>
                <w:szCs w:val="22"/>
              </w:rPr>
              <w:t>(50 %)</w:t>
            </w:r>
          </w:p>
        </w:tc>
        <w:tc>
          <w:tcPr>
            <w:tcW w:w="5811" w:type="dxa"/>
            <w:tcBorders>
              <w:left w:val="single" w:sz="4" w:space="0" w:color="F79646" w:themeColor="accent6"/>
            </w:tcBorders>
          </w:tcPr>
          <w:p w:rsidR="00F96D65" w:rsidRPr="00A042BA" w:rsidRDefault="00F96D65" w:rsidP="00F96D65">
            <w:pPr>
              <w:cnfStyle w:val="000000000000"/>
              <w:rPr>
                <w:rFonts w:ascii="Candara" w:hAnsi="Candara"/>
                <w:b/>
                <w:i/>
                <w:szCs w:val="22"/>
              </w:rPr>
            </w:pPr>
            <w:r w:rsidRPr="00A042BA">
              <w:rPr>
                <w:rFonts w:ascii="Candara" w:hAnsi="Candara"/>
                <w:b/>
                <w:i/>
                <w:szCs w:val="22"/>
              </w:rPr>
              <w:t xml:space="preserve">Minä kieli- ja viestintäasiantuntijana </w:t>
            </w:r>
          </w:p>
          <w:p w:rsidR="00F96D65" w:rsidRPr="00A042BA" w:rsidRDefault="00435B3E" w:rsidP="00F96D65">
            <w:pPr>
              <w:cnfStyle w:val="000000000000"/>
              <w:rPr>
                <w:rFonts w:ascii="Candara" w:hAnsi="Candara"/>
                <w:b/>
                <w:szCs w:val="22"/>
              </w:rPr>
            </w:pPr>
            <w:r w:rsidRPr="00A042BA">
              <w:rPr>
                <w:rFonts w:ascii="Candara" w:hAnsi="Candara"/>
                <w:b/>
                <w:szCs w:val="22"/>
              </w:rPr>
              <w:t>-sivusto</w:t>
            </w:r>
            <w:r w:rsidR="00F96D65" w:rsidRPr="00A042BA">
              <w:rPr>
                <w:rFonts w:ascii="Candara" w:hAnsi="Candara"/>
                <w:b/>
                <w:szCs w:val="22"/>
              </w:rPr>
              <w:t xml:space="preserve"> </w:t>
            </w:r>
          </w:p>
          <w:p w:rsidR="00F96D65" w:rsidRPr="00A042BA" w:rsidRDefault="00F96D65" w:rsidP="00F96D65">
            <w:pPr>
              <w:cnfStyle w:val="000000000000"/>
              <w:rPr>
                <w:rFonts w:ascii="Candara" w:hAnsi="Candara"/>
                <w:szCs w:val="22"/>
              </w:rPr>
            </w:pPr>
          </w:p>
          <w:p w:rsidR="00107DFF" w:rsidRPr="00A042BA" w:rsidRDefault="00107DFF" w:rsidP="00F96D65">
            <w:pPr>
              <w:cnfStyle w:val="000000000000"/>
              <w:rPr>
                <w:rFonts w:ascii="Candara" w:hAnsi="Candara"/>
                <w:i/>
                <w:szCs w:val="22"/>
              </w:rPr>
            </w:pPr>
            <w:r w:rsidRPr="00A042BA">
              <w:rPr>
                <w:rFonts w:ascii="Candara" w:hAnsi="Candara"/>
                <w:b/>
                <w:color w:val="F79646" w:themeColor="accent6"/>
                <w:szCs w:val="22"/>
              </w:rPr>
              <w:t>(Ryhmätehtävä)</w:t>
            </w:r>
            <w:r w:rsidRPr="00A042BA">
              <w:rPr>
                <w:rFonts w:ascii="Candara" w:hAnsi="Candara"/>
                <w:i/>
                <w:color w:val="F79646" w:themeColor="accent6"/>
                <w:szCs w:val="22"/>
              </w:rPr>
              <w:t xml:space="preserve"> </w:t>
            </w:r>
          </w:p>
        </w:tc>
      </w:tr>
    </w:tbl>
    <w:p w:rsidR="004F3B23" w:rsidRDefault="004F3B23">
      <w:pPr>
        <w:rPr>
          <w:rFonts w:ascii="Candara" w:hAnsi="Candara"/>
        </w:rPr>
      </w:pPr>
    </w:p>
    <w:p w:rsidR="004875A9" w:rsidRDefault="00951C7B">
      <w:pPr>
        <w:rPr>
          <w:rFonts w:ascii="Candara" w:hAnsi="Candara"/>
        </w:rPr>
      </w:pPr>
      <w:r w:rsidRPr="00EE36E7">
        <w:rPr>
          <w:rFonts w:ascii="Candara" w:hAnsi="Candara"/>
        </w:rPr>
        <w:t xml:space="preserve">Arvioi </w:t>
      </w:r>
      <w:r w:rsidR="004F023C" w:rsidRPr="00EE36E7">
        <w:rPr>
          <w:rFonts w:ascii="Candara" w:hAnsi="Candara"/>
        </w:rPr>
        <w:t xml:space="preserve">oppimistasi </w:t>
      </w:r>
      <w:r w:rsidR="004F023C">
        <w:rPr>
          <w:rFonts w:ascii="Candara" w:hAnsi="Candara"/>
        </w:rPr>
        <w:t xml:space="preserve">ja </w:t>
      </w:r>
      <w:r w:rsidRPr="00EE36E7">
        <w:rPr>
          <w:rFonts w:ascii="Candara" w:hAnsi="Candara"/>
        </w:rPr>
        <w:t>osallistumistasi kurssilla</w:t>
      </w:r>
      <w:r w:rsidR="00164D81">
        <w:rPr>
          <w:rFonts w:ascii="Candara" w:hAnsi="Candara"/>
        </w:rPr>
        <w:t xml:space="preserve"> ja perustele itsearviointisi suhteessa kriteereihin</w:t>
      </w:r>
      <w:r w:rsidRPr="00EE36E7">
        <w:rPr>
          <w:rFonts w:ascii="Candara" w:hAnsi="Candara"/>
        </w:rPr>
        <w:t xml:space="preserve">. </w:t>
      </w:r>
      <w:r w:rsidR="001467D8" w:rsidRPr="00EE36E7">
        <w:rPr>
          <w:rFonts w:ascii="Candara" w:hAnsi="Candara"/>
        </w:rPr>
        <w:t>Tallenna lomake omalla nimelläsi ja p</w:t>
      </w:r>
      <w:r w:rsidRPr="00EE36E7">
        <w:rPr>
          <w:rFonts w:ascii="Candara" w:hAnsi="Candara"/>
        </w:rPr>
        <w:t xml:space="preserve">alauta </w:t>
      </w:r>
      <w:r w:rsidR="001467D8" w:rsidRPr="00EE36E7">
        <w:rPr>
          <w:rFonts w:ascii="Candara" w:hAnsi="Candara"/>
        </w:rPr>
        <w:t>se</w:t>
      </w:r>
      <w:r w:rsidRPr="00EE36E7">
        <w:rPr>
          <w:rFonts w:ascii="Candara" w:hAnsi="Candara"/>
        </w:rPr>
        <w:t xml:space="preserve"> </w:t>
      </w:r>
      <w:proofErr w:type="spellStart"/>
      <w:r w:rsidR="004C5286">
        <w:rPr>
          <w:rFonts w:ascii="Candara" w:hAnsi="Candara"/>
        </w:rPr>
        <w:t>Peda.netin</w:t>
      </w:r>
      <w:proofErr w:type="spellEnd"/>
      <w:r w:rsidR="004C5286">
        <w:rPr>
          <w:rFonts w:ascii="Candara" w:hAnsi="Candara"/>
        </w:rPr>
        <w:t xml:space="preserve"> </w:t>
      </w:r>
      <w:r w:rsidR="00D218FD">
        <w:rPr>
          <w:rFonts w:ascii="Candara" w:hAnsi="Candara"/>
        </w:rPr>
        <w:t>palautuslaatikkoon</w:t>
      </w:r>
      <w:r w:rsidRPr="00EE36E7">
        <w:rPr>
          <w:rFonts w:ascii="Candara" w:hAnsi="Candara"/>
        </w:rPr>
        <w:t>.</w:t>
      </w:r>
      <w:r w:rsidR="00230478" w:rsidRPr="00EE36E7">
        <w:rPr>
          <w:rFonts w:ascii="Candara" w:hAnsi="Candara"/>
        </w:rPr>
        <w:t xml:space="preserve"> </w:t>
      </w:r>
    </w:p>
    <w:p w:rsidR="004875A9" w:rsidRDefault="004875A9">
      <w:pPr>
        <w:rPr>
          <w:rFonts w:ascii="Candara" w:hAnsi="Candara"/>
        </w:rPr>
      </w:pPr>
    </w:p>
    <w:p w:rsidR="00383DE2" w:rsidRDefault="00383DE2">
      <w:pPr>
        <w:rPr>
          <w:rFonts w:ascii="Candara" w:hAnsi="Candara" w:cs="Palatino Linotype"/>
          <w:b/>
          <w:bCs/>
          <w:color w:val="000000"/>
          <w:sz w:val="26"/>
          <w:szCs w:val="26"/>
        </w:rPr>
      </w:pPr>
      <w:r>
        <w:rPr>
          <w:rFonts w:ascii="Candara" w:hAnsi="Candara"/>
          <w:b/>
          <w:bCs/>
          <w:sz w:val="26"/>
          <w:szCs w:val="26"/>
        </w:rPr>
        <w:br w:type="page"/>
      </w:r>
    </w:p>
    <w:p w:rsidR="004875A9" w:rsidRDefault="00934309" w:rsidP="004875A9">
      <w:pPr>
        <w:pStyle w:val="Default"/>
        <w:rPr>
          <w:rFonts w:ascii="Candara" w:hAnsi="Candara"/>
          <w:b/>
          <w:bCs/>
        </w:rPr>
      </w:pPr>
      <w:r w:rsidRPr="000B5BC0">
        <w:rPr>
          <w:rFonts w:ascii="Candara" w:hAnsi="Candara"/>
          <w:b/>
          <w:bCs/>
        </w:rPr>
        <w:t>Kurssin</w:t>
      </w:r>
      <w:r w:rsidR="004875A9" w:rsidRPr="000B5BC0">
        <w:rPr>
          <w:rFonts w:ascii="Candara" w:hAnsi="Candara"/>
          <w:b/>
          <w:bCs/>
        </w:rPr>
        <w:t xml:space="preserve"> yhteiset kriteerit</w:t>
      </w:r>
      <w:r w:rsidR="0026473A" w:rsidRPr="000B5BC0">
        <w:rPr>
          <w:rFonts w:ascii="Candara" w:hAnsi="Candara"/>
          <w:b/>
          <w:bCs/>
        </w:rPr>
        <w:t>: oma oppiminen</w:t>
      </w:r>
      <w:r w:rsidR="00D61356">
        <w:rPr>
          <w:rFonts w:ascii="Candara" w:hAnsi="Candara"/>
          <w:b/>
          <w:bCs/>
        </w:rPr>
        <w:t>,</w:t>
      </w:r>
      <w:r w:rsidR="001412C3">
        <w:rPr>
          <w:rFonts w:ascii="Candara" w:hAnsi="Candara"/>
          <w:b/>
          <w:bCs/>
        </w:rPr>
        <w:t xml:space="preserve"> </w:t>
      </w:r>
      <w:r w:rsidR="00D61356">
        <w:rPr>
          <w:rFonts w:ascii="Candara" w:hAnsi="Candara"/>
          <w:b/>
          <w:bCs/>
        </w:rPr>
        <w:t>Minä kieli- ja viestintäasiantuntijana -sivusto sekä osallistuminen</w:t>
      </w:r>
    </w:p>
    <w:p w:rsidR="00A05083" w:rsidRDefault="00A05083" w:rsidP="004875A9">
      <w:pPr>
        <w:pStyle w:val="Default"/>
        <w:rPr>
          <w:rFonts w:ascii="Candara" w:hAnsi="Candara"/>
          <w:b/>
          <w:bCs/>
        </w:rPr>
      </w:pPr>
    </w:p>
    <w:tbl>
      <w:tblPr>
        <w:tblStyle w:val="GridTable4Accent6"/>
        <w:tblW w:w="0" w:type="auto"/>
        <w:tblLook w:val="04A0"/>
      </w:tblPr>
      <w:tblGrid>
        <w:gridCol w:w="1638"/>
        <w:gridCol w:w="3999"/>
        <w:gridCol w:w="4110"/>
        <w:gridCol w:w="3940"/>
      </w:tblGrid>
      <w:tr w:rsidR="00D61356">
        <w:trPr>
          <w:cnfStyle w:val="100000000000"/>
          <w:trHeight w:val="421"/>
        </w:trPr>
        <w:tc>
          <w:tcPr>
            <w:cnfStyle w:val="001000000000"/>
            <w:tcW w:w="1638" w:type="dxa"/>
          </w:tcPr>
          <w:p w:rsidR="00D61356" w:rsidRPr="00403AC7" w:rsidRDefault="00D61356" w:rsidP="00D61356">
            <w:pPr>
              <w:rPr>
                <w:rFonts w:ascii="Candara" w:hAnsi="Candara"/>
                <w:b w:val="0"/>
                <w:bCs w:val="0"/>
                <w:highlight w:val="cyan"/>
              </w:rPr>
            </w:pPr>
          </w:p>
        </w:tc>
        <w:tc>
          <w:tcPr>
            <w:tcW w:w="3999" w:type="dxa"/>
          </w:tcPr>
          <w:p w:rsidR="00D61356" w:rsidRPr="00582147" w:rsidRDefault="00D61356" w:rsidP="00D61356">
            <w:pPr>
              <w:cnfStyle w:val="100000000000"/>
              <w:rPr>
                <w:rFonts w:ascii="Candara" w:hAnsi="Candara"/>
                <w:sz w:val="22"/>
                <w:szCs w:val="22"/>
              </w:rPr>
            </w:pPr>
            <w:r w:rsidRPr="00582147">
              <w:rPr>
                <w:rFonts w:ascii="Candara" w:hAnsi="Candara"/>
                <w:sz w:val="22"/>
                <w:szCs w:val="22"/>
              </w:rPr>
              <w:t>Oppiminen suhteessa kurssitavoitteisiin ja asiantuntijuuden kehittyminen</w:t>
            </w:r>
          </w:p>
        </w:tc>
        <w:tc>
          <w:tcPr>
            <w:tcW w:w="4110" w:type="dxa"/>
          </w:tcPr>
          <w:p w:rsidR="00D61356" w:rsidRPr="00582147" w:rsidRDefault="00D61356" w:rsidP="00D61356">
            <w:pPr>
              <w:pStyle w:val="Default"/>
              <w:cnfStyle w:val="100000000000"/>
              <w:rPr>
                <w:rFonts w:ascii="Candara" w:hAnsi="Candara"/>
                <w:bCs w:val="0"/>
                <w:color w:val="FFFFFF" w:themeColor="background1"/>
                <w:sz w:val="22"/>
                <w:szCs w:val="22"/>
              </w:rPr>
            </w:pPr>
            <w:r w:rsidRPr="00582147">
              <w:rPr>
                <w:rFonts w:ascii="Candara" w:hAnsi="Candara"/>
                <w:bCs w:val="0"/>
                <w:color w:val="FFFFFF" w:themeColor="background1"/>
                <w:sz w:val="22"/>
                <w:szCs w:val="22"/>
              </w:rPr>
              <w:t>Sivuston toteuttaminen ja oppimistehtävien laatu</w:t>
            </w:r>
          </w:p>
        </w:tc>
        <w:tc>
          <w:tcPr>
            <w:tcW w:w="3940" w:type="dxa"/>
          </w:tcPr>
          <w:p w:rsidR="00D61356" w:rsidRPr="00582147" w:rsidRDefault="00D61356" w:rsidP="00D61356">
            <w:pPr>
              <w:pStyle w:val="Default"/>
              <w:cnfStyle w:val="100000000000"/>
              <w:rPr>
                <w:rFonts w:ascii="Candara" w:hAnsi="Candara"/>
                <w:color w:val="FFFFFF" w:themeColor="background1"/>
                <w:sz w:val="22"/>
                <w:szCs w:val="22"/>
              </w:rPr>
            </w:pPr>
            <w:r w:rsidRPr="00582147">
              <w:rPr>
                <w:rFonts w:ascii="Candara" w:hAnsi="Candara"/>
                <w:color w:val="FFFFFF" w:themeColor="background1"/>
                <w:sz w:val="22"/>
                <w:szCs w:val="22"/>
              </w:rPr>
              <w:t>Osallistuminen: Aktiivinen ote omaan ja ryhmän oppimiseen</w:t>
            </w:r>
          </w:p>
          <w:p w:rsidR="00D61356" w:rsidRPr="00582147" w:rsidRDefault="00D61356" w:rsidP="00D61356">
            <w:pPr>
              <w:cnfStyle w:val="100000000000"/>
              <w:rPr>
                <w:rFonts w:ascii="Candara" w:hAnsi="Candara"/>
                <w:sz w:val="22"/>
                <w:szCs w:val="22"/>
              </w:rPr>
            </w:pPr>
          </w:p>
        </w:tc>
      </w:tr>
      <w:tr w:rsidR="00D61356">
        <w:trPr>
          <w:cnfStyle w:val="000000100000"/>
          <w:trHeight w:val="373"/>
        </w:trPr>
        <w:tc>
          <w:tcPr>
            <w:cnfStyle w:val="001000000000"/>
            <w:tcW w:w="1638" w:type="dxa"/>
          </w:tcPr>
          <w:p w:rsidR="00D61356" w:rsidRDefault="00D61356" w:rsidP="00D61356">
            <w:pPr>
              <w:rPr>
                <w:rFonts w:ascii="Candara" w:hAnsi="Candara"/>
                <w:sz w:val="22"/>
                <w:szCs w:val="22"/>
              </w:rPr>
            </w:pPr>
            <w:r>
              <w:rPr>
                <w:rFonts w:ascii="Candara" w:hAnsi="Candara"/>
                <w:sz w:val="22"/>
                <w:szCs w:val="22"/>
              </w:rPr>
              <w:t>Erinomainen (5)</w:t>
            </w:r>
          </w:p>
        </w:tc>
        <w:tc>
          <w:tcPr>
            <w:tcW w:w="3999" w:type="dxa"/>
          </w:tcPr>
          <w:p w:rsidR="00D61356" w:rsidRDefault="00D61356" w:rsidP="00D61356">
            <w:pPr>
              <w:cnfStyle w:val="000000100000"/>
              <w:rPr>
                <w:rFonts w:ascii="Candara" w:hAnsi="Candara"/>
                <w:sz w:val="22"/>
                <w:szCs w:val="22"/>
              </w:rPr>
            </w:pPr>
            <w:r w:rsidRPr="00C77767">
              <w:rPr>
                <w:rFonts w:ascii="Candara" w:hAnsi="Candara"/>
                <w:sz w:val="22"/>
                <w:szCs w:val="22"/>
              </w:rPr>
              <w:t xml:space="preserve">Osaa eritellä ja tulkita monipuolisesti kielen merkitystä erilaisissa tilanteissa ja osana yksilön ja yhteisöjen toimintaa. </w:t>
            </w:r>
          </w:p>
          <w:p w:rsidR="00D61356" w:rsidRDefault="00D61356" w:rsidP="00D61356">
            <w:pPr>
              <w:cnfStyle w:val="000000100000"/>
              <w:rPr>
                <w:rFonts w:ascii="Candara" w:hAnsi="Candara"/>
                <w:sz w:val="22"/>
                <w:szCs w:val="22"/>
              </w:rPr>
            </w:pPr>
          </w:p>
          <w:p w:rsidR="00D61356" w:rsidRDefault="00D61356" w:rsidP="00D61356">
            <w:pPr>
              <w:cnfStyle w:val="000000100000"/>
              <w:rPr>
                <w:rFonts w:ascii="Candara" w:hAnsi="Candara"/>
                <w:sz w:val="22"/>
                <w:szCs w:val="22"/>
              </w:rPr>
            </w:pPr>
            <w:r w:rsidRPr="00C77767">
              <w:rPr>
                <w:rFonts w:ascii="Candara" w:hAnsi="Candara"/>
                <w:sz w:val="22"/>
                <w:szCs w:val="22"/>
              </w:rPr>
              <w:t xml:space="preserve">Osaa eritellä pedagogista toimintaa ja oppimistehtäviä siitä näkökulmasta, millaisia kielellisiä identiteettejä niissä rakentuu ja miten niissä ohjataan tekstien tulkintaa ja tuottamisprosesseja. Osaa huomioida oppilaiden erilaisuuden (kielitaito, ikä, temperamentti jne.). </w:t>
            </w:r>
          </w:p>
          <w:p w:rsidR="00D61356" w:rsidRDefault="00D61356" w:rsidP="00D61356">
            <w:pPr>
              <w:cnfStyle w:val="000000100000"/>
              <w:rPr>
                <w:rFonts w:ascii="Candara" w:hAnsi="Candara"/>
                <w:sz w:val="22"/>
                <w:szCs w:val="22"/>
              </w:rPr>
            </w:pPr>
          </w:p>
          <w:p w:rsidR="00D61356" w:rsidRDefault="00D61356" w:rsidP="00D61356">
            <w:pPr>
              <w:cnfStyle w:val="000000100000"/>
              <w:rPr>
                <w:rFonts w:ascii="Candara" w:hAnsi="Candara"/>
                <w:sz w:val="22"/>
                <w:szCs w:val="22"/>
              </w:rPr>
            </w:pPr>
            <w:r w:rsidRPr="00C77767">
              <w:rPr>
                <w:rFonts w:ascii="Candara" w:hAnsi="Candara"/>
                <w:sz w:val="22"/>
                <w:szCs w:val="22"/>
              </w:rPr>
              <w:t xml:space="preserve">Pystyy reflektoimaan kriittisesti omaa kehittymistään, tunnistamaan kehittämiskohteitaan ja aktiivisesti laajentamaan omaa ymmärrystään kieli- ja viestintäasiantuntijana. </w:t>
            </w:r>
          </w:p>
          <w:p w:rsidR="00164D81" w:rsidRPr="006D4614" w:rsidRDefault="00164D81" w:rsidP="00D61356">
            <w:pPr>
              <w:cnfStyle w:val="000000100000"/>
              <w:rPr>
                <w:rFonts w:ascii="Candara" w:hAnsi="Candara"/>
                <w:sz w:val="22"/>
                <w:szCs w:val="22"/>
              </w:rPr>
            </w:pPr>
          </w:p>
        </w:tc>
        <w:tc>
          <w:tcPr>
            <w:tcW w:w="4110" w:type="dxa"/>
          </w:tcPr>
          <w:p w:rsidR="00D61356" w:rsidRDefault="00B7286A" w:rsidP="00D61356">
            <w:pPr>
              <w:pStyle w:val="Default"/>
              <w:cnfStyle w:val="000000100000"/>
              <w:rPr>
                <w:rFonts w:ascii="Candara" w:eastAsia="Candara" w:hAnsi="Candara" w:cs="Candara"/>
                <w:color w:val="auto"/>
                <w:sz w:val="22"/>
                <w:szCs w:val="22"/>
              </w:rPr>
            </w:pPr>
            <w:r>
              <w:rPr>
                <w:rFonts w:ascii="Candara" w:eastAsia="Candara" w:hAnsi="Candara" w:cs="Candara"/>
                <w:color w:val="auto"/>
                <w:sz w:val="22"/>
                <w:szCs w:val="22"/>
              </w:rPr>
              <w:t>Tunnistaa omia kehittämiskohteitaan ja</w:t>
            </w:r>
            <w:r w:rsidRPr="00C77767">
              <w:rPr>
                <w:rFonts w:ascii="Candara" w:hAnsi="Candara"/>
                <w:sz w:val="22"/>
                <w:szCs w:val="22"/>
              </w:rPr>
              <w:t xml:space="preserve"> </w:t>
            </w:r>
            <w:r>
              <w:rPr>
                <w:rFonts w:ascii="Candara" w:hAnsi="Candara"/>
                <w:sz w:val="22"/>
                <w:szCs w:val="22"/>
              </w:rPr>
              <w:t>t</w:t>
            </w:r>
            <w:r w:rsidR="00D61356" w:rsidRPr="00C77767">
              <w:rPr>
                <w:rFonts w:ascii="Candara" w:hAnsi="Candara"/>
                <w:sz w:val="22"/>
                <w:szCs w:val="22"/>
              </w:rPr>
              <w:t>ekee oppimisesta itselleen merkityksellistä</w:t>
            </w:r>
            <w:r>
              <w:rPr>
                <w:rFonts w:ascii="Candara" w:hAnsi="Candara"/>
                <w:sz w:val="22"/>
                <w:szCs w:val="22"/>
              </w:rPr>
              <w:t>. T</w:t>
            </w:r>
            <w:r w:rsidR="00D61356">
              <w:rPr>
                <w:rFonts w:ascii="Candara" w:hAnsi="Candara"/>
                <w:sz w:val="22"/>
                <w:szCs w:val="22"/>
              </w:rPr>
              <w:t xml:space="preserve">yöskentelee aktiivisesti omien tavoitteidensa saavuttamiseksi, mikä </w:t>
            </w:r>
            <w:r w:rsidR="00D61356" w:rsidRPr="00DF54B8">
              <w:rPr>
                <w:rFonts w:ascii="Candara" w:eastAsia="Candara" w:hAnsi="Candara" w:cs="Candara"/>
                <w:color w:val="auto"/>
                <w:sz w:val="22"/>
                <w:szCs w:val="22"/>
              </w:rPr>
              <w:t xml:space="preserve">näkyy myös </w:t>
            </w:r>
            <w:r w:rsidR="00D61356">
              <w:rPr>
                <w:rFonts w:ascii="Candara" w:eastAsia="Candara" w:hAnsi="Candara" w:cs="Candara"/>
                <w:color w:val="auto"/>
                <w:sz w:val="22"/>
                <w:szCs w:val="22"/>
              </w:rPr>
              <w:t>luento- ja demotehtävien sekä Minä kieli- ja viestintäasia</w:t>
            </w:r>
            <w:r>
              <w:rPr>
                <w:rFonts w:ascii="Candara" w:eastAsia="Candara" w:hAnsi="Candara" w:cs="Candara"/>
                <w:color w:val="auto"/>
                <w:sz w:val="22"/>
                <w:szCs w:val="22"/>
              </w:rPr>
              <w:t>ntuntijana -sivuston laadussa</w:t>
            </w:r>
            <w:r w:rsidR="00D61356">
              <w:rPr>
                <w:rFonts w:ascii="Candara" w:eastAsia="Candara" w:hAnsi="Candara" w:cs="Candara"/>
                <w:color w:val="auto"/>
                <w:sz w:val="22"/>
                <w:szCs w:val="22"/>
              </w:rPr>
              <w:t>.</w:t>
            </w:r>
            <w:r w:rsidR="00D61356" w:rsidRPr="00DF54B8">
              <w:rPr>
                <w:rFonts w:ascii="Candara" w:eastAsia="Candara" w:hAnsi="Candara" w:cs="Candara"/>
                <w:color w:val="auto"/>
                <w:sz w:val="22"/>
                <w:szCs w:val="22"/>
              </w:rPr>
              <w:t xml:space="preserve"> </w:t>
            </w:r>
          </w:p>
          <w:p w:rsidR="00D61356" w:rsidRDefault="00D61356" w:rsidP="00D61356">
            <w:pPr>
              <w:pStyle w:val="Default"/>
              <w:cnfStyle w:val="000000100000"/>
              <w:rPr>
                <w:rFonts w:ascii="Candara" w:eastAsia="Candara" w:hAnsi="Candara" w:cs="Candara"/>
                <w:color w:val="auto"/>
                <w:sz w:val="22"/>
                <w:szCs w:val="22"/>
              </w:rPr>
            </w:pPr>
          </w:p>
          <w:p w:rsidR="00D61356" w:rsidRDefault="00B7286A" w:rsidP="00D61356">
            <w:pPr>
              <w:pStyle w:val="Default"/>
              <w:cnfStyle w:val="000000100000"/>
              <w:rPr>
                <w:rFonts w:ascii="Candara" w:eastAsia="Candara" w:hAnsi="Candara" w:cs="Candara"/>
                <w:color w:val="auto"/>
                <w:sz w:val="22"/>
                <w:szCs w:val="22"/>
              </w:rPr>
            </w:pPr>
            <w:r>
              <w:rPr>
                <w:rFonts w:ascii="Candara" w:eastAsia="Candara" w:hAnsi="Candara" w:cs="Candara"/>
                <w:color w:val="auto"/>
                <w:sz w:val="22"/>
                <w:szCs w:val="22"/>
              </w:rPr>
              <w:t>T</w:t>
            </w:r>
            <w:r w:rsidR="00D61356">
              <w:rPr>
                <w:rFonts w:ascii="Candara" w:eastAsia="Candara" w:hAnsi="Candara" w:cs="Candara"/>
                <w:color w:val="auto"/>
                <w:sz w:val="22"/>
                <w:szCs w:val="22"/>
              </w:rPr>
              <w:t xml:space="preserve">arkastelee tehtävissä ja sivustolla kurssin ilmiöitä ja oppimistaan </w:t>
            </w:r>
            <w:r w:rsidR="00D61356" w:rsidRPr="00694AC9">
              <w:rPr>
                <w:rFonts w:ascii="Candara" w:eastAsia="Candara" w:hAnsi="Candara" w:cs="Candara"/>
                <w:color w:val="auto"/>
                <w:sz w:val="22"/>
                <w:szCs w:val="22"/>
              </w:rPr>
              <w:t>analyyttisesti, kriittisesti ja monipuolisesti sekä rohkeasti omaa ajatteluaan uudistaen</w:t>
            </w:r>
            <w:r>
              <w:rPr>
                <w:rFonts w:ascii="Candara" w:eastAsia="Candara" w:hAnsi="Candara" w:cs="Candara"/>
                <w:color w:val="auto"/>
                <w:sz w:val="22"/>
                <w:szCs w:val="22"/>
              </w:rPr>
              <w:t>.</w:t>
            </w:r>
          </w:p>
          <w:p w:rsidR="00B7286A" w:rsidRDefault="00B7286A" w:rsidP="00D61356">
            <w:pPr>
              <w:pStyle w:val="Default"/>
              <w:cnfStyle w:val="000000100000"/>
              <w:rPr>
                <w:rFonts w:ascii="Candara" w:hAnsi="Candara" w:cs="Segoe UI"/>
                <w:sz w:val="22"/>
                <w:szCs w:val="22"/>
              </w:rPr>
            </w:pPr>
          </w:p>
          <w:p w:rsidR="00D61356" w:rsidRDefault="00D61356" w:rsidP="00D61356">
            <w:pPr>
              <w:pStyle w:val="Default"/>
              <w:cnfStyle w:val="000000100000"/>
              <w:rPr>
                <w:rFonts w:ascii="Candara" w:hAnsi="Candara" w:cs="Segoe UI"/>
                <w:sz w:val="22"/>
                <w:szCs w:val="22"/>
              </w:rPr>
            </w:pPr>
            <w:r w:rsidRPr="000B5BC0">
              <w:rPr>
                <w:rFonts w:ascii="Candara" w:hAnsi="Candara" w:cs="Segoe UI"/>
                <w:sz w:val="22"/>
                <w:szCs w:val="22"/>
              </w:rPr>
              <w:t>Sivustolle on koo</w:t>
            </w:r>
            <w:r w:rsidR="00362AFA">
              <w:rPr>
                <w:rFonts w:ascii="Candara" w:hAnsi="Candara" w:cs="Segoe UI"/>
                <w:sz w:val="22"/>
                <w:szCs w:val="22"/>
              </w:rPr>
              <w:t>ttu monipuolisesti resursseja, pohdintaa ja</w:t>
            </w:r>
            <w:r w:rsidRPr="000B5BC0">
              <w:rPr>
                <w:rFonts w:ascii="Candara" w:hAnsi="Candara" w:cs="Segoe UI"/>
                <w:sz w:val="22"/>
                <w:szCs w:val="22"/>
              </w:rPr>
              <w:t xml:space="preserve"> ideoita kielen</w:t>
            </w:r>
            <w:r w:rsidR="00362AFA">
              <w:rPr>
                <w:rFonts w:ascii="Candara" w:hAnsi="Candara" w:cs="Segoe UI"/>
                <w:sz w:val="22"/>
                <w:szCs w:val="22"/>
              </w:rPr>
              <w:t xml:space="preserve"> ja kirjallisuuden</w:t>
            </w:r>
            <w:r w:rsidRPr="000B5BC0">
              <w:rPr>
                <w:rFonts w:ascii="Candara" w:hAnsi="Candara" w:cs="Segoe UI"/>
                <w:sz w:val="22"/>
                <w:szCs w:val="22"/>
              </w:rPr>
              <w:t xml:space="preserve"> opettamiseen, ja tekijä on linkittänyt teoriaa käytäntöön. </w:t>
            </w:r>
          </w:p>
          <w:p w:rsidR="00B7286A" w:rsidRPr="00362AFA" w:rsidRDefault="00B7286A" w:rsidP="00D61356">
            <w:pPr>
              <w:pStyle w:val="Default"/>
              <w:cnfStyle w:val="000000100000"/>
              <w:rPr>
                <w:rFonts w:ascii="Candara" w:hAnsi="Candara" w:cs="Segoe UI"/>
                <w:sz w:val="22"/>
                <w:szCs w:val="22"/>
              </w:rPr>
            </w:pPr>
          </w:p>
        </w:tc>
        <w:tc>
          <w:tcPr>
            <w:tcW w:w="3940" w:type="dxa"/>
          </w:tcPr>
          <w:p w:rsidR="00D61356" w:rsidRDefault="00D61356" w:rsidP="00D61356">
            <w:pPr>
              <w:pStyle w:val="Default"/>
              <w:cnfStyle w:val="000000100000"/>
              <w:rPr>
                <w:rFonts w:ascii="Candara" w:hAnsi="Candara"/>
                <w:sz w:val="22"/>
                <w:szCs w:val="22"/>
              </w:rPr>
            </w:pPr>
            <w:r>
              <w:rPr>
                <w:rFonts w:ascii="Candara" w:hAnsi="Candara"/>
                <w:sz w:val="22"/>
                <w:szCs w:val="22"/>
              </w:rPr>
              <w:t xml:space="preserve">Työskentely yhteisten tavoitteiden saavuttamiseksi osoittaa oma-aloitteisuutta ja yhteistyökykyä. </w:t>
            </w:r>
          </w:p>
          <w:p w:rsidR="00D61356" w:rsidRDefault="00D61356" w:rsidP="00D61356">
            <w:pPr>
              <w:pStyle w:val="Default"/>
              <w:cnfStyle w:val="000000100000"/>
              <w:rPr>
                <w:rFonts w:ascii="Candara" w:hAnsi="Candara"/>
                <w:sz w:val="22"/>
                <w:szCs w:val="22"/>
              </w:rPr>
            </w:pPr>
          </w:p>
          <w:p w:rsidR="00D61356" w:rsidRDefault="00D61356" w:rsidP="00D61356">
            <w:pPr>
              <w:pStyle w:val="Default"/>
              <w:cnfStyle w:val="000000100000"/>
              <w:rPr>
                <w:rFonts w:ascii="Candara" w:hAnsi="Candara"/>
                <w:sz w:val="22"/>
                <w:szCs w:val="22"/>
              </w:rPr>
            </w:pPr>
            <w:r w:rsidRPr="00C77767">
              <w:rPr>
                <w:rFonts w:ascii="Candara" w:hAnsi="Candara"/>
                <w:sz w:val="22"/>
                <w:szCs w:val="22"/>
              </w:rPr>
              <w:t xml:space="preserve">Osallistuu </w:t>
            </w:r>
            <w:r w:rsidRPr="00C3087F">
              <w:rPr>
                <w:rFonts w:ascii="Candara" w:hAnsi="Candara"/>
                <w:sz w:val="22"/>
                <w:szCs w:val="22"/>
              </w:rPr>
              <w:t>aktiivisesti</w:t>
            </w:r>
            <w:r w:rsidRPr="00C77767">
              <w:rPr>
                <w:rFonts w:ascii="Candara" w:hAnsi="Candara"/>
                <w:sz w:val="22"/>
                <w:szCs w:val="22"/>
              </w:rPr>
              <w:t xml:space="preserve"> </w:t>
            </w:r>
            <w:r>
              <w:rPr>
                <w:rFonts w:ascii="Candara" w:hAnsi="Candara"/>
                <w:sz w:val="22"/>
                <w:szCs w:val="22"/>
              </w:rPr>
              <w:t xml:space="preserve">ryhmän </w:t>
            </w:r>
            <w:r w:rsidRPr="00C77767">
              <w:rPr>
                <w:rFonts w:ascii="Candara" w:hAnsi="Candara"/>
                <w:sz w:val="22"/>
                <w:szCs w:val="22"/>
              </w:rPr>
              <w:t>yhteisen ymmärryksen rakentamiseen</w:t>
            </w:r>
            <w:r>
              <w:rPr>
                <w:rFonts w:ascii="Candara" w:hAnsi="Candara"/>
                <w:sz w:val="22"/>
                <w:szCs w:val="22"/>
              </w:rPr>
              <w:t xml:space="preserve"> sekä puhujana että kuuntelijana: tuo keskusteluihin uusia, perusteltuja aineksia ja syventää jo esitettyjä. </w:t>
            </w:r>
          </w:p>
          <w:p w:rsidR="00D61356" w:rsidRDefault="00D61356" w:rsidP="00D61356">
            <w:pPr>
              <w:pStyle w:val="Default"/>
              <w:cnfStyle w:val="000000100000"/>
              <w:rPr>
                <w:rFonts w:ascii="Candara" w:hAnsi="Candara"/>
                <w:sz w:val="22"/>
                <w:szCs w:val="22"/>
              </w:rPr>
            </w:pPr>
          </w:p>
          <w:p w:rsidR="00D61356" w:rsidRPr="008F1026" w:rsidRDefault="00D61356" w:rsidP="00D61356">
            <w:pPr>
              <w:pStyle w:val="Default"/>
              <w:cnfStyle w:val="000000100000"/>
              <w:rPr>
                <w:rFonts w:ascii="Candara" w:hAnsi="Candara"/>
                <w:sz w:val="22"/>
                <w:szCs w:val="22"/>
              </w:rPr>
            </w:pPr>
            <w:r>
              <w:rPr>
                <w:rFonts w:ascii="Candara" w:eastAsia="Candara" w:hAnsi="Candara" w:cs="Candara"/>
                <w:sz w:val="22"/>
                <w:szCs w:val="22"/>
              </w:rPr>
              <w:t>Osallistuminen on rakentavaa, tavoitteellista sekä toisia osallistavaa ja kunnioittavaa.</w:t>
            </w:r>
          </w:p>
          <w:p w:rsidR="00D61356" w:rsidRPr="001B090D" w:rsidRDefault="00D61356" w:rsidP="00D61356">
            <w:pPr>
              <w:cnfStyle w:val="000000100000"/>
              <w:rPr>
                <w:rFonts w:ascii="Candara" w:hAnsi="Candara"/>
                <w:b/>
                <w:sz w:val="22"/>
                <w:szCs w:val="22"/>
              </w:rPr>
            </w:pPr>
          </w:p>
        </w:tc>
      </w:tr>
      <w:tr w:rsidR="00D61356">
        <w:tc>
          <w:tcPr>
            <w:cnfStyle w:val="001000000000"/>
            <w:tcW w:w="1638" w:type="dxa"/>
          </w:tcPr>
          <w:p w:rsidR="00D61356" w:rsidRDefault="00D61356" w:rsidP="00D61356">
            <w:pPr>
              <w:rPr>
                <w:rFonts w:ascii="Candara" w:hAnsi="Candara"/>
                <w:sz w:val="22"/>
                <w:szCs w:val="22"/>
              </w:rPr>
            </w:pPr>
            <w:r>
              <w:rPr>
                <w:rFonts w:ascii="Candara" w:hAnsi="Candara"/>
                <w:sz w:val="22"/>
                <w:szCs w:val="22"/>
              </w:rPr>
              <w:t>Kiitettävä (4)</w:t>
            </w:r>
          </w:p>
        </w:tc>
        <w:tc>
          <w:tcPr>
            <w:tcW w:w="3999" w:type="dxa"/>
          </w:tcPr>
          <w:p w:rsidR="00D61356" w:rsidRDefault="00D61356" w:rsidP="00D61356">
            <w:pPr>
              <w:cnfStyle w:val="000000000000"/>
              <w:rPr>
                <w:rFonts w:ascii="Candara" w:hAnsi="Candara"/>
                <w:sz w:val="22"/>
                <w:szCs w:val="22"/>
              </w:rPr>
            </w:pPr>
            <w:r>
              <w:rPr>
                <w:rFonts w:ascii="Candara" w:eastAsia="Candara" w:hAnsi="Candara" w:cs="Candara"/>
                <w:sz w:val="22"/>
                <w:szCs w:val="22"/>
              </w:rPr>
              <w:t>Toiminta ei kaikilta osin yllä erinomaiselle tasolle.</w:t>
            </w:r>
          </w:p>
        </w:tc>
        <w:tc>
          <w:tcPr>
            <w:tcW w:w="4110" w:type="dxa"/>
          </w:tcPr>
          <w:p w:rsidR="00D61356" w:rsidRDefault="00D61356" w:rsidP="00D61356">
            <w:pPr>
              <w:cnfStyle w:val="000000000000"/>
              <w:rPr>
                <w:rFonts w:ascii="Candara" w:eastAsia="Candara" w:hAnsi="Candara" w:cs="Candara"/>
                <w:sz w:val="22"/>
                <w:szCs w:val="22"/>
              </w:rPr>
            </w:pPr>
            <w:r>
              <w:rPr>
                <w:rFonts w:ascii="Candara" w:eastAsia="Candara" w:hAnsi="Candara" w:cs="Candara"/>
                <w:sz w:val="22"/>
                <w:szCs w:val="22"/>
              </w:rPr>
              <w:t>Toiminta ei kaikilta osin yllä erinomaiselle tasolle.</w:t>
            </w:r>
          </w:p>
          <w:p w:rsidR="003553F3" w:rsidRPr="007C23FB" w:rsidRDefault="003553F3" w:rsidP="00D61356">
            <w:pPr>
              <w:cnfStyle w:val="000000000000"/>
              <w:rPr>
                <w:rFonts w:ascii="Candara" w:hAnsi="Candara"/>
                <w:b/>
                <w:i/>
                <w:sz w:val="22"/>
                <w:szCs w:val="22"/>
              </w:rPr>
            </w:pPr>
          </w:p>
        </w:tc>
        <w:tc>
          <w:tcPr>
            <w:tcW w:w="3940" w:type="dxa"/>
          </w:tcPr>
          <w:p w:rsidR="00D61356" w:rsidRPr="007C23FB" w:rsidRDefault="00D61356" w:rsidP="00D61356">
            <w:pPr>
              <w:cnfStyle w:val="000000000000"/>
              <w:rPr>
                <w:rFonts w:ascii="Candara" w:hAnsi="Candara"/>
                <w:b/>
                <w:i/>
                <w:sz w:val="22"/>
                <w:szCs w:val="22"/>
              </w:rPr>
            </w:pPr>
            <w:r>
              <w:rPr>
                <w:rFonts w:ascii="Candara" w:eastAsia="Candara" w:hAnsi="Candara" w:cs="Candara"/>
                <w:sz w:val="22"/>
                <w:szCs w:val="22"/>
              </w:rPr>
              <w:t>Toiminta ei kaikilta osin yllä erinomaiselle tasolle.</w:t>
            </w:r>
          </w:p>
        </w:tc>
      </w:tr>
      <w:tr w:rsidR="00D61356">
        <w:trPr>
          <w:cnfStyle w:val="000000100000"/>
        </w:trPr>
        <w:tc>
          <w:tcPr>
            <w:cnfStyle w:val="001000000000"/>
            <w:tcW w:w="1638" w:type="dxa"/>
          </w:tcPr>
          <w:p w:rsidR="00D61356" w:rsidRDefault="00D61356" w:rsidP="00D61356">
            <w:pPr>
              <w:rPr>
                <w:rFonts w:ascii="Candara" w:hAnsi="Candara"/>
                <w:sz w:val="22"/>
                <w:szCs w:val="22"/>
              </w:rPr>
            </w:pPr>
            <w:r>
              <w:rPr>
                <w:rFonts w:ascii="Candara" w:hAnsi="Candara"/>
                <w:sz w:val="22"/>
                <w:szCs w:val="22"/>
              </w:rPr>
              <w:t>Hyvä (3)</w:t>
            </w:r>
          </w:p>
        </w:tc>
        <w:tc>
          <w:tcPr>
            <w:tcW w:w="3999" w:type="dxa"/>
          </w:tcPr>
          <w:p w:rsidR="00D61356" w:rsidRDefault="00D61356" w:rsidP="00D61356">
            <w:pPr>
              <w:pStyle w:val="Default"/>
              <w:cnfStyle w:val="000000100000"/>
              <w:rPr>
                <w:rFonts w:ascii="Candara" w:hAnsi="Candara"/>
                <w:sz w:val="22"/>
                <w:szCs w:val="22"/>
              </w:rPr>
            </w:pPr>
            <w:r w:rsidRPr="00403AC7">
              <w:rPr>
                <w:rFonts w:ascii="Candara" w:hAnsi="Candara"/>
                <w:sz w:val="22"/>
                <w:szCs w:val="22"/>
              </w:rPr>
              <w:t xml:space="preserve">Ymmärtää kielen merkityksen erilaisissa tilanteissa ja osaa useimmissa tilanteissa eritellä ja tulkita sitä. </w:t>
            </w:r>
          </w:p>
          <w:p w:rsidR="00D61356" w:rsidRDefault="00D61356" w:rsidP="00D61356">
            <w:pPr>
              <w:pStyle w:val="Default"/>
              <w:cnfStyle w:val="000000100000"/>
              <w:rPr>
                <w:rFonts w:ascii="Candara" w:hAnsi="Candara"/>
                <w:sz w:val="22"/>
                <w:szCs w:val="22"/>
              </w:rPr>
            </w:pPr>
          </w:p>
          <w:p w:rsidR="00D61356" w:rsidRDefault="00D61356" w:rsidP="00D61356">
            <w:pPr>
              <w:pStyle w:val="Default"/>
              <w:cnfStyle w:val="000000100000"/>
              <w:rPr>
                <w:rFonts w:ascii="Candara" w:hAnsi="Candara"/>
                <w:sz w:val="22"/>
                <w:szCs w:val="22"/>
              </w:rPr>
            </w:pPr>
            <w:r w:rsidRPr="00403AC7">
              <w:rPr>
                <w:rFonts w:ascii="Candara" w:hAnsi="Candara"/>
                <w:sz w:val="22"/>
                <w:szCs w:val="22"/>
              </w:rPr>
              <w:t xml:space="preserve">Pedagogisen toiminnan, oppimistehtävien ja kielellisten ilmiöiden erittely ja tulkinta on tarkoituksenmukaista sekä oppilaiden kielellisten identiteettien rakentumisen että moninaisuuden kannalta. </w:t>
            </w:r>
          </w:p>
          <w:p w:rsidR="00D61356" w:rsidRDefault="00D61356" w:rsidP="00D61356">
            <w:pPr>
              <w:pStyle w:val="Default"/>
              <w:cnfStyle w:val="000000100000"/>
              <w:rPr>
                <w:rFonts w:ascii="Candara" w:hAnsi="Candara"/>
                <w:sz w:val="22"/>
                <w:szCs w:val="22"/>
              </w:rPr>
            </w:pPr>
          </w:p>
          <w:p w:rsidR="00D61356" w:rsidRDefault="00D61356" w:rsidP="00D61356">
            <w:pPr>
              <w:pStyle w:val="Default"/>
              <w:cnfStyle w:val="000000100000"/>
              <w:rPr>
                <w:rFonts w:ascii="Candara" w:hAnsi="Candara"/>
                <w:sz w:val="22"/>
                <w:szCs w:val="22"/>
              </w:rPr>
            </w:pPr>
            <w:r w:rsidRPr="00403AC7">
              <w:rPr>
                <w:rFonts w:ascii="Candara" w:hAnsi="Candara"/>
                <w:sz w:val="22"/>
                <w:szCs w:val="22"/>
              </w:rPr>
              <w:t>Pystyy reflektoimaan omaa kehittymistään ja tunnistamaan kehittämiskohteitaan kieli- ja viestintäasiantuntijana.</w:t>
            </w:r>
            <w:r w:rsidRPr="00C77767">
              <w:rPr>
                <w:rFonts w:ascii="Candara" w:hAnsi="Candara"/>
                <w:sz w:val="22"/>
                <w:szCs w:val="22"/>
              </w:rPr>
              <w:t xml:space="preserve"> </w:t>
            </w:r>
          </w:p>
          <w:p w:rsidR="00D61356" w:rsidRDefault="00D61356" w:rsidP="00D61356">
            <w:pPr>
              <w:cnfStyle w:val="000000100000"/>
              <w:rPr>
                <w:rFonts w:ascii="Candara" w:hAnsi="Candara"/>
                <w:sz w:val="22"/>
                <w:szCs w:val="22"/>
              </w:rPr>
            </w:pPr>
          </w:p>
        </w:tc>
        <w:tc>
          <w:tcPr>
            <w:tcW w:w="4110" w:type="dxa"/>
          </w:tcPr>
          <w:p w:rsidR="00D61356" w:rsidRDefault="00B7286A" w:rsidP="00D61356">
            <w:pPr>
              <w:pStyle w:val="Default"/>
              <w:cnfStyle w:val="000000100000"/>
              <w:rPr>
                <w:rFonts w:ascii="Candara" w:hAnsi="Candara"/>
              </w:rPr>
            </w:pPr>
            <w:r>
              <w:rPr>
                <w:rFonts w:ascii="Candara" w:hAnsi="Candara"/>
                <w:sz w:val="22"/>
                <w:szCs w:val="22"/>
              </w:rPr>
              <w:t>Tunnistaa omia kehittämiskohteitaan ja p</w:t>
            </w:r>
            <w:r w:rsidR="00D61356" w:rsidRPr="00872F34">
              <w:rPr>
                <w:rFonts w:ascii="Candara" w:hAnsi="Candara"/>
                <w:sz w:val="22"/>
                <w:szCs w:val="22"/>
              </w:rPr>
              <w:t>yrkii tekemään oppimisesta itselleen merkityksellistä, mikä näkyy myös tehtävien</w:t>
            </w:r>
            <w:r>
              <w:rPr>
                <w:rFonts w:ascii="Candara" w:hAnsi="Candara"/>
                <w:sz w:val="22"/>
                <w:szCs w:val="22"/>
              </w:rPr>
              <w:t xml:space="preserve"> ja sivuston</w:t>
            </w:r>
            <w:r w:rsidR="00D61356" w:rsidRPr="00872F34">
              <w:rPr>
                <w:rFonts w:ascii="Candara" w:hAnsi="Candara"/>
                <w:sz w:val="22"/>
                <w:szCs w:val="22"/>
              </w:rPr>
              <w:t xml:space="preserve"> laadussa.</w:t>
            </w:r>
            <w:r w:rsidR="00D61356" w:rsidRPr="00872F34">
              <w:rPr>
                <w:rFonts w:ascii="Candara" w:hAnsi="Candara"/>
              </w:rPr>
              <w:t xml:space="preserve"> </w:t>
            </w:r>
          </w:p>
          <w:p w:rsidR="00D61356" w:rsidRDefault="00D61356" w:rsidP="00D61356">
            <w:pPr>
              <w:pStyle w:val="Default"/>
              <w:cnfStyle w:val="000000100000"/>
              <w:rPr>
                <w:rFonts w:ascii="Candara" w:hAnsi="Candara"/>
              </w:rPr>
            </w:pPr>
          </w:p>
          <w:p w:rsidR="00D61356" w:rsidRDefault="00D61356" w:rsidP="00D61356">
            <w:pPr>
              <w:pStyle w:val="Default"/>
              <w:cnfStyle w:val="000000100000"/>
              <w:rPr>
                <w:rFonts w:ascii="Candara" w:hAnsi="Candara" w:cs="Segoe UI"/>
                <w:sz w:val="22"/>
                <w:szCs w:val="22"/>
              </w:rPr>
            </w:pPr>
            <w:r w:rsidRPr="00872F34">
              <w:rPr>
                <w:rFonts w:ascii="Candara" w:hAnsi="Candara"/>
                <w:sz w:val="22"/>
              </w:rPr>
              <w:t>Tarkastelee</w:t>
            </w:r>
            <w:r>
              <w:rPr>
                <w:rFonts w:ascii="Candara" w:hAnsi="Candara"/>
                <w:sz w:val="22"/>
              </w:rPr>
              <w:t xml:space="preserve"> tehtävissä </w:t>
            </w:r>
            <w:r w:rsidR="00563A8F">
              <w:rPr>
                <w:rFonts w:ascii="Candara" w:hAnsi="Candara"/>
                <w:sz w:val="22"/>
              </w:rPr>
              <w:t xml:space="preserve">ja sivustolla </w:t>
            </w:r>
            <w:r>
              <w:rPr>
                <w:rFonts w:ascii="Candara" w:hAnsi="Candara"/>
                <w:sz w:val="22"/>
              </w:rPr>
              <w:t>kurssin ilmiöitä ja oppimistaan</w:t>
            </w:r>
            <w:r w:rsidRPr="00872F34">
              <w:rPr>
                <w:rFonts w:ascii="Candara" w:hAnsi="Candara"/>
                <w:sz w:val="22"/>
              </w:rPr>
              <w:t xml:space="preserve"> </w:t>
            </w:r>
            <w:r w:rsidRPr="00872F34">
              <w:rPr>
                <w:rFonts w:ascii="Candara" w:hAnsi="Candara"/>
                <w:sz w:val="22"/>
                <w:szCs w:val="22"/>
              </w:rPr>
              <w:t>monipuolisesti eritellen ja analysoiden</w:t>
            </w:r>
            <w:r>
              <w:rPr>
                <w:rFonts w:ascii="Candara" w:hAnsi="Candara"/>
                <w:sz w:val="22"/>
                <w:szCs w:val="22"/>
              </w:rPr>
              <w:t xml:space="preserve">. </w:t>
            </w:r>
          </w:p>
          <w:p w:rsidR="00D61356" w:rsidRDefault="00D61356" w:rsidP="00D61356">
            <w:pPr>
              <w:pStyle w:val="Default"/>
              <w:cnfStyle w:val="000000100000"/>
              <w:rPr>
                <w:rFonts w:ascii="Candara" w:hAnsi="Candara" w:cs="Segoe UI"/>
                <w:sz w:val="22"/>
                <w:szCs w:val="22"/>
              </w:rPr>
            </w:pPr>
          </w:p>
          <w:p w:rsidR="00D61356" w:rsidRPr="00563A8F" w:rsidRDefault="00563A8F" w:rsidP="00D61356">
            <w:pPr>
              <w:pStyle w:val="Default"/>
              <w:cnfStyle w:val="000000100000"/>
              <w:rPr>
                <w:rFonts w:ascii="Candara" w:hAnsi="Candara" w:cs="Segoe UI"/>
                <w:sz w:val="22"/>
                <w:szCs w:val="22"/>
              </w:rPr>
            </w:pPr>
            <w:r>
              <w:rPr>
                <w:rFonts w:ascii="Candara" w:hAnsi="Candara" w:cs="Segoe UI"/>
                <w:sz w:val="22"/>
                <w:szCs w:val="22"/>
              </w:rPr>
              <w:t>Sivustolla on resursseja, pohdintaa ja</w:t>
            </w:r>
            <w:r w:rsidR="00D61356" w:rsidRPr="000B5BC0">
              <w:rPr>
                <w:rFonts w:ascii="Candara" w:hAnsi="Candara" w:cs="Segoe UI"/>
                <w:sz w:val="22"/>
                <w:szCs w:val="22"/>
              </w:rPr>
              <w:t xml:space="preserve"> ideoita kielen opettamiseen. </w:t>
            </w:r>
          </w:p>
        </w:tc>
        <w:tc>
          <w:tcPr>
            <w:tcW w:w="3940" w:type="dxa"/>
          </w:tcPr>
          <w:p w:rsidR="00D61356" w:rsidRDefault="00D61356" w:rsidP="00D61356">
            <w:pPr>
              <w:pStyle w:val="Default"/>
              <w:cnfStyle w:val="000000100000"/>
              <w:rPr>
                <w:rFonts w:ascii="Candara" w:hAnsi="Candara"/>
                <w:sz w:val="22"/>
                <w:szCs w:val="22"/>
              </w:rPr>
            </w:pPr>
            <w:r>
              <w:rPr>
                <w:rFonts w:ascii="Candara" w:hAnsi="Candara"/>
                <w:sz w:val="22"/>
                <w:szCs w:val="22"/>
              </w:rPr>
              <w:t>Työskentelee</w:t>
            </w:r>
            <w:r w:rsidRPr="00E23940">
              <w:rPr>
                <w:rFonts w:ascii="Candara" w:hAnsi="Candara"/>
                <w:sz w:val="22"/>
                <w:szCs w:val="22"/>
              </w:rPr>
              <w:t xml:space="preserve"> aktiivisesti yhteisten tavoitteiden saavuttamiseksi. </w:t>
            </w:r>
          </w:p>
          <w:p w:rsidR="00D61356" w:rsidRDefault="00D61356" w:rsidP="00D61356">
            <w:pPr>
              <w:pStyle w:val="Default"/>
              <w:cnfStyle w:val="000000100000"/>
              <w:rPr>
                <w:rFonts w:ascii="Candara" w:hAnsi="Candara"/>
                <w:sz w:val="22"/>
                <w:szCs w:val="22"/>
              </w:rPr>
            </w:pPr>
          </w:p>
          <w:p w:rsidR="00D61356" w:rsidRPr="00403AC7" w:rsidRDefault="00D61356" w:rsidP="00D61356">
            <w:pPr>
              <w:pStyle w:val="Default"/>
              <w:cnfStyle w:val="000000100000"/>
              <w:rPr>
                <w:rFonts w:ascii="Candara" w:eastAsia="Candara" w:hAnsi="Candara" w:cs="Candara"/>
                <w:color w:val="auto"/>
                <w:sz w:val="22"/>
                <w:szCs w:val="22"/>
              </w:rPr>
            </w:pPr>
            <w:r w:rsidRPr="007D3F6D">
              <w:rPr>
                <w:rFonts w:ascii="Candara" w:hAnsi="Candara"/>
                <w:sz w:val="22"/>
                <w:szCs w:val="22"/>
              </w:rPr>
              <w:t>Osallistumi</w:t>
            </w:r>
            <w:r>
              <w:rPr>
                <w:rFonts w:ascii="Candara" w:hAnsi="Candara"/>
                <w:sz w:val="22"/>
                <w:szCs w:val="22"/>
              </w:rPr>
              <w:t>nen</w:t>
            </w:r>
            <w:r w:rsidRPr="007D3F6D">
              <w:rPr>
                <w:rFonts w:ascii="Candara" w:hAnsi="Candara"/>
                <w:sz w:val="22"/>
                <w:szCs w:val="22"/>
              </w:rPr>
              <w:t xml:space="preserve"> on tavoitteellista ja toisia kunnioittavaa, mutta osallistumistavoiss</w:t>
            </w:r>
            <w:r>
              <w:rPr>
                <w:rFonts w:ascii="Candara" w:hAnsi="Candara"/>
                <w:sz w:val="22"/>
                <w:szCs w:val="22"/>
              </w:rPr>
              <w:t xml:space="preserve">a </w:t>
            </w:r>
            <w:r w:rsidRPr="007D3F6D">
              <w:rPr>
                <w:rFonts w:ascii="Candara" w:hAnsi="Candara"/>
                <w:sz w:val="22"/>
                <w:szCs w:val="22"/>
              </w:rPr>
              <w:t xml:space="preserve">on monipuolistamisen varaa. </w:t>
            </w:r>
            <w:r>
              <w:rPr>
                <w:rFonts w:ascii="Candara" w:hAnsi="Candara"/>
                <w:sz w:val="22"/>
                <w:szCs w:val="22"/>
              </w:rPr>
              <w:t>Esim.</w:t>
            </w:r>
            <w:r w:rsidRPr="007D3F6D">
              <w:rPr>
                <w:rFonts w:ascii="Candara" w:hAnsi="Candara"/>
                <w:sz w:val="22"/>
                <w:szCs w:val="22"/>
              </w:rPr>
              <w:t xml:space="preserve"> </w:t>
            </w:r>
            <w:r>
              <w:rPr>
                <w:rFonts w:ascii="Candara" w:hAnsi="Candara"/>
                <w:sz w:val="22"/>
                <w:szCs w:val="22"/>
              </w:rPr>
              <w:t>tuo keskusteluihin uusia aineksia muttei</w:t>
            </w:r>
            <w:r w:rsidRPr="007D3F6D">
              <w:rPr>
                <w:rFonts w:ascii="Candara" w:hAnsi="Candara"/>
                <w:sz w:val="22"/>
                <w:szCs w:val="22"/>
              </w:rPr>
              <w:t xml:space="preserve"> </w:t>
            </w:r>
            <w:r>
              <w:rPr>
                <w:rFonts w:ascii="Candara" w:hAnsi="Candara"/>
                <w:sz w:val="22"/>
                <w:szCs w:val="22"/>
              </w:rPr>
              <w:t xml:space="preserve">välttämättä </w:t>
            </w:r>
            <w:r w:rsidRPr="007D3F6D">
              <w:rPr>
                <w:rFonts w:ascii="Candara" w:hAnsi="Candara"/>
                <w:sz w:val="22"/>
                <w:szCs w:val="22"/>
              </w:rPr>
              <w:t>rohkais</w:t>
            </w:r>
            <w:r>
              <w:rPr>
                <w:rFonts w:ascii="Candara" w:hAnsi="Candara"/>
                <w:sz w:val="22"/>
                <w:szCs w:val="22"/>
              </w:rPr>
              <w:t>e</w:t>
            </w:r>
            <w:r w:rsidRPr="007D3F6D">
              <w:rPr>
                <w:rFonts w:ascii="Candara" w:hAnsi="Candara"/>
                <w:sz w:val="22"/>
                <w:szCs w:val="22"/>
              </w:rPr>
              <w:t xml:space="preserve"> toisia osallistumaan.</w:t>
            </w:r>
            <w:r>
              <w:rPr>
                <w:rFonts w:ascii="Candara" w:hAnsi="Candara"/>
                <w:sz w:val="22"/>
                <w:szCs w:val="22"/>
              </w:rPr>
              <w:t xml:space="preserve"> </w:t>
            </w:r>
          </w:p>
          <w:p w:rsidR="00D61356" w:rsidRPr="007C23FB" w:rsidRDefault="00D61356" w:rsidP="00D61356">
            <w:pPr>
              <w:cnfStyle w:val="000000100000"/>
              <w:rPr>
                <w:rFonts w:ascii="Candara" w:hAnsi="Candara"/>
                <w:b/>
                <w:i/>
                <w:sz w:val="22"/>
                <w:szCs w:val="22"/>
              </w:rPr>
            </w:pPr>
          </w:p>
        </w:tc>
      </w:tr>
      <w:tr w:rsidR="00D61356">
        <w:tc>
          <w:tcPr>
            <w:cnfStyle w:val="001000000000"/>
            <w:tcW w:w="1638" w:type="dxa"/>
          </w:tcPr>
          <w:p w:rsidR="00D61356" w:rsidRDefault="00D61356" w:rsidP="00D61356">
            <w:pPr>
              <w:rPr>
                <w:rFonts w:ascii="Candara" w:hAnsi="Candara"/>
                <w:sz w:val="22"/>
                <w:szCs w:val="22"/>
              </w:rPr>
            </w:pPr>
            <w:r>
              <w:rPr>
                <w:rFonts w:ascii="Candara" w:hAnsi="Candara"/>
                <w:sz w:val="22"/>
                <w:szCs w:val="22"/>
              </w:rPr>
              <w:t>Tyydyttävä (2)</w:t>
            </w:r>
          </w:p>
        </w:tc>
        <w:tc>
          <w:tcPr>
            <w:tcW w:w="3999" w:type="dxa"/>
          </w:tcPr>
          <w:p w:rsidR="00D61356" w:rsidRDefault="00D61356" w:rsidP="00D61356">
            <w:pPr>
              <w:cnfStyle w:val="000000000000"/>
              <w:rPr>
                <w:rFonts w:ascii="Candara" w:hAnsi="Candara"/>
                <w:sz w:val="22"/>
                <w:szCs w:val="22"/>
              </w:rPr>
            </w:pPr>
            <w:r>
              <w:rPr>
                <w:rFonts w:ascii="Candara" w:eastAsia="Candara" w:hAnsi="Candara" w:cs="Candara"/>
                <w:sz w:val="22"/>
                <w:szCs w:val="22"/>
              </w:rPr>
              <w:t>Toiminta ei kaikilta osin yllä hyvälle tasolle.</w:t>
            </w:r>
          </w:p>
        </w:tc>
        <w:tc>
          <w:tcPr>
            <w:tcW w:w="4110" w:type="dxa"/>
          </w:tcPr>
          <w:p w:rsidR="00D61356" w:rsidRDefault="00D61356" w:rsidP="00D61356">
            <w:pPr>
              <w:cnfStyle w:val="000000000000"/>
              <w:rPr>
                <w:rFonts w:ascii="Candara" w:eastAsia="Candara" w:hAnsi="Candara" w:cs="Candara"/>
                <w:sz w:val="22"/>
                <w:szCs w:val="22"/>
              </w:rPr>
            </w:pPr>
            <w:r>
              <w:rPr>
                <w:rFonts w:ascii="Candara" w:eastAsia="Candara" w:hAnsi="Candara" w:cs="Candara"/>
                <w:sz w:val="22"/>
                <w:szCs w:val="22"/>
              </w:rPr>
              <w:t>Toiminta ei kaikilta osin yllä hyvälle tasolle.</w:t>
            </w:r>
          </w:p>
          <w:p w:rsidR="003553F3" w:rsidRPr="007C23FB" w:rsidRDefault="003553F3" w:rsidP="00D61356">
            <w:pPr>
              <w:cnfStyle w:val="000000000000"/>
              <w:rPr>
                <w:rFonts w:ascii="Candara" w:hAnsi="Candara"/>
                <w:b/>
                <w:i/>
                <w:sz w:val="22"/>
                <w:szCs w:val="22"/>
              </w:rPr>
            </w:pPr>
          </w:p>
        </w:tc>
        <w:tc>
          <w:tcPr>
            <w:tcW w:w="3940" w:type="dxa"/>
          </w:tcPr>
          <w:p w:rsidR="00D61356" w:rsidRPr="007C23FB" w:rsidRDefault="00D61356" w:rsidP="00D61356">
            <w:pPr>
              <w:cnfStyle w:val="000000000000"/>
              <w:rPr>
                <w:rFonts w:ascii="Candara" w:hAnsi="Candara"/>
                <w:b/>
                <w:i/>
                <w:sz w:val="22"/>
                <w:szCs w:val="22"/>
              </w:rPr>
            </w:pPr>
            <w:r>
              <w:rPr>
                <w:rFonts w:ascii="Candara" w:eastAsia="Candara" w:hAnsi="Candara" w:cs="Candara"/>
                <w:sz w:val="22"/>
                <w:szCs w:val="22"/>
              </w:rPr>
              <w:t>Toiminta ei kaikilta osin yllä hyvälle tasolle.</w:t>
            </w:r>
          </w:p>
        </w:tc>
      </w:tr>
      <w:tr w:rsidR="00D61356">
        <w:trPr>
          <w:cnfStyle w:val="000000100000"/>
        </w:trPr>
        <w:tc>
          <w:tcPr>
            <w:cnfStyle w:val="001000000000"/>
            <w:tcW w:w="1638" w:type="dxa"/>
          </w:tcPr>
          <w:p w:rsidR="00D61356" w:rsidRDefault="00D61356" w:rsidP="00D61356">
            <w:pPr>
              <w:rPr>
                <w:rFonts w:ascii="Candara" w:hAnsi="Candara"/>
                <w:sz w:val="22"/>
                <w:szCs w:val="22"/>
              </w:rPr>
            </w:pPr>
            <w:r>
              <w:rPr>
                <w:rFonts w:ascii="Candara" w:hAnsi="Candara"/>
                <w:sz w:val="22"/>
                <w:szCs w:val="22"/>
              </w:rPr>
              <w:t>Välttävä (1)</w:t>
            </w:r>
          </w:p>
        </w:tc>
        <w:tc>
          <w:tcPr>
            <w:tcW w:w="3999" w:type="dxa"/>
          </w:tcPr>
          <w:p w:rsidR="00164D81" w:rsidRDefault="00D61356" w:rsidP="00D61356">
            <w:pPr>
              <w:pStyle w:val="Default"/>
              <w:cnfStyle w:val="000000100000"/>
              <w:rPr>
                <w:rFonts w:ascii="Candara" w:hAnsi="Candara"/>
                <w:sz w:val="22"/>
                <w:szCs w:val="22"/>
              </w:rPr>
            </w:pPr>
            <w:r w:rsidRPr="00C77767">
              <w:rPr>
                <w:rFonts w:ascii="Candara" w:hAnsi="Candara"/>
                <w:sz w:val="22"/>
                <w:szCs w:val="22"/>
              </w:rPr>
              <w:t xml:space="preserve">Tunnistaa kielen merkityksen erilaisissa tilanteissa, mutta pedagogisen toiminnan, oppimistehtävien ja kielellisten ilmiöiden erittely ja tulkinta on pinnallista ja/tai vähäistä. </w:t>
            </w:r>
          </w:p>
          <w:p w:rsidR="00164D81" w:rsidRDefault="00164D81" w:rsidP="00D61356">
            <w:pPr>
              <w:pStyle w:val="Default"/>
              <w:cnfStyle w:val="000000100000"/>
              <w:rPr>
                <w:rFonts w:ascii="Candara" w:hAnsi="Candara"/>
                <w:sz w:val="22"/>
                <w:szCs w:val="22"/>
              </w:rPr>
            </w:pPr>
          </w:p>
          <w:p w:rsidR="00164D81" w:rsidRDefault="00D61356" w:rsidP="00D61356">
            <w:pPr>
              <w:pStyle w:val="Default"/>
              <w:cnfStyle w:val="000000100000"/>
              <w:rPr>
                <w:rFonts w:ascii="Candara" w:hAnsi="Candara"/>
                <w:sz w:val="22"/>
                <w:szCs w:val="22"/>
              </w:rPr>
            </w:pPr>
            <w:r w:rsidRPr="00C77767">
              <w:rPr>
                <w:rFonts w:ascii="Candara" w:hAnsi="Candara"/>
                <w:sz w:val="22"/>
                <w:szCs w:val="22"/>
              </w:rPr>
              <w:t xml:space="preserve">Tekee satunnaisia havaintoja oppilaiden erilaisuudesta. </w:t>
            </w:r>
          </w:p>
          <w:p w:rsidR="00164D81" w:rsidRDefault="00164D81" w:rsidP="00D61356">
            <w:pPr>
              <w:pStyle w:val="Default"/>
              <w:cnfStyle w:val="000000100000"/>
              <w:rPr>
                <w:rFonts w:ascii="Candara" w:hAnsi="Candara"/>
                <w:sz w:val="22"/>
                <w:szCs w:val="22"/>
              </w:rPr>
            </w:pPr>
          </w:p>
          <w:p w:rsidR="00D61356" w:rsidRDefault="00D61356" w:rsidP="00D61356">
            <w:pPr>
              <w:pStyle w:val="Default"/>
              <w:cnfStyle w:val="000000100000"/>
              <w:rPr>
                <w:rFonts w:ascii="Candara" w:hAnsi="Candara"/>
                <w:sz w:val="22"/>
                <w:szCs w:val="22"/>
              </w:rPr>
            </w:pPr>
            <w:r w:rsidRPr="00C77767">
              <w:rPr>
                <w:rFonts w:ascii="Candara" w:hAnsi="Candara"/>
                <w:sz w:val="22"/>
                <w:szCs w:val="22"/>
              </w:rPr>
              <w:t xml:space="preserve">Pystyy jossain määrin reflektoimaan omaa kehittymistään ja tunnistamaan kehittämiskohteitaan. </w:t>
            </w:r>
          </w:p>
          <w:p w:rsidR="00D61356" w:rsidRDefault="00D61356" w:rsidP="00D61356">
            <w:pPr>
              <w:cnfStyle w:val="000000100000"/>
              <w:rPr>
                <w:rFonts w:ascii="Candara" w:hAnsi="Candara"/>
                <w:sz w:val="22"/>
                <w:szCs w:val="22"/>
              </w:rPr>
            </w:pPr>
          </w:p>
        </w:tc>
        <w:tc>
          <w:tcPr>
            <w:tcW w:w="4110" w:type="dxa"/>
          </w:tcPr>
          <w:p w:rsidR="00D61356" w:rsidRDefault="003553F3" w:rsidP="00D61356">
            <w:pPr>
              <w:pStyle w:val="Default"/>
              <w:cnfStyle w:val="000000100000"/>
              <w:rPr>
                <w:rFonts w:ascii="Candara" w:hAnsi="Candara"/>
                <w:sz w:val="22"/>
                <w:szCs w:val="22"/>
              </w:rPr>
            </w:pPr>
            <w:r>
              <w:rPr>
                <w:rFonts w:ascii="Candara" w:hAnsi="Candara"/>
                <w:sz w:val="22"/>
                <w:szCs w:val="22"/>
              </w:rPr>
              <w:t xml:space="preserve">Pystyy jossain määrin tunnistamaan omia kehittämiskohteitaan. </w:t>
            </w:r>
            <w:r w:rsidR="00D61356">
              <w:rPr>
                <w:rFonts w:ascii="Candara" w:hAnsi="Candara"/>
                <w:sz w:val="22"/>
                <w:szCs w:val="22"/>
              </w:rPr>
              <w:t>Ei</w:t>
            </w:r>
            <w:r w:rsidR="00D61356" w:rsidRPr="00DB551C">
              <w:rPr>
                <w:rFonts w:ascii="Candara" w:hAnsi="Candara"/>
                <w:sz w:val="22"/>
                <w:szCs w:val="22"/>
              </w:rPr>
              <w:t xml:space="preserve"> ole aktiivisesti pyrkinyt tekemään oppimisesta </w:t>
            </w:r>
            <w:r w:rsidR="00D61356">
              <w:rPr>
                <w:rFonts w:ascii="Candara" w:hAnsi="Candara"/>
                <w:sz w:val="22"/>
                <w:szCs w:val="22"/>
              </w:rPr>
              <w:t>itse</w:t>
            </w:r>
            <w:r w:rsidR="00D61356" w:rsidRPr="00895F54">
              <w:rPr>
                <w:rFonts w:ascii="Candara" w:hAnsi="Candara"/>
                <w:sz w:val="22"/>
                <w:szCs w:val="22"/>
              </w:rPr>
              <w:t xml:space="preserve">lleen merkityksellistä tai tarkastellut kovin analyyttisesti kurssin ilmiöitä ja omaa oppimistaan. </w:t>
            </w:r>
          </w:p>
          <w:p w:rsidR="00D61356" w:rsidRDefault="00D61356" w:rsidP="00D61356">
            <w:pPr>
              <w:pStyle w:val="Default"/>
              <w:cnfStyle w:val="000000100000"/>
              <w:rPr>
                <w:rFonts w:ascii="Candara" w:hAnsi="Candara" w:cs="Segoe UI"/>
                <w:sz w:val="22"/>
                <w:szCs w:val="22"/>
              </w:rPr>
            </w:pPr>
          </w:p>
          <w:p w:rsidR="00D61356" w:rsidRDefault="00D61356" w:rsidP="00D61356">
            <w:pPr>
              <w:pStyle w:val="Default"/>
              <w:cnfStyle w:val="000000100000"/>
              <w:rPr>
                <w:rFonts w:ascii="Candara" w:hAnsi="Candara" w:cs="Segoe UI"/>
                <w:sz w:val="22"/>
                <w:szCs w:val="22"/>
              </w:rPr>
            </w:pPr>
            <w:r w:rsidRPr="00895F54">
              <w:rPr>
                <w:rFonts w:ascii="Candara" w:hAnsi="Candara"/>
                <w:sz w:val="22"/>
                <w:szCs w:val="22"/>
              </w:rPr>
              <w:t>Tehtävät täyttävät tehtäväna</w:t>
            </w:r>
            <w:r>
              <w:rPr>
                <w:rFonts w:ascii="Candara" w:hAnsi="Candara"/>
                <w:sz w:val="22"/>
                <w:szCs w:val="22"/>
              </w:rPr>
              <w:t>nnon, mutta s</w:t>
            </w:r>
            <w:r w:rsidRPr="000B5BC0">
              <w:rPr>
                <w:rFonts w:ascii="Candara" w:hAnsi="Candara" w:cs="Segoe UI"/>
                <w:sz w:val="22"/>
                <w:szCs w:val="22"/>
              </w:rPr>
              <w:t>ivuston laadinta on ulkokohtaisia, ja sivusto on pikemminkin töiden ja materiaalien säilömispaikka.</w:t>
            </w:r>
          </w:p>
          <w:p w:rsidR="003553F3" w:rsidRPr="007C23FB" w:rsidRDefault="003553F3" w:rsidP="00D61356">
            <w:pPr>
              <w:pStyle w:val="Default"/>
              <w:cnfStyle w:val="000000100000"/>
              <w:rPr>
                <w:rFonts w:ascii="Candara" w:hAnsi="Candara"/>
                <w:b/>
                <w:i/>
                <w:sz w:val="22"/>
                <w:szCs w:val="22"/>
              </w:rPr>
            </w:pPr>
          </w:p>
        </w:tc>
        <w:tc>
          <w:tcPr>
            <w:tcW w:w="3940" w:type="dxa"/>
          </w:tcPr>
          <w:p w:rsidR="00D61356" w:rsidRDefault="00D61356" w:rsidP="00D61356">
            <w:pPr>
              <w:pStyle w:val="Default"/>
              <w:cnfStyle w:val="000000100000"/>
              <w:rPr>
                <w:rFonts w:ascii="Candara" w:hAnsi="Candara"/>
                <w:sz w:val="22"/>
                <w:szCs w:val="22"/>
              </w:rPr>
            </w:pPr>
            <w:r w:rsidRPr="00DB551C">
              <w:rPr>
                <w:rFonts w:ascii="Candara" w:hAnsi="Candara"/>
                <w:sz w:val="22"/>
                <w:szCs w:val="22"/>
              </w:rPr>
              <w:t>Työskentely</w:t>
            </w:r>
            <w:r>
              <w:rPr>
                <w:rFonts w:ascii="Candara" w:hAnsi="Candara"/>
                <w:sz w:val="22"/>
                <w:szCs w:val="22"/>
              </w:rPr>
              <w:t xml:space="preserve"> yhteisten tavoitteiden</w:t>
            </w:r>
            <w:r w:rsidRPr="00DB551C">
              <w:rPr>
                <w:rFonts w:ascii="Candara" w:hAnsi="Candara"/>
                <w:sz w:val="22"/>
                <w:szCs w:val="22"/>
              </w:rPr>
              <w:t xml:space="preserve"> saavuttamiseksi on ollut vähäistä. </w:t>
            </w:r>
          </w:p>
          <w:p w:rsidR="00D61356" w:rsidRDefault="00D61356" w:rsidP="00D61356">
            <w:pPr>
              <w:pStyle w:val="Default"/>
              <w:cnfStyle w:val="000000100000"/>
              <w:rPr>
                <w:rFonts w:ascii="Candara" w:hAnsi="Candara"/>
                <w:sz w:val="22"/>
                <w:szCs w:val="22"/>
              </w:rPr>
            </w:pPr>
          </w:p>
          <w:p w:rsidR="00D61356" w:rsidRDefault="00D61356" w:rsidP="00D61356">
            <w:pPr>
              <w:pStyle w:val="Default"/>
              <w:cnfStyle w:val="000000100000"/>
              <w:rPr>
                <w:rFonts w:ascii="Candara" w:hAnsi="Candara"/>
                <w:sz w:val="22"/>
                <w:szCs w:val="22"/>
              </w:rPr>
            </w:pPr>
            <w:r>
              <w:rPr>
                <w:rFonts w:ascii="Candara" w:hAnsi="Candara"/>
                <w:sz w:val="22"/>
                <w:szCs w:val="22"/>
              </w:rPr>
              <w:t>On</w:t>
            </w:r>
            <w:r w:rsidRPr="00DB551C">
              <w:rPr>
                <w:rFonts w:ascii="Candara" w:hAnsi="Candara"/>
                <w:sz w:val="22"/>
                <w:szCs w:val="22"/>
              </w:rPr>
              <w:t xml:space="preserve"> osallistunut olemalla paikalla, kuuntelemalla ja tekemällä annetut tehtävät. </w:t>
            </w:r>
          </w:p>
          <w:p w:rsidR="00D61356" w:rsidRDefault="00D61356" w:rsidP="00D61356">
            <w:pPr>
              <w:pStyle w:val="Default"/>
              <w:cnfStyle w:val="000000100000"/>
              <w:rPr>
                <w:rFonts w:ascii="Candara" w:hAnsi="Candara"/>
                <w:sz w:val="22"/>
                <w:szCs w:val="22"/>
              </w:rPr>
            </w:pPr>
          </w:p>
          <w:p w:rsidR="00D61356" w:rsidRDefault="00D61356" w:rsidP="00D61356">
            <w:pPr>
              <w:pStyle w:val="Default"/>
              <w:cnfStyle w:val="000000100000"/>
              <w:rPr>
                <w:rFonts w:ascii="Candara" w:hAnsi="Candara"/>
                <w:sz w:val="22"/>
                <w:szCs w:val="22"/>
              </w:rPr>
            </w:pPr>
            <w:r>
              <w:rPr>
                <w:rFonts w:ascii="Candara" w:hAnsi="Candara"/>
                <w:sz w:val="22"/>
                <w:szCs w:val="22"/>
              </w:rPr>
              <w:t>On</w:t>
            </w:r>
            <w:r w:rsidRPr="00DB551C">
              <w:rPr>
                <w:rFonts w:ascii="Candara" w:hAnsi="Candara"/>
                <w:sz w:val="22"/>
                <w:szCs w:val="22"/>
              </w:rPr>
              <w:t xml:space="preserve"> kuitenkin osallistunut yhteisen ymmärryksen rakentamiseen esim. p</w:t>
            </w:r>
            <w:r>
              <w:rPr>
                <w:rFonts w:ascii="Candara" w:hAnsi="Candara"/>
                <w:sz w:val="22"/>
                <w:szCs w:val="22"/>
              </w:rPr>
              <w:t xml:space="preserve">ienryhmissä. </w:t>
            </w:r>
          </w:p>
          <w:p w:rsidR="00D61356" w:rsidRPr="007C23FB" w:rsidRDefault="00D61356" w:rsidP="00D61356">
            <w:pPr>
              <w:cnfStyle w:val="000000100000"/>
              <w:rPr>
                <w:rFonts w:ascii="Candara" w:hAnsi="Candara"/>
                <w:b/>
                <w:i/>
                <w:sz w:val="22"/>
                <w:szCs w:val="22"/>
              </w:rPr>
            </w:pPr>
          </w:p>
        </w:tc>
      </w:tr>
      <w:tr w:rsidR="00D61356">
        <w:tc>
          <w:tcPr>
            <w:cnfStyle w:val="001000000000"/>
            <w:tcW w:w="1638" w:type="dxa"/>
          </w:tcPr>
          <w:p w:rsidR="00D61356" w:rsidRDefault="00D61356" w:rsidP="00D61356">
            <w:pPr>
              <w:rPr>
                <w:rFonts w:ascii="Candara" w:hAnsi="Candara"/>
                <w:sz w:val="22"/>
                <w:szCs w:val="22"/>
              </w:rPr>
            </w:pPr>
            <w:r>
              <w:rPr>
                <w:rFonts w:ascii="Candara" w:hAnsi="Candara"/>
                <w:sz w:val="22"/>
                <w:szCs w:val="22"/>
              </w:rPr>
              <w:t>Hylätty (0)</w:t>
            </w:r>
          </w:p>
        </w:tc>
        <w:tc>
          <w:tcPr>
            <w:tcW w:w="3999" w:type="dxa"/>
          </w:tcPr>
          <w:p w:rsidR="00D61356" w:rsidRPr="00F96D65" w:rsidRDefault="00D61356" w:rsidP="00D61356">
            <w:pPr>
              <w:cnfStyle w:val="000000000000"/>
              <w:rPr>
                <w:rFonts w:ascii="Candara" w:hAnsi="Candara"/>
                <w:sz w:val="22"/>
                <w:szCs w:val="22"/>
              </w:rPr>
            </w:pPr>
            <w:r w:rsidRPr="00C77767">
              <w:rPr>
                <w:rFonts w:ascii="Candara" w:hAnsi="Candara"/>
                <w:sz w:val="22"/>
                <w:szCs w:val="22"/>
              </w:rPr>
              <w:t>Ei täytä arvosanan 1 kriteerejä.</w:t>
            </w:r>
          </w:p>
        </w:tc>
        <w:tc>
          <w:tcPr>
            <w:tcW w:w="4110" w:type="dxa"/>
          </w:tcPr>
          <w:p w:rsidR="00D61356" w:rsidRDefault="00D61356" w:rsidP="00D61356">
            <w:pPr>
              <w:cnfStyle w:val="000000000000"/>
              <w:rPr>
                <w:rFonts w:ascii="Candara" w:hAnsi="Candara"/>
                <w:sz w:val="22"/>
                <w:szCs w:val="22"/>
              </w:rPr>
            </w:pPr>
            <w:r w:rsidRPr="00C77767">
              <w:rPr>
                <w:rFonts w:ascii="Candara" w:hAnsi="Candara"/>
                <w:sz w:val="22"/>
                <w:szCs w:val="22"/>
              </w:rPr>
              <w:t>Ei täytä arvosanan 1 kriteerejä.</w:t>
            </w:r>
          </w:p>
          <w:p w:rsidR="003553F3" w:rsidRPr="007C23FB" w:rsidRDefault="003553F3" w:rsidP="00D61356">
            <w:pPr>
              <w:cnfStyle w:val="000000000000"/>
              <w:rPr>
                <w:rFonts w:ascii="Candara" w:hAnsi="Candara"/>
                <w:b/>
                <w:i/>
                <w:sz w:val="22"/>
                <w:szCs w:val="22"/>
              </w:rPr>
            </w:pPr>
          </w:p>
        </w:tc>
        <w:tc>
          <w:tcPr>
            <w:tcW w:w="3940" w:type="dxa"/>
          </w:tcPr>
          <w:p w:rsidR="00D61356" w:rsidRPr="00107DFF" w:rsidRDefault="00D61356" w:rsidP="00D61356">
            <w:pPr>
              <w:cnfStyle w:val="000000000000"/>
              <w:rPr>
                <w:rFonts w:ascii="Candara" w:hAnsi="Candara"/>
                <w:i/>
                <w:sz w:val="22"/>
                <w:szCs w:val="22"/>
              </w:rPr>
            </w:pPr>
            <w:r w:rsidRPr="00C77767">
              <w:rPr>
                <w:rFonts w:ascii="Candara" w:hAnsi="Candara"/>
                <w:sz w:val="22"/>
                <w:szCs w:val="22"/>
              </w:rPr>
              <w:t>Ei täytä arvosanan 1 kriteerejä.</w:t>
            </w:r>
          </w:p>
        </w:tc>
      </w:tr>
    </w:tbl>
    <w:p w:rsidR="003553F3" w:rsidRDefault="003553F3">
      <w:r>
        <w:rPr>
          <w:b/>
          <w:bCs/>
        </w:rPr>
        <w:br w:type="page"/>
      </w:r>
    </w:p>
    <w:tbl>
      <w:tblPr>
        <w:tblStyle w:val="Normaaliruudukko1-korostus5"/>
        <w:tblW w:w="0" w:type="auto"/>
        <w:shd w:val="clear" w:color="auto" w:fill="DAEEF3" w:themeFill="accent5" w:themeFillTint="33"/>
        <w:tblLook w:val="04A0"/>
      </w:tblPr>
      <w:tblGrid>
        <w:gridCol w:w="1638"/>
        <w:gridCol w:w="3999"/>
        <w:gridCol w:w="3939"/>
        <w:gridCol w:w="4111"/>
      </w:tblGrid>
      <w:tr w:rsidR="00FA108E">
        <w:trPr>
          <w:cnfStyle w:val="100000000000"/>
        </w:trPr>
        <w:tc>
          <w:tcPr>
            <w:cnfStyle w:val="001000000000"/>
            <w:tcW w:w="1638" w:type="dxa"/>
            <w:shd w:val="clear" w:color="auto" w:fill="DAEEF3" w:themeFill="accent5" w:themeFillTint="33"/>
          </w:tcPr>
          <w:p w:rsidR="00FA108E" w:rsidRDefault="00FA108E" w:rsidP="00D61356">
            <w:pPr>
              <w:rPr>
                <w:rFonts w:ascii="Candara" w:hAnsi="Candara"/>
                <w:sz w:val="22"/>
                <w:szCs w:val="22"/>
              </w:rPr>
            </w:pPr>
            <w:r>
              <w:rPr>
                <w:rFonts w:ascii="Candara" w:hAnsi="Candara"/>
                <w:sz w:val="22"/>
                <w:szCs w:val="22"/>
              </w:rPr>
              <w:t>Oma arvio: numero 4 perusteluineen</w:t>
            </w:r>
          </w:p>
          <w:p w:rsidR="00FA108E" w:rsidRDefault="00FA108E" w:rsidP="00D61356">
            <w:pPr>
              <w:rPr>
                <w:rFonts w:ascii="Candara" w:hAnsi="Candara"/>
                <w:sz w:val="22"/>
                <w:szCs w:val="22"/>
              </w:rPr>
            </w:pPr>
            <w:r>
              <w:rPr>
                <w:rFonts w:ascii="Candara" w:hAnsi="Candara"/>
                <w:sz w:val="22"/>
                <w:szCs w:val="22"/>
              </w:rPr>
              <w:t>(50 %)</w:t>
            </w:r>
          </w:p>
        </w:tc>
        <w:tc>
          <w:tcPr>
            <w:tcW w:w="3999" w:type="dxa"/>
            <w:shd w:val="clear" w:color="auto" w:fill="DAEEF3" w:themeFill="accent5" w:themeFillTint="33"/>
          </w:tcPr>
          <w:p w:rsidR="00805F0D" w:rsidRDefault="00FA108E" w:rsidP="00D61356">
            <w:pPr>
              <w:cnfStyle w:val="100000000000"/>
              <w:rPr>
                <w:rFonts w:ascii="Candara" w:hAnsi="Candara"/>
                <w:sz w:val="22"/>
                <w:szCs w:val="22"/>
              </w:rPr>
            </w:pPr>
            <w:r w:rsidRPr="00582147">
              <w:rPr>
                <w:rFonts w:ascii="Candara" w:hAnsi="Candara"/>
                <w:sz w:val="22"/>
                <w:szCs w:val="22"/>
              </w:rPr>
              <w:t>Oppiminen suhteessa kurssitavoitteisiin ja asiantuntijuuden kehittyminen</w:t>
            </w:r>
          </w:p>
          <w:p w:rsidR="00805F0D" w:rsidRDefault="00805F0D" w:rsidP="00D61356">
            <w:pPr>
              <w:cnfStyle w:val="100000000000"/>
              <w:rPr>
                <w:rFonts w:ascii="Candara" w:hAnsi="Candara"/>
                <w:sz w:val="22"/>
                <w:szCs w:val="22"/>
              </w:rPr>
            </w:pPr>
          </w:p>
          <w:p w:rsidR="00FA108E" w:rsidRDefault="00FA108E" w:rsidP="00D61356">
            <w:pPr>
              <w:cnfStyle w:val="100000000000"/>
              <w:rPr>
                <w:rFonts w:ascii="Candara" w:hAnsi="Candara"/>
                <w:sz w:val="22"/>
                <w:szCs w:val="22"/>
              </w:rPr>
            </w:pPr>
          </w:p>
          <w:p w:rsidR="00805F0D" w:rsidRDefault="00805F0D" w:rsidP="00D61356">
            <w:pPr>
              <w:cnfStyle w:val="100000000000"/>
              <w:rPr>
                <w:rFonts w:ascii="Candara" w:hAnsi="Candara"/>
                <w:sz w:val="22"/>
                <w:szCs w:val="22"/>
              </w:rPr>
            </w:pPr>
            <w:r>
              <w:rPr>
                <w:rFonts w:ascii="Candara" w:hAnsi="Candara"/>
                <w:sz w:val="22"/>
                <w:szCs w:val="22"/>
              </w:rPr>
              <w:t xml:space="preserve">Moni asia kurssilta oli tuttua jo entuudestaan, sillä olen päässyt näkemään henkilökohtaisesti ruohonjuuritasolta lapsieni kielellistä kehitystä. Tästä huolimatta oli ilo saada uusia näkökulmia opettamiseen ja sen mahdolliseen toteuttamiseen. </w:t>
            </w:r>
          </w:p>
          <w:p w:rsidR="00805F0D" w:rsidRDefault="00805F0D" w:rsidP="00D61356">
            <w:pPr>
              <w:cnfStyle w:val="100000000000"/>
              <w:rPr>
                <w:rFonts w:ascii="Candara" w:hAnsi="Candara"/>
                <w:sz w:val="22"/>
                <w:szCs w:val="22"/>
              </w:rPr>
            </w:pPr>
          </w:p>
          <w:p w:rsidR="00805F0D" w:rsidRDefault="00805F0D" w:rsidP="00D61356">
            <w:pPr>
              <w:cnfStyle w:val="100000000000"/>
              <w:rPr>
                <w:rFonts w:ascii="Candara" w:hAnsi="Candara"/>
                <w:sz w:val="22"/>
                <w:szCs w:val="22"/>
              </w:rPr>
            </w:pPr>
            <w:r>
              <w:rPr>
                <w:rFonts w:ascii="Candara" w:hAnsi="Candara"/>
                <w:sz w:val="22"/>
                <w:szCs w:val="22"/>
              </w:rPr>
              <w:t xml:space="preserve">Olen mielestäni hyvin luova ja osaan soveltaa erilaisia materiaaleja helposti. Vahvuutenani koen juuri tekstien tulkinnan ja osaan suhtautua kriittisesti lukemaani. Opetusharjoittelussa ollessani, huomioin erilaisia oppilaita luontevasti ja tunnistin tuen tarpeet. </w:t>
            </w:r>
          </w:p>
          <w:p w:rsidR="00805F0D" w:rsidRDefault="00805F0D" w:rsidP="00D61356">
            <w:pPr>
              <w:cnfStyle w:val="100000000000"/>
              <w:rPr>
                <w:rFonts w:ascii="Candara" w:hAnsi="Candara"/>
                <w:sz w:val="22"/>
                <w:szCs w:val="22"/>
              </w:rPr>
            </w:pPr>
          </w:p>
          <w:p w:rsidR="00805F0D" w:rsidRDefault="00805F0D" w:rsidP="00D61356">
            <w:pPr>
              <w:cnfStyle w:val="100000000000"/>
              <w:rPr>
                <w:rFonts w:ascii="Candara" w:hAnsi="Candara"/>
                <w:sz w:val="22"/>
                <w:szCs w:val="22"/>
              </w:rPr>
            </w:pPr>
            <w:r>
              <w:rPr>
                <w:rFonts w:ascii="Candara" w:hAnsi="Candara"/>
                <w:sz w:val="22"/>
                <w:szCs w:val="22"/>
              </w:rPr>
              <w:t xml:space="preserve">Mitä enemmän pääsen kasvattamaan kokemustani kentällä, sitä enemmän saan varmuutta vahvuuksistani ja kehittämiskohteistani. </w:t>
            </w:r>
          </w:p>
          <w:p w:rsidR="00805F0D" w:rsidRDefault="00805F0D" w:rsidP="00D61356">
            <w:pPr>
              <w:cnfStyle w:val="100000000000"/>
              <w:rPr>
                <w:rFonts w:ascii="Candara" w:hAnsi="Candara"/>
                <w:sz w:val="22"/>
                <w:szCs w:val="22"/>
              </w:rPr>
            </w:pPr>
          </w:p>
          <w:p w:rsidR="00FA108E" w:rsidRDefault="00805F0D" w:rsidP="00D61356">
            <w:pPr>
              <w:cnfStyle w:val="100000000000"/>
              <w:rPr>
                <w:rFonts w:ascii="Candara" w:hAnsi="Candara"/>
                <w:sz w:val="22"/>
                <w:szCs w:val="22"/>
              </w:rPr>
            </w:pPr>
            <w:r>
              <w:rPr>
                <w:rFonts w:ascii="Candara" w:hAnsi="Candara"/>
                <w:sz w:val="22"/>
                <w:szCs w:val="22"/>
              </w:rPr>
              <w:t>Oppilaan tuntemus tulee olemaan ominta vahvuuttani sekä hyvä huumori</w:t>
            </w:r>
          </w:p>
          <w:p w:rsidR="00805F0D" w:rsidRDefault="00805F0D" w:rsidP="00D61356">
            <w:pPr>
              <w:cnfStyle w:val="100000000000"/>
              <w:rPr>
                <w:rFonts w:ascii="Candara" w:hAnsi="Candara"/>
                <w:sz w:val="22"/>
                <w:szCs w:val="22"/>
              </w:rPr>
            </w:pPr>
            <w:r>
              <w:rPr>
                <w:rFonts w:ascii="Candara" w:hAnsi="Candara"/>
                <w:sz w:val="22"/>
                <w:szCs w:val="22"/>
              </w:rPr>
              <w:t xml:space="preserve"> </w:t>
            </w:r>
          </w:p>
          <w:p w:rsidR="00FA108E" w:rsidRDefault="00805F0D" w:rsidP="00D61356">
            <w:pPr>
              <w:cnfStyle w:val="100000000000"/>
              <w:rPr>
                <w:rFonts w:ascii="Candara" w:hAnsi="Candara"/>
                <w:sz w:val="22"/>
                <w:szCs w:val="22"/>
              </w:rPr>
            </w:pPr>
            <w:r>
              <w:rPr>
                <w:rFonts w:ascii="Candara" w:hAnsi="Candara"/>
                <w:sz w:val="22"/>
                <w:szCs w:val="22"/>
              </w:rPr>
              <w:t>Oma arvio: 4</w:t>
            </w:r>
          </w:p>
          <w:p w:rsidR="00FA108E" w:rsidRDefault="00FA108E" w:rsidP="00D61356">
            <w:pPr>
              <w:cnfStyle w:val="100000000000"/>
              <w:rPr>
                <w:rFonts w:ascii="Candara" w:hAnsi="Candara"/>
                <w:sz w:val="22"/>
                <w:szCs w:val="22"/>
              </w:rPr>
            </w:pPr>
          </w:p>
          <w:p w:rsidR="00FA108E" w:rsidRDefault="00FA108E" w:rsidP="00D61356">
            <w:pPr>
              <w:cnfStyle w:val="100000000000"/>
              <w:rPr>
                <w:rFonts w:ascii="Candara" w:hAnsi="Candara"/>
                <w:sz w:val="22"/>
                <w:szCs w:val="22"/>
              </w:rPr>
            </w:pPr>
          </w:p>
          <w:p w:rsidR="00FA108E" w:rsidRDefault="00FA108E" w:rsidP="00D61356">
            <w:pPr>
              <w:cnfStyle w:val="100000000000"/>
              <w:rPr>
                <w:rFonts w:ascii="Candara" w:hAnsi="Candara"/>
                <w:sz w:val="22"/>
                <w:szCs w:val="22"/>
              </w:rPr>
            </w:pPr>
          </w:p>
          <w:p w:rsidR="00FA108E" w:rsidRDefault="00FA108E" w:rsidP="00D61356">
            <w:pPr>
              <w:cnfStyle w:val="100000000000"/>
              <w:rPr>
                <w:rFonts w:ascii="Candara" w:hAnsi="Candara"/>
                <w:sz w:val="22"/>
                <w:szCs w:val="22"/>
              </w:rPr>
            </w:pPr>
          </w:p>
          <w:p w:rsidR="00FA108E" w:rsidRDefault="00FA108E" w:rsidP="00D61356">
            <w:pPr>
              <w:cnfStyle w:val="100000000000"/>
              <w:rPr>
                <w:rFonts w:ascii="Candara" w:hAnsi="Candara"/>
                <w:sz w:val="22"/>
                <w:szCs w:val="22"/>
              </w:rPr>
            </w:pPr>
          </w:p>
          <w:p w:rsidR="00FA108E" w:rsidRDefault="00FA108E" w:rsidP="00D61356">
            <w:pPr>
              <w:cnfStyle w:val="100000000000"/>
              <w:rPr>
                <w:rFonts w:ascii="Candara" w:hAnsi="Candara"/>
                <w:sz w:val="22"/>
                <w:szCs w:val="22"/>
              </w:rPr>
            </w:pPr>
          </w:p>
          <w:p w:rsidR="00FA108E" w:rsidRDefault="00FA108E" w:rsidP="00D61356">
            <w:pPr>
              <w:cnfStyle w:val="100000000000"/>
              <w:rPr>
                <w:rFonts w:ascii="Candara" w:hAnsi="Candara"/>
                <w:sz w:val="22"/>
                <w:szCs w:val="22"/>
              </w:rPr>
            </w:pPr>
          </w:p>
          <w:p w:rsidR="00FA108E" w:rsidRDefault="00FA108E" w:rsidP="00D61356">
            <w:pPr>
              <w:cnfStyle w:val="100000000000"/>
              <w:rPr>
                <w:rFonts w:ascii="Candara" w:hAnsi="Candara"/>
                <w:sz w:val="22"/>
                <w:szCs w:val="22"/>
              </w:rPr>
            </w:pPr>
          </w:p>
          <w:p w:rsidR="00FA108E" w:rsidRDefault="00FA108E" w:rsidP="00D61356">
            <w:pPr>
              <w:cnfStyle w:val="100000000000"/>
              <w:rPr>
                <w:rFonts w:ascii="Candara" w:hAnsi="Candara"/>
                <w:sz w:val="22"/>
                <w:szCs w:val="22"/>
              </w:rPr>
            </w:pPr>
          </w:p>
          <w:p w:rsidR="00FA108E" w:rsidRPr="00C77767" w:rsidRDefault="00FA108E" w:rsidP="00D61356">
            <w:pPr>
              <w:cnfStyle w:val="100000000000"/>
              <w:rPr>
                <w:rFonts w:ascii="Candara" w:hAnsi="Candara"/>
                <w:sz w:val="22"/>
                <w:szCs w:val="22"/>
              </w:rPr>
            </w:pPr>
          </w:p>
        </w:tc>
        <w:tc>
          <w:tcPr>
            <w:tcW w:w="3939" w:type="dxa"/>
            <w:shd w:val="clear" w:color="auto" w:fill="DAEEF3" w:themeFill="accent5" w:themeFillTint="33"/>
          </w:tcPr>
          <w:p w:rsidR="00805F0D" w:rsidRDefault="0083283C" w:rsidP="00D61356">
            <w:pPr>
              <w:cnfStyle w:val="100000000000"/>
              <w:rPr>
                <w:rFonts w:ascii="Candara" w:hAnsi="Candara"/>
                <w:sz w:val="22"/>
                <w:szCs w:val="22"/>
              </w:rPr>
            </w:pPr>
            <w:r>
              <w:rPr>
                <w:rFonts w:ascii="Candara" w:hAnsi="Candara"/>
                <w:sz w:val="22"/>
                <w:szCs w:val="22"/>
              </w:rPr>
              <w:t>Sivuston toteuttaminen ja oppimistehtävien laatu</w:t>
            </w:r>
          </w:p>
          <w:p w:rsidR="00805F0D" w:rsidRDefault="00805F0D" w:rsidP="00D61356">
            <w:pPr>
              <w:cnfStyle w:val="100000000000"/>
              <w:rPr>
                <w:rFonts w:ascii="Candara" w:hAnsi="Candara"/>
                <w:sz w:val="22"/>
                <w:szCs w:val="22"/>
              </w:rPr>
            </w:pPr>
          </w:p>
          <w:p w:rsidR="00805F0D" w:rsidRDefault="00805F0D" w:rsidP="00D61356">
            <w:pPr>
              <w:cnfStyle w:val="100000000000"/>
              <w:rPr>
                <w:rFonts w:ascii="Candara" w:hAnsi="Candara"/>
                <w:sz w:val="22"/>
                <w:szCs w:val="22"/>
              </w:rPr>
            </w:pPr>
          </w:p>
          <w:p w:rsidR="00805F0D" w:rsidRDefault="00805F0D" w:rsidP="00D61356">
            <w:pPr>
              <w:cnfStyle w:val="100000000000"/>
              <w:rPr>
                <w:rFonts w:ascii="Candara" w:hAnsi="Candara"/>
                <w:sz w:val="22"/>
                <w:szCs w:val="22"/>
              </w:rPr>
            </w:pPr>
            <w:r>
              <w:rPr>
                <w:rFonts w:ascii="Candara" w:hAnsi="Candara"/>
                <w:sz w:val="22"/>
                <w:szCs w:val="22"/>
              </w:rPr>
              <w:t>Tehtävät olivat mielenkiintoisia ja tein sivustoa aktiivisesti peilaten omiin kokemuksiini ja ajatuksiini.</w:t>
            </w:r>
          </w:p>
          <w:p w:rsidR="00805F0D" w:rsidRDefault="00805F0D" w:rsidP="00D61356">
            <w:pPr>
              <w:cnfStyle w:val="100000000000"/>
              <w:rPr>
                <w:rFonts w:ascii="Candara" w:hAnsi="Candara"/>
                <w:sz w:val="22"/>
                <w:szCs w:val="22"/>
              </w:rPr>
            </w:pPr>
          </w:p>
          <w:p w:rsidR="00AC7A57" w:rsidRDefault="00805F0D" w:rsidP="00D61356">
            <w:pPr>
              <w:cnfStyle w:val="100000000000"/>
              <w:rPr>
                <w:rFonts w:ascii="Candara" w:hAnsi="Candara"/>
                <w:sz w:val="22"/>
                <w:szCs w:val="22"/>
              </w:rPr>
            </w:pPr>
            <w:r>
              <w:rPr>
                <w:rFonts w:ascii="Candara" w:hAnsi="Candara"/>
                <w:sz w:val="22"/>
                <w:szCs w:val="22"/>
              </w:rPr>
              <w:t xml:space="preserve">Kurssi oli erittäin herättelevä ja sain paljon työkaluja mukaani, joita voin sitten tulevaisuudessa käyttää työssäni lasten parissa. </w:t>
            </w:r>
          </w:p>
          <w:p w:rsidR="00AC7A57" w:rsidRDefault="00AC7A57" w:rsidP="00D61356">
            <w:pPr>
              <w:cnfStyle w:val="100000000000"/>
              <w:rPr>
                <w:rFonts w:ascii="Candara" w:hAnsi="Candara"/>
                <w:sz w:val="22"/>
                <w:szCs w:val="22"/>
              </w:rPr>
            </w:pPr>
          </w:p>
          <w:p w:rsidR="00AC7A57" w:rsidRDefault="00AC7A57" w:rsidP="00D61356">
            <w:pPr>
              <w:cnfStyle w:val="100000000000"/>
              <w:rPr>
                <w:rFonts w:ascii="Candara" w:hAnsi="Candara"/>
                <w:sz w:val="22"/>
                <w:szCs w:val="22"/>
              </w:rPr>
            </w:pPr>
            <w:r>
              <w:rPr>
                <w:rFonts w:ascii="Candara" w:hAnsi="Candara"/>
                <w:sz w:val="22"/>
                <w:szCs w:val="22"/>
              </w:rPr>
              <w:t>Olen ylpeä siitä, että lukemisintoni on kasvanut yliopisto opiskelujen myötä. Harmi ettei aika tahdo aina riittää, vaikka intoa piisaisikin.</w:t>
            </w:r>
          </w:p>
          <w:p w:rsidR="00AC7A57" w:rsidRDefault="00AC7A57" w:rsidP="00D61356">
            <w:pPr>
              <w:cnfStyle w:val="100000000000"/>
              <w:rPr>
                <w:rFonts w:ascii="Candara" w:hAnsi="Candara"/>
                <w:sz w:val="22"/>
                <w:szCs w:val="22"/>
              </w:rPr>
            </w:pPr>
          </w:p>
          <w:p w:rsidR="00AC7A57" w:rsidRDefault="00AC7A57" w:rsidP="00D61356">
            <w:pPr>
              <w:cnfStyle w:val="100000000000"/>
              <w:rPr>
                <w:rFonts w:ascii="Candara" w:hAnsi="Candara"/>
                <w:sz w:val="22"/>
                <w:szCs w:val="22"/>
              </w:rPr>
            </w:pPr>
            <w:r>
              <w:rPr>
                <w:rFonts w:ascii="Candara" w:hAnsi="Candara"/>
                <w:sz w:val="22"/>
                <w:szCs w:val="22"/>
              </w:rPr>
              <w:t xml:space="preserve">Keskustelin demoilla käydyistä ilmiöitä usein opiskelijoiden kanssa ja näin laajensin samalla näkökulmaani. </w:t>
            </w:r>
          </w:p>
          <w:p w:rsidR="00AC7A57" w:rsidRDefault="00AC7A57" w:rsidP="00D61356">
            <w:pPr>
              <w:cnfStyle w:val="100000000000"/>
              <w:rPr>
                <w:rFonts w:ascii="Candara" w:hAnsi="Candara"/>
                <w:sz w:val="22"/>
                <w:szCs w:val="22"/>
              </w:rPr>
            </w:pPr>
          </w:p>
          <w:p w:rsidR="00FA108E" w:rsidRPr="00C77767" w:rsidRDefault="00AC7A57" w:rsidP="00D61356">
            <w:pPr>
              <w:cnfStyle w:val="100000000000"/>
              <w:rPr>
                <w:rFonts w:ascii="Candara" w:hAnsi="Candara"/>
                <w:sz w:val="22"/>
                <w:szCs w:val="22"/>
              </w:rPr>
            </w:pPr>
            <w:r>
              <w:rPr>
                <w:rFonts w:ascii="Candara" w:hAnsi="Candara"/>
                <w:sz w:val="22"/>
                <w:szCs w:val="22"/>
              </w:rPr>
              <w:t>Oma arvio</w:t>
            </w:r>
            <w:r w:rsidR="00456EF3">
              <w:rPr>
                <w:rFonts w:ascii="Candara" w:hAnsi="Candara"/>
                <w:sz w:val="22"/>
                <w:szCs w:val="22"/>
              </w:rPr>
              <w:t>:</w:t>
            </w:r>
            <w:r>
              <w:rPr>
                <w:rFonts w:ascii="Candara" w:hAnsi="Candara"/>
                <w:sz w:val="22"/>
                <w:szCs w:val="22"/>
              </w:rPr>
              <w:t xml:space="preserve"> 4</w:t>
            </w:r>
          </w:p>
        </w:tc>
        <w:tc>
          <w:tcPr>
            <w:tcW w:w="4111" w:type="dxa"/>
            <w:shd w:val="clear" w:color="auto" w:fill="DAEEF3" w:themeFill="accent5" w:themeFillTint="33"/>
          </w:tcPr>
          <w:p w:rsidR="00AC7A57" w:rsidRDefault="0083283C" w:rsidP="0083283C">
            <w:pPr>
              <w:pStyle w:val="Default"/>
              <w:cnfStyle w:val="100000000000"/>
              <w:rPr>
                <w:rFonts w:ascii="Candara" w:hAnsi="Candara"/>
                <w:sz w:val="22"/>
                <w:szCs w:val="22"/>
              </w:rPr>
            </w:pPr>
            <w:r>
              <w:rPr>
                <w:rFonts w:ascii="Candara" w:hAnsi="Candara"/>
                <w:sz w:val="22"/>
                <w:szCs w:val="22"/>
              </w:rPr>
              <w:t>Osallistuminen, aktiivinen ote omaan ja ryhmän oppimiseen</w:t>
            </w:r>
          </w:p>
          <w:p w:rsidR="00AC7A57" w:rsidRDefault="00AC7A57" w:rsidP="0083283C">
            <w:pPr>
              <w:pStyle w:val="Default"/>
              <w:cnfStyle w:val="100000000000"/>
              <w:rPr>
                <w:rFonts w:ascii="Candara" w:hAnsi="Candara"/>
                <w:sz w:val="22"/>
                <w:szCs w:val="22"/>
              </w:rPr>
            </w:pPr>
          </w:p>
          <w:p w:rsidR="00AC7A57" w:rsidRDefault="00AC7A57" w:rsidP="0083283C">
            <w:pPr>
              <w:pStyle w:val="Default"/>
              <w:cnfStyle w:val="100000000000"/>
              <w:rPr>
                <w:rFonts w:ascii="Candara" w:hAnsi="Candara"/>
                <w:sz w:val="22"/>
                <w:szCs w:val="22"/>
              </w:rPr>
            </w:pPr>
          </w:p>
          <w:p w:rsidR="00AC7A57" w:rsidRDefault="00AC7A57" w:rsidP="0083283C">
            <w:pPr>
              <w:pStyle w:val="Default"/>
              <w:cnfStyle w:val="100000000000"/>
              <w:rPr>
                <w:rFonts w:ascii="Candara" w:hAnsi="Candara"/>
                <w:sz w:val="22"/>
                <w:szCs w:val="22"/>
              </w:rPr>
            </w:pPr>
            <w:r>
              <w:rPr>
                <w:rFonts w:ascii="Candara" w:hAnsi="Candara"/>
                <w:sz w:val="22"/>
                <w:szCs w:val="22"/>
              </w:rPr>
              <w:t>Meidän koko syksyn ryhmän panos oli erittäin hyvä. Ilmiöt herättivät paljon keskustelua niin demoilla kuin yliopiston ulkopuolellakin. Keskustelut olivat opettavaisia.</w:t>
            </w:r>
          </w:p>
          <w:p w:rsidR="00AC7A57" w:rsidRDefault="00AC7A57" w:rsidP="0083283C">
            <w:pPr>
              <w:pStyle w:val="Default"/>
              <w:cnfStyle w:val="100000000000"/>
              <w:rPr>
                <w:rFonts w:ascii="Candara" w:hAnsi="Candara"/>
                <w:sz w:val="22"/>
                <w:szCs w:val="22"/>
              </w:rPr>
            </w:pPr>
          </w:p>
          <w:p w:rsidR="00456EF3" w:rsidRDefault="00AC7A57" w:rsidP="0083283C">
            <w:pPr>
              <w:pStyle w:val="Default"/>
              <w:cnfStyle w:val="100000000000"/>
              <w:rPr>
                <w:rFonts w:ascii="Candara" w:hAnsi="Candara"/>
                <w:sz w:val="22"/>
                <w:szCs w:val="22"/>
              </w:rPr>
            </w:pPr>
            <w:r>
              <w:rPr>
                <w:rFonts w:ascii="Candara" w:hAnsi="Candara"/>
                <w:sz w:val="22"/>
                <w:szCs w:val="22"/>
              </w:rPr>
              <w:t>Osallistuin tunnilla hyvin ja to</w:t>
            </w:r>
            <w:r w:rsidR="00456EF3">
              <w:rPr>
                <w:rFonts w:ascii="Candara" w:hAnsi="Candara"/>
                <w:sz w:val="22"/>
                <w:szCs w:val="22"/>
              </w:rPr>
              <w:t>in rohkeasti esiin mielipiteeni toisia kuitenkin kunnioittaen. Opin paljon myös muiden puheenvuoroista. Vuorovaikutus ryhmän kesken oli kiitettävää.</w:t>
            </w:r>
          </w:p>
          <w:p w:rsidR="00456EF3" w:rsidRDefault="00456EF3" w:rsidP="0083283C">
            <w:pPr>
              <w:pStyle w:val="Default"/>
              <w:cnfStyle w:val="100000000000"/>
              <w:rPr>
                <w:rFonts w:ascii="Candara" w:hAnsi="Candara"/>
                <w:sz w:val="22"/>
                <w:szCs w:val="22"/>
              </w:rPr>
            </w:pPr>
          </w:p>
          <w:p w:rsidR="00456EF3" w:rsidRDefault="00456EF3" w:rsidP="0083283C">
            <w:pPr>
              <w:pStyle w:val="Default"/>
              <w:cnfStyle w:val="100000000000"/>
              <w:rPr>
                <w:rFonts w:ascii="Candara" w:hAnsi="Candara"/>
                <w:sz w:val="22"/>
                <w:szCs w:val="22"/>
              </w:rPr>
            </w:pPr>
            <w:r>
              <w:rPr>
                <w:rFonts w:ascii="Candara" w:hAnsi="Candara"/>
                <w:sz w:val="22"/>
                <w:szCs w:val="22"/>
              </w:rPr>
              <w:t>Oman elämäntilanteeni vuoksi, en päässyt ihan jokaiselle demolle, mutta työskentelin paljon itsenäisesti kotona.</w:t>
            </w:r>
          </w:p>
          <w:p w:rsidR="00456EF3" w:rsidRDefault="00456EF3" w:rsidP="0083283C">
            <w:pPr>
              <w:pStyle w:val="Default"/>
              <w:cnfStyle w:val="100000000000"/>
              <w:rPr>
                <w:rFonts w:ascii="Candara" w:hAnsi="Candara"/>
                <w:sz w:val="22"/>
                <w:szCs w:val="22"/>
              </w:rPr>
            </w:pPr>
          </w:p>
          <w:p w:rsidR="00FA108E" w:rsidRPr="00582147" w:rsidRDefault="00456EF3" w:rsidP="0083283C">
            <w:pPr>
              <w:pStyle w:val="Default"/>
              <w:cnfStyle w:val="100000000000"/>
              <w:rPr>
                <w:rFonts w:ascii="Candara" w:hAnsi="Candara"/>
                <w:sz w:val="22"/>
                <w:szCs w:val="22"/>
              </w:rPr>
            </w:pPr>
            <w:r>
              <w:rPr>
                <w:rFonts w:ascii="Candara" w:hAnsi="Candara"/>
                <w:sz w:val="22"/>
                <w:szCs w:val="22"/>
              </w:rPr>
              <w:t>Oma arvio: 4</w:t>
            </w:r>
          </w:p>
        </w:tc>
      </w:tr>
      <w:tr w:rsidR="00FA108E">
        <w:trPr>
          <w:cnfStyle w:val="000000100000"/>
        </w:trPr>
        <w:tc>
          <w:tcPr>
            <w:cnfStyle w:val="001000000000"/>
            <w:tcW w:w="1638" w:type="dxa"/>
            <w:shd w:val="clear" w:color="auto" w:fill="DAEEF3" w:themeFill="accent5" w:themeFillTint="33"/>
          </w:tcPr>
          <w:p w:rsidR="00FA108E" w:rsidRDefault="00FA108E" w:rsidP="00D61356">
            <w:pPr>
              <w:rPr>
                <w:rFonts w:ascii="Candara" w:hAnsi="Candara"/>
                <w:sz w:val="22"/>
                <w:szCs w:val="22"/>
              </w:rPr>
            </w:pPr>
            <w:r>
              <w:rPr>
                <w:rFonts w:ascii="Candara" w:hAnsi="Candara"/>
                <w:sz w:val="22"/>
                <w:szCs w:val="22"/>
              </w:rPr>
              <w:t>Opettajan arvio (50 %)</w:t>
            </w:r>
          </w:p>
        </w:tc>
        <w:tc>
          <w:tcPr>
            <w:tcW w:w="3999" w:type="dxa"/>
            <w:shd w:val="clear" w:color="auto" w:fill="DAEEF3" w:themeFill="accent5" w:themeFillTint="33"/>
          </w:tcPr>
          <w:p w:rsidR="00FA108E" w:rsidRDefault="00FA108E" w:rsidP="00D61356">
            <w:pPr>
              <w:cnfStyle w:val="000000100000"/>
              <w:rPr>
                <w:rFonts w:ascii="Candara" w:hAnsi="Candara"/>
                <w:sz w:val="22"/>
                <w:szCs w:val="22"/>
              </w:rPr>
            </w:pPr>
          </w:p>
          <w:p w:rsidR="00FA108E" w:rsidRDefault="00FA108E" w:rsidP="00D61356">
            <w:pPr>
              <w:cnfStyle w:val="000000100000"/>
              <w:rPr>
                <w:rFonts w:ascii="Candara" w:hAnsi="Candara"/>
                <w:sz w:val="22"/>
                <w:szCs w:val="22"/>
              </w:rPr>
            </w:pPr>
          </w:p>
          <w:p w:rsidR="00FA108E" w:rsidRDefault="00FA108E" w:rsidP="00D61356">
            <w:pPr>
              <w:cnfStyle w:val="000000100000"/>
              <w:rPr>
                <w:rFonts w:ascii="Candara" w:hAnsi="Candara"/>
                <w:sz w:val="22"/>
                <w:szCs w:val="22"/>
              </w:rPr>
            </w:pPr>
          </w:p>
          <w:p w:rsidR="00FA108E" w:rsidRDefault="00FA108E" w:rsidP="00D61356">
            <w:pPr>
              <w:cnfStyle w:val="000000100000"/>
              <w:rPr>
                <w:rFonts w:ascii="Candara" w:hAnsi="Candara"/>
                <w:sz w:val="22"/>
                <w:szCs w:val="22"/>
              </w:rPr>
            </w:pPr>
          </w:p>
          <w:p w:rsidR="00FA108E" w:rsidRDefault="00FA108E" w:rsidP="00D61356">
            <w:pPr>
              <w:cnfStyle w:val="000000100000"/>
              <w:rPr>
                <w:rFonts w:ascii="Candara" w:hAnsi="Candara"/>
                <w:sz w:val="22"/>
                <w:szCs w:val="22"/>
              </w:rPr>
            </w:pPr>
          </w:p>
          <w:p w:rsidR="00FA108E" w:rsidRDefault="00FA108E" w:rsidP="00164D81">
            <w:pPr>
              <w:tabs>
                <w:tab w:val="left" w:pos="2505"/>
              </w:tabs>
              <w:cnfStyle w:val="000000100000"/>
              <w:rPr>
                <w:rFonts w:ascii="Candara" w:hAnsi="Candara"/>
                <w:sz w:val="22"/>
                <w:szCs w:val="22"/>
              </w:rPr>
            </w:pPr>
            <w:r>
              <w:rPr>
                <w:rFonts w:ascii="Candara" w:hAnsi="Candara"/>
                <w:sz w:val="22"/>
                <w:szCs w:val="22"/>
              </w:rPr>
              <w:tab/>
            </w:r>
          </w:p>
          <w:p w:rsidR="00FA108E" w:rsidRDefault="00FA108E" w:rsidP="00164D81">
            <w:pPr>
              <w:tabs>
                <w:tab w:val="left" w:pos="2505"/>
              </w:tabs>
              <w:cnfStyle w:val="000000100000"/>
              <w:rPr>
                <w:rFonts w:ascii="Candara" w:hAnsi="Candara"/>
                <w:sz w:val="22"/>
                <w:szCs w:val="22"/>
              </w:rPr>
            </w:pPr>
          </w:p>
          <w:p w:rsidR="00FA108E" w:rsidRDefault="00FA108E" w:rsidP="00D61356">
            <w:pPr>
              <w:cnfStyle w:val="000000100000"/>
              <w:rPr>
                <w:rFonts w:ascii="Candara" w:hAnsi="Candara"/>
                <w:sz w:val="22"/>
                <w:szCs w:val="22"/>
              </w:rPr>
            </w:pPr>
          </w:p>
          <w:p w:rsidR="00FA108E" w:rsidRDefault="00FA108E" w:rsidP="00D61356">
            <w:pPr>
              <w:cnfStyle w:val="000000100000"/>
              <w:rPr>
                <w:rFonts w:ascii="Candara" w:hAnsi="Candara"/>
                <w:sz w:val="22"/>
                <w:szCs w:val="22"/>
              </w:rPr>
            </w:pPr>
          </w:p>
          <w:p w:rsidR="00FA108E" w:rsidRDefault="00FA108E" w:rsidP="00D61356">
            <w:pPr>
              <w:cnfStyle w:val="000000100000"/>
              <w:rPr>
                <w:rFonts w:ascii="Candara" w:hAnsi="Candara"/>
                <w:sz w:val="22"/>
                <w:szCs w:val="22"/>
              </w:rPr>
            </w:pPr>
          </w:p>
          <w:p w:rsidR="00FA108E" w:rsidRDefault="00FA108E" w:rsidP="00D61356">
            <w:pPr>
              <w:cnfStyle w:val="000000100000"/>
              <w:rPr>
                <w:rFonts w:ascii="Candara" w:hAnsi="Candara"/>
                <w:sz w:val="22"/>
                <w:szCs w:val="22"/>
              </w:rPr>
            </w:pPr>
          </w:p>
          <w:p w:rsidR="00FA108E" w:rsidRDefault="00FA108E" w:rsidP="00D61356">
            <w:pPr>
              <w:cnfStyle w:val="000000100000"/>
              <w:rPr>
                <w:rFonts w:ascii="Candara" w:hAnsi="Candara"/>
                <w:sz w:val="22"/>
                <w:szCs w:val="22"/>
              </w:rPr>
            </w:pPr>
          </w:p>
          <w:p w:rsidR="00FA108E" w:rsidRDefault="00FA108E" w:rsidP="00D61356">
            <w:pPr>
              <w:cnfStyle w:val="000000100000"/>
              <w:rPr>
                <w:rFonts w:ascii="Candara" w:hAnsi="Candara"/>
                <w:sz w:val="22"/>
                <w:szCs w:val="22"/>
              </w:rPr>
            </w:pPr>
          </w:p>
          <w:p w:rsidR="00FA108E" w:rsidRDefault="00FA108E" w:rsidP="00D61356">
            <w:pPr>
              <w:cnfStyle w:val="000000100000"/>
              <w:rPr>
                <w:rFonts w:ascii="Candara" w:hAnsi="Candara"/>
                <w:sz w:val="22"/>
                <w:szCs w:val="22"/>
              </w:rPr>
            </w:pPr>
          </w:p>
          <w:p w:rsidR="00FA108E" w:rsidRPr="00C77767" w:rsidRDefault="00FA108E" w:rsidP="00D61356">
            <w:pPr>
              <w:cnfStyle w:val="000000100000"/>
              <w:rPr>
                <w:rFonts w:ascii="Candara" w:hAnsi="Candara"/>
                <w:sz w:val="22"/>
                <w:szCs w:val="22"/>
              </w:rPr>
            </w:pPr>
          </w:p>
        </w:tc>
        <w:tc>
          <w:tcPr>
            <w:tcW w:w="3939" w:type="dxa"/>
            <w:shd w:val="clear" w:color="auto" w:fill="DAEEF3" w:themeFill="accent5" w:themeFillTint="33"/>
          </w:tcPr>
          <w:p w:rsidR="00FA108E" w:rsidRPr="00C77767" w:rsidRDefault="00FA108E" w:rsidP="00D61356">
            <w:pPr>
              <w:cnfStyle w:val="000000100000"/>
              <w:rPr>
                <w:rFonts w:ascii="Candara" w:hAnsi="Candara"/>
                <w:sz w:val="22"/>
                <w:szCs w:val="22"/>
              </w:rPr>
            </w:pPr>
          </w:p>
        </w:tc>
        <w:tc>
          <w:tcPr>
            <w:tcW w:w="4111" w:type="dxa"/>
            <w:shd w:val="clear" w:color="auto" w:fill="DAEEF3" w:themeFill="accent5" w:themeFillTint="33"/>
          </w:tcPr>
          <w:p w:rsidR="00FA108E" w:rsidRPr="00C77767" w:rsidRDefault="00FA108E" w:rsidP="00D61356">
            <w:pPr>
              <w:cnfStyle w:val="000000100000"/>
              <w:rPr>
                <w:rFonts w:ascii="Candara" w:hAnsi="Candara"/>
                <w:sz w:val="22"/>
                <w:szCs w:val="22"/>
              </w:rPr>
            </w:pPr>
          </w:p>
        </w:tc>
      </w:tr>
    </w:tbl>
    <w:p w:rsidR="00383DE2" w:rsidRDefault="00383DE2">
      <w:pPr>
        <w:rPr>
          <w:rFonts w:ascii="Candara" w:hAnsi="Candara"/>
          <w:sz w:val="22"/>
          <w:szCs w:val="22"/>
        </w:rPr>
      </w:pPr>
    </w:p>
    <w:p w:rsidR="00D61356" w:rsidRDefault="00D61356">
      <w:pPr>
        <w:rPr>
          <w:rFonts w:ascii="Candara" w:hAnsi="Candara"/>
          <w:sz w:val="22"/>
          <w:szCs w:val="22"/>
        </w:rPr>
      </w:pPr>
    </w:p>
    <w:p w:rsidR="000E7BE7" w:rsidRDefault="002D7EDA">
      <w:pPr>
        <w:rPr>
          <w:rFonts w:ascii="Candara" w:hAnsi="Candara"/>
          <w:b/>
        </w:rPr>
      </w:pPr>
      <w:r w:rsidRPr="002D7EDA">
        <w:rPr>
          <w:rFonts w:ascii="Candara" w:hAnsi="Candara"/>
          <w:b/>
        </w:rPr>
        <w:t xml:space="preserve">Mahdollisen </w:t>
      </w:r>
      <w:r w:rsidR="00EA7F15" w:rsidRPr="002D7EDA">
        <w:rPr>
          <w:rFonts w:ascii="Candara" w:hAnsi="Candara"/>
          <w:b/>
        </w:rPr>
        <w:t>ryhmätyö</w:t>
      </w:r>
      <w:r w:rsidRPr="002D7EDA">
        <w:rPr>
          <w:rFonts w:ascii="Candara" w:hAnsi="Candara"/>
          <w:b/>
        </w:rPr>
        <w:t>n kriteerit</w:t>
      </w:r>
      <w:r w:rsidR="00BA3637" w:rsidRPr="00BA3637">
        <w:rPr>
          <w:rFonts w:ascii="Candara" w:hAnsi="Candara"/>
          <w:b/>
        </w:rPr>
        <w:t xml:space="preserve">: </w:t>
      </w:r>
      <w:r w:rsidR="00EA7F15" w:rsidRPr="00BA3637">
        <w:rPr>
          <w:rFonts w:ascii="Candara" w:hAnsi="Candara"/>
          <w:b/>
        </w:rPr>
        <w:t>ryhmän prosessi + sen merkitys lopputulokselle</w:t>
      </w:r>
      <w:r w:rsidR="00BA3637" w:rsidRPr="00BA3637">
        <w:rPr>
          <w:rFonts w:ascii="Candara" w:hAnsi="Candara"/>
          <w:b/>
        </w:rPr>
        <w:t xml:space="preserve">, </w:t>
      </w:r>
      <w:r w:rsidR="00EA7F15" w:rsidRPr="00BA3637">
        <w:rPr>
          <w:rFonts w:ascii="Candara" w:hAnsi="Candara"/>
          <w:b/>
        </w:rPr>
        <w:t>lopputulos</w:t>
      </w:r>
      <w:r w:rsidR="00BF1726">
        <w:rPr>
          <w:rFonts w:ascii="Candara" w:hAnsi="Candara"/>
          <w:b/>
        </w:rPr>
        <w:t xml:space="preserve">       </w:t>
      </w:r>
    </w:p>
    <w:p w:rsidR="000E7BE7" w:rsidRDefault="000E7BE7">
      <w:pPr>
        <w:rPr>
          <w:rFonts w:ascii="Candara" w:hAnsi="Candara"/>
          <w:b/>
        </w:rPr>
      </w:pPr>
    </w:p>
    <w:p w:rsidR="000E7BE7" w:rsidRDefault="000E7BE7">
      <w:pPr>
        <w:rPr>
          <w:rFonts w:ascii="Candara" w:hAnsi="Candara"/>
          <w:b/>
        </w:rPr>
      </w:pPr>
      <w:r>
        <w:rPr>
          <w:rFonts w:ascii="Candara" w:hAnsi="Candara"/>
          <w:b/>
        </w:rPr>
        <w:t>Luova kirjoittaminen ryhmätyö</w:t>
      </w:r>
    </w:p>
    <w:p w:rsidR="000E7BE7" w:rsidRDefault="000E7BE7">
      <w:pPr>
        <w:rPr>
          <w:rFonts w:ascii="Candara" w:hAnsi="Candara"/>
          <w:b/>
        </w:rPr>
      </w:pPr>
    </w:p>
    <w:p w:rsidR="003D291B" w:rsidRPr="001B421D" w:rsidRDefault="001B421D" w:rsidP="001B421D">
      <w:pPr>
        <w:numPr>
          <w:ilvl w:val="0"/>
          <w:numId w:val="27"/>
        </w:numPr>
        <w:spacing w:beforeLines="1" w:afterLines="1"/>
        <w:rPr>
          <w:rFonts w:ascii="Avenir Roman" w:hAnsi="Avenir Roman"/>
          <w:color w:val="000000"/>
          <w:sz w:val="32"/>
          <w:szCs w:val="32"/>
        </w:rPr>
      </w:pPr>
      <w:r w:rsidRPr="001B421D">
        <w:rPr>
          <w:rFonts w:ascii="Candara" w:hAnsi="Candara"/>
        </w:rPr>
        <w:t xml:space="preserve">Ryhmätyön aiheen valinta oli helppoa, sillä kukin ryhmäläinen oli erittäin kiinnostunut aiheesta. Motivaatiota kasvatti suuresti ehkä myös se, että jokainen ryhmäläisestä opiskelee luovaa taideainetta eli musiikkia. Tämän vuoksi aiheeseen oli kätevä tarttua. </w:t>
      </w:r>
      <w:r>
        <w:rPr>
          <w:rFonts w:ascii="Candara" w:hAnsi="Candara"/>
        </w:rPr>
        <w:t xml:space="preserve">Työn jakaminen sujui mutkitta, sillä ensiksi kukin sai perehtyä kirjalliseen aiheeseen itsekseen. Ryhmätyö tapaamisessa päätimme, että </w:t>
      </w:r>
      <w:proofErr w:type="spellStart"/>
      <w:r>
        <w:rPr>
          <w:rFonts w:ascii="Candara" w:hAnsi="Candara"/>
        </w:rPr>
        <w:t>presentaatio</w:t>
      </w:r>
      <w:proofErr w:type="spellEnd"/>
      <w:r>
        <w:rPr>
          <w:rFonts w:ascii="Candara" w:hAnsi="Candara"/>
        </w:rPr>
        <w:t xml:space="preserve"> toteutetaan toiminnallisesti. Oli ilo huomata, miten idearikas ryhmä meillä oli. Ideoita tulvi mieleen ja tämän vuoksi ryhmätyö eteni haluttuun</w:t>
      </w:r>
      <w:r w:rsidR="00423654">
        <w:rPr>
          <w:rFonts w:ascii="Candara" w:hAnsi="Candara"/>
        </w:rPr>
        <w:t xml:space="preserve"> suuntaan ja kohti tavoitetta</w:t>
      </w:r>
      <w:r>
        <w:rPr>
          <w:rFonts w:ascii="Candara" w:hAnsi="Candara"/>
        </w:rPr>
        <w:t xml:space="preserve">. Onnistuimme saavuttamaan halutut näkökulmat, kuten esimerkiksi tunnekasvatuksen, </w:t>
      </w:r>
      <w:proofErr w:type="spellStart"/>
      <w:r>
        <w:rPr>
          <w:rFonts w:ascii="Candara" w:hAnsi="Candara"/>
        </w:rPr>
        <w:t>itsereflektoinnin</w:t>
      </w:r>
      <w:proofErr w:type="spellEnd"/>
      <w:r>
        <w:rPr>
          <w:rFonts w:ascii="Candara" w:hAnsi="Candara"/>
        </w:rPr>
        <w:t xml:space="preserve">, näytelmäkirjoitukset, tarinat ja oppiainerajoja ylittävät oppiaineet. Valitettavasti </w:t>
      </w:r>
      <w:proofErr w:type="spellStart"/>
      <w:r>
        <w:rPr>
          <w:rFonts w:ascii="Candara" w:hAnsi="Candara"/>
        </w:rPr>
        <w:t>presentaation</w:t>
      </w:r>
      <w:proofErr w:type="spellEnd"/>
      <w:r>
        <w:rPr>
          <w:rFonts w:ascii="Candara" w:hAnsi="Candara"/>
        </w:rPr>
        <w:t xml:space="preserve"> toteuttamiselle ei ollut tarpeeksi aikaa ja kiireen tuntu saattoi näkyä esityksessämme. Iloksemme saimme kuitenkin suoraa palautetta kanssa</w:t>
      </w:r>
      <w:r w:rsidR="00423654">
        <w:rPr>
          <w:rFonts w:ascii="Candara" w:hAnsi="Candara"/>
        </w:rPr>
        <w:t xml:space="preserve"> </w:t>
      </w:r>
      <w:r>
        <w:rPr>
          <w:rFonts w:ascii="Candara" w:hAnsi="Candara"/>
        </w:rPr>
        <w:t>opiskelijoi</w:t>
      </w:r>
      <w:r w:rsidR="00423654">
        <w:rPr>
          <w:rFonts w:ascii="Candara" w:hAnsi="Candara"/>
        </w:rPr>
        <w:t>l</w:t>
      </w:r>
      <w:r>
        <w:rPr>
          <w:rFonts w:ascii="Candara" w:hAnsi="Candara"/>
        </w:rPr>
        <w:t xml:space="preserve">tamme, että toteutus oli loistava ja he saivat kokonaisen käsityksen </w:t>
      </w:r>
      <w:r w:rsidR="001C5C81">
        <w:rPr>
          <w:rFonts w:ascii="Candara" w:hAnsi="Candara"/>
        </w:rPr>
        <w:t>esityksemme luonteesta</w:t>
      </w:r>
      <w:r w:rsidR="00423654">
        <w:rPr>
          <w:rFonts w:ascii="Candara" w:hAnsi="Candara"/>
        </w:rPr>
        <w:t xml:space="preserve"> ja ideasta. Teoria osuudet löytyvät huolellisesti palautettuna </w:t>
      </w:r>
      <w:proofErr w:type="spellStart"/>
      <w:r w:rsidR="00423654">
        <w:rPr>
          <w:rFonts w:ascii="Candara" w:hAnsi="Candara"/>
        </w:rPr>
        <w:t>pedanetistä</w:t>
      </w:r>
      <w:proofErr w:type="spellEnd"/>
      <w:r w:rsidR="001C5C81">
        <w:rPr>
          <w:rFonts w:ascii="Candara" w:hAnsi="Candara"/>
        </w:rPr>
        <w:t xml:space="preserve"> muiden opiskelijoiden käytettäväksi tulevaa varten. Esimerkillisestä tiimityöstä, luovuuden kasvattamisesta ja uusien näkökulmien tuomisesta annan ryhmällemme </w:t>
      </w:r>
      <w:r w:rsidR="001C5C81" w:rsidRPr="001C5C81">
        <w:rPr>
          <w:rFonts w:ascii="Candara" w:hAnsi="Candara"/>
          <w:b/>
        </w:rPr>
        <w:t>arvosanaksi 5</w:t>
      </w:r>
    </w:p>
    <w:p w:rsidR="003D291B" w:rsidRPr="001B421D" w:rsidRDefault="003D291B">
      <w:pPr>
        <w:rPr>
          <w:rFonts w:ascii="Candara" w:hAnsi="Candara"/>
        </w:rPr>
      </w:pPr>
    </w:p>
    <w:p w:rsidR="003D291B" w:rsidRDefault="003D291B" w:rsidP="003D291B">
      <w:pPr>
        <w:rPr>
          <w:rFonts w:ascii="Candara" w:hAnsi="Candara"/>
          <w:sz w:val="22"/>
        </w:rPr>
      </w:pPr>
      <w:r w:rsidRPr="003D291B">
        <w:rPr>
          <w:rFonts w:ascii="Candara" w:hAnsi="Candara"/>
          <w:b/>
          <w:sz w:val="22"/>
        </w:rPr>
        <w:t>5 erinomainen:</w:t>
      </w:r>
      <w:r w:rsidRPr="003D291B">
        <w:rPr>
          <w:rFonts w:ascii="Candara" w:hAnsi="Candara"/>
          <w:sz w:val="22"/>
        </w:rPr>
        <w:t xml:space="preserve"> Ryhmä on perehtynyt tehtävään ja valitsemaansa pedagogiseen sisältöön/ilmiöön syvällisesti ja monipuolisesti. Ryhmä on pyrkinyt aktiivisesti laajentamaan omaa ymmärrystään kieli- ja viestintäasiantuntijoina sekä tekemään oppimisesta itselleen merkityksellistä. Tuotoksesta käy ilmi, että ryhmä on valinnut ja työstänyt materiaalit erittäin pohditusti ja perustellusti – tuotoksessa ei ole turhaa referointia. Ryhmän ymmärrys aiheesta välittyy tuotoksesta oivaltavien esimerkkien kautta. Tuotos on pedagogisesti perusteltu, tavoitteellinen ja laadukas. Ryhmänä toimiminen ja vastuiden jakaminen tiiminä on ollut erinomaista. </w:t>
      </w:r>
    </w:p>
    <w:p w:rsidR="003D291B" w:rsidRPr="003D291B" w:rsidRDefault="003D291B" w:rsidP="003D291B">
      <w:pPr>
        <w:rPr>
          <w:rFonts w:ascii="Candara" w:hAnsi="Candara"/>
          <w:sz w:val="22"/>
        </w:rPr>
      </w:pPr>
    </w:p>
    <w:p w:rsidR="003D291B" w:rsidRDefault="003D291B" w:rsidP="003D291B">
      <w:pPr>
        <w:rPr>
          <w:rFonts w:ascii="Candara" w:hAnsi="Candara"/>
          <w:sz w:val="22"/>
        </w:rPr>
      </w:pPr>
      <w:r w:rsidRPr="003D291B">
        <w:rPr>
          <w:rFonts w:ascii="Candara" w:hAnsi="Candara"/>
          <w:b/>
          <w:sz w:val="22"/>
        </w:rPr>
        <w:t>3 hyvä</w:t>
      </w:r>
      <w:r w:rsidRPr="003D291B">
        <w:rPr>
          <w:rFonts w:ascii="Candara" w:hAnsi="Candara"/>
          <w:sz w:val="22"/>
        </w:rPr>
        <w:t>: Ryhmä on perehtynyt tehtävään ja valitsemaansa pedagogiseen sisältöön/ilmiöön hyvin. Ryhmä on pyrkinyt tekemään oppimisesta itselleen merkityksellistä. Tuotoksesta käy ilmi, että ryhmä on valinnut ja työstänyt materiaalit harkiten – tuotoksessa ei juuri ole turhaa referointia. Ryhmän ymmärrys aiheesta ilmenee tuotoksessa hyvien esimerkkien ja pedagogisten valintojen avulla. Aiheeseen perehtymisessä, taustatiedon soveltamisessa, perusteluissa, ymmärryksen jakamisessa muille ja/tai tuotoksessa on joitakin laadullisia ja/tai määrällisiä puutteita. Ryhmänä toimimisessa ja vastuiden jakamisessa on ollut pieniä puutteita, mutta kokonaisuus on hyvä.</w:t>
      </w:r>
    </w:p>
    <w:p w:rsidR="003D291B" w:rsidRPr="003D291B" w:rsidRDefault="003D291B" w:rsidP="003D291B">
      <w:pPr>
        <w:rPr>
          <w:rFonts w:ascii="Candara" w:hAnsi="Candara"/>
          <w:sz w:val="22"/>
        </w:rPr>
      </w:pPr>
    </w:p>
    <w:p w:rsidR="003D291B" w:rsidRDefault="003D291B" w:rsidP="003D291B">
      <w:pPr>
        <w:rPr>
          <w:rFonts w:ascii="Candara" w:hAnsi="Candara"/>
          <w:sz w:val="22"/>
        </w:rPr>
      </w:pPr>
      <w:r w:rsidRPr="003D291B">
        <w:rPr>
          <w:rFonts w:ascii="Candara" w:hAnsi="Candara"/>
          <w:b/>
          <w:sz w:val="22"/>
        </w:rPr>
        <w:t>1 välttävä</w:t>
      </w:r>
      <w:r w:rsidRPr="003D291B">
        <w:rPr>
          <w:rFonts w:ascii="Candara" w:hAnsi="Candara"/>
          <w:sz w:val="22"/>
        </w:rPr>
        <w:t xml:space="preserve">: Ryhmä on perehtynyt tehtävään ja valitsemaansa pedagogiseen sisältöön/ilmiöön pinnallisesti, esimerkiksi lähinnä referoiden. Ryhmä tuo esille pedagogisia esimerkkejä, mutta ne jäävät irrallisiksi tai tuotos jää muuten ohueksi. Ryhmän ymmärrys ilmiöstä välittyy heikosti tuotoksesta. Ryhmänä toimiminen ja vastuiden jakautuminen on ollut jäsentymätöntä. </w:t>
      </w:r>
    </w:p>
    <w:p w:rsidR="00BA3637" w:rsidRDefault="00BA3637" w:rsidP="003D291B">
      <w:pPr>
        <w:rPr>
          <w:rFonts w:ascii="Candara" w:hAnsi="Candara"/>
          <w:sz w:val="22"/>
        </w:rPr>
      </w:pPr>
    </w:p>
    <w:p w:rsidR="003D291B" w:rsidRDefault="003D291B">
      <w:pPr>
        <w:rPr>
          <w:rFonts w:ascii="Candara" w:hAnsi="Candara"/>
        </w:rPr>
      </w:pPr>
    </w:p>
    <w:p w:rsidR="00BA3637" w:rsidRDefault="00BA3637" w:rsidP="00E66A9E">
      <w:pPr>
        <w:rPr>
          <w:rFonts w:ascii="Candara" w:hAnsi="Candara"/>
        </w:rPr>
      </w:pPr>
    </w:p>
    <w:sectPr w:rsidR="00BA3637" w:rsidSect="002E049D">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40" w:right="1440" w:bottom="1440" w:left="1440" w:header="567" w:footer="709"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B421D" w:rsidRDefault="001B421D">
      <w:r>
        <w:separator/>
      </w:r>
    </w:p>
  </w:endnote>
  <w:endnote w:type="continuationSeparator" w:id="1">
    <w:p w:rsidR="001B421D" w:rsidRDefault="001B421D">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ndara">
    <w:panose1 w:val="020E05020303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 w:name="Palatino Linotype">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Segoe UI">
    <w:charset w:val="00"/>
    <w:family w:val="swiss"/>
    <w:pitch w:val="variable"/>
    <w:sig w:usb0="E4002EFF" w:usb1="C000E47F" w:usb2="00000009" w:usb3="00000000" w:csb0="000001FF" w:csb1="00000000"/>
  </w:font>
  <w:font w:name="Avenir Roman">
    <w:panose1 w:val="020B0503020203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B421D" w:rsidRDefault="001B421D">
    <w:pPr>
      <w:pStyle w:val="Alatunniste"/>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B421D" w:rsidRDefault="001B421D">
    <w:pPr>
      <w:pStyle w:val="Alatunniste"/>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B421D" w:rsidRDefault="001B421D">
    <w:pPr>
      <w:pStyle w:val="Alatunniste"/>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B421D" w:rsidRDefault="001B421D">
      <w:r>
        <w:separator/>
      </w:r>
    </w:p>
  </w:footnote>
  <w:footnote w:type="continuationSeparator" w:id="1">
    <w:p w:rsidR="001B421D" w:rsidRDefault="001B421D">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B421D" w:rsidRDefault="001B421D">
    <w:pPr>
      <w:pStyle w:val="Yltunniste"/>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B421D" w:rsidRDefault="001B421D" w:rsidP="002634B4">
    <w:pPr>
      <w:pStyle w:val="Yltunniste"/>
      <w:pBdr>
        <w:bottom w:val="single" w:sz="4" w:space="1" w:color="auto"/>
      </w:pBdr>
      <w:jc w:val="right"/>
      <w:rPr>
        <w:rFonts w:ascii="Candara" w:hAnsi="Candara"/>
        <w:sz w:val="22"/>
        <w:szCs w:val="22"/>
      </w:rPr>
    </w:pPr>
    <w:r>
      <w:rPr>
        <w:rFonts w:ascii="Candara" w:hAnsi="Candara"/>
        <w:sz w:val="22"/>
        <w:szCs w:val="22"/>
      </w:rPr>
      <w:t>POMM1081 Suomen kielen ja kirjallisuuden pedagogiikka 2019–2020</w:t>
    </w:r>
    <w:bookmarkStart w:id="0" w:name="_GoBack"/>
    <w:bookmarkEnd w:id="0"/>
  </w:p>
  <w:p w:rsidR="001B421D" w:rsidRPr="00EE36E7" w:rsidRDefault="001B421D" w:rsidP="002634B4">
    <w:pPr>
      <w:pStyle w:val="Yltunniste"/>
      <w:pBdr>
        <w:bottom w:val="single" w:sz="4" w:space="1" w:color="auto"/>
      </w:pBdr>
      <w:jc w:val="right"/>
      <w:rPr>
        <w:rFonts w:ascii="Candara" w:hAnsi="Candara"/>
        <w:sz w:val="22"/>
        <w:szCs w:val="22"/>
      </w:rPr>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B421D" w:rsidRDefault="001B421D">
    <w:pPr>
      <w:pStyle w:val="Yltunniste"/>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F417312"/>
    <w:multiLevelType w:val="hybridMultilevel"/>
    <w:tmpl w:val="AFDADD34"/>
    <w:lvl w:ilvl="0" w:tplc="A13C0452">
      <w:start w:val="1"/>
      <w:numFmt w:val="bullet"/>
      <w:lvlText w:val="—"/>
      <w:lvlJc w:val="left"/>
      <w:pPr>
        <w:ind w:left="360" w:hanging="360"/>
      </w:pPr>
      <w:rPr>
        <w:rFonts w:ascii="Trebuchet MS" w:hAnsi="Trebuchet M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nsid w:val="0FFD0D46"/>
    <w:multiLevelType w:val="hybridMultilevel"/>
    <w:tmpl w:val="338014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170849EA"/>
    <w:multiLevelType w:val="hybridMultilevel"/>
    <w:tmpl w:val="B644E4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207F4D95"/>
    <w:multiLevelType w:val="hybridMultilevel"/>
    <w:tmpl w:val="1ED2D5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26262C83"/>
    <w:multiLevelType w:val="hybridMultilevel"/>
    <w:tmpl w:val="B61AB1AA"/>
    <w:lvl w:ilvl="0" w:tplc="460A3E68">
      <w:numFmt w:val="bullet"/>
      <w:lvlText w:val="-"/>
      <w:lvlJc w:val="left"/>
      <w:pPr>
        <w:ind w:left="720" w:hanging="360"/>
      </w:pPr>
      <w:rPr>
        <w:rFonts w:ascii="Candara" w:eastAsia="Times New Roman" w:hAnsi="Candara" w:cs="Times New Roman"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26931484"/>
    <w:multiLevelType w:val="hybridMultilevel"/>
    <w:tmpl w:val="881AD37E"/>
    <w:lvl w:ilvl="0" w:tplc="A13C0452">
      <w:start w:val="1"/>
      <w:numFmt w:val="bullet"/>
      <w:lvlText w:val="—"/>
      <w:lvlJc w:val="left"/>
      <w:pPr>
        <w:tabs>
          <w:tab w:val="num" w:pos="1980"/>
        </w:tabs>
        <w:ind w:left="1980" w:hanging="360"/>
      </w:pPr>
      <w:rPr>
        <w:rFonts w:ascii="Trebuchet MS" w:hAnsi="Trebuchet M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nsid w:val="277207DD"/>
    <w:multiLevelType w:val="hybridMultilevel"/>
    <w:tmpl w:val="A62C885C"/>
    <w:lvl w:ilvl="0" w:tplc="460A3E68">
      <w:numFmt w:val="bullet"/>
      <w:lvlText w:val="-"/>
      <w:lvlJc w:val="left"/>
      <w:pPr>
        <w:ind w:left="360" w:hanging="360"/>
      </w:pPr>
      <w:rPr>
        <w:rFonts w:ascii="Candara" w:eastAsia="Times New Roman" w:hAnsi="Candara"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nsid w:val="2F410E9B"/>
    <w:multiLevelType w:val="hybridMultilevel"/>
    <w:tmpl w:val="BE20571E"/>
    <w:lvl w:ilvl="0" w:tplc="9180474C">
      <w:start w:val="1"/>
      <w:numFmt w:val="lowerLetter"/>
      <w:lvlText w:val="%1)"/>
      <w:lvlJc w:val="left"/>
      <w:pPr>
        <w:ind w:left="720" w:hanging="360"/>
      </w:pPr>
      <w:rPr>
        <w:rFonts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30C95AAA"/>
    <w:multiLevelType w:val="hybridMultilevel"/>
    <w:tmpl w:val="DF1CE0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346C5032"/>
    <w:multiLevelType w:val="hybridMultilevel"/>
    <w:tmpl w:val="9F5061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35AD70A3"/>
    <w:multiLevelType w:val="hybridMultilevel"/>
    <w:tmpl w:val="EC949E36"/>
    <w:lvl w:ilvl="0" w:tplc="460A3E68">
      <w:numFmt w:val="bullet"/>
      <w:lvlText w:val="-"/>
      <w:lvlJc w:val="left"/>
      <w:pPr>
        <w:ind w:left="720" w:hanging="360"/>
      </w:pPr>
      <w:rPr>
        <w:rFonts w:ascii="Candara" w:eastAsia="Times New Roman" w:hAnsi="Candar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35B80892"/>
    <w:multiLevelType w:val="hybridMultilevel"/>
    <w:tmpl w:val="6FD6E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38025C"/>
    <w:multiLevelType w:val="hybridMultilevel"/>
    <w:tmpl w:val="53CC1738"/>
    <w:lvl w:ilvl="0" w:tplc="460A3E68">
      <w:numFmt w:val="bullet"/>
      <w:lvlText w:val="-"/>
      <w:lvlJc w:val="left"/>
      <w:pPr>
        <w:ind w:left="720" w:hanging="360"/>
      </w:pPr>
      <w:rPr>
        <w:rFonts w:ascii="Candara" w:eastAsia="Times New Roman" w:hAnsi="Candar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44912CBC"/>
    <w:multiLevelType w:val="hybridMultilevel"/>
    <w:tmpl w:val="D4BCA88A"/>
    <w:lvl w:ilvl="0" w:tplc="460A3E68">
      <w:numFmt w:val="bullet"/>
      <w:lvlText w:val="-"/>
      <w:lvlJc w:val="left"/>
      <w:pPr>
        <w:tabs>
          <w:tab w:val="num" w:pos="1980"/>
        </w:tabs>
        <w:ind w:left="1980" w:hanging="360"/>
      </w:pPr>
      <w:rPr>
        <w:rFonts w:ascii="Candara" w:eastAsia="Times New Roman" w:hAnsi="Candara"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nsid w:val="4B095EB3"/>
    <w:multiLevelType w:val="hybridMultilevel"/>
    <w:tmpl w:val="7DBC1E20"/>
    <w:lvl w:ilvl="0" w:tplc="460A3E68">
      <w:numFmt w:val="bullet"/>
      <w:lvlText w:val="-"/>
      <w:lvlJc w:val="left"/>
      <w:pPr>
        <w:ind w:left="720" w:hanging="360"/>
      </w:pPr>
      <w:rPr>
        <w:rFonts w:ascii="Candara" w:eastAsia="Times New Roman" w:hAnsi="Candar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52682473"/>
    <w:multiLevelType w:val="hybridMultilevel"/>
    <w:tmpl w:val="049AD542"/>
    <w:lvl w:ilvl="0" w:tplc="FE3C11D2">
      <w:start w:val="1"/>
      <w:numFmt w:val="bullet"/>
      <w:lvlText w:val="•"/>
      <w:lvlJc w:val="left"/>
      <w:pPr>
        <w:tabs>
          <w:tab w:val="num" w:pos="720"/>
        </w:tabs>
        <w:ind w:left="720" w:hanging="360"/>
      </w:pPr>
      <w:rPr>
        <w:rFonts w:ascii="Arial" w:hAnsi="Arial" w:hint="default"/>
      </w:rPr>
    </w:lvl>
    <w:lvl w:ilvl="1" w:tplc="E6F4B66C" w:tentative="1">
      <w:start w:val="1"/>
      <w:numFmt w:val="bullet"/>
      <w:lvlText w:val="•"/>
      <w:lvlJc w:val="left"/>
      <w:pPr>
        <w:tabs>
          <w:tab w:val="num" w:pos="1440"/>
        </w:tabs>
        <w:ind w:left="1440" w:hanging="360"/>
      </w:pPr>
      <w:rPr>
        <w:rFonts w:ascii="Arial" w:hAnsi="Arial" w:hint="default"/>
      </w:rPr>
    </w:lvl>
    <w:lvl w:ilvl="2" w:tplc="F1FCDD52" w:tentative="1">
      <w:start w:val="1"/>
      <w:numFmt w:val="bullet"/>
      <w:lvlText w:val="•"/>
      <w:lvlJc w:val="left"/>
      <w:pPr>
        <w:tabs>
          <w:tab w:val="num" w:pos="2160"/>
        </w:tabs>
        <w:ind w:left="2160" w:hanging="360"/>
      </w:pPr>
      <w:rPr>
        <w:rFonts w:ascii="Arial" w:hAnsi="Arial" w:hint="default"/>
      </w:rPr>
    </w:lvl>
    <w:lvl w:ilvl="3" w:tplc="33A23572" w:tentative="1">
      <w:start w:val="1"/>
      <w:numFmt w:val="bullet"/>
      <w:lvlText w:val="•"/>
      <w:lvlJc w:val="left"/>
      <w:pPr>
        <w:tabs>
          <w:tab w:val="num" w:pos="2880"/>
        </w:tabs>
        <w:ind w:left="2880" w:hanging="360"/>
      </w:pPr>
      <w:rPr>
        <w:rFonts w:ascii="Arial" w:hAnsi="Arial" w:hint="default"/>
      </w:rPr>
    </w:lvl>
    <w:lvl w:ilvl="4" w:tplc="C430F610" w:tentative="1">
      <w:start w:val="1"/>
      <w:numFmt w:val="bullet"/>
      <w:lvlText w:val="•"/>
      <w:lvlJc w:val="left"/>
      <w:pPr>
        <w:tabs>
          <w:tab w:val="num" w:pos="3600"/>
        </w:tabs>
        <w:ind w:left="3600" w:hanging="360"/>
      </w:pPr>
      <w:rPr>
        <w:rFonts w:ascii="Arial" w:hAnsi="Arial" w:hint="default"/>
      </w:rPr>
    </w:lvl>
    <w:lvl w:ilvl="5" w:tplc="80D6256E" w:tentative="1">
      <w:start w:val="1"/>
      <w:numFmt w:val="bullet"/>
      <w:lvlText w:val="•"/>
      <w:lvlJc w:val="left"/>
      <w:pPr>
        <w:tabs>
          <w:tab w:val="num" w:pos="4320"/>
        </w:tabs>
        <w:ind w:left="4320" w:hanging="360"/>
      </w:pPr>
      <w:rPr>
        <w:rFonts w:ascii="Arial" w:hAnsi="Arial" w:hint="default"/>
      </w:rPr>
    </w:lvl>
    <w:lvl w:ilvl="6" w:tplc="6B701A26" w:tentative="1">
      <w:start w:val="1"/>
      <w:numFmt w:val="bullet"/>
      <w:lvlText w:val="•"/>
      <w:lvlJc w:val="left"/>
      <w:pPr>
        <w:tabs>
          <w:tab w:val="num" w:pos="5040"/>
        </w:tabs>
        <w:ind w:left="5040" w:hanging="360"/>
      </w:pPr>
      <w:rPr>
        <w:rFonts w:ascii="Arial" w:hAnsi="Arial" w:hint="default"/>
      </w:rPr>
    </w:lvl>
    <w:lvl w:ilvl="7" w:tplc="94286CAC" w:tentative="1">
      <w:start w:val="1"/>
      <w:numFmt w:val="bullet"/>
      <w:lvlText w:val="•"/>
      <w:lvlJc w:val="left"/>
      <w:pPr>
        <w:tabs>
          <w:tab w:val="num" w:pos="5760"/>
        </w:tabs>
        <w:ind w:left="5760" w:hanging="360"/>
      </w:pPr>
      <w:rPr>
        <w:rFonts w:ascii="Arial" w:hAnsi="Arial" w:hint="default"/>
      </w:rPr>
    </w:lvl>
    <w:lvl w:ilvl="8" w:tplc="7A489956" w:tentative="1">
      <w:start w:val="1"/>
      <w:numFmt w:val="bullet"/>
      <w:lvlText w:val="•"/>
      <w:lvlJc w:val="left"/>
      <w:pPr>
        <w:tabs>
          <w:tab w:val="num" w:pos="6480"/>
        </w:tabs>
        <w:ind w:left="6480" w:hanging="360"/>
      </w:pPr>
      <w:rPr>
        <w:rFonts w:ascii="Arial" w:hAnsi="Arial" w:hint="default"/>
      </w:rPr>
    </w:lvl>
  </w:abstractNum>
  <w:abstractNum w:abstractNumId="16">
    <w:nsid w:val="5B326088"/>
    <w:multiLevelType w:val="hybridMultilevel"/>
    <w:tmpl w:val="0BA65E74"/>
    <w:lvl w:ilvl="0" w:tplc="A13C0452">
      <w:start w:val="1"/>
      <w:numFmt w:val="bullet"/>
      <w:lvlText w:val="—"/>
      <w:lvlJc w:val="left"/>
      <w:pPr>
        <w:tabs>
          <w:tab w:val="num" w:pos="1980"/>
        </w:tabs>
        <w:ind w:left="1980" w:hanging="360"/>
      </w:pPr>
      <w:rPr>
        <w:rFonts w:ascii="Trebuchet MS" w:hAnsi="Trebuchet M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nsid w:val="61D27B65"/>
    <w:multiLevelType w:val="multilevel"/>
    <w:tmpl w:val="2D82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0214AA"/>
    <w:multiLevelType w:val="hybridMultilevel"/>
    <w:tmpl w:val="F446B772"/>
    <w:lvl w:ilvl="0" w:tplc="460A3E68">
      <w:numFmt w:val="bullet"/>
      <w:lvlText w:val="-"/>
      <w:lvlJc w:val="left"/>
      <w:pPr>
        <w:ind w:left="720" w:hanging="360"/>
      </w:pPr>
      <w:rPr>
        <w:rFonts w:ascii="Candara" w:eastAsia="Times New Roman" w:hAnsi="Candar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6FC072B6"/>
    <w:multiLevelType w:val="hybridMultilevel"/>
    <w:tmpl w:val="1A962AF2"/>
    <w:lvl w:ilvl="0" w:tplc="460A3E68">
      <w:numFmt w:val="bullet"/>
      <w:lvlText w:val="-"/>
      <w:lvlJc w:val="left"/>
      <w:pPr>
        <w:tabs>
          <w:tab w:val="num" w:pos="360"/>
        </w:tabs>
        <w:ind w:left="360" w:hanging="360"/>
      </w:pPr>
      <w:rPr>
        <w:rFonts w:ascii="Candara" w:eastAsia="Times New Roman" w:hAnsi="Candara" w:cs="Times New Roman" w:hint="default"/>
      </w:rPr>
    </w:lvl>
    <w:lvl w:ilvl="1" w:tplc="040B0003" w:tentative="1">
      <w:start w:val="1"/>
      <w:numFmt w:val="bullet"/>
      <w:lvlText w:val="o"/>
      <w:lvlJc w:val="left"/>
      <w:pPr>
        <w:tabs>
          <w:tab w:val="num" w:pos="-180"/>
        </w:tabs>
        <w:ind w:left="-180" w:hanging="360"/>
      </w:pPr>
      <w:rPr>
        <w:rFonts w:ascii="Courier New" w:hAnsi="Courier New" w:cs="Courier New" w:hint="default"/>
      </w:rPr>
    </w:lvl>
    <w:lvl w:ilvl="2" w:tplc="040B0005" w:tentative="1">
      <w:start w:val="1"/>
      <w:numFmt w:val="bullet"/>
      <w:lvlText w:val=""/>
      <w:lvlJc w:val="left"/>
      <w:pPr>
        <w:tabs>
          <w:tab w:val="num" w:pos="540"/>
        </w:tabs>
        <w:ind w:left="540" w:hanging="360"/>
      </w:pPr>
      <w:rPr>
        <w:rFonts w:ascii="Wingdings" w:hAnsi="Wingdings" w:hint="default"/>
      </w:rPr>
    </w:lvl>
    <w:lvl w:ilvl="3" w:tplc="040B0001" w:tentative="1">
      <w:start w:val="1"/>
      <w:numFmt w:val="bullet"/>
      <w:lvlText w:val=""/>
      <w:lvlJc w:val="left"/>
      <w:pPr>
        <w:tabs>
          <w:tab w:val="num" w:pos="1260"/>
        </w:tabs>
        <w:ind w:left="1260" w:hanging="360"/>
      </w:pPr>
      <w:rPr>
        <w:rFonts w:ascii="Symbol" w:hAnsi="Symbol" w:hint="default"/>
      </w:rPr>
    </w:lvl>
    <w:lvl w:ilvl="4" w:tplc="040B0003" w:tentative="1">
      <w:start w:val="1"/>
      <w:numFmt w:val="bullet"/>
      <w:lvlText w:val="o"/>
      <w:lvlJc w:val="left"/>
      <w:pPr>
        <w:tabs>
          <w:tab w:val="num" w:pos="1980"/>
        </w:tabs>
        <w:ind w:left="1980" w:hanging="360"/>
      </w:pPr>
      <w:rPr>
        <w:rFonts w:ascii="Courier New" w:hAnsi="Courier New" w:cs="Courier New" w:hint="default"/>
      </w:rPr>
    </w:lvl>
    <w:lvl w:ilvl="5" w:tplc="040B0005" w:tentative="1">
      <w:start w:val="1"/>
      <w:numFmt w:val="bullet"/>
      <w:lvlText w:val=""/>
      <w:lvlJc w:val="left"/>
      <w:pPr>
        <w:tabs>
          <w:tab w:val="num" w:pos="2700"/>
        </w:tabs>
        <w:ind w:left="2700" w:hanging="360"/>
      </w:pPr>
      <w:rPr>
        <w:rFonts w:ascii="Wingdings" w:hAnsi="Wingdings" w:hint="default"/>
      </w:rPr>
    </w:lvl>
    <w:lvl w:ilvl="6" w:tplc="040B0001" w:tentative="1">
      <w:start w:val="1"/>
      <w:numFmt w:val="bullet"/>
      <w:lvlText w:val=""/>
      <w:lvlJc w:val="left"/>
      <w:pPr>
        <w:tabs>
          <w:tab w:val="num" w:pos="3420"/>
        </w:tabs>
        <w:ind w:left="3420" w:hanging="360"/>
      </w:pPr>
      <w:rPr>
        <w:rFonts w:ascii="Symbol" w:hAnsi="Symbol" w:hint="default"/>
      </w:rPr>
    </w:lvl>
    <w:lvl w:ilvl="7" w:tplc="040B0003" w:tentative="1">
      <w:start w:val="1"/>
      <w:numFmt w:val="bullet"/>
      <w:lvlText w:val="o"/>
      <w:lvlJc w:val="left"/>
      <w:pPr>
        <w:tabs>
          <w:tab w:val="num" w:pos="4140"/>
        </w:tabs>
        <w:ind w:left="4140" w:hanging="360"/>
      </w:pPr>
      <w:rPr>
        <w:rFonts w:ascii="Courier New" w:hAnsi="Courier New" w:cs="Courier New" w:hint="default"/>
      </w:rPr>
    </w:lvl>
    <w:lvl w:ilvl="8" w:tplc="040B0005" w:tentative="1">
      <w:start w:val="1"/>
      <w:numFmt w:val="bullet"/>
      <w:lvlText w:val=""/>
      <w:lvlJc w:val="left"/>
      <w:pPr>
        <w:tabs>
          <w:tab w:val="num" w:pos="4860"/>
        </w:tabs>
        <w:ind w:left="4860" w:hanging="360"/>
      </w:pPr>
      <w:rPr>
        <w:rFonts w:ascii="Wingdings" w:hAnsi="Wingdings" w:hint="default"/>
      </w:rPr>
    </w:lvl>
  </w:abstractNum>
  <w:abstractNum w:abstractNumId="20">
    <w:nsid w:val="77164AC9"/>
    <w:multiLevelType w:val="hybridMultilevel"/>
    <w:tmpl w:val="6B729060"/>
    <w:lvl w:ilvl="0" w:tplc="460A3E68">
      <w:numFmt w:val="bullet"/>
      <w:lvlText w:val="-"/>
      <w:lvlJc w:val="left"/>
      <w:pPr>
        <w:tabs>
          <w:tab w:val="num" w:pos="360"/>
        </w:tabs>
        <w:ind w:left="360" w:hanging="360"/>
      </w:pPr>
      <w:rPr>
        <w:rFonts w:ascii="Candara" w:eastAsia="Times New Roman" w:hAnsi="Candara" w:cs="Times New Roman" w:hint="default"/>
      </w:rPr>
    </w:lvl>
    <w:lvl w:ilvl="1" w:tplc="040B0003" w:tentative="1">
      <w:start w:val="1"/>
      <w:numFmt w:val="bullet"/>
      <w:lvlText w:val="o"/>
      <w:lvlJc w:val="left"/>
      <w:pPr>
        <w:ind w:left="-180" w:hanging="360"/>
      </w:pPr>
      <w:rPr>
        <w:rFonts w:ascii="Courier New" w:hAnsi="Courier New" w:cs="Courier New" w:hint="default"/>
      </w:rPr>
    </w:lvl>
    <w:lvl w:ilvl="2" w:tplc="040B0005" w:tentative="1">
      <w:start w:val="1"/>
      <w:numFmt w:val="bullet"/>
      <w:lvlText w:val=""/>
      <w:lvlJc w:val="left"/>
      <w:pPr>
        <w:ind w:left="540" w:hanging="360"/>
      </w:pPr>
      <w:rPr>
        <w:rFonts w:ascii="Wingdings" w:hAnsi="Wingdings" w:hint="default"/>
      </w:rPr>
    </w:lvl>
    <w:lvl w:ilvl="3" w:tplc="040B0001" w:tentative="1">
      <w:start w:val="1"/>
      <w:numFmt w:val="bullet"/>
      <w:lvlText w:val=""/>
      <w:lvlJc w:val="left"/>
      <w:pPr>
        <w:ind w:left="1260" w:hanging="360"/>
      </w:pPr>
      <w:rPr>
        <w:rFonts w:ascii="Symbol" w:hAnsi="Symbol" w:hint="default"/>
      </w:rPr>
    </w:lvl>
    <w:lvl w:ilvl="4" w:tplc="040B0003" w:tentative="1">
      <w:start w:val="1"/>
      <w:numFmt w:val="bullet"/>
      <w:lvlText w:val="o"/>
      <w:lvlJc w:val="left"/>
      <w:pPr>
        <w:ind w:left="1980" w:hanging="360"/>
      </w:pPr>
      <w:rPr>
        <w:rFonts w:ascii="Courier New" w:hAnsi="Courier New" w:cs="Courier New" w:hint="default"/>
      </w:rPr>
    </w:lvl>
    <w:lvl w:ilvl="5" w:tplc="040B0005" w:tentative="1">
      <w:start w:val="1"/>
      <w:numFmt w:val="bullet"/>
      <w:lvlText w:val=""/>
      <w:lvlJc w:val="left"/>
      <w:pPr>
        <w:ind w:left="2700" w:hanging="360"/>
      </w:pPr>
      <w:rPr>
        <w:rFonts w:ascii="Wingdings" w:hAnsi="Wingdings" w:hint="default"/>
      </w:rPr>
    </w:lvl>
    <w:lvl w:ilvl="6" w:tplc="040B0001" w:tentative="1">
      <w:start w:val="1"/>
      <w:numFmt w:val="bullet"/>
      <w:lvlText w:val=""/>
      <w:lvlJc w:val="left"/>
      <w:pPr>
        <w:ind w:left="3420" w:hanging="360"/>
      </w:pPr>
      <w:rPr>
        <w:rFonts w:ascii="Symbol" w:hAnsi="Symbol" w:hint="default"/>
      </w:rPr>
    </w:lvl>
    <w:lvl w:ilvl="7" w:tplc="040B0003" w:tentative="1">
      <w:start w:val="1"/>
      <w:numFmt w:val="bullet"/>
      <w:lvlText w:val="o"/>
      <w:lvlJc w:val="left"/>
      <w:pPr>
        <w:ind w:left="4140" w:hanging="360"/>
      </w:pPr>
      <w:rPr>
        <w:rFonts w:ascii="Courier New" w:hAnsi="Courier New" w:cs="Courier New" w:hint="default"/>
      </w:rPr>
    </w:lvl>
    <w:lvl w:ilvl="8" w:tplc="040B0005" w:tentative="1">
      <w:start w:val="1"/>
      <w:numFmt w:val="bullet"/>
      <w:lvlText w:val=""/>
      <w:lvlJc w:val="left"/>
      <w:pPr>
        <w:ind w:left="4860" w:hanging="360"/>
      </w:pPr>
      <w:rPr>
        <w:rFonts w:ascii="Wingdings" w:hAnsi="Wingdings" w:hint="default"/>
      </w:rPr>
    </w:lvl>
  </w:abstractNum>
  <w:abstractNum w:abstractNumId="21">
    <w:nsid w:val="792C4EC2"/>
    <w:multiLevelType w:val="hybridMultilevel"/>
    <w:tmpl w:val="508A1DE8"/>
    <w:lvl w:ilvl="0" w:tplc="A13C0452">
      <w:start w:val="1"/>
      <w:numFmt w:val="bullet"/>
      <w:lvlText w:val="—"/>
      <w:lvlJc w:val="left"/>
      <w:pPr>
        <w:tabs>
          <w:tab w:val="num" w:pos="1980"/>
        </w:tabs>
        <w:ind w:left="1980" w:hanging="360"/>
      </w:pPr>
      <w:rPr>
        <w:rFonts w:ascii="Trebuchet MS" w:hAnsi="Trebuchet M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nsid w:val="794A5A3B"/>
    <w:multiLevelType w:val="hybridMultilevel"/>
    <w:tmpl w:val="BA1EAA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7A875FC5"/>
    <w:multiLevelType w:val="multilevel"/>
    <w:tmpl w:val="CCEE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F21F2B"/>
    <w:multiLevelType w:val="hybridMultilevel"/>
    <w:tmpl w:val="C438516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7DC13279"/>
    <w:multiLevelType w:val="hybridMultilevel"/>
    <w:tmpl w:val="12080160"/>
    <w:lvl w:ilvl="0" w:tplc="460A3E68">
      <w:numFmt w:val="bullet"/>
      <w:lvlText w:val="-"/>
      <w:lvlJc w:val="left"/>
      <w:pPr>
        <w:ind w:left="360" w:hanging="360"/>
      </w:pPr>
      <w:rPr>
        <w:rFonts w:ascii="Candara" w:eastAsia="Times New Roman" w:hAnsi="Candara"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nsid w:val="7E444688"/>
    <w:multiLevelType w:val="hybridMultilevel"/>
    <w:tmpl w:val="0442B470"/>
    <w:lvl w:ilvl="0" w:tplc="A13C0452">
      <w:start w:val="1"/>
      <w:numFmt w:val="bullet"/>
      <w:lvlText w:val="—"/>
      <w:lvlJc w:val="left"/>
      <w:pPr>
        <w:tabs>
          <w:tab w:val="num" w:pos="360"/>
        </w:tabs>
        <w:ind w:left="360" w:hanging="360"/>
      </w:pPr>
      <w:rPr>
        <w:rFonts w:ascii="Trebuchet MS" w:hAnsi="Trebuchet MS" w:hint="default"/>
      </w:rPr>
    </w:lvl>
    <w:lvl w:ilvl="1" w:tplc="040B0003" w:tentative="1">
      <w:start w:val="1"/>
      <w:numFmt w:val="bullet"/>
      <w:lvlText w:val="o"/>
      <w:lvlJc w:val="left"/>
      <w:pPr>
        <w:ind w:left="-180" w:hanging="360"/>
      </w:pPr>
      <w:rPr>
        <w:rFonts w:ascii="Courier New" w:hAnsi="Courier New" w:cs="Courier New" w:hint="default"/>
      </w:rPr>
    </w:lvl>
    <w:lvl w:ilvl="2" w:tplc="040B0005" w:tentative="1">
      <w:start w:val="1"/>
      <w:numFmt w:val="bullet"/>
      <w:lvlText w:val=""/>
      <w:lvlJc w:val="left"/>
      <w:pPr>
        <w:ind w:left="540" w:hanging="360"/>
      </w:pPr>
      <w:rPr>
        <w:rFonts w:ascii="Wingdings" w:hAnsi="Wingdings" w:hint="default"/>
      </w:rPr>
    </w:lvl>
    <w:lvl w:ilvl="3" w:tplc="040B0001" w:tentative="1">
      <w:start w:val="1"/>
      <w:numFmt w:val="bullet"/>
      <w:lvlText w:val=""/>
      <w:lvlJc w:val="left"/>
      <w:pPr>
        <w:ind w:left="1260" w:hanging="360"/>
      </w:pPr>
      <w:rPr>
        <w:rFonts w:ascii="Symbol" w:hAnsi="Symbol" w:hint="default"/>
      </w:rPr>
    </w:lvl>
    <w:lvl w:ilvl="4" w:tplc="040B0003" w:tentative="1">
      <w:start w:val="1"/>
      <w:numFmt w:val="bullet"/>
      <w:lvlText w:val="o"/>
      <w:lvlJc w:val="left"/>
      <w:pPr>
        <w:ind w:left="1980" w:hanging="360"/>
      </w:pPr>
      <w:rPr>
        <w:rFonts w:ascii="Courier New" w:hAnsi="Courier New" w:cs="Courier New" w:hint="default"/>
      </w:rPr>
    </w:lvl>
    <w:lvl w:ilvl="5" w:tplc="040B0005" w:tentative="1">
      <w:start w:val="1"/>
      <w:numFmt w:val="bullet"/>
      <w:lvlText w:val=""/>
      <w:lvlJc w:val="left"/>
      <w:pPr>
        <w:ind w:left="2700" w:hanging="360"/>
      </w:pPr>
      <w:rPr>
        <w:rFonts w:ascii="Wingdings" w:hAnsi="Wingdings" w:hint="default"/>
      </w:rPr>
    </w:lvl>
    <w:lvl w:ilvl="6" w:tplc="040B0001" w:tentative="1">
      <w:start w:val="1"/>
      <w:numFmt w:val="bullet"/>
      <w:lvlText w:val=""/>
      <w:lvlJc w:val="left"/>
      <w:pPr>
        <w:ind w:left="3420" w:hanging="360"/>
      </w:pPr>
      <w:rPr>
        <w:rFonts w:ascii="Symbol" w:hAnsi="Symbol" w:hint="default"/>
      </w:rPr>
    </w:lvl>
    <w:lvl w:ilvl="7" w:tplc="040B0003" w:tentative="1">
      <w:start w:val="1"/>
      <w:numFmt w:val="bullet"/>
      <w:lvlText w:val="o"/>
      <w:lvlJc w:val="left"/>
      <w:pPr>
        <w:ind w:left="4140" w:hanging="360"/>
      </w:pPr>
      <w:rPr>
        <w:rFonts w:ascii="Courier New" w:hAnsi="Courier New" w:cs="Courier New" w:hint="default"/>
      </w:rPr>
    </w:lvl>
    <w:lvl w:ilvl="8" w:tplc="040B0005" w:tentative="1">
      <w:start w:val="1"/>
      <w:numFmt w:val="bullet"/>
      <w:lvlText w:val=""/>
      <w:lvlJc w:val="left"/>
      <w:pPr>
        <w:ind w:left="4860" w:hanging="360"/>
      </w:pPr>
      <w:rPr>
        <w:rFonts w:ascii="Wingdings" w:hAnsi="Wingdings" w:hint="default"/>
      </w:rPr>
    </w:lvl>
  </w:abstractNum>
  <w:num w:numId="1">
    <w:abstractNumId w:val="16"/>
  </w:num>
  <w:num w:numId="2">
    <w:abstractNumId w:val="21"/>
  </w:num>
  <w:num w:numId="3">
    <w:abstractNumId w:val="5"/>
  </w:num>
  <w:num w:numId="4">
    <w:abstractNumId w:val="11"/>
  </w:num>
  <w:num w:numId="5">
    <w:abstractNumId w:val="22"/>
  </w:num>
  <w:num w:numId="6">
    <w:abstractNumId w:val="2"/>
  </w:num>
  <w:num w:numId="7">
    <w:abstractNumId w:val="14"/>
  </w:num>
  <w:num w:numId="8">
    <w:abstractNumId w:val="0"/>
  </w:num>
  <w:num w:numId="9">
    <w:abstractNumId w:val="6"/>
  </w:num>
  <w:num w:numId="10">
    <w:abstractNumId w:val="13"/>
  </w:num>
  <w:num w:numId="11">
    <w:abstractNumId w:val="26"/>
  </w:num>
  <w:num w:numId="12">
    <w:abstractNumId w:val="20"/>
  </w:num>
  <w:num w:numId="13">
    <w:abstractNumId w:val="25"/>
  </w:num>
  <w:num w:numId="14">
    <w:abstractNumId w:val="19"/>
  </w:num>
  <w:num w:numId="15">
    <w:abstractNumId w:val="24"/>
  </w:num>
  <w:num w:numId="16">
    <w:abstractNumId w:val="15"/>
  </w:num>
  <w:num w:numId="17">
    <w:abstractNumId w:val="8"/>
  </w:num>
  <w:num w:numId="18">
    <w:abstractNumId w:val="9"/>
  </w:num>
  <w:num w:numId="19">
    <w:abstractNumId w:val="3"/>
  </w:num>
  <w:num w:numId="20">
    <w:abstractNumId w:val="12"/>
  </w:num>
  <w:num w:numId="21">
    <w:abstractNumId w:val="10"/>
  </w:num>
  <w:num w:numId="22">
    <w:abstractNumId w:val="7"/>
  </w:num>
  <w:num w:numId="23">
    <w:abstractNumId w:val="18"/>
  </w:num>
  <w:num w:numId="24">
    <w:abstractNumId w:val="4"/>
  </w:num>
  <w:num w:numId="25">
    <w:abstractNumId w:val="17"/>
  </w:num>
  <w:num w:numId="26">
    <w:abstractNumId w:val="1"/>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1304"/>
  <w:hyphenationZone w:val="425"/>
  <w:noPunctuationKerning/>
  <w:characterSpacingControl w:val="doNotCompress"/>
  <w:footnotePr>
    <w:footnote w:id="0"/>
    <w:footnote w:id="1"/>
  </w:footnotePr>
  <w:endnotePr>
    <w:endnote w:id="0"/>
    <w:endnote w:id="1"/>
  </w:endnotePr>
  <w:compat/>
  <w:rsids>
    <w:rsidRoot w:val="002634B4"/>
    <w:rsid w:val="00004278"/>
    <w:rsid w:val="00004A06"/>
    <w:rsid w:val="000307D8"/>
    <w:rsid w:val="0003643E"/>
    <w:rsid w:val="0004164C"/>
    <w:rsid w:val="00043E4B"/>
    <w:rsid w:val="00056B5B"/>
    <w:rsid w:val="0005732D"/>
    <w:rsid w:val="0006076D"/>
    <w:rsid w:val="0007234D"/>
    <w:rsid w:val="000A7EF5"/>
    <w:rsid w:val="000B1001"/>
    <w:rsid w:val="000B1B2C"/>
    <w:rsid w:val="000B56F2"/>
    <w:rsid w:val="000B5BC0"/>
    <w:rsid w:val="000C0830"/>
    <w:rsid w:val="000C668A"/>
    <w:rsid w:val="000D14F1"/>
    <w:rsid w:val="000D731A"/>
    <w:rsid w:val="000E2C4C"/>
    <w:rsid w:val="000E7BE7"/>
    <w:rsid w:val="0010171F"/>
    <w:rsid w:val="00107DFF"/>
    <w:rsid w:val="0011282C"/>
    <w:rsid w:val="001227CF"/>
    <w:rsid w:val="00123D70"/>
    <w:rsid w:val="001412C3"/>
    <w:rsid w:val="00142E8A"/>
    <w:rsid w:val="001467D8"/>
    <w:rsid w:val="00164D81"/>
    <w:rsid w:val="00172588"/>
    <w:rsid w:val="00174AB7"/>
    <w:rsid w:val="00193B49"/>
    <w:rsid w:val="0019651F"/>
    <w:rsid w:val="001B090D"/>
    <w:rsid w:val="001B421D"/>
    <w:rsid w:val="001C4E80"/>
    <w:rsid w:val="001C5C81"/>
    <w:rsid w:val="001F567D"/>
    <w:rsid w:val="00204A5B"/>
    <w:rsid w:val="00230478"/>
    <w:rsid w:val="00232A7C"/>
    <w:rsid w:val="0024103C"/>
    <w:rsid w:val="002506BB"/>
    <w:rsid w:val="002512FB"/>
    <w:rsid w:val="00251862"/>
    <w:rsid w:val="002634B4"/>
    <w:rsid w:val="00263FF4"/>
    <w:rsid w:val="0026473A"/>
    <w:rsid w:val="00267B03"/>
    <w:rsid w:val="002737A7"/>
    <w:rsid w:val="00290D22"/>
    <w:rsid w:val="002A20EA"/>
    <w:rsid w:val="002B5BEE"/>
    <w:rsid w:val="002B5EC8"/>
    <w:rsid w:val="002B6DCA"/>
    <w:rsid w:val="002D1A0B"/>
    <w:rsid w:val="002D7EDA"/>
    <w:rsid w:val="002E049D"/>
    <w:rsid w:val="0030509D"/>
    <w:rsid w:val="00312644"/>
    <w:rsid w:val="00321D1A"/>
    <w:rsid w:val="00342CA9"/>
    <w:rsid w:val="00344022"/>
    <w:rsid w:val="003553F3"/>
    <w:rsid w:val="00362AFA"/>
    <w:rsid w:val="00367F02"/>
    <w:rsid w:val="003734AE"/>
    <w:rsid w:val="00375D03"/>
    <w:rsid w:val="00383DE2"/>
    <w:rsid w:val="003B5E35"/>
    <w:rsid w:val="003C435B"/>
    <w:rsid w:val="003D147F"/>
    <w:rsid w:val="003D291B"/>
    <w:rsid w:val="003D6E76"/>
    <w:rsid w:val="003E1746"/>
    <w:rsid w:val="003F2FA4"/>
    <w:rsid w:val="00401DB3"/>
    <w:rsid w:val="00403AC7"/>
    <w:rsid w:val="00423654"/>
    <w:rsid w:val="00423AA6"/>
    <w:rsid w:val="00435B3E"/>
    <w:rsid w:val="00456EF3"/>
    <w:rsid w:val="00464137"/>
    <w:rsid w:val="00467E16"/>
    <w:rsid w:val="00472934"/>
    <w:rsid w:val="004875A9"/>
    <w:rsid w:val="004A0ED0"/>
    <w:rsid w:val="004C5286"/>
    <w:rsid w:val="004D19B7"/>
    <w:rsid w:val="004D2F67"/>
    <w:rsid w:val="004D3F5B"/>
    <w:rsid w:val="004E2B15"/>
    <w:rsid w:val="004F023C"/>
    <w:rsid w:val="004F18EA"/>
    <w:rsid w:val="004F2E7A"/>
    <w:rsid w:val="004F3B23"/>
    <w:rsid w:val="004F5C69"/>
    <w:rsid w:val="00521819"/>
    <w:rsid w:val="00525CD0"/>
    <w:rsid w:val="005272B9"/>
    <w:rsid w:val="00534A18"/>
    <w:rsid w:val="00537C53"/>
    <w:rsid w:val="00543BCB"/>
    <w:rsid w:val="00552F75"/>
    <w:rsid w:val="00560340"/>
    <w:rsid w:val="00563A8F"/>
    <w:rsid w:val="00573AE6"/>
    <w:rsid w:val="00582147"/>
    <w:rsid w:val="005926D0"/>
    <w:rsid w:val="00596B29"/>
    <w:rsid w:val="005B181C"/>
    <w:rsid w:val="005B45F4"/>
    <w:rsid w:val="005B468B"/>
    <w:rsid w:val="005B6D49"/>
    <w:rsid w:val="005B6D5A"/>
    <w:rsid w:val="005D6C9A"/>
    <w:rsid w:val="005E34B2"/>
    <w:rsid w:val="005E4B9C"/>
    <w:rsid w:val="00611747"/>
    <w:rsid w:val="00614309"/>
    <w:rsid w:val="00621A16"/>
    <w:rsid w:val="00636858"/>
    <w:rsid w:val="00641B87"/>
    <w:rsid w:val="006506A4"/>
    <w:rsid w:val="00664D30"/>
    <w:rsid w:val="006906FE"/>
    <w:rsid w:val="00694AC9"/>
    <w:rsid w:val="006B340C"/>
    <w:rsid w:val="006B35EB"/>
    <w:rsid w:val="006C1CDB"/>
    <w:rsid w:val="006D4614"/>
    <w:rsid w:val="006E0EEF"/>
    <w:rsid w:val="006F466C"/>
    <w:rsid w:val="007013E4"/>
    <w:rsid w:val="00736C47"/>
    <w:rsid w:val="00740A6C"/>
    <w:rsid w:val="00753EE5"/>
    <w:rsid w:val="007656D1"/>
    <w:rsid w:val="0077430E"/>
    <w:rsid w:val="0077554A"/>
    <w:rsid w:val="007C23FB"/>
    <w:rsid w:val="007C30B7"/>
    <w:rsid w:val="007C66FD"/>
    <w:rsid w:val="007C6D15"/>
    <w:rsid w:val="007D3F6D"/>
    <w:rsid w:val="007D5D08"/>
    <w:rsid w:val="007E6A8B"/>
    <w:rsid w:val="007F2C7C"/>
    <w:rsid w:val="00805B48"/>
    <w:rsid w:val="00805F0D"/>
    <w:rsid w:val="00831CE9"/>
    <w:rsid w:val="0083283C"/>
    <w:rsid w:val="00853988"/>
    <w:rsid w:val="0086288D"/>
    <w:rsid w:val="00867D86"/>
    <w:rsid w:val="00871D9B"/>
    <w:rsid w:val="00872F34"/>
    <w:rsid w:val="0088105F"/>
    <w:rsid w:val="008840CE"/>
    <w:rsid w:val="00895F54"/>
    <w:rsid w:val="008A2248"/>
    <w:rsid w:val="008B6A0D"/>
    <w:rsid w:val="008E4362"/>
    <w:rsid w:val="008E4A13"/>
    <w:rsid w:val="008E4ADD"/>
    <w:rsid w:val="008F1026"/>
    <w:rsid w:val="008F2EF5"/>
    <w:rsid w:val="0091011C"/>
    <w:rsid w:val="00911B8C"/>
    <w:rsid w:val="00934309"/>
    <w:rsid w:val="00934F52"/>
    <w:rsid w:val="00936340"/>
    <w:rsid w:val="00936973"/>
    <w:rsid w:val="0094293E"/>
    <w:rsid w:val="00951C7B"/>
    <w:rsid w:val="00955A6B"/>
    <w:rsid w:val="00957267"/>
    <w:rsid w:val="00957D9E"/>
    <w:rsid w:val="009729D4"/>
    <w:rsid w:val="00984778"/>
    <w:rsid w:val="00990ACB"/>
    <w:rsid w:val="009A46E0"/>
    <w:rsid w:val="009A6048"/>
    <w:rsid w:val="009A715D"/>
    <w:rsid w:val="009B22AD"/>
    <w:rsid w:val="009B3001"/>
    <w:rsid w:val="009C6DC8"/>
    <w:rsid w:val="009D285A"/>
    <w:rsid w:val="009F414A"/>
    <w:rsid w:val="00A042BA"/>
    <w:rsid w:val="00A05083"/>
    <w:rsid w:val="00A47B44"/>
    <w:rsid w:val="00A55246"/>
    <w:rsid w:val="00A6139C"/>
    <w:rsid w:val="00A617EF"/>
    <w:rsid w:val="00A7450B"/>
    <w:rsid w:val="00A75576"/>
    <w:rsid w:val="00A81156"/>
    <w:rsid w:val="00A82C5F"/>
    <w:rsid w:val="00AA4AF9"/>
    <w:rsid w:val="00AB32C2"/>
    <w:rsid w:val="00AC7A57"/>
    <w:rsid w:val="00AD7252"/>
    <w:rsid w:val="00AF0428"/>
    <w:rsid w:val="00B02A1C"/>
    <w:rsid w:val="00B314DA"/>
    <w:rsid w:val="00B34BCC"/>
    <w:rsid w:val="00B43287"/>
    <w:rsid w:val="00B7286A"/>
    <w:rsid w:val="00B9154D"/>
    <w:rsid w:val="00BA30EB"/>
    <w:rsid w:val="00BA3637"/>
    <w:rsid w:val="00BB5805"/>
    <w:rsid w:val="00BB7EAB"/>
    <w:rsid w:val="00BC29FE"/>
    <w:rsid w:val="00BC3800"/>
    <w:rsid w:val="00BC5AE8"/>
    <w:rsid w:val="00BD66F6"/>
    <w:rsid w:val="00BF1726"/>
    <w:rsid w:val="00BF338C"/>
    <w:rsid w:val="00C46250"/>
    <w:rsid w:val="00C51341"/>
    <w:rsid w:val="00C53BA6"/>
    <w:rsid w:val="00C55B4F"/>
    <w:rsid w:val="00C66F0D"/>
    <w:rsid w:val="00C8467C"/>
    <w:rsid w:val="00C86AC3"/>
    <w:rsid w:val="00C8770A"/>
    <w:rsid w:val="00CA784E"/>
    <w:rsid w:val="00CB0904"/>
    <w:rsid w:val="00CB421A"/>
    <w:rsid w:val="00CB6DBD"/>
    <w:rsid w:val="00CB78C3"/>
    <w:rsid w:val="00CD45AE"/>
    <w:rsid w:val="00CD7CD4"/>
    <w:rsid w:val="00CE52AE"/>
    <w:rsid w:val="00CF3867"/>
    <w:rsid w:val="00CF7A77"/>
    <w:rsid w:val="00D059A7"/>
    <w:rsid w:val="00D13C52"/>
    <w:rsid w:val="00D154AD"/>
    <w:rsid w:val="00D15CDE"/>
    <w:rsid w:val="00D15D03"/>
    <w:rsid w:val="00D17E70"/>
    <w:rsid w:val="00D218FD"/>
    <w:rsid w:val="00D31131"/>
    <w:rsid w:val="00D318C3"/>
    <w:rsid w:val="00D33AC2"/>
    <w:rsid w:val="00D37B16"/>
    <w:rsid w:val="00D4178E"/>
    <w:rsid w:val="00D61356"/>
    <w:rsid w:val="00D6259F"/>
    <w:rsid w:val="00D70E0A"/>
    <w:rsid w:val="00D71C59"/>
    <w:rsid w:val="00DA4BFC"/>
    <w:rsid w:val="00DA5407"/>
    <w:rsid w:val="00DB4DB1"/>
    <w:rsid w:val="00DC012E"/>
    <w:rsid w:val="00DC18B1"/>
    <w:rsid w:val="00DC3BD3"/>
    <w:rsid w:val="00DD36B8"/>
    <w:rsid w:val="00DD69E8"/>
    <w:rsid w:val="00DF413D"/>
    <w:rsid w:val="00E06ACE"/>
    <w:rsid w:val="00E07BC2"/>
    <w:rsid w:val="00E214BB"/>
    <w:rsid w:val="00E2532E"/>
    <w:rsid w:val="00E63390"/>
    <w:rsid w:val="00E64217"/>
    <w:rsid w:val="00E66A9E"/>
    <w:rsid w:val="00E91305"/>
    <w:rsid w:val="00EA168C"/>
    <w:rsid w:val="00EA7F15"/>
    <w:rsid w:val="00EB4CA0"/>
    <w:rsid w:val="00EB53E4"/>
    <w:rsid w:val="00EC0DDC"/>
    <w:rsid w:val="00EC202C"/>
    <w:rsid w:val="00ED35ED"/>
    <w:rsid w:val="00ED6E0F"/>
    <w:rsid w:val="00EE206B"/>
    <w:rsid w:val="00EE2AB4"/>
    <w:rsid w:val="00EE36E7"/>
    <w:rsid w:val="00EF3A3A"/>
    <w:rsid w:val="00EF651A"/>
    <w:rsid w:val="00F00715"/>
    <w:rsid w:val="00F066D5"/>
    <w:rsid w:val="00F15B4D"/>
    <w:rsid w:val="00F23706"/>
    <w:rsid w:val="00F37A8D"/>
    <w:rsid w:val="00F40526"/>
    <w:rsid w:val="00F51F88"/>
    <w:rsid w:val="00F571CA"/>
    <w:rsid w:val="00F85FAB"/>
    <w:rsid w:val="00F946A0"/>
    <w:rsid w:val="00F96D65"/>
    <w:rsid w:val="00FA108E"/>
    <w:rsid w:val="00FA2DC6"/>
    <w:rsid w:val="00FA3E41"/>
    <w:rsid w:val="00FB581C"/>
    <w:rsid w:val="00FC26B8"/>
    <w:rsid w:val="00FC6C66"/>
    <w:rsid w:val="00FD2074"/>
  </w:rsids>
  <m:mathPr>
    <m:mathFont m:val="Impact"/>
    <m:brkBin m:val="before"/>
    <m:brkBinSub m:val="--"/>
    <m:smallFrac/>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3F2FA4"/>
    <w:rPr>
      <w:rFonts w:ascii="Franklin Gothic Book" w:hAnsi="Franklin Gothic Book"/>
      <w:sz w:val="24"/>
      <w:szCs w:val="24"/>
    </w:rPr>
  </w:style>
  <w:style w:type="character" w:default="1" w:styleId="Kappaleenoletuskirjasin">
    <w:name w:val="endnote text"/>
    <w:semiHidden/>
    <w:unhideWhenUsed/>
  </w:style>
  <w:style w:type="table" w:default="1" w:styleId="Normaalitaulukko">
    <w:name w:val="Normal Table"/>
    <w:semiHidden/>
    <w:unhideWhenUsed/>
    <w:qFormat/>
    <w:tblPr>
      <w:tblInd w:w="0" w:type="dxa"/>
      <w:tblCellMar>
        <w:top w:w="0" w:type="dxa"/>
        <w:left w:w="108" w:type="dxa"/>
        <w:bottom w:w="0" w:type="dxa"/>
        <w:right w:w="108" w:type="dxa"/>
      </w:tblCellMar>
    </w:tblPr>
  </w:style>
  <w:style w:type="numbering" w:default="1" w:styleId="Eiluetteloa">
    <w:name w:val="No List"/>
    <w:semiHidden/>
    <w:unhideWhenUsed/>
  </w:style>
  <w:style w:type="character" w:customStyle="1" w:styleId="Kappaleenoletuskirjasin1">
    <w:name w:val="Kappaleen oletuskirjasin1"/>
    <w:uiPriority w:val="1"/>
    <w:semiHidden/>
    <w:unhideWhenUsed/>
    <w:rsid w:val="003F2FA4"/>
  </w:style>
  <w:style w:type="paragraph" w:styleId="Yltunniste">
    <w:name w:val="header"/>
    <w:basedOn w:val="Normaali"/>
    <w:rsid w:val="002634B4"/>
    <w:pPr>
      <w:tabs>
        <w:tab w:val="center" w:pos="4819"/>
        <w:tab w:val="right" w:pos="9638"/>
      </w:tabs>
    </w:pPr>
  </w:style>
  <w:style w:type="paragraph" w:styleId="Alatunniste">
    <w:name w:val="footer"/>
    <w:basedOn w:val="Normaali"/>
    <w:rsid w:val="002634B4"/>
    <w:pPr>
      <w:tabs>
        <w:tab w:val="center" w:pos="4819"/>
        <w:tab w:val="right" w:pos="9638"/>
      </w:tabs>
    </w:pPr>
  </w:style>
  <w:style w:type="table" w:styleId="Taulukkoruudukko">
    <w:name w:val="Table Grid"/>
    <w:basedOn w:val="Normaalitaulukko"/>
    <w:rsid w:val="00951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ki">
    <w:name w:val="Hyperlink"/>
    <w:rsid w:val="007656D1"/>
    <w:rPr>
      <w:color w:val="0000FF"/>
      <w:u w:val="single"/>
    </w:rPr>
  </w:style>
  <w:style w:type="table" w:styleId="Normaaliruudukko1-korostus5">
    <w:name w:val="Medium Grid 1 Accent 5"/>
    <w:basedOn w:val="Normaalitaulukko"/>
    <w:uiPriority w:val="67"/>
    <w:rsid w:val="0000427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uettelokappale">
    <w:name w:val="List Paragraph"/>
    <w:basedOn w:val="Normaali"/>
    <w:uiPriority w:val="34"/>
    <w:qFormat/>
    <w:rsid w:val="00736C47"/>
    <w:pPr>
      <w:ind w:left="720"/>
      <w:contextualSpacing/>
    </w:pPr>
  </w:style>
  <w:style w:type="paragraph" w:customStyle="1" w:styleId="Default">
    <w:name w:val="Default"/>
    <w:rsid w:val="004875A9"/>
    <w:pPr>
      <w:autoSpaceDE w:val="0"/>
      <w:autoSpaceDN w:val="0"/>
      <w:adjustRightInd w:val="0"/>
    </w:pPr>
    <w:rPr>
      <w:rFonts w:ascii="Palatino Linotype" w:hAnsi="Palatino Linotype" w:cs="Palatino Linotype"/>
      <w:color w:val="000000"/>
      <w:sz w:val="24"/>
      <w:szCs w:val="24"/>
    </w:rPr>
  </w:style>
  <w:style w:type="paragraph" w:styleId="Leipteksti">
    <w:name w:val="Body Text"/>
    <w:link w:val="LeiptekstiMerkki"/>
    <w:rsid w:val="0086288D"/>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customStyle="1" w:styleId="LeiptekstiMerkki">
    <w:name w:val="Leipäteksti Merkki"/>
    <w:basedOn w:val="Kappaleenoletuskirjasin1"/>
    <w:link w:val="Leipteksti"/>
    <w:rsid w:val="0086288D"/>
    <w:rPr>
      <w:rFonts w:eastAsia="Arial Unicode MS" w:hAnsi="Arial Unicode MS" w:cs="Arial Unicode MS"/>
      <w:color w:val="000000"/>
      <w:sz w:val="24"/>
      <w:szCs w:val="24"/>
      <w:u w:color="000000"/>
      <w:bdr w:val="nil"/>
    </w:rPr>
  </w:style>
  <w:style w:type="character" w:styleId="Kommentinviite">
    <w:name w:val="annotation reference"/>
    <w:basedOn w:val="Kappaleenoletuskirjasin1"/>
    <w:semiHidden/>
    <w:unhideWhenUsed/>
    <w:rsid w:val="00A47B44"/>
    <w:rPr>
      <w:sz w:val="16"/>
      <w:szCs w:val="16"/>
    </w:rPr>
  </w:style>
  <w:style w:type="paragraph" w:styleId="Kommenttiteksti">
    <w:name w:val="annotation text"/>
    <w:basedOn w:val="Normaali"/>
    <w:link w:val="KommenttitekstiMerkki"/>
    <w:semiHidden/>
    <w:unhideWhenUsed/>
    <w:rsid w:val="00A47B44"/>
    <w:rPr>
      <w:sz w:val="20"/>
      <w:szCs w:val="20"/>
    </w:rPr>
  </w:style>
  <w:style w:type="character" w:customStyle="1" w:styleId="KommenttitekstiMerkki">
    <w:name w:val="Kommenttiteksti Merkki"/>
    <w:basedOn w:val="Kappaleenoletuskirjasin1"/>
    <w:link w:val="Kommenttiteksti"/>
    <w:semiHidden/>
    <w:rsid w:val="00A47B44"/>
    <w:rPr>
      <w:rFonts w:ascii="Franklin Gothic Book" w:hAnsi="Franklin Gothic Book"/>
    </w:rPr>
  </w:style>
  <w:style w:type="paragraph" w:styleId="Kommentinotsikko">
    <w:name w:val="annotation subject"/>
    <w:basedOn w:val="Kommenttiteksti"/>
    <w:next w:val="Kommenttiteksti"/>
    <w:link w:val="KommentinotsikkoMerkki"/>
    <w:semiHidden/>
    <w:unhideWhenUsed/>
    <w:rsid w:val="00A47B44"/>
    <w:rPr>
      <w:b/>
      <w:bCs/>
    </w:rPr>
  </w:style>
  <w:style w:type="character" w:customStyle="1" w:styleId="KommentinotsikkoMerkki">
    <w:name w:val="Kommentin otsikko Merkki"/>
    <w:basedOn w:val="KommenttitekstiMerkki"/>
    <w:link w:val="Kommentinotsikko"/>
    <w:semiHidden/>
    <w:rsid w:val="00A47B44"/>
    <w:rPr>
      <w:rFonts w:ascii="Franklin Gothic Book" w:hAnsi="Franklin Gothic Book"/>
      <w:b/>
      <w:bCs/>
    </w:rPr>
  </w:style>
  <w:style w:type="paragraph" w:styleId="Seliteteksti">
    <w:name w:val="Balloon Text"/>
    <w:basedOn w:val="Normaali"/>
    <w:link w:val="SelitetekstiMerkki"/>
    <w:semiHidden/>
    <w:unhideWhenUsed/>
    <w:rsid w:val="00A47B44"/>
    <w:rPr>
      <w:rFonts w:ascii="Tahoma" w:hAnsi="Tahoma" w:cs="Tahoma"/>
      <w:sz w:val="16"/>
      <w:szCs w:val="16"/>
    </w:rPr>
  </w:style>
  <w:style w:type="character" w:customStyle="1" w:styleId="SelitetekstiMerkki">
    <w:name w:val="Seliteteksti Merkki"/>
    <w:basedOn w:val="Kappaleenoletuskirjasin1"/>
    <w:link w:val="Seliteteksti"/>
    <w:semiHidden/>
    <w:rsid w:val="00A47B44"/>
    <w:rPr>
      <w:rFonts w:ascii="Tahoma" w:hAnsi="Tahoma" w:cs="Tahoma"/>
      <w:sz w:val="16"/>
      <w:szCs w:val="16"/>
    </w:rPr>
  </w:style>
  <w:style w:type="table" w:styleId="Vaalearuudukko-korostus2">
    <w:name w:val="Light Grid Accent 2"/>
    <w:basedOn w:val="Normaalitaulukko"/>
    <w:uiPriority w:val="62"/>
    <w:rsid w:val="00BA363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Normaalivarjostus1-korostus2">
    <w:name w:val="Medium Shading 1 Accent 2"/>
    <w:basedOn w:val="Normaalitaulukko"/>
    <w:uiPriority w:val="63"/>
    <w:rsid w:val="00BA363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BA363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Vaalealuettelo-korostus5">
    <w:name w:val="Light List Accent 5"/>
    <w:basedOn w:val="Normaalitaulukko"/>
    <w:uiPriority w:val="61"/>
    <w:rsid w:val="00BA363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Vaalearuudukko-korostus5">
    <w:name w:val="Light Grid Accent 5"/>
    <w:basedOn w:val="Normaalitaulukko"/>
    <w:uiPriority w:val="62"/>
    <w:rsid w:val="00BA363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dTable4Accent6">
    <w:name w:val="Grid Table 4 Accent 6"/>
    <w:basedOn w:val="Normaalitaulukko"/>
    <w:uiPriority w:val="49"/>
    <w:rsid w:val="00582147"/>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2Accent6">
    <w:name w:val="Grid Table 2 Accent 6"/>
    <w:basedOn w:val="Normaalitaulukko"/>
    <w:uiPriority w:val="47"/>
    <w:rsid w:val="00A042BA"/>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Accent2">
    <w:name w:val="List Table 3 Accent 2"/>
    <w:basedOn w:val="Normaalitaulukko"/>
    <w:uiPriority w:val="48"/>
    <w:rsid w:val="00A042BA"/>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6">
    <w:name w:val="List Table 3 Accent 6"/>
    <w:basedOn w:val="Normaalitaulukko"/>
    <w:uiPriority w:val="48"/>
    <w:rsid w:val="00A042BA"/>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s>
</file>

<file path=word/webSettings.xml><?xml version="1.0" encoding="utf-8"?>
<w:webSettings xmlns:r="http://schemas.openxmlformats.org/officeDocument/2006/relationships" xmlns:w="http://schemas.openxmlformats.org/wordprocessingml/2006/main">
  <w:divs>
    <w:div w:id="753551543">
      <w:bodyDiv w:val="1"/>
      <w:marLeft w:val="0"/>
      <w:marRight w:val="0"/>
      <w:marTop w:val="0"/>
      <w:marBottom w:val="0"/>
      <w:divBdr>
        <w:top w:val="none" w:sz="0" w:space="0" w:color="auto"/>
        <w:left w:val="none" w:sz="0" w:space="0" w:color="auto"/>
        <w:bottom w:val="none" w:sz="0" w:space="0" w:color="auto"/>
        <w:right w:val="none" w:sz="0" w:space="0" w:color="auto"/>
      </w:divBdr>
    </w:div>
    <w:div w:id="1981231721">
      <w:bodyDiv w:val="1"/>
      <w:marLeft w:val="0"/>
      <w:marRight w:val="0"/>
      <w:marTop w:val="0"/>
      <w:marBottom w:val="0"/>
      <w:divBdr>
        <w:top w:val="none" w:sz="0" w:space="0" w:color="auto"/>
        <w:left w:val="none" w:sz="0" w:space="0" w:color="auto"/>
        <w:bottom w:val="none" w:sz="0" w:space="0" w:color="auto"/>
        <w:right w:val="none" w:sz="0" w:space="0" w:color="auto"/>
      </w:divBdr>
      <w:divsChild>
        <w:div w:id="648172143">
          <w:marLeft w:val="446"/>
          <w:marRight w:val="0"/>
          <w:marTop w:val="115"/>
          <w:marBottom w:val="0"/>
          <w:divBdr>
            <w:top w:val="none" w:sz="0" w:space="0" w:color="auto"/>
            <w:left w:val="none" w:sz="0" w:space="0" w:color="auto"/>
            <w:bottom w:val="none" w:sz="0" w:space="0" w:color="auto"/>
            <w:right w:val="none" w:sz="0" w:space="0" w:color="auto"/>
          </w:divBdr>
        </w:div>
        <w:div w:id="706763139">
          <w:marLeft w:val="446"/>
          <w:marRight w:val="0"/>
          <w:marTop w:val="115"/>
          <w:marBottom w:val="0"/>
          <w:divBdr>
            <w:top w:val="none" w:sz="0" w:space="0" w:color="auto"/>
            <w:left w:val="none" w:sz="0" w:space="0" w:color="auto"/>
            <w:bottom w:val="none" w:sz="0" w:space="0" w:color="auto"/>
            <w:right w:val="none" w:sz="0" w:space="0" w:color="auto"/>
          </w:divBdr>
        </w:div>
        <w:div w:id="715470551">
          <w:marLeft w:val="446"/>
          <w:marRight w:val="0"/>
          <w:marTop w:val="115"/>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1196</Words>
  <Characters>6820</Characters>
  <Application>Microsoft Word 12.0.0</Application>
  <DocSecurity>0</DocSecurity>
  <Lines>56</Lines>
  <Paragraphs>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ITSEARVIOINTI</vt:lpstr>
      <vt:lpstr>ITSEARVIOINTI</vt:lpstr>
    </vt:vector>
  </TitlesOfParts>
  <Company>JY</Company>
  <LinksUpToDate>false</LinksUpToDate>
  <CharactersWithSpaces>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ITSEARVIOINTI</dc:title>
  <dc:creator>user1</dc:creator>
  <cp:lastModifiedBy>Sara Ailu</cp:lastModifiedBy>
  <cp:revision>4</cp:revision>
  <cp:lastPrinted>2019-12-14T19:07:00Z</cp:lastPrinted>
  <dcterms:created xsi:type="dcterms:W3CDTF">2019-12-13T10:31:00Z</dcterms:created>
  <dcterms:modified xsi:type="dcterms:W3CDTF">2019-12-14T19:08:00Z</dcterms:modified>
</cp:coreProperties>
</file>