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F2C" w:rsidRDefault="002D1F2C" w:rsidP="00484455">
      <w:pPr>
        <w:pStyle w:val="Heading1"/>
      </w:pPr>
      <w:r>
        <w:t>eFysiikka 7-9: Luku 28 – Sähkölaitteet tarvitsevat sähkövirtaa toimiakseen</w:t>
      </w:r>
    </w:p>
    <w:p w:rsidR="002D1F2C" w:rsidRDefault="002D1F2C" w:rsidP="00484455"/>
    <w:p w:rsidR="002D1F2C" w:rsidRDefault="002D1F2C" w:rsidP="001159DB">
      <w:pPr>
        <w:pStyle w:val="Heading2"/>
      </w:pPr>
      <w:r>
        <w:t>Työ 3:</w:t>
      </w:r>
      <w:r w:rsidRPr="00266345">
        <w:t xml:space="preserve"> </w:t>
      </w:r>
      <w:r>
        <w:t>Lamppujen vaikutus sähkövirtaan</w:t>
      </w:r>
    </w:p>
    <w:p w:rsidR="002D1F2C" w:rsidRDefault="002D1F2C" w:rsidP="00266345">
      <w:r>
        <w:rPr>
          <w:noProof/>
          <w:lang w:eastAsia="fi-F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-9.45pt;margin-top:-.1pt;width:484.35pt;height:128pt;z-index:251658240">
            <v:imagedata r:id="rId7" o:title=""/>
          </v:shape>
        </w:pict>
      </w:r>
    </w:p>
    <w:p w:rsidR="002D1F2C" w:rsidRDefault="002D1F2C" w:rsidP="00266345"/>
    <w:p w:rsidR="002D1F2C" w:rsidRDefault="002D1F2C" w:rsidP="00266345"/>
    <w:p w:rsidR="002D1F2C" w:rsidRDefault="002D1F2C" w:rsidP="00266345"/>
    <w:p w:rsidR="002D1F2C" w:rsidRDefault="002D1F2C" w:rsidP="00266345"/>
    <w:p w:rsidR="002D1F2C" w:rsidRDefault="002D1F2C" w:rsidP="00266345">
      <w:r>
        <w:t>välineet:</w:t>
      </w:r>
    </w:p>
    <w:p w:rsidR="002D1F2C" w:rsidRDefault="002D1F2C" w:rsidP="00266345">
      <w:pPr>
        <w:numPr>
          <w:ilvl w:val="0"/>
          <w:numId w:val="1"/>
        </w:numPr>
      </w:pPr>
      <w:r>
        <w:t>paristo esim. 1,5 V</w:t>
      </w:r>
    </w:p>
    <w:p w:rsidR="002D1F2C" w:rsidRDefault="002D1F2C" w:rsidP="00266345">
      <w:pPr>
        <w:numPr>
          <w:ilvl w:val="0"/>
          <w:numId w:val="1"/>
        </w:numPr>
      </w:pPr>
      <w:r>
        <w:t>virtamittari</w:t>
      </w:r>
    </w:p>
    <w:p w:rsidR="002D1F2C" w:rsidRDefault="002D1F2C" w:rsidP="00266345">
      <w:pPr>
        <w:numPr>
          <w:ilvl w:val="0"/>
          <w:numId w:val="1"/>
        </w:numPr>
      </w:pPr>
      <w:r>
        <w:t>2 kpl samanlaisia lamppuja</w:t>
      </w:r>
    </w:p>
    <w:p w:rsidR="002D1F2C" w:rsidRDefault="002D1F2C" w:rsidP="00266345">
      <w:pPr>
        <w:numPr>
          <w:ilvl w:val="0"/>
          <w:numId w:val="1"/>
        </w:numPr>
      </w:pPr>
      <w:r>
        <w:t>johtimia</w:t>
      </w:r>
    </w:p>
    <w:p w:rsidR="002D1F2C" w:rsidRDefault="002D1F2C" w:rsidP="00266345">
      <w:pPr>
        <w:rPr>
          <w:shd w:val="clear" w:color="auto" w:fill="FFFFFF"/>
        </w:rPr>
      </w:pPr>
      <w:r>
        <w:rPr>
          <w:shd w:val="clear" w:color="auto" w:fill="FFFFFF"/>
        </w:rPr>
        <w:t>Tee kuvan 1 mukainen kytkentä. Lisää sen jälkeen tarvittava komponentti, jotta kytkennät vastaisivat kuvien 2 ja 3 tilanteita.</w:t>
      </w:r>
    </w:p>
    <w:p w:rsidR="002D1F2C" w:rsidRDefault="002D1F2C" w:rsidP="00266345">
      <w:pPr>
        <w:rPr>
          <w:shd w:val="clear" w:color="auto" w:fill="FFFFFF"/>
        </w:rPr>
      </w:pPr>
      <w:r>
        <w:rPr>
          <w:shd w:val="clear" w:color="auto" w:fill="FFFFFF"/>
        </w:rPr>
        <w:t>1. kytkennän virtamittarin lukema:</w:t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  <w:t>2. kytkennän virtamittarin lukema:</w:t>
      </w:r>
    </w:p>
    <w:p w:rsidR="002D1F2C" w:rsidRDefault="002D1F2C" w:rsidP="004924FB">
      <w:r>
        <w:t>___________________________</w:t>
      </w:r>
      <w:r>
        <w:tab/>
      </w:r>
      <w:r>
        <w:tab/>
        <w:t>__________________________</w:t>
      </w:r>
    </w:p>
    <w:p w:rsidR="002D1F2C" w:rsidRDefault="002D1F2C" w:rsidP="004924FB">
      <w:bookmarkStart w:id="0" w:name="_GoBack"/>
      <w:bookmarkEnd w:id="0"/>
      <w:r>
        <w:rPr>
          <w:shd w:val="clear" w:color="auto" w:fill="FFFFFF"/>
        </w:rPr>
        <w:t>3. kytkennän virtamittarin lukema</w:t>
      </w:r>
      <w:r>
        <w:t xml:space="preserve"> </w:t>
      </w:r>
    </w:p>
    <w:p w:rsidR="002D1F2C" w:rsidRDefault="002D1F2C" w:rsidP="004924FB">
      <w:r>
        <w:t>___________________________</w:t>
      </w:r>
    </w:p>
    <w:p w:rsidR="002D1F2C" w:rsidRDefault="002D1F2C" w:rsidP="001159DB">
      <w:r>
        <w:t xml:space="preserve">a) </w:t>
      </w:r>
      <w:r w:rsidRPr="001159DB">
        <w:t>Mit</w:t>
      </w:r>
      <w:r>
        <w:t>en toisen lampun lisääminen sarjaan vaikutti sähkövirran suuruuteen?</w:t>
      </w:r>
    </w:p>
    <w:p w:rsidR="002D1F2C" w:rsidRDefault="002D1F2C" w:rsidP="001159DB">
      <w:r>
        <w:t>________________________________________________________________________</w:t>
      </w:r>
    </w:p>
    <w:p w:rsidR="002D1F2C" w:rsidRDefault="002D1F2C" w:rsidP="004924FB">
      <w:r>
        <w:t>________________________________________________________________________</w:t>
      </w:r>
    </w:p>
    <w:p w:rsidR="002D1F2C" w:rsidRDefault="002D1F2C" w:rsidP="004924FB">
      <w:r>
        <w:t xml:space="preserve">b) </w:t>
      </w:r>
      <w:r w:rsidRPr="001159DB">
        <w:t>Mit</w:t>
      </w:r>
      <w:r>
        <w:t>en toisen lampun lisääminen sarjaan vaikutti sähkövirran suuruuteen?</w:t>
      </w:r>
    </w:p>
    <w:p w:rsidR="002D1F2C" w:rsidRDefault="002D1F2C" w:rsidP="001159DB">
      <w:r>
        <w:t>________________________________________________________________________</w:t>
      </w:r>
    </w:p>
    <w:p w:rsidR="002D1F2C" w:rsidRPr="004924FB" w:rsidRDefault="002D1F2C" w:rsidP="001159DB">
      <w:r>
        <w:t>________________________________________________________________________</w:t>
      </w:r>
    </w:p>
    <w:sectPr w:rsidR="002D1F2C" w:rsidRPr="004924FB" w:rsidSect="004A1F6A">
      <w:headerReference w:type="even" r:id="rId8"/>
      <w:headerReference w:type="default" r:id="rId9"/>
      <w:headerReference w:type="first" r:id="rId10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1F2C" w:rsidRDefault="002D1F2C" w:rsidP="00773890">
      <w:pPr>
        <w:spacing w:after="0" w:line="240" w:lineRule="auto"/>
      </w:pPr>
      <w:r>
        <w:separator/>
      </w:r>
    </w:p>
  </w:endnote>
  <w:endnote w:type="continuationSeparator" w:id="0">
    <w:p w:rsidR="002D1F2C" w:rsidRDefault="002D1F2C" w:rsidP="00773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conomica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1F2C" w:rsidRDefault="002D1F2C" w:rsidP="00773890">
      <w:pPr>
        <w:spacing w:after="0" w:line="240" w:lineRule="auto"/>
      </w:pPr>
      <w:r>
        <w:separator/>
      </w:r>
    </w:p>
  </w:footnote>
  <w:footnote w:type="continuationSeparator" w:id="0">
    <w:p w:rsidR="002D1F2C" w:rsidRDefault="002D1F2C" w:rsidP="00773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F2C" w:rsidRDefault="002D1F2C">
    <w:pPr>
      <w:pStyle w:val="Header"/>
    </w:pPr>
    <w:r>
      <w:rPr>
        <w:noProof/>
        <w:lang w:eastAsia="fi-F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91049" o:spid="_x0000_s2049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F2C" w:rsidRDefault="002D1F2C">
    <w:pPr>
      <w:pStyle w:val="Header"/>
    </w:pPr>
    <w:r>
      <w:rPr>
        <w:noProof/>
        <w:lang w:eastAsia="fi-F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91050" o:spid="_x0000_s2050" type="#_x0000_t75" style="position:absolute;margin-left:0;margin-top:0;width:595.2pt;height:841.9pt;z-index:-251657728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F2C" w:rsidRDefault="002D1F2C">
    <w:pPr>
      <w:pStyle w:val="Header"/>
    </w:pPr>
    <w:r>
      <w:rPr>
        <w:noProof/>
        <w:lang w:eastAsia="fi-F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91048" o:spid="_x0000_s2051" type="#_x0000_t75" style="position:absolute;margin-left:0;margin-top:0;width:595.2pt;height:841.9pt;z-index:-251659776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B32BC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4ACB3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842D8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7FA91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DDCCA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0CCC3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C7A38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6D2F7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F9A73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4BC21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4142DF"/>
    <w:multiLevelType w:val="hybridMultilevel"/>
    <w:tmpl w:val="3FA8762C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B901EF6"/>
    <w:multiLevelType w:val="hybridMultilevel"/>
    <w:tmpl w:val="E6026792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3890"/>
    <w:rsid w:val="000A0FFB"/>
    <w:rsid w:val="001159DB"/>
    <w:rsid w:val="001F6FFB"/>
    <w:rsid w:val="00266345"/>
    <w:rsid w:val="002D1F2C"/>
    <w:rsid w:val="00484455"/>
    <w:rsid w:val="004924FB"/>
    <w:rsid w:val="004A1884"/>
    <w:rsid w:val="004A1F6A"/>
    <w:rsid w:val="00552004"/>
    <w:rsid w:val="006E63E5"/>
    <w:rsid w:val="00714CBC"/>
    <w:rsid w:val="00773890"/>
    <w:rsid w:val="007C5DF8"/>
    <w:rsid w:val="0087428D"/>
    <w:rsid w:val="008B4C8B"/>
    <w:rsid w:val="009836F8"/>
    <w:rsid w:val="00B554B1"/>
    <w:rsid w:val="00BD4315"/>
    <w:rsid w:val="00C408E3"/>
    <w:rsid w:val="00D2575A"/>
    <w:rsid w:val="00E77BFB"/>
    <w:rsid w:val="00E97F75"/>
    <w:rsid w:val="00F67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Gothic" w:eastAsia="Century Gothic" w:hAnsi="Century Gothic" w:cs="Times New Roman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455"/>
    <w:pPr>
      <w:spacing w:after="200" w:line="276" w:lineRule="auto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84455"/>
    <w:pPr>
      <w:keepNext/>
      <w:keepLines/>
      <w:spacing w:before="480" w:after="0"/>
      <w:outlineLvl w:val="0"/>
    </w:pPr>
    <w:rPr>
      <w:rFonts w:ascii="Economica" w:eastAsia="Times New Roman" w:hAnsi="Economica"/>
      <w:b/>
      <w:bCs/>
      <w:color w:val="000000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84455"/>
    <w:pPr>
      <w:keepNext/>
      <w:keepLines/>
      <w:spacing w:before="200" w:after="0"/>
      <w:outlineLvl w:val="1"/>
    </w:pPr>
    <w:rPr>
      <w:rFonts w:ascii="Economica" w:eastAsia="Times New Roman" w:hAnsi="Economica"/>
      <w:b/>
      <w:bCs/>
      <w:color w:val="000000"/>
      <w:sz w:val="28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84455"/>
    <w:rPr>
      <w:rFonts w:ascii="Economica" w:hAnsi="Economica" w:cs="Times New Roman"/>
      <w:b/>
      <w:bCs/>
      <w:color w:val="0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84455"/>
    <w:rPr>
      <w:rFonts w:ascii="Economica" w:hAnsi="Economica" w:cs="Times New Roman"/>
      <w:b/>
      <w:bCs/>
      <w:color w:val="000000"/>
      <w:sz w:val="26"/>
      <w:szCs w:val="26"/>
    </w:rPr>
  </w:style>
  <w:style w:type="paragraph" w:styleId="Header">
    <w:name w:val="header"/>
    <w:basedOn w:val="Normal"/>
    <w:link w:val="HeaderChar"/>
    <w:uiPriority w:val="99"/>
    <w:rsid w:val="007738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7389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738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73890"/>
    <w:rPr>
      <w:rFonts w:cs="Times New Roman"/>
    </w:rPr>
  </w:style>
  <w:style w:type="paragraph" w:styleId="NormalWeb">
    <w:name w:val="Normal (Web)"/>
    <w:basedOn w:val="Normal"/>
    <w:uiPriority w:val="99"/>
    <w:rsid w:val="001159DB"/>
    <w:pPr>
      <w:spacing w:before="100" w:beforeAutospacing="1" w:after="100" w:afterAutospacing="1" w:line="240" w:lineRule="auto"/>
    </w:pPr>
    <w:rPr>
      <w:rFonts w:ascii="Times New Roman" w:hAnsi="Times New Roman"/>
      <w:szCs w:val="24"/>
      <w:lang w:eastAsia="fi-F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88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105</Words>
  <Characters>854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eFysiikka 7-9: Luku 12 – Lämpöenergia on aineen rakenneosasten liikettä</dc:title>
  <dc:subject/>
  <dc:creator>Oskari Härmä</dc:creator>
  <cp:keywords/>
  <dc:description/>
  <cp:lastModifiedBy>Ari Kinnunen</cp:lastModifiedBy>
  <cp:revision>2</cp:revision>
  <dcterms:created xsi:type="dcterms:W3CDTF">2014-08-29T14:11:00Z</dcterms:created>
  <dcterms:modified xsi:type="dcterms:W3CDTF">2014-08-29T14:11:00Z</dcterms:modified>
</cp:coreProperties>
</file>