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365889" w:rsidRPr="00827C38" w:rsidRDefault="00F711D5" w:rsidP="00827C38">
            <w:pPr>
              <w:widowControl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bookmarkStart w:id="0" w:name="_Toc386016600"/>
            <w:bookmarkStart w:id="1" w:name="_Toc400965931"/>
            <w:bookmarkStart w:id="2" w:name="_Toc401923959"/>
            <w:r w:rsidR="00827C38" w:rsidRPr="00827C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Verkkopalvelujen tuottaminen ja ylläpito</w:t>
            </w:r>
            <w:bookmarkEnd w:id="0"/>
            <w:bookmarkEnd w:id="1"/>
            <w:bookmarkEnd w:id="2"/>
            <w:r w:rsidR="00827C38" w:rsidRPr="00827C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2.5.9</w:t>
            </w: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7C38" w:rsidRPr="00827C38" w:rsidRDefault="00827C38" w:rsidP="00827C38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7C38">
              <w:rPr>
                <w:rFonts w:ascii="Arial" w:hAnsi="Arial" w:cs="Arial"/>
                <w:sz w:val="20"/>
                <w:szCs w:val="20"/>
              </w:rPr>
              <w:t>tuottaa verkkopalvelujen sisältöä verkkopalv</w:t>
            </w:r>
            <w:r w:rsidRPr="00827C38">
              <w:rPr>
                <w:rFonts w:ascii="Arial" w:hAnsi="Arial" w:cs="Arial"/>
                <w:sz w:val="20"/>
                <w:szCs w:val="20"/>
              </w:rPr>
              <w:t>e</w:t>
            </w:r>
            <w:r w:rsidRPr="00827C38">
              <w:rPr>
                <w:rFonts w:ascii="Arial" w:hAnsi="Arial" w:cs="Arial"/>
                <w:sz w:val="20"/>
                <w:szCs w:val="20"/>
              </w:rPr>
              <w:t>lusovellukseen</w:t>
            </w:r>
          </w:p>
          <w:p w:rsidR="00827C38" w:rsidRPr="00827C38" w:rsidRDefault="00827C38" w:rsidP="00827C38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7C38">
              <w:rPr>
                <w:rFonts w:ascii="Arial" w:hAnsi="Arial" w:cs="Arial"/>
                <w:sz w:val="20"/>
                <w:szCs w:val="20"/>
              </w:rPr>
              <w:t>osallistuu verkkopalvelujen kehittämiseen ja suunnitteluun</w:t>
            </w:r>
          </w:p>
          <w:p w:rsidR="00F711D5" w:rsidRPr="00827C38" w:rsidRDefault="00827C38" w:rsidP="00827C38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7C38">
              <w:rPr>
                <w:rFonts w:ascii="Arial" w:hAnsi="Arial" w:cs="Arial"/>
                <w:sz w:val="20"/>
                <w:szCs w:val="20"/>
              </w:rPr>
              <w:t xml:space="preserve">perustaa ja ylläpitää verkkopohjaisia palveluja. </w:t>
            </w: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220261" w:rsidRDefault="00E606B1" w:rsidP="00E606B1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>t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>kintotilaisuudessa tekemällä ja ylläpitämällä toimistoympäristönsä verkkosivustoa. Työtä tehdään siinä laajuudessa, että osoitettava osaaminen vastaa kattavasti tutkinnon peru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>s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>teissa määrättyjä ammattitaitovaatimuksia, arv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>i</w:t>
            </w:r>
            <w:r w:rsidR="00220261" w:rsidRPr="00220261">
              <w:rPr>
                <w:rFonts w:ascii="Arial" w:hAnsi="Arial" w:cs="Arial"/>
                <w:sz w:val="20"/>
                <w:szCs w:val="20"/>
              </w:rPr>
              <w:t xml:space="preserve">oinnin kohteita ja kriteereitä. 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tovaatimuksiin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8D3F08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Hylätty.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6A2F4C" w:rsidRDefault="00D20F2D" w:rsidP="004901AE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v</w:t>
            </w:r>
            <w:r w:rsidR="004901AE">
              <w:rPr>
                <w:rFonts w:ascii="Arial" w:hAnsi="Arial" w:cs="Arial"/>
                <w:sz w:val="20"/>
                <w:szCs w:val="20"/>
              </w:rPr>
              <w:t>almistelee työtehtäviä vastuullisesti</w:t>
            </w:r>
            <w:r w:rsidR="00B23FA9">
              <w:rPr>
                <w:rFonts w:ascii="Arial" w:hAnsi="Arial" w:cs="Arial"/>
                <w:sz w:val="20"/>
                <w:szCs w:val="20"/>
              </w:rPr>
              <w:t xml:space="preserve"> yrityksen tai</w:t>
            </w:r>
            <w:r w:rsidR="004901AE">
              <w:rPr>
                <w:rFonts w:ascii="Arial" w:hAnsi="Arial" w:cs="Arial"/>
                <w:sz w:val="20"/>
                <w:szCs w:val="20"/>
              </w:rPr>
              <w:t xml:space="preserve"> 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B23FA9" w:rsidRDefault="00D20F2D" w:rsidP="00B23FA9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 xml:space="preserve">suunnittelee ja valmistelee </w:t>
            </w:r>
            <w:r w:rsidR="008D3F08" w:rsidRPr="009B0A87">
              <w:rPr>
                <w:rFonts w:ascii="Arial" w:hAnsi="Arial" w:cs="Arial"/>
                <w:sz w:val="20"/>
                <w:szCs w:val="20"/>
              </w:rPr>
              <w:t>työtehtäviä</w:t>
            </w:r>
            <w:r w:rsidR="008D3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F08" w:rsidRPr="00B23FA9">
              <w:rPr>
                <w:rFonts w:ascii="Arial" w:hAnsi="Arial" w:cs="Arial"/>
                <w:sz w:val="20"/>
                <w:szCs w:val="20"/>
              </w:rPr>
              <w:t>yrityksen</w:t>
            </w:r>
            <w:r w:rsidR="00B23FA9" w:rsidRPr="00B23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F08" w:rsidRPr="00B23FA9">
              <w:rPr>
                <w:rFonts w:ascii="Arial" w:hAnsi="Arial" w:cs="Arial"/>
                <w:sz w:val="20"/>
                <w:szCs w:val="20"/>
              </w:rPr>
              <w:t xml:space="preserve">tai </w:t>
            </w:r>
            <w:r w:rsidR="008D3F08" w:rsidRPr="009B0A87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</w:t>
            </w:r>
            <w:r w:rsidR="00A04664">
              <w:rPr>
                <w:rFonts w:ascii="Arial" w:hAnsi="Arial" w:cs="Arial"/>
                <w:sz w:val="20"/>
                <w:szCs w:val="20"/>
              </w:rPr>
              <w:t xml:space="preserve"> ja valmistelee työtehtäviä </w:t>
            </w:r>
            <w:r w:rsidR="00EF7770">
              <w:rPr>
                <w:rFonts w:ascii="Arial" w:hAnsi="Arial" w:cs="Arial"/>
                <w:sz w:val="20"/>
                <w:szCs w:val="20"/>
              </w:rPr>
              <w:t>oma</w:t>
            </w:r>
            <w:r w:rsidR="00EF7770" w:rsidRPr="009B0A87">
              <w:rPr>
                <w:rFonts w:ascii="Arial" w:hAnsi="Arial" w:cs="Arial"/>
                <w:sz w:val="20"/>
                <w:szCs w:val="20"/>
              </w:rPr>
              <w:t>-aloitteisesti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ja vastuullisesti </w:t>
            </w:r>
            <w:r w:rsidR="00D677D8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9B0A87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työtehtävät tärkeysjärjestyksessä.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Default="00B23FA9" w:rsidP="00B23FA9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työskentelee ohjatusti asiakaspalvelun eri vaiheissa yrityksen tai organisaation ohjeiden ja tavoi</w:t>
            </w:r>
            <w:r w:rsidRPr="00B23FA9">
              <w:rPr>
                <w:rFonts w:ascii="Arial" w:hAnsi="Arial" w:cs="Arial"/>
                <w:sz w:val="20"/>
                <w:szCs w:val="20"/>
              </w:rPr>
              <w:t>t</w:t>
            </w:r>
            <w:r w:rsidRPr="00B23FA9">
              <w:rPr>
                <w:rFonts w:ascii="Arial" w:hAnsi="Arial" w:cs="Arial"/>
                <w:sz w:val="20"/>
                <w:szCs w:val="20"/>
              </w:rPr>
              <w:t>teiden mukaisesti</w:t>
            </w:r>
          </w:p>
          <w:p w:rsidR="00B23FA9" w:rsidRDefault="00B23FA9" w:rsidP="00B23FA9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B23FA9" w:rsidRPr="00B23FA9" w:rsidRDefault="00B23FA9" w:rsidP="00B23FA9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tekee vastuullaan olevat työt, mutta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B23FA9" w:rsidRDefault="00B23FA9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työskentelee pääosin itsenäisesti asiakaspalvelun eri vaiheissa yrityksen tai organisaation ohjeiden ja tavoitteiden mukaisesti</w:t>
            </w:r>
          </w:p>
          <w:p w:rsidR="00B23FA9" w:rsidRDefault="00B23FA9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B23FA9" w:rsidRPr="00B23FA9" w:rsidRDefault="00B23FA9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tekee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Default="00B23FA9" w:rsidP="00B23FA9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työskentelee itsenäisesti asiakaspalvelun eri vaiheissa yrityksen tai organisaation ohjeiden ja tavoi</w:t>
            </w:r>
            <w:r w:rsidRPr="00B23FA9">
              <w:rPr>
                <w:rFonts w:ascii="Arial" w:hAnsi="Arial" w:cs="Arial"/>
                <w:sz w:val="20"/>
                <w:szCs w:val="20"/>
              </w:rPr>
              <w:t>t</w:t>
            </w:r>
            <w:r w:rsidRPr="00B23FA9">
              <w:rPr>
                <w:rFonts w:ascii="Arial" w:hAnsi="Arial" w:cs="Arial"/>
                <w:sz w:val="20"/>
                <w:szCs w:val="20"/>
              </w:rPr>
              <w:t>teiden mukaisesti</w:t>
            </w:r>
          </w:p>
          <w:p w:rsidR="00B23FA9" w:rsidRDefault="00B23FA9" w:rsidP="00B23FA9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B23FA9" w:rsidRPr="00B23FA9" w:rsidRDefault="00B23FA9" w:rsidP="00B23FA9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toimii vastuullisesti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ottaa työssään huomioon seuraavan työvaiheen ja työntekijän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6A2F4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ohjattuna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 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06EA2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06EA2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6A2F4C" w:rsidRDefault="00D20F2D" w:rsidP="006A2F4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77">
              <w:rPr>
                <w:rFonts w:ascii="Arial" w:hAnsi="Arial" w:cs="Arial"/>
                <w:sz w:val="20"/>
                <w:szCs w:val="20"/>
              </w:rPr>
              <w:t>tehokkaasti, jolloin ottaa huomioon ajan ja muiden resurssien käytön</w:t>
            </w:r>
          </w:p>
          <w:p w:rsidR="00D20F2D" w:rsidRPr="000C3B44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ohjattuna työssään 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D20F2D" w:rsidRPr="0000329E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työssään pysyviä asiakassuhteita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Default="00B23FA9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toimii tehokkaasti ja tuloksellisesti</w:t>
            </w:r>
          </w:p>
          <w:p w:rsidR="00B23FA9" w:rsidRPr="00B23FA9" w:rsidRDefault="00B23FA9" w:rsidP="00B23FA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edistää työssään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toiminnan jatkuvuutta ja pysyviä asiakassuhteita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B23FA9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ohjattuna ty</w:t>
            </w:r>
            <w:r w:rsidR="00B23FA9">
              <w:rPr>
                <w:rFonts w:ascii="Arial" w:hAnsi="Arial" w:cs="Arial"/>
                <w:sz w:val="20"/>
                <w:szCs w:val="20"/>
              </w:rPr>
              <w:t>öskentelyään ja työnsä tuloksia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4901AE" w:rsidRDefault="004901AE" w:rsidP="00B23FA9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1AE">
              <w:rPr>
                <w:rFonts w:ascii="Arial" w:hAnsi="Arial" w:cs="Arial"/>
                <w:sz w:val="20"/>
                <w:szCs w:val="20"/>
              </w:rPr>
              <w:t>arvioi työskentelyään ja työnsä tuloksia sekä kehittää tarvittaessa työskentelytapojaan</w:t>
            </w:r>
            <w:r w:rsidR="00B23F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7D5CA2">
        <w:trPr>
          <w:cantSplit/>
        </w:trPr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B75567">
        <w:trPr>
          <w:cantSplit/>
        </w:trPr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F00554" w:rsidRPr="00283CAD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F00554" w:rsidRDefault="00B23FA9" w:rsidP="00B23FA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käyttää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verkkopalvelujen tuottamisessa, ylläpidossa ja päivityksissä käytettäviä sovellu</w:t>
            </w:r>
            <w:r w:rsidRPr="00B23FA9">
              <w:rPr>
                <w:rFonts w:ascii="Arial" w:hAnsi="Arial" w:cs="Arial"/>
                <w:sz w:val="20"/>
                <w:szCs w:val="20"/>
              </w:rPr>
              <w:t>s</w:t>
            </w:r>
            <w:r w:rsidRPr="00B23FA9">
              <w:rPr>
                <w:rFonts w:ascii="Arial" w:hAnsi="Arial" w:cs="Arial"/>
                <w:sz w:val="20"/>
                <w:szCs w:val="20"/>
              </w:rPr>
              <w:t>ohjelmia</w:t>
            </w:r>
          </w:p>
          <w:p w:rsidR="00B23FA9" w:rsidRDefault="00B23FA9" w:rsidP="00B23FA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arvioi ohjattuna Web- palveluihin tarvittavat resurssit</w:t>
            </w:r>
          </w:p>
          <w:p w:rsidR="00B23FA9" w:rsidRDefault="00B23FA9" w:rsidP="00B23FA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tulostaa vain tarvittavat tulosteet</w:t>
            </w:r>
          </w:p>
          <w:p w:rsidR="00B23FA9" w:rsidRPr="00B23FA9" w:rsidRDefault="00B23FA9" w:rsidP="00B23FA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käyttää tavallisissa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tilanteissa tietokoneita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ja toimiston laitteita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huolellisesti organisaation ohjeiden mukaisesti.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F00554" w:rsidRPr="00B23FA9" w:rsidRDefault="00B23FA9" w:rsidP="00A36B06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käyttää tavallisissa tilanteissa verkkopalvelujen tuottamisessa, ylläpidossa ja päivityksissä käytett</w:t>
            </w:r>
            <w:r w:rsidRPr="00B23FA9">
              <w:rPr>
                <w:rFonts w:ascii="Arial" w:hAnsi="Arial" w:cs="Arial"/>
                <w:sz w:val="20"/>
                <w:szCs w:val="20"/>
              </w:rPr>
              <w:t>ä</w:t>
            </w:r>
            <w:r w:rsidRPr="00B23FA9">
              <w:rPr>
                <w:rFonts w:ascii="Arial" w:hAnsi="Arial" w:cs="Arial"/>
                <w:sz w:val="20"/>
                <w:szCs w:val="20"/>
              </w:rPr>
              <w:t>viä sovellusohjelmia</w:t>
            </w:r>
          </w:p>
          <w:p w:rsidR="00B23FA9" w:rsidRPr="00B23FA9" w:rsidRDefault="00B23FA9" w:rsidP="00A36B06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arvioi verkkopalveluihin tarvittavat resurssit</w:t>
            </w:r>
          </w:p>
          <w:p w:rsidR="00B23FA9" w:rsidRDefault="00B23FA9" w:rsidP="00B23FA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tulostaa vain tarvittavat tulosteet ja noudattaa työssään paperin, mustekasettien ja muun materia</w:t>
            </w:r>
            <w:r w:rsidRPr="00B23FA9">
              <w:rPr>
                <w:rFonts w:ascii="Arial" w:hAnsi="Arial" w:cs="Arial"/>
                <w:sz w:val="20"/>
                <w:szCs w:val="20"/>
              </w:rPr>
              <w:t>a</w:t>
            </w:r>
            <w:r w:rsidRPr="00B23FA9">
              <w:rPr>
                <w:rFonts w:ascii="Arial" w:hAnsi="Arial" w:cs="Arial"/>
                <w:sz w:val="20"/>
                <w:szCs w:val="20"/>
              </w:rPr>
              <w:t>lin tehokkaan ja kestävän kehityksen mukaisen säästeliään käytön periaatteita</w:t>
            </w:r>
          </w:p>
          <w:p w:rsidR="00B23FA9" w:rsidRPr="00B23FA9" w:rsidRDefault="00B23FA9" w:rsidP="00B23FA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käyttää tietokoneita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ja toimiston laitteita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huolellisesti organisaation ohjeiden mukaisesti.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F00554" w:rsidRPr="00B23FA9" w:rsidRDefault="00B23FA9" w:rsidP="00A36B06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käyttää ja soveltaa itsenäisesti verkkopalvelujen tuottamisessa, ylläpidossa ja päivityksissä käyte</w:t>
            </w:r>
            <w:r w:rsidRPr="00B23FA9">
              <w:rPr>
                <w:rFonts w:ascii="Arial" w:hAnsi="Arial" w:cs="Arial"/>
                <w:sz w:val="20"/>
                <w:szCs w:val="20"/>
              </w:rPr>
              <w:t>t</w:t>
            </w:r>
            <w:r w:rsidRPr="00B23FA9">
              <w:rPr>
                <w:rFonts w:ascii="Arial" w:hAnsi="Arial" w:cs="Arial"/>
                <w:sz w:val="20"/>
                <w:szCs w:val="20"/>
              </w:rPr>
              <w:t>täviä sovellusohjelmia</w:t>
            </w:r>
          </w:p>
          <w:p w:rsidR="00B23FA9" w:rsidRDefault="00B23FA9" w:rsidP="00A36B06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arvioi tarkasti ja kustannustehokkaasti verkkopalveluihin tarvittavat resurssit</w:t>
            </w:r>
          </w:p>
          <w:p w:rsidR="00B23FA9" w:rsidRDefault="00B23FA9" w:rsidP="00B23FA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tulostaa vain tarvittavat tulosteet ja ennakoi työssään paperin,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mustekasettien ja muun materiaalin tehokkaan ja kestävän kehityksen mukaisen säästeliään käytön</w:t>
            </w:r>
          </w:p>
          <w:p w:rsidR="00B23FA9" w:rsidRPr="00B23FA9" w:rsidRDefault="00B23FA9" w:rsidP="00B23FA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3FA9">
              <w:rPr>
                <w:rFonts w:ascii="Arial" w:hAnsi="Arial" w:cs="Arial"/>
                <w:sz w:val="20"/>
                <w:szCs w:val="20"/>
              </w:rPr>
              <w:t>käyttää tietokoneita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ja toimiston laitteita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huolellisesti valmistajan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FA9">
              <w:rPr>
                <w:rFonts w:ascii="Arial" w:hAnsi="Arial" w:cs="Arial"/>
                <w:sz w:val="20"/>
                <w:szCs w:val="20"/>
              </w:rPr>
              <w:t>ja organisaation ohjeiden muka</w:t>
            </w:r>
            <w:r w:rsidRPr="00B23FA9">
              <w:rPr>
                <w:rFonts w:ascii="Arial" w:hAnsi="Arial" w:cs="Arial"/>
                <w:sz w:val="20"/>
                <w:szCs w:val="20"/>
              </w:rPr>
              <w:t>i</w:t>
            </w:r>
            <w:r w:rsidRPr="00B23FA9">
              <w:rPr>
                <w:rFonts w:ascii="Arial" w:hAnsi="Arial" w:cs="Arial"/>
                <w:sz w:val="20"/>
                <w:szCs w:val="20"/>
              </w:rPr>
              <w:t>sesti.</w:t>
            </w: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7D5CA2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605D02" w:rsidRDefault="00F00AB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00AB2">
              <w:rPr>
                <w:rFonts w:ascii="Arial" w:hAnsi="Arial" w:cs="Arial"/>
                <w:b/>
                <w:color w:val="FF0000"/>
                <w:sz w:val="20"/>
                <w:szCs w:val="20"/>
              </w:rPr>
              <w:t>Verkkopalveluiden sisältöjen tuottaminen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420E4" w:rsidRDefault="00F00AB2" w:rsidP="00BC605A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päivittää ohjatusti työpaikan verkkopalveluiden sisältöä ja tietoja</w:t>
            </w:r>
          </w:p>
          <w:p w:rsidR="00F00AB2" w:rsidRDefault="00F00AB2" w:rsidP="00BC605A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luo ohjatusti tietokantoja käyttäviä ja vuorovaikutteisia elementtejä sisältäviä verkkopalveluita</w:t>
            </w:r>
          </w:p>
          <w:p w:rsidR="00F00AB2" w:rsidRPr="00F00AB2" w:rsidRDefault="00F00AB2" w:rsidP="00F00AB2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lisää ohjatusti kuvia,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dokumentteja tai muita multimediaelementtejä sisältäviä osia verkkopalveluun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420E4" w:rsidRDefault="00F00AB2" w:rsidP="00BC605A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päivittää työpaikan verkkopalveluiden sisältöä ja tietoja</w:t>
            </w:r>
          </w:p>
          <w:p w:rsidR="00F00AB2" w:rsidRDefault="00F00AB2" w:rsidP="00F00AB2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luo tietokantoja käyttäviä </w:t>
            </w:r>
            <w:r w:rsidRPr="00F00AB2">
              <w:rPr>
                <w:rFonts w:ascii="Arial" w:hAnsi="Arial" w:cs="Arial"/>
                <w:sz w:val="20"/>
                <w:szCs w:val="20"/>
              </w:rPr>
              <w:t>ja vuorovaikutteisia elementtejä verkkopalveluun</w:t>
            </w:r>
          </w:p>
          <w:p w:rsidR="00F00AB2" w:rsidRPr="00F00AB2" w:rsidRDefault="00F00AB2" w:rsidP="00F00AB2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lisää ja luo kuvia,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dokumentteja tai muita multimediaelementtejä sisältäviä osia verkkopalveluun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Default="00F00AB2" w:rsidP="00BC605A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päivittää itsenäisesti sekä luo työpaikan verkkopalveluiden sisältöä ja tietoja</w:t>
            </w:r>
          </w:p>
          <w:p w:rsidR="00F00AB2" w:rsidRDefault="00F00AB2" w:rsidP="00BC605A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luo itsenäisesti tietokantoja käyttäviä ja vuorovaikutteisia elementtejä verkkopalveluun</w:t>
            </w:r>
          </w:p>
          <w:p w:rsidR="00F00AB2" w:rsidRPr="00BD2CE2" w:rsidRDefault="00F00AB2" w:rsidP="00BC605A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lisää ja luo monipuolisesti kuvia, dokumentteja sekä muita multimediaelementtejä sisältäviä osia verkkopalveluun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2104A6" w:rsidRPr="00A76A24" w:rsidRDefault="00F00AB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b/>
                <w:color w:val="FF0000"/>
                <w:sz w:val="20"/>
                <w:szCs w:val="20"/>
              </w:rPr>
              <w:t>Verkkopalvelujen kehittäminen ja suunnittelu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BC605A" w:rsidRDefault="002104A6" w:rsidP="00F00AB2">
            <w:pPr>
              <w:pStyle w:val="Luettelokappale"/>
              <w:keepNext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Default="00F00AB2" w:rsidP="00BC605A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osallistuu työpaikan verkkopalveluiden kehittämiseen ja suunnitteluun</w:t>
            </w:r>
          </w:p>
          <w:p w:rsidR="00F00AB2" w:rsidRPr="00F00AB2" w:rsidRDefault="00F00AB2" w:rsidP="00F00AB2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kehittää työryhmän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jäsenenä verkkopalvelujen käytettävyyttä ja saavutettavuutta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Default="00F00AB2" w:rsidP="00BC605A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osallistuu aktiivisesti työpaikan verkkopalveluiden kehittämiseen, suunnitteluun ja toteutukseen</w:t>
            </w:r>
          </w:p>
          <w:p w:rsidR="00F00AB2" w:rsidRPr="00BC605A" w:rsidRDefault="00F00AB2" w:rsidP="00BC605A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kehittää verkkopalvelujen käytettävyyttä ja saavutettavuutta</w:t>
            </w:r>
          </w:p>
        </w:tc>
      </w:tr>
      <w:tr w:rsidR="00605D02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401"/>
        </w:trPr>
        <w:tc>
          <w:tcPr>
            <w:tcW w:w="10031" w:type="dxa"/>
            <w:gridSpan w:val="3"/>
          </w:tcPr>
          <w:p w:rsidR="002104A6" w:rsidRPr="00A76A24" w:rsidRDefault="00F00AB2" w:rsidP="00BC605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b/>
                <w:color w:val="FF0000"/>
                <w:sz w:val="20"/>
                <w:szCs w:val="20"/>
              </w:rPr>
              <w:t>Verkkopalveluiden perustaminen ja ylläpito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Default="00F00AB2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julkaisee ja siirtää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ohjatusti verkkosivuston palvelimelle</w:t>
            </w:r>
          </w:p>
          <w:p w:rsidR="00F00AB2" w:rsidRDefault="00F00AB2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osallistuu ohjatusti verkkopalveluiden pohjalla olevien tietokantojen luomiseen ja ylläpitoon</w:t>
            </w:r>
          </w:p>
          <w:p w:rsidR="00F00AB2" w:rsidRDefault="00F00AB2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hyödyntää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tietokantoja ja vuorovaikutuksellisia elementtejä verkkopalveluiden ylläpidossa</w:t>
            </w:r>
          </w:p>
          <w:p w:rsidR="00F00AB2" w:rsidRPr="00F00AB2" w:rsidRDefault="00F00AB2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noudattaa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tietoturvallisuutta verkkopalveluiden ylläpidossa ja teossa.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Default="00F00AB2" w:rsidP="00BC605A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julkaisee ja siirtää verkkosivuston palvelimelle</w:t>
            </w:r>
          </w:p>
          <w:p w:rsidR="00F00AB2" w:rsidRDefault="00F00AB2" w:rsidP="00BC605A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osallistuu verkkopalveluiden pohjalla olevien tietokantojen luomiseen ja ylläpitoon</w:t>
            </w:r>
          </w:p>
          <w:p w:rsidR="00F00AB2" w:rsidRDefault="00F00AB2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hyödyntää tietokantoja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ja vuorovaikutuksellisia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AB2">
              <w:rPr>
                <w:rFonts w:ascii="Arial" w:hAnsi="Arial" w:cs="Arial"/>
                <w:sz w:val="20"/>
                <w:szCs w:val="20"/>
              </w:rPr>
              <w:t>elementtejä verkkopalveluiden ylläpidossa</w:t>
            </w:r>
          </w:p>
          <w:p w:rsidR="00F00AB2" w:rsidRPr="00F00AB2" w:rsidRDefault="00F00AB2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noudattaa tietoturvallisuutta verkkopalveluiden ylläpidossa ja teossa.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Default="00F00AB2" w:rsidP="00BC605A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AB2">
              <w:rPr>
                <w:rFonts w:ascii="Arial" w:hAnsi="Arial" w:cs="Arial"/>
                <w:sz w:val="20"/>
                <w:szCs w:val="20"/>
              </w:rPr>
              <w:t>julkaisee ja siirtää itsenäisesti verkkosivuston palvelimelle</w:t>
            </w:r>
          </w:p>
          <w:p w:rsidR="00F00AB2" w:rsidRDefault="008D3F08" w:rsidP="00F00AB2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3F08">
              <w:rPr>
                <w:rFonts w:ascii="Arial" w:hAnsi="Arial" w:cs="Arial"/>
                <w:sz w:val="20"/>
                <w:szCs w:val="20"/>
              </w:rPr>
              <w:t>osallistuu itsenäisesti verkkopalveluiden pohjalla olevien tietokantojen luomiseen ja ylläpitoon</w:t>
            </w:r>
          </w:p>
          <w:p w:rsidR="008D3F08" w:rsidRDefault="008D3F08" w:rsidP="008D3F08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3F08">
              <w:rPr>
                <w:rFonts w:ascii="Arial" w:hAnsi="Arial" w:cs="Arial"/>
                <w:sz w:val="20"/>
                <w:szCs w:val="20"/>
              </w:rPr>
              <w:t>hyödyntää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F08">
              <w:rPr>
                <w:rFonts w:ascii="Arial" w:hAnsi="Arial" w:cs="Arial"/>
                <w:sz w:val="20"/>
                <w:szCs w:val="20"/>
              </w:rPr>
              <w:t>tietokantoja ja vuorovaikutuksellisia elementtejä verkkopalveluiden ylläpido</w:t>
            </w:r>
            <w:r w:rsidRPr="008D3F08">
              <w:rPr>
                <w:rFonts w:ascii="Arial" w:hAnsi="Arial" w:cs="Arial"/>
                <w:sz w:val="20"/>
                <w:szCs w:val="20"/>
              </w:rPr>
              <w:t>s</w:t>
            </w:r>
            <w:r w:rsidRPr="008D3F08">
              <w:rPr>
                <w:rFonts w:ascii="Arial" w:hAnsi="Arial" w:cs="Arial"/>
                <w:sz w:val="20"/>
                <w:szCs w:val="20"/>
              </w:rPr>
              <w:t>sa</w:t>
            </w:r>
          </w:p>
          <w:p w:rsidR="008D3F08" w:rsidRPr="008D3F08" w:rsidRDefault="008D3F08" w:rsidP="008D3F08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3F08">
              <w:rPr>
                <w:rFonts w:ascii="Arial" w:hAnsi="Arial" w:cs="Arial"/>
                <w:sz w:val="20"/>
                <w:szCs w:val="20"/>
              </w:rPr>
              <w:t>noudattaa huolellisesti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F08">
              <w:rPr>
                <w:rFonts w:ascii="Arial" w:hAnsi="Arial" w:cs="Arial"/>
                <w:sz w:val="20"/>
                <w:szCs w:val="20"/>
              </w:rPr>
              <w:t>tietoturvallisuutta verkkopalveluiden ylläpidossa ja teossa.</w:t>
            </w:r>
          </w:p>
        </w:tc>
      </w:tr>
      <w:tr w:rsidR="00605D02" w:rsidRPr="00FD495C" w:rsidTr="007719F7">
        <w:trPr>
          <w:cantSplit/>
          <w:trHeight w:val="1928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986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83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muuttuvissa tilanteissa ja valintatilanteissa tarvitsee ohjausta ja tukea </w:t>
            </w:r>
          </w:p>
          <w:p w:rsidR="00355554" w:rsidRPr="002104A6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CB4" w:rsidRPr="00FC7CB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FC7CB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220261" w:rsidRDefault="008B60A8" w:rsidP="00220261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</w:t>
            </w:r>
            <w:r w:rsidR="00220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261">
              <w:rPr>
                <w:rFonts w:ascii="Arial" w:hAnsi="Arial" w:cs="Arial"/>
                <w:sz w:val="20"/>
                <w:szCs w:val="20"/>
              </w:rPr>
              <w:t>toimintat</w:t>
            </w:r>
            <w:r w:rsidRPr="00220261">
              <w:rPr>
                <w:rFonts w:ascii="Arial" w:hAnsi="Arial" w:cs="Arial"/>
                <w:sz w:val="20"/>
                <w:szCs w:val="20"/>
              </w:rPr>
              <w:t>a</w:t>
            </w:r>
            <w:r w:rsidRPr="00220261">
              <w:rPr>
                <w:rFonts w:ascii="Arial" w:hAnsi="Arial" w:cs="Arial"/>
                <w:sz w:val="20"/>
                <w:szCs w:val="20"/>
              </w:rPr>
              <w:t>poja</w:t>
            </w:r>
          </w:p>
          <w:p w:rsidR="00355554" w:rsidRPr="002104A6" w:rsidRDefault="008B60A8" w:rsidP="00220261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hakee itsenäisesti ja oma-alo</w:t>
            </w:r>
            <w:r w:rsidR="00220261">
              <w:rPr>
                <w:rFonts w:ascii="Arial" w:hAnsi="Arial" w:cs="Arial"/>
                <w:sz w:val="20"/>
                <w:szCs w:val="20"/>
              </w:rPr>
              <w:t>itteisesti tietoa eri lähteistä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F42D85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42D85" w:rsidRDefault="00220261" w:rsidP="00F42D85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toimii tutussa työyhteisössä ja -ryhmässä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220261" w:rsidRDefault="00220261" w:rsidP="00220261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toimii työyhteisössä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261">
              <w:rPr>
                <w:rFonts w:ascii="Arial" w:hAnsi="Arial" w:cs="Arial"/>
                <w:sz w:val="20"/>
                <w:szCs w:val="20"/>
              </w:rPr>
              <w:t>-ryhmässä erilaisten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261">
              <w:rPr>
                <w:rFonts w:ascii="Arial" w:hAnsi="Arial" w:cs="Arial"/>
                <w:sz w:val="20"/>
                <w:szCs w:val="20"/>
              </w:rPr>
              <w:t>ihmisten kanssa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220261" w:rsidRDefault="00220261" w:rsidP="00220261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 xml:space="preserve">toimii yhteistyökykyisenä työyhteisön ja </w:t>
            </w:r>
            <w:r w:rsidR="008D3F08">
              <w:rPr>
                <w:rFonts w:ascii="Arial" w:hAnsi="Arial" w:cs="Arial"/>
                <w:sz w:val="20"/>
                <w:szCs w:val="20"/>
              </w:rPr>
              <w:t>–</w:t>
            </w:r>
            <w:r w:rsidR="008D3F08" w:rsidRPr="00220261">
              <w:rPr>
                <w:rFonts w:ascii="Arial" w:hAnsi="Arial" w:cs="Arial"/>
                <w:sz w:val="20"/>
                <w:szCs w:val="20"/>
              </w:rPr>
              <w:t xml:space="preserve"> ryhmän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261">
              <w:rPr>
                <w:rFonts w:ascii="Arial" w:hAnsi="Arial" w:cs="Arial"/>
                <w:sz w:val="20"/>
                <w:szCs w:val="20"/>
              </w:rPr>
              <w:t>jäsenenä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F42D85" w:rsidRDefault="00355554" w:rsidP="00F42D85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Default="00F42D85" w:rsidP="00220261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D85">
              <w:rPr>
                <w:rFonts w:ascii="Arial" w:hAnsi="Arial" w:cs="Arial"/>
                <w:sz w:val="20"/>
                <w:szCs w:val="20"/>
              </w:rPr>
              <w:t>annettuja eettisiä ohjeita</w:t>
            </w:r>
          </w:p>
          <w:p w:rsidR="00220261" w:rsidRPr="00F42D85" w:rsidRDefault="00220261" w:rsidP="00220261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noudattaa vaitiolovelvollisuutta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Default="00220261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</w:p>
          <w:p w:rsidR="00220261" w:rsidRPr="00F42D85" w:rsidRDefault="00220261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noudattaa vaitiolovelvollisuutta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Default="00220261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toimii työssään yrityksen tai organisaation arvojen mukaisesti ja noudattaa ammattiinsa kuuluvaa etiikkaa</w:t>
            </w:r>
          </w:p>
          <w:p w:rsidR="00220261" w:rsidRPr="00F42D85" w:rsidRDefault="00220261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0261">
              <w:rPr>
                <w:rFonts w:ascii="Arial" w:hAnsi="Arial" w:cs="Arial"/>
                <w:sz w:val="20"/>
                <w:szCs w:val="20"/>
              </w:rPr>
              <w:t>noudattaa vaitiolovelvollisuutta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F42D85" w:rsidRDefault="00355554" w:rsidP="00F42D85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C7CB4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7CB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</w:t>
            </w:r>
            <w:r>
              <w:rPr>
                <w:rFonts w:ascii="Arial" w:hAnsi="Arial" w:cs="Arial"/>
                <w:sz w:val="20"/>
                <w:szCs w:val="20"/>
              </w:rPr>
              <w:t>tä annettuja turvallisuus</w:t>
            </w:r>
            <w:r w:rsidRPr="00BB0118">
              <w:rPr>
                <w:rFonts w:ascii="Arial" w:hAnsi="Arial" w:cs="Arial"/>
                <w:sz w:val="20"/>
                <w:szCs w:val="20"/>
              </w:rPr>
              <w:t>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D495C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1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B1580A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B1580A">
        <w:rPr>
          <w:rFonts w:ascii="Arial" w:eastAsia="Times New Roman" w:hAnsi="Arial" w:cs="Arial"/>
          <w:b/>
          <w:sz w:val="20"/>
          <w:szCs w:val="20"/>
          <w:lang w:eastAsia="fi-FI"/>
        </w:rPr>
        <w:t>Verkkopalvelujen tuottaminen ja ylläpito 2.5.9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bookmarkStart w:id="3" w:name="_GoBack"/>
      <w:bookmarkEnd w:id="3"/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HYLÄTTY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______________kuuta     20____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2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B3" w:rsidRDefault="005104B3" w:rsidP="00DE71CC">
      <w:pPr>
        <w:spacing w:after="0"/>
      </w:pPr>
      <w:r>
        <w:separator/>
      </w:r>
    </w:p>
  </w:endnote>
  <w:endnote w:type="continuationSeparator" w:id="0">
    <w:p w:rsidR="005104B3" w:rsidRDefault="005104B3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Pr="001D3F24" w:rsidRDefault="004901AE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1C0022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r w:rsidR="001C0022">
      <w:fldChar w:fldCharType="begin"/>
    </w:r>
    <w:r w:rsidR="001C0022">
      <w:instrText xml:space="preserve"> NUMPAGES  \* Arabic  \* MERGEFORMAT </w:instrText>
    </w:r>
    <w:r w:rsidR="001C0022">
      <w:fldChar w:fldCharType="separate"/>
    </w:r>
    <w:r w:rsidR="001C0022" w:rsidRPr="001C0022">
      <w:rPr>
        <w:noProof/>
        <w:sz w:val="20"/>
        <w:szCs w:val="20"/>
      </w:rPr>
      <w:t>9</w:t>
    </w:r>
    <w:r w:rsidR="001C002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B3" w:rsidRDefault="005104B3" w:rsidP="00DE71CC">
      <w:pPr>
        <w:spacing w:after="0"/>
      </w:pPr>
      <w:r>
        <w:separator/>
      </w:r>
    </w:p>
  </w:footnote>
  <w:footnote w:type="continuationSeparator" w:id="0">
    <w:p w:rsidR="005104B3" w:rsidRDefault="005104B3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Default="004901AE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4028D6C" wp14:editId="30F839C2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4901AE" w:rsidRDefault="008D3BF2" w:rsidP="00A04664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Nimi:</w:t>
    </w:r>
    <w:r w:rsidR="004901AE">
      <w:rPr>
        <w:rFonts w:ascii="Arial" w:hAnsi="Arial" w:cs="Arial"/>
        <w:sz w:val="20"/>
        <w:szCs w:val="20"/>
      </w:rPr>
      <w:tab/>
    </w:r>
    <w:r w:rsidR="004901AE">
      <w:rPr>
        <w:rFonts w:ascii="Arial" w:hAnsi="Arial" w:cs="Arial"/>
        <w:sz w:val="20"/>
        <w:szCs w:val="20"/>
      </w:rPr>
      <w:tab/>
    </w:r>
    <w:r w:rsidR="004901AE">
      <w:rPr>
        <w:rFonts w:ascii="Arial" w:hAnsi="Arial" w:cs="Arial"/>
        <w:sz w:val="20"/>
        <w:szCs w:val="20"/>
      </w:rPr>
      <w:tab/>
    </w:r>
    <w:r w:rsidR="004901AE">
      <w:rPr>
        <w:rFonts w:ascii="Arial" w:hAnsi="Arial" w:cs="Arial"/>
        <w:sz w:val="20"/>
        <w:szCs w:val="20"/>
      </w:rPr>
      <w:tab/>
    </w:r>
    <w:r w:rsidRPr="008D3BF2">
      <w:rPr>
        <w:rFonts w:ascii="Arial" w:hAnsi="Arial" w:cs="Arial"/>
        <w:sz w:val="20"/>
        <w:szCs w:val="20"/>
      </w:rPr>
      <w:t>Verkkopalvelujen tuottaminen ja ylläpito 2.5.9</w:t>
    </w:r>
  </w:p>
  <w:p w:rsidR="004901AE" w:rsidRPr="00A04664" w:rsidRDefault="004901AE" w:rsidP="00A04664">
    <w:pPr>
      <w:keepNext/>
      <w:widowControl w:val="0"/>
      <w:spacing w:after="0"/>
      <w:rPr>
        <w:rFonts w:ascii="Arial" w:hAnsi="Arial" w:cs="Arial"/>
      </w:rPr>
    </w:pPr>
    <w:r w:rsidRPr="00A04664">
      <w:rPr>
        <w:rFonts w:ascii="Arial" w:hAnsi="Arial" w:cs="Arial"/>
      </w:rPr>
      <w:t xml:space="preserve"> </w:t>
    </w:r>
  </w:p>
  <w:p w:rsidR="004901AE" w:rsidRPr="007C0FEA" w:rsidRDefault="004901AE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Default="004901AE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4901AE" w:rsidRDefault="004901AE" w:rsidP="00A04664">
    <w:pPr>
      <w:keepNext/>
      <w:widowControl w:val="0"/>
      <w:spacing w:after="0"/>
      <w:rPr>
        <w:rFonts w:ascii="Arial" w:hAnsi="Arial" w:cs="Arial"/>
        <w:b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Finanssipalvelut 2.2.6</w:t>
    </w:r>
    <w:r w:rsidRPr="003A2D0E">
      <w:rPr>
        <w:rFonts w:ascii="Arial" w:hAnsi="Arial" w:cs="Arial"/>
        <w:b/>
      </w:rPr>
      <w:t xml:space="preserve"> </w:t>
    </w:r>
  </w:p>
  <w:p w:rsidR="004901AE" w:rsidRDefault="004901AE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  <w:p w:rsidR="004901AE" w:rsidRPr="007C0FEA" w:rsidRDefault="004901AE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Pr="003542DA" w:rsidRDefault="004901AE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7067"/>
    <w:multiLevelType w:val="hybridMultilevel"/>
    <w:tmpl w:val="E35E0B7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71F88"/>
    <w:multiLevelType w:val="hybridMultilevel"/>
    <w:tmpl w:val="514E956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B080E"/>
    <w:multiLevelType w:val="hybridMultilevel"/>
    <w:tmpl w:val="6B46C4B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A14"/>
    <w:multiLevelType w:val="hybridMultilevel"/>
    <w:tmpl w:val="E86E82A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46746"/>
    <w:multiLevelType w:val="hybridMultilevel"/>
    <w:tmpl w:val="8536CB94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26227"/>
    <w:multiLevelType w:val="hybridMultilevel"/>
    <w:tmpl w:val="8C4CC3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542A"/>
    <w:multiLevelType w:val="hybridMultilevel"/>
    <w:tmpl w:val="2BB2C0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C1AC5"/>
    <w:multiLevelType w:val="hybridMultilevel"/>
    <w:tmpl w:val="4C8060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D6061"/>
    <w:multiLevelType w:val="hybridMultilevel"/>
    <w:tmpl w:val="5036929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114BD"/>
    <w:multiLevelType w:val="hybridMultilevel"/>
    <w:tmpl w:val="92B823A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FE58F0"/>
    <w:multiLevelType w:val="hybridMultilevel"/>
    <w:tmpl w:val="6B52C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5CC07B3C"/>
    <w:multiLevelType w:val="hybridMultilevel"/>
    <w:tmpl w:val="FABE05D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3D11C5"/>
    <w:multiLevelType w:val="hybridMultilevel"/>
    <w:tmpl w:val="D074868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2A40F4"/>
    <w:multiLevelType w:val="hybridMultilevel"/>
    <w:tmpl w:val="0694B5F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4D0666"/>
    <w:multiLevelType w:val="hybridMultilevel"/>
    <w:tmpl w:val="5510CBF2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9E5211"/>
    <w:multiLevelType w:val="hybridMultilevel"/>
    <w:tmpl w:val="87D43DF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55331"/>
    <w:multiLevelType w:val="hybridMultilevel"/>
    <w:tmpl w:val="6E182C3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F12E6A"/>
    <w:multiLevelType w:val="hybridMultilevel"/>
    <w:tmpl w:val="8B9C53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A75865"/>
    <w:multiLevelType w:val="hybridMultilevel"/>
    <w:tmpl w:val="4AF60D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2"/>
  </w:num>
  <w:num w:numId="5">
    <w:abstractNumId w:val="21"/>
  </w:num>
  <w:num w:numId="6">
    <w:abstractNumId w:val="22"/>
  </w:num>
  <w:num w:numId="7">
    <w:abstractNumId w:val="17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33"/>
  </w:num>
  <w:num w:numId="13">
    <w:abstractNumId w:val="30"/>
  </w:num>
  <w:num w:numId="14">
    <w:abstractNumId w:val="18"/>
  </w:num>
  <w:num w:numId="15">
    <w:abstractNumId w:val="39"/>
  </w:num>
  <w:num w:numId="16">
    <w:abstractNumId w:val="25"/>
  </w:num>
  <w:num w:numId="17">
    <w:abstractNumId w:val="5"/>
  </w:num>
  <w:num w:numId="18">
    <w:abstractNumId w:val="31"/>
  </w:num>
  <w:num w:numId="19">
    <w:abstractNumId w:val="24"/>
  </w:num>
  <w:num w:numId="20">
    <w:abstractNumId w:val="23"/>
  </w:num>
  <w:num w:numId="21">
    <w:abstractNumId w:val="14"/>
  </w:num>
  <w:num w:numId="22">
    <w:abstractNumId w:val="28"/>
  </w:num>
  <w:num w:numId="23">
    <w:abstractNumId w:val="36"/>
  </w:num>
  <w:num w:numId="24">
    <w:abstractNumId w:val="15"/>
  </w:num>
  <w:num w:numId="25">
    <w:abstractNumId w:val="32"/>
  </w:num>
  <w:num w:numId="26">
    <w:abstractNumId w:val="40"/>
  </w:num>
  <w:num w:numId="27">
    <w:abstractNumId w:val="12"/>
  </w:num>
  <w:num w:numId="28">
    <w:abstractNumId w:val="29"/>
  </w:num>
  <w:num w:numId="29">
    <w:abstractNumId w:val="13"/>
  </w:num>
  <w:num w:numId="30">
    <w:abstractNumId w:val="27"/>
  </w:num>
  <w:num w:numId="31">
    <w:abstractNumId w:val="34"/>
  </w:num>
  <w:num w:numId="32">
    <w:abstractNumId w:val="35"/>
  </w:num>
  <w:num w:numId="33">
    <w:abstractNumId w:val="7"/>
  </w:num>
  <w:num w:numId="34">
    <w:abstractNumId w:val="1"/>
  </w:num>
  <w:num w:numId="35">
    <w:abstractNumId w:val="3"/>
  </w:num>
  <w:num w:numId="36">
    <w:abstractNumId w:val="19"/>
  </w:num>
  <w:num w:numId="37">
    <w:abstractNumId w:val="9"/>
  </w:num>
  <w:num w:numId="38">
    <w:abstractNumId w:val="4"/>
  </w:num>
  <w:num w:numId="39">
    <w:abstractNumId w:val="26"/>
  </w:num>
  <w:num w:numId="40">
    <w:abstractNumId w:val="10"/>
  </w:num>
  <w:num w:numId="41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2DDC"/>
    <w:rsid w:val="00057167"/>
    <w:rsid w:val="0006391D"/>
    <w:rsid w:val="00076C0C"/>
    <w:rsid w:val="0007726B"/>
    <w:rsid w:val="0008146C"/>
    <w:rsid w:val="00094864"/>
    <w:rsid w:val="000A1277"/>
    <w:rsid w:val="000A1337"/>
    <w:rsid w:val="000A2236"/>
    <w:rsid w:val="000A2EEF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316C9"/>
    <w:rsid w:val="00150C0D"/>
    <w:rsid w:val="00151D56"/>
    <w:rsid w:val="001562DE"/>
    <w:rsid w:val="00160A44"/>
    <w:rsid w:val="00177FB3"/>
    <w:rsid w:val="00182901"/>
    <w:rsid w:val="00183E50"/>
    <w:rsid w:val="00185E46"/>
    <w:rsid w:val="00196CA7"/>
    <w:rsid w:val="00196F5A"/>
    <w:rsid w:val="001A2869"/>
    <w:rsid w:val="001B561B"/>
    <w:rsid w:val="001B64E2"/>
    <w:rsid w:val="001C0022"/>
    <w:rsid w:val="001C66C3"/>
    <w:rsid w:val="001D0612"/>
    <w:rsid w:val="001D3F24"/>
    <w:rsid w:val="001E0C1A"/>
    <w:rsid w:val="001F0DF4"/>
    <w:rsid w:val="002020D0"/>
    <w:rsid w:val="002104A6"/>
    <w:rsid w:val="002105E5"/>
    <w:rsid w:val="00210A29"/>
    <w:rsid w:val="00217EBB"/>
    <w:rsid w:val="00220261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A0D93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4833"/>
    <w:rsid w:val="00347BA6"/>
    <w:rsid w:val="00350270"/>
    <w:rsid w:val="003514E9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08B9"/>
    <w:rsid w:val="003B4DE3"/>
    <w:rsid w:val="003D460A"/>
    <w:rsid w:val="003D48E8"/>
    <w:rsid w:val="003D59C1"/>
    <w:rsid w:val="003F50AC"/>
    <w:rsid w:val="00401EF2"/>
    <w:rsid w:val="00405CE2"/>
    <w:rsid w:val="00405E63"/>
    <w:rsid w:val="00413B29"/>
    <w:rsid w:val="00423389"/>
    <w:rsid w:val="00427144"/>
    <w:rsid w:val="00432DCB"/>
    <w:rsid w:val="00457F35"/>
    <w:rsid w:val="0046477A"/>
    <w:rsid w:val="00471E06"/>
    <w:rsid w:val="004749DC"/>
    <w:rsid w:val="00474EB8"/>
    <w:rsid w:val="004819DE"/>
    <w:rsid w:val="00485D1E"/>
    <w:rsid w:val="004901A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C7D83"/>
    <w:rsid w:val="004D44B9"/>
    <w:rsid w:val="005040BF"/>
    <w:rsid w:val="005104B3"/>
    <w:rsid w:val="00511451"/>
    <w:rsid w:val="00516591"/>
    <w:rsid w:val="005246C9"/>
    <w:rsid w:val="00546696"/>
    <w:rsid w:val="0056394B"/>
    <w:rsid w:val="005648B5"/>
    <w:rsid w:val="00586EDC"/>
    <w:rsid w:val="00593F33"/>
    <w:rsid w:val="00594915"/>
    <w:rsid w:val="005A3AD0"/>
    <w:rsid w:val="005A4362"/>
    <w:rsid w:val="005B0609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5623E"/>
    <w:rsid w:val="006613D0"/>
    <w:rsid w:val="006678CD"/>
    <w:rsid w:val="006720EE"/>
    <w:rsid w:val="00672CAC"/>
    <w:rsid w:val="0068309B"/>
    <w:rsid w:val="00692539"/>
    <w:rsid w:val="006958A3"/>
    <w:rsid w:val="006A2F4C"/>
    <w:rsid w:val="006A6402"/>
    <w:rsid w:val="006B17FE"/>
    <w:rsid w:val="006B1E00"/>
    <w:rsid w:val="006C1F5A"/>
    <w:rsid w:val="006C4A28"/>
    <w:rsid w:val="006E401A"/>
    <w:rsid w:val="006F199D"/>
    <w:rsid w:val="0070007F"/>
    <w:rsid w:val="00701C76"/>
    <w:rsid w:val="00705CE0"/>
    <w:rsid w:val="0070606A"/>
    <w:rsid w:val="00712615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4721"/>
    <w:rsid w:val="00737C00"/>
    <w:rsid w:val="007450BC"/>
    <w:rsid w:val="00745724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6A63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25DAC"/>
    <w:rsid w:val="00826551"/>
    <w:rsid w:val="00827C38"/>
    <w:rsid w:val="00833E52"/>
    <w:rsid w:val="00834F7E"/>
    <w:rsid w:val="00835E7A"/>
    <w:rsid w:val="00840C4F"/>
    <w:rsid w:val="00845FA1"/>
    <w:rsid w:val="00846AFE"/>
    <w:rsid w:val="00847D4B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3BF2"/>
    <w:rsid w:val="008D3F08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57273"/>
    <w:rsid w:val="00962ED5"/>
    <w:rsid w:val="00965EC8"/>
    <w:rsid w:val="00966C09"/>
    <w:rsid w:val="00966C60"/>
    <w:rsid w:val="009716CC"/>
    <w:rsid w:val="00974CDC"/>
    <w:rsid w:val="00976574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21C62"/>
    <w:rsid w:val="00A36B06"/>
    <w:rsid w:val="00A41E2E"/>
    <w:rsid w:val="00A50CFF"/>
    <w:rsid w:val="00A55306"/>
    <w:rsid w:val="00A720B2"/>
    <w:rsid w:val="00A73D4E"/>
    <w:rsid w:val="00A767F1"/>
    <w:rsid w:val="00A76A24"/>
    <w:rsid w:val="00A77FF4"/>
    <w:rsid w:val="00A823E3"/>
    <w:rsid w:val="00A927BA"/>
    <w:rsid w:val="00A94886"/>
    <w:rsid w:val="00AC5556"/>
    <w:rsid w:val="00AC600B"/>
    <w:rsid w:val="00AC72BC"/>
    <w:rsid w:val="00AF3026"/>
    <w:rsid w:val="00B018B9"/>
    <w:rsid w:val="00B0614E"/>
    <w:rsid w:val="00B1580A"/>
    <w:rsid w:val="00B23C4F"/>
    <w:rsid w:val="00B23FA9"/>
    <w:rsid w:val="00B25845"/>
    <w:rsid w:val="00B47076"/>
    <w:rsid w:val="00B51897"/>
    <w:rsid w:val="00B56BD4"/>
    <w:rsid w:val="00B64AC0"/>
    <w:rsid w:val="00B65A3A"/>
    <w:rsid w:val="00B73B6B"/>
    <w:rsid w:val="00B75567"/>
    <w:rsid w:val="00B76907"/>
    <w:rsid w:val="00B85CFD"/>
    <w:rsid w:val="00B92D82"/>
    <w:rsid w:val="00B979CF"/>
    <w:rsid w:val="00BA210A"/>
    <w:rsid w:val="00BB5E17"/>
    <w:rsid w:val="00BB5FE0"/>
    <w:rsid w:val="00BC605A"/>
    <w:rsid w:val="00BD0B4E"/>
    <w:rsid w:val="00BD2CE2"/>
    <w:rsid w:val="00BD45DA"/>
    <w:rsid w:val="00BE0F6E"/>
    <w:rsid w:val="00BE15A2"/>
    <w:rsid w:val="00BF3216"/>
    <w:rsid w:val="00C10E25"/>
    <w:rsid w:val="00C16F0C"/>
    <w:rsid w:val="00C2012A"/>
    <w:rsid w:val="00C24747"/>
    <w:rsid w:val="00C45386"/>
    <w:rsid w:val="00C55E88"/>
    <w:rsid w:val="00C81921"/>
    <w:rsid w:val="00C82629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0F2D"/>
    <w:rsid w:val="00D22DB1"/>
    <w:rsid w:val="00D33388"/>
    <w:rsid w:val="00D35F94"/>
    <w:rsid w:val="00D37872"/>
    <w:rsid w:val="00D407BD"/>
    <w:rsid w:val="00D5270F"/>
    <w:rsid w:val="00D54913"/>
    <w:rsid w:val="00D677D8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06B1"/>
    <w:rsid w:val="00E64091"/>
    <w:rsid w:val="00E72094"/>
    <w:rsid w:val="00E74F01"/>
    <w:rsid w:val="00E77EB9"/>
    <w:rsid w:val="00E832DA"/>
    <w:rsid w:val="00E9305C"/>
    <w:rsid w:val="00EA305C"/>
    <w:rsid w:val="00EB0EED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0AB2"/>
    <w:rsid w:val="00F013F9"/>
    <w:rsid w:val="00F03355"/>
    <w:rsid w:val="00F0420D"/>
    <w:rsid w:val="00F06EA2"/>
    <w:rsid w:val="00F13C7E"/>
    <w:rsid w:val="00F14E57"/>
    <w:rsid w:val="00F171B4"/>
    <w:rsid w:val="00F20E21"/>
    <w:rsid w:val="00F404E8"/>
    <w:rsid w:val="00F41779"/>
    <w:rsid w:val="00F41842"/>
    <w:rsid w:val="00F420E4"/>
    <w:rsid w:val="00F42D85"/>
    <w:rsid w:val="00F51DFD"/>
    <w:rsid w:val="00F711D5"/>
    <w:rsid w:val="00F75C67"/>
    <w:rsid w:val="00FA3DF2"/>
    <w:rsid w:val="00FA52D9"/>
    <w:rsid w:val="00FB7F2A"/>
    <w:rsid w:val="00FC29DC"/>
    <w:rsid w:val="00FC3958"/>
    <w:rsid w:val="00FC5083"/>
    <w:rsid w:val="00FC7CB4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B23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locked/>
    <w:rsid w:val="00827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semiHidden/>
    <w:rsid w:val="00827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tsikko1Char">
    <w:name w:val="Otsikko 1 Char"/>
    <w:basedOn w:val="Kappaleenoletusfontti"/>
    <w:link w:val="Otsikko1"/>
    <w:rsid w:val="00B23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B23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locked/>
    <w:rsid w:val="00827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semiHidden/>
    <w:rsid w:val="00827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Otsikko1Char">
    <w:name w:val="Otsikko 1 Char"/>
    <w:basedOn w:val="Kappaleenoletusfontti"/>
    <w:link w:val="Otsikko1"/>
    <w:rsid w:val="00B23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5C09-8C19-4726-88EE-6987B031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1474</Words>
  <Characters>13144</Characters>
  <Application>Microsoft Office Word</Application>
  <DocSecurity>0</DocSecurity>
  <Lines>109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11</cp:revision>
  <cp:lastPrinted>2015-08-06T07:53:00Z</cp:lastPrinted>
  <dcterms:created xsi:type="dcterms:W3CDTF">2015-06-16T09:29:00Z</dcterms:created>
  <dcterms:modified xsi:type="dcterms:W3CDTF">2015-08-06T07:53:00Z</dcterms:modified>
</cp:coreProperties>
</file>