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011" w:rsidRPr="007A4011" w:rsidRDefault="007A4011" w:rsidP="007A4011">
      <w:pPr>
        <w:spacing w:after="225" w:line="240" w:lineRule="auto"/>
        <w:textAlignment w:val="baseline"/>
        <w:outlineLvl w:val="0"/>
        <w:rPr>
          <w:rFonts w:ascii="Georgia" w:eastAsia="Times New Roman" w:hAnsi="Georgia" w:cs="Times New Roman"/>
          <w:b/>
          <w:bCs/>
          <w:color w:val="191919"/>
          <w:kern w:val="36"/>
          <w:sz w:val="48"/>
          <w:szCs w:val="48"/>
          <w:lang w:eastAsia="fi-FI"/>
        </w:rPr>
      </w:pPr>
      <w:r w:rsidRPr="007A4011">
        <w:rPr>
          <w:rFonts w:ascii="Georgia" w:eastAsia="Times New Roman" w:hAnsi="Georgia" w:cs="Times New Roman"/>
          <w:b/>
          <w:bCs/>
          <w:color w:val="191919"/>
          <w:kern w:val="36"/>
          <w:sz w:val="48"/>
          <w:szCs w:val="48"/>
          <w:lang w:eastAsia="fi-FI"/>
        </w:rPr>
        <w:t>Lääkäriin vai nettiin?</w:t>
      </w:r>
    </w:p>
    <w:p w:rsidR="007A4011" w:rsidRPr="007A4011" w:rsidRDefault="007A4011" w:rsidP="007A4011">
      <w:pPr>
        <w:spacing w:after="300" w:line="300" w:lineRule="atLeast"/>
        <w:textAlignment w:val="baseline"/>
        <w:outlineLvl w:val="2"/>
        <w:rPr>
          <w:rFonts w:ascii="Georgia" w:eastAsia="Times New Roman" w:hAnsi="Georgia" w:cs="Times New Roman"/>
          <w:b/>
          <w:bCs/>
          <w:color w:val="191919"/>
          <w:sz w:val="27"/>
          <w:szCs w:val="27"/>
          <w:lang w:eastAsia="fi-FI"/>
        </w:rPr>
      </w:pPr>
      <w:r w:rsidRPr="007A4011">
        <w:rPr>
          <w:rFonts w:ascii="Georgia" w:eastAsia="Times New Roman" w:hAnsi="Georgia" w:cs="Times New Roman"/>
          <w:b/>
          <w:bCs/>
          <w:color w:val="191919"/>
          <w:sz w:val="27"/>
          <w:szCs w:val="27"/>
          <w:lang w:eastAsia="fi-FI"/>
        </w:rPr>
        <w:t>Verkosta löytyy apua joka vaivaan. Omien diagnoosien kanssa pitää silti olla varovainen.</w:t>
      </w:r>
    </w:p>
    <w:p w:rsidR="007A4011" w:rsidRPr="007A4011" w:rsidRDefault="007A4011" w:rsidP="007A4011">
      <w:pPr>
        <w:spacing w:after="0" w:line="240" w:lineRule="auto"/>
        <w:textAlignment w:val="baseline"/>
        <w:rPr>
          <w:rFonts w:ascii="inherit" w:eastAsia="Times New Roman" w:hAnsi="inherit" w:cs="Times New Roman"/>
          <w:color w:val="191919"/>
          <w:sz w:val="23"/>
          <w:szCs w:val="23"/>
          <w:lang w:eastAsia="fi-FI"/>
        </w:rPr>
      </w:pPr>
      <w:r w:rsidRPr="007A4011">
        <w:rPr>
          <w:rFonts w:ascii="inherit" w:eastAsia="Times New Roman" w:hAnsi="inherit" w:cs="Times New Roman"/>
          <w:color w:val="3D95A4"/>
          <w:sz w:val="23"/>
          <w:szCs w:val="23"/>
          <w:bdr w:val="none" w:sz="0" w:space="0" w:color="auto" w:frame="1"/>
          <w:lang w:eastAsia="fi-FI"/>
        </w:rPr>
        <w:t>Tilaajille</w:t>
      </w:r>
    </w:p>
    <w:p w:rsidR="007A4011" w:rsidRPr="007A4011" w:rsidRDefault="007A4011" w:rsidP="007A4011">
      <w:pPr>
        <w:spacing w:after="0" w:line="240" w:lineRule="auto"/>
        <w:textAlignment w:val="baseline"/>
        <w:rPr>
          <w:rFonts w:ascii="inherit" w:eastAsia="Times New Roman" w:hAnsi="inherit" w:cs="Times New Roman"/>
          <w:b/>
          <w:bCs/>
          <w:color w:val="191919"/>
          <w:sz w:val="18"/>
          <w:szCs w:val="18"/>
          <w:lang w:eastAsia="fi-FI"/>
        </w:rPr>
      </w:pPr>
      <w:hyperlink r:id="rId5" w:history="1">
        <w:r w:rsidRPr="007A4011">
          <w:rPr>
            <w:rFonts w:ascii="inherit" w:eastAsia="Times New Roman" w:hAnsi="inherit" w:cs="Times New Roman"/>
            <w:b/>
            <w:bCs/>
            <w:color w:val="000000"/>
            <w:sz w:val="23"/>
            <w:szCs w:val="23"/>
            <w:u w:val="single"/>
            <w:bdr w:val="none" w:sz="0" w:space="0" w:color="auto" w:frame="1"/>
            <w:lang w:eastAsia="fi-FI"/>
          </w:rPr>
          <w:t>Terhi Hautamäki</w:t>
        </w:r>
      </w:hyperlink>
    </w:p>
    <w:p w:rsidR="007A4011" w:rsidRPr="007A4011" w:rsidRDefault="007A4011" w:rsidP="007A4011">
      <w:pPr>
        <w:spacing w:after="0" w:line="240" w:lineRule="auto"/>
        <w:textAlignment w:val="baseline"/>
        <w:rPr>
          <w:rFonts w:ascii="inherit" w:eastAsia="Times New Roman" w:hAnsi="inherit" w:cs="Times New Roman"/>
          <w:color w:val="6C7993"/>
          <w:sz w:val="18"/>
          <w:szCs w:val="18"/>
          <w:lang w:eastAsia="fi-FI"/>
        </w:rPr>
      </w:pPr>
      <w:r w:rsidRPr="007A4011">
        <w:rPr>
          <w:rFonts w:ascii="inherit" w:eastAsia="Times New Roman" w:hAnsi="inherit" w:cs="Times New Roman"/>
          <w:color w:val="6C7993"/>
          <w:sz w:val="18"/>
          <w:szCs w:val="18"/>
          <w:lang w:eastAsia="fi-FI"/>
        </w:rPr>
        <w:t>Julkaistu: 29.3.2010 3:00</w:t>
      </w:r>
    </w:p>
    <w:p w:rsidR="007A4011" w:rsidRPr="007A4011" w:rsidRDefault="007A4011" w:rsidP="007A4011">
      <w:pPr>
        <w:numPr>
          <w:ilvl w:val="0"/>
          <w:numId w:val="1"/>
        </w:numPr>
        <w:spacing w:after="0" w:line="240" w:lineRule="auto"/>
        <w:ind w:left="0"/>
        <w:jc w:val="right"/>
        <w:textAlignment w:val="baseline"/>
        <w:rPr>
          <w:rFonts w:ascii="inherit" w:eastAsia="Times New Roman" w:hAnsi="inherit" w:cs="Times New Roman"/>
          <w:color w:val="191919"/>
          <w:sz w:val="18"/>
          <w:szCs w:val="18"/>
          <w:lang w:eastAsia="fi-FI"/>
        </w:rPr>
      </w:pPr>
    </w:p>
    <w:p w:rsidR="007A4011" w:rsidRPr="007A4011" w:rsidRDefault="007A4011" w:rsidP="007A4011">
      <w:pPr>
        <w:numPr>
          <w:ilvl w:val="0"/>
          <w:numId w:val="1"/>
        </w:numPr>
        <w:spacing w:after="0" w:line="240" w:lineRule="auto"/>
        <w:ind w:left="0"/>
        <w:jc w:val="right"/>
        <w:textAlignment w:val="baseline"/>
        <w:rPr>
          <w:rFonts w:ascii="inherit" w:eastAsia="Times New Roman" w:hAnsi="inherit" w:cs="Times New Roman"/>
          <w:color w:val="191919"/>
          <w:sz w:val="18"/>
          <w:szCs w:val="18"/>
          <w:lang w:eastAsia="fi-FI"/>
        </w:rPr>
      </w:pPr>
    </w:p>
    <w:p w:rsidR="007A4011" w:rsidRPr="007A4011" w:rsidRDefault="007A4011" w:rsidP="007A4011">
      <w:pPr>
        <w:numPr>
          <w:ilvl w:val="0"/>
          <w:numId w:val="1"/>
        </w:numPr>
        <w:spacing w:after="150" w:line="240" w:lineRule="auto"/>
        <w:ind w:left="0"/>
        <w:jc w:val="right"/>
        <w:textAlignment w:val="baseline"/>
        <w:rPr>
          <w:rFonts w:ascii="inherit" w:eastAsia="Times New Roman" w:hAnsi="inherit" w:cs="Times New Roman"/>
          <w:color w:val="191919"/>
          <w:sz w:val="18"/>
          <w:szCs w:val="18"/>
          <w:lang w:eastAsia="fi-FI"/>
        </w:rPr>
      </w:pPr>
    </w:p>
    <w:p w:rsidR="007A4011" w:rsidRPr="007A4011" w:rsidRDefault="007A4011" w:rsidP="007A4011">
      <w:pPr>
        <w:spacing w:after="0" w:line="360" w:lineRule="atLeast"/>
        <w:textAlignment w:val="baseline"/>
        <w:rPr>
          <w:rFonts w:ascii="inherit" w:eastAsia="Times New Roman" w:hAnsi="inherit" w:cs="Times New Roman"/>
          <w:color w:val="191919"/>
          <w:sz w:val="27"/>
          <w:szCs w:val="27"/>
          <w:lang w:eastAsia="fi-FI"/>
        </w:rPr>
      </w:pPr>
      <w:r w:rsidRPr="007A4011">
        <w:rPr>
          <w:rFonts w:ascii="Helvetica" w:eastAsia="Times New Roman" w:hAnsi="Helvetica" w:cs="Times New Roman"/>
          <w:b/>
          <w:bCs/>
          <w:caps/>
          <w:color w:val="191919"/>
          <w:spacing w:val="24"/>
          <w:sz w:val="23"/>
          <w:szCs w:val="23"/>
          <w:bdr w:val="none" w:sz="0" w:space="0" w:color="auto" w:frame="1"/>
          <w:lang w:eastAsia="fi-FI"/>
        </w:rPr>
        <w:t>VATSASSA PISTÄÄ</w:t>
      </w:r>
      <w:r w:rsidRPr="007A4011">
        <w:rPr>
          <w:rFonts w:ascii="inherit" w:eastAsia="Times New Roman" w:hAnsi="inherit" w:cs="Times New Roman"/>
          <w:color w:val="191919"/>
          <w:sz w:val="27"/>
          <w:szCs w:val="27"/>
          <w:lang w:eastAsia="fi-FI"/>
        </w:rPr>
        <w:t> ja päässä huimaa. Mitähän pitäisi tehdä?</w:t>
      </w:r>
    </w:p>
    <w:p w:rsidR="007A4011" w:rsidRPr="007A4011" w:rsidRDefault="007A4011" w:rsidP="007A4011">
      <w:pPr>
        <w:spacing w:before="150" w:after="150" w:line="360" w:lineRule="atLeast"/>
        <w:textAlignment w:val="baseline"/>
        <w:rPr>
          <w:rFonts w:ascii="inherit" w:eastAsia="Times New Roman" w:hAnsi="inherit" w:cs="Times New Roman"/>
          <w:color w:val="191919"/>
          <w:sz w:val="27"/>
          <w:szCs w:val="27"/>
          <w:lang w:eastAsia="fi-FI"/>
        </w:rPr>
      </w:pPr>
    </w:p>
    <w:p w:rsidR="007A4011" w:rsidRPr="007A4011" w:rsidRDefault="007A4011" w:rsidP="007A4011">
      <w:pPr>
        <w:spacing w:before="150" w:after="150" w:line="360" w:lineRule="atLeast"/>
        <w:textAlignment w:val="baseline"/>
        <w:rPr>
          <w:rFonts w:ascii="inherit" w:eastAsia="Times New Roman" w:hAnsi="inherit" w:cs="Times New Roman"/>
          <w:color w:val="191919"/>
          <w:sz w:val="27"/>
          <w:szCs w:val="27"/>
          <w:lang w:eastAsia="fi-FI"/>
        </w:rPr>
      </w:pPr>
      <w:r w:rsidRPr="007A4011">
        <w:rPr>
          <w:rFonts w:ascii="inherit" w:eastAsia="Times New Roman" w:hAnsi="inherit" w:cs="Times New Roman"/>
          <w:color w:val="191919"/>
          <w:sz w:val="27"/>
          <w:szCs w:val="27"/>
          <w:lang w:eastAsia="fi-FI"/>
        </w:rPr>
        <w:t>Huolestuttavat oireet ja pelko sairaudesta jäytävät toisinaan niin, että tietoa on pakko saada heti. Moni avaa tässä tilanteessa netin.</w:t>
      </w:r>
    </w:p>
    <w:p w:rsidR="007A4011" w:rsidRPr="007A4011" w:rsidRDefault="007A4011" w:rsidP="007A4011">
      <w:pPr>
        <w:spacing w:before="150" w:after="150" w:line="360" w:lineRule="atLeast"/>
        <w:textAlignment w:val="baseline"/>
        <w:rPr>
          <w:rFonts w:ascii="inherit" w:eastAsia="Times New Roman" w:hAnsi="inherit" w:cs="Times New Roman"/>
          <w:color w:val="191919"/>
          <w:sz w:val="27"/>
          <w:szCs w:val="27"/>
          <w:lang w:eastAsia="fi-FI"/>
        </w:rPr>
      </w:pPr>
    </w:p>
    <w:p w:rsidR="007A4011" w:rsidRPr="007A4011" w:rsidRDefault="007A4011" w:rsidP="007A4011">
      <w:pPr>
        <w:spacing w:after="0" w:line="360" w:lineRule="atLeast"/>
        <w:textAlignment w:val="baseline"/>
        <w:rPr>
          <w:rFonts w:ascii="inherit" w:eastAsia="Times New Roman" w:hAnsi="inherit" w:cs="Times New Roman"/>
          <w:color w:val="191919"/>
          <w:sz w:val="27"/>
          <w:szCs w:val="27"/>
          <w:lang w:eastAsia="fi-FI"/>
        </w:rPr>
      </w:pPr>
      <w:r w:rsidRPr="007A4011">
        <w:rPr>
          <w:rFonts w:ascii="inherit" w:eastAsia="Times New Roman" w:hAnsi="inherit" w:cs="Times New Roman"/>
          <w:color w:val="191919"/>
          <w:sz w:val="27"/>
          <w:szCs w:val="27"/>
          <w:lang w:eastAsia="fi-FI"/>
        </w:rPr>
        <w:t>Ammattikorkeakoulu Haaga-Helian yliopettaja </w:t>
      </w:r>
      <w:r w:rsidRPr="007A4011">
        <w:rPr>
          <w:rFonts w:ascii="inherit" w:eastAsia="Times New Roman" w:hAnsi="inherit" w:cs="Times New Roman"/>
          <w:color w:val="191919"/>
          <w:sz w:val="27"/>
          <w:szCs w:val="27"/>
          <w:bdr w:val="none" w:sz="0" w:space="0" w:color="auto" w:frame="1"/>
          <w:lang w:eastAsia="fi-FI"/>
        </w:rPr>
        <w:t xml:space="preserve">Merja </w:t>
      </w:r>
      <w:proofErr w:type="spellStart"/>
      <w:r w:rsidRPr="007A4011">
        <w:rPr>
          <w:rFonts w:ascii="inherit" w:eastAsia="Times New Roman" w:hAnsi="inherit" w:cs="Times New Roman"/>
          <w:color w:val="191919"/>
          <w:sz w:val="27"/>
          <w:szCs w:val="27"/>
          <w:bdr w:val="none" w:sz="0" w:space="0" w:color="auto" w:frame="1"/>
          <w:lang w:eastAsia="fi-FI"/>
        </w:rPr>
        <w:t>Drake</w:t>
      </w:r>
      <w:r w:rsidRPr="007A4011">
        <w:rPr>
          <w:rFonts w:ascii="inherit" w:eastAsia="Times New Roman" w:hAnsi="inherit" w:cs="Times New Roman"/>
          <w:color w:val="191919"/>
          <w:sz w:val="27"/>
          <w:szCs w:val="27"/>
          <w:lang w:eastAsia="fi-FI"/>
        </w:rPr>
        <w:t>tutki</w:t>
      </w:r>
      <w:proofErr w:type="spellEnd"/>
      <w:r w:rsidRPr="007A4011">
        <w:rPr>
          <w:rFonts w:ascii="inherit" w:eastAsia="Times New Roman" w:hAnsi="inherit" w:cs="Times New Roman"/>
          <w:color w:val="191919"/>
          <w:sz w:val="27"/>
          <w:szCs w:val="27"/>
          <w:lang w:eastAsia="fi-FI"/>
        </w:rPr>
        <w:t xml:space="preserve"> verkon terveysviestintää tuoreessa väitöskirjassaan. Hän huomasi, että moni perustelee terveystiedon etsintää sillä, "ettei </w:t>
      </w:r>
      <w:proofErr w:type="spellStart"/>
      <w:r w:rsidRPr="007A4011">
        <w:rPr>
          <w:rFonts w:ascii="inherit" w:eastAsia="Times New Roman" w:hAnsi="inherit" w:cs="Times New Roman"/>
          <w:color w:val="191919"/>
          <w:sz w:val="27"/>
          <w:szCs w:val="27"/>
          <w:lang w:eastAsia="fi-FI"/>
        </w:rPr>
        <w:t>tarttis</w:t>
      </w:r>
      <w:proofErr w:type="spellEnd"/>
      <w:r w:rsidRPr="007A4011">
        <w:rPr>
          <w:rFonts w:ascii="inherit" w:eastAsia="Times New Roman" w:hAnsi="inherit" w:cs="Times New Roman"/>
          <w:color w:val="191919"/>
          <w:sz w:val="27"/>
          <w:szCs w:val="27"/>
          <w:lang w:eastAsia="fi-FI"/>
        </w:rPr>
        <w:t xml:space="preserve"> lähteä lääkäriin". Draken mukaan ihmisille on iskostunut kuva alati kriisissä olevasta terveydenhuollosta, eikä pikkuasian takia haluta häiritä, vaikka oire aiheuttaisikin huolta.</w:t>
      </w:r>
    </w:p>
    <w:p w:rsidR="007A4011" w:rsidRPr="007A4011" w:rsidRDefault="007A4011" w:rsidP="007A4011">
      <w:pPr>
        <w:spacing w:before="150" w:after="150" w:line="360" w:lineRule="atLeast"/>
        <w:textAlignment w:val="baseline"/>
        <w:rPr>
          <w:rFonts w:ascii="inherit" w:eastAsia="Times New Roman" w:hAnsi="inherit" w:cs="Times New Roman"/>
          <w:color w:val="191919"/>
          <w:sz w:val="27"/>
          <w:szCs w:val="27"/>
          <w:lang w:eastAsia="fi-FI"/>
        </w:rPr>
      </w:pPr>
    </w:p>
    <w:p w:rsidR="007A4011" w:rsidRPr="007A4011" w:rsidRDefault="007A4011" w:rsidP="007A4011">
      <w:pPr>
        <w:spacing w:before="150" w:after="150" w:line="360" w:lineRule="atLeast"/>
        <w:textAlignment w:val="baseline"/>
        <w:rPr>
          <w:rFonts w:ascii="inherit" w:eastAsia="Times New Roman" w:hAnsi="inherit" w:cs="Times New Roman"/>
          <w:color w:val="191919"/>
          <w:sz w:val="27"/>
          <w:szCs w:val="27"/>
          <w:lang w:eastAsia="fi-FI"/>
        </w:rPr>
      </w:pPr>
      <w:r w:rsidRPr="007A4011">
        <w:rPr>
          <w:rFonts w:ascii="inherit" w:eastAsia="Times New Roman" w:hAnsi="inherit" w:cs="Times New Roman"/>
          <w:color w:val="191919"/>
          <w:sz w:val="27"/>
          <w:szCs w:val="27"/>
          <w:lang w:eastAsia="fi-FI"/>
        </w:rPr>
        <w:t>Suomalaiset etsivät terveystietoa innokkaasti. Tilastokeskus selvitti kaksi vuotta sitten, että 62 prosenttia 16-74-vuotiaista netinkäyttäjistä oli etsinyt tietoa sairauksista ja hoidoista, terveydestä ja ravinnosta. Ihmiset hakevat apua sekä omiin että läheisten oireisiin.</w:t>
      </w:r>
    </w:p>
    <w:p w:rsidR="007A4011" w:rsidRPr="007A4011" w:rsidRDefault="007A4011" w:rsidP="007A4011">
      <w:pPr>
        <w:spacing w:before="150" w:after="150" w:line="360" w:lineRule="atLeast"/>
        <w:textAlignment w:val="baseline"/>
        <w:rPr>
          <w:rFonts w:ascii="inherit" w:eastAsia="Times New Roman" w:hAnsi="inherit" w:cs="Times New Roman"/>
          <w:color w:val="191919"/>
          <w:sz w:val="27"/>
          <w:szCs w:val="27"/>
          <w:lang w:eastAsia="fi-FI"/>
        </w:rPr>
      </w:pPr>
    </w:p>
    <w:p w:rsidR="007A4011" w:rsidRPr="007A4011" w:rsidRDefault="007A4011" w:rsidP="007A4011">
      <w:pPr>
        <w:spacing w:after="0" w:line="360" w:lineRule="atLeast"/>
        <w:textAlignment w:val="baseline"/>
        <w:rPr>
          <w:rFonts w:ascii="inherit" w:eastAsia="Times New Roman" w:hAnsi="inherit" w:cs="Times New Roman"/>
          <w:color w:val="191919"/>
          <w:sz w:val="27"/>
          <w:szCs w:val="27"/>
          <w:lang w:eastAsia="fi-FI"/>
        </w:rPr>
      </w:pPr>
      <w:r w:rsidRPr="007A4011">
        <w:rPr>
          <w:rFonts w:ascii="Helvetica" w:eastAsia="Times New Roman" w:hAnsi="Helvetica" w:cs="Times New Roman"/>
          <w:b/>
          <w:bCs/>
          <w:caps/>
          <w:color w:val="191919"/>
          <w:spacing w:val="24"/>
          <w:sz w:val="23"/>
          <w:szCs w:val="23"/>
          <w:bdr w:val="none" w:sz="0" w:space="0" w:color="auto" w:frame="1"/>
          <w:lang w:eastAsia="fi-FI"/>
        </w:rPr>
        <w:t>TIEDON KYSYNTÄ</w:t>
      </w:r>
      <w:r w:rsidRPr="007A4011">
        <w:rPr>
          <w:rFonts w:ascii="inherit" w:eastAsia="Times New Roman" w:hAnsi="inherit" w:cs="Times New Roman"/>
          <w:color w:val="191919"/>
          <w:sz w:val="27"/>
          <w:szCs w:val="27"/>
          <w:lang w:eastAsia="fi-FI"/>
        </w:rPr>
        <w:t> ja tarjonta eivät kuitenkaan aina kohtaa. Draken tutkimus paljasti, että ihmiset kokevat tiedon saannin vaikeaksi.</w:t>
      </w:r>
    </w:p>
    <w:p w:rsidR="007A4011" w:rsidRPr="007A4011" w:rsidRDefault="007A4011" w:rsidP="007A4011">
      <w:pPr>
        <w:spacing w:before="150" w:after="150" w:line="360" w:lineRule="atLeast"/>
        <w:textAlignment w:val="baseline"/>
        <w:rPr>
          <w:rFonts w:ascii="inherit" w:eastAsia="Times New Roman" w:hAnsi="inherit" w:cs="Times New Roman"/>
          <w:color w:val="191919"/>
          <w:sz w:val="27"/>
          <w:szCs w:val="27"/>
          <w:lang w:eastAsia="fi-FI"/>
        </w:rPr>
      </w:pPr>
    </w:p>
    <w:p w:rsidR="007A4011" w:rsidRPr="007A4011" w:rsidRDefault="007A4011" w:rsidP="007A4011">
      <w:pPr>
        <w:spacing w:before="150" w:after="150" w:line="360" w:lineRule="atLeast"/>
        <w:textAlignment w:val="baseline"/>
        <w:rPr>
          <w:rFonts w:ascii="inherit" w:eastAsia="Times New Roman" w:hAnsi="inherit" w:cs="Times New Roman"/>
          <w:color w:val="191919"/>
          <w:sz w:val="27"/>
          <w:szCs w:val="27"/>
          <w:lang w:eastAsia="fi-FI"/>
        </w:rPr>
      </w:pPr>
      <w:r w:rsidRPr="007A4011">
        <w:rPr>
          <w:rFonts w:ascii="inherit" w:eastAsia="Times New Roman" w:hAnsi="inherit" w:cs="Times New Roman"/>
          <w:color w:val="191919"/>
          <w:sz w:val="27"/>
          <w:szCs w:val="27"/>
          <w:lang w:eastAsia="fi-FI"/>
        </w:rPr>
        <w:t>Se ihmetyttää, sillä verkko pursuaa terveyskirjastoja ja artikkelisivustoja. Miksi tietoa ei löydy?</w:t>
      </w:r>
    </w:p>
    <w:p w:rsidR="007A4011" w:rsidRPr="007A4011" w:rsidRDefault="007A4011" w:rsidP="007A4011">
      <w:pPr>
        <w:spacing w:before="150" w:after="150" w:line="360" w:lineRule="atLeast"/>
        <w:textAlignment w:val="baseline"/>
        <w:rPr>
          <w:rFonts w:ascii="inherit" w:eastAsia="Times New Roman" w:hAnsi="inherit" w:cs="Times New Roman"/>
          <w:color w:val="191919"/>
          <w:sz w:val="27"/>
          <w:szCs w:val="27"/>
          <w:lang w:eastAsia="fi-FI"/>
        </w:rPr>
      </w:pPr>
    </w:p>
    <w:p w:rsidR="007A4011" w:rsidRPr="007A4011" w:rsidRDefault="007A4011" w:rsidP="007A4011">
      <w:pPr>
        <w:spacing w:before="150" w:after="150" w:line="360" w:lineRule="atLeast"/>
        <w:textAlignment w:val="baseline"/>
        <w:rPr>
          <w:rFonts w:ascii="inherit" w:eastAsia="Times New Roman" w:hAnsi="inherit" w:cs="Times New Roman"/>
          <w:color w:val="191919"/>
          <w:sz w:val="27"/>
          <w:szCs w:val="27"/>
          <w:lang w:eastAsia="fi-FI"/>
        </w:rPr>
      </w:pPr>
      <w:r w:rsidRPr="007A4011">
        <w:rPr>
          <w:rFonts w:ascii="inherit" w:eastAsia="Times New Roman" w:hAnsi="inherit" w:cs="Times New Roman"/>
          <w:color w:val="191919"/>
          <w:sz w:val="27"/>
          <w:szCs w:val="27"/>
          <w:lang w:eastAsia="fi-FI"/>
        </w:rPr>
        <w:lastRenderedPageBreak/>
        <w:t>Yksi syy on se, että tieto on levällään. Toinen on se, että ihmiset etsivät tietoa toisin kuin ammattilaiset kuvittelevat. Emme hae lisätietoa diagnoosista vaan suunnistamme epämääräisten oireiden perusteella, usein Googlen avulla.</w:t>
      </w:r>
    </w:p>
    <w:p w:rsidR="007A4011" w:rsidRPr="007A4011" w:rsidRDefault="007A4011" w:rsidP="007A4011">
      <w:pPr>
        <w:spacing w:before="150" w:after="150" w:line="360" w:lineRule="atLeast"/>
        <w:textAlignment w:val="baseline"/>
        <w:rPr>
          <w:rFonts w:ascii="inherit" w:eastAsia="Times New Roman" w:hAnsi="inherit" w:cs="Times New Roman"/>
          <w:color w:val="191919"/>
          <w:sz w:val="27"/>
          <w:szCs w:val="27"/>
          <w:lang w:eastAsia="fi-FI"/>
        </w:rPr>
      </w:pPr>
    </w:p>
    <w:p w:rsidR="007A4011" w:rsidRPr="007A4011" w:rsidRDefault="007A4011" w:rsidP="007A4011">
      <w:pPr>
        <w:spacing w:before="150" w:after="150" w:line="360" w:lineRule="atLeast"/>
        <w:textAlignment w:val="baseline"/>
        <w:rPr>
          <w:rFonts w:ascii="inherit" w:eastAsia="Times New Roman" w:hAnsi="inherit" w:cs="Times New Roman"/>
          <w:color w:val="191919"/>
          <w:sz w:val="27"/>
          <w:szCs w:val="27"/>
          <w:lang w:eastAsia="fi-FI"/>
        </w:rPr>
      </w:pPr>
      <w:r w:rsidRPr="007A4011">
        <w:rPr>
          <w:rFonts w:ascii="inherit" w:eastAsia="Times New Roman" w:hAnsi="inherit" w:cs="Times New Roman"/>
          <w:color w:val="191919"/>
          <w:sz w:val="27"/>
          <w:szCs w:val="27"/>
          <w:lang w:eastAsia="fi-FI"/>
        </w:rPr>
        <w:t>Yksityisten tuottajien sivustot jyräävät hakukoneissa usein julkiset sivustot, koska niiden domain-nimet putkahtavat helpommin esiin.</w:t>
      </w:r>
    </w:p>
    <w:p w:rsidR="007A4011" w:rsidRPr="007A4011" w:rsidRDefault="007A4011" w:rsidP="007A4011">
      <w:pPr>
        <w:spacing w:before="150" w:after="150" w:line="360" w:lineRule="atLeast"/>
        <w:textAlignment w:val="baseline"/>
        <w:rPr>
          <w:rFonts w:ascii="inherit" w:eastAsia="Times New Roman" w:hAnsi="inherit" w:cs="Times New Roman"/>
          <w:color w:val="191919"/>
          <w:sz w:val="27"/>
          <w:szCs w:val="27"/>
          <w:lang w:eastAsia="fi-FI"/>
        </w:rPr>
      </w:pPr>
    </w:p>
    <w:p w:rsidR="007A4011" w:rsidRPr="007A4011" w:rsidRDefault="007A4011" w:rsidP="007A4011">
      <w:pPr>
        <w:spacing w:before="150" w:after="150" w:line="360" w:lineRule="atLeast"/>
        <w:textAlignment w:val="baseline"/>
        <w:rPr>
          <w:rFonts w:ascii="inherit" w:eastAsia="Times New Roman" w:hAnsi="inherit" w:cs="Times New Roman"/>
          <w:color w:val="191919"/>
          <w:sz w:val="27"/>
          <w:szCs w:val="27"/>
          <w:lang w:eastAsia="fi-FI"/>
        </w:rPr>
      </w:pPr>
      <w:r w:rsidRPr="007A4011">
        <w:rPr>
          <w:rFonts w:ascii="inherit" w:eastAsia="Times New Roman" w:hAnsi="inherit" w:cs="Times New Roman"/>
          <w:color w:val="191919"/>
          <w:sz w:val="27"/>
          <w:szCs w:val="27"/>
          <w:lang w:eastAsia="fi-FI"/>
        </w:rPr>
        <w:t xml:space="preserve">"Jos hakee tietoa sanalla sikainfluenssa, saa todennäköisemmin esiin yksityisen </w:t>
      </w:r>
      <w:proofErr w:type="spellStart"/>
      <w:r w:rsidRPr="007A4011">
        <w:rPr>
          <w:rFonts w:ascii="inherit" w:eastAsia="Times New Roman" w:hAnsi="inherit" w:cs="Times New Roman"/>
          <w:color w:val="191919"/>
          <w:sz w:val="27"/>
          <w:szCs w:val="27"/>
          <w:lang w:eastAsia="fi-FI"/>
        </w:rPr>
        <w:t>sikainfluenssa.fi:n</w:t>
      </w:r>
      <w:proofErr w:type="spellEnd"/>
      <w:r w:rsidRPr="007A4011">
        <w:rPr>
          <w:rFonts w:ascii="inherit" w:eastAsia="Times New Roman" w:hAnsi="inherit" w:cs="Times New Roman"/>
          <w:color w:val="191919"/>
          <w:sz w:val="27"/>
          <w:szCs w:val="27"/>
          <w:lang w:eastAsia="fi-FI"/>
        </w:rPr>
        <w:t xml:space="preserve"> kuin vaikka Varsinais-Suomen sairaanhoitopiirin sivuston vsshp.fi", </w:t>
      </w:r>
      <w:proofErr w:type="spellStart"/>
      <w:r w:rsidRPr="007A4011">
        <w:rPr>
          <w:rFonts w:ascii="inherit" w:eastAsia="Times New Roman" w:hAnsi="inherit" w:cs="Times New Roman"/>
          <w:color w:val="191919"/>
          <w:sz w:val="27"/>
          <w:szCs w:val="27"/>
          <w:lang w:eastAsia="fi-FI"/>
        </w:rPr>
        <w:t>Drake</w:t>
      </w:r>
      <w:proofErr w:type="spellEnd"/>
      <w:r w:rsidRPr="007A4011">
        <w:rPr>
          <w:rFonts w:ascii="inherit" w:eastAsia="Times New Roman" w:hAnsi="inherit" w:cs="Times New Roman"/>
          <w:color w:val="191919"/>
          <w:sz w:val="27"/>
          <w:szCs w:val="27"/>
          <w:lang w:eastAsia="fi-FI"/>
        </w:rPr>
        <w:t xml:space="preserve"> mainitsee.</w:t>
      </w:r>
    </w:p>
    <w:p w:rsidR="007A4011" w:rsidRPr="007A4011" w:rsidRDefault="007A4011" w:rsidP="007A4011">
      <w:pPr>
        <w:spacing w:before="150" w:after="150" w:line="360" w:lineRule="atLeast"/>
        <w:textAlignment w:val="baseline"/>
        <w:rPr>
          <w:rFonts w:ascii="inherit" w:eastAsia="Times New Roman" w:hAnsi="inherit" w:cs="Times New Roman"/>
          <w:color w:val="191919"/>
          <w:sz w:val="27"/>
          <w:szCs w:val="27"/>
          <w:lang w:eastAsia="fi-FI"/>
        </w:rPr>
      </w:pPr>
    </w:p>
    <w:p w:rsidR="007A4011" w:rsidRPr="007A4011" w:rsidRDefault="007A4011" w:rsidP="007A4011">
      <w:pPr>
        <w:spacing w:before="150" w:after="150" w:line="360" w:lineRule="atLeast"/>
        <w:textAlignment w:val="baseline"/>
        <w:rPr>
          <w:rFonts w:ascii="inherit" w:eastAsia="Times New Roman" w:hAnsi="inherit" w:cs="Times New Roman"/>
          <w:color w:val="191919"/>
          <w:sz w:val="27"/>
          <w:szCs w:val="27"/>
          <w:lang w:eastAsia="fi-FI"/>
        </w:rPr>
      </w:pPr>
      <w:r w:rsidRPr="007A4011">
        <w:rPr>
          <w:rFonts w:ascii="inherit" w:eastAsia="Times New Roman" w:hAnsi="inherit" w:cs="Times New Roman"/>
          <w:color w:val="191919"/>
          <w:sz w:val="27"/>
          <w:szCs w:val="27"/>
          <w:lang w:eastAsia="fi-FI"/>
        </w:rPr>
        <w:t>Se, että tieto on yksityisen tahon tuottamaa, ei tee siitä välttämättä epäluotettavaa. Suomalaisia sivustoja on myös sen verran vähän, että sana leviää, jos jollain sivustolla julkaistaan selvää höpöhöpöä.</w:t>
      </w:r>
    </w:p>
    <w:p w:rsidR="007A4011" w:rsidRPr="007A4011" w:rsidRDefault="007A4011" w:rsidP="007A4011">
      <w:pPr>
        <w:spacing w:before="150" w:after="150" w:line="360" w:lineRule="atLeast"/>
        <w:textAlignment w:val="baseline"/>
        <w:rPr>
          <w:rFonts w:ascii="inherit" w:eastAsia="Times New Roman" w:hAnsi="inherit" w:cs="Times New Roman"/>
          <w:color w:val="191919"/>
          <w:sz w:val="27"/>
          <w:szCs w:val="27"/>
          <w:lang w:eastAsia="fi-FI"/>
        </w:rPr>
      </w:pPr>
    </w:p>
    <w:p w:rsidR="007A4011" w:rsidRPr="007A4011" w:rsidRDefault="007A4011" w:rsidP="007A4011">
      <w:pPr>
        <w:spacing w:after="0" w:line="360" w:lineRule="atLeast"/>
        <w:textAlignment w:val="baseline"/>
        <w:rPr>
          <w:rFonts w:ascii="inherit" w:eastAsia="Times New Roman" w:hAnsi="inherit" w:cs="Times New Roman"/>
          <w:color w:val="191919"/>
          <w:sz w:val="27"/>
          <w:szCs w:val="27"/>
          <w:lang w:eastAsia="fi-FI"/>
        </w:rPr>
      </w:pPr>
      <w:r w:rsidRPr="007A4011">
        <w:rPr>
          <w:rFonts w:ascii="Helvetica" w:eastAsia="Times New Roman" w:hAnsi="Helvetica" w:cs="Times New Roman"/>
          <w:b/>
          <w:bCs/>
          <w:caps/>
          <w:color w:val="191919"/>
          <w:spacing w:val="24"/>
          <w:sz w:val="23"/>
          <w:szCs w:val="23"/>
          <w:bdr w:val="none" w:sz="0" w:space="0" w:color="auto" w:frame="1"/>
          <w:lang w:eastAsia="fi-FI"/>
        </w:rPr>
        <w:t>TERVEYSSIVUSTOT </w:t>
      </w:r>
      <w:r w:rsidRPr="007A4011">
        <w:rPr>
          <w:rFonts w:ascii="inherit" w:eastAsia="Times New Roman" w:hAnsi="inherit" w:cs="Times New Roman"/>
          <w:color w:val="191919"/>
          <w:sz w:val="27"/>
          <w:szCs w:val="27"/>
          <w:lang w:eastAsia="fi-FI"/>
        </w:rPr>
        <w:t>näkyvät myös vastaanotoilla. Moni menee lääkärille oman esidiagnoosinsa kanssa. Osa lääkäreistä arvostaa potilaiden tiedonjanoa, mutta osa pelkää, että maallikot alkavat hoitaa itseään puutteellisen tietämyksen pohjalta.</w:t>
      </w:r>
    </w:p>
    <w:p w:rsidR="007A4011" w:rsidRPr="007A4011" w:rsidRDefault="007A4011" w:rsidP="007A4011">
      <w:pPr>
        <w:spacing w:before="150" w:after="150" w:line="360" w:lineRule="atLeast"/>
        <w:textAlignment w:val="baseline"/>
        <w:rPr>
          <w:rFonts w:ascii="inherit" w:eastAsia="Times New Roman" w:hAnsi="inherit" w:cs="Times New Roman"/>
          <w:color w:val="191919"/>
          <w:sz w:val="27"/>
          <w:szCs w:val="27"/>
          <w:lang w:eastAsia="fi-FI"/>
        </w:rPr>
      </w:pPr>
    </w:p>
    <w:p w:rsidR="007A4011" w:rsidRPr="007A4011" w:rsidRDefault="007A4011" w:rsidP="007A4011">
      <w:pPr>
        <w:spacing w:after="0" w:line="360" w:lineRule="atLeast"/>
        <w:textAlignment w:val="baseline"/>
        <w:rPr>
          <w:rFonts w:ascii="inherit" w:eastAsia="Times New Roman" w:hAnsi="inherit" w:cs="Times New Roman"/>
          <w:color w:val="191919"/>
          <w:sz w:val="27"/>
          <w:szCs w:val="27"/>
          <w:lang w:eastAsia="fi-FI"/>
        </w:rPr>
      </w:pPr>
      <w:r w:rsidRPr="007A4011">
        <w:rPr>
          <w:rFonts w:ascii="inherit" w:eastAsia="Times New Roman" w:hAnsi="inherit" w:cs="Times New Roman"/>
          <w:color w:val="191919"/>
          <w:sz w:val="27"/>
          <w:szCs w:val="27"/>
          <w:lang w:eastAsia="fi-FI"/>
        </w:rPr>
        <w:t>"Joskus potilas on tyytymätön, kun lääkäri ei tartukaan aiheeseen, josta hän on jo etsinyt tietoa. Jos potilas on hakenut koululääketieteestä poikkeavaa tietoa, hän saattaa ajatella, että 'ei se lääkäri mitään ymmärrä'", toteaa Terveystalon yleislääketieteen kehitysjohtaja ja yleislääkäri </w:t>
      </w:r>
      <w:r w:rsidRPr="007A4011">
        <w:rPr>
          <w:rFonts w:ascii="inherit" w:eastAsia="Times New Roman" w:hAnsi="inherit" w:cs="Times New Roman"/>
          <w:color w:val="191919"/>
          <w:sz w:val="27"/>
          <w:szCs w:val="27"/>
          <w:bdr w:val="none" w:sz="0" w:space="0" w:color="auto" w:frame="1"/>
          <w:lang w:eastAsia="fi-FI"/>
        </w:rPr>
        <w:t>Minerva Krohn</w:t>
      </w:r>
      <w:r w:rsidRPr="007A4011">
        <w:rPr>
          <w:rFonts w:ascii="inherit" w:eastAsia="Times New Roman" w:hAnsi="inherit" w:cs="Times New Roman"/>
          <w:color w:val="191919"/>
          <w:sz w:val="27"/>
          <w:szCs w:val="27"/>
          <w:lang w:eastAsia="fi-FI"/>
        </w:rPr>
        <w:t>.</w:t>
      </w:r>
    </w:p>
    <w:p w:rsidR="007A4011" w:rsidRPr="007A4011" w:rsidRDefault="007A4011" w:rsidP="007A4011">
      <w:pPr>
        <w:spacing w:before="150" w:after="150" w:line="360" w:lineRule="atLeast"/>
        <w:textAlignment w:val="baseline"/>
        <w:rPr>
          <w:rFonts w:ascii="inherit" w:eastAsia="Times New Roman" w:hAnsi="inherit" w:cs="Times New Roman"/>
          <w:color w:val="191919"/>
          <w:sz w:val="27"/>
          <w:szCs w:val="27"/>
          <w:lang w:eastAsia="fi-FI"/>
        </w:rPr>
      </w:pPr>
    </w:p>
    <w:p w:rsidR="007A4011" w:rsidRPr="007A4011" w:rsidRDefault="007A4011" w:rsidP="007A4011">
      <w:pPr>
        <w:spacing w:before="150" w:after="150" w:line="360" w:lineRule="atLeast"/>
        <w:textAlignment w:val="baseline"/>
        <w:rPr>
          <w:rFonts w:ascii="inherit" w:eastAsia="Times New Roman" w:hAnsi="inherit" w:cs="Times New Roman"/>
          <w:color w:val="191919"/>
          <w:sz w:val="27"/>
          <w:szCs w:val="27"/>
          <w:lang w:eastAsia="fi-FI"/>
        </w:rPr>
      </w:pPr>
      <w:r w:rsidRPr="007A4011">
        <w:rPr>
          <w:rFonts w:ascii="inherit" w:eastAsia="Times New Roman" w:hAnsi="inherit" w:cs="Times New Roman"/>
          <w:color w:val="191919"/>
          <w:sz w:val="27"/>
          <w:szCs w:val="27"/>
          <w:lang w:eastAsia="fi-FI"/>
        </w:rPr>
        <w:t>Hänestä tiedonhausta on silti myös hyötyä: lääkärissä kommunikaatio on helpompaa, kun potilas osaa paremmin kuvata oireitaan.</w:t>
      </w:r>
    </w:p>
    <w:p w:rsidR="007A4011" w:rsidRPr="007A4011" w:rsidRDefault="007A4011" w:rsidP="007A4011">
      <w:pPr>
        <w:spacing w:before="150" w:after="150" w:line="360" w:lineRule="atLeast"/>
        <w:textAlignment w:val="baseline"/>
        <w:rPr>
          <w:rFonts w:ascii="inherit" w:eastAsia="Times New Roman" w:hAnsi="inherit" w:cs="Times New Roman"/>
          <w:color w:val="191919"/>
          <w:sz w:val="27"/>
          <w:szCs w:val="27"/>
          <w:lang w:eastAsia="fi-FI"/>
        </w:rPr>
      </w:pPr>
    </w:p>
    <w:p w:rsidR="007A4011" w:rsidRPr="007A4011" w:rsidRDefault="007A4011" w:rsidP="007A4011">
      <w:pPr>
        <w:spacing w:after="0" w:line="360" w:lineRule="atLeast"/>
        <w:textAlignment w:val="baseline"/>
        <w:rPr>
          <w:rFonts w:ascii="inherit" w:eastAsia="Times New Roman" w:hAnsi="inherit" w:cs="Times New Roman"/>
          <w:color w:val="191919"/>
          <w:sz w:val="27"/>
          <w:szCs w:val="27"/>
          <w:lang w:eastAsia="fi-FI"/>
        </w:rPr>
      </w:pPr>
      <w:r w:rsidRPr="007A4011">
        <w:rPr>
          <w:rFonts w:ascii="inherit" w:eastAsia="Times New Roman" w:hAnsi="inherit" w:cs="Times New Roman"/>
          <w:color w:val="191919"/>
          <w:sz w:val="27"/>
          <w:szCs w:val="27"/>
          <w:lang w:eastAsia="fi-FI"/>
        </w:rPr>
        <w:t>Helsingin idän terveysasemien johtava ylilääkäri </w:t>
      </w:r>
      <w:r w:rsidRPr="007A4011">
        <w:rPr>
          <w:rFonts w:ascii="inherit" w:eastAsia="Times New Roman" w:hAnsi="inherit" w:cs="Times New Roman"/>
          <w:color w:val="191919"/>
          <w:sz w:val="27"/>
          <w:szCs w:val="27"/>
          <w:bdr w:val="none" w:sz="0" w:space="0" w:color="auto" w:frame="1"/>
          <w:lang w:eastAsia="fi-FI"/>
        </w:rPr>
        <w:t>Kaisa Nissinen-</w:t>
      </w:r>
      <w:proofErr w:type="spellStart"/>
      <w:r w:rsidRPr="007A4011">
        <w:rPr>
          <w:rFonts w:ascii="inherit" w:eastAsia="Times New Roman" w:hAnsi="inherit" w:cs="Times New Roman"/>
          <w:color w:val="191919"/>
          <w:sz w:val="27"/>
          <w:szCs w:val="27"/>
          <w:bdr w:val="none" w:sz="0" w:space="0" w:color="auto" w:frame="1"/>
          <w:lang w:eastAsia="fi-FI"/>
        </w:rPr>
        <w:t>Paatsamala</w:t>
      </w:r>
      <w:proofErr w:type="spellEnd"/>
      <w:r w:rsidRPr="007A4011">
        <w:rPr>
          <w:rFonts w:ascii="inherit" w:eastAsia="Times New Roman" w:hAnsi="inherit" w:cs="Times New Roman"/>
          <w:color w:val="191919"/>
          <w:sz w:val="27"/>
          <w:szCs w:val="27"/>
          <w:lang w:eastAsia="fi-FI"/>
        </w:rPr>
        <w:t> pitää ihmisten tiedonhakua erittäin myönteisenä asiana. "On kuitenkin muistettava, että nettitiedon perusteella diagnoosia ei voi tehdä, vaan tarvitaan tarkentavia kysymyksiä ja tutkimuksia." </w:t>
      </w:r>
      <w:r w:rsidRPr="007A4011">
        <w:rPr>
          <w:rFonts w:ascii="Helvetica" w:eastAsia="Times New Roman" w:hAnsi="Helvetica" w:cs="Times New Roman"/>
          <w:b/>
          <w:bCs/>
          <w:caps/>
          <w:color w:val="191919"/>
          <w:spacing w:val="24"/>
          <w:sz w:val="23"/>
          <w:szCs w:val="23"/>
          <w:bdr w:val="none" w:sz="0" w:space="0" w:color="auto" w:frame="1"/>
          <w:lang w:eastAsia="fi-FI"/>
        </w:rPr>
        <w:t xml:space="preserve">LÄÄKÄRIEN </w:t>
      </w:r>
      <w:proofErr w:type="spellStart"/>
      <w:r w:rsidRPr="007A4011">
        <w:rPr>
          <w:rFonts w:ascii="Helvetica" w:eastAsia="Times New Roman" w:hAnsi="Helvetica" w:cs="Times New Roman"/>
          <w:b/>
          <w:bCs/>
          <w:caps/>
          <w:color w:val="191919"/>
          <w:spacing w:val="24"/>
          <w:sz w:val="23"/>
          <w:szCs w:val="23"/>
          <w:bdr w:val="none" w:sz="0" w:space="0" w:color="auto" w:frame="1"/>
          <w:lang w:eastAsia="fi-FI"/>
        </w:rPr>
        <w:t>TULISI</w:t>
      </w:r>
      <w:r w:rsidRPr="007A4011">
        <w:rPr>
          <w:rFonts w:ascii="inherit" w:eastAsia="Times New Roman" w:hAnsi="inherit" w:cs="Times New Roman"/>
          <w:color w:val="191919"/>
          <w:sz w:val="27"/>
          <w:szCs w:val="27"/>
          <w:lang w:eastAsia="fi-FI"/>
        </w:rPr>
        <w:t>neuvoa</w:t>
      </w:r>
      <w:proofErr w:type="spellEnd"/>
      <w:r w:rsidRPr="007A4011">
        <w:rPr>
          <w:rFonts w:ascii="inherit" w:eastAsia="Times New Roman" w:hAnsi="inherit" w:cs="Times New Roman"/>
          <w:color w:val="191919"/>
          <w:sz w:val="27"/>
          <w:szCs w:val="27"/>
          <w:lang w:eastAsia="fi-FI"/>
        </w:rPr>
        <w:t xml:space="preserve"> potilaita luotettavan nettitiedon lähteille, Nissinen-</w:t>
      </w:r>
      <w:proofErr w:type="spellStart"/>
      <w:r w:rsidRPr="007A4011">
        <w:rPr>
          <w:rFonts w:ascii="inherit" w:eastAsia="Times New Roman" w:hAnsi="inherit" w:cs="Times New Roman"/>
          <w:color w:val="191919"/>
          <w:sz w:val="27"/>
          <w:szCs w:val="27"/>
          <w:lang w:eastAsia="fi-FI"/>
        </w:rPr>
        <w:t>Paatsamala</w:t>
      </w:r>
      <w:proofErr w:type="spellEnd"/>
      <w:r w:rsidRPr="007A4011">
        <w:rPr>
          <w:rFonts w:ascii="inherit" w:eastAsia="Times New Roman" w:hAnsi="inherit" w:cs="Times New Roman"/>
          <w:color w:val="191919"/>
          <w:sz w:val="27"/>
          <w:szCs w:val="27"/>
          <w:lang w:eastAsia="fi-FI"/>
        </w:rPr>
        <w:t xml:space="preserve"> sanoo. Moni lääkäri tulostaakin potilaalle lisälukemista luotettavalta sivustolta.</w:t>
      </w:r>
    </w:p>
    <w:p w:rsidR="007A4011" w:rsidRPr="007A4011" w:rsidRDefault="007A4011" w:rsidP="007A4011">
      <w:pPr>
        <w:spacing w:before="150" w:after="150" w:line="360" w:lineRule="atLeast"/>
        <w:textAlignment w:val="baseline"/>
        <w:rPr>
          <w:rFonts w:ascii="inherit" w:eastAsia="Times New Roman" w:hAnsi="inherit" w:cs="Times New Roman"/>
          <w:color w:val="191919"/>
          <w:sz w:val="27"/>
          <w:szCs w:val="27"/>
          <w:lang w:eastAsia="fi-FI"/>
        </w:rPr>
      </w:pPr>
    </w:p>
    <w:p w:rsidR="007A4011" w:rsidRPr="007A4011" w:rsidRDefault="007A4011" w:rsidP="007A4011">
      <w:pPr>
        <w:spacing w:before="150" w:after="150" w:line="360" w:lineRule="atLeast"/>
        <w:textAlignment w:val="baseline"/>
        <w:rPr>
          <w:rFonts w:ascii="inherit" w:eastAsia="Times New Roman" w:hAnsi="inherit" w:cs="Times New Roman"/>
          <w:color w:val="191919"/>
          <w:sz w:val="27"/>
          <w:szCs w:val="27"/>
          <w:lang w:eastAsia="fi-FI"/>
        </w:rPr>
      </w:pPr>
      <w:r w:rsidRPr="007A4011">
        <w:rPr>
          <w:rFonts w:ascii="inherit" w:eastAsia="Times New Roman" w:hAnsi="inherit" w:cs="Times New Roman"/>
          <w:color w:val="191919"/>
          <w:sz w:val="27"/>
          <w:szCs w:val="27"/>
          <w:lang w:eastAsia="fi-FI"/>
        </w:rPr>
        <w:t>Potilaat kuitenkin kokevat usein, että lääkärillä on liian kiire eikä asioita ehdi käsitellä kunnolla. Käykö niin, että kiireinen lääkäri vain lykkää printit kouraan ja potilas joutuu itse opiskelemaan asiat?</w:t>
      </w:r>
    </w:p>
    <w:p w:rsidR="007A4011" w:rsidRPr="007A4011" w:rsidRDefault="007A4011" w:rsidP="007A4011">
      <w:pPr>
        <w:spacing w:before="150" w:after="150" w:line="360" w:lineRule="atLeast"/>
        <w:textAlignment w:val="baseline"/>
        <w:rPr>
          <w:rFonts w:ascii="inherit" w:eastAsia="Times New Roman" w:hAnsi="inherit" w:cs="Times New Roman"/>
          <w:color w:val="191919"/>
          <w:sz w:val="27"/>
          <w:szCs w:val="27"/>
          <w:lang w:eastAsia="fi-FI"/>
        </w:rPr>
      </w:pPr>
    </w:p>
    <w:p w:rsidR="007A4011" w:rsidRPr="007A4011" w:rsidRDefault="007A4011" w:rsidP="007A4011">
      <w:pPr>
        <w:spacing w:before="150" w:after="150" w:line="360" w:lineRule="atLeast"/>
        <w:textAlignment w:val="baseline"/>
        <w:rPr>
          <w:rFonts w:ascii="inherit" w:eastAsia="Times New Roman" w:hAnsi="inherit" w:cs="Times New Roman"/>
          <w:color w:val="191919"/>
          <w:sz w:val="27"/>
          <w:szCs w:val="27"/>
          <w:lang w:eastAsia="fi-FI"/>
        </w:rPr>
      </w:pPr>
      <w:r w:rsidRPr="007A4011">
        <w:rPr>
          <w:rFonts w:ascii="inherit" w:eastAsia="Times New Roman" w:hAnsi="inherit" w:cs="Times New Roman"/>
          <w:color w:val="191919"/>
          <w:sz w:val="27"/>
          <w:szCs w:val="27"/>
          <w:lang w:eastAsia="fi-FI"/>
        </w:rPr>
        <w:t>"Näin ei tule tehdä. Niin kiire ei lääkärillä saa olla, että hän tekee työstään vain osan", Nissinen-</w:t>
      </w:r>
      <w:proofErr w:type="spellStart"/>
      <w:r w:rsidRPr="007A4011">
        <w:rPr>
          <w:rFonts w:ascii="inherit" w:eastAsia="Times New Roman" w:hAnsi="inherit" w:cs="Times New Roman"/>
          <w:color w:val="191919"/>
          <w:sz w:val="27"/>
          <w:szCs w:val="27"/>
          <w:lang w:eastAsia="fi-FI"/>
        </w:rPr>
        <w:t>Paatsamala</w:t>
      </w:r>
      <w:proofErr w:type="spellEnd"/>
      <w:r w:rsidRPr="007A4011">
        <w:rPr>
          <w:rFonts w:ascii="inherit" w:eastAsia="Times New Roman" w:hAnsi="inherit" w:cs="Times New Roman"/>
          <w:color w:val="191919"/>
          <w:sz w:val="27"/>
          <w:szCs w:val="27"/>
          <w:lang w:eastAsia="fi-FI"/>
        </w:rPr>
        <w:t xml:space="preserve"> muistuttaa.</w:t>
      </w:r>
    </w:p>
    <w:p w:rsidR="007A4011" w:rsidRPr="007A4011" w:rsidRDefault="007A4011" w:rsidP="007A4011">
      <w:pPr>
        <w:spacing w:before="150" w:after="150" w:line="360" w:lineRule="atLeast"/>
        <w:textAlignment w:val="baseline"/>
        <w:rPr>
          <w:rFonts w:ascii="inherit" w:eastAsia="Times New Roman" w:hAnsi="inherit" w:cs="Times New Roman"/>
          <w:color w:val="191919"/>
          <w:sz w:val="27"/>
          <w:szCs w:val="27"/>
          <w:lang w:eastAsia="fi-FI"/>
        </w:rPr>
      </w:pPr>
    </w:p>
    <w:p w:rsidR="007A4011" w:rsidRPr="007A4011" w:rsidRDefault="007A4011" w:rsidP="007A4011">
      <w:pPr>
        <w:spacing w:before="150" w:after="150" w:line="360" w:lineRule="atLeast"/>
        <w:textAlignment w:val="baseline"/>
        <w:rPr>
          <w:rFonts w:ascii="inherit" w:eastAsia="Times New Roman" w:hAnsi="inherit" w:cs="Times New Roman"/>
          <w:color w:val="191919"/>
          <w:sz w:val="27"/>
          <w:szCs w:val="27"/>
          <w:lang w:eastAsia="fi-FI"/>
        </w:rPr>
      </w:pPr>
      <w:r w:rsidRPr="007A4011">
        <w:rPr>
          <w:rFonts w:ascii="inherit" w:eastAsia="Times New Roman" w:hAnsi="inherit" w:cs="Times New Roman"/>
          <w:color w:val="191919"/>
          <w:sz w:val="27"/>
          <w:szCs w:val="27"/>
          <w:lang w:eastAsia="fi-FI"/>
        </w:rPr>
        <w:t>Moni etsii tietoa, ettei tarvitsisi lähteä lääkäriin.</w:t>
      </w:r>
    </w:p>
    <w:p w:rsidR="007A4011" w:rsidRPr="007A4011" w:rsidRDefault="007A4011" w:rsidP="007A4011">
      <w:pPr>
        <w:spacing w:before="150" w:after="150" w:line="360" w:lineRule="atLeast"/>
        <w:textAlignment w:val="baseline"/>
        <w:rPr>
          <w:rFonts w:ascii="inherit" w:eastAsia="Times New Roman" w:hAnsi="inherit" w:cs="Times New Roman"/>
          <w:color w:val="191919"/>
          <w:sz w:val="27"/>
          <w:szCs w:val="27"/>
          <w:lang w:eastAsia="fi-FI"/>
        </w:rPr>
      </w:pPr>
    </w:p>
    <w:p w:rsidR="007A4011" w:rsidRPr="007A4011" w:rsidRDefault="007A4011" w:rsidP="007A4011">
      <w:pPr>
        <w:spacing w:before="150" w:after="150" w:line="360" w:lineRule="atLeast"/>
        <w:textAlignment w:val="baseline"/>
        <w:rPr>
          <w:rFonts w:ascii="inherit" w:eastAsia="Times New Roman" w:hAnsi="inherit" w:cs="Times New Roman"/>
          <w:color w:val="191919"/>
          <w:sz w:val="27"/>
          <w:szCs w:val="27"/>
          <w:lang w:eastAsia="fi-FI"/>
        </w:rPr>
      </w:pPr>
      <w:r w:rsidRPr="007A4011">
        <w:rPr>
          <w:rFonts w:ascii="inherit" w:eastAsia="Times New Roman" w:hAnsi="inherit" w:cs="Times New Roman"/>
          <w:color w:val="191919"/>
          <w:sz w:val="27"/>
          <w:szCs w:val="27"/>
          <w:lang w:eastAsia="fi-FI"/>
        </w:rPr>
        <w:t>Vastaanotolle menijääkin terveyssivustot auttavat.</w:t>
      </w:r>
    </w:p>
    <w:p w:rsidR="004945DE" w:rsidRDefault="004945DE">
      <w:bookmarkStart w:id="0" w:name="_GoBack"/>
      <w:bookmarkEnd w:id="0"/>
    </w:p>
    <w:sectPr w:rsidR="004945D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34906"/>
    <w:multiLevelType w:val="multilevel"/>
    <w:tmpl w:val="75469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11"/>
    <w:rsid w:val="004945DE"/>
    <w:rsid w:val="007A401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8207D-D933-4F07-A54A-5AA9BE1A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095486">
      <w:bodyDiv w:val="1"/>
      <w:marLeft w:val="0"/>
      <w:marRight w:val="0"/>
      <w:marTop w:val="0"/>
      <w:marBottom w:val="0"/>
      <w:divBdr>
        <w:top w:val="none" w:sz="0" w:space="0" w:color="auto"/>
        <w:left w:val="none" w:sz="0" w:space="0" w:color="auto"/>
        <w:bottom w:val="none" w:sz="0" w:space="0" w:color="auto"/>
        <w:right w:val="none" w:sz="0" w:space="0" w:color="auto"/>
      </w:divBdr>
      <w:divsChild>
        <w:div w:id="1062093594">
          <w:marLeft w:val="0"/>
          <w:marRight w:val="0"/>
          <w:marTop w:val="0"/>
          <w:marBottom w:val="0"/>
          <w:divBdr>
            <w:top w:val="none" w:sz="0" w:space="0" w:color="auto"/>
            <w:left w:val="none" w:sz="0" w:space="0" w:color="auto"/>
            <w:bottom w:val="none" w:sz="0" w:space="0" w:color="auto"/>
            <w:right w:val="none" w:sz="0" w:space="0" w:color="auto"/>
          </w:divBdr>
          <w:divsChild>
            <w:div w:id="482166197">
              <w:marLeft w:val="0"/>
              <w:marRight w:val="0"/>
              <w:marTop w:val="0"/>
              <w:marBottom w:val="0"/>
              <w:divBdr>
                <w:top w:val="none" w:sz="0" w:space="0" w:color="auto"/>
                <w:left w:val="none" w:sz="0" w:space="0" w:color="auto"/>
                <w:bottom w:val="none" w:sz="0" w:space="0" w:color="auto"/>
                <w:right w:val="none" w:sz="0" w:space="0" w:color="auto"/>
              </w:divBdr>
              <w:divsChild>
                <w:div w:id="76535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751">
          <w:marLeft w:val="0"/>
          <w:marRight w:val="0"/>
          <w:marTop w:val="0"/>
          <w:marBottom w:val="0"/>
          <w:divBdr>
            <w:top w:val="none" w:sz="0" w:space="0" w:color="auto"/>
            <w:left w:val="none" w:sz="0" w:space="0" w:color="auto"/>
            <w:bottom w:val="none" w:sz="0" w:space="0" w:color="auto"/>
            <w:right w:val="none" w:sz="0" w:space="0" w:color="auto"/>
          </w:divBdr>
          <w:divsChild>
            <w:div w:id="1642344901">
              <w:marLeft w:val="0"/>
              <w:marRight w:val="0"/>
              <w:marTop w:val="0"/>
              <w:marBottom w:val="150"/>
              <w:divBdr>
                <w:top w:val="dotted" w:sz="6" w:space="8" w:color="CCCCCC"/>
                <w:left w:val="none" w:sz="0" w:space="0" w:color="auto"/>
                <w:bottom w:val="none" w:sz="0" w:space="0" w:color="auto"/>
                <w:right w:val="none" w:sz="0" w:space="0" w:color="auto"/>
              </w:divBdr>
              <w:divsChild>
                <w:div w:id="127169336">
                  <w:marLeft w:val="0"/>
                  <w:marRight w:val="0"/>
                  <w:marTop w:val="0"/>
                  <w:marBottom w:val="0"/>
                  <w:divBdr>
                    <w:top w:val="none" w:sz="0" w:space="0" w:color="auto"/>
                    <w:left w:val="none" w:sz="0" w:space="0" w:color="auto"/>
                    <w:bottom w:val="none" w:sz="0" w:space="0" w:color="auto"/>
                    <w:right w:val="none" w:sz="0" w:space="0" w:color="auto"/>
                  </w:divBdr>
                  <w:divsChild>
                    <w:div w:id="1301153305">
                      <w:marLeft w:val="0"/>
                      <w:marRight w:val="0"/>
                      <w:marTop w:val="0"/>
                      <w:marBottom w:val="0"/>
                      <w:divBdr>
                        <w:top w:val="none" w:sz="0" w:space="0" w:color="auto"/>
                        <w:left w:val="none" w:sz="0" w:space="0" w:color="auto"/>
                        <w:bottom w:val="none" w:sz="0" w:space="0" w:color="auto"/>
                        <w:right w:val="none" w:sz="0" w:space="0" w:color="auto"/>
                      </w:divBdr>
                    </w:div>
                  </w:divsChild>
                </w:div>
                <w:div w:id="352343252">
                  <w:marLeft w:val="0"/>
                  <w:marRight w:val="0"/>
                  <w:marTop w:val="0"/>
                  <w:marBottom w:val="0"/>
                  <w:divBdr>
                    <w:top w:val="none" w:sz="0" w:space="0" w:color="auto"/>
                    <w:left w:val="none" w:sz="0" w:space="0" w:color="auto"/>
                    <w:bottom w:val="none" w:sz="0" w:space="0" w:color="auto"/>
                    <w:right w:val="none" w:sz="0" w:space="0" w:color="auto"/>
                  </w:divBdr>
                </w:div>
              </w:divsChild>
            </w:div>
            <w:div w:id="18439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s.fi/haku/?query=Terhi%20Hautam%C3%A4k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398</Words>
  <Characters>3229</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Valkeakosken kaupunki</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Valkeakosken kaupunki</dc:creator>
  <cp:keywords/>
  <dc:description/>
  <cp:lastModifiedBy>Valkeakosken kaupunki</cp:lastModifiedBy>
  <cp:revision>1</cp:revision>
  <dcterms:created xsi:type="dcterms:W3CDTF">2018-03-12T11:31:00Z</dcterms:created>
  <dcterms:modified xsi:type="dcterms:W3CDTF">2018-03-12T11:31:00Z</dcterms:modified>
</cp:coreProperties>
</file>