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3B" w:rsidRPr="00492A51" w:rsidRDefault="00285267" w:rsidP="00C35F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VALO</w:t>
      </w:r>
      <w:r w:rsidR="00C35F75" w:rsidRPr="00492A51">
        <w:rPr>
          <w:rFonts w:ascii="Arial" w:hAnsi="Arial" w:cs="Arial"/>
          <w:b/>
          <w:sz w:val="28"/>
          <w:szCs w:val="28"/>
        </w:rPr>
        <w:t>DIODIN OMINAISKÄYRÄ</w:t>
      </w:r>
    </w:p>
    <w:p w:rsidR="00C35F75" w:rsidRPr="00492A51" w:rsidRDefault="00C35F75" w:rsidP="00C35F75">
      <w:pPr>
        <w:rPr>
          <w:rFonts w:ascii="Arial" w:hAnsi="Arial" w:cs="Arial"/>
          <w:sz w:val="24"/>
          <w:szCs w:val="24"/>
        </w:rPr>
      </w:pPr>
      <w:r w:rsidRPr="00492A51">
        <w:rPr>
          <w:rFonts w:ascii="Arial" w:hAnsi="Arial" w:cs="Arial"/>
          <w:sz w:val="24"/>
          <w:szCs w:val="24"/>
        </w:rPr>
        <w:t xml:space="preserve">Tehtävä </w:t>
      </w:r>
      <w:r w:rsidRPr="00492A51">
        <w:rPr>
          <w:rFonts w:ascii="Arial" w:hAnsi="Arial" w:cs="Arial"/>
          <w:sz w:val="24"/>
          <w:szCs w:val="24"/>
        </w:rPr>
        <w:tab/>
        <w:t>Tehtävänä on virt</w:t>
      </w:r>
      <w:r w:rsidR="00285267">
        <w:rPr>
          <w:rFonts w:ascii="Arial" w:hAnsi="Arial" w:cs="Arial"/>
          <w:sz w:val="24"/>
          <w:szCs w:val="24"/>
        </w:rPr>
        <w:t>a- ja jännitemittausten avulla piirtää</w:t>
      </w:r>
      <w:r w:rsidRPr="00492A51">
        <w:rPr>
          <w:rFonts w:ascii="Arial" w:hAnsi="Arial" w:cs="Arial"/>
          <w:sz w:val="24"/>
          <w:szCs w:val="24"/>
        </w:rPr>
        <w:t xml:space="preserve"> diodin ominaiskäyrä.</w:t>
      </w:r>
    </w:p>
    <w:p w:rsidR="00C35F75" w:rsidRPr="00492A51" w:rsidRDefault="00C35F75" w:rsidP="00C35F75">
      <w:pPr>
        <w:rPr>
          <w:rFonts w:ascii="Arial" w:hAnsi="Arial" w:cs="Arial"/>
          <w:sz w:val="24"/>
          <w:szCs w:val="24"/>
        </w:rPr>
      </w:pPr>
      <w:r w:rsidRPr="00492A51">
        <w:rPr>
          <w:rFonts w:ascii="Arial" w:hAnsi="Arial" w:cs="Arial"/>
          <w:sz w:val="24"/>
          <w:szCs w:val="24"/>
        </w:rPr>
        <w:t xml:space="preserve">Välineet </w:t>
      </w:r>
      <w:r w:rsidRPr="00492A51">
        <w:rPr>
          <w:rFonts w:ascii="Arial" w:hAnsi="Arial" w:cs="Arial"/>
          <w:sz w:val="24"/>
          <w:szCs w:val="24"/>
        </w:rPr>
        <w:tab/>
        <w:t xml:space="preserve">Virtalähde, ampeerimittari, volttimittari, </w:t>
      </w:r>
      <w:proofErr w:type="gramStart"/>
      <w:r w:rsidR="00285267">
        <w:rPr>
          <w:rFonts w:ascii="Arial" w:hAnsi="Arial" w:cs="Arial"/>
          <w:sz w:val="24"/>
          <w:szCs w:val="24"/>
        </w:rPr>
        <w:t>valo</w:t>
      </w:r>
      <w:r w:rsidRPr="00492A51">
        <w:rPr>
          <w:rFonts w:ascii="Arial" w:hAnsi="Arial" w:cs="Arial"/>
          <w:sz w:val="24"/>
          <w:szCs w:val="24"/>
        </w:rPr>
        <w:t>diodi</w:t>
      </w:r>
      <w:r w:rsidR="0028526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285267">
        <w:rPr>
          <w:rFonts w:ascii="Arial" w:hAnsi="Arial" w:cs="Arial"/>
          <w:sz w:val="24"/>
          <w:szCs w:val="24"/>
        </w:rPr>
        <w:t>punainen, vihreä, valkoinen)</w:t>
      </w:r>
      <w:r w:rsidRPr="00492A51">
        <w:rPr>
          <w:rFonts w:ascii="Arial" w:hAnsi="Arial" w:cs="Arial"/>
          <w:sz w:val="24"/>
          <w:szCs w:val="24"/>
        </w:rPr>
        <w:t xml:space="preserve">, vastus </w:t>
      </w:r>
      <w:r w:rsidR="00285267">
        <w:rPr>
          <w:rFonts w:ascii="Arial" w:hAnsi="Arial" w:cs="Arial"/>
          <w:sz w:val="24"/>
          <w:szCs w:val="24"/>
        </w:rPr>
        <w:tab/>
      </w:r>
      <w:r w:rsidRPr="00492A51">
        <w:rPr>
          <w:rFonts w:ascii="Arial" w:hAnsi="Arial" w:cs="Arial"/>
          <w:sz w:val="24"/>
          <w:szCs w:val="24"/>
        </w:rPr>
        <w:t>1 kΩ ja kytkentäjohtoja.</w:t>
      </w:r>
    </w:p>
    <w:p w:rsidR="00C35F75" w:rsidRPr="00492A51" w:rsidRDefault="00942174" w:rsidP="00C35F75">
      <w:pPr>
        <w:rPr>
          <w:rFonts w:ascii="Arial" w:hAnsi="Arial" w:cs="Arial"/>
          <w:sz w:val="24"/>
          <w:szCs w:val="24"/>
        </w:rPr>
      </w:pPr>
      <w:r w:rsidRPr="00492A51">
        <w:rPr>
          <w:rFonts w:ascii="Arial" w:hAnsi="Arial" w:cs="Arial"/>
          <w:sz w:val="24"/>
          <w:szCs w:val="24"/>
        </w:rPr>
        <w:t>Teoriaa</w:t>
      </w:r>
      <w:r w:rsidRPr="00492A51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 xml:space="preserve">Diodi on p- ja n-tyypin puolijohteista koostuva puolijohdekomponentti. P-tyypin </w:t>
      </w:r>
      <w:r w:rsidR="00C35F75" w:rsidRPr="00492A51">
        <w:rPr>
          <w:rFonts w:ascii="Arial" w:hAnsi="Arial" w:cs="Arial"/>
          <w:sz w:val="24"/>
          <w:szCs w:val="24"/>
        </w:rPr>
        <w:tab/>
        <w:t xml:space="preserve">puolijohteessa sähkövarausten liike on positiivisten ”aukkojen” liikettä ja n-tyypin </w:t>
      </w:r>
      <w:r w:rsidR="00492A51" w:rsidRPr="00492A51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 xml:space="preserve">puolijohteessa elektronien liikettä. Diodi voidaan kytkeä kuvan 2 mukaisesti joko </w:t>
      </w:r>
      <w:r w:rsidR="00115C5C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 xml:space="preserve">päästö- tai estosuuntaan. Diodi läpäisee virtaa vain päästösuuntaan, jolloin sen </w:t>
      </w:r>
      <w:r w:rsidR="00115C5C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>resistanssi on pieni. Estosuunnassa resistanssi on suuri ja virta</w:t>
      </w:r>
      <w:r w:rsidR="00285267">
        <w:rPr>
          <w:rFonts w:ascii="Arial" w:hAnsi="Arial" w:cs="Arial"/>
          <w:sz w:val="24"/>
          <w:szCs w:val="24"/>
        </w:rPr>
        <w:t>a</w:t>
      </w:r>
      <w:r w:rsidR="00C35F75" w:rsidRPr="00492A51">
        <w:rPr>
          <w:rFonts w:ascii="Arial" w:hAnsi="Arial" w:cs="Arial"/>
          <w:sz w:val="24"/>
          <w:szCs w:val="24"/>
        </w:rPr>
        <w:t xml:space="preserve"> ei kulje </w:t>
      </w:r>
      <w:r w:rsidR="00285267">
        <w:rPr>
          <w:rFonts w:ascii="Arial" w:hAnsi="Arial" w:cs="Arial"/>
          <w:sz w:val="24"/>
          <w:szCs w:val="24"/>
        </w:rPr>
        <w:t xml:space="preserve">juurikaan </w:t>
      </w:r>
      <w:r w:rsidR="00115C5C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>diodin läpi.</w:t>
      </w:r>
    </w:p>
    <w:p w:rsidR="00C35F75" w:rsidRPr="00492A51" w:rsidRDefault="00701714" w:rsidP="00C35F75">
      <w:pPr>
        <w:rPr>
          <w:rFonts w:ascii="Arial" w:hAnsi="Arial" w:cs="Arial"/>
          <w:sz w:val="24"/>
          <w:szCs w:val="24"/>
        </w:rPr>
      </w:pPr>
      <w:r w:rsidRPr="00492A51">
        <w:rPr>
          <w:rFonts w:ascii="Arial" w:hAnsi="Arial" w:cs="Arial"/>
          <w:sz w:val="24"/>
          <w:szCs w:val="24"/>
        </w:rPr>
        <w:tab/>
      </w:r>
      <w:r w:rsidR="00C35F75" w:rsidRPr="00492A51">
        <w:rPr>
          <w:rFonts w:ascii="Arial" w:hAnsi="Arial" w:cs="Arial"/>
          <w:sz w:val="24"/>
          <w:szCs w:val="24"/>
        </w:rPr>
        <w:t xml:space="preserve">Kuvassa 1 on esitetty diodin sähkötekninen piirrosmerkki.  </w:t>
      </w:r>
    </w:p>
    <w:p w:rsidR="00701714" w:rsidRDefault="00701714" w:rsidP="00C35F75"/>
    <w:p w:rsidR="00776983" w:rsidRDefault="00776983" w:rsidP="00C35F75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6350</wp:posOffset>
            </wp:positionV>
            <wp:extent cx="752475" cy="610235"/>
            <wp:effectExtent l="0" t="0" r="9525" b="0"/>
            <wp:wrapTight wrapText="bothSides">
              <wp:wrapPolygon edited="0">
                <wp:start x="0" y="0"/>
                <wp:lineTo x="0" y="20903"/>
                <wp:lineTo x="21327" y="20903"/>
                <wp:lineTo x="21327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odi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DE3102" w:rsidRDefault="00776983" w:rsidP="00DE3102">
      <w:pPr>
        <w:rPr>
          <w:rFonts w:ascii="Arial" w:hAnsi="Arial" w:cs="Arial"/>
          <w:sz w:val="24"/>
          <w:szCs w:val="24"/>
        </w:rPr>
      </w:pPr>
      <w:r>
        <w:tab/>
      </w:r>
      <w:r w:rsidRPr="00492A51">
        <w:rPr>
          <w:rFonts w:ascii="Arial" w:hAnsi="Arial" w:cs="Arial"/>
          <w:sz w:val="24"/>
          <w:szCs w:val="24"/>
        </w:rPr>
        <w:t>Kuva 1 Diodin piirrosmerkki</w:t>
      </w:r>
    </w:p>
    <w:p w:rsidR="00DE3102" w:rsidRDefault="00DE3102" w:rsidP="00DE3102">
      <w:pPr>
        <w:rPr>
          <w:rFonts w:ascii="Arial" w:hAnsi="Arial" w:cs="Arial"/>
          <w:sz w:val="24"/>
          <w:szCs w:val="24"/>
        </w:rPr>
      </w:pPr>
    </w:p>
    <w:p w:rsidR="00DE3102" w:rsidRPr="00115C5C" w:rsidRDefault="00DE3102" w:rsidP="00DE31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15C5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Valodiodi on valolle herkkä signaalidiodi, joka pimeässä toimii tavallisen diodin </w:t>
      </w:r>
      <w:r w:rsidR="00115C5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ab/>
      </w:r>
      <w:r w:rsidRPr="00115C5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tapaan, mutta valon vaikutuksesta johtaa myös estosuuntaisena. (lähde: Wikipedia)</w:t>
      </w:r>
    </w:p>
    <w:p w:rsidR="00C35F75" w:rsidRDefault="00492A51" w:rsidP="00C35F75">
      <w:r w:rsidRPr="00942174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3810</wp:posOffset>
            </wp:positionV>
            <wp:extent cx="4248150" cy="156972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983">
        <w:tab/>
      </w:r>
    </w:p>
    <w:p w:rsidR="00942174" w:rsidRDefault="00942174" w:rsidP="00C35F75"/>
    <w:p w:rsidR="00942174" w:rsidRDefault="00942174" w:rsidP="00C35F75">
      <w:r>
        <w:tab/>
      </w:r>
    </w:p>
    <w:p w:rsidR="00DE3102" w:rsidRDefault="00942174" w:rsidP="00C35F75">
      <w:r>
        <w:tab/>
      </w:r>
    </w:p>
    <w:p w:rsidR="00DE3102" w:rsidRDefault="00DE3102" w:rsidP="00C35F75"/>
    <w:p w:rsidR="00DE3102" w:rsidRDefault="00DE3102" w:rsidP="00C35F75"/>
    <w:p w:rsidR="00492A51" w:rsidRPr="00492A51" w:rsidRDefault="00DE3102" w:rsidP="00C35F75">
      <w:pPr>
        <w:rPr>
          <w:rFonts w:ascii="Arial" w:hAnsi="Arial" w:cs="Arial"/>
          <w:sz w:val="24"/>
          <w:szCs w:val="24"/>
        </w:rPr>
      </w:pPr>
      <w:r>
        <w:tab/>
      </w:r>
      <w:r w:rsidR="00942174" w:rsidRPr="00492A51">
        <w:rPr>
          <w:rFonts w:ascii="Arial" w:hAnsi="Arial" w:cs="Arial"/>
          <w:sz w:val="24"/>
          <w:szCs w:val="24"/>
        </w:rPr>
        <w:t xml:space="preserve">Kuvassa 3 on esitetty päästösuuntaan kytketty diodi ja diodin ominaiskäyrä. Diodin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ominaiskäyrä saadaan, kun mitataan diodin läpi kulkeva virta diodin yli vaikuttavan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jännitteen funktiona. Diodin ominaiskäyrä on siis (U, I) -koordinaatiston kuvaaja,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jossa virta I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on esitetty jännitteen U funktiona. Diodin kynnysjännite </w:t>
      </w:r>
      <w:proofErr w:type="spellStart"/>
      <w:r w:rsidR="00942174" w:rsidRPr="00492A51">
        <w:rPr>
          <w:rFonts w:ascii="Arial" w:hAnsi="Arial" w:cs="Arial"/>
          <w:sz w:val="24"/>
          <w:szCs w:val="24"/>
        </w:rPr>
        <w:t>U</w:t>
      </w:r>
      <w:r w:rsidR="00942174" w:rsidRPr="00492A51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="00942174" w:rsidRPr="00492A51">
        <w:rPr>
          <w:rFonts w:ascii="Arial" w:hAnsi="Arial" w:cs="Arial"/>
          <w:sz w:val="24"/>
          <w:szCs w:val="24"/>
        </w:rPr>
        <w:t xml:space="preserve"> tarkoittaa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sitä jännitettä, joka diodin napojen välille tarvitaan, jotta diodin läpi </w:t>
      </w:r>
      <w:r w:rsidR="00942174" w:rsidRPr="00492A51">
        <w:rPr>
          <w:rFonts w:ascii="Arial" w:hAnsi="Arial" w:cs="Arial"/>
          <w:sz w:val="24"/>
          <w:szCs w:val="24"/>
        </w:rPr>
        <w:tab/>
        <w:t xml:space="preserve">päästösuunnassa kulkisi sähkövirta. Kynnysjännitettä suuremmilla jännitteillä </w:t>
      </w:r>
      <w:r w:rsidR="00942174" w:rsidRPr="00492A51">
        <w:rPr>
          <w:rFonts w:ascii="Arial" w:hAnsi="Arial" w:cs="Arial"/>
          <w:sz w:val="24"/>
          <w:szCs w:val="24"/>
        </w:rPr>
        <w:tab/>
        <w:t>virran kasvu on hyvin voimakasta</w:t>
      </w:r>
      <w:r w:rsidR="00942174" w:rsidRPr="00492A51">
        <w:rPr>
          <w:rFonts w:ascii="Arial" w:hAnsi="Arial" w:cs="Arial"/>
        </w:rPr>
        <w:t xml:space="preserve">. </w:t>
      </w:r>
    </w:p>
    <w:p w:rsidR="00492A51" w:rsidRDefault="00492A51" w:rsidP="00C35F75"/>
    <w:p w:rsidR="00942174" w:rsidRDefault="00DE3102" w:rsidP="00C35F75">
      <w:r w:rsidRPr="00492A51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933950" cy="1973580"/>
            <wp:effectExtent l="0" t="0" r="0" b="762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174">
        <w:t xml:space="preserve">  </w:t>
      </w:r>
    </w:p>
    <w:p w:rsidR="00B11CEC" w:rsidRDefault="00B11CEC" w:rsidP="00C35F75"/>
    <w:p w:rsidR="00DE3102" w:rsidRDefault="00DE3102" w:rsidP="00B11CEC">
      <w:pPr>
        <w:rPr>
          <w:rFonts w:ascii="Arial" w:hAnsi="Arial" w:cs="Arial"/>
          <w:sz w:val="24"/>
          <w:szCs w:val="24"/>
        </w:rPr>
      </w:pPr>
    </w:p>
    <w:p w:rsidR="00DE3102" w:rsidRDefault="00DE3102" w:rsidP="00B11CEC">
      <w:pPr>
        <w:rPr>
          <w:rFonts w:ascii="Arial" w:hAnsi="Arial" w:cs="Arial"/>
          <w:sz w:val="24"/>
          <w:szCs w:val="24"/>
        </w:rPr>
      </w:pPr>
    </w:p>
    <w:p w:rsidR="00DE3102" w:rsidRDefault="00DE3102" w:rsidP="00B11CEC">
      <w:pPr>
        <w:rPr>
          <w:rFonts w:ascii="Arial" w:hAnsi="Arial" w:cs="Arial"/>
          <w:sz w:val="24"/>
          <w:szCs w:val="24"/>
        </w:rPr>
      </w:pPr>
    </w:p>
    <w:p w:rsidR="00DE3102" w:rsidRDefault="00DE3102" w:rsidP="00B11CEC">
      <w:pPr>
        <w:rPr>
          <w:rFonts w:ascii="Arial" w:hAnsi="Arial" w:cs="Arial"/>
          <w:sz w:val="24"/>
          <w:szCs w:val="24"/>
        </w:rPr>
      </w:pPr>
    </w:p>
    <w:p w:rsidR="00DE3102" w:rsidRDefault="00DE3102" w:rsidP="00B11CEC">
      <w:pPr>
        <w:rPr>
          <w:rFonts w:ascii="Arial" w:hAnsi="Arial" w:cs="Arial"/>
          <w:sz w:val="24"/>
          <w:szCs w:val="24"/>
        </w:rPr>
      </w:pPr>
    </w:p>
    <w:p w:rsidR="00DE3102" w:rsidRDefault="00B11CEC" w:rsidP="00DE3102">
      <w:pPr>
        <w:ind w:left="1843" w:hanging="1843"/>
        <w:rPr>
          <w:rFonts w:ascii="Arial" w:hAnsi="Arial" w:cs="Arial"/>
          <w:sz w:val="24"/>
          <w:szCs w:val="24"/>
        </w:rPr>
      </w:pPr>
      <w:r w:rsidRPr="00B11CEC">
        <w:rPr>
          <w:rFonts w:ascii="Arial" w:hAnsi="Arial" w:cs="Arial"/>
          <w:sz w:val="24"/>
          <w:szCs w:val="24"/>
        </w:rPr>
        <w:lastRenderedPageBreak/>
        <w:t>Työn suoritus</w:t>
      </w:r>
      <w:r w:rsidR="00DE3102">
        <w:rPr>
          <w:rFonts w:ascii="Arial" w:hAnsi="Arial" w:cs="Arial"/>
          <w:sz w:val="24"/>
          <w:szCs w:val="24"/>
        </w:rPr>
        <w:tab/>
        <w:t>Tarkoitus on mitata valodiodin ominaisk</w:t>
      </w:r>
      <w:r w:rsidR="00E44080">
        <w:rPr>
          <w:rFonts w:ascii="Arial" w:hAnsi="Arial" w:cs="Arial"/>
          <w:sz w:val="24"/>
          <w:szCs w:val="24"/>
        </w:rPr>
        <w:t xml:space="preserve">äyrä, joka saadaan mittaamalla </w:t>
      </w:r>
      <w:r w:rsidR="00DE3102">
        <w:rPr>
          <w:rFonts w:ascii="Arial" w:hAnsi="Arial" w:cs="Arial"/>
          <w:sz w:val="24"/>
          <w:szCs w:val="24"/>
        </w:rPr>
        <w:t>valodiodin läpi kulkeva sähkövirta I jännitteen U funktiona.</w:t>
      </w:r>
      <w:r w:rsidRPr="00B11CEC">
        <w:rPr>
          <w:rFonts w:ascii="Arial" w:hAnsi="Arial" w:cs="Arial"/>
          <w:sz w:val="24"/>
          <w:szCs w:val="24"/>
        </w:rPr>
        <w:tab/>
      </w:r>
    </w:p>
    <w:p w:rsidR="00B11CEC" w:rsidRPr="00B11CEC" w:rsidRDefault="00DE3102" w:rsidP="00115C5C">
      <w:pPr>
        <w:ind w:left="1843" w:hanging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11CEC" w:rsidRPr="00B11CEC">
        <w:rPr>
          <w:rFonts w:ascii="Arial" w:hAnsi="Arial" w:cs="Arial"/>
          <w:sz w:val="24"/>
          <w:szCs w:val="24"/>
        </w:rPr>
        <w:t xml:space="preserve">Tee oheisten kuvien 5 ja 6 mukaiset kytkennät ja mittaa diodin läpi kulkeva virta I jännitteen U funktiona. </w:t>
      </w:r>
      <w:r>
        <w:rPr>
          <w:rFonts w:ascii="Arial" w:hAnsi="Arial" w:cs="Arial"/>
          <w:sz w:val="24"/>
          <w:szCs w:val="24"/>
        </w:rPr>
        <w:t xml:space="preserve">Käytä tasajännitettä; </w:t>
      </w:r>
      <w:r w:rsidR="00B11CEC" w:rsidRPr="00B11CEC">
        <w:rPr>
          <w:rFonts w:ascii="Arial" w:hAnsi="Arial" w:cs="Arial"/>
          <w:sz w:val="24"/>
          <w:szCs w:val="24"/>
        </w:rPr>
        <w:t xml:space="preserve">välillä 0 – 12 V. </w:t>
      </w:r>
      <w:r w:rsidR="00115C5C">
        <w:rPr>
          <w:rFonts w:ascii="Arial" w:hAnsi="Arial" w:cs="Arial"/>
          <w:sz w:val="24"/>
          <w:szCs w:val="24"/>
        </w:rPr>
        <w:t xml:space="preserve">Mittaus suoritetaan </w:t>
      </w:r>
      <w:proofErr w:type="spellStart"/>
      <w:r w:rsidR="00115C5C">
        <w:rPr>
          <w:rFonts w:ascii="Arial" w:hAnsi="Arial" w:cs="Arial"/>
          <w:sz w:val="24"/>
          <w:szCs w:val="24"/>
        </w:rPr>
        <w:t>Logger</w:t>
      </w:r>
      <w:proofErr w:type="spellEnd"/>
      <w:r w:rsidR="00115C5C">
        <w:rPr>
          <w:rFonts w:ascii="Arial" w:hAnsi="Arial" w:cs="Arial"/>
          <w:sz w:val="24"/>
          <w:szCs w:val="24"/>
        </w:rPr>
        <w:t xml:space="preserve"> Pro-ohjelman avulla.</w:t>
      </w:r>
    </w:p>
    <w:p w:rsidR="00B11CEC" w:rsidRDefault="00D22E60" w:rsidP="00B11CEC"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41910</wp:posOffset>
            </wp:positionV>
            <wp:extent cx="5724525" cy="2653869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ytkentä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5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Default="00B11CEC" w:rsidP="00B11CEC"/>
    <w:p w:rsidR="00B11CEC" w:rsidRPr="00E44080" w:rsidRDefault="00FC0035" w:rsidP="00B11CEC">
      <w:pPr>
        <w:rPr>
          <w:b/>
          <w:sz w:val="24"/>
          <w:szCs w:val="24"/>
        </w:rPr>
      </w:pPr>
      <w:r w:rsidRPr="00E44080">
        <w:rPr>
          <w:b/>
          <w:sz w:val="24"/>
          <w:szCs w:val="24"/>
        </w:rPr>
        <w:t>Mittauspöytäkirja</w:t>
      </w:r>
      <w:r w:rsidR="00B11CEC" w:rsidRPr="00E44080">
        <w:rPr>
          <w:b/>
          <w:sz w:val="24"/>
          <w:szCs w:val="24"/>
        </w:rPr>
        <w:t xml:space="preserve"> </w:t>
      </w:r>
    </w:p>
    <w:p w:rsidR="00FC0035" w:rsidRPr="00DE3102" w:rsidRDefault="00A528F6" w:rsidP="00B11C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0035" w:rsidRPr="00DE3102">
        <w:rPr>
          <w:sz w:val="24"/>
          <w:szCs w:val="24"/>
        </w:rPr>
        <w:t>Täytä oheinen taulukko:</w:t>
      </w:r>
    </w:p>
    <w:tbl>
      <w:tblPr>
        <w:tblStyle w:val="TaulukkoRuudukko"/>
        <w:tblW w:w="0" w:type="auto"/>
        <w:tblInd w:w="2730" w:type="dxa"/>
        <w:tblLayout w:type="fixed"/>
        <w:tblLook w:val="04A0" w:firstRow="1" w:lastRow="0" w:firstColumn="1" w:lastColumn="0" w:noHBand="0" w:noVBand="1"/>
      </w:tblPr>
      <w:tblGrid>
        <w:gridCol w:w="1518"/>
        <w:gridCol w:w="1216"/>
        <w:gridCol w:w="1261"/>
        <w:gridCol w:w="1208"/>
      </w:tblGrid>
      <w:tr w:rsidR="00B11CEC" w:rsidTr="00A528F6">
        <w:tc>
          <w:tcPr>
            <w:tcW w:w="1518" w:type="dxa"/>
          </w:tcPr>
          <w:p w:rsidR="00B11CEC" w:rsidRPr="00FC0035" w:rsidRDefault="00FC0035" w:rsidP="00B11CEC">
            <w:pPr>
              <w:rPr>
                <w:b/>
              </w:rPr>
            </w:pPr>
            <w:r w:rsidRPr="00FC0035">
              <w:rPr>
                <w:b/>
              </w:rPr>
              <w:t>Päästösuunta</w:t>
            </w:r>
          </w:p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Pr="00FC0035" w:rsidRDefault="00FC0035" w:rsidP="00B11CEC">
            <w:pPr>
              <w:rPr>
                <w:b/>
              </w:rPr>
            </w:pPr>
            <w:r w:rsidRPr="00FC0035">
              <w:rPr>
                <w:b/>
              </w:rPr>
              <w:t>Estosuunta</w:t>
            </w:r>
          </w:p>
        </w:tc>
        <w:tc>
          <w:tcPr>
            <w:tcW w:w="1208" w:type="dxa"/>
          </w:tcPr>
          <w:p w:rsidR="00B11CEC" w:rsidRDefault="00B11CEC" w:rsidP="00B11CEC"/>
        </w:tc>
      </w:tr>
      <w:tr w:rsidR="00B11CEC" w:rsidTr="00A528F6">
        <w:tc>
          <w:tcPr>
            <w:tcW w:w="1518" w:type="dxa"/>
          </w:tcPr>
          <w:p w:rsidR="00B11CEC" w:rsidRDefault="00FC0035" w:rsidP="00B11CEC">
            <w:r>
              <w:t>U / V</w:t>
            </w:r>
          </w:p>
        </w:tc>
        <w:tc>
          <w:tcPr>
            <w:tcW w:w="1216" w:type="dxa"/>
          </w:tcPr>
          <w:p w:rsidR="00B11CEC" w:rsidRDefault="00FC0035" w:rsidP="00B11CEC">
            <w:r>
              <w:t>I / mA</w:t>
            </w:r>
          </w:p>
        </w:tc>
        <w:tc>
          <w:tcPr>
            <w:tcW w:w="1261" w:type="dxa"/>
          </w:tcPr>
          <w:p w:rsidR="00B11CEC" w:rsidRDefault="00FC0035" w:rsidP="00B11CEC">
            <w:r>
              <w:t>U / V</w:t>
            </w:r>
          </w:p>
        </w:tc>
        <w:tc>
          <w:tcPr>
            <w:tcW w:w="1208" w:type="dxa"/>
          </w:tcPr>
          <w:p w:rsidR="00B11CEC" w:rsidRDefault="00FC0035" w:rsidP="00B11CEC">
            <w:r>
              <w:t>I / mA</w:t>
            </w:r>
          </w:p>
        </w:tc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  <w:bookmarkStart w:id="0" w:name="_GoBack"/>
        <w:bookmarkEnd w:id="0"/>
      </w:tr>
      <w:tr w:rsidR="00B11CEC" w:rsidTr="00A528F6">
        <w:tc>
          <w:tcPr>
            <w:tcW w:w="1518" w:type="dxa"/>
          </w:tcPr>
          <w:p w:rsidR="00B11CEC" w:rsidRDefault="00B11CEC" w:rsidP="00B11CEC"/>
        </w:tc>
        <w:tc>
          <w:tcPr>
            <w:tcW w:w="1216" w:type="dxa"/>
          </w:tcPr>
          <w:p w:rsidR="00B11CEC" w:rsidRDefault="00B11CEC" w:rsidP="00B11CEC"/>
        </w:tc>
        <w:tc>
          <w:tcPr>
            <w:tcW w:w="1261" w:type="dxa"/>
          </w:tcPr>
          <w:p w:rsidR="00B11CEC" w:rsidRDefault="00B11CEC" w:rsidP="00B11CEC"/>
        </w:tc>
        <w:tc>
          <w:tcPr>
            <w:tcW w:w="1208" w:type="dxa"/>
          </w:tcPr>
          <w:p w:rsidR="00B11CEC" w:rsidRDefault="00B11CEC" w:rsidP="00B11CEC"/>
        </w:tc>
      </w:tr>
      <w:tr w:rsidR="00FC0035" w:rsidTr="00A528F6">
        <w:tc>
          <w:tcPr>
            <w:tcW w:w="1518" w:type="dxa"/>
          </w:tcPr>
          <w:p w:rsidR="00FC0035" w:rsidRDefault="00FC0035" w:rsidP="00B11CEC"/>
        </w:tc>
        <w:tc>
          <w:tcPr>
            <w:tcW w:w="1216" w:type="dxa"/>
          </w:tcPr>
          <w:p w:rsidR="00FC0035" w:rsidRDefault="00FC0035" w:rsidP="00B11CEC"/>
        </w:tc>
        <w:tc>
          <w:tcPr>
            <w:tcW w:w="1261" w:type="dxa"/>
          </w:tcPr>
          <w:p w:rsidR="00FC0035" w:rsidRDefault="00FC0035" w:rsidP="00B11CEC"/>
        </w:tc>
        <w:tc>
          <w:tcPr>
            <w:tcW w:w="1208" w:type="dxa"/>
          </w:tcPr>
          <w:p w:rsidR="00FC0035" w:rsidRDefault="00FC0035" w:rsidP="00B11CEC"/>
        </w:tc>
      </w:tr>
      <w:tr w:rsidR="008C37E5" w:rsidTr="00A528F6">
        <w:tc>
          <w:tcPr>
            <w:tcW w:w="1518" w:type="dxa"/>
          </w:tcPr>
          <w:p w:rsidR="008C37E5" w:rsidRDefault="008C37E5" w:rsidP="00B11CEC"/>
        </w:tc>
        <w:tc>
          <w:tcPr>
            <w:tcW w:w="1216" w:type="dxa"/>
          </w:tcPr>
          <w:p w:rsidR="008C37E5" w:rsidRDefault="008C37E5" w:rsidP="00B11CEC"/>
        </w:tc>
        <w:tc>
          <w:tcPr>
            <w:tcW w:w="1261" w:type="dxa"/>
          </w:tcPr>
          <w:p w:rsidR="008C37E5" w:rsidRDefault="008C37E5" w:rsidP="00B11CEC"/>
        </w:tc>
        <w:tc>
          <w:tcPr>
            <w:tcW w:w="1208" w:type="dxa"/>
          </w:tcPr>
          <w:p w:rsidR="008C37E5" w:rsidRDefault="008C37E5" w:rsidP="00B11CEC"/>
        </w:tc>
      </w:tr>
      <w:tr w:rsidR="008C37E5" w:rsidTr="00A528F6">
        <w:tc>
          <w:tcPr>
            <w:tcW w:w="1518" w:type="dxa"/>
          </w:tcPr>
          <w:p w:rsidR="008C37E5" w:rsidRDefault="008C37E5" w:rsidP="00B11CEC"/>
        </w:tc>
        <w:tc>
          <w:tcPr>
            <w:tcW w:w="1216" w:type="dxa"/>
          </w:tcPr>
          <w:p w:rsidR="008C37E5" w:rsidRDefault="008C37E5" w:rsidP="00B11CEC"/>
        </w:tc>
        <w:tc>
          <w:tcPr>
            <w:tcW w:w="1261" w:type="dxa"/>
          </w:tcPr>
          <w:p w:rsidR="008C37E5" w:rsidRDefault="008C37E5" w:rsidP="00B11CEC"/>
        </w:tc>
        <w:tc>
          <w:tcPr>
            <w:tcW w:w="1208" w:type="dxa"/>
          </w:tcPr>
          <w:p w:rsidR="008C37E5" w:rsidRDefault="008C37E5" w:rsidP="00B11CEC"/>
        </w:tc>
      </w:tr>
      <w:tr w:rsidR="00D22E60" w:rsidTr="00A528F6">
        <w:tc>
          <w:tcPr>
            <w:tcW w:w="1518" w:type="dxa"/>
          </w:tcPr>
          <w:p w:rsidR="00D22E60" w:rsidRDefault="00D22E60" w:rsidP="00B11CEC"/>
        </w:tc>
        <w:tc>
          <w:tcPr>
            <w:tcW w:w="1216" w:type="dxa"/>
          </w:tcPr>
          <w:p w:rsidR="00D22E60" w:rsidRDefault="00D22E60" w:rsidP="00B11CEC"/>
        </w:tc>
        <w:tc>
          <w:tcPr>
            <w:tcW w:w="1261" w:type="dxa"/>
          </w:tcPr>
          <w:p w:rsidR="00D22E60" w:rsidRDefault="00D22E60" w:rsidP="00B11CEC"/>
        </w:tc>
        <w:tc>
          <w:tcPr>
            <w:tcW w:w="1208" w:type="dxa"/>
          </w:tcPr>
          <w:p w:rsidR="00D22E60" w:rsidRDefault="00D22E60" w:rsidP="00B11CEC"/>
        </w:tc>
      </w:tr>
      <w:tr w:rsidR="00DE3102" w:rsidTr="00A528F6">
        <w:tc>
          <w:tcPr>
            <w:tcW w:w="1518" w:type="dxa"/>
          </w:tcPr>
          <w:p w:rsidR="00DE3102" w:rsidRDefault="00DE3102" w:rsidP="00B11CEC"/>
        </w:tc>
        <w:tc>
          <w:tcPr>
            <w:tcW w:w="1216" w:type="dxa"/>
          </w:tcPr>
          <w:p w:rsidR="00DE3102" w:rsidRDefault="00DE3102" w:rsidP="00B11CEC"/>
        </w:tc>
        <w:tc>
          <w:tcPr>
            <w:tcW w:w="1261" w:type="dxa"/>
          </w:tcPr>
          <w:p w:rsidR="00DE3102" w:rsidRDefault="00DE3102" w:rsidP="00B11CEC"/>
        </w:tc>
        <w:tc>
          <w:tcPr>
            <w:tcW w:w="1208" w:type="dxa"/>
          </w:tcPr>
          <w:p w:rsidR="00DE3102" w:rsidRDefault="00DE3102" w:rsidP="00B11CEC"/>
        </w:tc>
      </w:tr>
      <w:tr w:rsidR="00E44080" w:rsidTr="00A528F6">
        <w:tc>
          <w:tcPr>
            <w:tcW w:w="1518" w:type="dxa"/>
          </w:tcPr>
          <w:p w:rsidR="00E44080" w:rsidRDefault="00E44080" w:rsidP="00B11CEC"/>
        </w:tc>
        <w:tc>
          <w:tcPr>
            <w:tcW w:w="1216" w:type="dxa"/>
          </w:tcPr>
          <w:p w:rsidR="00E44080" w:rsidRDefault="00E44080" w:rsidP="00B11CEC"/>
        </w:tc>
        <w:tc>
          <w:tcPr>
            <w:tcW w:w="1261" w:type="dxa"/>
          </w:tcPr>
          <w:p w:rsidR="00E44080" w:rsidRDefault="00E44080" w:rsidP="00B11CEC"/>
        </w:tc>
        <w:tc>
          <w:tcPr>
            <w:tcW w:w="1208" w:type="dxa"/>
          </w:tcPr>
          <w:p w:rsidR="00E44080" w:rsidRDefault="00E44080" w:rsidP="00B11CEC"/>
        </w:tc>
      </w:tr>
    </w:tbl>
    <w:p w:rsidR="00B11CEC" w:rsidRDefault="00B11CEC" w:rsidP="00B11CEC"/>
    <w:p w:rsidR="00FC0035" w:rsidRDefault="00FC0035" w:rsidP="00FC0035">
      <w:r>
        <w:t>Mittaustulosten käsittely</w:t>
      </w:r>
    </w:p>
    <w:p w:rsidR="00FC0035" w:rsidRDefault="00FC0035" w:rsidP="00FC0035">
      <w:r>
        <w:tab/>
        <w:t xml:space="preserve">PIIRRÄ </w:t>
      </w:r>
      <w:r w:rsidR="00DE3102">
        <w:t>VALO</w:t>
      </w:r>
      <w:r>
        <w:t xml:space="preserve">DIODIN OMINAISKÄYRÄ; I = I(U)  </w:t>
      </w:r>
    </w:p>
    <w:p w:rsidR="00FC0035" w:rsidRDefault="00FC0035" w:rsidP="00FC0035">
      <w:r>
        <w:tab/>
        <w:t xml:space="preserve">MÄÄRITÄ KUVAAJAN PERUSTEELLA </w:t>
      </w:r>
      <w:r w:rsidR="00115C5C">
        <w:t xml:space="preserve">KÄYTTÄMÄSI </w:t>
      </w:r>
      <w:r w:rsidR="00D22E60">
        <w:t xml:space="preserve">VALODIODIN KYNNYSJÄNNITE; </w:t>
      </w:r>
      <w:proofErr w:type="spellStart"/>
      <w:r w:rsidR="00D22E60">
        <w:t>U</w:t>
      </w:r>
      <w:r w:rsidR="00D22E60">
        <w:rPr>
          <w:vertAlign w:val="subscript"/>
        </w:rPr>
        <w:t>k</w:t>
      </w:r>
      <w:proofErr w:type="spellEnd"/>
      <w:r>
        <w:t xml:space="preserve"> = ______ V</w:t>
      </w:r>
    </w:p>
    <w:p w:rsidR="00A34EB8" w:rsidRDefault="00A34EB8" w:rsidP="00E44080">
      <w:r>
        <w:tab/>
      </w:r>
    </w:p>
    <w:sectPr w:rsidR="00A34EB8" w:rsidSect="00492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07F8"/>
    <w:multiLevelType w:val="multilevel"/>
    <w:tmpl w:val="C164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75"/>
    <w:rsid w:val="00115C5C"/>
    <w:rsid w:val="00285267"/>
    <w:rsid w:val="00492A51"/>
    <w:rsid w:val="00701714"/>
    <w:rsid w:val="00776983"/>
    <w:rsid w:val="008C37E5"/>
    <w:rsid w:val="00942174"/>
    <w:rsid w:val="00A34EB8"/>
    <w:rsid w:val="00A528F6"/>
    <w:rsid w:val="00B11CEC"/>
    <w:rsid w:val="00C35F75"/>
    <w:rsid w:val="00CE253B"/>
    <w:rsid w:val="00D22E60"/>
    <w:rsid w:val="00DE3102"/>
    <w:rsid w:val="00E44080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C98D"/>
  <w15:chartTrackingRefBased/>
  <w15:docId w15:val="{D9317502-511F-4D7D-9817-07CD40D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12</cp:revision>
  <dcterms:created xsi:type="dcterms:W3CDTF">2018-02-26T17:29:00Z</dcterms:created>
  <dcterms:modified xsi:type="dcterms:W3CDTF">2018-03-01T18:24:00Z</dcterms:modified>
</cp:coreProperties>
</file>