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93CC5" w14:textId="66C60615" w:rsidR="00196741" w:rsidRPr="00DA5CEC" w:rsidRDefault="00004D6F" w:rsidP="002E042E">
      <w:pPr>
        <w:pStyle w:val="Heading2"/>
        <w:rPr>
          <w:rFonts w:ascii="DejaVu Serif Condensed" w:hAnsi="DejaVu Serif Condensed" w:cs="DejaVu Serif Condensed"/>
          <w:b w:val="0"/>
          <w:bCs w:val="0"/>
          <w:color w:val="003F87"/>
          <w:sz w:val="40"/>
          <w:szCs w:val="48"/>
          <w:lang w:val="fi-FI"/>
        </w:rPr>
      </w:pPr>
      <w:r w:rsidRPr="00DA5CEC">
        <w:rPr>
          <w:rFonts w:ascii="DejaVu Serif Condensed" w:hAnsi="DejaVu Serif Condensed" w:cs="DejaVu Serif Condensed"/>
          <w:b w:val="0"/>
          <w:bCs w:val="0"/>
          <w:color w:val="003F87"/>
          <w:sz w:val="40"/>
          <w:szCs w:val="48"/>
          <w:lang w:val="fi-FI"/>
        </w:rPr>
        <w:t>Ohjeita opettajille</w:t>
      </w:r>
    </w:p>
    <w:p w14:paraId="1DC93CC6" w14:textId="00A188FB" w:rsidR="002E042E" w:rsidRPr="00DA5CEC" w:rsidRDefault="00004D6F" w:rsidP="002E042E">
      <w:pPr>
        <w:pStyle w:val="Heading2"/>
        <w:rPr>
          <w:rFonts w:ascii="Calibri" w:hAnsi="Calibri"/>
          <w:sz w:val="24"/>
          <w:lang w:val="fi-FI"/>
        </w:rPr>
      </w:pPr>
      <w:r w:rsidRPr="00DA5CEC">
        <w:rPr>
          <w:rFonts w:ascii="Calibri" w:hAnsi="Calibri"/>
          <w:sz w:val="24"/>
          <w:lang w:val="fi-FI"/>
        </w:rPr>
        <w:t>moduulista 8</w:t>
      </w:r>
      <w:r w:rsidR="006D2BEF">
        <w:rPr>
          <w:rFonts w:ascii="Calibri" w:hAnsi="Calibri"/>
          <w:sz w:val="24"/>
          <w:lang w:val="fi-FI"/>
        </w:rPr>
        <w:t>:</w:t>
      </w:r>
    </w:p>
    <w:p w14:paraId="1DC93CC7" w14:textId="77777777" w:rsidR="002E042E" w:rsidRPr="00DA5CEC" w:rsidRDefault="002E042E" w:rsidP="002E042E">
      <w:pPr>
        <w:rPr>
          <w:lang w:val="fi-FI"/>
        </w:rPr>
      </w:pPr>
    </w:p>
    <w:p w14:paraId="1DC93CC8" w14:textId="71FC08A7" w:rsidR="002E042E" w:rsidRPr="00F54D87" w:rsidRDefault="00004D6F" w:rsidP="002E042E">
      <w:pPr>
        <w:pStyle w:val="Default"/>
        <w:rPr>
          <w:lang w:val="fi-FI"/>
        </w:rPr>
      </w:pPr>
      <w:r>
        <w:rPr>
          <w:rFonts w:ascii="DejaVu Serif Condensed" w:hAnsi="DejaVu Serif Condensed" w:cs="DejaVu Serif Condensed"/>
          <w:color w:val="003F87"/>
          <w:sz w:val="48"/>
          <w:szCs w:val="48"/>
          <w:lang w:val="fi-FI"/>
        </w:rPr>
        <w:t>Tieteentekijän työ</w:t>
      </w:r>
    </w:p>
    <w:p w14:paraId="1DC93CC9" w14:textId="77777777" w:rsidR="002E042E" w:rsidRPr="00F54D87" w:rsidRDefault="002E042E" w:rsidP="002E042E">
      <w:pPr>
        <w:pStyle w:val="Default"/>
        <w:rPr>
          <w:rFonts w:ascii="Calibri" w:hAnsi="Calibri" w:cs="Calibri"/>
          <w:i/>
          <w:iCs/>
          <w:color w:val="auto"/>
          <w:sz w:val="20"/>
          <w:szCs w:val="20"/>
          <w:lang w:val="fi-FI"/>
        </w:rPr>
      </w:pPr>
    </w:p>
    <w:p w14:paraId="1DC93CCA" w14:textId="77777777" w:rsidR="002E042E" w:rsidRPr="00F54D87" w:rsidRDefault="002E042E" w:rsidP="002E042E">
      <w:pPr>
        <w:pStyle w:val="Default"/>
        <w:rPr>
          <w:rFonts w:ascii="Calibri" w:hAnsi="Calibri" w:cs="Calibri"/>
          <w:i/>
          <w:iCs/>
          <w:color w:val="auto"/>
          <w:sz w:val="20"/>
          <w:szCs w:val="20"/>
          <w:lang w:val="fi-FI"/>
        </w:rPr>
      </w:pPr>
    </w:p>
    <w:p w14:paraId="1DC93CCB" w14:textId="4CF9AA6A" w:rsidR="002E042E" w:rsidRPr="00DB5EA5" w:rsidRDefault="00DB5EA5" w:rsidP="002E042E">
      <w:pPr>
        <w:pStyle w:val="Default"/>
        <w:rPr>
          <w:rFonts w:ascii="Calibri" w:hAnsi="Calibri" w:cs="Calibri"/>
          <w:i/>
          <w:iCs/>
          <w:color w:val="auto"/>
          <w:sz w:val="20"/>
          <w:szCs w:val="20"/>
          <w:lang w:val="fi-FI"/>
        </w:rPr>
      </w:pPr>
      <w:r w:rsidRPr="00037C92">
        <w:rPr>
          <w:rFonts w:ascii="Calibri" w:hAnsi="Calibri" w:cs="Calibri"/>
          <w:i/>
          <w:iCs/>
          <w:color w:val="auto"/>
          <w:sz w:val="20"/>
          <w:szCs w:val="20"/>
          <w:lang w:val="fi-FI"/>
        </w:rPr>
        <w:t xml:space="preserve">Mitä tieteentekijä tekee työssään? </w:t>
      </w:r>
      <w:r w:rsidRPr="00DB5EA5">
        <w:rPr>
          <w:rFonts w:ascii="Calibri" w:hAnsi="Calibri" w:cs="Calibri"/>
          <w:i/>
          <w:iCs/>
          <w:color w:val="auto"/>
          <w:sz w:val="20"/>
          <w:szCs w:val="20"/>
          <w:lang w:val="fi-FI"/>
        </w:rPr>
        <w:t>Tuijottaa kaavoja ja yhtälöitä</w:t>
      </w:r>
      <w:r>
        <w:rPr>
          <w:rFonts w:ascii="Calibri" w:hAnsi="Calibri" w:cs="Calibri"/>
          <w:i/>
          <w:iCs/>
          <w:color w:val="auto"/>
          <w:sz w:val="20"/>
          <w:szCs w:val="20"/>
          <w:lang w:val="fi-FI"/>
        </w:rPr>
        <w:t xml:space="preserve"> täynnä olevaa valkotaulua tai sekoittaa värikkäitä, villisti höyryäviä liuoksia odottaen räjähdystä</w:t>
      </w:r>
      <w:r w:rsidRPr="00DB5EA5">
        <w:rPr>
          <w:rFonts w:ascii="Calibri" w:hAnsi="Calibri" w:cs="Calibri"/>
          <w:i/>
          <w:iCs/>
          <w:color w:val="auto"/>
          <w:sz w:val="20"/>
          <w:szCs w:val="20"/>
          <w:lang w:val="fi-FI"/>
        </w:rPr>
        <w:t xml:space="preserve">? </w:t>
      </w:r>
      <w:r w:rsidR="002E042E" w:rsidRPr="00DB5EA5">
        <w:rPr>
          <w:rFonts w:ascii="Calibri" w:hAnsi="Calibri" w:cs="Calibri"/>
          <w:i/>
          <w:iCs/>
          <w:color w:val="auto"/>
          <w:sz w:val="20"/>
          <w:szCs w:val="20"/>
          <w:lang w:val="fi-FI"/>
        </w:rPr>
        <w:t xml:space="preserve"> </w:t>
      </w:r>
    </w:p>
    <w:p w14:paraId="1DC93CCC" w14:textId="77777777" w:rsidR="002E042E" w:rsidRPr="00DB5EA5" w:rsidRDefault="002E042E" w:rsidP="002E042E">
      <w:pPr>
        <w:pStyle w:val="Default"/>
        <w:rPr>
          <w:rFonts w:ascii="Calibri" w:hAnsi="Calibri" w:cs="Calibri"/>
          <w:i/>
          <w:iCs/>
          <w:color w:val="auto"/>
          <w:sz w:val="20"/>
          <w:szCs w:val="20"/>
          <w:lang w:val="fi-FI"/>
        </w:rPr>
      </w:pPr>
    </w:p>
    <w:p w14:paraId="1DC93CCD" w14:textId="34A2CF31" w:rsidR="002E042E" w:rsidRPr="00B70C0D" w:rsidRDefault="00DB5EA5" w:rsidP="002E042E">
      <w:pPr>
        <w:pStyle w:val="Default"/>
        <w:jc w:val="both"/>
        <w:rPr>
          <w:rFonts w:ascii="Calibri" w:hAnsi="Calibri" w:cs="Calibri"/>
          <w:iCs/>
          <w:color w:val="auto"/>
          <w:sz w:val="20"/>
          <w:szCs w:val="20"/>
          <w:lang w:val="fi-FI"/>
        </w:rPr>
      </w:pPr>
      <w:r w:rsidRPr="00DB5EA5">
        <w:rPr>
          <w:rFonts w:ascii="Calibri" w:hAnsi="Calibri" w:cs="Calibri"/>
          <w:iCs/>
          <w:color w:val="auto"/>
          <w:sz w:val="20"/>
          <w:szCs w:val="20"/>
          <w:lang w:val="fi-FI"/>
        </w:rPr>
        <w:t>Niin lapset kuin aikuisetk</w:t>
      </w:r>
      <w:r>
        <w:rPr>
          <w:rFonts w:ascii="Calibri" w:hAnsi="Calibri" w:cs="Calibri"/>
          <w:iCs/>
          <w:color w:val="auto"/>
          <w:sz w:val="20"/>
          <w:szCs w:val="20"/>
          <w:lang w:val="fi-FI"/>
        </w:rPr>
        <w:t>in yleensä tunnistavat edellä mainittujen</w:t>
      </w:r>
      <w:r w:rsidR="00C14F93">
        <w:rPr>
          <w:rFonts w:ascii="Calibri" w:hAnsi="Calibri" w:cs="Calibri"/>
          <w:iCs/>
          <w:color w:val="auto"/>
          <w:sz w:val="20"/>
          <w:szCs w:val="20"/>
          <w:lang w:val="fi-FI"/>
        </w:rPr>
        <w:t xml:space="preserve"> mielikuvien</w:t>
      </w:r>
      <w:r>
        <w:rPr>
          <w:rFonts w:ascii="Calibri" w:hAnsi="Calibri" w:cs="Calibri"/>
          <w:iCs/>
          <w:color w:val="auto"/>
          <w:sz w:val="20"/>
          <w:szCs w:val="20"/>
          <w:lang w:val="fi-FI"/>
        </w:rPr>
        <w:t xml:space="preserve"> olevan</w:t>
      </w:r>
      <w:r w:rsidRPr="00DB5EA5">
        <w:rPr>
          <w:rFonts w:ascii="Calibri" w:hAnsi="Calibri" w:cs="Calibri"/>
          <w:iCs/>
          <w:color w:val="auto"/>
          <w:sz w:val="20"/>
          <w:szCs w:val="20"/>
          <w:lang w:val="fi-FI"/>
        </w:rPr>
        <w:t xml:space="preserve"> stereotypioita. </w:t>
      </w:r>
      <w:r>
        <w:rPr>
          <w:rFonts w:ascii="Calibri" w:hAnsi="Calibri" w:cs="Calibri"/>
          <w:iCs/>
          <w:color w:val="auto"/>
          <w:sz w:val="20"/>
          <w:szCs w:val="20"/>
          <w:lang w:val="fi-FI"/>
        </w:rPr>
        <w:t>M</w:t>
      </w:r>
      <w:r w:rsidR="00C14F93">
        <w:rPr>
          <w:rFonts w:ascii="Calibri" w:hAnsi="Calibri" w:cs="Calibri"/>
          <w:iCs/>
          <w:color w:val="auto"/>
          <w:sz w:val="20"/>
          <w:szCs w:val="20"/>
          <w:lang w:val="fi-FI"/>
        </w:rPr>
        <w:t>onet</w:t>
      </w:r>
      <w:r>
        <w:rPr>
          <w:rFonts w:ascii="Calibri" w:hAnsi="Calibri" w:cs="Calibri"/>
          <w:iCs/>
          <w:color w:val="auto"/>
          <w:sz w:val="20"/>
          <w:szCs w:val="20"/>
          <w:lang w:val="fi-FI"/>
        </w:rPr>
        <w:t xml:space="preserve"> eivät kuitenkaan osaa kertoa, mitä tieteentekijä tai insinööri oikeastaan tekee. Seuraavien kahden opp</w:t>
      </w:r>
      <w:r w:rsidR="006205E6">
        <w:rPr>
          <w:rFonts w:ascii="Calibri" w:hAnsi="Calibri" w:cs="Calibri"/>
          <w:iCs/>
          <w:color w:val="auto"/>
          <w:sz w:val="20"/>
          <w:szCs w:val="20"/>
          <w:lang w:val="fi-FI"/>
        </w:rPr>
        <w:t>itunnin tarkoituksena on antaa oppilaille</w:t>
      </w:r>
      <w:r>
        <w:rPr>
          <w:rFonts w:ascii="Calibri" w:hAnsi="Calibri" w:cs="Calibri"/>
          <w:iCs/>
          <w:color w:val="auto"/>
          <w:sz w:val="20"/>
          <w:szCs w:val="20"/>
          <w:lang w:val="fi-FI"/>
        </w:rPr>
        <w:t xml:space="preserve"> selkeämpi kuva siitä, millaisia ”normaalit” työpäivät näissä ammateissa ovat. </w:t>
      </w:r>
      <w:r w:rsidRPr="006205E6">
        <w:rPr>
          <w:rFonts w:ascii="Calibri" w:hAnsi="Calibri" w:cs="Calibri"/>
          <w:iCs/>
          <w:color w:val="auto"/>
          <w:sz w:val="20"/>
          <w:szCs w:val="20"/>
          <w:lang w:val="fi-FI"/>
        </w:rPr>
        <w:t xml:space="preserve">Oppilaat saavat myös hyvän mahdollisuuden </w:t>
      </w:r>
      <w:r w:rsidR="006205E6" w:rsidRPr="006205E6">
        <w:rPr>
          <w:rFonts w:ascii="Calibri" w:hAnsi="Calibri" w:cs="Calibri"/>
          <w:iCs/>
          <w:color w:val="auto"/>
          <w:sz w:val="20"/>
          <w:szCs w:val="20"/>
          <w:lang w:val="fi-FI"/>
        </w:rPr>
        <w:t>pohtia, sopisiko tieteentekijän tai insinöörin työ</w:t>
      </w:r>
      <w:r w:rsidR="00C14F93">
        <w:rPr>
          <w:rFonts w:ascii="Calibri" w:hAnsi="Calibri" w:cs="Calibri"/>
          <w:iCs/>
          <w:color w:val="auto"/>
          <w:sz w:val="20"/>
          <w:szCs w:val="20"/>
          <w:lang w:val="fi-FI"/>
        </w:rPr>
        <w:t xml:space="preserve"> heille itsellensä</w:t>
      </w:r>
      <w:r w:rsidR="006205E6" w:rsidRPr="006205E6">
        <w:rPr>
          <w:rFonts w:ascii="Calibri" w:hAnsi="Calibri" w:cs="Calibri"/>
          <w:iCs/>
          <w:color w:val="auto"/>
          <w:sz w:val="20"/>
          <w:szCs w:val="20"/>
          <w:lang w:val="fi-FI"/>
        </w:rPr>
        <w:t xml:space="preserve">.  </w:t>
      </w:r>
      <w:r w:rsidR="006205E6" w:rsidRPr="00B70C0D">
        <w:rPr>
          <w:rFonts w:ascii="Calibri" w:hAnsi="Calibri" w:cs="Calibri"/>
          <w:iCs/>
          <w:color w:val="auto"/>
          <w:sz w:val="20"/>
          <w:szCs w:val="20"/>
          <w:lang w:val="fi-FI"/>
        </w:rPr>
        <w:t>Lopuksi oppilaat saavat tietää, mit</w:t>
      </w:r>
      <w:r w:rsidR="00B70C0D" w:rsidRPr="00B70C0D">
        <w:rPr>
          <w:rFonts w:ascii="Calibri" w:hAnsi="Calibri" w:cs="Calibri"/>
          <w:iCs/>
          <w:color w:val="auto"/>
          <w:sz w:val="20"/>
          <w:szCs w:val="20"/>
          <w:lang w:val="fi-FI"/>
        </w:rPr>
        <w:t xml:space="preserve">ä </w:t>
      </w:r>
      <w:r w:rsidR="00B70C0D">
        <w:rPr>
          <w:rFonts w:ascii="Calibri" w:hAnsi="Calibri" w:cs="Calibri"/>
          <w:iCs/>
          <w:color w:val="auto"/>
          <w:sz w:val="20"/>
          <w:szCs w:val="20"/>
          <w:lang w:val="fi-FI"/>
        </w:rPr>
        <w:t>tieteentekijäksi ja insinööriksi tuleminen vaatii</w:t>
      </w:r>
      <w:r w:rsidR="003B6A3C">
        <w:rPr>
          <w:rFonts w:ascii="Calibri" w:hAnsi="Calibri" w:cs="Calibri"/>
          <w:iCs/>
          <w:color w:val="auto"/>
          <w:sz w:val="20"/>
          <w:szCs w:val="20"/>
          <w:lang w:val="fi-FI"/>
        </w:rPr>
        <w:t xml:space="preserve"> ja ovatko ammatit paremmin miehille vai naisille sopivia</w:t>
      </w:r>
      <w:r w:rsidR="00B70C0D" w:rsidRPr="00B70C0D">
        <w:rPr>
          <w:rFonts w:ascii="Calibri" w:hAnsi="Calibri" w:cs="Calibri"/>
          <w:iCs/>
          <w:color w:val="auto"/>
          <w:sz w:val="20"/>
          <w:szCs w:val="20"/>
          <w:lang w:val="fi-FI"/>
        </w:rPr>
        <w:t>.</w:t>
      </w:r>
      <w:r w:rsidR="006205E6" w:rsidRPr="00B70C0D">
        <w:rPr>
          <w:rFonts w:ascii="Calibri" w:hAnsi="Calibri" w:cs="Calibri"/>
          <w:iCs/>
          <w:color w:val="auto"/>
          <w:sz w:val="20"/>
          <w:szCs w:val="20"/>
          <w:lang w:val="fi-FI"/>
        </w:rPr>
        <w:t xml:space="preserve"> </w:t>
      </w:r>
    </w:p>
    <w:p w14:paraId="1DC93CCE" w14:textId="77777777" w:rsidR="002E042E" w:rsidRPr="00B70C0D" w:rsidRDefault="008E1054" w:rsidP="002E042E">
      <w:pPr>
        <w:pStyle w:val="Default"/>
        <w:rPr>
          <w:rFonts w:ascii="Calibri" w:hAnsi="Calibri" w:cs="Calibri"/>
          <w:i/>
          <w:iCs/>
          <w:color w:val="auto"/>
          <w:sz w:val="20"/>
          <w:szCs w:val="20"/>
          <w:lang w:val="fi-FI"/>
        </w:rPr>
      </w:pPr>
      <w:r>
        <w:rPr>
          <w:rFonts w:ascii="Calibri" w:hAnsi="Calibri" w:cs="Calibri"/>
          <w:i/>
          <w:iCs/>
          <w:noProof/>
          <w:color w:val="auto"/>
          <w:sz w:val="20"/>
          <w:szCs w:val="20"/>
          <w:lang w:val="es-ES_tradnl" w:eastAsia="es-ES_tradnl"/>
        </w:rPr>
        <w:pict w14:anchorId="1DC93D62">
          <v:shapetype id="_x0000_t202" coordsize="21600,21600" o:spt="202" path="m,l,21600r21600,l21600,xe">
            <v:stroke joinstyle="miter"/>
            <v:path gradientshapeok="t" o:connecttype="rect"/>
          </v:shapetype>
          <v:shape id="Text Box 3" o:spid="_x0000_s1026" type="#_x0000_t202" style="position:absolute;margin-left:1.75pt;margin-top:20.25pt;width:452.6pt;height:396.9pt;z-index:251657728;visibility:visible;mso-position-horizontal:absolute;mso-position-vertical:absolut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" strokecolor="#002060" strokeweight="3pt">
            <v:shadow color="#243f60" opacity=".5" offset="1pt"/>
            <v:textbox>
              <w:txbxContent>
                <w:p w14:paraId="1DC93D6E" w14:textId="145F02D3" w:rsidR="002E042E" w:rsidRPr="00CC00D8" w:rsidRDefault="00004D6F" w:rsidP="00876922">
                  <w:pPr>
                    <w:pStyle w:val="Default"/>
                    <w:ind w:left="705" w:hanging="705"/>
                    <w:jc w:val="both"/>
                    <w:rPr>
                      <w:rFonts w:ascii="Calibri" w:hAnsi="Calibri" w:cs="Calibri"/>
                      <w:color w:val="auto"/>
                      <w:sz w:val="20"/>
                      <w:szCs w:val="20"/>
                      <w:lang w:val="fi-FI"/>
                    </w:rPr>
                  </w:pPr>
                  <w:r>
                    <w:rPr>
                      <w:rFonts w:ascii="Calibri" w:hAnsi="Calibri" w:cs="Calibri"/>
                      <w:b/>
                      <w:bCs/>
                      <w:color w:val="auto"/>
                      <w:sz w:val="24"/>
                      <w:szCs w:val="24"/>
                      <w:lang w:val="fi-FI"/>
                    </w:rPr>
                    <w:t>Yhteenveto</w:t>
                  </w:r>
                  <w:r w:rsidR="002E042E" w:rsidRPr="00037C92">
                    <w:rPr>
                      <w:rFonts w:ascii="Calibri" w:hAnsi="Calibri" w:cs="Calibri"/>
                      <w:b/>
                      <w:bCs/>
                      <w:color w:val="auto"/>
                      <w:sz w:val="24"/>
                      <w:szCs w:val="24"/>
                      <w:lang w:val="fi-FI"/>
                    </w:rPr>
                    <w:t>:</w:t>
                  </w:r>
                  <w:r w:rsidR="002E042E" w:rsidRPr="00037C92">
                    <w:rPr>
                      <w:rFonts w:ascii="Calibri" w:hAnsi="Calibri" w:cs="Calibri"/>
                      <w:b/>
                      <w:bCs/>
                      <w:color w:val="auto"/>
                      <w:sz w:val="24"/>
                      <w:szCs w:val="24"/>
                      <w:lang w:val="fi-FI"/>
                    </w:rPr>
                    <w:tab/>
                  </w:r>
                  <w:r w:rsidR="00CC00D8" w:rsidRPr="00037C92">
                    <w:rPr>
                      <w:rFonts w:ascii="Calibri" w:hAnsi="Calibri" w:cs="Calibri"/>
                      <w:color w:val="auto"/>
                      <w:sz w:val="20"/>
                      <w:szCs w:val="20"/>
                      <w:lang w:val="fi-FI"/>
                    </w:rPr>
                    <w:t>Tämän modu</w:t>
                  </w:r>
                  <w:r>
                    <w:rPr>
                      <w:rFonts w:ascii="Calibri" w:hAnsi="Calibri" w:cs="Calibri"/>
                      <w:color w:val="auto"/>
                      <w:sz w:val="20"/>
                      <w:szCs w:val="20"/>
                      <w:lang w:val="fi-FI"/>
                    </w:rPr>
                    <w:t>u</w:t>
                  </w:r>
                  <w:r w:rsidR="00CC00D8" w:rsidRPr="00037C92">
                    <w:rPr>
                      <w:rFonts w:ascii="Calibri" w:hAnsi="Calibri" w:cs="Calibri"/>
                      <w:color w:val="auto"/>
                      <w:sz w:val="20"/>
                      <w:szCs w:val="20"/>
                      <w:lang w:val="fi-FI"/>
                    </w:rPr>
                    <w:t xml:space="preserve">lin tavoitteena on tarjota oppilaille mahdollisuus kuvitella itsensä tutkijoina. </w:t>
                  </w:r>
                  <w:r w:rsidR="00CC00D8">
                    <w:rPr>
                      <w:rFonts w:ascii="Calibri" w:hAnsi="Calibri" w:cs="Calibri"/>
                      <w:color w:val="auto"/>
                      <w:sz w:val="20"/>
                      <w:szCs w:val="20"/>
                      <w:lang w:val="fi-FI"/>
                    </w:rPr>
                    <w:t>Ensimmäisellä</w:t>
                  </w:r>
                  <w:r w:rsidR="00CC00D8" w:rsidRPr="00CC00D8">
                    <w:rPr>
                      <w:rFonts w:ascii="Calibri" w:hAnsi="Calibri" w:cs="Calibri"/>
                      <w:color w:val="auto"/>
                      <w:sz w:val="20"/>
                      <w:szCs w:val="20"/>
                      <w:lang w:val="fi-FI"/>
                    </w:rPr>
                    <w:t xml:space="preserve"> oppitunnilla on tarkoitus tulla tietoiseksi tieteentekijöihin liittyvistä ennakkoluuloista ja</w:t>
                  </w:r>
                  <w:r w:rsidR="00CC00D8">
                    <w:rPr>
                      <w:rFonts w:ascii="Calibri" w:hAnsi="Calibri" w:cs="Calibri"/>
                      <w:color w:val="auto"/>
                      <w:sz w:val="20"/>
                      <w:szCs w:val="20"/>
                      <w:lang w:val="fi-FI"/>
                    </w:rPr>
                    <w:t xml:space="preserve"> lieventää</w:t>
                  </w:r>
                  <w:r w:rsidR="00CC00D8" w:rsidRPr="00CC00D8">
                    <w:rPr>
                      <w:rFonts w:ascii="Calibri" w:hAnsi="Calibri" w:cs="Calibri"/>
                      <w:color w:val="auto"/>
                      <w:sz w:val="20"/>
                      <w:szCs w:val="20"/>
                      <w:lang w:val="fi-FI"/>
                    </w:rPr>
                    <w:t xml:space="preserve"> niitä.</w:t>
                  </w:r>
                  <w:r w:rsidR="00CC00D8">
                    <w:rPr>
                      <w:rFonts w:ascii="Calibri" w:hAnsi="Calibri" w:cs="Calibri"/>
                      <w:color w:val="auto"/>
                      <w:sz w:val="20"/>
                      <w:szCs w:val="20"/>
                      <w:lang w:val="fi-FI"/>
                    </w:rPr>
                    <w:t xml:space="preserve"> </w:t>
                  </w:r>
                  <w:r w:rsidR="00CC00D8" w:rsidRPr="00CC00D8">
                    <w:rPr>
                      <w:rFonts w:ascii="Calibri" w:hAnsi="Calibri" w:cs="Calibri"/>
                      <w:color w:val="auto"/>
                      <w:sz w:val="20"/>
                      <w:szCs w:val="20"/>
                      <w:lang w:val="fi-FI"/>
                    </w:rPr>
                    <w:t>To</w:t>
                  </w:r>
                  <w:r w:rsidR="00CC00D8">
                    <w:rPr>
                      <w:rFonts w:ascii="Calibri" w:hAnsi="Calibri" w:cs="Calibri"/>
                      <w:color w:val="auto"/>
                      <w:sz w:val="20"/>
                      <w:szCs w:val="20"/>
                      <w:lang w:val="fi-FI"/>
                    </w:rPr>
                    <w:t>isella oppitunnilla tutustutaan erilaisten tutkijoiden työhön ja pohditaan</w:t>
                  </w:r>
                  <w:r w:rsidR="00CC00D8" w:rsidRPr="00CC00D8">
                    <w:rPr>
                      <w:rFonts w:ascii="Calibri" w:hAnsi="Calibri" w:cs="Calibri"/>
                      <w:color w:val="auto"/>
                      <w:sz w:val="20"/>
                      <w:szCs w:val="20"/>
                      <w:lang w:val="fi-FI"/>
                    </w:rPr>
                    <w:t>, miten voi tulla tieteentekijäksi tai insinööriksi.</w:t>
                  </w:r>
                  <w:r w:rsidR="00CC00D8">
                    <w:rPr>
                      <w:rFonts w:ascii="Calibri" w:hAnsi="Calibri" w:cs="Calibri"/>
                      <w:color w:val="auto"/>
                      <w:sz w:val="20"/>
                      <w:szCs w:val="20"/>
                      <w:lang w:val="fi-FI"/>
                    </w:rPr>
                    <w:t xml:space="preserve"> </w:t>
                  </w:r>
                  <w:r w:rsidR="00CC00D8" w:rsidRPr="00CC00D8">
                    <w:rPr>
                      <w:rFonts w:ascii="Calibri" w:hAnsi="Calibri" w:cs="Calibri"/>
                      <w:color w:val="auto"/>
                      <w:sz w:val="20"/>
                      <w:szCs w:val="20"/>
                      <w:lang w:val="fi-FI"/>
                    </w:rPr>
                    <w:t xml:space="preserve"> </w:t>
                  </w:r>
                </w:p>
                <w:p w14:paraId="1DC93D6F" w14:textId="77777777" w:rsidR="002E042E" w:rsidRPr="00CC00D8" w:rsidRDefault="002E042E" w:rsidP="002E042E">
                  <w:pPr>
                    <w:pStyle w:val="Default"/>
                    <w:ind w:left="705" w:hanging="705"/>
                    <w:rPr>
                      <w:rFonts w:ascii="Calibri" w:hAnsi="Calibri" w:cs="Calibri"/>
                      <w:color w:val="auto"/>
                      <w:sz w:val="20"/>
                      <w:szCs w:val="20"/>
                      <w:lang w:val="fi-FI"/>
                    </w:rPr>
                  </w:pPr>
                </w:p>
                <w:p w14:paraId="1DC93D70" w14:textId="2E78AA86" w:rsidR="002E042E" w:rsidRPr="00CC00D8" w:rsidRDefault="00004D6F" w:rsidP="002E042E">
                  <w:pPr>
                    <w:pStyle w:val="Default"/>
                    <w:rPr>
                      <w:rFonts w:ascii="Calibri" w:hAnsi="Calibri" w:cs="Calibri"/>
                      <w:color w:val="auto"/>
                      <w:sz w:val="20"/>
                      <w:szCs w:val="20"/>
                      <w:lang w:val="fi-FI"/>
                    </w:rPr>
                  </w:pPr>
                  <w:r>
                    <w:rPr>
                      <w:rFonts w:ascii="Calibri" w:hAnsi="Calibri" w:cs="Calibri"/>
                      <w:b/>
                      <w:bCs/>
                      <w:color w:val="auto"/>
                      <w:sz w:val="24"/>
                      <w:szCs w:val="24"/>
                      <w:lang w:val="fi-FI"/>
                    </w:rPr>
                    <w:t>Suunniteltu</w:t>
                  </w:r>
                  <w:r w:rsidR="002E042E" w:rsidRPr="00CC00D8">
                    <w:rPr>
                      <w:rFonts w:ascii="Calibri" w:hAnsi="Calibri" w:cs="Calibri"/>
                      <w:b/>
                      <w:bCs/>
                      <w:color w:val="auto"/>
                      <w:sz w:val="24"/>
                      <w:szCs w:val="24"/>
                      <w:lang w:val="fi-FI"/>
                    </w:rPr>
                    <w:t xml:space="preserve">: </w:t>
                  </w:r>
                  <w:r w:rsidR="002E042E" w:rsidRPr="00CC00D8">
                    <w:rPr>
                      <w:rFonts w:ascii="Calibri" w:hAnsi="Calibri" w:cs="Calibri"/>
                      <w:b/>
                      <w:bCs/>
                      <w:color w:val="auto"/>
                      <w:sz w:val="24"/>
                      <w:szCs w:val="24"/>
                      <w:lang w:val="fi-FI"/>
                    </w:rPr>
                    <w:tab/>
                  </w:r>
                  <w:r w:rsidR="00CC00D8" w:rsidRPr="00CC00D8">
                    <w:rPr>
                      <w:rFonts w:ascii="Calibri" w:hAnsi="Calibri" w:cs="Calibri"/>
                      <w:color w:val="auto"/>
                      <w:sz w:val="20"/>
                      <w:szCs w:val="20"/>
                      <w:lang w:val="fi-FI"/>
                    </w:rPr>
                    <w:t xml:space="preserve">sekä yläkouluun että lukioon </w:t>
                  </w:r>
                </w:p>
                <w:p w14:paraId="1DC93D71" w14:textId="77777777" w:rsidR="002E042E" w:rsidRPr="00CC00D8" w:rsidRDefault="002E042E" w:rsidP="002E042E">
                  <w:pPr>
                    <w:pStyle w:val="Default"/>
                    <w:rPr>
                      <w:rFonts w:ascii="Calibri" w:hAnsi="Calibri" w:cs="Calibri"/>
                      <w:b/>
                      <w:bCs/>
                      <w:color w:val="auto"/>
                      <w:sz w:val="24"/>
                      <w:szCs w:val="24"/>
                      <w:lang w:val="fi-FI"/>
                    </w:rPr>
                  </w:pPr>
                </w:p>
                <w:p w14:paraId="1B4B4879" w14:textId="151D31DB" w:rsidR="00004D6F" w:rsidRDefault="00004D6F" w:rsidP="00CC00D8">
                  <w:pPr>
                    <w:pStyle w:val="Default"/>
                    <w:ind w:left="1410" w:hanging="1410"/>
                    <w:rPr>
                      <w:rFonts w:ascii="Calibri" w:hAnsi="Calibri" w:cs="Calibri"/>
                      <w:color w:val="auto"/>
                      <w:sz w:val="20"/>
                      <w:szCs w:val="20"/>
                      <w:lang w:val="fi-FI"/>
                    </w:rPr>
                  </w:pPr>
                  <w:r>
                    <w:rPr>
                      <w:rFonts w:ascii="Calibri" w:hAnsi="Calibri" w:cs="Calibri"/>
                      <w:b/>
                      <w:bCs/>
                      <w:color w:val="auto"/>
                      <w:sz w:val="24"/>
                      <w:szCs w:val="24"/>
                      <w:lang w:val="fi-FI"/>
                    </w:rPr>
                    <w:t>Kesto</w:t>
                  </w:r>
                  <w:r w:rsidR="002E042E" w:rsidRPr="00CC00D8">
                    <w:rPr>
                      <w:rFonts w:ascii="Calibri" w:hAnsi="Calibri" w:cs="Calibri"/>
                      <w:b/>
                      <w:bCs/>
                      <w:color w:val="auto"/>
                      <w:sz w:val="24"/>
                      <w:szCs w:val="24"/>
                      <w:lang w:val="fi-FI"/>
                    </w:rPr>
                    <w:t xml:space="preserve">: </w:t>
                  </w:r>
                  <w:r w:rsidR="002E042E" w:rsidRPr="00CC00D8">
                    <w:rPr>
                      <w:color w:val="auto"/>
                      <w:lang w:val="fi-FI"/>
                    </w:rPr>
                    <w:tab/>
                  </w:r>
                  <w:r>
                    <w:rPr>
                      <w:rFonts w:ascii="Calibri" w:hAnsi="Calibri" w:cs="Calibri"/>
                      <w:color w:val="auto"/>
                      <w:sz w:val="20"/>
                      <w:szCs w:val="20"/>
                      <w:lang w:val="fi-FI"/>
                    </w:rPr>
                    <w:t>Jokainen luku on suunniteltu 40 minuutin kestoiseksi</w:t>
                  </w:r>
                </w:p>
                <w:p w14:paraId="1DC93D73" w14:textId="7816CC28" w:rsidR="002E042E" w:rsidRPr="00037C92" w:rsidRDefault="00004D6F" w:rsidP="00004D6F">
                  <w:pPr>
                    <w:pStyle w:val="Default"/>
                    <w:ind w:left="1410"/>
                    <w:rPr>
                      <w:rFonts w:ascii="Calibri" w:hAnsi="Calibri" w:cs="Calibri"/>
                      <w:color w:val="auto"/>
                      <w:sz w:val="20"/>
                      <w:szCs w:val="20"/>
                      <w:lang w:val="fi-FI"/>
                    </w:rPr>
                  </w:pPr>
                  <w:r>
                    <w:rPr>
                      <w:rFonts w:ascii="Calibri" w:hAnsi="Calibri" w:cs="Calibri"/>
                      <w:color w:val="auto"/>
                      <w:sz w:val="20"/>
                      <w:szCs w:val="20"/>
                      <w:lang w:val="fi-FI"/>
                    </w:rPr>
                    <w:t>yhteensä 2 oppituntia tai 80 minuuttia</w:t>
                  </w:r>
                </w:p>
                <w:p w14:paraId="1DC93D74" w14:textId="77777777" w:rsidR="002E042E" w:rsidRPr="00037C92" w:rsidRDefault="002E042E" w:rsidP="002E042E">
                  <w:pPr>
                    <w:pStyle w:val="Default"/>
                    <w:rPr>
                      <w:color w:val="auto"/>
                      <w:lang w:val="fi-FI"/>
                    </w:rPr>
                  </w:pPr>
                </w:p>
                <w:p w14:paraId="1DC93D75" w14:textId="545A61B6" w:rsidR="002E042E" w:rsidRPr="00004D6F" w:rsidRDefault="00004D6F" w:rsidP="002E042E">
                  <w:pPr>
                    <w:pStyle w:val="Default"/>
                    <w:rPr>
                      <w:color w:val="auto"/>
                      <w:lang w:val="fi-FI"/>
                    </w:rPr>
                  </w:pPr>
                  <w:r w:rsidRPr="00004D6F">
                    <w:rPr>
                      <w:rFonts w:ascii="Calibri" w:hAnsi="Calibri" w:cs="Calibri"/>
                      <w:b/>
                      <w:bCs/>
                      <w:color w:val="auto"/>
                      <w:sz w:val="24"/>
                      <w:szCs w:val="24"/>
                      <w:lang w:val="fi-FI"/>
                    </w:rPr>
                    <w:t>Mitä oppilaiden pitäisi tietää jo aiemmin</w:t>
                  </w:r>
                  <w:r w:rsidR="002E042E" w:rsidRPr="00004D6F">
                    <w:rPr>
                      <w:rFonts w:ascii="Calibri" w:hAnsi="Calibri" w:cs="Calibri"/>
                      <w:b/>
                      <w:bCs/>
                      <w:color w:val="auto"/>
                      <w:sz w:val="24"/>
                      <w:szCs w:val="24"/>
                      <w:lang w:val="fi-FI"/>
                    </w:rPr>
                    <w:t>:</w:t>
                  </w:r>
                </w:p>
                <w:p w14:paraId="1DC93D76" w14:textId="2A635AB6" w:rsidR="002E042E" w:rsidRPr="00CC00D8" w:rsidRDefault="00CC00D8" w:rsidP="002E042E">
                  <w:pPr>
                    <w:pStyle w:val="Default"/>
                    <w:numPr>
                      <w:ilvl w:val="0"/>
                      <w:numId w:val="7"/>
                    </w:numPr>
                    <w:rPr>
                      <w:rFonts w:ascii="Calibri" w:hAnsi="Calibri" w:cs="Calibri"/>
                      <w:color w:val="auto"/>
                      <w:sz w:val="20"/>
                      <w:szCs w:val="20"/>
                      <w:lang w:val="fi-FI"/>
                    </w:rPr>
                  </w:pPr>
                  <w:r w:rsidRPr="00CC00D8">
                    <w:rPr>
                      <w:rFonts w:ascii="Calibri" w:hAnsi="Calibri" w:cs="Calibri"/>
                      <w:color w:val="auto"/>
                      <w:sz w:val="20"/>
                      <w:szCs w:val="20"/>
                      <w:lang w:val="fi-FI"/>
                    </w:rPr>
                    <w:t>Modu</w:t>
                  </w:r>
                  <w:r w:rsidR="00004D6F">
                    <w:rPr>
                      <w:rFonts w:ascii="Calibri" w:hAnsi="Calibri" w:cs="Calibri"/>
                      <w:color w:val="auto"/>
                      <w:sz w:val="20"/>
                      <w:szCs w:val="20"/>
                      <w:lang w:val="fi-FI"/>
                    </w:rPr>
                    <w:t>u</w:t>
                  </w:r>
                  <w:r w:rsidRPr="00CC00D8">
                    <w:rPr>
                      <w:rFonts w:ascii="Calibri" w:hAnsi="Calibri" w:cs="Calibri"/>
                      <w:color w:val="auto"/>
                      <w:sz w:val="20"/>
                      <w:szCs w:val="20"/>
                      <w:lang w:val="fi-FI"/>
                    </w:rPr>
                    <w:t xml:space="preserve">lin toteuttaminen ei edellytä </w:t>
                  </w:r>
                  <w:r>
                    <w:rPr>
                      <w:rFonts w:ascii="Calibri" w:hAnsi="Calibri" w:cs="Calibri"/>
                      <w:color w:val="auto"/>
                      <w:sz w:val="20"/>
                      <w:szCs w:val="20"/>
                      <w:lang w:val="fi-FI"/>
                    </w:rPr>
                    <w:t xml:space="preserve">oppilailta </w:t>
                  </w:r>
                  <w:r w:rsidRPr="00CC00D8">
                    <w:rPr>
                      <w:rFonts w:ascii="Calibri" w:hAnsi="Calibri" w:cs="Calibri"/>
                      <w:color w:val="auto"/>
                      <w:sz w:val="20"/>
                      <w:szCs w:val="20"/>
                      <w:lang w:val="fi-FI"/>
                    </w:rPr>
                    <w:t>a</w:t>
                  </w:r>
                  <w:r>
                    <w:rPr>
                      <w:rFonts w:ascii="Calibri" w:hAnsi="Calibri" w:cs="Calibri"/>
                      <w:color w:val="auto"/>
                      <w:sz w:val="20"/>
                      <w:szCs w:val="20"/>
                      <w:lang w:val="fi-FI"/>
                    </w:rPr>
                    <w:t>ikaisempaa tietämystä aiheesta</w:t>
                  </w:r>
                </w:p>
                <w:p w14:paraId="1DC93D77" w14:textId="77777777" w:rsidR="002E042E" w:rsidRPr="00CC00D8" w:rsidRDefault="002E042E" w:rsidP="002E042E">
                  <w:pPr>
                    <w:pStyle w:val="Default"/>
                    <w:ind w:left="344"/>
                    <w:rPr>
                      <w:color w:val="auto"/>
                      <w:lang w:val="fi-FI"/>
                    </w:rPr>
                  </w:pPr>
                </w:p>
                <w:p w14:paraId="1DC93D78" w14:textId="7B2718A0" w:rsidR="00876922" w:rsidRDefault="00004D6F" w:rsidP="002E042E">
                  <w:pPr>
                    <w:pStyle w:val="Default"/>
                    <w:rPr>
                      <w:rFonts w:ascii="Calibri" w:hAnsi="Calibri" w:cs="Calibri"/>
                      <w:b/>
                      <w:bCs/>
                      <w:color w:val="auto"/>
                      <w:sz w:val="24"/>
                      <w:szCs w:val="24"/>
                      <w:lang w:val="en-GB"/>
                    </w:rPr>
                  </w:pPr>
                  <w:r>
                    <w:rPr>
                      <w:rFonts w:ascii="Calibri" w:hAnsi="Calibri" w:cs="Calibri"/>
                      <w:b/>
                      <w:bCs/>
                      <w:color w:val="auto"/>
                      <w:sz w:val="24"/>
                      <w:szCs w:val="24"/>
                      <w:lang w:val="en-GB"/>
                    </w:rPr>
                    <w:t>Mitä oppilaat oppivat</w:t>
                  </w:r>
                  <w:r w:rsidR="002E042E" w:rsidRPr="00CE452E">
                    <w:rPr>
                      <w:rFonts w:ascii="Calibri" w:hAnsi="Calibri" w:cs="Calibri"/>
                      <w:b/>
                      <w:bCs/>
                      <w:color w:val="auto"/>
                      <w:sz w:val="24"/>
                      <w:szCs w:val="24"/>
                      <w:lang w:val="en-GB"/>
                    </w:rPr>
                    <w:t>:</w:t>
                  </w:r>
                </w:p>
                <w:p w14:paraId="1DC93D79" w14:textId="44855F28" w:rsidR="002E042E" w:rsidRPr="00A50328" w:rsidRDefault="00876922" w:rsidP="002E042E">
                  <w:pPr>
                    <w:pStyle w:val="Default"/>
                    <w:rPr>
                      <w:color w:val="auto"/>
                      <w:lang w:val="en-GB"/>
                    </w:rPr>
                  </w:pPr>
                  <w:r>
                    <w:rPr>
                      <w:rFonts w:ascii="Calibri" w:hAnsi="Calibri" w:cs="Calibri"/>
                      <w:b/>
                      <w:bCs/>
                      <w:color w:val="auto"/>
                      <w:sz w:val="24"/>
                      <w:szCs w:val="24"/>
                      <w:lang w:val="en-GB"/>
                    </w:rPr>
                    <w:tab/>
                  </w:r>
                  <w:r w:rsidR="00004D6F">
                    <w:rPr>
                      <w:rFonts w:ascii="Calibri" w:hAnsi="Calibri" w:cs="Calibri"/>
                      <w:b/>
                      <w:bCs/>
                      <w:color w:val="auto"/>
                      <w:sz w:val="24"/>
                      <w:szCs w:val="24"/>
                      <w:lang w:val="en-GB"/>
                    </w:rPr>
                    <w:t>Tietoja</w:t>
                  </w:r>
                </w:p>
                <w:p w14:paraId="1DC93D7A" w14:textId="17918E99" w:rsidR="002E042E" w:rsidRPr="006832B6" w:rsidRDefault="006832B6" w:rsidP="002E042E">
                  <w:pPr>
                    <w:pStyle w:val="Default"/>
                    <w:numPr>
                      <w:ilvl w:val="0"/>
                      <w:numId w:val="7"/>
                    </w:numPr>
                    <w:rPr>
                      <w:rFonts w:ascii="Calibri" w:hAnsi="Calibri" w:cs="Calibri"/>
                      <w:color w:val="auto"/>
                      <w:sz w:val="20"/>
                      <w:szCs w:val="20"/>
                      <w:lang w:val="fi-FI"/>
                    </w:rPr>
                  </w:pPr>
                  <w:r w:rsidRPr="006832B6">
                    <w:rPr>
                      <w:rFonts w:ascii="Calibri" w:hAnsi="Calibri" w:cs="Calibri"/>
                      <w:color w:val="auto"/>
                      <w:sz w:val="20"/>
                      <w:szCs w:val="20"/>
                      <w:lang w:val="fi-FI"/>
                    </w:rPr>
                    <w:t>mitä tieteentekijät ja insinöörit tekevät työssään</w:t>
                  </w:r>
                </w:p>
                <w:p w14:paraId="1DC93D7B" w14:textId="77DD00C7" w:rsidR="002E042E" w:rsidRPr="006832B6" w:rsidRDefault="006832B6" w:rsidP="002E042E">
                  <w:pPr>
                    <w:pStyle w:val="Default"/>
                    <w:numPr>
                      <w:ilvl w:val="0"/>
                      <w:numId w:val="7"/>
                    </w:numPr>
                    <w:rPr>
                      <w:rFonts w:ascii="Calibri" w:hAnsi="Calibri" w:cs="Calibri"/>
                      <w:color w:val="auto"/>
                      <w:sz w:val="20"/>
                      <w:szCs w:val="20"/>
                      <w:lang w:val="fi-FI"/>
                    </w:rPr>
                  </w:pPr>
                  <w:r w:rsidRPr="006832B6">
                    <w:rPr>
                      <w:rFonts w:ascii="Calibri" w:hAnsi="Calibri" w:cs="Calibri"/>
                      <w:color w:val="auto"/>
                      <w:sz w:val="20"/>
                      <w:szCs w:val="20"/>
                      <w:lang w:val="fi-FI"/>
                    </w:rPr>
                    <w:t>tulla tietoiseksi omista ammatillisista toive</w:t>
                  </w:r>
                  <w:r w:rsidR="00221D72">
                    <w:rPr>
                      <w:rFonts w:ascii="Calibri" w:hAnsi="Calibri" w:cs="Calibri"/>
                      <w:color w:val="auto"/>
                      <w:sz w:val="20"/>
                      <w:szCs w:val="20"/>
                      <w:lang w:val="fi-FI"/>
                    </w:rPr>
                    <w:t>i</w:t>
                  </w:r>
                  <w:r w:rsidRPr="006832B6">
                    <w:rPr>
                      <w:rFonts w:ascii="Calibri" w:hAnsi="Calibri" w:cs="Calibri"/>
                      <w:color w:val="auto"/>
                      <w:sz w:val="20"/>
                      <w:szCs w:val="20"/>
                      <w:lang w:val="fi-FI"/>
                    </w:rPr>
                    <w:t>staan ja mieltymyksistään</w:t>
                  </w:r>
                </w:p>
                <w:p w14:paraId="1DC93D7C" w14:textId="4668EDC2" w:rsidR="002E042E" w:rsidRPr="006832B6" w:rsidRDefault="006832B6" w:rsidP="002E042E">
                  <w:pPr>
                    <w:pStyle w:val="Default"/>
                    <w:numPr>
                      <w:ilvl w:val="0"/>
                      <w:numId w:val="7"/>
                    </w:numPr>
                    <w:rPr>
                      <w:rFonts w:ascii="Calibri" w:hAnsi="Calibri" w:cs="Calibri"/>
                      <w:color w:val="auto"/>
                      <w:sz w:val="20"/>
                      <w:szCs w:val="20"/>
                      <w:lang w:val="fi-FI"/>
                    </w:rPr>
                  </w:pPr>
                  <w:r w:rsidRPr="006832B6">
                    <w:rPr>
                      <w:rFonts w:ascii="Calibri" w:hAnsi="Calibri" w:cs="Calibri"/>
                      <w:color w:val="auto"/>
                      <w:sz w:val="20"/>
                      <w:szCs w:val="20"/>
                      <w:lang w:val="fi-FI"/>
                    </w:rPr>
                    <w:t>millais</w:t>
                  </w:r>
                  <w:r>
                    <w:rPr>
                      <w:rFonts w:ascii="Calibri" w:hAnsi="Calibri" w:cs="Calibri"/>
                      <w:color w:val="auto"/>
                      <w:sz w:val="20"/>
                      <w:szCs w:val="20"/>
                      <w:lang w:val="fi-FI"/>
                    </w:rPr>
                    <w:t>ia ominaisuuksia tieteentekijän ja insinöörin työt vaativat</w:t>
                  </w:r>
                  <w:r w:rsidR="002E042E" w:rsidRPr="006832B6">
                    <w:rPr>
                      <w:rFonts w:ascii="Calibri" w:hAnsi="Calibri" w:cs="Calibri"/>
                      <w:color w:val="auto"/>
                      <w:sz w:val="20"/>
                      <w:szCs w:val="20"/>
                      <w:lang w:val="fi-FI"/>
                    </w:rPr>
                    <w:t xml:space="preserve"> </w:t>
                  </w:r>
                </w:p>
                <w:p w14:paraId="1DC93D7D" w14:textId="103261C2" w:rsidR="00876922" w:rsidRPr="006832B6" w:rsidRDefault="00221D72" w:rsidP="00876922">
                  <w:pPr>
                    <w:pStyle w:val="Default"/>
                    <w:numPr>
                      <w:ilvl w:val="0"/>
                      <w:numId w:val="7"/>
                    </w:numPr>
                    <w:rPr>
                      <w:rFonts w:ascii="Calibri" w:hAnsi="Calibri" w:cs="Calibri"/>
                      <w:color w:val="auto"/>
                      <w:sz w:val="20"/>
                      <w:szCs w:val="20"/>
                      <w:lang w:val="fi-FI"/>
                    </w:rPr>
                  </w:pPr>
                  <w:r>
                    <w:rPr>
                      <w:rFonts w:ascii="Calibri" w:hAnsi="Calibri" w:cs="Calibri"/>
                      <w:color w:val="auto"/>
                      <w:sz w:val="20"/>
                      <w:szCs w:val="20"/>
                      <w:lang w:val="fi-FI"/>
                    </w:rPr>
                    <w:t>sopivatko ammatit paremmin</w:t>
                  </w:r>
                  <w:r w:rsidR="006832B6" w:rsidRPr="006832B6">
                    <w:rPr>
                      <w:rFonts w:ascii="Calibri" w:hAnsi="Calibri" w:cs="Calibri"/>
                      <w:color w:val="auto"/>
                      <w:sz w:val="20"/>
                      <w:szCs w:val="20"/>
                      <w:lang w:val="fi-FI"/>
                    </w:rPr>
                    <w:t xml:space="preserve"> miehille vai naisille</w:t>
                  </w:r>
                </w:p>
                <w:p w14:paraId="1DC93D7E" w14:textId="1A2AC271" w:rsidR="00876922" w:rsidRPr="00CE452E" w:rsidRDefault="006832B6" w:rsidP="00876922">
                  <w:pPr>
                    <w:pStyle w:val="Default"/>
                    <w:numPr>
                      <w:ilvl w:val="0"/>
                      <w:numId w:val="7"/>
                    </w:numPr>
                    <w:rPr>
                      <w:rFonts w:ascii="Calibri" w:hAnsi="Calibri" w:cs="Calibri"/>
                      <w:color w:val="auto"/>
                      <w:sz w:val="20"/>
                      <w:szCs w:val="20"/>
                      <w:lang w:val="en-GB"/>
                    </w:rPr>
                  </w:pPr>
                  <w:r>
                    <w:rPr>
                      <w:rFonts w:ascii="Calibri" w:hAnsi="Calibri" w:cs="Calibri"/>
                      <w:color w:val="auto"/>
                      <w:sz w:val="20"/>
                      <w:szCs w:val="20"/>
                      <w:lang w:val="en-GB"/>
                    </w:rPr>
                    <w:t>millaista yliopistossa opiskeleminen on</w:t>
                  </w:r>
                </w:p>
                <w:p w14:paraId="1DC93D7F" w14:textId="218EE1E5" w:rsidR="00876922" w:rsidRPr="00A50328" w:rsidRDefault="00004D6F" w:rsidP="00876922">
                  <w:pPr>
                    <w:pStyle w:val="Default"/>
                    <w:ind w:left="704"/>
                    <w:rPr>
                      <w:color w:val="auto"/>
                      <w:lang w:val="en-GB"/>
                    </w:rPr>
                  </w:pPr>
                  <w:r>
                    <w:rPr>
                      <w:rFonts w:ascii="Calibri" w:hAnsi="Calibri" w:cs="Calibri"/>
                      <w:b/>
                      <w:bCs/>
                      <w:color w:val="auto"/>
                      <w:sz w:val="24"/>
                      <w:szCs w:val="24"/>
                      <w:lang w:val="en-GB"/>
                    </w:rPr>
                    <w:t>Taitoja</w:t>
                  </w:r>
                </w:p>
                <w:p w14:paraId="1DC93D80" w14:textId="39C80A29" w:rsidR="002E042E" w:rsidRPr="00876922" w:rsidRDefault="006832B6" w:rsidP="00876922">
                  <w:pPr>
                    <w:pStyle w:val="Default"/>
                    <w:numPr>
                      <w:ilvl w:val="0"/>
                      <w:numId w:val="7"/>
                    </w:numPr>
                    <w:rPr>
                      <w:rFonts w:ascii="Calibri" w:hAnsi="Calibri" w:cs="Calibri"/>
                      <w:color w:val="auto"/>
                      <w:sz w:val="20"/>
                      <w:szCs w:val="20"/>
                      <w:lang w:val="en-GB"/>
                    </w:rPr>
                  </w:pPr>
                  <w:r>
                    <w:rPr>
                      <w:rFonts w:ascii="Calibri" w:hAnsi="Calibri" w:cs="Calibri"/>
                      <w:color w:val="auto"/>
                      <w:sz w:val="20"/>
                      <w:szCs w:val="20"/>
                      <w:lang w:val="en-GB"/>
                    </w:rPr>
                    <w:t xml:space="preserve">tilastojen kriittinen tulkinta </w:t>
                  </w:r>
                </w:p>
                <w:p w14:paraId="1DC93D81" w14:textId="77777777" w:rsidR="002E042E" w:rsidRPr="00CE452E" w:rsidRDefault="002E042E" w:rsidP="002E042E">
                  <w:pPr>
                    <w:pStyle w:val="Default"/>
                    <w:rPr>
                      <w:color w:val="auto"/>
                      <w:lang w:val="en-GB"/>
                    </w:rPr>
                  </w:pPr>
                </w:p>
                <w:p w14:paraId="1DC93D82" w14:textId="040107DF" w:rsidR="002E042E" w:rsidRPr="00CE452E" w:rsidRDefault="00004D6F" w:rsidP="002E042E">
                  <w:pPr>
                    <w:pStyle w:val="Default"/>
                    <w:rPr>
                      <w:color w:val="auto"/>
                      <w:lang w:val="en-GB"/>
                    </w:rPr>
                  </w:pPr>
                  <w:r>
                    <w:rPr>
                      <w:rFonts w:ascii="Calibri" w:hAnsi="Calibri" w:cs="Calibri"/>
                      <w:b/>
                      <w:bCs/>
                      <w:color w:val="auto"/>
                      <w:sz w:val="24"/>
                      <w:szCs w:val="24"/>
                      <w:lang w:val="en-GB"/>
                    </w:rPr>
                    <w:t>Tämä moduuli sisältää</w:t>
                  </w:r>
                  <w:r w:rsidR="002E042E" w:rsidRPr="00CE452E">
                    <w:rPr>
                      <w:rFonts w:ascii="Calibri" w:hAnsi="Calibri" w:cs="Calibri"/>
                      <w:b/>
                      <w:bCs/>
                      <w:color w:val="auto"/>
                      <w:sz w:val="24"/>
                      <w:szCs w:val="24"/>
                      <w:lang w:val="en-GB"/>
                    </w:rPr>
                    <w:t>:</w:t>
                  </w:r>
                </w:p>
                <w:p w14:paraId="1DC93D83" w14:textId="1B9C1904" w:rsidR="002E042E" w:rsidRPr="00CE452E" w:rsidRDefault="002E042E" w:rsidP="002E042E">
                  <w:pPr>
                    <w:pStyle w:val="Default"/>
                    <w:numPr>
                      <w:ilvl w:val="0"/>
                      <w:numId w:val="7"/>
                    </w:numPr>
                    <w:rPr>
                      <w:rFonts w:ascii="Calibri" w:hAnsi="Calibri" w:cs="Calibri"/>
                      <w:color w:val="auto"/>
                      <w:sz w:val="20"/>
                      <w:szCs w:val="20"/>
                      <w:lang w:val="en-GB"/>
                    </w:rPr>
                  </w:pPr>
                  <w:r w:rsidRPr="00CE452E">
                    <w:rPr>
                      <w:rFonts w:ascii="Calibri" w:hAnsi="Calibri" w:cs="Calibri"/>
                      <w:color w:val="auto"/>
                      <w:sz w:val="20"/>
                      <w:szCs w:val="20"/>
                      <w:lang w:val="en-GB"/>
                    </w:rPr>
                    <w:t xml:space="preserve">1 </w:t>
                  </w:r>
                  <w:r w:rsidR="006832B6">
                    <w:rPr>
                      <w:rFonts w:ascii="Calibri" w:hAnsi="Calibri" w:cs="Calibri"/>
                      <w:color w:val="auto"/>
                      <w:sz w:val="20"/>
                      <w:szCs w:val="20"/>
                      <w:lang w:val="en-GB"/>
                    </w:rPr>
                    <w:t xml:space="preserve">kaksiosainen video </w:t>
                  </w:r>
                </w:p>
                <w:p w14:paraId="1DC93D84" w14:textId="4621215D" w:rsidR="002E042E" w:rsidRDefault="002E042E" w:rsidP="002E042E">
                  <w:pPr>
                    <w:pStyle w:val="Default"/>
                    <w:numPr>
                      <w:ilvl w:val="0"/>
                      <w:numId w:val="7"/>
                    </w:numPr>
                    <w:rPr>
                      <w:rFonts w:ascii="Calibri" w:hAnsi="Calibri" w:cs="Calibri"/>
                      <w:color w:val="auto"/>
                      <w:sz w:val="20"/>
                      <w:szCs w:val="20"/>
                      <w:lang w:val="en-GB"/>
                    </w:rPr>
                  </w:pPr>
                  <w:r w:rsidRPr="00347FF7">
                    <w:rPr>
                      <w:rFonts w:ascii="Calibri" w:hAnsi="Calibri" w:cs="Calibri"/>
                      <w:color w:val="auto"/>
                      <w:sz w:val="20"/>
                      <w:szCs w:val="20"/>
                      <w:lang w:val="en-GB"/>
                    </w:rPr>
                    <w:t xml:space="preserve">1 </w:t>
                  </w:r>
                  <w:r w:rsidR="00EE478F">
                    <w:rPr>
                      <w:rFonts w:ascii="Calibri" w:hAnsi="Calibri" w:cs="Calibri"/>
                      <w:color w:val="auto"/>
                      <w:sz w:val="20"/>
                      <w:szCs w:val="20"/>
                      <w:lang w:val="en-GB"/>
                    </w:rPr>
                    <w:t>työohje</w:t>
                  </w:r>
                </w:p>
                <w:p w14:paraId="1DC93D85" w14:textId="63B867C5" w:rsidR="002E042E" w:rsidRPr="00347FF7" w:rsidRDefault="006832B6" w:rsidP="002E042E">
                  <w:pPr>
                    <w:pStyle w:val="Default"/>
                    <w:numPr>
                      <w:ilvl w:val="0"/>
                      <w:numId w:val="7"/>
                    </w:numPr>
                    <w:rPr>
                      <w:rFonts w:ascii="Calibri" w:hAnsi="Calibri" w:cs="Calibri"/>
                      <w:color w:val="auto"/>
                      <w:sz w:val="20"/>
                      <w:szCs w:val="20"/>
                      <w:lang w:val="en-GB"/>
                    </w:rPr>
                  </w:pPr>
                  <w:r>
                    <w:rPr>
                      <w:rFonts w:ascii="Calibri" w:hAnsi="Calibri" w:cs="Calibri"/>
                      <w:color w:val="auto"/>
                      <w:sz w:val="20"/>
                      <w:szCs w:val="20"/>
                      <w:lang w:val="en-GB"/>
                    </w:rPr>
                    <w:t>3 tilastoa</w:t>
                  </w:r>
                </w:p>
                <w:p w14:paraId="1DC93D86" w14:textId="77777777" w:rsidR="002E042E" w:rsidRPr="00CE452E" w:rsidRDefault="002E042E" w:rsidP="002E042E">
                  <w:pPr>
                    <w:pStyle w:val="Default"/>
                    <w:ind w:left="1064"/>
                    <w:rPr>
                      <w:rFonts w:ascii="Calibri" w:hAnsi="Calibri" w:cs="Calibri"/>
                      <w:color w:val="auto"/>
                      <w:sz w:val="20"/>
                      <w:szCs w:val="20"/>
                      <w:lang w:val="en-GB"/>
                    </w:rPr>
                  </w:pPr>
                </w:p>
              </w:txbxContent>
            </v:textbox>
            <w10:wrap type="topAndBottom"/>
          </v:shape>
        </w:pict>
      </w:r>
    </w:p>
    <w:p w14:paraId="1DC93CCF" w14:textId="77777777" w:rsidR="002E042E" w:rsidRPr="00B70C0D" w:rsidRDefault="002E042E" w:rsidP="002E042E">
      <w:pPr>
        <w:pStyle w:val="Default"/>
        <w:rPr>
          <w:rFonts w:ascii="Calibri" w:hAnsi="Calibri" w:cs="Calibri"/>
          <w:i/>
          <w:iCs/>
          <w:color w:val="auto"/>
          <w:sz w:val="20"/>
          <w:szCs w:val="20"/>
          <w:lang w:val="fi-FI"/>
        </w:rPr>
      </w:pPr>
    </w:p>
    <w:p w14:paraId="1DC93CD0" w14:textId="2CE1EDAE" w:rsidR="002E042E" w:rsidRPr="00004D6F" w:rsidRDefault="002E042E" w:rsidP="002E042E">
      <w:pPr>
        <w:pStyle w:val="Default"/>
        <w:ind w:left="705" w:hanging="705"/>
        <w:rPr>
          <w:rFonts w:ascii="Calibri" w:hAnsi="Calibri" w:cs="Calibri"/>
          <w:b/>
          <w:bCs/>
          <w:color w:val="003F87"/>
          <w:sz w:val="28"/>
          <w:szCs w:val="28"/>
          <w:lang w:val="fi-FI"/>
        </w:rPr>
      </w:pPr>
      <w:r w:rsidRPr="00004D6F">
        <w:rPr>
          <w:lang w:val="fi-FI"/>
        </w:rPr>
        <w:br w:type="page"/>
      </w:r>
      <w:r w:rsidR="00004D6F" w:rsidRPr="00004D6F">
        <w:rPr>
          <w:rFonts w:ascii="Calibri" w:hAnsi="Calibri" w:cs="Calibri"/>
          <w:b/>
          <w:bCs/>
          <w:color w:val="003F87"/>
          <w:sz w:val="28"/>
          <w:szCs w:val="28"/>
          <w:lang w:val="fi-FI"/>
        </w:rPr>
        <w:lastRenderedPageBreak/>
        <w:t>Luku</w:t>
      </w:r>
      <w:r w:rsidRPr="00004D6F">
        <w:rPr>
          <w:rFonts w:ascii="Calibri" w:hAnsi="Calibri" w:cs="Calibri"/>
          <w:b/>
          <w:bCs/>
          <w:color w:val="003F87"/>
          <w:sz w:val="28"/>
          <w:szCs w:val="28"/>
          <w:lang w:val="fi-FI"/>
        </w:rPr>
        <w:t xml:space="preserve"> 1: </w:t>
      </w:r>
      <w:r w:rsidR="00004D6F" w:rsidRPr="00004D6F">
        <w:rPr>
          <w:rFonts w:ascii="Calibri" w:hAnsi="Calibri" w:cs="Calibri"/>
          <w:b/>
          <w:bCs/>
          <w:color w:val="003F87"/>
          <w:sz w:val="28"/>
          <w:szCs w:val="28"/>
          <w:lang w:val="fi-FI"/>
        </w:rPr>
        <w:t>Mitä ominaisuuksia tutkijalta vaaditaan</w:t>
      </w:r>
    </w:p>
    <w:p w14:paraId="1DC93CD1" w14:textId="77777777" w:rsidR="002E042E" w:rsidRPr="00004D6F" w:rsidRDefault="002E042E" w:rsidP="002E042E">
      <w:pPr>
        <w:pStyle w:val="Default"/>
        <w:ind w:left="705" w:hanging="705"/>
        <w:rPr>
          <w:rFonts w:ascii="Calibri" w:hAnsi="Calibri" w:cs="Calibri"/>
          <w:b/>
          <w:bCs/>
          <w:color w:val="003F87"/>
          <w:sz w:val="28"/>
          <w:szCs w:val="28"/>
          <w:lang w:val="fi-FI"/>
        </w:rPr>
      </w:pPr>
    </w:p>
    <w:p w14:paraId="1DC93CD2" w14:textId="2BAA0A30" w:rsidR="002E042E" w:rsidRPr="00F54D87" w:rsidRDefault="00004D6F" w:rsidP="002E042E">
      <w:pPr>
        <w:pStyle w:val="Default"/>
        <w:ind w:left="705" w:hanging="705"/>
        <w:rPr>
          <w:rFonts w:ascii="Calibri" w:hAnsi="Calibri" w:cs="Calibri"/>
          <w:b/>
          <w:bCs/>
          <w:color w:val="003F87"/>
          <w:sz w:val="24"/>
          <w:szCs w:val="24"/>
          <w:lang w:val="fi-FI"/>
        </w:rPr>
      </w:pPr>
      <w:r>
        <w:rPr>
          <w:rFonts w:ascii="Calibri" w:hAnsi="Calibri" w:cs="Calibri"/>
          <w:b/>
          <w:bCs/>
          <w:color w:val="003F87"/>
          <w:sz w:val="24"/>
          <w:szCs w:val="24"/>
          <w:lang w:val="fi-FI"/>
        </w:rPr>
        <w:t>Suositeltu oppitunnin rakenne</w:t>
      </w:r>
    </w:p>
    <w:p w14:paraId="1DC93CD3" w14:textId="77777777" w:rsidR="002E042E" w:rsidRPr="00F54D87" w:rsidRDefault="002E042E" w:rsidP="002E042E">
      <w:pPr>
        <w:rPr>
          <w:lang w:val="fi-FI"/>
        </w:rPr>
      </w:pPr>
    </w:p>
    <w:p w14:paraId="1DC93CD4" w14:textId="6AC2AA6A" w:rsidR="002E042E" w:rsidRPr="00F54D87" w:rsidRDefault="00037C92" w:rsidP="002E042E">
      <w:pPr>
        <w:rPr>
          <w:lang w:val="fi-FI"/>
        </w:rPr>
      </w:pPr>
      <w:r w:rsidRPr="00037C92">
        <w:rPr>
          <w:lang w:val="fi-FI"/>
        </w:rPr>
        <w:t xml:space="preserve">Oppilaiden on tarkoitus keskustella tieteentekijöiden ja insinöörien </w:t>
      </w:r>
      <w:r>
        <w:rPr>
          <w:lang w:val="fi-FI"/>
        </w:rPr>
        <w:t xml:space="preserve">julkisuuskuvasta. </w:t>
      </w:r>
      <w:r w:rsidRPr="00037C92">
        <w:rPr>
          <w:lang w:val="fi-FI"/>
        </w:rPr>
        <w:t xml:space="preserve">Tämän jälkeen he </w:t>
      </w:r>
      <w:r w:rsidR="00221D72">
        <w:rPr>
          <w:lang w:val="fi-FI"/>
        </w:rPr>
        <w:t>pohtivat</w:t>
      </w:r>
      <w:r w:rsidRPr="00037C92">
        <w:rPr>
          <w:lang w:val="fi-FI"/>
        </w:rPr>
        <w:t xml:space="preserve"> omia amma</w:t>
      </w:r>
      <w:r w:rsidR="00221D72">
        <w:rPr>
          <w:lang w:val="fi-FI"/>
        </w:rPr>
        <w:t>tillisia toiveitaan ja vertaavat</w:t>
      </w:r>
      <w:r w:rsidRPr="00037C92">
        <w:rPr>
          <w:lang w:val="fi-FI"/>
        </w:rPr>
        <w:t xml:space="preserve"> niitä</w:t>
      </w:r>
      <w:r w:rsidR="00221D72">
        <w:rPr>
          <w:lang w:val="fi-FI"/>
        </w:rPr>
        <w:t xml:space="preserve"> siihen, mitä tieteentekijät ja insinöörit kertovat</w:t>
      </w:r>
      <w:r>
        <w:rPr>
          <w:lang w:val="fi-FI"/>
        </w:rPr>
        <w:t xml:space="preserve"> omasta työstään.</w:t>
      </w:r>
      <w:r w:rsidR="00221D72">
        <w:rPr>
          <w:lang w:val="fi-FI"/>
        </w:rPr>
        <w:t xml:space="preserve"> </w:t>
      </w:r>
      <w:r>
        <w:rPr>
          <w:lang w:val="fi-FI"/>
        </w:rPr>
        <w:t xml:space="preserve"> </w:t>
      </w:r>
      <w:r w:rsidRPr="00037C92">
        <w:rPr>
          <w:lang w:val="fi-FI"/>
        </w:rPr>
        <w:t xml:space="preserve">  </w:t>
      </w:r>
    </w:p>
    <w:p w14:paraId="1DC93CD5" w14:textId="77777777" w:rsidR="002E042E" w:rsidRPr="00F54D87" w:rsidRDefault="002E042E" w:rsidP="002E042E">
      <w:pPr>
        <w:rPr>
          <w:lang w:val="fi-FI"/>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213"/>
        <w:gridCol w:w="6086"/>
        <w:gridCol w:w="1881"/>
      </w:tblGrid>
      <w:tr w:rsidR="002E042E" w:rsidRPr="00896520" w14:paraId="1DC93CDA" w14:textId="77777777">
        <w:tc>
          <w:tcPr>
            <w:tcW w:w="1093" w:type="dxa"/>
            <w:tcBorders>
              <w:top w:val="single" w:sz="8" w:space="0" w:color="4F81BD"/>
              <w:left w:val="single" w:sz="8" w:space="0" w:color="4F81BD"/>
              <w:bottom w:val="single" w:sz="18" w:space="0" w:color="4F81BD"/>
              <w:right w:val="single" w:sz="8" w:space="0" w:color="4F81BD"/>
            </w:tcBorders>
          </w:tcPr>
          <w:p w14:paraId="1DC93CD6" w14:textId="187D66E3" w:rsidR="002E042E" w:rsidRPr="00896520" w:rsidRDefault="00004D6F" w:rsidP="002E042E">
            <w:pPr>
              <w:pStyle w:val="Default"/>
              <w:rPr>
                <w:rFonts w:ascii="Calibri" w:hAnsi="Calibri"/>
                <w:b/>
                <w:bCs/>
                <w:color w:val="auto"/>
                <w:sz w:val="20"/>
                <w:szCs w:val="20"/>
                <w:lang w:val="en-GB"/>
              </w:rPr>
            </w:pPr>
            <w:r>
              <w:rPr>
                <w:rFonts w:ascii="Calibri" w:hAnsi="Calibri"/>
                <w:b/>
                <w:bCs/>
                <w:color w:val="auto"/>
                <w:sz w:val="20"/>
                <w:szCs w:val="20"/>
                <w:lang w:val="en-GB"/>
              </w:rPr>
              <w:t>Aika</w:t>
            </w:r>
          </w:p>
          <w:p w14:paraId="1DC93CD7" w14:textId="2DF3F9FA" w:rsidR="002E042E" w:rsidRPr="00896520" w:rsidRDefault="00004D6F" w:rsidP="00004D6F">
            <w:pPr>
              <w:pStyle w:val="Default"/>
              <w:rPr>
                <w:rFonts w:ascii="Calibri" w:hAnsi="Calibri"/>
                <w:b/>
                <w:bCs/>
                <w:color w:val="auto"/>
                <w:sz w:val="20"/>
                <w:szCs w:val="20"/>
                <w:lang w:val="en-GB"/>
              </w:rPr>
            </w:pPr>
            <w:r>
              <w:rPr>
                <w:rFonts w:ascii="Calibri" w:hAnsi="Calibri"/>
                <w:bCs/>
                <w:color w:val="auto"/>
                <w:sz w:val="20"/>
                <w:szCs w:val="20"/>
                <w:lang w:val="en-GB"/>
              </w:rPr>
              <w:t>minuutteina</w:t>
            </w:r>
          </w:p>
        </w:tc>
        <w:tc>
          <w:tcPr>
            <w:tcW w:w="6096" w:type="dxa"/>
            <w:tcBorders>
              <w:top w:val="single" w:sz="8" w:space="0" w:color="4F81BD"/>
              <w:left w:val="single" w:sz="8" w:space="0" w:color="4F81BD"/>
              <w:bottom w:val="single" w:sz="18" w:space="0" w:color="4F81BD"/>
              <w:right w:val="single" w:sz="8" w:space="0" w:color="4F81BD"/>
            </w:tcBorders>
          </w:tcPr>
          <w:p w14:paraId="1DC93CD8" w14:textId="589B9E25" w:rsidR="002E042E" w:rsidRPr="00896520" w:rsidRDefault="00004D6F" w:rsidP="002E042E">
            <w:pPr>
              <w:pStyle w:val="Default"/>
              <w:rPr>
                <w:rFonts w:ascii="Calibri" w:hAnsi="Calibri"/>
                <w:b/>
                <w:bCs/>
                <w:color w:val="auto"/>
                <w:sz w:val="20"/>
                <w:szCs w:val="20"/>
                <w:lang w:val="en-GB"/>
              </w:rPr>
            </w:pPr>
            <w:r>
              <w:rPr>
                <w:rFonts w:ascii="Calibri" w:hAnsi="Calibri"/>
                <w:b/>
                <w:bCs/>
                <w:color w:val="auto"/>
                <w:sz w:val="20"/>
                <w:szCs w:val="20"/>
                <w:lang w:val="en-GB"/>
              </w:rPr>
              <w:t>Toiminto</w:t>
            </w:r>
          </w:p>
        </w:tc>
        <w:tc>
          <w:tcPr>
            <w:tcW w:w="1883" w:type="dxa"/>
            <w:tcBorders>
              <w:top w:val="single" w:sz="8" w:space="0" w:color="4F81BD"/>
              <w:left w:val="single" w:sz="8" w:space="0" w:color="4F81BD"/>
              <w:bottom w:val="single" w:sz="18" w:space="0" w:color="4F81BD"/>
              <w:right w:val="single" w:sz="8" w:space="0" w:color="4F81BD"/>
            </w:tcBorders>
          </w:tcPr>
          <w:p w14:paraId="1DC93CD9" w14:textId="54592BF3" w:rsidR="002E042E" w:rsidRPr="00896520" w:rsidRDefault="002E042E" w:rsidP="002E042E">
            <w:pPr>
              <w:pStyle w:val="Default"/>
              <w:rPr>
                <w:rFonts w:ascii="Calibri" w:hAnsi="Calibri"/>
                <w:b/>
                <w:bCs/>
                <w:color w:val="auto"/>
                <w:sz w:val="20"/>
                <w:szCs w:val="20"/>
                <w:lang w:val="en-GB"/>
              </w:rPr>
            </w:pPr>
            <w:r w:rsidRPr="00896520">
              <w:rPr>
                <w:rFonts w:ascii="Calibri" w:hAnsi="Calibri"/>
                <w:b/>
                <w:bCs/>
                <w:color w:val="auto"/>
                <w:sz w:val="20"/>
                <w:szCs w:val="20"/>
                <w:lang w:val="en-GB"/>
              </w:rPr>
              <w:t>Materia</w:t>
            </w:r>
            <w:r w:rsidR="00004D6F">
              <w:rPr>
                <w:rFonts w:ascii="Calibri" w:hAnsi="Calibri"/>
                <w:b/>
                <w:bCs/>
                <w:color w:val="auto"/>
                <w:sz w:val="20"/>
                <w:szCs w:val="20"/>
                <w:lang w:val="en-GB"/>
              </w:rPr>
              <w:t>ali</w:t>
            </w:r>
          </w:p>
        </w:tc>
      </w:tr>
      <w:tr w:rsidR="002E042E" w:rsidRPr="00AE6326" w14:paraId="1DC93CDE" w14:textId="77777777">
        <w:tc>
          <w:tcPr>
            <w:tcW w:w="1093" w:type="dxa"/>
            <w:tcBorders>
              <w:top w:val="single" w:sz="8" w:space="0" w:color="4F81BD"/>
              <w:left w:val="single" w:sz="8" w:space="0" w:color="4F81BD"/>
              <w:bottom w:val="single" w:sz="8" w:space="0" w:color="4F81BD"/>
              <w:right w:val="single" w:sz="8" w:space="0" w:color="4F81BD"/>
            </w:tcBorders>
            <w:shd w:val="clear" w:color="auto" w:fill="D3DFEE"/>
          </w:tcPr>
          <w:p w14:paraId="1DC93CDB" w14:textId="23F5041C" w:rsidR="002E042E" w:rsidRPr="00D5631C" w:rsidRDefault="00004D6F" w:rsidP="002E042E">
            <w:pPr>
              <w:pStyle w:val="Default"/>
              <w:rPr>
                <w:rFonts w:ascii="Calibri" w:hAnsi="Calibri"/>
                <w:b/>
                <w:bCs/>
                <w:color w:val="auto"/>
                <w:sz w:val="20"/>
                <w:szCs w:val="20"/>
                <w:lang w:val="en-GB"/>
              </w:rPr>
            </w:pPr>
            <w:r>
              <w:rPr>
                <w:rFonts w:ascii="Calibri" w:hAnsi="Calibri"/>
                <w:b/>
                <w:bCs/>
                <w:color w:val="auto"/>
                <w:sz w:val="20"/>
                <w:szCs w:val="20"/>
                <w:lang w:val="en-GB"/>
              </w:rPr>
              <w:t>Kotitehtävä</w:t>
            </w:r>
          </w:p>
        </w:tc>
        <w:tc>
          <w:tcPr>
            <w:tcW w:w="6096" w:type="dxa"/>
            <w:tcBorders>
              <w:top w:val="single" w:sz="8" w:space="0" w:color="4F81BD"/>
              <w:left w:val="single" w:sz="8" w:space="0" w:color="4F81BD"/>
              <w:bottom w:val="single" w:sz="8" w:space="0" w:color="4F81BD"/>
              <w:right w:val="single" w:sz="8" w:space="0" w:color="4F81BD"/>
            </w:tcBorders>
            <w:shd w:val="clear" w:color="auto" w:fill="D3DFEE"/>
          </w:tcPr>
          <w:p w14:paraId="1DC93CDC" w14:textId="1B8C2E52" w:rsidR="002E042E" w:rsidRPr="00221D72" w:rsidRDefault="00221D72" w:rsidP="00221D72">
            <w:pPr>
              <w:pStyle w:val="Default"/>
              <w:rPr>
                <w:rFonts w:ascii="Calibri" w:hAnsi="Calibri"/>
                <w:color w:val="auto"/>
                <w:sz w:val="20"/>
                <w:szCs w:val="20"/>
                <w:lang w:val="fi-FI"/>
              </w:rPr>
            </w:pPr>
            <w:r w:rsidRPr="00221D72">
              <w:rPr>
                <w:rFonts w:ascii="Calibri" w:hAnsi="Calibri"/>
                <w:color w:val="auto"/>
                <w:sz w:val="20"/>
                <w:szCs w:val="20"/>
                <w:lang w:val="fi-FI"/>
              </w:rPr>
              <w:t>Oppilaat kokoavat vitsejä ja sarjakuvia tieteentekijöistä.</w:t>
            </w:r>
            <w:r w:rsidR="002E042E" w:rsidRPr="00221D72">
              <w:rPr>
                <w:rFonts w:ascii="Calibri" w:hAnsi="Calibri"/>
                <w:color w:val="auto"/>
                <w:sz w:val="20"/>
                <w:szCs w:val="20"/>
                <w:lang w:val="fi-FI"/>
              </w:rPr>
              <w:t xml:space="preserve"> </w:t>
            </w:r>
          </w:p>
        </w:tc>
        <w:tc>
          <w:tcPr>
            <w:tcW w:w="1883" w:type="dxa"/>
            <w:tcBorders>
              <w:top w:val="single" w:sz="8" w:space="0" w:color="4F81BD"/>
              <w:left w:val="single" w:sz="8" w:space="0" w:color="4F81BD"/>
              <w:bottom w:val="single" w:sz="8" w:space="0" w:color="4F81BD"/>
              <w:right w:val="single" w:sz="8" w:space="0" w:color="4F81BD"/>
            </w:tcBorders>
            <w:shd w:val="clear" w:color="auto" w:fill="D3DFEE"/>
          </w:tcPr>
          <w:p w14:paraId="1DC93CDD" w14:textId="77777777" w:rsidR="002E042E" w:rsidRPr="00221D72" w:rsidRDefault="002E042E" w:rsidP="002E042E">
            <w:pPr>
              <w:pStyle w:val="Default"/>
              <w:rPr>
                <w:rFonts w:ascii="Calibri" w:hAnsi="Calibri"/>
                <w:color w:val="auto"/>
                <w:sz w:val="20"/>
                <w:szCs w:val="20"/>
                <w:lang w:val="fi-FI"/>
              </w:rPr>
            </w:pPr>
          </w:p>
        </w:tc>
      </w:tr>
      <w:tr w:rsidR="002E042E" w:rsidRPr="00AE6326" w14:paraId="1DC93CE5" w14:textId="77777777">
        <w:tc>
          <w:tcPr>
            <w:tcW w:w="1093" w:type="dxa"/>
            <w:tcBorders>
              <w:top w:val="single" w:sz="8" w:space="0" w:color="4F81BD"/>
              <w:left w:val="single" w:sz="8" w:space="0" w:color="4F81BD"/>
              <w:bottom w:val="single" w:sz="8" w:space="0" w:color="4F81BD"/>
              <w:right w:val="single" w:sz="8" w:space="0" w:color="4F81BD"/>
            </w:tcBorders>
          </w:tcPr>
          <w:p w14:paraId="1DC93CDF" w14:textId="77777777" w:rsidR="002E042E" w:rsidRPr="00896520" w:rsidRDefault="002E042E" w:rsidP="002E042E">
            <w:pPr>
              <w:pStyle w:val="Default"/>
              <w:rPr>
                <w:rFonts w:ascii="Calibri" w:hAnsi="Calibri"/>
                <w:b/>
                <w:bCs/>
                <w:color w:val="auto"/>
                <w:sz w:val="20"/>
                <w:szCs w:val="20"/>
                <w:lang w:val="en-GB"/>
              </w:rPr>
            </w:pPr>
            <w:r w:rsidRPr="00896520">
              <w:rPr>
                <w:rFonts w:ascii="Calibri" w:hAnsi="Calibri"/>
                <w:b/>
                <w:bCs/>
                <w:color w:val="auto"/>
                <w:sz w:val="20"/>
                <w:szCs w:val="20"/>
                <w:lang w:val="en-GB"/>
              </w:rPr>
              <w:t>0 – 10</w:t>
            </w:r>
          </w:p>
        </w:tc>
        <w:tc>
          <w:tcPr>
            <w:tcW w:w="6096" w:type="dxa"/>
            <w:tcBorders>
              <w:top w:val="single" w:sz="8" w:space="0" w:color="4F81BD"/>
              <w:left w:val="single" w:sz="8" w:space="0" w:color="4F81BD"/>
              <w:bottom w:val="single" w:sz="8" w:space="0" w:color="4F81BD"/>
              <w:right w:val="single" w:sz="8" w:space="0" w:color="4F81BD"/>
            </w:tcBorders>
          </w:tcPr>
          <w:p w14:paraId="61C93159" w14:textId="77777777" w:rsidR="00221D72" w:rsidRPr="00F54D87" w:rsidRDefault="00221D72" w:rsidP="002E042E">
            <w:pPr>
              <w:pStyle w:val="Default"/>
              <w:rPr>
                <w:rFonts w:ascii="Calibri" w:hAnsi="Calibri"/>
                <w:color w:val="auto"/>
                <w:sz w:val="20"/>
                <w:szCs w:val="20"/>
                <w:lang w:val="fi-FI"/>
              </w:rPr>
            </w:pPr>
            <w:r w:rsidRPr="00F54D87">
              <w:rPr>
                <w:rFonts w:ascii="Calibri" w:hAnsi="Calibri"/>
                <w:color w:val="auto"/>
                <w:sz w:val="20"/>
                <w:szCs w:val="20"/>
                <w:lang w:val="fi-FI"/>
              </w:rPr>
              <w:t xml:space="preserve">Keskustelu kotitehtävän pohjalta: </w:t>
            </w:r>
          </w:p>
          <w:p w14:paraId="1DC93CE0" w14:textId="7E76FEAB" w:rsidR="002E042E" w:rsidRPr="00221D72" w:rsidRDefault="00221D72" w:rsidP="002E042E">
            <w:pPr>
              <w:pStyle w:val="Default"/>
              <w:rPr>
                <w:rFonts w:ascii="Calibri" w:hAnsi="Calibri"/>
                <w:color w:val="auto"/>
                <w:sz w:val="20"/>
                <w:szCs w:val="20"/>
                <w:lang w:val="fi-FI"/>
              </w:rPr>
            </w:pPr>
            <w:r w:rsidRPr="00221D72">
              <w:rPr>
                <w:rFonts w:ascii="Calibri" w:hAnsi="Calibri"/>
                <w:color w:val="auto"/>
                <w:sz w:val="20"/>
                <w:szCs w:val="20"/>
                <w:lang w:val="fi-FI"/>
              </w:rPr>
              <w:t>Millaisen stereotyyppisen kuvan julkisuus luo tieteentekijästä?</w:t>
            </w:r>
            <w:r w:rsidR="002E042E" w:rsidRPr="00221D72">
              <w:rPr>
                <w:rFonts w:ascii="Calibri" w:hAnsi="Calibri"/>
                <w:color w:val="auto"/>
                <w:sz w:val="20"/>
                <w:szCs w:val="20"/>
                <w:lang w:val="fi-FI"/>
              </w:rPr>
              <w:t xml:space="preserve"> </w:t>
            </w:r>
          </w:p>
          <w:p w14:paraId="3614D012" w14:textId="577F1662" w:rsidR="00221D72" w:rsidRPr="00221D72" w:rsidRDefault="00221D72" w:rsidP="002E042E">
            <w:pPr>
              <w:pStyle w:val="Default"/>
              <w:rPr>
                <w:rFonts w:ascii="Calibri" w:hAnsi="Calibri"/>
                <w:color w:val="auto"/>
                <w:sz w:val="20"/>
                <w:szCs w:val="20"/>
                <w:lang w:val="fi-FI"/>
              </w:rPr>
            </w:pPr>
            <w:r w:rsidRPr="00221D72">
              <w:rPr>
                <w:rFonts w:ascii="Calibri" w:hAnsi="Calibri"/>
                <w:color w:val="auto"/>
                <w:sz w:val="20"/>
                <w:szCs w:val="20"/>
                <w:lang w:val="fi-FI"/>
              </w:rPr>
              <w:t>Kysy oppilailta, haluaisivatko he tulla tieteentekijöiksi.</w:t>
            </w:r>
          </w:p>
          <w:p w14:paraId="1DC93CE3" w14:textId="112B9064" w:rsidR="002E042E" w:rsidRPr="00896520" w:rsidRDefault="00221D72" w:rsidP="002E042E">
            <w:pPr>
              <w:pStyle w:val="Default"/>
              <w:rPr>
                <w:rFonts w:ascii="Calibri" w:hAnsi="Calibri"/>
                <w:color w:val="auto"/>
                <w:sz w:val="20"/>
                <w:szCs w:val="20"/>
                <w:lang w:val="en-GB"/>
              </w:rPr>
            </w:pPr>
            <w:r>
              <w:rPr>
                <w:rFonts w:ascii="Calibri" w:hAnsi="Calibri"/>
                <w:color w:val="auto"/>
                <w:sz w:val="20"/>
                <w:szCs w:val="20"/>
                <w:lang w:val="en-GB"/>
              </w:rPr>
              <w:t>Miten he perustelevat vastauksensa?</w:t>
            </w:r>
          </w:p>
        </w:tc>
        <w:tc>
          <w:tcPr>
            <w:tcW w:w="1883" w:type="dxa"/>
            <w:tcBorders>
              <w:top w:val="single" w:sz="8" w:space="0" w:color="4F81BD"/>
              <w:left w:val="single" w:sz="8" w:space="0" w:color="4F81BD"/>
              <w:bottom w:val="single" w:sz="8" w:space="0" w:color="4F81BD"/>
              <w:right w:val="single" w:sz="8" w:space="0" w:color="4F81BD"/>
            </w:tcBorders>
          </w:tcPr>
          <w:p w14:paraId="1DC93CE4" w14:textId="77777777" w:rsidR="002E042E" w:rsidRPr="00896520" w:rsidRDefault="002E042E" w:rsidP="002E042E">
            <w:pPr>
              <w:pStyle w:val="Default"/>
              <w:rPr>
                <w:rFonts w:ascii="Calibri" w:hAnsi="Calibri"/>
                <w:color w:val="auto"/>
                <w:sz w:val="20"/>
                <w:szCs w:val="20"/>
                <w:lang w:val="en-GB"/>
              </w:rPr>
            </w:pPr>
          </w:p>
        </w:tc>
      </w:tr>
      <w:tr w:rsidR="002E042E" w:rsidRPr="00896520" w14:paraId="1DC93CF1" w14:textId="77777777">
        <w:tc>
          <w:tcPr>
            <w:tcW w:w="1093" w:type="dxa"/>
            <w:tcBorders>
              <w:top w:val="single" w:sz="8" w:space="0" w:color="4F81BD"/>
              <w:left w:val="single" w:sz="8" w:space="0" w:color="4F81BD"/>
              <w:bottom w:val="single" w:sz="8" w:space="0" w:color="4F81BD"/>
              <w:right w:val="single" w:sz="8" w:space="0" w:color="4F81BD"/>
            </w:tcBorders>
            <w:shd w:val="clear" w:color="auto" w:fill="D3DFEE"/>
          </w:tcPr>
          <w:p w14:paraId="1DC93CE6" w14:textId="77777777" w:rsidR="002E042E" w:rsidRPr="00896520" w:rsidRDefault="002E042E" w:rsidP="002E042E">
            <w:pPr>
              <w:pStyle w:val="Default"/>
              <w:rPr>
                <w:rFonts w:ascii="Calibri" w:hAnsi="Calibri"/>
                <w:b/>
                <w:bCs/>
                <w:color w:val="auto"/>
                <w:sz w:val="20"/>
                <w:szCs w:val="20"/>
                <w:lang w:val="en-GB"/>
              </w:rPr>
            </w:pPr>
            <w:r w:rsidRPr="00896520">
              <w:rPr>
                <w:rFonts w:ascii="Calibri" w:hAnsi="Calibri"/>
                <w:b/>
                <w:bCs/>
                <w:color w:val="auto"/>
                <w:sz w:val="20"/>
                <w:szCs w:val="20"/>
                <w:lang w:val="en-GB"/>
              </w:rPr>
              <w:t xml:space="preserve">10– </w:t>
            </w:r>
            <w:r>
              <w:rPr>
                <w:rFonts w:ascii="Calibri" w:hAnsi="Calibri"/>
                <w:b/>
                <w:bCs/>
                <w:color w:val="auto"/>
                <w:sz w:val="20"/>
                <w:szCs w:val="20"/>
                <w:lang w:val="en-GB"/>
              </w:rPr>
              <w:t>25</w:t>
            </w:r>
          </w:p>
        </w:tc>
        <w:tc>
          <w:tcPr>
            <w:tcW w:w="6096" w:type="dxa"/>
            <w:tcBorders>
              <w:top w:val="single" w:sz="8" w:space="0" w:color="4F81BD"/>
              <w:left w:val="single" w:sz="8" w:space="0" w:color="4F81BD"/>
              <w:bottom w:val="single" w:sz="8" w:space="0" w:color="4F81BD"/>
              <w:right w:val="single" w:sz="8" w:space="0" w:color="4F81BD"/>
            </w:tcBorders>
            <w:shd w:val="clear" w:color="auto" w:fill="D3DFEE"/>
          </w:tcPr>
          <w:p w14:paraId="1DC93CE7" w14:textId="5C16E709" w:rsidR="002E042E" w:rsidRPr="00004D6F" w:rsidRDefault="00004D6F" w:rsidP="002E042E">
            <w:pPr>
              <w:pStyle w:val="Default"/>
              <w:rPr>
                <w:rFonts w:ascii="Calibri" w:hAnsi="Calibri"/>
                <w:color w:val="auto"/>
                <w:sz w:val="20"/>
                <w:szCs w:val="20"/>
                <w:lang w:val="fi-FI"/>
              </w:rPr>
            </w:pPr>
            <w:r w:rsidRPr="00004D6F">
              <w:rPr>
                <w:rFonts w:ascii="Calibri" w:hAnsi="Calibri"/>
                <w:color w:val="auto"/>
                <w:sz w:val="20"/>
                <w:szCs w:val="20"/>
                <w:lang w:val="fi-FI"/>
              </w:rPr>
              <w:t xml:space="preserve">Luokan sisäinen kysely oppilaiden </w:t>
            </w:r>
            <w:r>
              <w:rPr>
                <w:rFonts w:ascii="Calibri" w:hAnsi="Calibri"/>
                <w:color w:val="auto"/>
                <w:sz w:val="20"/>
                <w:szCs w:val="20"/>
                <w:lang w:val="fi-FI"/>
              </w:rPr>
              <w:t>ammatteihin</w:t>
            </w:r>
            <w:r w:rsidRPr="00004D6F">
              <w:rPr>
                <w:rFonts w:ascii="Calibri" w:hAnsi="Calibri"/>
                <w:color w:val="auto"/>
                <w:sz w:val="20"/>
                <w:szCs w:val="20"/>
                <w:lang w:val="fi-FI"/>
              </w:rPr>
              <w:t xml:space="preserve"> liittyvistä odotuksista</w:t>
            </w:r>
            <w:r w:rsidR="002E042E" w:rsidRPr="00004D6F">
              <w:rPr>
                <w:rFonts w:ascii="Calibri" w:hAnsi="Calibri"/>
                <w:color w:val="auto"/>
                <w:sz w:val="20"/>
                <w:szCs w:val="20"/>
                <w:lang w:val="fi-FI"/>
              </w:rPr>
              <w:t>:</w:t>
            </w:r>
          </w:p>
          <w:p w14:paraId="1DC93CE8" w14:textId="563FA8BE" w:rsidR="002E042E" w:rsidRPr="00221D72" w:rsidRDefault="00221D72" w:rsidP="002E042E">
            <w:pPr>
              <w:pStyle w:val="Default"/>
              <w:rPr>
                <w:rFonts w:ascii="Calibri" w:hAnsi="Calibri"/>
                <w:color w:val="auto"/>
                <w:sz w:val="20"/>
                <w:szCs w:val="20"/>
                <w:lang w:val="fi-FI"/>
              </w:rPr>
            </w:pPr>
            <w:r w:rsidRPr="00221D72">
              <w:rPr>
                <w:rFonts w:ascii="Calibri" w:hAnsi="Calibri"/>
                <w:color w:val="auto"/>
                <w:sz w:val="20"/>
                <w:szCs w:val="20"/>
                <w:lang w:val="fi-FI"/>
              </w:rPr>
              <w:t>Analysoi tulokset ja vertaa niitä muista luokista kerättyyn aineistoon (</w:t>
            </w:r>
            <w:r w:rsidR="002E042E" w:rsidRPr="00221D72">
              <w:rPr>
                <w:rFonts w:ascii="Calibri" w:hAnsi="Calibri"/>
                <w:color w:val="auto"/>
                <w:sz w:val="20"/>
                <w:szCs w:val="20"/>
                <w:lang w:val="fi-FI"/>
              </w:rPr>
              <w:t>I8.1).</w:t>
            </w:r>
          </w:p>
          <w:p w14:paraId="1DC93CE9" w14:textId="77777777" w:rsidR="002E042E" w:rsidRPr="00221D72" w:rsidRDefault="002E042E" w:rsidP="002E042E">
            <w:pPr>
              <w:pStyle w:val="Default"/>
              <w:rPr>
                <w:rFonts w:ascii="Calibri" w:hAnsi="Calibri"/>
                <w:color w:val="auto"/>
                <w:sz w:val="20"/>
                <w:szCs w:val="20"/>
                <w:lang w:val="fi-FI"/>
              </w:rPr>
            </w:pPr>
          </w:p>
          <w:p w14:paraId="1DC93CEA" w14:textId="229923CC" w:rsidR="002E042E" w:rsidRPr="00A255B4" w:rsidRDefault="00221D72" w:rsidP="002E042E">
            <w:pPr>
              <w:pStyle w:val="Default"/>
              <w:rPr>
                <w:rFonts w:ascii="Calibri" w:hAnsi="Calibri"/>
                <w:color w:val="auto"/>
                <w:sz w:val="20"/>
                <w:szCs w:val="20"/>
                <w:lang w:val="fi-FI"/>
              </w:rPr>
            </w:pPr>
            <w:r w:rsidRPr="00A255B4">
              <w:rPr>
                <w:rFonts w:ascii="Calibri" w:hAnsi="Calibri"/>
                <w:color w:val="auto"/>
                <w:sz w:val="20"/>
                <w:szCs w:val="20"/>
                <w:lang w:val="fi-FI"/>
              </w:rPr>
              <w:t>Vertaa</w:t>
            </w:r>
            <w:r w:rsidR="00A255B4" w:rsidRPr="00A255B4">
              <w:rPr>
                <w:rFonts w:ascii="Calibri" w:hAnsi="Calibri"/>
                <w:color w:val="auto"/>
                <w:sz w:val="20"/>
                <w:szCs w:val="20"/>
                <w:lang w:val="fi-FI"/>
              </w:rPr>
              <w:t xml:space="preserve"> tuloksia</w:t>
            </w:r>
            <w:r w:rsidRPr="00A255B4">
              <w:rPr>
                <w:rFonts w:ascii="Calibri" w:hAnsi="Calibri"/>
                <w:color w:val="auto"/>
                <w:sz w:val="20"/>
                <w:szCs w:val="20"/>
                <w:lang w:val="fi-FI"/>
              </w:rPr>
              <w:t xml:space="preserve"> tieteentekijöiden vastauksiin</w:t>
            </w:r>
            <w:r w:rsidR="002E042E" w:rsidRPr="00A255B4">
              <w:rPr>
                <w:rFonts w:ascii="Calibri" w:hAnsi="Calibri"/>
                <w:color w:val="auto"/>
                <w:sz w:val="20"/>
                <w:szCs w:val="20"/>
                <w:lang w:val="fi-FI"/>
              </w:rPr>
              <w:t xml:space="preserve"> I8.2</w:t>
            </w:r>
          </w:p>
        </w:tc>
        <w:tc>
          <w:tcPr>
            <w:tcW w:w="1883" w:type="dxa"/>
            <w:tcBorders>
              <w:top w:val="single" w:sz="8" w:space="0" w:color="4F81BD"/>
              <w:left w:val="single" w:sz="8" w:space="0" w:color="4F81BD"/>
              <w:bottom w:val="single" w:sz="8" w:space="0" w:color="4F81BD"/>
              <w:right w:val="single" w:sz="8" w:space="0" w:color="4F81BD"/>
            </w:tcBorders>
            <w:shd w:val="clear" w:color="auto" w:fill="D3DFEE"/>
          </w:tcPr>
          <w:p w14:paraId="1DC93CEB" w14:textId="77777777" w:rsidR="002E042E" w:rsidRPr="00F54D87" w:rsidRDefault="002E042E" w:rsidP="002E042E">
            <w:pPr>
              <w:pStyle w:val="Default"/>
              <w:rPr>
                <w:rFonts w:ascii="Calibri" w:hAnsi="Calibri"/>
                <w:color w:val="auto"/>
                <w:sz w:val="20"/>
                <w:szCs w:val="20"/>
                <w:lang w:val="fi-FI"/>
              </w:rPr>
            </w:pPr>
            <w:r w:rsidRPr="00F54D87">
              <w:rPr>
                <w:rFonts w:ascii="Calibri" w:hAnsi="Calibri"/>
                <w:color w:val="auto"/>
                <w:sz w:val="20"/>
                <w:szCs w:val="20"/>
                <w:lang w:val="fi-FI"/>
              </w:rPr>
              <w:t>WS08.1</w:t>
            </w:r>
          </w:p>
          <w:p w14:paraId="1DC93CEC" w14:textId="77777777" w:rsidR="002E042E" w:rsidRPr="00F54D87" w:rsidRDefault="002E042E" w:rsidP="002E042E">
            <w:pPr>
              <w:pStyle w:val="Default"/>
              <w:rPr>
                <w:rFonts w:ascii="Calibri" w:hAnsi="Calibri"/>
                <w:color w:val="auto"/>
                <w:sz w:val="20"/>
                <w:szCs w:val="20"/>
                <w:lang w:val="fi-FI"/>
              </w:rPr>
            </w:pPr>
            <w:r w:rsidRPr="00F54D87">
              <w:rPr>
                <w:rFonts w:ascii="Calibri" w:hAnsi="Calibri"/>
                <w:color w:val="auto"/>
                <w:sz w:val="20"/>
                <w:szCs w:val="20"/>
                <w:lang w:val="fi-FI"/>
              </w:rPr>
              <w:t>I08.1</w:t>
            </w:r>
          </w:p>
          <w:p w14:paraId="1DC93CED" w14:textId="77777777" w:rsidR="002E042E" w:rsidRPr="00F54D87" w:rsidRDefault="002E042E" w:rsidP="002E042E">
            <w:pPr>
              <w:pStyle w:val="Default"/>
              <w:rPr>
                <w:rFonts w:ascii="Calibri" w:hAnsi="Calibri"/>
                <w:color w:val="auto"/>
                <w:sz w:val="20"/>
                <w:szCs w:val="20"/>
                <w:lang w:val="fi-FI"/>
              </w:rPr>
            </w:pPr>
          </w:p>
          <w:p w14:paraId="1DC93CEE" w14:textId="77777777" w:rsidR="002E042E" w:rsidRPr="00F54D87" w:rsidRDefault="002E042E" w:rsidP="002E042E">
            <w:pPr>
              <w:pStyle w:val="Default"/>
              <w:rPr>
                <w:rFonts w:ascii="Calibri" w:hAnsi="Calibri"/>
                <w:color w:val="auto"/>
                <w:sz w:val="20"/>
                <w:szCs w:val="20"/>
                <w:lang w:val="fi-FI"/>
              </w:rPr>
            </w:pPr>
          </w:p>
          <w:p w14:paraId="1DC93CF0" w14:textId="42480F2E" w:rsidR="002E042E" w:rsidRPr="00004D6F" w:rsidRDefault="002E042E" w:rsidP="00004D6F">
            <w:pPr>
              <w:pStyle w:val="Default"/>
              <w:rPr>
                <w:rFonts w:ascii="Calibri" w:hAnsi="Calibri"/>
                <w:color w:val="auto"/>
                <w:sz w:val="20"/>
                <w:szCs w:val="20"/>
                <w:lang w:val="fi-FI"/>
              </w:rPr>
            </w:pPr>
            <w:r w:rsidRPr="00F54D87">
              <w:rPr>
                <w:rFonts w:ascii="Calibri" w:hAnsi="Calibri"/>
                <w:color w:val="auto"/>
                <w:sz w:val="20"/>
                <w:szCs w:val="20"/>
                <w:lang w:val="fi-FI"/>
              </w:rPr>
              <w:t>I08.2</w:t>
            </w:r>
          </w:p>
        </w:tc>
      </w:tr>
      <w:tr w:rsidR="002E042E" w:rsidRPr="00896520" w14:paraId="1DC93CF5" w14:textId="77777777">
        <w:tc>
          <w:tcPr>
            <w:tcW w:w="1093" w:type="dxa"/>
            <w:tcBorders>
              <w:top w:val="single" w:sz="8" w:space="0" w:color="4F81BD"/>
              <w:left w:val="single" w:sz="8" w:space="0" w:color="4F81BD"/>
              <w:bottom w:val="single" w:sz="8" w:space="0" w:color="4F81BD"/>
              <w:right w:val="single" w:sz="8" w:space="0" w:color="4F81BD"/>
            </w:tcBorders>
          </w:tcPr>
          <w:p w14:paraId="1DC93CF2" w14:textId="03B45B0E" w:rsidR="002E042E" w:rsidRPr="00896520" w:rsidRDefault="002E042E" w:rsidP="002E042E">
            <w:pPr>
              <w:pStyle w:val="Default"/>
              <w:rPr>
                <w:rFonts w:ascii="Calibri" w:hAnsi="Calibri"/>
                <w:b/>
                <w:bCs/>
                <w:color w:val="auto"/>
                <w:sz w:val="20"/>
                <w:szCs w:val="20"/>
                <w:lang w:val="en-GB"/>
              </w:rPr>
            </w:pPr>
            <w:r>
              <w:rPr>
                <w:rFonts w:ascii="Calibri" w:hAnsi="Calibri"/>
                <w:b/>
                <w:bCs/>
                <w:color w:val="auto"/>
                <w:sz w:val="20"/>
                <w:szCs w:val="20"/>
                <w:lang w:val="en-GB"/>
              </w:rPr>
              <w:t>25</w:t>
            </w:r>
            <w:r w:rsidRPr="00896520">
              <w:rPr>
                <w:rFonts w:ascii="Calibri" w:hAnsi="Calibri"/>
                <w:b/>
                <w:bCs/>
                <w:color w:val="auto"/>
                <w:sz w:val="20"/>
                <w:szCs w:val="20"/>
                <w:lang w:val="en-GB"/>
              </w:rPr>
              <w:t xml:space="preserve"> – </w:t>
            </w:r>
            <w:r>
              <w:rPr>
                <w:rFonts w:ascii="Calibri" w:hAnsi="Calibri"/>
                <w:b/>
                <w:bCs/>
                <w:color w:val="auto"/>
                <w:sz w:val="20"/>
                <w:szCs w:val="20"/>
                <w:lang w:val="en-GB"/>
              </w:rPr>
              <w:t>40</w:t>
            </w:r>
          </w:p>
        </w:tc>
        <w:tc>
          <w:tcPr>
            <w:tcW w:w="6096" w:type="dxa"/>
            <w:tcBorders>
              <w:top w:val="single" w:sz="8" w:space="0" w:color="4F81BD"/>
              <w:left w:val="single" w:sz="8" w:space="0" w:color="4F81BD"/>
              <w:bottom w:val="single" w:sz="8" w:space="0" w:color="4F81BD"/>
              <w:right w:val="single" w:sz="8" w:space="0" w:color="4F81BD"/>
            </w:tcBorders>
          </w:tcPr>
          <w:p w14:paraId="1DC93CF3" w14:textId="2CACE772" w:rsidR="002E042E" w:rsidRPr="00E22616" w:rsidRDefault="00221D72" w:rsidP="00221D72">
            <w:pPr>
              <w:pStyle w:val="Default"/>
              <w:rPr>
                <w:rFonts w:ascii="Calibri" w:hAnsi="Calibri"/>
                <w:color w:val="auto"/>
                <w:sz w:val="20"/>
                <w:szCs w:val="20"/>
                <w:lang w:val="fi-FI"/>
              </w:rPr>
            </w:pPr>
            <w:r w:rsidRPr="00221D72">
              <w:rPr>
                <w:rFonts w:ascii="Calibri" w:hAnsi="Calibri"/>
                <w:color w:val="auto"/>
                <w:sz w:val="20"/>
                <w:szCs w:val="20"/>
                <w:lang w:val="fi-FI"/>
              </w:rPr>
              <w:t>Keskustelkaa, miksi luonnontieteissä ja insinöörialoilla työskentelee huomattavasti vähemmän naisia kuin miehiä.</w:t>
            </w:r>
            <w:r w:rsidR="002E042E" w:rsidRPr="00E22616">
              <w:rPr>
                <w:rFonts w:ascii="Calibri" w:hAnsi="Calibri"/>
                <w:color w:val="auto"/>
                <w:sz w:val="20"/>
                <w:szCs w:val="20"/>
                <w:lang w:val="fi-FI"/>
              </w:rPr>
              <w:t xml:space="preserve"> </w:t>
            </w:r>
          </w:p>
        </w:tc>
        <w:tc>
          <w:tcPr>
            <w:tcW w:w="1883" w:type="dxa"/>
            <w:tcBorders>
              <w:top w:val="single" w:sz="8" w:space="0" w:color="4F81BD"/>
              <w:left w:val="single" w:sz="8" w:space="0" w:color="4F81BD"/>
              <w:bottom w:val="single" w:sz="8" w:space="0" w:color="4F81BD"/>
              <w:right w:val="single" w:sz="8" w:space="0" w:color="4F81BD"/>
            </w:tcBorders>
          </w:tcPr>
          <w:p w14:paraId="1DC93CF4" w14:textId="77777777" w:rsidR="002E042E" w:rsidRPr="00896520" w:rsidRDefault="002E042E" w:rsidP="002E042E">
            <w:pPr>
              <w:pStyle w:val="Default"/>
              <w:rPr>
                <w:rFonts w:ascii="Calibri" w:hAnsi="Calibri"/>
                <w:color w:val="auto"/>
                <w:sz w:val="20"/>
                <w:szCs w:val="20"/>
                <w:lang w:val="en-GB"/>
              </w:rPr>
            </w:pPr>
            <w:r w:rsidRPr="00896520">
              <w:rPr>
                <w:rFonts w:ascii="Calibri" w:hAnsi="Calibri"/>
                <w:color w:val="auto"/>
                <w:sz w:val="20"/>
                <w:szCs w:val="20"/>
                <w:lang w:val="en-GB"/>
              </w:rPr>
              <w:t>I</w:t>
            </w:r>
            <w:r>
              <w:rPr>
                <w:rFonts w:ascii="Calibri" w:hAnsi="Calibri"/>
                <w:color w:val="auto"/>
                <w:sz w:val="20"/>
                <w:szCs w:val="20"/>
                <w:lang w:val="en-GB"/>
              </w:rPr>
              <w:t>0</w:t>
            </w:r>
            <w:r w:rsidRPr="00896520">
              <w:rPr>
                <w:rFonts w:ascii="Calibri" w:hAnsi="Calibri"/>
                <w:color w:val="auto"/>
                <w:sz w:val="20"/>
                <w:szCs w:val="20"/>
                <w:lang w:val="en-GB"/>
              </w:rPr>
              <w:t>8.</w:t>
            </w:r>
            <w:r>
              <w:rPr>
                <w:rFonts w:ascii="Calibri" w:hAnsi="Calibri"/>
                <w:color w:val="auto"/>
                <w:sz w:val="20"/>
                <w:szCs w:val="20"/>
                <w:lang w:val="en-GB"/>
              </w:rPr>
              <w:t>3</w:t>
            </w:r>
          </w:p>
        </w:tc>
      </w:tr>
    </w:tbl>
    <w:p w14:paraId="1DC93CF6" w14:textId="77777777" w:rsidR="002E042E" w:rsidRPr="00567051" w:rsidRDefault="002E042E" w:rsidP="002E042E">
      <w:pPr>
        <w:pStyle w:val="Default"/>
        <w:ind w:left="705" w:hanging="705"/>
        <w:rPr>
          <w:color w:val="auto"/>
          <w:lang w:val="en-GB"/>
        </w:rPr>
      </w:pPr>
    </w:p>
    <w:p w14:paraId="1DC93CF7" w14:textId="77777777" w:rsidR="002E042E" w:rsidRDefault="002E042E" w:rsidP="002E042E">
      <w:pPr>
        <w:pStyle w:val="Default"/>
        <w:ind w:left="705" w:hanging="705"/>
        <w:rPr>
          <w:rFonts w:ascii="Calibri" w:hAnsi="Calibri" w:cs="Calibri"/>
          <w:b/>
          <w:bCs/>
          <w:color w:val="003F87"/>
          <w:sz w:val="24"/>
          <w:szCs w:val="24"/>
          <w:lang w:val="en-GB"/>
        </w:rPr>
      </w:pPr>
    </w:p>
    <w:p w14:paraId="1DC93CF8" w14:textId="2A32817E" w:rsidR="002E042E" w:rsidRPr="00567051" w:rsidRDefault="00004D6F" w:rsidP="002E042E">
      <w:pPr>
        <w:pStyle w:val="Default"/>
        <w:ind w:left="705" w:hanging="705"/>
        <w:rPr>
          <w:lang w:val="en-GB"/>
        </w:rPr>
      </w:pPr>
      <w:r>
        <w:rPr>
          <w:rFonts w:ascii="Calibri" w:hAnsi="Calibri" w:cs="Calibri"/>
          <w:b/>
          <w:bCs/>
          <w:color w:val="003F87"/>
          <w:sz w:val="24"/>
          <w:szCs w:val="24"/>
          <w:lang w:val="en-GB"/>
        </w:rPr>
        <w:t>Kuvaus suositellusta oppitunnista</w:t>
      </w:r>
    </w:p>
    <w:p w14:paraId="1DC93CF9" w14:textId="77777777" w:rsidR="002E042E" w:rsidRPr="00567051" w:rsidRDefault="002E042E" w:rsidP="002E042E">
      <w:pPr>
        <w:pStyle w:val="Default"/>
        <w:ind w:left="705" w:hanging="705"/>
        <w:rPr>
          <w:lang w:val="en-GB"/>
        </w:rPr>
      </w:pPr>
    </w:p>
    <w:p w14:paraId="1DC93CFA" w14:textId="0EEF2D80" w:rsidR="002E042E" w:rsidRPr="00567051" w:rsidRDefault="00004D6F" w:rsidP="002E042E">
      <w:pPr>
        <w:pStyle w:val="Default"/>
        <w:ind w:hanging="7"/>
        <w:rPr>
          <w:color w:val="auto"/>
          <w:lang w:val="en-GB"/>
        </w:rPr>
      </w:pPr>
      <w:r>
        <w:rPr>
          <w:rFonts w:ascii="Calibri" w:hAnsi="Calibri" w:cs="Calibri"/>
          <w:b/>
          <w:bCs/>
          <w:color w:val="003F87"/>
          <w:sz w:val="20"/>
          <w:szCs w:val="20"/>
          <w:lang w:val="en-GB"/>
        </w:rPr>
        <w:t>Kotitehtävä</w:t>
      </w:r>
    </w:p>
    <w:p w14:paraId="1DC93CFB" w14:textId="63E8E43C" w:rsidR="002E042E" w:rsidRPr="00F54D87" w:rsidRDefault="00E22616" w:rsidP="002E042E">
      <w:pPr>
        <w:rPr>
          <w:lang w:val="fi-FI"/>
        </w:rPr>
      </w:pPr>
      <w:r w:rsidRPr="00A255B4">
        <w:rPr>
          <w:lang w:val="fi-FI"/>
        </w:rPr>
        <w:t>Pyydä oppilaita etsimään ja kokoamaan vitsejä ja sarjakuvia tieteentekijöistä.</w:t>
      </w:r>
      <w:r w:rsidR="00A255B4" w:rsidRPr="00A255B4">
        <w:rPr>
          <w:lang w:val="fi-FI"/>
        </w:rPr>
        <w:t xml:space="preserve"> Ne tulisi olla esitettävissä koko luokalle esimerkiksi ääneen lukemalla tai </w:t>
      </w:r>
      <w:r w:rsidR="00A255B4">
        <w:rPr>
          <w:lang w:val="fi-FI"/>
        </w:rPr>
        <w:t xml:space="preserve">heijastamalla </w:t>
      </w:r>
      <w:r w:rsidR="00A255B4" w:rsidRPr="00A255B4">
        <w:rPr>
          <w:lang w:val="fi-FI"/>
        </w:rPr>
        <w:t>projektorilla</w:t>
      </w:r>
      <w:r w:rsidR="00A255B4">
        <w:rPr>
          <w:lang w:val="fi-FI"/>
        </w:rPr>
        <w:t xml:space="preserve"> valkokankaalle</w:t>
      </w:r>
      <w:r w:rsidR="002E042E" w:rsidRPr="00A255B4">
        <w:rPr>
          <w:lang w:val="fi-FI"/>
        </w:rPr>
        <w:t xml:space="preserve">. </w:t>
      </w:r>
    </w:p>
    <w:p w14:paraId="1DC93CFC" w14:textId="0A50F616" w:rsidR="002E042E" w:rsidRPr="00A255B4" w:rsidRDefault="00A255B4" w:rsidP="002E042E">
      <w:pPr>
        <w:ind w:firstLine="0"/>
        <w:rPr>
          <w:lang w:val="fi-FI"/>
        </w:rPr>
      </w:pPr>
      <w:r w:rsidRPr="00A255B4">
        <w:rPr>
          <w:lang w:val="fi-FI"/>
        </w:rPr>
        <w:t xml:space="preserve">Vitsejä ja sarjakuvia voi </w:t>
      </w:r>
      <w:r w:rsidR="005A6FFB">
        <w:rPr>
          <w:lang w:val="fi-FI"/>
        </w:rPr>
        <w:t>koota</w:t>
      </w:r>
      <w:r w:rsidRPr="00A255B4">
        <w:rPr>
          <w:lang w:val="fi-FI"/>
        </w:rPr>
        <w:t xml:space="preserve"> sanoma- ja a</w:t>
      </w:r>
      <w:r w:rsidR="005A6FFB">
        <w:rPr>
          <w:lang w:val="fi-FI"/>
        </w:rPr>
        <w:t>ikakaus</w:t>
      </w:r>
      <w:r>
        <w:rPr>
          <w:lang w:val="fi-FI"/>
        </w:rPr>
        <w:t>leh</w:t>
      </w:r>
      <w:r w:rsidR="005A6FFB">
        <w:rPr>
          <w:lang w:val="fi-FI"/>
        </w:rPr>
        <w:t>distä, internetistä sekä kavereilta ja perheenjäseniltä.</w:t>
      </w:r>
    </w:p>
    <w:p w14:paraId="1DC93CFD" w14:textId="77777777" w:rsidR="002E042E" w:rsidRPr="00A255B4" w:rsidRDefault="002E042E" w:rsidP="002E042E">
      <w:pPr>
        <w:ind w:firstLine="0"/>
        <w:rPr>
          <w:lang w:val="fi-FI"/>
        </w:rPr>
      </w:pPr>
    </w:p>
    <w:p w14:paraId="1DC93CFE" w14:textId="6E4F2D3E" w:rsidR="002E042E" w:rsidRPr="00004D6F" w:rsidRDefault="00004D6F" w:rsidP="002E042E">
      <w:pPr>
        <w:pStyle w:val="Default"/>
        <w:ind w:hanging="7"/>
        <w:rPr>
          <w:color w:val="auto"/>
          <w:lang w:val="fi-FI"/>
        </w:rPr>
      </w:pPr>
      <w:r w:rsidRPr="00004D6F">
        <w:rPr>
          <w:rFonts w:ascii="Calibri" w:hAnsi="Calibri" w:cs="Calibri"/>
          <w:b/>
          <w:bCs/>
          <w:color w:val="003F87"/>
          <w:sz w:val="20"/>
          <w:szCs w:val="20"/>
          <w:lang w:val="fi-FI"/>
        </w:rPr>
        <w:t>Keskustelua tieteentekijöihin liittyvistä stereotypioista</w:t>
      </w:r>
    </w:p>
    <w:p w14:paraId="1DC93CFF" w14:textId="6006A9FF" w:rsidR="002E042E" w:rsidRPr="00DC283A" w:rsidRDefault="005A6FFB" w:rsidP="002E042E">
      <w:pPr>
        <w:rPr>
          <w:lang w:val="fi-FI"/>
        </w:rPr>
      </w:pPr>
      <w:r w:rsidRPr="005A6FFB">
        <w:rPr>
          <w:lang w:val="fi-FI"/>
        </w:rPr>
        <w:t>Käykää vitsit ja sar</w:t>
      </w:r>
      <w:r>
        <w:rPr>
          <w:lang w:val="fi-FI"/>
        </w:rPr>
        <w:t>jakuvat läpi oppilaiden kanssa ja tarkastelkaa, millaisen kuvan ne luovat tieteentekijöistä ja millaisia stereotypioita ne rakentavat. Kootkaa tämä stereotypiat taululle otsikon ”tyypillinen tieteentekijä on</w:t>
      </w:r>
      <w:r w:rsidR="000E1C90">
        <w:rPr>
          <w:lang w:val="fi-FI"/>
        </w:rPr>
        <w:t>.</w:t>
      </w:r>
      <w:r>
        <w:rPr>
          <w:lang w:val="fi-FI"/>
        </w:rPr>
        <w:t>..” alle (esimerkiksi ”tyypillinen tieteentekijä on kummallinen</w:t>
      </w:r>
      <w:r w:rsidR="00DC283A">
        <w:rPr>
          <w:lang w:val="fi-FI"/>
        </w:rPr>
        <w:t xml:space="preserve"> introvertti</w:t>
      </w:r>
      <w:r>
        <w:rPr>
          <w:lang w:val="fi-FI"/>
        </w:rPr>
        <w:t>, jolla on huonot sosiaaliset taidot ja joka on kiinnostunut ainoastaan omasta työstään.”</w:t>
      </w:r>
      <w:r w:rsidRPr="00DC283A">
        <w:rPr>
          <w:lang w:val="fi-FI"/>
        </w:rPr>
        <w:t>)</w:t>
      </w:r>
    </w:p>
    <w:p w14:paraId="1DC93D00" w14:textId="30D6D925" w:rsidR="002E042E" w:rsidRPr="00DC283A" w:rsidRDefault="00DC283A" w:rsidP="002E042E">
      <w:pPr>
        <w:rPr>
          <w:lang w:val="fi-FI"/>
        </w:rPr>
      </w:pPr>
      <w:r w:rsidRPr="00DC283A">
        <w:rPr>
          <w:lang w:val="fi-FI"/>
        </w:rPr>
        <w:t>Kysy oppilailta seuraavaksi, voisivatko he kuvi</w:t>
      </w:r>
      <w:r>
        <w:rPr>
          <w:lang w:val="fi-FI"/>
        </w:rPr>
        <w:t>tella itsensä tieteentekijöiksi ja u</w:t>
      </w:r>
      <w:r w:rsidR="00EE478F">
        <w:rPr>
          <w:lang w:val="fi-FI"/>
        </w:rPr>
        <w:t>skovatko he täyttävänsä tieteentekijäksi tulemisen edellytykset.</w:t>
      </w:r>
      <w:r>
        <w:rPr>
          <w:lang w:val="fi-FI"/>
        </w:rPr>
        <w:t xml:space="preserve"> </w:t>
      </w:r>
    </w:p>
    <w:p w14:paraId="1DC93D01" w14:textId="77777777" w:rsidR="002E042E" w:rsidRPr="00DC283A" w:rsidRDefault="002E042E" w:rsidP="002E042E">
      <w:pPr>
        <w:rPr>
          <w:lang w:val="fi-FI"/>
        </w:rPr>
      </w:pPr>
    </w:p>
    <w:p w14:paraId="1DC93D02" w14:textId="2206C621" w:rsidR="002E042E" w:rsidRPr="00DA5CEC" w:rsidRDefault="00004D6F" w:rsidP="002E042E">
      <w:pPr>
        <w:pStyle w:val="Default"/>
        <w:ind w:hanging="7"/>
        <w:rPr>
          <w:color w:val="auto"/>
          <w:lang w:val="fi-FI"/>
        </w:rPr>
      </w:pPr>
      <w:r w:rsidRPr="00DA5CEC">
        <w:rPr>
          <w:rFonts w:ascii="Calibri" w:hAnsi="Calibri" w:cs="Calibri"/>
          <w:b/>
          <w:bCs/>
          <w:color w:val="003F87"/>
          <w:sz w:val="20"/>
          <w:szCs w:val="20"/>
          <w:lang w:val="fi-FI"/>
        </w:rPr>
        <w:t>Kuka on paras tieteentekijäksi?</w:t>
      </w:r>
    </w:p>
    <w:p w14:paraId="1DC93D03" w14:textId="54058D80" w:rsidR="002E042E" w:rsidRPr="00AA279C" w:rsidRDefault="00EE478F" w:rsidP="002E042E">
      <w:pPr>
        <w:rPr>
          <w:lang w:val="fi-FI"/>
        </w:rPr>
      </w:pPr>
      <w:r w:rsidRPr="00EE478F">
        <w:rPr>
          <w:lang w:val="fi-FI"/>
        </w:rPr>
        <w:t>Työohje</w:t>
      </w:r>
      <w:r>
        <w:rPr>
          <w:lang w:val="fi-FI"/>
        </w:rPr>
        <w:t>essa</w:t>
      </w:r>
      <w:r w:rsidRPr="00EE478F">
        <w:rPr>
          <w:lang w:val="fi-FI"/>
        </w:rPr>
        <w:t xml:space="preserve"> WS8.</w:t>
      </w:r>
      <w:r w:rsidR="00AA279C">
        <w:rPr>
          <w:lang w:val="fi-FI"/>
        </w:rPr>
        <w:t>1 pyydetään oppilaita pohtimaan heidän</w:t>
      </w:r>
      <w:r w:rsidRPr="00EE478F">
        <w:rPr>
          <w:lang w:val="fi-FI"/>
        </w:rPr>
        <w:t xml:space="preserve"> ammatilli</w:t>
      </w:r>
      <w:r>
        <w:rPr>
          <w:lang w:val="fi-FI"/>
        </w:rPr>
        <w:t xml:space="preserve">sia toiveitaan ja vahvuuksiaan. </w:t>
      </w:r>
      <w:r w:rsidRPr="00F54D87">
        <w:rPr>
          <w:lang w:val="fi-FI"/>
        </w:rPr>
        <w:t>Tämä on itsessään merkityksellinen tehtävä.</w:t>
      </w:r>
      <w:r w:rsidR="002E042E" w:rsidRPr="00F54D87">
        <w:rPr>
          <w:lang w:val="fi-FI"/>
        </w:rPr>
        <w:t xml:space="preserve"> </w:t>
      </w:r>
      <w:r w:rsidR="00AA279C" w:rsidRPr="00AA279C">
        <w:rPr>
          <w:lang w:val="fi-FI"/>
        </w:rPr>
        <w:t xml:space="preserve">Tehtävän pääasialliset tavoitteet ovat kuitenkin seuraavat: </w:t>
      </w:r>
      <w:r w:rsidR="002E042E" w:rsidRPr="0019718B">
        <w:rPr>
          <w:lang w:val="fi-FI"/>
        </w:rPr>
        <w:t xml:space="preserve">1) </w:t>
      </w:r>
      <w:r w:rsidR="0019718B" w:rsidRPr="0019718B">
        <w:rPr>
          <w:lang w:val="fi-FI"/>
        </w:rPr>
        <w:t xml:space="preserve">tehdä oppilaat tietoisiksi heidän käsityksistään ammattien sukupuolisidonnaisuudesta ja siitä, onko toinen sukupuoli heidän mielestä sopivampi toimimaan luonnontieteen aloilla ja </w:t>
      </w:r>
      <w:r w:rsidR="002E042E" w:rsidRPr="0019718B">
        <w:rPr>
          <w:lang w:val="fi-FI"/>
        </w:rPr>
        <w:t xml:space="preserve">2) </w:t>
      </w:r>
      <w:r w:rsidR="0019718B" w:rsidRPr="0019718B">
        <w:rPr>
          <w:lang w:val="fi-FI"/>
        </w:rPr>
        <w:t xml:space="preserve">parantaa oppilaiden käsitystä siitä, mitä tieteentekijäksi tuleminen vaatii ja saada ainakin osa heistä arvioimaan </w:t>
      </w:r>
      <w:r w:rsidR="00AA279C">
        <w:rPr>
          <w:lang w:val="fi-FI"/>
        </w:rPr>
        <w:t>käsityksiään</w:t>
      </w:r>
      <w:r w:rsidR="0019718B" w:rsidRPr="0019718B">
        <w:rPr>
          <w:lang w:val="fi-FI"/>
        </w:rPr>
        <w:t xml:space="preserve"> uudelleen. </w:t>
      </w:r>
      <w:r w:rsidR="0019718B" w:rsidRPr="00AA279C">
        <w:rPr>
          <w:lang w:val="fi-FI"/>
        </w:rPr>
        <w:t xml:space="preserve">Lisäksi oppilaat </w:t>
      </w:r>
      <w:r w:rsidR="00AA279C" w:rsidRPr="00AA279C">
        <w:rPr>
          <w:lang w:val="fi-FI"/>
        </w:rPr>
        <w:t>pääsevät tarkastelemaan tilastoja kriittisesti.</w:t>
      </w:r>
      <w:r w:rsidR="002E042E" w:rsidRPr="00AA279C">
        <w:rPr>
          <w:lang w:val="fi-FI"/>
        </w:rPr>
        <w:t xml:space="preserve"> </w:t>
      </w:r>
    </w:p>
    <w:p w14:paraId="1DC93D04" w14:textId="46FE9059" w:rsidR="002E042E" w:rsidRPr="00AA279C" w:rsidRDefault="00AA279C" w:rsidP="002E042E">
      <w:pPr>
        <w:rPr>
          <w:lang w:val="fi-FI"/>
        </w:rPr>
      </w:pPr>
      <w:r w:rsidRPr="00AA279C">
        <w:rPr>
          <w:lang w:val="fi-FI"/>
        </w:rPr>
        <w:t>Suosittelemme toteuttamaan ky</w:t>
      </w:r>
      <w:r w:rsidR="00D33657">
        <w:rPr>
          <w:lang w:val="fi-FI"/>
        </w:rPr>
        <w:t>selyn luokassa seuraavalla tavalla</w:t>
      </w:r>
      <w:r w:rsidRPr="00AA279C">
        <w:rPr>
          <w:lang w:val="fi-FI"/>
        </w:rPr>
        <w:t xml:space="preserve">: </w:t>
      </w:r>
    </w:p>
    <w:p w14:paraId="1DC93D05" w14:textId="2C99A14A" w:rsidR="002E042E" w:rsidRPr="00AA279C" w:rsidRDefault="00AA279C" w:rsidP="002E042E">
      <w:pPr>
        <w:numPr>
          <w:ilvl w:val="0"/>
          <w:numId w:val="18"/>
        </w:numPr>
        <w:rPr>
          <w:lang w:val="fi-FI"/>
        </w:rPr>
      </w:pPr>
      <w:r w:rsidRPr="00AA279C">
        <w:rPr>
          <w:lang w:val="fi-FI"/>
        </w:rPr>
        <w:t>Pyydä oppilaita täyttämään tehtävälomake WS8.1.</w:t>
      </w:r>
    </w:p>
    <w:p w14:paraId="1DC93D06" w14:textId="0B7F175B" w:rsidR="002E042E" w:rsidRPr="00F54D87" w:rsidRDefault="00AA279C" w:rsidP="002E042E">
      <w:pPr>
        <w:numPr>
          <w:ilvl w:val="0"/>
          <w:numId w:val="18"/>
        </w:numPr>
        <w:rPr>
          <w:lang w:val="fi-FI"/>
        </w:rPr>
      </w:pPr>
      <w:r w:rsidRPr="00AA279C">
        <w:rPr>
          <w:lang w:val="fi-FI"/>
        </w:rPr>
        <w:lastRenderedPageBreak/>
        <w:t xml:space="preserve">Pyydä oppilaita leikkaamaan tehtävälomakkeiden alaosa irti ja kerää ne talteen. </w:t>
      </w:r>
    </w:p>
    <w:p w14:paraId="1DC93D07" w14:textId="6B8009D5" w:rsidR="002E042E" w:rsidRDefault="00AA279C" w:rsidP="002E042E">
      <w:pPr>
        <w:numPr>
          <w:ilvl w:val="0"/>
          <w:numId w:val="18"/>
        </w:numPr>
        <w:rPr>
          <w:lang w:val="en-GB"/>
        </w:rPr>
      </w:pPr>
      <w:r w:rsidRPr="00D33657">
        <w:rPr>
          <w:lang w:val="fi-FI"/>
        </w:rPr>
        <w:t>Sekoita</w:t>
      </w:r>
      <w:r w:rsidR="00DA5CEC">
        <w:rPr>
          <w:lang w:val="fi-FI"/>
        </w:rPr>
        <w:t xml:space="preserve"> vastaukset</w:t>
      </w:r>
      <w:r w:rsidR="00D33657" w:rsidRPr="00D33657">
        <w:rPr>
          <w:lang w:val="fi-FI"/>
        </w:rPr>
        <w:t xml:space="preserve"> ja </w:t>
      </w:r>
      <w:r w:rsidR="00D33657">
        <w:rPr>
          <w:lang w:val="fi-FI"/>
        </w:rPr>
        <w:t xml:space="preserve">lue </w:t>
      </w:r>
      <w:r w:rsidR="00DA5CEC">
        <w:rPr>
          <w:lang w:val="fi-FI"/>
        </w:rPr>
        <w:t xml:space="preserve">ne </w:t>
      </w:r>
      <w:r w:rsidR="00D33657">
        <w:rPr>
          <w:lang w:val="fi-FI"/>
        </w:rPr>
        <w:t>ääneen oppilaille</w:t>
      </w:r>
      <w:r w:rsidR="00D33657" w:rsidRPr="00D33657">
        <w:rPr>
          <w:lang w:val="fi-FI"/>
        </w:rPr>
        <w:t xml:space="preserve">. </w:t>
      </w:r>
      <w:r w:rsidR="00D33657">
        <w:rPr>
          <w:lang w:val="fi-FI"/>
        </w:rPr>
        <w:t>L</w:t>
      </w:r>
      <w:r w:rsidR="00D33657" w:rsidRPr="00D33657">
        <w:rPr>
          <w:lang w:val="fi-FI"/>
        </w:rPr>
        <w:t>aske</w:t>
      </w:r>
      <w:r w:rsidR="00D33657">
        <w:rPr>
          <w:lang w:val="fi-FI"/>
        </w:rPr>
        <w:t xml:space="preserve"> samalla,</w:t>
      </w:r>
      <w:r w:rsidR="00D33657" w:rsidRPr="00D33657">
        <w:rPr>
          <w:lang w:val="fi-FI"/>
        </w:rPr>
        <w:t xml:space="preserve"> kuinka monta kertaa kukin </w:t>
      </w:r>
      <w:r w:rsidR="00FC38DC">
        <w:rPr>
          <w:lang w:val="fi-FI"/>
        </w:rPr>
        <w:t>numero</w:t>
      </w:r>
      <w:r w:rsidR="00D33657" w:rsidRPr="00D33657">
        <w:rPr>
          <w:lang w:val="fi-FI"/>
        </w:rPr>
        <w:t xml:space="preserve"> on valittu ja täytä tehtävälomakkeen toisella sivulla oleva taulukko.</w:t>
      </w:r>
      <w:r w:rsidR="00D33657">
        <w:rPr>
          <w:lang w:val="fi-FI"/>
        </w:rPr>
        <w:t xml:space="preserve"> </w:t>
      </w:r>
      <w:r w:rsidR="00D33657" w:rsidRPr="00D33657">
        <w:rPr>
          <w:lang w:val="en-US"/>
        </w:rPr>
        <w:t>Erottele vastaukset sukupuolen mukaan.</w:t>
      </w:r>
    </w:p>
    <w:p w14:paraId="1DC93D08" w14:textId="524F41DF" w:rsidR="002E042E" w:rsidRPr="00F54D87" w:rsidRDefault="00D33657" w:rsidP="002E042E">
      <w:pPr>
        <w:numPr>
          <w:ilvl w:val="0"/>
          <w:numId w:val="18"/>
        </w:numPr>
        <w:rPr>
          <w:lang w:val="fi-FI"/>
        </w:rPr>
      </w:pPr>
      <w:r w:rsidRPr="00D33657">
        <w:rPr>
          <w:lang w:val="fi-FI"/>
        </w:rPr>
        <w:t>Jokaiselle op</w:t>
      </w:r>
      <w:r w:rsidR="005F72AB">
        <w:rPr>
          <w:lang w:val="fi-FI"/>
        </w:rPr>
        <w:t>pilaalle</w:t>
      </w:r>
      <w:r w:rsidRPr="00D33657">
        <w:rPr>
          <w:lang w:val="fi-FI"/>
        </w:rPr>
        <w:t xml:space="preserve"> annetaan kyselyn vastaukset “raakadatana”. Kysy oppilailta, havaitsevatko he eroa miesten ja naisten vastausten välillä.</w:t>
      </w:r>
      <w:r>
        <w:rPr>
          <w:lang w:val="fi-FI"/>
        </w:rPr>
        <w:t xml:space="preserve"> </w:t>
      </w:r>
      <w:r w:rsidR="002E042E" w:rsidRPr="00D33657">
        <w:rPr>
          <w:lang w:val="fi-FI"/>
        </w:rPr>
        <w:t xml:space="preserve"> </w:t>
      </w:r>
    </w:p>
    <w:p w14:paraId="459EE140" w14:textId="77777777" w:rsidR="005F72AB" w:rsidRPr="00F54D87" w:rsidRDefault="005F72AB" w:rsidP="002E042E">
      <w:pPr>
        <w:rPr>
          <w:lang w:val="fi-FI"/>
        </w:rPr>
      </w:pPr>
    </w:p>
    <w:p w14:paraId="7B343AE6" w14:textId="7C7EFBCC" w:rsidR="005F72AB" w:rsidRPr="005F72AB" w:rsidRDefault="005F72AB" w:rsidP="002E042E">
      <w:pPr>
        <w:rPr>
          <w:lang w:val="fi-FI"/>
        </w:rPr>
      </w:pPr>
      <w:r w:rsidRPr="005F72AB">
        <w:rPr>
          <w:lang w:val="fi-FI"/>
        </w:rPr>
        <w:t>Todennäköisesti luokassa on enemmän poikia tai tyttöjä.</w:t>
      </w:r>
      <w:r w:rsidR="00DA5CEC">
        <w:rPr>
          <w:lang w:val="fi-FI"/>
        </w:rPr>
        <w:t xml:space="preserve"> Ohjeista oppilaita jakamaan sarakkeisiin tulevat luvut miesten ja naisten osalta vastaajamäärillä (saadaan suhteellinen osuus vastaajista).</w:t>
      </w:r>
      <w:r w:rsidR="00914A14" w:rsidRPr="00DA5CEC">
        <w:rPr>
          <w:lang w:val="fi-FI"/>
        </w:rPr>
        <w:t xml:space="preserve"> </w:t>
      </w:r>
      <w:r w:rsidR="005F5643">
        <w:rPr>
          <w:lang w:val="fi-FI"/>
        </w:rPr>
        <w:t>Menemättä matemaattisiin yksityiskohtiin, kysy oppilailta kuinka tar</w:t>
      </w:r>
      <w:r w:rsidR="00914A14">
        <w:rPr>
          <w:lang w:val="fi-FI"/>
        </w:rPr>
        <w:t>kkoja tällaiset tilastot ovat. K</w:t>
      </w:r>
      <w:r w:rsidR="005F5643">
        <w:rPr>
          <w:lang w:val="fi-FI"/>
        </w:rPr>
        <w:t>uinka paljon tilasto</w:t>
      </w:r>
      <w:r w:rsidR="00914A14">
        <w:rPr>
          <w:lang w:val="fi-FI"/>
        </w:rPr>
        <w:t xml:space="preserve"> esimerkiksi</w:t>
      </w:r>
      <w:r w:rsidR="005F5643">
        <w:rPr>
          <w:lang w:val="fi-FI"/>
        </w:rPr>
        <w:t xml:space="preserve"> muuttuisi, jos yksi luokan oppilaista olisi ollut poissa kyseisenä päivä</w:t>
      </w:r>
      <w:r w:rsidR="00914A14">
        <w:rPr>
          <w:lang w:val="fi-FI"/>
        </w:rPr>
        <w:t>nä?</w:t>
      </w:r>
      <w:r w:rsidR="005F5643">
        <w:rPr>
          <w:lang w:val="fi-FI"/>
        </w:rPr>
        <w:t xml:space="preserve"> </w:t>
      </w:r>
    </w:p>
    <w:p w14:paraId="1DC93D0A" w14:textId="798A570F" w:rsidR="002E042E" w:rsidRPr="00F54D87" w:rsidRDefault="00914A14" w:rsidP="002E042E">
      <w:pPr>
        <w:rPr>
          <w:lang w:val="fi-FI"/>
        </w:rPr>
      </w:pPr>
      <w:r>
        <w:rPr>
          <w:lang w:val="fi-FI"/>
        </w:rPr>
        <w:t>Voit</w:t>
      </w:r>
      <w:r w:rsidR="005F5643" w:rsidRPr="00914A14">
        <w:rPr>
          <w:lang w:val="fi-FI"/>
        </w:rPr>
        <w:t xml:space="preserve"> sekoittaa vastauspaperit uudestaan, jakaa ne kahteen </w:t>
      </w:r>
      <w:r w:rsidRPr="00914A14">
        <w:rPr>
          <w:lang w:val="fi-FI"/>
        </w:rPr>
        <w:t>yhtä suureen</w:t>
      </w:r>
      <w:r w:rsidR="005F5643" w:rsidRPr="00914A14">
        <w:rPr>
          <w:lang w:val="fi-FI"/>
        </w:rPr>
        <w:t xml:space="preserve"> pinoon ja toistaa l</w:t>
      </w:r>
      <w:r>
        <w:rPr>
          <w:lang w:val="fi-FI"/>
        </w:rPr>
        <w:t>askutehtävän siten että miesten ja naisten vastausten sijaan vertaillaan</w:t>
      </w:r>
      <w:r w:rsidRPr="00914A14">
        <w:rPr>
          <w:lang w:val="fi-FI"/>
        </w:rPr>
        <w:t xml:space="preserve"> </w:t>
      </w:r>
      <w:r w:rsidR="00237FE4">
        <w:rPr>
          <w:lang w:val="fi-FI"/>
        </w:rPr>
        <w:t>pinon</w:t>
      </w:r>
      <w:r w:rsidRPr="00914A14">
        <w:rPr>
          <w:lang w:val="fi-FI"/>
        </w:rPr>
        <w:t xml:space="preserve"> 1 ja pino</w:t>
      </w:r>
      <w:r w:rsidR="00237FE4">
        <w:rPr>
          <w:lang w:val="fi-FI"/>
        </w:rPr>
        <w:t>n</w:t>
      </w:r>
      <w:r w:rsidRPr="00914A14">
        <w:rPr>
          <w:lang w:val="fi-FI"/>
        </w:rPr>
        <w:t xml:space="preserve"> 2</w:t>
      </w:r>
      <w:r w:rsidR="00237FE4">
        <w:rPr>
          <w:lang w:val="fi-FI"/>
        </w:rPr>
        <w:t xml:space="preserve"> </w:t>
      </w:r>
      <w:r w:rsidR="00237FE4" w:rsidRPr="00237FE4">
        <w:rPr>
          <w:lang w:val="fi-FI"/>
        </w:rPr>
        <w:t>vastauksia</w:t>
      </w:r>
      <w:r w:rsidRPr="00237FE4">
        <w:rPr>
          <w:lang w:val="fi-FI"/>
        </w:rPr>
        <w:t>.</w:t>
      </w:r>
      <w:r w:rsidR="005F5643" w:rsidRPr="00237FE4">
        <w:rPr>
          <w:lang w:val="fi-FI"/>
        </w:rPr>
        <w:t xml:space="preserve"> </w:t>
      </w:r>
      <w:r w:rsidRPr="00237FE4">
        <w:rPr>
          <w:lang w:val="fi-FI"/>
        </w:rPr>
        <w:t xml:space="preserve">Vertailu satunnaisten joukkojen välillä </w:t>
      </w:r>
      <w:r w:rsidR="00FC38DC" w:rsidRPr="00237FE4">
        <w:rPr>
          <w:lang w:val="fi-FI"/>
        </w:rPr>
        <w:t>voi toimia</w:t>
      </w:r>
      <w:r w:rsidR="00237FE4" w:rsidRPr="00237FE4">
        <w:rPr>
          <w:lang w:val="fi-FI"/>
        </w:rPr>
        <w:t xml:space="preserve"> referenssinä, jos </w:t>
      </w:r>
      <w:r w:rsidR="00FC38DC" w:rsidRPr="00237FE4">
        <w:rPr>
          <w:lang w:val="fi-FI"/>
        </w:rPr>
        <w:t xml:space="preserve">aiemmin määritellyt erot sukupuolten </w:t>
      </w:r>
      <w:r w:rsidR="00237FE4" w:rsidRPr="00237FE4">
        <w:rPr>
          <w:lang w:val="fi-FI"/>
        </w:rPr>
        <w:t>vastauksien välillä olivat</w:t>
      </w:r>
      <w:r w:rsidR="00FC38DC" w:rsidRPr="00237FE4">
        <w:rPr>
          <w:lang w:val="fi-FI"/>
        </w:rPr>
        <w:t xml:space="preserve"> merkittävät. </w:t>
      </w:r>
    </w:p>
    <w:p w14:paraId="1DC93D0B" w14:textId="65818882" w:rsidR="002E042E" w:rsidRPr="009F23D2" w:rsidRDefault="00237FE4" w:rsidP="002E042E">
      <w:pPr>
        <w:rPr>
          <w:lang w:val="fi-FI"/>
        </w:rPr>
      </w:pPr>
      <w:r w:rsidRPr="00237FE4">
        <w:rPr>
          <w:lang w:val="fi-FI"/>
        </w:rPr>
        <w:t xml:space="preserve">Esittele seuraavaksi oppilaille aineistoa, joka on kerätty useasta luokasta ympäri Eurooppaa. </w:t>
      </w:r>
      <w:r w:rsidR="00996F76" w:rsidRPr="009F23D2">
        <w:rPr>
          <w:lang w:val="fi-FI"/>
        </w:rPr>
        <w:t xml:space="preserve">Jos mahdollista heijasta </w:t>
      </w:r>
      <w:r w:rsidR="00996F76" w:rsidRPr="00DA5CEC">
        <w:rPr>
          <w:lang w:val="fi-FI"/>
        </w:rPr>
        <w:t>dokumentti I8.1</w:t>
      </w:r>
      <w:r w:rsidR="00347C09" w:rsidRPr="00DA5CEC">
        <w:rPr>
          <w:lang w:val="fi-FI"/>
        </w:rPr>
        <w:t xml:space="preserve"> </w:t>
      </w:r>
      <w:r w:rsidR="00996F76" w:rsidRPr="00DA5CEC">
        <w:rPr>
          <w:lang w:val="fi-FI"/>
        </w:rPr>
        <w:t>taululle</w:t>
      </w:r>
      <w:r w:rsidR="00996F76" w:rsidRPr="009F23D2">
        <w:rPr>
          <w:lang w:val="fi-FI"/>
        </w:rPr>
        <w:t xml:space="preserve"> kopioiden ottamisen sijaan. Huomaavatko oppilaat </w:t>
      </w:r>
      <w:r w:rsidR="009F23D2" w:rsidRPr="009F23D2">
        <w:rPr>
          <w:lang w:val="fi-FI"/>
        </w:rPr>
        <w:t>näissä tiedoissa mitään sukupuoleen liittyviä eroavaisuuksia?</w:t>
      </w:r>
      <w:r w:rsidR="002E042E" w:rsidRPr="009F23D2">
        <w:rPr>
          <w:lang w:val="fi-FI"/>
        </w:rPr>
        <w:t xml:space="preserve"> </w:t>
      </w:r>
    </w:p>
    <w:p w14:paraId="1DC93D0C" w14:textId="4DC932EF" w:rsidR="002E042E" w:rsidRPr="009F23D2" w:rsidRDefault="009F23D2" w:rsidP="002E042E">
      <w:pPr>
        <w:rPr>
          <w:lang w:val="fi-FI"/>
        </w:rPr>
      </w:pPr>
      <w:r>
        <w:rPr>
          <w:lang w:val="fi-FI"/>
        </w:rPr>
        <w:t>Kysy oppilailtasi, millaisia ominaisuuksia he uskovat hyvällä tieteentekijällä tulisi olla? Yhdistetäänkö nämä ominaisuudet yleisemmin jompaankumpaan sukupuoleen? Näytä heille sitten tieteentekijöiltä ja insinööreiltä saatuja vastauksia (I08.2) todeten, mitkä ominaisuudet ovat tieteentekijän urasta kiinnostuneille tärkeitä ja selittäen, mitä tieteellinen ura voi tarjota.</w:t>
      </w:r>
    </w:p>
    <w:p w14:paraId="1DC93D0D" w14:textId="3FAB0ED7" w:rsidR="002E042E" w:rsidRPr="001216DA" w:rsidRDefault="00D10BF2" w:rsidP="002E042E">
      <w:pPr>
        <w:rPr>
          <w:lang w:val="fi-FI"/>
        </w:rPr>
      </w:pPr>
      <w:r w:rsidRPr="00D10BF2">
        <w:rPr>
          <w:lang w:val="fi-FI"/>
        </w:rPr>
        <w:t>Viimeinen kysymys on erityisen tärkeä, ja se tulisikin käydä erityisellä huolella läpi.</w:t>
      </w:r>
      <w:r>
        <w:rPr>
          <w:lang w:val="fi-FI"/>
        </w:rPr>
        <w:t xml:space="preserve"> </w:t>
      </w:r>
      <w:r w:rsidRPr="00D10BF2">
        <w:rPr>
          <w:lang w:val="fi-FI"/>
        </w:rPr>
        <w:t>Useimmat ihmiset ylitulkitsevat helposti tilastotietoja. Mitä tekijöitä ei ole otettu huomioon, jotka saattavat vaikuttaa tuloksiin?</w:t>
      </w:r>
      <w:r>
        <w:rPr>
          <w:lang w:val="fi-FI"/>
        </w:rPr>
        <w:t xml:space="preserve"> Vaikka tietty päätelmä vaikuttaisi ensinäkemältä ilmeiseltä, se voi ollakin tieteellisiin havaintoihin perustumaton tulkinta. </w:t>
      </w:r>
      <w:r w:rsidRPr="00D10BF2">
        <w:rPr>
          <w:lang w:val="fi-FI"/>
        </w:rPr>
        <w:t>Esimerkiksi tilastojen perusteella voisi vaikutta siltä, että ”Naiset ovat luove</w:t>
      </w:r>
      <w:r>
        <w:rPr>
          <w:lang w:val="fi-FI"/>
        </w:rPr>
        <w:t>mpia, mikä tekee heistä parempia</w:t>
      </w:r>
      <w:r w:rsidRPr="00D10BF2">
        <w:rPr>
          <w:lang w:val="fi-FI"/>
        </w:rPr>
        <w:t xml:space="preserve"> tieteentekijöitä”</w:t>
      </w:r>
      <w:r>
        <w:rPr>
          <w:lang w:val="fi-FI"/>
        </w:rPr>
        <w:t xml:space="preserve">. </w:t>
      </w:r>
      <w:r w:rsidR="003802B4" w:rsidRPr="003802B4">
        <w:rPr>
          <w:lang w:val="fi-FI"/>
        </w:rPr>
        <w:t>Itse asiassa kyselyn tulokset osoittavat ainoastaan, että nuoret naiset</w:t>
      </w:r>
      <w:r w:rsidR="003802B4">
        <w:rPr>
          <w:lang w:val="fi-FI"/>
        </w:rPr>
        <w:t xml:space="preserve"> ilmoittavat</w:t>
      </w:r>
      <w:r w:rsidR="003802B4" w:rsidRPr="003802B4">
        <w:rPr>
          <w:lang w:val="fi-FI"/>
        </w:rPr>
        <w:t xml:space="preserve"> itse</w:t>
      </w:r>
      <w:r w:rsidR="003802B4">
        <w:rPr>
          <w:lang w:val="fi-FI"/>
        </w:rPr>
        <w:t>arvioinnissa</w:t>
      </w:r>
      <w:r w:rsidR="003802B4" w:rsidRPr="003802B4">
        <w:rPr>
          <w:lang w:val="fi-FI"/>
        </w:rPr>
        <w:t xml:space="preserve"> miehiä</w:t>
      </w:r>
      <w:r w:rsidR="003802B4">
        <w:rPr>
          <w:lang w:val="fi-FI"/>
        </w:rPr>
        <w:t xml:space="preserve"> useammin, että yksi heidän tärkeimmistä kyvyistä on luovuus</w:t>
      </w:r>
      <w:r w:rsidR="003802B4" w:rsidRPr="003802B4">
        <w:rPr>
          <w:lang w:val="fi-FI"/>
        </w:rPr>
        <w:t>.</w:t>
      </w:r>
      <w:r w:rsidR="003802B4">
        <w:rPr>
          <w:lang w:val="fi-FI"/>
        </w:rPr>
        <w:t xml:space="preserve"> </w:t>
      </w:r>
      <w:r w:rsidR="003802B4" w:rsidRPr="003802B4">
        <w:rPr>
          <w:lang w:val="fi-FI"/>
        </w:rPr>
        <w:t>Se, että jos nuoret naiset aliarvioivat esimerkiksi heidän analyyttisiä taitojaan, ei osoit</w:t>
      </w:r>
      <w:r w:rsidR="001216DA">
        <w:rPr>
          <w:lang w:val="fi-FI"/>
        </w:rPr>
        <w:t>a heidän olevan vähemmän luovia tai</w:t>
      </w:r>
      <w:r w:rsidR="003802B4" w:rsidRPr="001216DA">
        <w:rPr>
          <w:lang w:val="fi-FI"/>
        </w:rPr>
        <w:t xml:space="preserve"> jos miehet haluavat mieluummin ajatella olevansa enemmän riskin ottajia kuin luovia</w:t>
      </w:r>
      <w:r w:rsidR="001216DA">
        <w:rPr>
          <w:lang w:val="fi-FI"/>
        </w:rPr>
        <w:t>.</w:t>
      </w:r>
    </w:p>
    <w:p w14:paraId="1DC93D0E" w14:textId="77777777" w:rsidR="002E042E" w:rsidRPr="001216DA" w:rsidRDefault="002E042E" w:rsidP="002E042E">
      <w:pPr>
        <w:rPr>
          <w:lang w:val="fi-FI"/>
        </w:rPr>
      </w:pPr>
    </w:p>
    <w:p w14:paraId="1DC93D0F" w14:textId="0096BC10" w:rsidR="002E042E" w:rsidRPr="001216DA" w:rsidRDefault="001216DA" w:rsidP="002E042E">
      <w:pPr>
        <w:pStyle w:val="Default"/>
        <w:ind w:hanging="7"/>
        <w:rPr>
          <w:color w:val="auto"/>
          <w:lang w:val="fi-FI"/>
        </w:rPr>
      </w:pPr>
      <w:r w:rsidRPr="001216DA">
        <w:rPr>
          <w:rFonts w:ascii="Calibri" w:hAnsi="Calibri" w:cs="Calibri"/>
          <w:b/>
          <w:bCs/>
          <w:color w:val="003F87"/>
          <w:sz w:val="20"/>
          <w:szCs w:val="20"/>
          <w:lang w:val="fi-FI"/>
        </w:rPr>
        <w:t xml:space="preserve">Miksi tieteen ja tekniikan aloilla on vähemmän naisia? </w:t>
      </w:r>
    </w:p>
    <w:p w14:paraId="1DC93D10" w14:textId="3091F729" w:rsidR="002E042E" w:rsidRPr="00F97585" w:rsidRDefault="001216DA" w:rsidP="002E042E">
      <w:pPr>
        <w:rPr>
          <w:lang w:val="fi-FI"/>
        </w:rPr>
      </w:pPr>
      <w:r w:rsidRPr="00F97585">
        <w:rPr>
          <w:lang w:val="fi-FI"/>
        </w:rPr>
        <w:t xml:space="preserve">Käytä </w:t>
      </w:r>
      <w:r w:rsidR="00F97585" w:rsidRPr="00F97585">
        <w:rPr>
          <w:lang w:val="fi-FI"/>
        </w:rPr>
        <w:t>dokumentissa I08.3 esitettyjä tilastoja herättääkseksesi oppilaat keskustelemaan, miksi tieteen ja tekniikan alat vaikuttavat yhä olevan miesvaltaisia.</w:t>
      </w:r>
      <w:r w:rsidR="00F97585">
        <w:rPr>
          <w:lang w:val="fi-FI"/>
        </w:rPr>
        <w:t xml:space="preserve"> </w:t>
      </w:r>
      <w:r w:rsidR="00F97585" w:rsidRPr="00F97585">
        <w:rPr>
          <w:lang w:val="fi-FI"/>
        </w:rPr>
        <w:t xml:space="preserve">Anna oppilaillesi aikaa ymmärtää eri kuvioita ja taulukoita. Tämä tehtävä voi olla hyvä tehdä ryhmissä – joissa jokainen ryhmä tutkii eri tilastoa – jonka jälkeen niistä muodostetaan </w:t>
      </w:r>
      <w:r w:rsidR="00F97585">
        <w:rPr>
          <w:lang w:val="fi-FI"/>
        </w:rPr>
        <w:t xml:space="preserve">yhdessä </w:t>
      </w:r>
      <w:r w:rsidR="00F97585" w:rsidRPr="00F97585">
        <w:rPr>
          <w:lang w:val="fi-FI"/>
        </w:rPr>
        <w:t>kokonaiskuva.</w:t>
      </w:r>
      <w:r w:rsidR="002E042E" w:rsidRPr="00F97585">
        <w:rPr>
          <w:lang w:val="fi-FI"/>
        </w:rPr>
        <w:t xml:space="preserve"> </w:t>
      </w:r>
    </w:p>
    <w:p w14:paraId="1DC93D11" w14:textId="59DCB8C5" w:rsidR="002E042E" w:rsidRPr="00EB198C" w:rsidRDefault="00F97585" w:rsidP="002E042E">
      <w:pPr>
        <w:rPr>
          <w:lang w:val="fi-FI"/>
        </w:rPr>
      </w:pPr>
      <w:r>
        <w:rPr>
          <w:lang w:val="fi-FI"/>
        </w:rPr>
        <w:t>Tilastot</w:t>
      </w:r>
      <w:r w:rsidRPr="00F97585">
        <w:rPr>
          <w:lang w:val="fi-FI"/>
        </w:rPr>
        <w:t xml:space="preserve"> näyt</w:t>
      </w:r>
      <w:r w:rsidR="00C113E7">
        <w:rPr>
          <w:lang w:val="fi-FI"/>
        </w:rPr>
        <w:t>tävät vain numeroita, mutta eivä</w:t>
      </w:r>
      <w:r w:rsidRPr="00F97585">
        <w:rPr>
          <w:lang w:val="fi-FI"/>
        </w:rPr>
        <w:t>t kerro syitä.</w:t>
      </w:r>
      <w:r>
        <w:rPr>
          <w:lang w:val="fi-FI"/>
        </w:rPr>
        <w:t xml:space="preserve"> </w:t>
      </w:r>
      <w:r w:rsidRPr="00F97585">
        <w:rPr>
          <w:lang w:val="fi-FI"/>
        </w:rPr>
        <w:t>Näytä oppilaillesi kuinka tilastoista voidaan etsiä relevanttia tietoa ja kuinka niistä muodostetaan argumentteja rakentavan keskustelun pohjaksi.</w:t>
      </w:r>
      <w:r w:rsidR="00EB198C">
        <w:rPr>
          <w:lang w:val="fi-FI"/>
        </w:rPr>
        <w:t xml:space="preserve"> </w:t>
      </w:r>
      <w:r w:rsidR="00EB198C" w:rsidRPr="00004D6F">
        <w:rPr>
          <w:lang w:val="fi-FI"/>
        </w:rPr>
        <w:t xml:space="preserve">Mitä johtopäätöksiä näistä tilastoista voidaan tehdä? </w:t>
      </w:r>
      <w:r w:rsidR="00EB198C" w:rsidRPr="00EB198C">
        <w:rPr>
          <w:lang w:val="fi-FI"/>
        </w:rPr>
        <w:t>Mitä</w:t>
      </w:r>
      <w:r w:rsidR="00EB198C">
        <w:rPr>
          <w:lang w:val="fi-FI"/>
        </w:rPr>
        <w:t xml:space="preserve"> pitäisi</w:t>
      </w:r>
      <w:r w:rsidR="00EB198C" w:rsidRPr="00EB198C">
        <w:rPr>
          <w:lang w:val="fi-FI"/>
        </w:rPr>
        <w:t xml:space="preserve"> muutt</w:t>
      </w:r>
      <w:r w:rsidR="00EB198C">
        <w:rPr>
          <w:lang w:val="fi-FI"/>
        </w:rPr>
        <w:t>a</w:t>
      </w:r>
      <w:r w:rsidR="00EB198C" w:rsidRPr="00EB198C">
        <w:rPr>
          <w:lang w:val="fi-FI"/>
        </w:rPr>
        <w:t>a, jotta jokainen saisi mahdollisuuden menestyä</w:t>
      </w:r>
      <w:r w:rsidR="00EB198C">
        <w:rPr>
          <w:lang w:val="fi-FI"/>
        </w:rPr>
        <w:t xml:space="preserve"> omaa kiinnostusta ja omia kykyjä vastaavalla</w:t>
      </w:r>
      <w:r w:rsidR="00EB198C" w:rsidRPr="00EB198C">
        <w:rPr>
          <w:lang w:val="fi-FI"/>
        </w:rPr>
        <w:t xml:space="preserve"> uralla? </w:t>
      </w:r>
    </w:p>
    <w:p w14:paraId="1DC93D12" w14:textId="686F275E" w:rsidR="002E042E" w:rsidRPr="00004D6F" w:rsidRDefault="002E042E" w:rsidP="002E042E">
      <w:pPr>
        <w:pStyle w:val="Default"/>
        <w:ind w:left="705" w:hanging="705"/>
        <w:rPr>
          <w:lang w:val="fi-FI"/>
        </w:rPr>
      </w:pPr>
      <w:r w:rsidRPr="00EB198C">
        <w:rPr>
          <w:rFonts w:ascii="Calibri" w:hAnsi="Calibri" w:cs="Calibri"/>
          <w:b/>
          <w:bCs/>
          <w:color w:val="003F87"/>
          <w:sz w:val="28"/>
          <w:szCs w:val="28"/>
          <w:lang w:val="fi-FI"/>
        </w:rPr>
        <w:br w:type="page"/>
      </w:r>
      <w:r w:rsidR="00F54D87" w:rsidRPr="00004D6F">
        <w:rPr>
          <w:rFonts w:ascii="Calibri" w:hAnsi="Calibri" w:cs="Calibri"/>
          <w:b/>
          <w:bCs/>
          <w:color w:val="003F87"/>
          <w:sz w:val="28"/>
          <w:szCs w:val="28"/>
          <w:lang w:val="fi-FI"/>
        </w:rPr>
        <w:lastRenderedPageBreak/>
        <w:t xml:space="preserve">Luku </w:t>
      </w:r>
      <w:r w:rsidRPr="00004D6F">
        <w:rPr>
          <w:rFonts w:ascii="Calibri" w:hAnsi="Calibri" w:cs="Calibri"/>
          <w:b/>
          <w:bCs/>
          <w:color w:val="003F87"/>
          <w:sz w:val="28"/>
          <w:szCs w:val="28"/>
          <w:lang w:val="fi-FI"/>
        </w:rPr>
        <w:t xml:space="preserve"> 2 | “</w:t>
      </w:r>
      <w:r w:rsidR="00C113E7">
        <w:rPr>
          <w:rFonts w:ascii="Calibri" w:hAnsi="Calibri" w:cs="Calibri"/>
          <w:b/>
          <w:bCs/>
          <w:color w:val="003F87"/>
          <w:sz w:val="28"/>
          <w:szCs w:val="28"/>
          <w:lang w:val="fi-FI"/>
        </w:rPr>
        <w:t>Minä tieteentekijänä</w:t>
      </w:r>
      <w:r w:rsidRPr="00004D6F">
        <w:rPr>
          <w:rFonts w:ascii="Calibri" w:hAnsi="Calibri" w:cs="Calibri"/>
          <w:b/>
          <w:bCs/>
          <w:color w:val="003F87"/>
          <w:sz w:val="28"/>
          <w:szCs w:val="28"/>
          <w:lang w:val="fi-FI"/>
        </w:rPr>
        <w:t>”</w:t>
      </w:r>
    </w:p>
    <w:p w14:paraId="1DC93D13" w14:textId="77777777" w:rsidR="002E042E" w:rsidRPr="00004D6F" w:rsidRDefault="002E042E" w:rsidP="002E042E">
      <w:pPr>
        <w:pStyle w:val="Default"/>
        <w:ind w:left="705" w:hanging="705"/>
        <w:rPr>
          <w:lang w:val="fi-FI"/>
        </w:rPr>
      </w:pPr>
    </w:p>
    <w:p w14:paraId="1DC93D14" w14:textId="66F5C757" w:rsidR="002E042E" w:rsidRPr="00004D6F" w:rsidRDefault="00C113E7" w:rsidP="002E042E">
      <w:pPr>
        <w:pStyle w:val="Default"/>
        <w:ind w:left="705" w:hanging="705"/>
        <w:rPr>
          <w:rFonts w:ascii="Calibri" w:hAnsi="Calibri" w:cs="Calibri"/>
          <w:b/>
          <w:bCs/>
          <w:color w:val="003F87"/>
          <w:sz w:val="24"/>
          <w:szCs w:val="24"/>
          <w:lang w:val="fi-FI"/>
        </w:rPr>
      </w:pPr>
      <w:r>
        <w:rPr>
          <w:rFonts w:ascii="Calibri" w:hAnsi="Calibri" w:cs="Calibri"/>
          <w:b/>
          <w:bCs/>
          <w:color w:val="003F87"/>
          <w:sz w:val="24"/>
          <w:szCs w:val="24"/>
          <w:lang w:val="fi-FI"/>
        </w:rPr>
        <w:t>Suositeltu oppitunnin rakenne</w:t>
      </w:r>
      <w:r w:rsidR="002E042E" w:rsidRPr="00004D6F">
        <w:rPr>
          <w:rFonts w:ascii="Calibri" w:hAnsi="Calibri" w:cs="Calibri"/>
          <w:b/>
          <w:bCs/>
          <w:color w:val="003F87"/>
          <w:sz w:val="24"/>
          <w:szCs w:val="24"/>
          <w:lang w:val="fi-FI"/>
        </w:rPr>
        <w:t xml:space="preserve"> </w:t>
      </w:r>
    </w:p>
    <w:p w14:paraId="1DC93D15" w14:textId="77777777" w:rsidR="002E042E" w:rsidRPr="00004D6F" w:rsidRDefault="002E042E" w:rsidP="002E042E">
      <w:pPr>
        <w:pStyle w:val="Default"/>
        <w:ind w:left="705" w:hanging="705"/>
        <w:rPr>
          <w:rFonts w:ascii="Calibri" w:hAnsi="Calibri" w:cs="Calibri"/>
          <w:b/>
          <w:bCs/>
          <w:color w:val="003F87"/>
          <w:sz w:val="24"/>
          <w:szCs w:val="24"/>
          <w:lang w:val="fi-FI"/>
        </w:rPr>
      </w:pPr>
    </w:p>
    <w:p w14:paraId="1DC93D16" w14:textId="12A80A71" w:rsidR="002E042E" w:rsidRPr="00A31C9B" w:rsidRDefault="00A31C9B" w:rsidP="002E042E">
      <w:pPr>
        <w:rPr>
          <w:lang w:val="fi-FI"/>
        </w:rPr>
      </w:pPr>
      <w:r>
        <w:rPr>
          <w:lang w:val="fi-FI"/>
        </w:rPr>
        <w:t>Oppilaille esitellään videon avulla kolme eri tutkijaa ja heidän työympäristöä. Tämän jälkeen oppilaat tutustuvat erilaisiin tieteen ja tekniikan urapolkuihin.</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213"/>
        <w:gridCol w:w="5917"/>
        <w:gridCol w:w="2050"/>
      </w:tblGrid>
      <w:tr w:rsidR="002E042E" w:rsidRPr="00896520" w14:paraId="1DC93D1B" w14:textId="77777777">
        <w:tc>
          <w:tcPr>
            <w:tcW w:w="1093" w:type="dxa"/>
            <w:tcBorders>
              <w:top w:val="single" w:sz="8" w:space="0" w:color="4F81BD"/>
              <w:left w:val="single" w:sz="8" w:space="0" w:color="4F81BD"/>
              <w:bottom w:val="single" w:sz="18" w:space="0" w:color="4F81BD"/>
              <w:right w:val="single" w:sz="8" w:space="0" w:color="4F81BD"/>
            </w:tcBorders>
          </w:tcPr>
          <w:p w14:paraId="1DC93D17" w14:textId="11D71575" w:rsidR="002E042E" w:rsidRPr="00896520" w:rsidRDefault="00C113E7" w:rsidP="002E042E">
            <w:pPr>
              <w:pStyle w:val="Default"/>
              <w:rPr>
                <w:rFonts w:ascii="Calibri" w:hAnsi="Calibri"/>
                <w:b/>
                <w:bCs/>
                <w:color w:val="auto"/>
                <w:sz w:val="20"/>
                <w:szCs w:val="20"/>
                <w:lang w:val="en-GB"/>
              </w:rPr>
            </w:pPr>
            <w:r>
              <w:rPr>
                <w:rFonts w:ascii="Calibri" w:hAnsi="Calibri"/>
                <w:b/>
                <w:bCs/>
                <w:color w:val="auto"/>
                <w:sz w:val="20"/>
                <w:szCs w:val="20"/>
                <w:lang w:val="en-GB"/>
              </w:rPr>
              <w:t>Aika</w:t>
            </w:r>
          </w:p>
          <w:p w14:paraId="1DC93D18" w14:textId="2F088C5B" w:rsidR="002E042E" w:rsidRPr="00896520" w:rsidRDefault="00C113E7" w:rsidP="002E042E">
            <w:pPr>
              <w:pStyle w:val="Default"/>
              <w:rPr>
                <w:rFonts w:ascii="Calibri" w:hAnsi="Calibri"/>
                <w:b/>
                <w:bCs/>
                <w:color w:val="auto"/>
                <w:sz w:val="20"/>
                <w:szCs w:val="20"/>
                <w:lang w:val="en-GB"/>
              </w:rPr>
            </w:pPr>
            <w:r>
              <w:rPr>
                <w:rFonts w:ascii="Calibri" w:hAnsi="Calibri"/>
                <w:bCs/>
                <w:color w:val="auto"/>
                <w:sz w:val="20"/>
                <w:szCs w:val="20"/>
                <w:lang w:val="en-GB"/>
              </w:rPr>
              <w:t>minuutteina</w:t>
            </w:r>
          </w:p>
        </w:tc>
        <w:tc>
          <w:tcPr>
            <w:tcW w:w="5920" w:type="dxa"/>
            <w:tcBorders>
              <w:top w:val="single" w:sz="8" w:space="0" w:color="4F81BD"/>
              <w:left w:val="single" w:sz="8" w:space="0" w:color="4F81BD"/>
              <w:bottom w:val="single" w:sz="18" w:space="0" w:color="4F81BD"/>
              <w:right w:val="single" w:sz="8" w:space="0" w:color="4F81BD"/>
            </w:tcBorders>
          </w:tcPr>
          <w:p w14:paraId="1DC93D19" w14:textId="5DD27BD0" w:rsidR="002E042E" w:rsidRPr="00896520" w:rsidRDefault="002C4F82" w:rsidP="002E042E">
            <w:pPr>
              <w:pStyle w:val="Default"/>
              <w:rPr>
                <w:rFonts w:ascii="Calibri" w:hAnsi="Calibri"/>
                <w:b/>
                <w:bCs/>
                <w:color w:val="auto"/>
                <w:sz w:val="20"/>
                <w:szCs w:val="20"/>
                <w:lang w:val="en-GB"/>
              </w:rPr>
            </w:pPr>
            <w:r>
              <w:rPr>
                <w:rFonts w:ascii="Calibri" w:hAnsi="Calibri"/>
                <w:b/>
                <w:bCs/>
                <w:color w:val="auto"/>
                <w:sz w:val="20"/>
                <w:szCs w:val="20"/>
                <w:lang w:val="en-GB"/>
              </w:rPr>
              <w:t>Toimint</w:t>
            </w:r>
            <w:r w:rsidR="00C113E7">
              <w:rPr>
                <w:rFonts w:ascii="Calibri" w:hAnsi="Calibri"/>
                <w:b/>
                <w:bCs/>
                <w:color w:val="auto"/>
                <w:sz w:val="20"/>
                <w:szCs w:val="20"/>
                <w:lang w:val="en-GB"/>
              </w:rPr>
              <w:t>o</w:t>
            </w:r>
          </w:p>
        </w:tc>
        <w:tc>
          <w:tcPr>
            <w:tcW w:w="2050" w:type="dxa"/>
            <w:tcBorders>
              <w:top w:val="single" w:sz="8" w:space="0" w:color="4F81BD"/>
              <w:left w:val="single" w:sz="8" w:space="0" w:color="4F81BD"/>
              <w:bottom w:val="single" w:sz="18" w:space="0" w:color="4F81BD"/>
              <w:right w:val="single" w:sz="8" w:space="0" w:color="4F81BD"/>
            </w:tcBorders>
          </w:tcPr>
          <w:p w14:paraId="1DC93D1A" w14:textId="5C8EEA3C" w:rsidR="002E042E" w:rsidRPr="00896520" w:rsidRDefault="002C4F82" w:rsidP="002E042E">
            <w:pPr>
              <w:pStyle w:val="Default"/>
              <w:rPr>
                <w:rFonts w:ascii="Calibri" w:hAnsi="Calibri"/>
                <w:b/>
                <w:bCs/>
                <w:color w:val="auto"/>
                <w:sz w:val="20"/>
                <w:szCs w:val="20"/>
                <w:lang w:val="en-GB"/>
              </w:rPr>
            </w:pPr>
            <w:r>
              <w:rPr>
                <w:rFonts w:ascii="Calibri" w:hAnsi="Calibri"/>
                <w:b/>
                <w:bCs/>
                <w:color w:val="auto"/>
                <w:sz w:val="20"/>
                <w:szCs w:val="20"/>
                <w:lang w:val="en-GB"/>
              </w:rPr>
              <w:t>Materiaali</w:t>
            </w:r>
          </w:p>
        </w:tc>
      </w:tr>
      <w:tr w:rsidR="002E042E" w:rsidRPr="00896520" w14:paraId="1DC93D1F" w14:textId="77777777">
        <w:tc>
          <w:tcPr>
            <w:tcW w:w="1093" w:type="dxa"/>
            <w:tcBorders>
              <w:top w:val="single" w:sz="8" w:space="0" w:color="4F81BD"/>
              <w:left w:val="single" w:sz="8" w:space="0" w:color="4F81BD"/>
              <w:bottom w:val="single" w:sz="8" w:space="0" w:color="4F81BD"/>
              <w:right w:val="single" w:sz="8" w:space="0" w:color="4F81BD"/>
            </w:tcBorders>
            <w:shd w:val="clear" w:color="auto" w:fill="D3DFEE"/>
          </w:tcPr>
          <w:p w14:paraId="1DC93D1C" w14:textId="1C5EDBAE" w:rsidR="002E042E" w:rsidRPr="00896520" w:rsidRDefault="002C4F82" w:rsidP="002E042E">
            <w:pPr>
              <w:pStyle w:val="Default"/>
              <w:rPr>
                <w:rFonts w:ascii="Calibri" w:hAnsi="Calibri"/>
                <w:b/>
                <w:bCs/>
                <w:color w:val="auto"/>
                <w:sz w:val="20"/>
                <w:szCs w:val="20"/>
                <w:lang w:val="en-GB"/>
              </w:rPr>
            </w:pPr>
            <w:r>
              <w:rPr>
                <w:rFonts w:ascii="Calibri" w:hAnsi="Calibri"/>
                <w:bCs/>
                <w:color w:val="auto"/>
                <w:sz w:val="20"/>
                <w:szCs w:val="20"/>
                <w:lang w:val="en-GB"/>
              </w:rPr>
              <w:t>kotitehtävä</w:t>
            </w:r>
          </w:p>
        </w:tc>
        <w:tc>
          <w:tcPr>
            <w:tcW w:w="5920" w:type="dxa"/>
            <w:tcBorders>
              <w:top w:val="single" w:sz="8" w:space="0" w:color="4F81BD"/>
              <w:left w:val="single" w:sz="8" w:space="0" w:color="4F81BD"/>
              <w:bottom w:val="single" w:sz="8" w:space="0" w:color="4F81BD"/>
              <w:right w:val="single" w:sz="8" w:space="0" w:color="4F81BD"/>
            </w:tcBorders>
            <w:shd w:val="clear" w:color="auto" w:fill="D3DFEE"/>
          </w:tcPr>
          <w:p w14:paraId="1DC93D1D" w14:textId="3742513A" w:rsidR="002E042E" w:rsidRPr="00896520" w:rsidRDefault="002C4F82" w:rsidP="002E042E">
            <w:pPr>
              <w:pStyle w:val="Default"/>
              <w:rPr>
                <w:rFonts w:ascii="Calibri" w:hAnsi="Calibri"/>
                <w:color w:val="auto"/>
                <w:sz w:val="20"/>
                <w:szCs w:val="20"/>
                <w:lang w:val="en-GB"/>
              </w:rPr>
            </w:pPr>
            <w:r>
              <w:rPr>
                <w:rFonts w:ascii="Calibri" w:hAnsi="Calibri"/>
                <w:color w:val="auto"/>
                <w:sz w:val="20"/>
                <w:szCs w:val="20"/>
                <w:lang w:val="en-GB"/>
              </w:rPr>
              <w:t>Ei mitään</w:t>
            </w:r>
          </w:p>
        </w:tc>
        <w:tc>
          <w:tcPr>
            <w:tcW w:w="2050" w:type="dxa"/>
            <w:tcBorders>
              <w:top w:val="single" w:sz="8" w:space="0" w:color="4F81BD"/>
              <w:left w:val="single" w:sz="8" w:space="0" w:color="4F81BD"/>
              <w:bottom w:val="single" w:sz="8" w:space="0" w:color="4F81BD"/>
              <w:right w:val="single" w:sz="8" w:space="0" w:color="4F81BD"/>
            </w:tcBorders>
            <w:shd w:val="clear" w:color="auto" w:fill="D3DFEE"/>
          </w:tcPr>
          <w:p w14:paraId="1DC93D1E" w14:textId="77777777" w:rsidR="002E042E" w:rsidRPr="00896520" w:rsidRDefault="002E042E" w:rsidP="002E042E">
            <w:pPr>
              <w:pStyle w:val="Default"/>
              <w:rPr>
                <w:rFonts w:ascii="Calibri" w:hAnsi="Calibri"/>
                <w:color w:val="auto"/>
                <w:sz w:val="20"/>
                <w:szCs w:val="20"/>
                <w:lang w:val="en-GB"/>
              </w:rPr>
            </w:pPr>
          </w:p>
        </w:tc>
      </w:tr>
      <w:tr w:rsidR="002E042E" w:rsidRPr="00896520" w14:paraId="1DC93D26" w14:textId="77777777">
        <w:tc>
          <w:tcPr>
            <w:tcW w:w="1093" w:type="dxa"/>
            <w:tcBorders>
              <w:top w:val="single" w:sz="8" w:space="0" w:color="4F81BD"/>
              <w:left w:val="single" w:sz="8" w:space="0" w:color="4F81BD"/>
              <w:bottom w:val="single" w:sz="8" w:space="0" w:color="4F81BD"/>
              <w:right w:val="single" w:sz="8" w:space="0" w:color="4F81BD"/>
            </w:tcBorders>
          </w:tcPr>
          <w:p w14:paraId="1DC93D20" w14:textId="77777777" w:rsidR="002E042E" w:rsidRPr="00896520" w:rsidRDefault="002E042E" w:rsidP="002E042E">
            <w:pPr>
              <w:pStyle w:val="Default"/>
              <w:rPr>
                <w:rFonts w:ascii="Calibri" w:hAnsi="Calibri"/>
                <w:b/>
                <w:bCs/>
                <w:color w:val="auto"/>
                <w:sz w:val="20"/>
                <w:szCs w:val="20"/>
                <w:lang w:val="en-GB"/>
              </w:rPr>
            </w:pPr>
            <w:r w:rsidRPr="00896520">
              <w:rPr>
                <w:rFonts w:ascii="Calibri" w:hAnsi="Calibri"/>
                <w:b/>
                <w:bCs/>
                <w:color w:val="auto"/>
                <w:sz w:val="20"/>
                <w:szCs w:val="20"/>
                <w:lang w:val="en-GB"/>
              </w:rPr>
              <w:t xml:space="preserve">0 – </w:t>
            </w:r>
            <w:r>
              <w:rPr>
                <w:rFonts w:ascii="Calibri" w:hAnsi="Calibri"/>
                <w:b/>
                <w:bCs/>
                <w:color w:val="auto"/>
                <w:sz w:val="20"/>
                <w:szCs w:val="20"/>
                <w:lang w:val="en-GB"/>
              </w:rPr>
              <w:t>15</w:t>
            </w:r>
          </w:p>
        </w:tc>
        <w:tc>
          <w:tcPr>
            <w:tcW w:w="5920" w:type="dxa"/>
            <w:tcBorders>
              <w:top w:val="single" w:sz="8" w:space="0" w:color="4F81BD"/>
              <w:left w:val="single" w:sz="8" w:space="0" w:color="4F81BD"/>
              <w:bottom w:val="single" w:sz="8" w:space="0" w:color="4F81BD"/>
              <w:right w:val="single" w:sz="8" w:space="0" w:color="4F81BD"/>
            </w:tcBorders>
          </w:tcPr>
          <w:p w14:paraId="1DC93D21" w14:textId="3DB4F334" w:rsidR="002C4F82" w:rsidRDefault="002C4F82" w:rsidP="002C4F82">
            <w:pPr>
              <w:pStyle w:val="Default"/>
              <w:rPr>
                <w:rFonts w:ascii="Calibri" w:hAnsi="Calibri"/>
                <w:color w:val="auto"/>
                <w:sz w:val="20"/>
                <w:szCs w:val="20"/>
                <w:lang w:val="fi-FI"/>
              </w:rPr>
            </w:pPr>
            <w:r w:rsidRPr="002C4F82">
              <w:rPr>
                <w:rFonts w:ascii="Calibri" w:hAnsi="Calibri"/>
                <w:color w:val="auto"/>
                <w:sz w:val="20"/>
                <w:szCs w:val="20"/>
                <w:lang w:val="fi-FI"/>
              </w:rPr>
              <w:t xml:space="preserve">Kysy oppilailtasi, </w:t>
            </w:r>
            <w:r>
              <w:rPr>
                <w:rFonts w:ascii="Calibri" w:hAnsi="Calibri"/>
                <w:color w:val="auto"/>
                <w:sz w:val="20"/>
                <w:szCs w:val="20"/>
                <w:lang w:val="fi-FI"/>
              </w:rPr>
              <w:t>mistä he luulevat tutkijan tavallisen työpäivän koostuvan.</w:t>
            </w:r>
          </w:p>
          <w:p w14:paraId="61E2DE17" w14:textId="77777777" w:rsidR="002C4F82" w:rsidRDefault="002C4F82" w:rsidP="002C4F82">
            <w:pPr>
              <w:pStyle w:val="Default"/>
              <w:rPr>
                <w:rFonts w:ascii="Calibri" w:hAnsi="Calibri"/>
                <w:color w:val="auto"/>
                <w:sz w:val="20"/>
                <w:szCs w:val="20"/>
                <w:lang w:val="fi-FI"/>
              </w:rPr>
            </w:pPr>
          </w:p>
          <w:p w14:paraId="1DC93D23" w14:textId="3240E835" w:rsidR="002E042E" w:rsidRPr="002C4F82" w:rsidRDefault="002C4F82" w:rsidP="002C4F82">
            <w:pPr>
              <w:pStyle w:val="Default"/>
              <w:rPr>
                <w:rFonts w:ascii="Calibri" w:hAnsi="Calibri"/>
                <w:color w:val="auto"/>
                <w:sz w:val="20"/>
                <w:szCs w:val="20"/>
                <w:lang w:val="fi-FI"/>
              </w:rPr>
            </w:pPr>
            <w:r>
              <w:rPr>
                <w:rFonts w:ascii="Calibri" w:hAnsi="Calibri"/>
                <w:color w:val="auto"/>
                <w:sz w:val="20"/>
                <w:szCs w:val="20"/>
                <w:lang w:val="fi-FI"/>
              </w:rPr>
              <w:t>Video ”I, scientist”, osa 1, sisältää pätkiä kolmen eri tutkijan työstä.</w:t>
            </w:r>
          </w:p>
        </w:tc>
        <w:tc>
          <w:tcPr>
            <w:tcW w:w="2050" w:type="dxa"/>
            <w:tcBorders>
              <w:top w:val="single" w:sz="8" w:space="0" w:color="4F81BD"/>
              <w:left w:val="single" w:sz="8" w:space="0" w:color="4F81BD"/>
              <w:bottom w:val="single" w:sz="8" w:space="0" w:color="4F81BD"/>
              <w:right w:val="single" w:sz="8" w:space="0" w:color="4F81BD"/>
            </w:tcBorders>
          </w:tcPr>
          <w:p w14:paraId="1DC93D24" w14:textId="77777777" w:rsidR="002E042E" w:rsidRPr="00896520" w:rsidRDefault="002E042E" w:rsidP="002E042E">
            <w:pPr>
              <w:pStyle w:val="Default"/>
              <w:rPr>
                <w:rFonts w:ascii="Calibri" w:hAnsi="Calibri"/>
                <w:color w:val="auto"/>
                <w:sz w:val="20"/>
                <w:szCs w:val="20"/>
                <w:lang w:val="en-GB"/>
              </w:rPr>
            </w:pPr>
            <w:r>
              <w:rPr>
                <w:rFonts w:ascii="Calibri" w:hAnsi="Calibri"/>
                <w:color w:val="auto"/>
                <w:sz w:val="20"/>
                <w:szCs w:val="20"/>
                <w:lang w:val="en-GB"/>
              </w:rPr>
              <w:t>video V</w:t>
            </w:r>
            <w:r w:rsidR="002874EF">
              <w:rPr>
                <w:rFonts w:ascii="Calibri" w:hAnsi="Calibri"/>
                <w:color w:val="auto"/>
                <w:sz w:val="20"/>
                <w:szCs w:val="20"/>
                <w:lang w:val="en-GB"/>
              </w:rPr>
              <w:t>0</w:t>
            </w:r>
            <w:r>
              <w:rPr>
                <w:rFonts w:ascii="Calibri" w:hAnsi="Calibri"/>
                <w:color w:val="auto"/>
                <w:sz w:val="20"/>
                <w:szCs w:val="20"/>
                <w:lang w:val="en-GB"/>
              </w:rPr>
              <w:t xml:space="preserve">8.1 </w:t>
            </w:r>
          </w:p>
          <w:p w14:paraId="1DC93D25" w14:textId="77777777" w:rsidR="002E042E" w:rsidRPr="00896520" w:rsidRDefault="002E042E" w:rsidP="002E042E">
            <w:pPr>
              <w:pStyle w:val="Default"/>
              <w:rPr>
                <w:rFonts w:ascii="Calibri" w:hAnsi="Calibri"/>
                <w:color w:val="auto"/>
                <w:sz w:val="20"/>
                <w:szCs w:val="20"/>
                <w:lang w:val="en-GB"/>
              </w:rPr>
            </w:pPr>
          </w:p>
        </w:tc>
      </w:tr>
      <w:tr w:rsidR="002E042E" w:rsidRPr="00AE6326" w14:paraId="1DC93D2A" w14:textId="77777777">
        <w:tc>
          <w:tcPr>
            <w:tcW w:w="1093" w:type="dxa"/>
            <w:tcBorders>
              <w:top w:val="single" w:sz="8" w:space="0" w:color="4F81BD"/>
              <w:left w:val="single" w:sz="8" w:space="0" w:color="4F81BD"/>
              <w:bottom w:val="single" w:sz="8" w:space="0" w:color="4F81BD"/>
              <w:right w:val="single" w:sz="8" w:space="0" w:color="4F81BD"/>
            </w:tcBorders>
            <w:shd w:val="clear" w:color="auto" w:fill="D3DFEE"/>
          </w:tcPr>
          <w:p w14:paraId="1DC93D27" w14:textId="576F0E24" w:rsidR="002E042E" w:rsidRPr="00896520" w:rsidRDefault="002E042E" w:rsidP="002E042E">
            <w:pPr>
              <w:pStyle w:val="Default"/>
              <w:rPr>
                <w:rFonts w:ascii="Calibri" w:hAnsi="Calibri"/>
                <w:b/>
                <w:bCs/>
                <w:color w:val="auto"/>
                <w:sz w:val="20"/>
                <w:szCs w:val="20"/>
                <w:lang w:val="en-GB"/>
              </w:rPr>
            </w:pPr>
            <w:r w:rsidRPr="00896520">
              <w:rPr>
                <w:rFonts w:ascii="Calibri" w:hAnsi="Calibri"/>
                <w:b/>
                <w:bCs/>
                <w:color w:val="auto"/>
                <w:sz w:val="20"/>
                <w:szCs w:val="20"/>
                <w:lang w:val="en-GB"/>
              </w:rPr>
              <w:t>1</w:t>
            </w:r>
            <w:r>
              <w:rPr>
                <w:rFonts w:ascii="Calibri" w:hAnsi="Calibri"/>
                <w:b/>
                <w:bCs/>
                <w:color w:val="auto"/>
                <w:sz w:val="20"/>
                <w:szCs w:val="20"/>
                <w:lang w:val="en-GB"/>
              </w:rPr>
              <w:t xml:space="preserve">6 </w:t>
            </w:r>
            <w:r w:rsidRPr="00896520">
              <w:rPr>
                <w:rFonts w:ascii="Calibri" w:hAnsi="Calibri"/>
                <w:b/>
                <w:bCs/>
                <w:color w:val="auto"/>
                <w:sz w:val="20"/>
                <w:szCs w:val="20"/>
                <w:lang w:val="en-GB"/>
              </w:rPr>
              <w:t xml:space="preserve">– </w:t>
            </w:r>
            <w:r>
              <w:rPr>
                <w:rFonts w:ascii="Calibri" w:hAnsi="Calibri"/>
                <w:b/>
                <w:bCs/>
                <w:color w:val="auto"/>
                <w:sz w:val="20"/>
                <w:szCs w:val="20"/>
                <w:lang w:val="en-GB"/>
              </w:rPr>
              <w:t>20</w:t>
            </w:r>
          </w:p>
        </w:tc>
        <w:tc>
          <w:tcPr>
            <w:tcW w:w="5920" w:type="dxa"/>
            <w:tcBorders>
              <w:top w:val="single" w:sz="8" w:space="0" w:color="4F81BD"/>
              <w:left w:val="single" w:sz="8" w:space="0" w:color="4F81BD"/>
              <w:bottom w:val="single" w:sz="8" w:space="0" w:color="4F81BD"/>
              <w:right w:val="single" w:sz="8" w:space="0" w:color="4F81BD"/>
            </w:tcBorders>
            <w:shd w:val="clear" w:color="auto" w:fill="D3DFEE"/>
          </w:tcPr>
          <w:p w14:paraId="1DC93D28" w14:textId="03D4793F" w:rsidR="002E042E" w:rsidRPr="002C4F82" w:rsidRDefault="002C4F82" w:rsidP="002C4F82">
            <w:pPr>
              <w:pStyle w:val="Default"/>
              <w:rPr>
                <w:rFonts w:ascii="Calibri" w:hAnsi="Calibri"/>
                <w:color w:val="auto"/>
                <w:sz w:val="20"/>
                <w:szCs w:val="20"/>
                <w:lang w:val="fi-FI"/>
              </w:rPr>
            </w:pPr>
            <w:r w:rsidRPr="002C4F82">
              <w:rPr>
                <w:rFonts w:ascii="Calibri" w:hAnsi="Calibri"/>
                <w:color w:val="auto"/>
                <w:sz w:val="20"/>
                <w:szCs w:val="20"/>
                <w:lang w:val="fi-FI"/>
              </w:rPr>
              <w:t>Pyydä oppilaitasi arvaamaan, minkä tyyppisiä ihmisiä nämä kolme tutki</w:t>
            </w:r>
            <w:r>
              <w:rPr>
                <w:rFonts w:ascii="Calibri" w:hAnsi="Calibri"/>
                <w:color w:val="auto"/>
                <w:sz w:val="20"/>
                <w:szCs w:val="20"/>
                <w:lang w:val="fi-FI"/>
              </w:rPr>
              <w:t>jaa ovat (sukupuoli, ikä, jne.), missä he työskentelevät, ja mitä heidän työnään on.</w:t>
            </w:r>
          </w:p>
        </w:tc>
        <w:tc>
          <w:tcPr>
            <w:tcW w:w="2050" w:type="dxa"/>
            <w:tcBorders>
              <w:top w:val="single" w:sz="8" w:space="0" w:color="4F81BD"/>
              <w:left w:val="single" w:sz="8" w:space="0" w:color="4F81BD"/>
              <w:bottom w:val="single" w:sz="8" w:space="0" w:color="4F81BD"/>
              <w:right w:val="single" w:sz="8" w:space="0" w:color="4F81BD"/>
            </w:tcBorders>
            <w:shd w:val="clear" w:color="auto" w:fill="D3DFEE"/>
          </w:tcPr>
          <w:p w14:paraId="1DC93D29" w14:textId="77777777" w:rsidR="002E042E" w:rsidRPr="002C4F82" w:rsidRDefault="002E042E" w:rsidP="002E042E">
            <w:pPr>
              <w:pStyle w:val="Default"/>
              <w:rPr>
                <w:rFonts w:ascii="Calibri" w:hAnsi="Calibri"/>
                <w:color w:val="auto"/>
                <w:sz w:val="20"/>
                <w:szCs w:val="20"/>
                <w:lang w:val="fi-FI"/>
              </w:rPr>
            </w:pPr>
          </w:p>
        </w:tc>
      </w:tr>
      <w:tr w:rsidR="002E042E" w:rsidRPr="00896520" w14:paraId="1DC93D30" w14:textId="77777777">
        <w:tc>
          <w:tcPr>
            <w:tcW w:w="1093" w:type="dxa"/>
            <w:tcBorders>
              <w:top w:val="single" w:sz="8" w:space="0" w:color="4F81BD"/>
              <w:left w:val="single" w:sz="8" w:space="0" w:color="4F81BD"/>
              <w:bottom w:val="single" w:sz="8" w:space="0" w:color="4F81BD"/>
              <w:right w:val="single" w:sz="8" w:space="0" w:color="4F81BD"/>
            </w:tcBorders>
          </w:tcPr>
          <w:p w14:paraId="1DC93D2B" w14:textId="77777777" w:rsidR="002E042E" w:rsidRPr="002C4F82" w:rsidRDefault="002E042E" w:rsidP="002E042E">
            <w:pPr>
              <w:pStyle w:val="Default"/>
              <w:rPr>
                <w:rFonts w:ascii="Calibri" w:hAnsi="Calibri"/>
                <w:b/>
                <w:bCs/>
                <w:color w:val="auto"/>
                <w:sz w:val="20"/>
                <w:szCs w:val="20"/>
                <w:lang w:val="fi-FI"/>
              </w:rPr>
            </w:pPr>
            <w:r w:rsidRPr="002C4F82">
              <w:rPr>
                <w:rFonts w:ascii="Calibri" w:hAnsi="Calibri"/>
                <w:b/>
                <w:bCs/>
                <w:color w:val="auto"/>
                <w:sz w:val="20"/>
                <w:szCs w:val="20"/>
                <w:lang w:val="fi-FI"/>
              </w:rPr>
              <w:t>20 – 30</w:t>
            </w:r>
          </w:p>
        </w:tc>
        <w:tc>
          <w:tcPr>
            <w:tcW w:w="5920" w:type="dxa"/>
            <w:tcBorders>
              <w:top w:val="single" w:sz="8" w:space="0" w:color="4F81BD"/>
              <w:left w:val="single" w:sz="8" w:space="0" w:color="4F81BD"/>
              <w:bottom w:val="single" w:sz="8" w:space="0" w:color="4F81BD"/>
              <w:right w:val="single" w:sz="8" w:space="0" w:color="4F81BD"/>
            </w:tcBorders>
          </w:tcPr>
          <w:p w14:paraId="1DC93D2C" w14:textId="64019624" w:rsidR="002E042E" w:rsidRPr="002C4F82" w:rsidRDefault="002E042E" w:rsidP="002E042E">
            <w:pPr>
              <w:pStyle w:val="Default"/>
              <w:rPr>
                <w:rFonts w:ascii="Calibri" w:hAnsi="Calibri"/>
                <w:color w:val="auto"/>
                <w:sz w:val="20"/>
                <w:szCs w:val="20"/>
                <w:lang w:val="fi-FI"/>
              </w:rPr>
            </w:pPr>
            <w:r w:rsidRPr="002C4F82">
              <w:rPr>
                <w:rFonts w:ascii="Calibri" w:hAnsi="Calibri"/>
                <w:color w:val="auto"/>
                <w:sz w:val="20"/>
                <w:szCs w:val="20"/>
                <w:lang w:val="fi-FI"/>
              </w:rPr>
              <w:t>Video “I, scientist”</w:t>
            </w:r>
            <w:r w:rsidR="002C4F82" w:rsidRPr="002C4F82">
              <w:rPr>
                <w:rFonts w:ascii="Calibri" w:hAnsi="Calibri"/>
                <w:color w:val="auto"/>
                <w:sz w:val="20"/>
                <w:szCs w:val="20"/>
                <w:lang w:val="fi-FI"/>
              </w:rPr>
              <w:t>, osa 2, sisältää näiden kolmen tutkijan haastattelut.</w:t>
            </w:r>
          </w:p>
          <w:p w14:paraId="1DC93D2D" w14:textId="77777777" w:rsidR="002E042E" w:rsidRPr="002C4F82" w:rsidRDefault="002E042E" w:rsidP="002E042E">
            <w:pPr>
              <w:pStyle w:val="Default"/>
              <w:rPr>
                <w:rFonts w:ascii="Calibri" w:hAnsi="Calibri"/>
                <w:color w:val="auto"/>
                <w:sz w:val="20"/>
                <w:szCs w:val="20"/>
                <w:lang w:val="fi-FI"/>
              </w:rPr>
            </w:pPr>
          </w:p>
          <w:p w14:paraId="1DC93D2E" w14:textId="213ACF86" w:rsidR="002E042E" w:rsidRPr="002C4F82" w:rsidRDefault="002C4F82" w:rsidP="002C4F82">
            <w:pPr>
              <w:pStyle w:val="Default"/>
              <w:rPr>
                <w:rFonts w:ascii="Calibri" w:hAnsi="Calibri"/>
                <w:color w:val="auto"/>
                <w:sz w:val="20"/>
                <w:szCs w:val="20"/>
                <w:lang w:val="fi-FI"/>
              </w:rPr>
            </w:pPr>
            <w:r w:rsidRPr="002C4F82">
              <w:rPr>
                <w:rFonts w:ascii="Calibri" w:hAnsi="Calibri"/>
                <w:color w:val="auto"/>
                <w:sz w:val="20"/>
                <w:szCs w:val="20"/>
                <w:lang w:val="fi-FI"/>
              </w:rPr>
              <w:t>Keskustelkaa, millä tavalla tutkijoiden “oikea”</w:t>
            </w:r>
            <w:r>
              <w:rPr>
                <w:rFonts w:ascii="Calibri" w:hAnsi="Calibri"/>
                <w:color w:val="auto"/>
                <w:sz w:val="20"/>
                <w:szCs w:val="20"/>
                <w:lang w:val="fi-FI"/>
              </w:rPr>
              <w:t xml:space="preserve"> työ eroaa oppilaiden etukäteisajatuksista tai yleisistä stereotypioista.</w:t>
            </w:r>
          </w:p>
        </w:tc>
        <w:tc>
          <w:tcPr>
            <w:tcW w:w="2050" w:type="dxa"/>
            <w:tcBorders>
              <w:top w:val="single" w:sz="8" w:space="0" w:color="4F81BD"/>
              <w:left w:val="single" w:sz="8" w:space="0" w:color="4F81BD"/>
              <w:bottom w:val="single" w:sz="8" w:space="0" w:color="4F81BD"/>
              <w:right w:val="single" w:sz="8" w:space="0" w:color="4F81BD"/>
            </w:tcBorders>
          </w:tcPr>
          <w:p w14:paraId="1DC93D2F" w14:textId="77777777" w:rsidR="002E042E" w:rsidRPr="002C4F82" w:rsidRDefault="002E042E" w:rsidP="002E042E">
            <w:pPr>
              <w:pStyle w:val="Default"/>
              <w:rPr>
                <w:rFonts w:ascii="Calibri" w:hAnsi="Calibri"/>
                <w:color w:val="auto"/>
                <w:sz w:val="20"/>
                <w:szCs w:val="20"/>
                <w:lang w:val="fi-FI"/>
              </w:rPr>
            </w:pPr>
            <w:r w:rsidRPr="002C4F82">
              <w:rPr>
                <w:rFonts w:ascii="Calibri" w:hAnsi="Calibri"/>
                <w:color w:val="auto"/>
                <w:sz w:val="20"/>
                <w:szCs w:val="20"/>
                <w:lang w:val="fi-FI"/>
              </w:rPr>
              <w:t>video V</w:t>
            </w:r>
            <w:r w:rsidR="002874EF" w:rsidRPr="002C4F82">
              <w:rPr>
                <w:rFonts w:ascii="Calibri" w:hAnsi="Calibri"/>
                <w:color w:val="auto"/>
                <w:sz w:val="20"/>
                <w:szCs w:val="20"/>
                <w:lang w:val="fi-FI"/>
              </w:rPr>
              <w:t>0</w:t>
            </w:r>
            <w:r w:rsidRPr="002C4F82">
              <w:rPr>
                <w:rFonts w:ascii="Calibri" w:hAnsi="Calibri"/>
                <w:color w:val="auto"/>
                <w:sz w:val="20"/>
                <w:szCs w:val="20"/>
                <w:lang w:val="fi-FI"/>
              </w:rPr>
              <w:t>8.2</w:t>
            </w:r>
          </w:p>
        </w:tc>
      </w:tr>
      <w:tr w:rsidR="002E042E" w:rsidRPr="00AE6326" w14:paraId="1DC93D38" w14:textId="77777777">
        <w:tc>
          <w:tcPr>
            <w:tcW w:w="1093" w:type="dxa"/>
            <w:tcBorders>
              <w:top w:val="single" w:sz="8" w:space="0" w:color="4F81BD"/>
              <w:left w:val="single" w:sz="8" w:space="0" w:color="4F81BD"/>
              <w:bottom w:val="single" w:sz="8" w:space="0" w:color="4F81BD"/>
              <w:right w:val="single" w:sz="8" w:space="0" w:color="4F81BD"/>
            </w:tcBorders>
            <w:shd w:val="clear" w:color="auto" w:fill="D3DFEE"/>
          </w:tcPr>
          <w:p w14:paraId="1DC93D31" w14:textId="77777777" w:rsidR="002E042E" w:rsidRPr="002C4F82" w:rsidRDefault="002E042E" w:rsidP="002E042E">
            <w:pPr>
              <w:pStyle w:val="Default"/>
              <w:rPr>
                <w:rFonts w:ascii="Calibri" w:hAnsi="Calibri"/>
                <w:b/>
                <w:bCs/>
                <w:color w:val="auto"/>
                <w:sz w:val="20"/>
                <w:szCs w:val="20"/>
                <w:lang w:val="fi-FI"/>
              </w:rPr>
            </w:pPr>
            <w:r w:rsidRPr="002C4F82">
              <w:rPr>
                <w:rFonts w:ascii="Calibri" w:hAnsi="Calibri"/>
                <w:b/>
                <w:bCs/>
                <w:color w:val="auto"/>
                <w:sz w:val="20"/>
                <w:szCs w:val="20"/>
                <w:lang w:val="fi-FI"/>
              </w:rPr>
              <w:t>30 – 40</w:t>
            </w:r>
          </w:p>
        </w:tc>
        <w:tc>
          <w:tcPr>
            <w:tcW w:w="5920" w:type="dxa"/>
            <w:tcBorders>
              <w:top w:val="single" w:sz="8" w:space="0" w:color="4F81BD"/>
              <w:left w:val="single" w:sz="8" w:space="0" w:color="4F81BD"/>
              <w:bottom w:val="single" w:sz="8" w:space="0" w:color="4F81BD"/>
              <w:right w:val="single" w:sz="8" w:space="0" w:color="4F81BD"/>
            </w:tcBorders>
            <w:shd w:val="clear" w:color="auto" w:fill="D3DFEE"/>
          </w:tcPr>
          <w:p w14:paraId="1DC93D32" w14:textId="4D673D92" w:rsidR="002E042E" w:rsidRPr="002C4F82" w:rsidRDefault="002C4F82" w:rsidP="002E042E">
            <w:pPr>
              <w:pStyle w:val="Default"/>
              <w:rPr>
                <w:rFonts w:ascii="Calibri" w:hAnsi="Calibri"/>
                <w:color w:val="auto"/>
                <w:sz w:val="20"/>
                <w:szCs w:val="20"/>
                <w:lang w:val="fi-FI"/>
              </w:rPr>
            </w:pPr>
            <w:r>
              <w:rPr>
                <w:rFonts w:ascii="Calibri" w:hAnsi="Calibri"/>
                <w:color w:val="auto"/>
                <w:sz w:val="20"/>
                <w:szCs w:val="20"/>
                <w:lang w:val="fi-FI"/>
              </w:rPr>
              <w:t>Kuinka tulla tutkijaksi?</w:t>
            </w:r>
          </w:p>
          <w:p w14:paraId="1DC93D33" w14:textId="77777777" w:rsidR="002E042E" w:rsidRPr="002C4F82" w:rsidRDefault="002E042E" w:rsidP="002E042E">
            <w:pPr>
              <w:pStyle w:val="Default"/>
              <w:rPr>
                <w:rFonts w:ascii="Calibri" w:hAnsi="Calibri"/>
                <w:color w:val="auto"/>
                <w:sz w:val="20"/>
                <w:szCs w:val="20"/>
                <w:lang w:val="fi-FI"/>
              </w:rPr>
            </w:pPr>
          </w:p>
          <w:p w14:paraId="1DC93D34" w14:textId="4C89B9BE" w:rsidR="002E042E" w:rsidRPr="002C4F82" w:rsidRDefault="002C4F82" w:rsidP="002C4F82">
            <w:pPr>
              <w:pStyle w:val="Default"/>
              <w:rPr>
                <w:rFonts w:ascii="Calibri" w:hAnsi="Calibri"/>
                <w:color w:val="auto"/>
                <w:sz w:val="20"/>
                <w:szCs w:val="20"/>
                <w:lang w:val="fi-FI"/>
              </w:rPr>
            </w:pPr>
            <w:r>
              <w:rPr>
                <w:rFonts w:ascii="Calibri" w:hAnsi="Calibri"/>
                <w:color w:val="auto"/>
                <w:sz w:val="20"/>
                <w:szCs w:val="20"/>
                <w:lang w:val="fi-FI"/>
              </w:rPr>
              <w:t>Keskustelkaa erilaisista tieteen urapoluista. Mitä yliopistossa opiskeleminen tarkoittaa? Jaa omat kokemuksesi yliopisto-opinnoistasi.</w:t>
            </w:r>
          </w:p>
        </w:tc>
        <w:tc>
          <w:tcPr>
            <w:tcW w:w="2050" w:type="dxa"/>
            <w:tcBorders>
              <w:top w:val="single" w:sz="8" w:space="0" w:color="4F81BD"/>
              <w:left w:val="single" w:sz="8" w:space="0" w:color="4F81BD"/>
              <w:bottom w:val="single" w:sz="8" w:space="0" w:color="4F81BD"/>
              <w:right w:val="single" w:sz="8" w:space="0" w:color="4F81BD"/>
            </w:tcBorders>
            <w:shd w:val="clear" w:color="auto" w:fill="D3DFEE"/>
          </w:tcPr>
          <w:p w14:paraId="1DC93D35" w14:textId="05E701D8" w:rsidR="002E042E" w:rsidRPr="002C4F82" w:rsidRDefault="002C4F82" w:rsidP="002E042E">
            <w:pPr>
              <w:pStyle w:val="Default"/>
              <w:rPr>
                <w:rFonts w:ascii="Calibri" w:hAnsi="Calibri"/>
                <w:i/>
                <w:color w:val="auto"/>
                <w:sz w:val="20"/>
                <w:szCs w:val="20"/>
                <w:lang w:val="fi-FI"/>
              </w:rPr>
            </w:pPr>
            <w:r w:rsidRPr="002C4F82">
              <w:rPr>
                <w:rFonts w:ascii="Calibri" w:hAnsi="Calibri"/>
                <w:i/>
                <w:color w:val="auto"/>
                <w:sz w:val="20"/>
                <w:szCs w:val="20"/>
                <w:lang w:val="fi-FI"/>
              </w:rPr>
              <w:t>Pakettiin sisältymättömät</w:t>
            </w:r>
            <w:r w:rsidR="002E042E" w:rsidRPr="002C4F82">
              <w:rPr>
                <w:rFonts w:ascii="Calibri" w:hAnsi="Calibri"/>
                <w:i/>
                <w:color w:val="auto"/>
                <w:sz w:val="20"/>
                <w:szCs w:val="20"/>
                <w:lang w:val="fi-FI"/>
              </w:rPr>
              <w:t>:</w:t>
            </w:r>
          </w:p>
          <w:p w14:paraId="1DC93D37" w14:textId="0E256B16" w:rsidR="002E042E" w:rsidRPr="002C4F82" w:rsidRDefault="002C4F82" w:rsidP="002C4F82">
            <w:pPr>
              <w:pStyle w:val="Default"/>
              <w:rPr>
                <w:rFonts w:ascii="Calibri" w:hAnsi="Calibri"/>
                <w:color w:val="auto"/>
                <w:sz w:val="20"/>
                <w:szCs w:val="20"/>
                <w:lang w:val="fi-FI"/>
              </w:rPr>
            </w:pPr>
            <w:r w:rsidRPr="002C4F82">
              <w:rPr>
                <w:rFonts w:ascii="Calibri" w:hAnsi="Calibri"/>
                <w:color w:val="auto"/>
                <w:sz w:val="20"/>
                <w:szCs w:val="20"/>
                <w:lang w:val="fi-FI"/>
              </w:rPr>
              <w:t>henkilökohtainen kokemuksesi, paikallisten koulutusohjelmien materiaalit</w:t>
            </w:r>
          </w:p>
        </w:tc>
      </w:tr>
    </w:tbl>
    <w:p w14:paraId="1DC93D39" w14:textId="77777777" w:rsidR="002E042E" w:rsidRPr="002C4F82" w:rsidRDefault="002E042E" w:rsidP="002E042E">
      <w:pPr>
        <w:rPr>
          <w:lang w:val="fi-FI"/>
        </w:rPr>
      </w:pPr>
    </w:p>
    <w:p w14:paraId="1DC93D3A" w14:textId="77777777" w:rsidR="002E042E" w:rsidRPr="002C4F82" w:rsidRDefault="002E042E" w:rsidP="002874EF">
      <w:pPr>
        <w:ind w:firstLine="0"/>
        <w:rPr>
          <w:lang w:val="fi-FI"/>
        </w:rPr>
      </w:pPr>
    </w:p>
    <w:p w14:paraId="1DC93D3B" w14:textId="16C76381" w:rsidR="002E042E" w:rsidRPr="00F97585" w:rsidRDefault="00C113E7" w:rsidP="002E042E">
      <w:pPr>
        <w:pStyle w:val="Default"/>
        <w:ind w:left="705" w:hanging="705"/>
        <w:rPr>
          <w:lang w:val="fi-FI"/>
        </w:rPr>
      </w:pPr>
      <w:r>
        <w:rPr>
          <w:rFonts w:ascii="Calibri" w:hAnsi="Calibri" w:cs="Calibri"/>
          <w:b/>
          <w:bCs/>
          <w:color w:val="003F87"/>
          <w:sz w:val="24"/>
          <w:szCs w:val="24"/>
          <w:lang w:val="fi-FI"/>
        </w:rPr>
        <w:t>Kuvaus suositellusta oppitunnista</w:t>
      </w:r>
    </w:p>
    <w:p w14:paraId="1DC93D3C" w14:textId="77777777" w:rsidR="002E042E" w:rsidRPr="00F97585" w:rsidRDefault="002E042E" w:rsidP="002E042E">
      <w:pPr>
        <w:pStyle w:val="Default"/>
        <w:rPr>
          <w:rFonts w:ascii="Calibri" w:hAnsi="Calibri" w:cs="Calibri"/>
          <w:b/>
          <w:bCs/>
          <w:color w:val="003F87"/>
          <w:sz w:val="20"/>
          <w:szCs w:val="20"/>
          <w:lang w:val="fi-FI"/>
        </w:rPr>
      </w:pPr>
    </w:p>
    <w:p w14:paraId="1DC93D3D" w14:textId="77777777" w:rsidR="002E042E" w:rsidRPr="00F97585" w:rsidRDefault="002E042E" w:rsidP="002E042E">
      <w:pPr>
        <w:pStyle w:val="Default"/>
        <w:rPr>
          <w:rFonts w:ascii="Calibri" w:hAnsi="Calibri" w:cs="Calibri"/>
          <w:b/>
          <w:bCs/>
          <w:color w:val="003F87"/>
          <w:sz w:val="20"/>
          <w:szCs w:val="20"/>
          <w:lang w:val="fi-FI"/>
        </w:rPr>
      </w:pPr>
    </w:p>
    <w:p w14:paraId="1DC93D3E" w14:textId="464A70AA" w:rsidR="002E042E" w:rsidRPr="00F97585" w:rsidRDefault="002C4F82" w:rsidP="002E042E">
      <w:pPr>
        <w:pStyle w:val="Default"/>
        <w:ind w:hanging="7"/>
        <w:rPr>
          <w:color w:val="auto"/>
          <w:lang w:val="fi-FI"/>
        </w:rPr>
      </w:pPr>
      <w:r w:rsidRPr="00F97585">
        <w:rPr>
          <w:rFonts w:ascii="Calibri" w:hAnsi="Calibri" w:cs="Calibri"/>
          <w:b/>
          <w:bCs/>
          <w:color w:val="003F87"/>
          <w:sz w:val="20"/>
          <w:szCs w:val="20"/>
          <w:lang w:val="fi-FI"/>
        </w:rPr>
        <w:t>Johdanto</w:t>
      </w:r>
    </w:p>
    <w:p w14:paraId="1DC93D40" w14:textId="55272F3A" w:rsidR="002E042E" w:rsidRPr="002C4F82" w:rsidRDefault="002C4F82" w:rsidP="002E042E">
      <w:pPr>
        <w:ind w:firstLine="0"/>
        <w:rPr>
          <w:lang w:val="fi-FI"/>
        </w:rPr>
      </w:pPr>
      <w:r w:rsidRPr="002C4F82">
        <w:rPr>
          <w:lang w:val="fi-FI"/>
        </w:rPr>
        <w:t xml:space="preserve">Aloita oppitunti kysymällä, mitä he arvelevat </w:t>
      </w:r>
      <w:r>
        <w:rPr>
          <w:lang w:val="fi-FI"/>
        </w:rPr>
        <w:t xml:space="preserve">tutkijan tekevän tavallisena työpäivänään. </w:t>
      </w:r>
    </w:p>
    <w:p w14:paraId="1DC93D41" w14:textId="77777777" w:rsidR="002E042E" w:rsidRPr="00004D6F" w:rsidRDefault="002E042E" w:rsidP="002E042E">
      <w:pPr>
        <w:pStyle w:val="Default"/>
        <w:ind w:hanging="7"/>
        <w:rPr>
          <w:color w:val="auto"/>
          <w:lang w:val="fi-FI"/>
        </w:rPr>
      </w:pPr>
      <w:bookmarkStart w:id="0" w:name="OLE_LINK1"/>
      <w:r w:rsidRPr="00004D6F">
        <w:rPr>
          <w:rFonts w:ascii="Calibri" w:hAnsi="Calibri" w:cs="Calibri"/>
          <w:b/>
          <w:bCs/>
          <w:color w:val="003F87"/>
          <w:sz w:val="20"/>
          <w:szCs w:val="20"/>
          <w:lang w:val="fi-FI"/>
        </w:rPr>
        <w:t>Video “I, scientist”</w:t>
      </w:r>
    </w:p>
    <w:bookmarkEnd w:id="0"/>
    <w:p w14:paraId="1DC93D42" w14:textId="1F66CE4F" w:rsidR="002E042E" w:rsidRPr="00F83AFE" w:rsidRDefault="00EB198C" w:rsidP="002E042E">
      <w:pPr>
        <w:rPr>
          <w:lang w:val="fi-FI"/>
        </w:rPr>
      </w:pPr>
      <w:r w:rsidRPr="00EB198C">
        <w:rPr>
          <w:lang w:val="fi-FI"/>
        </w:rPr>
        <w:t>Tämän moduulin video on suunniteltu erityisesti aktivoimaan oppilaita sen sijaan, että he vain</w:t>
      </w:r>
      <w:r>
        <w:rPr>
          <w:lang w:val="fi-FI"/>
        </w:rPr>
        <w:t xml:space="preserve"> katsoisivat sen</w:t>
      </w:r>
      <w:r w:rsidRPr="00EB198C">
        <w:rPr>
          <w:lang w:val="fi-FI"/>
        </w:rPr>
        <w:t>.</w:t>
      </w:r>
      <w:r>
        <w:rPr>
          <w:lang w:val="fi-FI"/>
        </w:rPr>
        <w:t xml:space="preserve"> </w:t>
      </w:r>
      <w:r w:rsidRPr="00F83AFE">
        <w:rPr>
          <w:lang w:val="fi-FI"/>
        </w:rPr>
        <w:t xml:space="preserve">Se koostuu kahdesta osasta: ensimmäisessä osassa esitetään pätkiä eri tutkijoiden työpäivistä </w:t>
      </w:r>
      <w:r w:rsidR="00F83AFE" w:rsidRPr="00F83AFE">
        <w:rPr>
          <w:lang w:val="fi-FI"/>
        </w:rPr>
        <w:t xml:space="preserve">näyttämättä itse tutkijoita. Videon toinen osa sisältää näiden tutkijoiden haastatteluja. Näiden kahden videon välissä oleva tauko antaa oppilaille mahdollisuuden havainnoida heidän omia käsityksiään </w:t>
      </w:r>
      <w:r w:rsidR="00F83AFE">
        <w:rPr>
          <w:lang w:val="fi-FI"/>
        </w:rPr>
        <w:t>’tyypillisistä’ tutkijoista.</w:t>
      </w:r>
    </w:p>
    <w:p w14:paraId="1DC93D43" w14:textId="4D542BC0" w:rsidR="002E042E" w:rsidRPr="00F83AFE" w:rsidRDefault="00F83AFE" w:rsidP="002E042E">
      <w:pPr>
        <w:ind w:firstLine="0"/>
        <w:rPr>
          <w:lang w:val="fi-FI"/>
        </w:rPr>
      </w:pPr>
      <w:r w:rsidRPr="00F83AFE">
        <w:rPr>
          <w:lang w:val="fi-FI"/>
        </w:rPr>
        <w:t>Ennen kuin näytät ensimmäisen osan (V08.</w:t>
      </w:r>
      <w:r>
        <w:rPr>
          <w:lang w:val="fi-FI"/>
        </w:rPr>
        <w:t>1), kerro heille, että he näkevät seuraavaksi pätkiä kolmen eri tutkijan työstä. He kaikki ovat tutkijoita, mutta eri ympäristöissä ja eri aiheen parissa. Oppilaiden tehtävänä on etsiä vastauksia seuraaviin kysymyksiin</w:t>
      </w:r>
      <w:r w:rsidR="002E042E" w:rsidRPr="00F83AFE">
        <w:rPr>
          <w:lang w:val="fi-FI"/>
        </w:rPr>
        <w:t>:</w:t>
      </w:r>
    </w:p>
    <w:p w14:paraId="1DC93D44" w14:textId="56D0A8C0" w:rsidR="002E042E" w:rsidRPr="00F83AFE" w:rsidRDefault="00876922" w:rsidP="00876922">
      <w:pPr>
        <w:ind w:left="360" w:firstLine="0"/>
        <w:rPr>
          <w:lang w:val="fi-FI"/>
        </w:rPr>
      </w:pPr>
      <w:r w:rsidRPr="00F83AFE">
        <w:rPr>
          <w:lang w:val="fi-FI"/>
        </w:rPr>
        <w:t>–</w:t>
      </w:r>
      <w:r w:rsidRPr="00F83AFE">
        <w:rPr>
          <w:lang w:val="fi-FI"/>
        </w:rPr>
        <w:tab/>
      </w:r>
      <w:r w:rsidR="00F83AFE" w:rsidRPr="00F83AFE">
        <w:rPr>
          <w:lang w:val="fi-FI"/>
        </w:rPr>
        <w:t>millaisia ihmisiä nämä tutkijat ovat (sukupuoli, ikä jne.)</w:t>
      </w:r>
      <w:r w:rsidR="002E042E" w:rsidRPr="00F83AFE">
        <w:rPr>
          <w:lang w:val="fi-FI"/>
        </w:rPr>
        <w:t xml:space="preserve">, </w:t>
      </w:r>
    </w:p>
    <w:p w14:paraId="1DC93D45" w14:textId="7EB4C174" w:rsidR="002E042E" w:rsidRPr="00F83AFE" w:rsidRDefault="00876922" w:rsidP="00876922">
      <w:pPr>
        <w:ind w:left="360" w:firstLine="0"/>
        <w:rPr>
          <w:lang w:val="fi-FI"/>
        </w:rPr>
      </w:pPr>
      <w:r w:rsidRPr="00F83AFE">
        <w:rPr>
          <w:lang w:val="fi-FI"/>
        </w:rPr>
        <w:t>–</w:t>
      </w:r>
      <w:r w:rsidRPr="00F83AFE">
        <w:rPr>
          <w:lang w:val="fi-FI"/>
        </w:rPr>
        <w:tab/>
      </w:r>
      <w:r w:rsidR="00F83AFE" w:rsidRPr="00F83AFE">
        <w:rPr>
          <w:lang w:val="fi-FI"/>
        </w:rPr>
        <w:t>missä he työskentelevät (tutkimusta ei tehdä vain yliopistoissa), ja</w:t>
      </w:r>
      <w:r w:rsidR="002E042E" w:rsidRPr="00F83AFE">
        <w:rPr>
          <w:lang w:val="fi-FI"/>
        </w:rPr>
        <w:t xml:space="preserve"> </w:t>
      </w:r>
    </w:p>
    <w:p w14:paraId="1DC93D46" w14:textId="6FAB535C" w:rsidR="002E042E" w:rsidRPr="00004D6F" w:rsidRDefault="00876922" w:rsidP="00876922">
      <w:pPr>
        <w:ind w:left="360" w:firstLine="0"/>
        <w:rPr>
          <w:lang w:val="fi-FI"/>
        </w:rPr>
      </w:pPr>
      <w:r w:rsidRPr="00004D6F">
        <w:rPr>
          <w:lang w:val="fi-FI"/>
        </w:rPr>
        <w:t>–</w:t>
      </w:r>
      <w:r w:rsidRPr="00004D6F">
        <w:rPr>
          <w:lang w:val="fi-FI"/>
        </w:rPr>
        <w:tab/>
      </w:r>
      <w:r w:rsidR="00F83AFE" w:rsidRPr="00004D6F">
        <w:rPr>
          <w:lang w:val="fi-FI"/>
        </w:rPr>
        <w:t>mitä he mahtavat tehdä</w:t>
      </w:r>
      <w:r w:rsidR="002E042E" w:rsidRPr="00004D6F">
        <w:rPr>
          <w:lang w:val="fi-FI"/>
        </w:rPr>
        <w:t xml:space="preserve">. </w:t>
      </w:r>
    </w:p>
    <w:p w14:paraId="1DC93D47" w14:textId="01729A5D" w:rsidR="002E042E" w:rsidRPr="00F83AFE" w:rsidRDefault="00F83AFE" w:rsidP="002E042E">
      <w:pPr>
        <w:ind w:firstLine="0"/>
        <w:rPr>
          <w:lang w:val="fi-FI"/>
        </w:rPr>
      </w:pPr>
      <w:r w:rsidRPr="00F83AFE">
        <w:rPr>
          <w:lang w:val="fi-FI"/>
        </w:rPr>
        <w:t>Näytettyäsi ensimmäisen osan keskustele oppilaittesi kanssa heidän ajatuksistaan edellä esitettyihin kysymyksiin liittyen.</w:t>
      </w:r>
    </w:p>
    <w:p w14:paraId="1DC93D48" w14:textId="7C1E49F7" w:rsidR="002E042E" w:rsidRPr="00957309" w:rsidRDefault="00F83AFE" w:rsidP="002E042E">
      <w:pPr>
        <w:ind w:firstLine="0"/>
        <w:rPr>
          <w:lang w:val="fi-FI"/>
        </w:rPr>
      </w:pPr>
      <w:r w:rsidRPr="00F83AFE">
        <w:rPr>
          <w:lang w:val="fi-FI"/>
        </w:rPr>
        <w:t>Näytä sitten videon toinen osa (V08.</w:t>
      </w:r>
      <w:r>
        <w:rPr>
          <w:lang w:val="fi-FI"/>
        </w:rPr>
        <w:t xml:space="preserve">2). </w:t>
      </w:r>
      <w:r w:rsidRPr="00957309">
        <w:rPr>
          <w:lang w:val="fi-FI"/>
        </w:rPr>
        <w:t>Tässä osassa tutkijat</w:t>
      </w:r>
      <w:r w:rsidR="00957309" w:rsidRPr="00957309">
        <w:rPr>
          <w:lang w:val="fi-FI"/>
        </w:rPr>
        <w:t xml:space="preserve"> kertovat </w:t>
      </w:r>
      <w:r w:rsidR="00957309">
        <w:rPr>
          <w:lang w:val="fi-FI"/>
        </w:rPr>
        <w:t>heidän työstään:</w:t>
      </w:r>
      <w:r w:rsidR="002E042E" w:rsidRPr="00957309">
        <w:rPr>
          <w:lang w:val="fi-FI"/>
        </w:rPr>
        <w:t xml:space="preserve"> </w:t>
      </w:r>
    </w:p>
    <w:p w14:paraId="1DC93D49" w14:textId="4820E163" w:rsidR="002E042E" w:rsidRPr="00957309" w:rsidRDefault="00876922" w:rsidP="00876922">
      <w:pPr>
        <w:ind w:left="710" w:hanging="710"/>
        <w:rPr>
          <w:lang w:val="fi-FI"/>
        </w:rPr>
      </w:pPr>
      <w:r w:rsidRPr="00957309">
        <w:rPr>
          <w:lang w:val="fi-FI"/>
        </w:rPr>
        <w:lastRenderedPageBreak/>
        <w:t>–</w:t>
      </w:r>
      <w:r w:rsidRPr="00957309">
        <w:rPr>
          <w:lang w:val="fi-FI"/>
        </w:rPr>
        <w:tab/>
      </w:r>
      <w:r w:rsidR="00957309" w:rsidRPr="00957309">
        <w:rPr>
          <w:lang w:val="fi-FI"/>
        </w:rPr>
        <w:t>Stijn Rolandt on väitöskirjan tekijä fotoniikan alalla, ja hän työskentelee yliopistossa videon heijastustekniikan parissa, joka mahdollistaa meidän nähdä kolmiulotteisia kuvia ilman erikoislaseja.</w:t>
      </w:r>
    </w:p>
    <w:p w14:paraId="1DC93D4A" w14:textId="6FECB32D" w:rsidR="002E042E" w:rsidRPr="00004D6F" w:rsidRDefault="00876922" w:rsidP="00876922">
      <w:pPr>
        <w:ind w:left="710" w:hanging="710"/>
        <w:rPr>
          <w:lang w:val="fi-FI"/>
        </w:rPr>
      </w:pPr>
      <w:r w:rsidRPr="00957309">
        <w:rPr>
          <w:lang w:val="fi-FI"/>
        </w:rPr>
        <w:t>–</w:t>
      </w:r>
      <w:r w:rsidRPr="00957309">
        <w:rPr>
          <w:lang w:val="fi-FI"/>
        </w:rPr>
        <w:tab/>
      </w:r>
      <w:r w:rsidR="002E042E" w:rsidRPr="00957309">
        <w:rPr>
          <w:lang w:val="fi-FI"/>
        </w:rPr>
        <w:t>Alisia Peters</w:t>
      </w:r>
      <w:r w:rsidR="00957309" w:rsidRPr="00957309">
        <w:rPr>
          <w:lang w:val="fi-FI"/>
        </w:rPr>
        <w:t xml:space="preserve">onilla on </w:t>
      </w:r>
      <w:r w:rsidR="00957309" w:rsidRPr="00C113E7">
        <w:rPr>
          <w:lang w:val="fi-FI"/>
        </w:rPr>
        <w:t>tohtorintutkinto kemiasta ja hän työskentelee yrityksessä, joka kehittää ja tuottaa koneita, jotka valm</w:t>
      </w:r>
      <w:r w:rsidR="00C113E7" w:rsidRPr="00C113E7">
        <w:rPr>
          <w:lang w:val="fi-FI"/>
        </w:rPr>
        <w:t>i</w:t>
      </w:r>
      <w:r w:rsidR="00957309" w:rsidRPr="00C113E7">
        <w:rPr>
          <w:lang w:val="fi-FI"/>
        </w:rPr>
        <w:t xml:space="preserve">stavat tietokoneen siruja. Siruja valmistetaan kuvantamalla sen rakenne hyvin pienessä mittakaavassa, mikä vaatii erittäin puhtaita optisia </w:t>
      </w:r>
      <w:r w:rsidR="00C113E7">
        <w:rPr>
          <w:lang w:val="fi-FI"/>
        </w:rPr>
        <w:t>välineitä</w:t>
      </w:r>
      <w:r w:rsidR="00957309" w:rsidRPr="00C113E7">
        <w:rPr>
          <w:lang w:val="fi-FI"/>
        </w:rPr>
        <w:t>.</w:t>
      </w:r>
      <w:r w:rsidR="00667D04" w:rsidRPr="00C113E7">
        <w:rPr>
          <w:lang w:val="fi-FI"/>
        </w:rPr>
        <w:t xml:space="preserve"> Peterson</w:t>
      </w:r>
      <w:r w:rsidR="00667D04" w:rsidRPr="00004D6F">
        <w:rPr>
          <w:lang w:val="fi-FI"/>
        </w:rPr>
        <w:t xml:space="preserve"> tutkii niiden puhdistusmenetelmiä.</w:t>
      </w:r>
    </w:p>
    <w:p w14:paraId="1DC93D4B" w14:textId="0796A23E" w:rsidR="002E042E" w:rsidRPr="00667D04" w:rsidRDefault="00876922" w:rsidP="00876922">
      <w:pPr>
        <w:ind w:left="710" w:hanging="710"/>
        <w:rPr>
          <w:lang w:val="fi-FI"/>
        </w:rPr>
      </w:pPr>
      <w:r w:rsidRPr="00667D04">
        <w:rPr>
          <w:lang w:val="fi-FI"/>
        </w:rPr>
        <w:t>–</w:t>
      </w:r>
      <w:r w:rsidRPr="00667D04">
        <w:rPr>
          <w:lang w:val="fi-FI"/>
        </w:rPr>
        <w:tab/>
      </w:r>
      <w:r w:rsidR="002E042E" w:rsidRPr="00667D04">
        <w:rPr>
          <w:lang w:val="fi-FI"/>
        </w:rPr>
        <w:t>Birgit Morlion</w:t>
      </w:r>
      <w:r w:rsidR="00667D04" w:rsidRPr="00667D04">
        <w:rPr>
          <w:lang w:val="fi-FI"/>
        </w:rPr>
        <w:t xml:space="preserve">illa on maisterin tutkinto fotoniikasta ja hän käyttää nyt osaamistaan auttaakseen </w:t>
      </w:r>
      <w:r w:rsidR="00667D04">
        <w:rPr>
          <w:lang w:val="fi-FI"/>
        </w:rPr>
        <w:t xml:space="preserve">ikäihmisiä </w:t>
      </w:r>
      <w:r w:rsidR="00667D04" w:rsidRPr="00667D04">
        <w:rPr>
          <w:lang w:val="fi-FI"/>
        </w:rPr>
        <w:t>pysymään yhteydessä perheeseensä ja kavereihinsa.</w:t>
      </w:r>
    </w:p>
    <w:p w14:paraId="1DC93D4C" w14:textId="48566AC2" w:rsidR="002E042E" w:rsidRPr="00004D6F" w:rsidRDefault="00667D04" w:rsidP="002E042E">
      <w:pPr>
        <w:ind w:firstLine="0"/>
        <w:rPr>
          <w:lang w:val="fi-FI"/>
        </w:rPr>
      </w:pPr>
      <w:r w:rsidRPr="00667D04">
        <w:rPr>
          <w:lang w:val="fi-FI"/>
        </w:rPr>
        <w:t>Katsottuanne toisen osan, keskustele oppilaiden kanssa, mitä asioita he arvasivat oikein ja missä seikoissa he olivat väärässä.</w:t>
      </w:r>
      <w:r>
        <w:rPr>
          <w:lang w:val="fi-FI"/>
        </w:rPr>
        <w:t xml:space="preserve"> </w:t>
      </w:r>
      <w:r w:rsidRPr="00004D6F">
        <w:rPr>
          <w:lang w:val="fi-FI"/>
        </w:rPr>
        <w:t xml:space="preserve">Mitkä seikat saivat heidän ajattelemaan väärin? </w:t>
      </w:r>
    </w:p>
    <w:p w14:paraId="1DC93D4D" w14:textId="3D7DBAD2" w:rsidR="002E042E" w:rsidRPr="00667D04" w:rsidRDefault="00667D04" w:rsidP="002E042E">
      <w:pPr>
        <w:ind w:firstLine="0"/>
        <w:rPr>
          <w:lang w:val="fi-FI"/>
        </w:rPr>
      </w:pPr>
      <w:r w:rsidRPr="00667D04">
        <w:rPr>
          <w:lang w:val="fi-FI"/>
        </w:rPr>
        <w:t xml:space="preserve">Vetääksesi videon asian </w:t>
      </w:r>
      <w:r w:rsidRPr="00C113E7">
        <w:rPr>
          <w:lang w:val="fi-FI"/>
        </w:rPr>
        <w:t>yhteen kysy oppilailtasi, mikä tekee ihmisestä tutkijan? (viittaa myös taustatietojen kohtaan 1) ja mitä tutkija tekee? Millaisessa ympäristössä tutkijat työskentelevät? Onko heidän aiempi mielikuva tutkijasta muuttunut?</w:t>
      </w:r>
      <w:r w:rsidR="002E042E" w:rsidRPr="00667D04">
        <w:rPr>
          <w:lang w:val="fi-FI"/>
        </w:rPr>
        <w:t xml:space="preserve"> </w:t>
      </w:r>
    </w:p>
    <w:p w14:paraId="1DC93D4E" w14:textId="77777777" w:rsidR="002E042E" w:rsidRPr="00667D04" w:rsidRDefault="002E042E" w:rsidP="002E042E">
      <w:pPr>
        <w:ind w:firstLine="0"/>
        <w:rPr>
          <w:lang w:val="fi-FI"/>
        </w:rPr>
      </w:pPr>
    </w:p>
    <w:p w14:paraId="1DC93D4F" w14:textId="4EB7B35C" w:rsidR="002E042E" w:rsidRPr="00667D04" w:rsidRDefault="00667D04" w:rsidP="002E042E">
      <w:pPr>
        <w:pStyle w:val="Default"/>
        <w:ind w:hanging="7"/>
        <w:rPr>
          <w:color w:val="auto"/>
          <w:lang w:val="fi-FI"/>
        </w:rPr>
      </w:pPr>
      <w:r w:rsidRPr="00667D04">
        <w:rPr>
          <w:rFonts w:ascii="Calibri" w:hAnsi="Calibri" w:cs="Calibri"/>
          <w:b/>
          <w:bCs/>
          <w:color w:val="003F87"/>
          <w:sz w:val="20"/>
          <w:szCs w:val="20"/>
          <w:lang w:val="fi-FI"/>
        </w:rPr>
        <w:t>Kuinka tulla tutkijaksi ja yliopistossa opiske</w:t>
      </w:r>
      <w:r>
        <w:rPr>
          <w:rFonts w:ascii="Calibri" w:hAnsi="Calibri" w:cs="Calibri"/>
          <w:b/>
          <w:bCs/>
          <w:color w:val="003F87"/>
          <w:sz w:val="20"/>
          <w:szCs w:val="20"/>
          <w:lang w:val="fi-FI"/>
        </w:rPr>
        <w:t>leminen</w:t>
      </w:r>
    </w:p>
    <w:p w14:paraId="1DC93D50" w14:textId="0FE3943C" w:rsidR="002E042E" w:rsidRPr="00FA03A3" w:rsidRDefault="00667D04" w:rsidP="002E042E">
      <w:pPr>
        <w:ind w:firstLine="0"/>
        <w:rPr>
          <w:lang w:val="fi-FI"/>
        </w:rPr>
      </w:pPr>
      <w:r w:rsidRPr="00667D04">
        <w:rPr>
          <w:lang w:val="fi-FI"/>
        </w:rPr>
        <w:t xml:space="preserve">Luultavasti yli puolet luokkasi oppilaista tulevat myöhemmin opiskelemaan </w:t>
      </w:r>
      <w:r>
        <w:rPr>
          <w:lang w:val="fi-FI"/>
        </w:rPr>
        <w:t xml:space="preserve">yliopistossa. Yleensä kuitenkin vain harvalla heistä on todellista käsitystä siitä, millaista on opiskella yliopistossa. </w:t>
      </w:r>
      <w:r w:rsidR="00E268B3" w:rsidRPr="00FA03A3">
        <w:rPr>
          <w:lang w:val="fi-FI"/>
        </w:rPr>
        <w:t xml:space="preserve">Erityisesti, jos he haaveilevat tieteellisestä urasta, tämä </w:t>
      </w:r>
      <w:r w:rsidR="00FA03A3" w:rsidRPr="00FA03A3">
        <w:rPr>
          <w:lang w:val="fi-FI"/>
        </w:rPr>
        <w:t>tulee olemaan olennainen osa heidän elämäänsä, joten heidän on hyvä olla tietoinen</w:t>
      </w:r>
      <w:r w:rsidR="00FA03A3">
        <w:rPr>
          <w:lang w:val="fi-FI"/>
        </w:rPr>
        <w:t xml:space="preserve"> siitä</w:t>
      </w:r>
      <w:r w:rsidR="00FA03A3" w:rsidRPr="00FA03A3">
        <w:rPr>
          <w:lang w:val="fi-FI"/>
        </w:rPr>
        <w:t>, mitä odottaa.</w:t>
      </w:r>
    </w:p>
    <w:p w14:paraId="1DC93D51" w14:textId="0208320B" w:rsidR="002E042E" w:rsidRPr="00004D6F" w:rsidRDefault="00FA03A3" w:rsidP="002E042E">
      <w:pPr>
        <w:ind w:firstLine="0"/>
        <w:rPr>
          <w:lang w:val="fi-FI"/>
        </w:rPr>
      </w:pPr>
      <w:r w:rsidRPr="00FA03A3">
        <w:rPr>
          <w:lang w:val="fi-FI"/>
        </w:rPr>
        <w:t>Osa videolla esiintyvistä tutkijoista kertovat, kuinka heistä tuli tieteentekijöitä.</w:t>
      </w:r>
      <w:r>
        <w:rPr>
          <w:lang w:val="fi-FI"/>
        </w:rPr>
        <w:t xml:space="preserve"> Oppilaasi kuitenkin hyötyvät luultavasti enemmän sinun omista kokemuksistasi, koska olet todennäköisesti opiskellut siinä maassa, jossa nyt pidät tämän oppitunnin. </w:t>
      </w:r>
      <w:r w:rsidRPr="00004D6F">
        <w:rPr>
          <w:lang w:val="fi-FI"/>
        </w:rPr>
        <w:t>Kerro oppilaillesi lyhyesti</w:t>
      </w:r>
      <w:r w:rsidR="002E042E" w:rsidRPr="00004D6F">
        <w:rPr>
          <w:lang w:val="fi-FI"/>
        </w:rPr>
        <w:t>:</w:t>
      </w:r>
    </w:p>
    <w:p w14:paraId="1DC93D52" w14:textId="20CCA8B3" w:rsidR="002E042E" w:rsidRPr="00FA03A3" w:rsidRDefault="002E042E" w:rsidP="002E042E">
      <w:pPr>
        <w:ind w:left="360" w:firstLine="0"/>
        <w:rPr>
          <w:lang w:val="fi-FI"/>
        </w:rPr>
      </w:pPr>
      <w:r w:rsidRPr="00FA03A3">
        <w:rPr>
          <w:lang w:val="fi-FI"/>
        </w:rPr>
        <w:t>–</w:t>
      </w:r>
      <w:r w:rsidRPr="00FA03A3">
        <w:rPr>
          <w:lang w:val="fi-FI"/>
        </w:rPr>
        <w:tab/>
      </w:r>
      <w:r w:rsidR="00FA03A3" w:rsidRPr="00FA03A3">
        <w:rPr>
          <w:lang w:val="fi-FI"/>
        </w:rPr>
        <w:t>mitä tarvitaan opiskeluun omasa maassasi</w:t>
      </w:r>
      <w:r w:rsidRPr="00FA03A3">
        <w:rPr>
          <w:lang w:val="fi-FI"/>
        </w:rPr>
        <w:t>;</w:t>
      </w:r>
    </w:p>
    <w:p w14:paraId="1DC93D53" w14:textId="309B1E04" w:rsidR="002E042E" w:rsidRPr="00FA03A3" w:rsidRDefault="002E042E" w:rsidP="002E042E">
      <w:pPr>
        <w:ind w:left="360" w:firstLine="0"/>
        <w:rPr>
          <w:lang w:val="fi-FI"/>
        </w:rPr>
      </w:pPr>
      <w:r w:rsidRPr="00FA03A3">
        <w:rPr>
          <w:lang w:val="fi-FI"/>
        </w:rPr>
        <w:t>–</w:t>
      </w:r>
      <w:r w:rsidRPr="00FA03A3">
        <w:rPr>
          <w:lang w:val="fi-FI"/>
        </w:rPr>
        <w:tab/>
      </w:r>
      <w:r w:rsidR="00FA03A3" w:rsidRPr="00FA03A3">
        <w:rPr>
          <w:lang w:val="fi-FI"/>
        </w:rPr>
        <w:t>mitä eri tutkinnot tarkoittavat, kuten kandidaatin, maisterin ja tohtorin tutkinto</w:t>
      </w:r>
      <w:r w:rsidRPr="00FA03A3">
        <w:rPr>
          <w:lang w:val="fi-FI"/>
        </w:rPr>
        <w:t>;</w:t>
      </w:r>
    </w:p>
    <w:p w14:paraId="1DC93D54" w14:textId="59378B30" w:rsidR="002E042E" w:rsidRPr="00FA03A3" w:rsidRDefault="002E042E" w:rsidP="002E042E">
      <w:pPr>
        <w:ind w:left="360" w:firstLine="0"/>
        <w:rPr>
          <w:lang w:val="fi-FI"/>
        </w:rPr>
      </w:pPr>
      <w:r w:rsidRPr="00FA03A3">
        <w:rPr>
          <w:lang w:val="fi-FI"/>
        </w:rPr>
        <w:t>–</w:t>
      </w:r>
      <w:r w:rsidRPr="00FA03A3">
        <w:rPr>
          <w:lang w:val="fi-FI"/>
        </w:rPr>
        <w:tab/>
      </w:r>
      <w:r w:rsidR="00FA03A3" w:rsidRPr="00FA03A3">
        <w:rPr>
          <w:lang w:val="fi-FI"/>
        </w:rPr>
        <w:t>kuinka kauan opinnot suurinpiirtein kestävät</w:t>
      </w:r>
      <w:r w:rsidRPr="00FA03A3">
        <w:rPr>
          <w:lang w:val="fi-FI"/>
        </w:rPr>
        <w:t>;</w:t>
      </w:r>
    </w:p>
    <w:p w14:paraId="1DC93D55" w14:textId="5D66BC7B" w:rsidR="002E042E" w:rsidRPr="00C113E7" w:rsidRDefault="002E042E" w:rsidP="002E042E">
      <w:pPr>
        <w:ind w:left="360" w:firstLine="0"/>
        <w:rPr>
          <w:lang w:val="fi-FI"/>
        </w:rPr>
      </w:pPr>
      <w:r w:rsidRPr="00FA03A3">
        <w:rPr>
          <w:lang w:val="fi-FI"/>
        </w:rPr>
        <w:t>–</w:t>
      </w:r>
      <w:r w:rsidRPr="00FA03A3">
        <w:rPr>
          <w:lang w:val="fi-FI"/>
        </w:rPr>
        <w:tab/>
      </w:r>
      <w:r w:rsidR="00FA03A3" w:rsidRPr="00FA03A3">
        <w:rPr>
          <w:lang w:val="fi-FI"/>
        </w:rPr>
        <w:t>opiskelijaelämän</w:t>
      </w:r>
      <w:r w:rsidR="00FA03A3">
        <w:rPr>
          <w:lang w:val="fi-FI"/>
        </w:rPr>
        <w:t xml:space="preserve"> </w:t>
      </w:r>
      <w:r w:rsidR="00FA03A3" w:rsidRPr="00C113E7">
        <w:rPr>
          <w:lang w:val="fi-FI"/>
        </w:rPr>
        <w:t>positiiviset ja haastetta aiheuttavat puolet</w:t>
      </w:r>
      <w:r w:rsidRPr="00C113E7">
        <w:rPr>
          <w:lang w:val="fi-FI"/>
        </w:rPr>
        <w:t>;</w:t>
      </w:r>
    </w:p>
    <w:p w14:paraId="1DC93D56" w14:textId="15000E49" w:rsidR="002E042E" w:rsidRPr="00C113E7" w:rsidRDefault="002E042E" w:rsidP="002E042E">
      <w:pPr>
        <w:ind w:left="360" w:firstLine="0"/>
        <w:rPr>
          <w:lang w:val="fi-FI"/>
        </w:rPr>
      </w:pPr>
      <w:r w:rsidRPr="00C113E7">
        <w:rPr>
          <w:lang w:val="fi-FI"/>
        </w:rPr>
        <w:t>–</w:t>
      </w:r>
      <w:r w:rsidRPr="00C113E7">
        <w:rPr>
          <w:lang w:val="fi-FI"/>
        </w:rPr>
        <w:tab/>
      </w:r>
      <w:r w:rsidR="00FA03A3" w:rsidRPr="00C113E7">
        <w:rPr>
          <w:lang w:val="fi-FI"/>
        </w:rPr>
        <w:t>mitä tietoja sinä pidät tärkeänä yliopiston ja koulutusohjelman valinnassa</w:t>
      </w:r>
      <w:r w:rsidRPr="00C113E7">
        <w:rPr>
          <w:lang w:val="fi-FI"/>
        </w:rPr>
        <w:t xml:space="preserve">; </w:t>
      </w:r>
      <w:r w:rsidR="00FA03A3" w:rsidRPr="00C113E7">
        <w:rPr>
          <w:lang w:val="fi-FI"/>
        </w:rPr>
        <w:t>ja</w:t>
      </w:r>
    </w:p>
    <w:p w14:paraId="1DC93D57" w14:textId="2F654B47" w:rsidR="002E042E" w:rsidRPr="00C113E7" w:rsidRDefault="006069BD" w:rsidP="002E042E">
      <w:pPr>
        <w:ind w:firstLine="0"/>
        <w:rPr>
          <w:lang w:val="fi-FI"/>
        </w:rPr>
      </w:pPr>
      <w:r w:rsidRPr="00C113E7">
        <w:rPr>
          <w:lang w:val="fi-FI"/>
        </w:rPr>
        <w:t>rohkaise heitä esittämään kysymyksiä</w:t>
      </w:r>
      <w:r w:rsidR="002E042E" w:rsidRPr="00C113E7">
        <w:rPr>
          <w:lang w:val="fi-FI"/>
        </w:rPr>
        <w:t>.</w:t>
      </w:r>
    </w:p>
    <w:p w14:paraId="1DC93D58" w14:textId="38D729D3" w:rsidR="002E042E" w:rsidRPr="006069BD" w:rsidRDefault="006069BD" w:rsidP="002E042E">
      <w:pPr>
        <w:ind w:firstLine="0"/>
        <w:rPr>
          <w:lang w:val="fi-FI"/>
        </w:rPr>
      </w:pPr>
      <w:r w:rsidRPr="00C113E7">
        <w:rPr>
          <w:lang w:val="fi-FI"/>
        </w:rPr>
        <w:t>Bolognan prosessista johtuen jotkut asiat opiskelusta maassasi ovat saattaneet muuttua omilta opiskeluvuosiltasi, joten sinun tarvitsee mahdollisesti etsiä hieman ajantasaista tietoa. Tämän oppitunnin tarkoituksena ei ole kuitenkaan</w:t>
      </w:r>
      <w:r>
        <w:rPr>
          <w:lang w:val="fi-FI"/>
        </w:rPr>
        <w:t xml:space="preserve"> keskustella korkeakouluopinnoista yksityiskohtaisesti. Sen sijaan sen tarkoituksena on auttaa oppilaitasi kuvittelemaan heidät itsensä tieteellisellä uralla.</w:t>
      </w:r>
    </w:p>
    <w:p w14:paraId="1DC93D59" w14:textId="77777777" w:rsidR="002E042E" w:rsidRPr="006069BD" w:rsidRDefault="002E042E" w:rsidP="002E042E">
      <w:pPr>
        <w:ind w:firstLine="0"/>
        <w:rPr>
          <w:lang w:val="fi-FI"/>
        </w:rPr>
      </w:pPr>
      <w:r w:rsidRPr="006069BD">
        <w:rPr>
          <w:lang w:val="fi-FI"/>
        </w:rPr>
        <w:t xml:space="preserve"> </w:t>
      </w:r>
    </w:p>
    <w:p w14:paraId="1DC93D5A" w14:textId="6D6B53E6" w:rsidR="002E042E" w:rsidRPr="00004D6F" w:rsidRDefault="006069BD" w:rsidP="002E042E">
      <w:pPr>
        <w:pStyle w:val="Default"/>
        <w:ind w:left="705" w:hanging="705"/>
        <w:rPr>
          <w:rFonts w:ascii="Calibri" w:hAnsi="Calibri" w:cs="Calibri"/>
          <w:b/>
          <w:bCs/>
          <w:color w:val="003F87"/>
          <w:sz w:val="24"/>
          <w:szCs w:val="24"/>
          <w:lang w:val="fi-FI"/>
        </w:rPr>
      </w:pPr>
      <w:r w:rsidRPr="00004D6F">
        <w:rPr>
          <w:rFonts w:ascii="Calibri" w:hAnsi="Calibri" w:cs="Calibri"/>
          <w:b/>
          <w:bCs/>
          <w:color w:val="003F87"/>
          <w:sz w:val="24"/>
          <w:szCs w:val="24"/>
          <w:lang w:val="fi-FI"/>
        </w:rPr>
        <w:t>Taustatietoa</w:t>
      </w:r>
    </w:p>
    <w:p w14:paraId="1DC93D5B" w14:textId="77777777" w:rsidR="002E042E" w:rsidRPr="00004D6F" w:rsidRDefault="002E042E" w:rsidP="002E042E">
      <w:pPr>
        <w:pStyle w:val="Default"/>
        <w:ind w:left="705" w:hanging="705"/>
        <w:rPr>
          <w:rFonts w:ascii="Calibri" w:hAnsi="Calibri" w:cs="Calibri"/>
          <w:b/>
          <w:bCs/>
          <w:color w:val="003F87"/>
          <w:sz w:val="24"/>
          <w:szCs w:val="24"/>
          <w:lang w:val="fi-FI"/>
        </w:rPr>
      </w:pPr>
    </w:p>
    <w:p w14:paraId="1DC93D5C" w14:textId="52A60282" w:rsidR="002E042E" w:rsidRPr="006069BD" w:rsidRDefault="002E042E" w:rsidP="002E042E">
      <w:pPr>
        <w:pStyle w:val="Default"/>
        <w:rPr>
          <w:rFonts w:ascii="Calibri" w:hAnsi="Calibri" w:cs="Calibri"/>
          <w:b/>
          <w:bCs/>
          <w:color w:val="003F87"/>
          <w:sz w:val="20"/>
          <w:szCs w:val="20"/>
          <w:lang w:val="fi-FI"/>
        </w:rPr>
      </w:pPr>
      <w:r w:rsidRPr="006069BD">
        <w:rPr>
          <w:rFonts w:ascii="Calibri" w:hAnsi="Calibri" w:cs="Calibri"/>
          <w:b/>
          <w:bCs/>
          <w:color w:val="003F87"/>
          <w:sz w:val="20"/>
          <w:szCs w:val="20"/>
          <w:lang w:val="fi-FI"/>
        </w:rPr>
        <w:t xml:space="preserve">1. </w:t>
      </w:r>
      <w:r w:rsidR="006069BD" w:rsidRPr="006069BD">
        <w:rPr>
          <w:rFonts w:ascii="Calibri" w:hAnsi="Calibri" w:cs="Calibri"/>
          <w:b/>
          <w:bCs/>
          <w:color w:val="003F87"/>
          <w:sz w:val="20"/>
          <w:szCs w:val="20"/>
          <w:lang w:val="fi-FI"/>
        </w:rPr>
        <w:t xml:space="preserve">Mitä eroa on tieteentekijällä, insinöörillä ja tutkijalla? </w:t>
      </w:r>
    </w:p>
    <w:p w14:paraId="1DC93D5D" w14:textId="0A309585" w:rsidR="002E042E" w:rsidRPr="006069BD" w:rsidRDefault="006069BD" w:rsidP="002E042E">
      <w:pPr>
        <w:pStyle w:val="Default"/>
        <w:spacing w:after="120" w:line="240" w:lineRule="auto"/>
        <w:rPr>
          <w:rFonts w:ascii="Calibri" w:hAnsi="Calibri" w:cs="Calibri"/>
          <w:bCs/>
          <w:color w:val="auto"/>
          <w:sz w:val="20"/>
          <w:szCs w:val="20"/>
          <w:lang w:val="fi-FI"/>
        </w:rPr>
      </w:pPr>
      <w:r w:rsidRPr="006069BD">
        <w:rPr>
          <w:rFonts w:ascii="Calibri" w:hAnsi="Calibri" w:cs="Calibri"/>
          <w:bCs/>
          <w:color w:val="auto"/>
          <w:sz w:val="20"/>
          <w:szCs w:val="20"/>
          <w:lang w:val="fi-FI"/>
        </w:rPr>
        <w:t>Tässä yhteydessä määrittelemme nämä seuraavasti:</w:t>
      </w:r>
    </w:p>
    <w:p w14:paraId="1DC93D5F" w14:textId="2E87642E" w:rsidR="002E042E" w:rsidRDefault="006069BD" w:rsidP="00876922">
      <w:pPr>
        <w:pStyle w:val="Default"/>
        <w:spacing w:after="120" w:line="240" w:lineRule="auto"/>
        <w:jc w:val="both"/>
        <w:rPr>
          <w:rFonts w:ascii="Calibri" w:hAnsi="Calibri" w:cs="Calibri"/>
          <w:bCs/>
          <w:color w:val="auto"/>
          <w:sz w:val="20"/>
          <w:szCs w:val="20"/>
          <w:lang w:val="fi-FI"/>
        </w:rPr>
      </w:pPr>
      <w:r w:rsidRPr="006069BD">
        <w:rPr>
          <w:rFonts w:ascii="Calibri" w:hAnsi="Calibri" w:cs="Calibri"/>
          <w:bCs/>
          <w:color w:val="auto"/>
          <w:sz w:val="20"/>
          <w:szCs w:val="20"/>
          <w:lang w:val="fi-FI"/>
        </w:rPr>
        <w:t xml:space="preserve">Tutkija on henkilö, joka tekee tutkimusta – tieteellisen tiedon muodostusta – tai yleisesti ottaen, mitä tahansa  systemaattista tutkimusta </w:t>
      </w:r>
      <w:r>
        <w:rPr>
          <w:rFonts w:ascii="Calibri" w:hAnsi="Calibri" w:cs="Calibri"/>
          <w:bCs/>
          <w:color w:val="auto"/>
          <w:sz w:val="20"/>
          <w:szCs w:val="20"/>
          <w:lang w:val="fi-FI"/>
        </w:rPr>
        <w:t xml:space="preserve">tuottaakseen tietoa. </w:t>
      </w:r>
      <w:r w:rsidRPr="00A31C9B">
        <w:rPr>
          <w:rFonts w:ascii="Calibri" w:hAnsi="Calibri" w:cs="Calibri"/>
          <w:bCs/>
          <w:color w:val="auto"/>
          <w:sz w:val="20"/>
          <w:szCs w:val="20"/>
          <w:lang w:val="fi-FI"/>
        </w:rPr>
        <w:t xml:space="preserve">Tutkija voi </w:t>
      </w:r>
      <w:r w:rsidR="00A31C9B" w:rsidRPr="00A31C9B">
        <w:rPr>
          <w:rFonts w:ascii="Calibri" w:hAnsi="Calibri" w:cs="Calibri"/>
          <w:bCs/>
          <w:color w:val="auto"/>
          <w:sz w:val="20"/>
          <w:szCs w:val="20"/>
          <w:lang w:val="fi-FI"/>
        </w:rPr>
        <w:t>työskennellä</w:t>
      </w:r>
      <w:r w:rsidRPr="00A31C9B">
        <w:rPr>
          <w:rFonts w:ascii="Calibri" w:hAnsi="Calibri" w:cs="Calibri"/>
          <w:bCs/>
          <w:color w:val="auto"/>
          <w:sz w:val="20"/>
          <w:szCs w:val="20"/>
          <w:lang w:val="fi-FI"/>
        </w:rPr>
        <w:t xml:space="preserve"> akateemisessa, teollisessa, valtiollisessa tai yksityisessä instituutissa.</w:t>
      </w:r>
    </w:p>
    <w:p w14:paraId="3611CE72" w14:textId="3F6CF279" w:rsidR="004413C3" w:rsidRPr="004413C3" w:rsidRDefault="004413C3" w:rsidP="00876922">
      <w:pPr>
        <w:pStyle w:val="Default"/>
        <w:spacing w:after="120" w:line="240" w:lineRule="auto"/>
        <w:jc w:val="both"/>
        <w:rPr>
          <w:rFonts w:ascii="Calibri" w:hAnsi="Calibri" w:cs="Calibri"/>
          <w:bCs/>
          <w:color w:val="auto"/>
          <w:sz w:val="20"/>
          <w:szCs w:val="20"/>
          <w:lang w:val="fi-FI"/>
        </w:rPr>
      </w:pPr>
      <w:r>
        <w:rPr>
          <w:rFonts w:ascii="Calibri" w:hAnsi="Calibri" w:cs="Calibri"/>
          <w:bCs/>
          <w:color w:val="auto"/>
          <w:sz w:val="20"/>
          <w:szCs w:val="20"/>
          <w:lang w:val="fi-FI"/>
        </w:rPr>
        <w:t>Laajimmin ymmärrettynä tieteentekijät ovat ihmisiä, jotka hankkivat systemaattisesti uutta tietoa. Usein pyrkimyksenä on löytää jotain aivan uutta.</w:t>
      </w:r>
    </w:p>
    <w:p w14:paraId="1DC93D60" w14:textId="77B22720" w:rsidR="002E042E" w:rsidRPr="00BC4967" w:rsidRDefault="004413C3" w:rsidP="00876922">
      <w:pPr>
        <w:pStyle w:val="Default"/>
        <w:spacing w:after="120" w:line="240" w:lineRule="auto"/>
        <w:jc w:val="both"/>
        <w:rPr>
          <w:lang w:val="fi-FI"/>
        </w:rPr>
      </w:pPr>
      <w:r w:rsidRPr="004413C3">
        <w:rPr>
          <w:rFonts w:ascii="Calibri" w:hAnsi="Calibri" w:cs="Calibri"/>
          <w:bCs/>
          <w:color w:val="auto"/>
          <w:sz w:val="20"/>
          <w:szCs w:val="20"/>
          <w:lang w:val="fi-FI"/>
        </w:rPr>
        <w:t>Insinöörit puolestaan työskentelevät kehittääkseen taloudellisia ja turvallisia ratkaisuja käytännön ongelmiin.</w:t>
      </w:r>
      <w:r>
        <w:rPr>
          <w:rFonts w:ascii="Calibri" w:hAnsi="Calibri" w:cs="Calibri"/>
          <w:bCs/>
          <w:color w:val="auto"/>
          <w:sz w:val="20"/>
          <w:szCs w:val="20"/>
          <w:lang w:val="fi-FI"/>
        </w:rPr>
        <w:t xml:space="preserve"> </w:t>
      </w:r>
      <w:r w:rsidR="00BC4967">
        <w:rPr>
          <w:rFonts w:ascii="Calibri" w:hAnsi="Calibri" w:cs="Calibri"/>
          <w:bCs/>
          <w:color w:val="auto"/>
          <w:sz w:val="20"/>
          <w:szCs w:val="20"/>
          <w:lang w:val="fi-FI"/>
        </w:rPr>
        <w:t>He pyrkivät keksimään parhaan (ja halvimman) ratkaisun soveltamalla matematiikkaa, tieteellistä tietoa sekä luovuutta ja nerokkuutta.</w:t>
      </w:r>
      <w:bookmarkStart w:id="1" w:name="_GoBack"/>
      <w:bookmarkEnd w:id="1"/>
    </w:p>
    <w:sectPr w:rsidR="002E042E" w:rsidRPr="00BC4967" w:rsidSect="002E042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1E6AC" w14:textId="77777777" w:rsidR="00C13B61" w:rsidRDefault="00C13B61">
      <w:pPr>
        <w:spacing w:after="0" w:line="240" w:lineRule="auto"/>
      </w:pPr>
      <w:r>
        <w:separator/>
      </w:r>
    </w:p>
  </w:endnote>
  <w:endnote w:type="continuationSeparator" w:id="0">
    <w:p w14:paraId="7AB4CE83" w14:textId="77777777" w:rsidR="00C13B61" w:rsidRDefault="00C1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DejaVu Serif Condensed">
    <w:altName w:val="Bodoni MT Condense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93D67" w14:textId="31B6B32C" w:rsidR="002E042E" w:rsidRDefault="000379C2" w:rsidP="002E042E">
    <w:pPr>
      <w:pStyle w:val="Footer"/>
      <w:jc w:val="right"/>
    </w:pPr>
    <w:r>
      <w:rPr>
        <w:noProof/>
        <w:lang w:val="fi-FI" w:eastAsia="fi-FI"/>
      </w:rPr>
      <w:drawing>
        <wp:anchor distT="0" distB="0" distL="114300" distR="114300" simplePos="0" relativeHeight="251737088" behindDoc="0" locked="0" layoutInCell="1" allowOverlap="1" wp14:anchorId="1DC93D6A" wp14:editId="1DC93D6B">
          <wp:simplePos x="0" y="0"/>
          <wp:positionH relativeFrom="column">
            <wp:posOffset>1028700</wp:posOffset>
          </wp:positionH>
          <wp:positionV relativeFrom="paragraph">
            <wp:posOffset>-31750</wp:posOffset>
          </wp:positionV>
          <wp:extent cx="694055" cy="160655"/>
          <wp:effectExtent l="19050" t="0" r="0" b="0"/>
          <wp:wrapNone/>
          <wp:docPr id="2" name="Picture 5" descr="cc-logo-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logo-plain.jpg"/>
                  <pic:cNvPicPr>
                    <a:picLocks noChangeAspect="1" noChangeArrowheads="1"/>
                  </pic:cNvPicPr>
                </pic:nvPicPr>
                <pic:blipFill>
                  <a:blip r:embed="rId1"/>
                  <a:srcRect/>
                  <a:stretch>
                    <a:fillRect/>
                  </a:stretch>
                </pic:blipFill>
                <pic:spPr bwMode="auto">
                  <a:xfrm>
                    <a:off x="0" y="0"/>
                    <a:ext cx="694055" cy="160655"/>
                  </a:xfrm>
                  <a:prstGeom prst="rect">
                    <a:avLst/>
                  </a:prstGeom>
                  <a:noFill/>
                  <a:ln w="9525">
                    <a:noFill/>
                    <a:miter lim="800000"/>
                    <a:headEnd/>
                    <a:tailEnd/>
                  </a:ln>
                </pic:spPr>
              </pic:pic>
            </a:graphicData>
          </a:graphic>
        </wp:anchor>
      </w:drawing>
    </w:r>
    <w:r>
      <w:rPr>
        <w:noProof/>
        <w:lang w:val="fi-FI" w:eastAsia="fi-FI"/>
      </w:rPr>
      <w:drawing>
        <wp:anchor distT="0" distB="0" distL="114300" distR="114300" simplePos="0" relativeHeight="251656192" behindDoc="0" locked="0" layoutInCell="1" allowOverlap="1" wp14:anchorId="1DC93D6C" wp14:editId="1DC93D6D">
          <wp:simplePos x="0" y="0"/>
          <wp:positionH relativeFrom="column">
            <wp:posOffset>33655</wp:posOffset>
          </wp:positionH>
          <wp:positionV relativeFrom="paragraph">
            <wp:posOffset>-134620</wp:posOffset>
          </wp:positionV>
          <wp:extent cx="732790" cy="238125"/>
          <wp:effectExtent l="19050" t="0" r="0" b="0"/>
          <wp:wrapNone/>
          <wp:docPr id="1" name="Picture 2" descr="logo_in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Pantone.jpg"/>
                  <pic:cNvPicPr>
                    <a:picLocks noChangeAspect="1" noChangeArrowheads="1"/>
                  </pic:cNvPicPr>
                </pic:nvPicPr>
                <pic:blipFill>
                  <a:blip r:embed="rId2"/>
                  <a:srcRect/>
                  <a:stretch>
                    <a:fillRect/>
                  </a:stretch>
                </pic:blipFill>
                <pic:spPr bwMode="auto">
                  <a:xfrm>
                    <a:off x="0" y="0"/>
                    <a:ext cx="732790" cy="238125"/>
                  </a:xfrm>
                  <a:prstGeom prst="rect">
                    <a:avLst/>
                  </a:prstGeom>
                  <a:noFill/>
                  <a:ln w="9525">
                    <a:noFill/>
                    <a:miter lim="800000"/>
                    <a:headEnd/>
                    <a:tailEnd/>
                  </a:ln>
                </pic:spPr>
              </pic:pic>
            </a:graphicData>
          </a:graphic>
        </wp:anchor>
      </w:drawing>
    </w:r>
    <w:r w:rsidR="006D2BEF">
      <w:rPr>
        <w:color w:val="595959"/>
        <w:sz w:val="16"/>
        <w:szCs w:val="16"/>
      </w:rPr>
      <w:t>Opettajan ohjeet moduulista</w:t>
    </w:r>
    <w:r w:rsidR="002E042E" w:rsidRPr="00A74E9D">
      <w:rPr>
        <w:color w:val="595959"/>
        <w:sz w:val="16"/>
        <w:szCs w:val="16"/>
      </w:rPr>
      <w:t xml:space="preserve"> “</w:t>
    </w:r>
    <w:r w:rsidR="006D2BEF">
      <w:rPr>
        <w:color w:val="595959"/>
        <w:sz w:val="16"/>
        <w:szCs w:val="16"/>
      </w:rPr>
      <w:t>Tieteentekijän työ</w:t>
    </w:r>
    <w:r w:rsidR="002E042E" w:rsidRPr="00273124">
      <w:rPr>
        <w:color w:val="595959"/>
        <w:sz w:val="16"/>
        <w:szCs w:val="16"/>
      </w:rPr>
      <w:t>” |</w:t>
    </w:r>
    <w:r w:rsidR="002E042E">
      <w:rPr>
        <w:color w:val="595959"/>
        <w:sz w:val="16"/>
        <w:szCs w:val="16"/>
      </w:rPr>
      <w:t xml:space="preserve"> </w:t>
    </w:r>
    <w:r w:rsidR="002E042E" w:rsidRPr="00273124">
      <w:rPr>
        <w:color w:val="595959"/>
        <w:sz w:val="16"/>
        <w:szCs w:val="16"/>
      </w:rPr>
      <w:t xml:space="preserve">page </w:t>
    </w:r>
    <w:r w:rsidR="00B0599A" w:rsidRPr="00273124">
      <w:rPr>
        <w:b/>
        <w:sz w:val="16"/>
        <w:szCs w:val="16"/>
      </w:rPr>
      <w:fldChar w:fldCharType="begin"/>
    </w:r>
    <w:r w:rsidR="002E042E" w:rsidRPr="00273124">
      <w:rPr>
        <w:b/>
        <w:sz w:val="16"/>
        <w:szCs w:val="16"/>
      </w:rPr>
      <w:instrText xml:space="preserve"> PAGE </w:instrText>
    </w:r>
    <w:r w:rsidR="00B0599A" w:rsidRPr="00273124">
      <w:rPr>
        <w:b/>
        <w:sz w:val="16"/>
        <w:szCs w:val="16"/>
      </w:rPr>
      <w:fldChar w:fldCharType="separate"/>
    </w:r>
    <w:r w:rsidR="008E1054">
      <w:rPr>
        <w:b/>
        <w:noProof/>
        <w:sz w:val="16"/>
        <w:szCs w:val="16"/>
      </w:rPr>
      <w:t>5</w:t>
    </w:r>
    <w:r w:rsidR="00B0599A" w:rsidRPr="00273124">
      <w:rPr>
        <w:b/>
        <w:sz w:val="16"/>
        <w:szCs w:val="16"/>
      </w:rPr>
      <w:fldChar w:fldCharType="end"/>
    </w:r>
    <w:r w:rsidR="002E042E" w:rsidRPr="00273124">
      <w:rPr>
        <w:color w:val="595959"/>
        <w:sz w:val="16"/>
        <w:szCs w:val="16"/>
      </w:rPr>
      <w:t xml:space="preserve"> of </w:t>
    </w:r>
    <w:r w:rsidR="00B0599A" w:rsidRPr="00273124">
      <w:rPr>
        <w:b/>
        <w:color w:val="595959"/>
        <w:sz w:val="16"/>
        <w:szCs w:val="16"/>
      </w:rPr>
      <w:fldChar w:fldCharType="begin"/>
    </w:r>
    <w:r w:rsidR="002E042E" w:rsidRPr="00273124">
      <w:rPr>
        <w:b/>
        <w:color w:val="595959"/>
        <w:sz w:val="16"/>
        <w:szCs w:val="16"/>
      </w:rPr>
      <w:instrText xml:space="preserve"> NUMPAGES  </w:instrText>
    </w:r>
    <w:r w:rsidR="00B0599A" w:rsidRPr="00273124">
      <w:rPr>
        <w:b/>
        <w:color w:val="595959"/>
        <w:sz w:val="16"/>
        <w:szCs w:val="16"/>
      </w:rPr>
      <w:fldChar w:fldCharType="separate"/>
    </w:r>
    <w:r w:rsidR="008E1054">
      <w:rPr>
        <w:b/>
        <w:noProof/>
        <w:color w:val="595959"/>
        <w:sz w:val="16"/>
        <w:szCs w:val="16"/>
      </w:rPr>
      <w:t>5</w:t>
    </w:r>
    <w:r w:rsidR="00B0599A" w:rsidRPr="00273124">
      <w:rPr>
        <w:b/>
        <w:color w:val="595959"/>
        <w:sz w:val="16"/>
        <w:szCs w:val="16"/>
      </w:rPr>
      <w:fldChar w:fldCharType="end"/>
    </w:r>
  </w:p>
  <w:p w14:paraId="1DC93D68" w14:textId="77777777" w:rsidR="002E042E" w:rsidRDefault="002E042E" w:rsidP="002E042E">
    <w:pPr>
      <w:pStyle w:val="Footer"/>
      <w:ind w:firstLine="0"/>
    </w:pPr>
  </w:p>
  <w:p w14:paraId="1DC93D69" w14:textId="77777777" w:rsidR="002E042E" w:rsidRDefault="002E0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AA53E" w14:textId="77777777" w:rsidR="00C13B61" w:rsidRDefault="00C13B61">
      <w:pPr>
        <w:spacing w:after="0" w:line="240" w:lineRule="auto"/>
      </w:pPr>
      <w:r>
        <w:separator/>
      </w:r>
    </w:p>
  </w:footnote>
  <w:footnote w:type="continuationSeparator" w:id="0">
    <w:p w14:paraId="0F96FBCF" w14:textId="77777777" w:rsidR="00C13B61" w:rsidRDefault="00C13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4202D"/>
    <w:multiLevelType w:val="hybridMultilevel"/>
    <w:tmpl w:val="0826D440"/>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Wingdings"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Wingdings"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Wingdings" w:hint="default"/>
      </w:rPr>
    </w:lvl>
    <w:lvl w:ilvl="8" w:tplc="08130005" w:tentative="1">
      <w:start w:val="1"/>
      <w:numFmt w:val="bullet"/>
      <w:lvlText w:val=""/>
      <w:lvlJc w:val="left"/>
      <w:pPr>
        <w:ind w:left="6824" w:hanging="360"/>
      </w:pPr>
      <w:rPr>
        <w:rFonts w:ascii="Wingdings" w:hAnsi="Wingdings" w:hint="default"/>
      </w:rPr>
    </w:lvl>
  </w:abstractNum>
  <w:abstractNum w:abstractNumId="1" w15:restartNumberingAfterBreak="0">
    <w:nsid w:val="1486163B"/>
    <w:multiLevelType w:val="hybridMultilevel"/>
    <w:tmpl w:val="267CEF22"/>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Wingdings"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Wingdings"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Wingdings" w:hint="default"/>
      </w:rPr>
    </w:lvl>
    <w:lvl w:ilvl="8" w:tplc="08130005" w:tentative="1">
      <w:start w:val="1"/>
      <w:numFmt w:val="bullet"/>
      <w:lvlText w:val=""/>
      <w:lvlJc w:val="left"/>
      <w:pPr>
        <w:ind w:left="6824" w:hanging="360"/>
      </w:pPr>
      <w:rPr>
        <w:rFonts w:ascii="Wingdings" w:hAnsi="Wingdings" w:hint="default"/>
      </w:rPr>
    </w:lvl>
  </w:abstractNum>
  <w:abstractNum w:abstractNumId="2" w15:restartNumberingAfterBreak="0">
    <w:nsid w:val="19B72F38"/>
    <w:multiLevelType w:val="hybridMultilevel"/>
    <w:tmpl w:val="818C519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B0F4F68"/>
    <w:multiLevelType w:val="hybridMultilevel"/>
    <w:tmpl w:val="07BACFB4"/>
    <w:lvl w:ilvl="0" w:tplc="08130001">
      <w:start w:val="1"/>
      <w:numFmt w:val="bullet"/>
      <w:lvlText w:val=""/>
      <w:lvlJc w:val="left"/>
      <w:pPr>
        <w:ind w:left="713" w:hanging="360"/>
      </w:pPr>
      <w:rPr>
        <w:rFonts w:ascii="Symbol" w:hAnsi="Symbol" w:hint="default"/>
      </w:rPr>
    </w:lvl>
    <w:lvl w:ilvl="1" w:tplc="08130003" w:tentative="1">
      <w:start w:val="1"/>
      <w:numFmt w:val="bullet"/>
      <w:lvlText w:val="o"/>
      <w:lvlJc w:val="left"/>
      <w:pPr>
        <w:ind w:left="1433" w:hanging="360"/>
      </w:pPr>
      <w:rPr>
        <w:rFonts w:ascii="Courier New" w:hAnsi="Courier New" w:cs="Wingdings" w:hint="default"/>
      </w:rPr>
    </w:lvl>
    <w:lvl w:ilvl="2" w:tplc="08130005" w:tentative="1">
      <w:start w:val="1"/>
      <w:numFmt w:val="bullet"/>
      <w:lvlText w:val=""/>
      <w:lvlJc w:val="left"/>
      <w:pPr>
        <w:ind w:left="2153" w:hanging="360"/>
      </w:pPr>
      <w:rPr>
        <w:rFonts w:ascii="Wingdings" w:hAnsi="Wingdings" w:hint="default"/>
      </w:rPr>
    </w:lvl>
    <w:lvl w:ilvl="3" w:tplc="08130001" w:tentative="1">
      <w:start w:val="1"/>
      <w:numFmt w:val="bullet"/>
      <w:lvlText w:val=""/>
      <w:lvlJc w:val="left"/>
      <w:pPr>
        <w:ind w:left="2873" w:hanging="360"/>
      </w:pPr>
      <w:rPr>
        <w:rFonts w:ascii="Symbol" w:hAnsi="Symbol" w:hint="default"/>
      </w:rPr>
    </w:lvl>
    <w:lvl w:ilvl="4" w:tplc="08130003" w:tentative="1">
      <w:start w:val="1"/>
      <w:numFmt w:val="bullet"/>
      <w:lvlText w:val="o"/>
      <w:lvlJc w:val="left"/>
      <w:pPr>
        <w:ind w:left="3593" w:hanging="360"/>
      </w:pPr>
      <w:rPr>
        <w:rFonts w:ascii="Courier New" w:hAnsi="Courier New" w:cs="Wingdings" w:hint="default"/>
      </w:rPr>
    </w:lvl>
    <w:lvl w:ilvl="5" w:tplc="08130005" w:tentative="1">
      <w:start w:val="1"/>
      <w:numFmt w:val="bullet"/>
      <w:lvlText w:val=""/>
      <w:lvlJc w:val="left"/>
      <w:pPr>
        <w:ind w:left="4313" w:hanging="360"/>
      </w:pPr>
      <w:rPr>
        <w:rFonts w:ascii="Wingdings" w:hAnsi="Wingdings" w:hint="default"/>
      </w:rPr>
    </w:lvl>
    <w:lvl w:ilvl="6" w:tplc="08130001" w:tentative="1">
      <w:start w:val="1"/>
      <w:numFmt w:val="bullet"/>
      <w:lvlText w:val=""/>
      <w:lvlJc w:val="left"/>
      <w:pPr>
        <w:ind w:left="5033" w:hanging="360"/>
      </w:pPr>
      <w:rPr>
        <w:rFonts w:ascii="Symbol" w:hAnsi="Symbol" w:hint="default"/>
      </w:rPr>
    </w:lvl>
    <w:lvl w:ilvl="7" w:tplc="08130003" w:tentative="1">
      <w:start w:val="1"/>
      <w:numFmt w:val="bullet"/>
      <w:lvlText w:val="o"/>
      <w:lvlJc w:val="left"/>
      <w:pPr>
        <w:ind w:left="5753" w:hanging="360"/>
      </w:pPr>
      <w:rPr>
        <w:rFonts w:ascii="Courier New" w:hAnsi="Courier New" w:cs="Wingdings" w:hint="default"/>
      </w:rPr>
    </w:lvl>
    <w:lvl w:ilvl="8" w:tplc="08130005" w:tentative="1">
      <w:start w:val="1"/>
      <w:numFmt w:val="bullet"/>
      <w:lvlText w:val=""/>
      <w:lvlJc w:val="left"/>
      <w:pPr>
        <w:ind w:left="6473" w:hanging="360"/>
      </w:pPr>
      <w:rPr>
        <w:rFonts w:ascii="Wingdings" w:hAnsi="Wingdings" w:hint="default"/>
      </w:rPr>
    </w:lvl>
  </w:abstractNum>
  <w:abstractNum w:abstractNumId="4" w15:restartNumberingAfterBreak="0">
    <w:nsid w:val="24F51722"/>
    <w:multiLevelType w:val="hybridMultilevel"/>
    <w:tmpl w:val="32565E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Wingdings"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Wingdings"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A463C"/>
    <w:multiLevelType w:val="hybridMultilevel"/>
    <w:tmpl w:val="70922592"/>
    <w:lvl w:ilvl="0" w:tplc="BFB63B32">
      <w:start w:val="1"/>
      <w:numFmt w:val="decimal"/>
      <w:lvlText w:val="%1)"/>
      <w:lvlJc w:val="left"/>
      <w:pPr>
        <w:ind w:left="353" w:hanging="360"/>
      </w:pPr>
      <w:rPr>
        <w:rFonts w:hint="default"/>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6" w15:restartNumberingAfterBreak="0">
    <w:nsid w:val="27BC012A"/>
    <w:multiLevelType w:val="hybridMultilevel"/>
    <w:tmpl w:val="DDDCFE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858693E"/>
    <w:multiLevelType w:val="hybridMultilevel"/>
    <w:tmpl w:val="5E9018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Wingdings"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Wingdings"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7347502"/>
    <w:multiLevelType w:val="hybridMultilevel"/>
    <w:tmpl w:val="CF00D82C"/>
    <w:lvl w:ilvl="0" w:tplc="01F0C798">
      <w:numFmt w:val="bullet"/>
      <w:lvlText w:val="-"/>
      <w:lvlJc w:val="left"/>
      <w:pPr>
        <w:ind w:left="353" w:hanging="360"/>
      </w:pPr>
      <w:rPr>
        <w:rFonts w:ascii="Calibri" w:eastAsia="Times New Roman" w:hAnsi="Calibri" w:cs="Wingdings" w:hint="default"/>
      </w:rPr>
    </w:lvl>
    <w:lvl w:ilvl="1" w:tplc="08130003" w:tentative="1">
      <w:start w:val="1"/>
      <w:numFmt w:val="bullet"/>
      <w:lvlText w:val="o"/>
      <w:lvlJc w:val="left"/>
      <w:pPr>
        <w:ind w:left="1073" w:hanging="360"/>
      </w:pPr>
      <w:rPr>
        <w:rFonts w:ascii="Courier New" w:hAnsi="Courier New" w:cs="Wingdings" w:hint="default"/>
      </w:rPr>
    </w:lvl>
    <w:lvl w:ilvl="2" w:tplc="08130005" w:tentative="1">
      <w:start w:val="1"/>
      <w:numFmt w:val="bullet"/>
      <w:lvlText w:val=""/>
      <w:lvlJc w:val="left"/>
      <w:pPr>
        <w:ind w:left="1793" w:hanging="360"/>
      </w:pPr>
      <w:rPr>
        <w:rFonts w:ascii="Wingdings" w:hAnsi="Wingdings" w:hint="default"/>
      </w:rPr>
    </w:lvl>
    <w:lvl w:ilvl="3" w:tplc="08130001" w:tentative="1">
      <w:start w:val="1"/>
      <w:numFmt w:val="bullet"/>
      <w:lvlText w:val=""/>
      <w:lvlJc w:val="left"/>
      <w:pPr>
        <w:ind w:left="2513" w:hanging="360"/>
      </w:pPr>
      <w:rPr>
        <w:rFonts w:ascii="Symbol" w:hAnsi="Symbol" w:hint="default"/>
      </w:rPr>
    </w:lvl>
    <w:lvl w:ilvl="4" w:tplc="08130003" w:tentative="1">
      <w:start w:val="1"/>
      <w:numFmt w:val="bullet"/>
      <w:lvlText w:val="o"/>
      <w:lvlJc w:val="left"/>
      <w:pPr>
        <w:ind w:left="3233" w:hanging="360"/>
      </w:pPr>
      <w:rPr>
        <w:rFonts w:ascii="Courier New" w:hAnsi="Courier New" w:cs="Wingdings" w:hint="default"/>
      </w:rPr>
    </w:lvl>
    <w:lvl w:ilvl="5" w:tplc="08130005" w:tentative="1">
      <w:start w:val="1"/>
      <w:numFmt w:val="bullet"/>
      <w:lvlText w:val=""/>
      <w:lvlJc w:val="left"/>
      <w:pPr>
        <w:ind w:left="3953" w:hanging="360"/>
      </w:pPr>
      <w:rPr>
        <w:rFonts w:ascii="Wingdings" w:hAnsi="Wingdings" w:hint="default"/>
      </w:rPr>
    </w:lvl>
    <w:lvl w:ilvl="6" w:tplc="08130001" w:tentative="1">
      <w:start w:val="1"/>
      <w:numFmt w:val="bullet"/>
      <w:lvlText w:val=""/>
      <w:lvlJc w:val="left"/>
      <w:pPr>
        <w:ind w:left="4673" w:hanging="360"/>
      </w:pPr>
      <w:rPr>
        <w:rFonts w:ascii="Symbol" w:hAnsi="Symbol" w:hint="default"/>
      </w:rPr>
    </w:lvl>
    <w:lvl w:ilvl="7" w:tplc="08130003" w:tentative="1">
      <w:start w:val="1"/>
      <w:numFmt w:val="bullet"/>
      <w:lvlText w:val="o"/>
      <w:lvlJc w:val="left"/>
      <w:pPr>
        <w:ind w:left="5393" w:hanging="360"/>
      </w:pPr>
      <w:rPr>
        <w:rFonts w:ascii="Courier New" w:hAnsi="Courier New" w:cs="Wingdings" w:hint="default"/>
      </w:rPr>
    </w:lvl>
    <w:lvl w:ilvl="8" w:tplc="08130005" w:tentative="1">
      <w:start w:val="1"/>
      <w:numFmt w:val="bullet"/>
      <w:lvlText w:val=""/>
      <w:lvlJc w:val="left"/>
      <w:pPr>
        <w:ind w:left="6113" w:hanging="360"/>
      </w:pPr>
      <w:rPr>
        <w:rFonts w:ascii="Wingdings" w:hAnsi="Wingdings" w:hint="default"/>
      </w:rPr>
    </w:lvl>
  </w:abstractNum>
  <w:abstractNum w:abstractNumId="9" w15:restartNumberingAfterBreak="0">
    <w:nsid w:val="39911D67"/>
    <w:multiLevelType w:val="hybridMultilevel"/>
    <w:tmpl w:val="13088AE2"/>
    <w:lvl w:ilvl="0" w:tplc="4BA4621A">
      <w:start w:val="2"/>
      <w:numFmt w:val="bullet"/>
      <w:lvlText w:val="-"/>
      <w:lvlJc w:val="left"/>
      <w:pPr>
        <w:ind w:left="720" w:hanging="360"/>
      </w:pPr>
      <w:rPr>
        <w:rFonts w:ascii="Calibri" w:eastAsia="Times New Roman" w:hAnsi="Calibri" w:cs="Wingdings" w:hint="default"/>
      </w:rPr>
    </w:lvl>
    <w:lvl w:ilvl="1" w:tplc="08130003" w:tentative="1">
      <w:start w:val="1"/>
      <w:numFmt w:val="bullet"/>
      <w:lvlText w:val="o"/>
      <w:lvlJc w:val="left"/>
      <w:pPr>
        <w:ind w:left="1440" w:hanging="360"/>
      </w:pPr>
      <w:rPr>
        <w:rFonts w:ascii="Courier New" w:hAnsi="Courier New" w:cs="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Wingdings"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Wingdings"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F21047E"/>
    <w:multiLevelType w:val="hybridMultilevel"/>
    <w:tmpl w:val="F744AD0A"/>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Wingdings"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Wingdings"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Wingdings" w:hint="default"/>
      </w:rPr>
    </w:lvl>
    <w:lvl w:ilvl="8" w:tplc="08130005" w:tentative="1">
      <w:start w:val="1"/>
      <w:numFmt w:val="bullet"/>
      <w:lvlText w:val=""/>
      <w:lvlJc w:val="left"/>
      <w:pPr>
        <w:ind w:left="6824" w:hanging="360"/>
      </w:pPr>
      <w:rPr>
        <w:rFonts w:ascii="Wingdings" w:hAnsi="Wingdings" w:hint="default"/>
      </w:rPr>
    </w:lvl>
  </w:abstractNum>
  <w:abstractNum w:abstractNumId="11" w15:restartNumberingAfterBreak="0">
    <w:nsid w:val="3F3C338F"/>
    <w:multiLevelType w:val="hybridMultilevel"/>
    <w:tmpl w:val="62082800"/>
    <w:lvl w:ilvl="0" w:tplc="08130001">
      <w:start w:val="1"/>
      <w:numFmt w:val="bullet"/>
      <w:lvlText w:val=""/>
      <w:lvlJc w:val="left"/>
      <w:pPr>
        <w:ind w:left="1064" w:hanging="360"/>
      </w:pPr>
      <w:rPr>
        <w:rFonts w:ascii="Symbol" w:hAnsi="Symbol" w:hint="default"/>
      </w:rPr>
    </w:lvl>
    <w:lvl w:ilvl="1" w:tplc="08130003" w:tentative="1">
      <w:start w:val="1"/>
      <w:numFmt w:val="bullet"/>
      <w:lvlText w:val="o"/>
      <w:lvlJc w:val="left"/>
      <w:pPr>
        <w:ind w:left="1784" w:hanging="360"/>
      </w:pPr>
      <w:rPr>
        <w:rFonts w:ascii="Courier New" w:hAnsi="Courier New" w:cs="Wingdings"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Wingdings"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Wingdings" w:hint="default"/>
      </w:rPr>
    </w:lvl>
    <w:lvl w:ilvl="8" w:tplc="08130005" w:tentative="1">
      <w:start w:val="1"/>
      <w:numFmt w:val="bullet"/>
      <w:lvlText w:val=""/>
      <w:lvlJc w:val="left"/>
      <w:pPr>
        <w:ind w:left="6824" w:hanging="360"/>
      </w:pPr>
      <w:rPr>
        <w:rFonts w:ascii="Wingdings" w:hAnsi="Wingdings" w:hint="default"/>
      </w:rPr>
    </w:lvl>
  </w:abstractNum>
  <w:abstractNum w:abstractNumId="12" w15:restartNumberingAfterBreak="0">
    <w:nsid w:val="3FB117E4"/>
    <w:multiLevelType w:val="hybridMultilevel"/>
    <w:tmpl w:val="89D424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Wingdings"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Wingdings"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0C638F3"/>
    <w:multiLevelType w:val="hybridMultilevel"/>
    <w:tmpl w:val="EA4267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Wingdings"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Wingdings"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2D407C5"/>
    <w:multiLevelType w:val="hybridMultilevel"/>
    <w:tmpl w:val="7966B35E"/>
    <w:lvl w:ilvl="0" w:tplc="08130005">
      <w:start w:val="1"/>
      <w:numFmt w:val="bullet"/>
      <w:lvlText w:val=""/>
      <w:lvlJc w:val="left"/>
      <w:pPr>
        <w:ind w:left="1064" w:hanging="360"/>
      </w:pPr>
      <w:rPr>
        <w:rFonts w:ascii="Wingdings" w:hAnsi="Wingdings" w:hint="default"/>
        <w:b w:val="0"/>
        <w:i w:val="0"/>
        <w:color w:val="002060"/>
        <w:sz w:val="20"/>
      </w:rPr>
    </w:lvl>
    <w:lvl w:ilvl="1" w:tplc="08130003">
      <w:start w:val="1"/>
      <w:numFmt w:val="bullet"/>
      <w:lvlText w:val="o"/>
      <w:lvlJc w:val="left"/>
      <w:pPr>
        <w:ind w:left="1784" w:hanging="360"/>
      </w:pPr>
      <w:rPr>
        <w:rFonts w:ascii="Courier New" w:hAnsi="Courier New" w:cs="Wingdings"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Wingdings"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Wingdings" w:hint="default"/>
      </w:rPr>
    </w:lvl>
    <w:lvl w:ilvl="8" w:tplc="08130005" w:tentative="1">
      <w:start w:val="1"/>
      <w:numFmt w:val="bullet"/>
      <w:lvlText w:val=""/>
      <w:lvlJc w:val="left"/>
      <w:pPr>
        <w:ind w:left="6824" w:hanging="360"/>
      </w:pPr>
      <w:rPr>
        <w:rFonts w:ascii="Wingdings" w:hAnsi="Wingdings" w:hint="default"/>
      </w:rPr>
    </w:lvl>
  </w:abstractNum>
  <w:abstractNum w:abstractNumId="15" w15:restartNumberingAfterBreak="0">
    <w:nsid w:val="539119D2"/>
    <w:multiLevelType w:val="hybridMultilevel"/>
    <w:tmpl w:val="786E7A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Wingdings"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Wingdings"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F84082C"/>
    <w:multiLevelType w:val="hybridMultilevel"/>
    <w:tmpl w:val="C3DC8B1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2B8084F"/>
    <w:multiLevelType w:val="hybridMultilevel"/>
    <w:tmpl w:val="FBBCE3DE"/>
    <w:lvl w:ilvl="0" w:tplc="08130001">
      <w:start w:val="1"/>
      <w:numFmt w:val="bullet"/>
      <w:lvlText w:val=""/>
      <w:lvlJc w:val="left"/>
      <w:pPr>
        <w:ind w:left="1064" w:hanging="360"/>
      </w:pPr>
      <w:rPr>
        <w:rFonts w:ascii="Symbol" w:hAnsi="Symbol" w:hint="default"/>
      </w:rPr>
    </w:lvl>
    <w:lvl w:ilvl="1" w:tplc="08130003" w:tentative="1">
      <w:start w:val="1"/>
      <w:numFmt w:val="bullet"/>
      <w:lvlText w:val="o"/>
      <w:lvlJc w:val="left"/>
      <w:pPr>
        <w:ind w:left="1784" w:hanging="360"/>
      </w:pPr>
      <w:rPr>
        <w:rFonts w:ascii="Courier New" w:hAnsi="Courier New" w:cs="Wingdings"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Wingdings"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Wingdings" w:hint="default"/>
      </w:rPr>
    </w:lvl>
    <w:lvl w:ilvl="8" w:tplc="08130005" w:tentative="1">
      <w:start w:val="1"/>
      <w:numFmt w:val="bullet"/>
      <w:lvlText w:val=""/>
      <w:lvlJc w:val="left"/>
      <w:pPr>
        <w:ind w:left="6824" w:hanging="360"/>
      </w:pPr>
      <w:rPr>
        <w:rFonts w:ascii="Wingdings" w:hAnsi="Wingdings" w:hint="default"/>
      </w:rPr>
    </w:lvl>
  </w:abstractNum>
  <w:abstractNum w:abstractNumId="18" w15:restartNumberingAfterBreak="0">
    <w:nsid w:val="65A830DB"/>
    <w:multiLevelType w:val="hybridMultilevel"/>
    <w:tmpl w:val="E8F8308E"/>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Wingdings"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Wingdings"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Wingdings" w:hint="default"/>
      </w:rPr>
    </w:lvl>
    <w:lvl w:ilvl="8" w:tplc="08130005" w:tentative="1">
      <w:start w:val="1"/>
      <w:numFmt w:val="bullet"/>
      <w:lvlText w:val=""/>
      <w:lvlJc w:val="left"/>
      <w:pPr>
        <w:ind w:left="6824" w:hanging="360"/>
      </w:pPr>
      <w:rPr>
        <w:rFonts w:ascii="Wingdings" w:hAnsi="Wingdings" w:hint="default"/>
      </w:rPr>
    </w:lvl>
  </w:abstractNum>
  <w:abstractNum w:abstractNumId="19" w15:restartNumberingAfterBreak="0">
    <w:nsid w:val="696C2C40"/>
    <w:multiLevelType w:val="hybridMultilevel"/>
    <w:tmpl w:val="A2C02678"/>
    <w:lvl w:ilvl="0" w:tplc="08130005">
      <w:start w:val="1"/>
      <w:numFmt w:val="bullet"/>
      <w:lvlText w:val=""/>
      <w:lvlJc w:val="left"/>
      <w:pPr>
        <w:ind w:left="1064" w:hanging="360"/>
      </w:pPr>
      <w:rPr>
        <w:rFonts w:ascii="Wingdings" w:hAnsi="Wingdings" w:hint="default"/>
      </w:rPr>
    </w:lvl>
    <w:lvl w:ilvl="1" w:tplc="08130003" w:tentative="1">
      <w:start w:val="1"/>
      <w:numFmt w:val="bullet"/>
      <w:lvlText w:val="o"/>
      <w:lvlJc w:val="left"/>
      <w:pPr>
        <w:ind w:left="1784" w:hanging="360"/>
      </w:pPr>
      <w:rPr>
        <w:rFonts w:ascii="Courier New" w:hAnsi="Courier New" w:cs="Wingdings"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Wingdings"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Wingdings" w:hint="default"/>
      </w:rPr>
    </w:lvl>
    <w:lvl w:ilvl="8" w:tplc="08130005" w:tentative="1">
      <w:start w:val="1"/>
      <w:numFmt w:val="bullet"/>
      <w:lvlText w:val=""/>
      <w:lvlJc w:val="left"/>
      <w:pPr>
        <w:ind w:left="6824" w:hanging="360"/>
      </w:pPr>
      <w:rPr>
        <w:rFonts w:ascii="Wingdings" w:hAnsi="Wingdings" w:hint="default"/>
      </w:rPr>
    </w:lvl>
  </w:abstractNum>
  <w:abstractNum w:abstractNumId="20" w15:restartNumberingAfterBreak="0">
    <w:nsid w:val="78732849"/>
    <w:multiLevelType w:val="hybridMultilevel"/>
    <w:tmpl w:val="17DA794C"/>
    <w:lvl w:ilvl="0" w:tplc="DA885458">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EA01E04"/>
    <w:multiLevelType w:val="hybridMultilevel"/>
    <w:tmpl w:val="56E4E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1"/>
  </w:num>
  <w:num w:numId="3">
    <w:abstractNumId w:val="18"/>
  </w:num>
  <w:num w:numId="4">
    <w:abstractNumId w:val="1"/>
  </w:num>
  <w:num w:numId="5">
    <w:abstractNumId w:val="10"/>
  </w:num>
  <w:num w:numId="6">
    <w:abstractNumId w:val="0"/>
  </w:num>
  <w:num w:numId="7">
    <w:abstractNumId w:val="14"/>
  </w:num>
  <w:num w:numId="8">
    <w:abstractNumId w:val="19"/>
  </w:num>
  <w:num w:numId="9">
    <w:abstractNumId w:val="20"/>
  </w:num>
  <w:num w:numId="10">
    <w:abstractNumId w:val="3"/>
  </w:num>
  <w:num w:numId="11">
    <w:abstractNumId w:val="9"/>
  </w:num>
  <w:num w:numId="12">
    <w:abstractNumId w:val="12"/>
  </w:num>
  <w:num w:numId="13">
    <w:abstractNumId w:val="13"/>
  </w:num>
  <w:num w:numId="14">
    <w:abstractNumId w:val="15"/>
  </w:num>
  <w:num w:numId="15">
    <w:abstractNumId w:val="4"/>
  </w:num>
  <w:num w:numId="16">
    <w:abstractNumId w:val="8"/>
  </w:num>
  <w:num w:numId="17">
    <w:abstractNumId w:val="7"/>
  </w:num>
  <w:num w:numId="18">
    <w:abstractNumId w:val="5"/>
  </w:num>
  <w:num w:numId="19">
    <w:abstractNumId w:val="2"/>
  </w:num>
  <w:num w:numId="20">
    <w:abstractNumId w:val="16"/>
  </w:num>
  <w:num w:numId="21">
    <w:abstractNumId w:val="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8" w:nlCheck="1" w:checkStyle="1"/>
  <w:activeWritingStyle w:appName="MSWord" w:lang="en-US"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0D3FFD"/>
    <w:rsid w:val="00004D6F"/>
    <w:rsid w:val="000379C2"/>
    <w:rsid w:val="00037C92"/>
    <w:rsid w:val="000C786B"/>
    <w:rsid w:val="000D3FFD"/>
    <w:rsid w:val="000E1C90"/>
    <w:rsid w:val="000E45C5"/>
    <w:rsid w:val="001216DA"/>
    <w:rsid w:val="0019718B"/>
    <w:rsid w:val="00221D72"/>
    <w:rsid w:val="00237FE4"/>
    <w:rsid w:val="002874EF"/>
    <w:rsid w:val="00290932"/>
    <w:rsid w:val="002C4F82"/>
    <w:rsid w:val="002E042E"/>
    <w:rsid w:val="003369A2"/>
    <w:rsid w:val="00347C09"/>
    <w:rsid w:val="003802B4"/>
    <w:rsid w:val="003B6A3C"/>
    <w:rsid w:val="004413C3"/>
    <w:rsid w:val="005A6FFB"/>
    <w:rsid w:val="005F5643"/>
    <w:rsid w:val="005F72AB"/>
    <w:rsid w:val="006069BD"/>
    <w:rsid w:val="006205E6"/>
    <w:rsid w:val="00667D04"/>
    <w:rsid w:val="006832B6"/>
    <w:rsid w:val="00687B1D"/>
    <w:rsid w:val="006D2BEF"/>
    <w:rsid w:val="00797663"/>
    <w:rsid w:val="00806936"/>
    <w:rsid w:val="00815FC1"/>
    <w:rsid w:val="0087471B"/>
    <w:rsid w:val="00876922"/>
    <w:rsid w:val="008E1054"/>
    <w:rsid w:val="00914A14"/>
    <w:rsid w:val="00957309"/>
    <w:rsid w:val="00996F76"/>
    <w:rsid w:val="009C4CCF"/>
    <w:rsid w:val="009F23D2"/>
    <w:rsid w:val="00A255B4"/>
    <w:rsid w:val="00A31C9B"/>
    <w:rsid w:val="00AA279C"/>
    <w:rsid w:val="00AD29DC"/>
    <w:rsid w:val="00B0599A"/>
    <w:rsid w:val="00B70C0D"/>
    <w:rsid w:val="00BC4967"/>
    <w:rsid w:val="00C113E7"/>
    <w:rsid w:val="00C13B61"/>
    <w:rsid w:val="00C14F93"/>
    <w:rsid w:val="00CC00D8"/>
    <w:rsid w:val="00D0403D"/>
    <w:rsid w:val="00D10BF2"/>
    <w:rsid w:val="00D33657"/>
    <w:rsid w:val="00DA5CEC"/>
    <w:rsid w:val="00DB5EA5"/>
    <w:rsid w:val="00DC283A"/>
    <w:rsid w:val="00DC3468"/>
    <w:rsid w:val="00E22616"/>
    <w:rsid w:val="00E268B3"/>
    <w:rsid w:val="00EB198C"/>
    <w:rsid w:val="00EE478F"/>
    <w:rsid w:val="00F54D87"/>
    <w:rsid w:val="00F83AFE"/>
    <w:rsid w:val="00F97585"/>
    <w:rsid w:val="00FA03A3"/>
    <w:rsid w:val="00FB4900"/>
    <w:rsid w:val="00FC38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C93CC5"/>
  <w15:docId w15:val="{E04AA34F-D464-4723-B219-7564FB43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D07"/>
    <w:pPr>
      <w:autoSpaceDE w:val="0"/>
      <w:autoSpaceDN w:val="0"/>
      <w:adjustRightInd w:val="0"/>
      <w:spacing w:after="120" w:line="200" w:lineRule="atLeast"/>
      <w:ind w:hanging="7"/>
      <w:jc w:val="both"/>
    </w:pPr>
    <w:rPr>
      <w:rFonts w:cs="Calibri"/>
      <w:kern w:val="1"/>
      <w:lang w:val="nl-BE" w:eastAsia="nl-BE"/>
    </w:rPr>
  </w:style>
  <w:style w:type="paragraph" w:styleId="Heading2">
    <w:name w:val="heading 2"/>
    <w:basedOn w:val="Normal"/>
    <w:next w:val="Normal"/>
    <w:link w:val="Heading2Char"/>
    <w:uiPriority w:val="9"/>
    <w:qFormat/>
    <w:rsid w:val="000000B5"/>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406281"/>
    <w:pPr>
      <w:keepNext/>
      <w:spacing w:before="240" w:after="60"/>
      <w:outlineLvl w:val="2"/>
    </w:pPr>
    <w:rPr>
      <w:rFonts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FFD"/>
    <w:pPr>
      <w:autoSpaceDE w:val="0"/>
      <w:autoSpaceDN w:val="0"/>
      <w:adjustRightInd w:val="0"/>
      <w:spacing w:line="200" w:lineRule="atLeast"/>
    </w:pPr>
    <w:rPr>
      <w:rFonts w:ascii="Tahoma" w:hAnsi="Tahoma" w:cs="Tahoma"/>
      <w:color w:val="FFFFFF"/>
      <w:kern w:val="1"/>
      <w:sz w:val="36"/>
      <w:szCs w:val="36"/>
      <w:lang w:val="nl-BE" w:eastAsia="nl-BE"/>
    </w:rPr>
  </w:style>
  <w:style w:type="paragraph" w:styleId="BalloonText">
    <w:name w:val="Balloon Text"/>
    <w:basedOn w:val="Normal"/>
    <w:link w:val="BalloonTextChar"/>
    <w:uiPriority w:val="99"/>
    <w:semiHidden/>
    <w:unhideWhenUsed/>
    <w:rsid w:val="000D3FFD"/>
    <w:pPr>
      <w:spacing w:after="0" w:line="240" w:lineRule="auto"/>
    </w:pPr>
    <w:rPr>
      <w:rFonts w:ascii="Tahoma" w:hAnsi="Tahoma" w:cs="Times New Roman"/>
      <w:kern w:val="0"/>
      <w:sz w:val="16"/>
      <w:szCs w:val="16"/>
    </w:rPr>
  </w:style>
  <w:style w:type="character" w:customStyle="1" w:styleId="BalloonTextChar">
    <w:name w:val="Balloon Text Char"/>
    <w:link w:val="BalloonText"/>
    <w:uiPriority w:val="99"/>
    <w:semiHidden/>
    <w:rsid w:val="000D3FFD"/>
    <w:rPr>
      <w:rFonts w:ascii="Tahoma" w:hAnsi="Tahoma" w:cs="Tahoma"/>
      <w:sz w:val="16"/>
      <w:szCs w:val="16"/>
    </w:rPr>
  </w:style>
  <w:style w:type="table" w:styleId="TableGrid">
    <w:name w:val="Table Grid"/>
    <w:basedOn w:val="TableNormal"/>
    <w:uiPriority w:val="59"/>
    <w:rsid w:val="00A859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ue1">
    <w:name w:val="blue1"/>
    <w:basedOn w:val="Default"/>
    <w:uiPriority w:val="99"/>
    <w:rsid w:val="00A8591C"/>
    <w:rPr>
      <w:rFonts w:eastAsia="Arial Unicode MS"/>
    </w:rPr>
  </w:style>
  <w:style w:type="table" w:customStyle="1" w:styleId="LightGrid-Accent11">
    <w:name w:val="Light Grid - Accent 11"/>
    <w:basedOn w:val="TableNormal"/>
    <w:uiPriority w:val="62"/>
    <w:rsid w:val="00BE78B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ew York" w:eastAsia="Times New Roman" w:hAnsi="New Yor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ew York" w:eastAsia="Times New Roman" w:hAnsi="New Yor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lorfulList-Accent11">
    <w:name w:val="Colorful List - Accent 11"/>
    <w:basedOn w:val="Normal"/>
    <w:uiPriority w:val="34"/>
    <w:qFormat/>
    <w:rsid w:val="00842D07"/>
    <w:pPr>
      <w:ind w:left="720"/>
      <w:contextualSpacing/>
    </w:pPr>
  </w:style>
  <w:style w:type="character" w:styleId="Hyperlink">
    <w:name w:val="Hyperlink"/>
    <w:uiPriority w:val="99"/>
    <w:unhideWhenUsed/>
    <w:rsid w:val="0091580A"/>
    <w:rPr>
      <w:color w:val="0000FF"/>
      <w:u w:val="single"/>
    </w:rPr>
  </w:style>
  <w:style w:type="character" w:customStyle="1" w:styleId="Heading2Char">
    <w:name w:val="Heading 2 Char"/>
    <w:link w:val="Heading2"/>
    <w:uiPriority w:val="9"/>
    <w:rsid w:val="000000B5"/>
    <w:rPr>
      <w:rFonts w:ascii="Cambria" w:eastAsia="Times New Roman" w:hAnsi="Cambria" w:cs="Times New Roman"/>
      <w:b/>
      <w:bCs/>
      <w:color w:val="4F81BD"/>
      <w:kern w:val="1"/>
      <w:sz w:val="26"/>
      <w:szCs w:val="26"/>
    </w:rPr>
  </w:style>
  <w:style w:type="paragraph" w:styleId="Header">
    <w:name w:val="header"/>
    <w:basedOn w:val="Normal"/>
    <w:link w:val="HeaderChar"/>
    <w:uiPriority w:val="99"/>
    <w:unhideWhenUsed/>
    <w:rsid w:val="00DE672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672D"/>
    <w:rPr>
      <w:rFonts w:cs="Calibri"/>
      <w:kern w:val="1"/>
      <w:lang w:val="nl-BE" w:eastAsia="nl-BE"/>
    </w:rPr>
  </w:style>
  <w:style w:type="paragraph" w:styleId="Footer">
    <w:name w:val="footer"/>
    <w:basedOn w:val="Normal"/>
    <w:link w:val="FooterChar"/>
    <w:uiPriority w:val="99"/>
    <w:unhideWhenUsed/>
    <w:rsid w:val="00DE67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E672D"/>
    <w:rPr>
      <w:rFonts w:cs="Calibri"/>
      <w:kern w:val="1"/>
      <w:lang w:val="nl-BE" w:eastAsia="nl-BE"/>
    </w:rPr>
  </w:style>
  <w:style w:type="character" w:customStyle="1" w:styleId="Heading3Char">
    <w:name w:val="Heading 3 Char"/>
    <w:basedOn w:val="DefaultParagraphFont"/>
    <w:link w:val="Heading3"/>
    <w:rsid w:val="00406281"/>
    <w:rPr>
      <w:rFonts w:ascii="Calibri" w:eastAsia="Times New Roman" w:hAnsi="Calibri" w:cs="Times New Roman"/>
      <w:b/>
      <w:bCs/>
      <w:kern w:val="1"/>
      <w:sz w:val="26"/>
      <w:szCs w:val="26"/>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5AE543CB37F4BAB92E5A395043560" ma:contentTypeVersion="0" ma:contentTypeDescription="Create a new document." ma:contentTypeScope="" ma:versionID="c0c8379e601fdc6ba2716d45be81a6d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DAA9B-8FE3-40FA-AE6D-4EA50F47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3A2A2F-6DDA-428F-91D5-9B766D2C5A73}">
  <ds:schemaRefs>
    <ds:schemaRef ds:uri="http://schemas.microsoft.com/sharepoint/v3/contenttype/forms"/>
  </ds:schemaRefs>
</ds:datastoreItem>
</file>

<file path=customXml/itemProps3.xml><?xml version="1.0" encoding="utf-8"?>
<ds:datastoreItem xmlns:ds="http://schemas.openxmlformats.org/officeDocument/2006/customXml" ds:itemID="{6F3C00AB-6014-42E9-8097-1263DACC9484}">
  <ds:schemaRef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5</Pages>
  <Words>1390</Words>
  <Characters>11268</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TONA-VUB</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rfischer</dc:creator>
  <cp:keywords/>
  <cp:lastModifiedBy>Jesse Hietala</cp:lastModifiedBy>
  <cp:revision>11</cp:revision>
  <cp:lastPrinted>2015-10-09T13:55:00Z</cp:lastPrinted>
  <dcterms:created xsi:type="dcterms:W3CDTF">2015-10-05T10:52:00Z</dcterms:created>
  <dcterms:modified xsi:type="dcterms:W3CDTF">2015-10-09T13:55:00Z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0x010100C6E5AE543CB37F4BAB92E5A395043560</vt:lpwstr>
  </property>
</Properties>
</file>