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Syksy 2009:4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 tehtävä: Vertaile Hotakaisen kolumnin ja </w:t>
      </w:r>
      <w:proofErr w:type="spellStart"/>
      <w:r>
        <w:rPr>
          <w:rFonts w:ascii="Cambria" w:hAnsi="Cambria" w:cs="Cambria"/>
          <w:sz w:val="24"/>
          <w:szCs w:val="24"/>
        </w:rPr>
        <w:t>Sekametsa</w:t>
      </w:r>
      <w:proofErr w:type="spellEnd"/>
      <w:r>
        <w:rPr>
          <w:rFonts w:ascii="Cambria" w:hAnsi="Cambria" w:cs="Cambria"/>
          <w:sz w:val="24"/>
          <w:szCs w:val="24"/>
        </w:rPr>
        <w:t>‐sarjakuvan teemoja.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Teeman määrittelyä: Sekä </w:t>
      </w:r>
      <w:proofErr w:type="spellStart"/>
      <w:r>
        <w:rPr>
          <w:rFonts w:ascii="Cambria" w:hAnsi="Cambria" w:cs="Cambria"/>
          <w:sz w:val="24"/>
          <w:szCs w:val="24"/>
        </w:rPr>
        <w:t>Sekametsa</w:t>
      </w:r>
      <w:proofErr w:type="spellEnd"/>
      <w:r>
        <w:rPr>
          <w:rFonts w:ascii="Cambria" w:hAnsi="Cambria" w:cs="Cambria"/>
          <w:sz w:val="24"/>
          <w:szCs w:val="24"/>
        </w:rPr>
        <w:t>‐sarjakuvassa että Hotakaisen kolumnissa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kyse on muuttumisesta, paremman elämän etsimisestä, henkisestä kasvusta.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Teemana on henkinen kehittyminen ja sen vaikeus. Teema kiteytyy jo otsikoissa: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Kolumnin otsikko on Kasvukertomus, sarjakuvan alaotsikko Keskeneräisyydestä.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– Itsetutkiskelua ja ulkopuolista arvostelua: Hotakainen harrastaa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itsetutkiskelua, käy sisäistä keskustelua itsensä kanssa. Hän kertoo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huomanneensa henkisen kasvunsa pysähtyneen, mikä näkyi siinä, että hän oli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alkanut tuijottaa omaa napaansa ja olla liian varma mielipiteissään. Sarjakuvassa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sen sijaan muutoksen vaatimus tulee ulkoa: toinen ihminen tulee haastamaan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Sven </w:t>
      </w:r>
      <w:proofErr w:type="spellStart"/>
      <w:r>
        <w:rPr>
          <w:rFonts w:ascii="Cambria" w:hAnsi="Cambria" w:cs="Cambria"/>
          <w:sz w:val="24"/>
          <w:szCs w:val="24"/>
        </w:rPr>
        <w:t>Hirvanderia</w:t>
      </w:r>
      <w:proofErr w:type="spellEnd"/>
      <w:r>
        <w:rPr>
          <w:rFonts w:ascii="Cambria" w:hAnsi="Cambria" w:cs="Cambria"/>
          <w:sz w:val="24"/>
          <w:szCs w:val="24"/>
        </w:rPr>
        <w:t xml:space="preserve"> aloittamaan uutta parempaa elämää, koska tämä on elänyt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huonoa elämää. Sarjakuvassa siis joku ulkopuolinen väittää tietävänsä, että Sven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Hirvanderin</w:t>
      </w:r>
      <w:proofErr w:type="spellEnd"/>
      <w:r>
        <w:rPr>
          <w:rFonts w:ascii="Cambria" w:hAnsi="Cambria" w:cs="Cambria"/>
          <w:sz w:val="24"/>
          <w:szCs w:val="24"/>
        </w:rPr>
        <w:t xml:space="preserve"> olisi syytä aloittaa parempi elämä.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– Lähimmäisten suhde henkiseen kasvuun: Hotakainen sanoo, ettei henkisestä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kasvusta yleensä tulla kiittämään, ja tuo esiin sen, että kasvu lähtee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rehellisyydestä itseä kohtaan, oman pysähtyneisyyden tunnistamisesta, ei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ulkopuolelta. </w:t>
      </w:r>
      <w:proofErr w:type="spellStart"/>
      <w:r>
        <w:rPr>
          <w:rFonts w:ascii="Cambria" w:hAnsi="Cambria" w:cs="Cambria"/>
          <w:sz w:val="24"/>
          <w:szCs w:val="24"/>
        </w:rPr>
        <w:t>Sekametsa</w:t>
      </w:r>
      <w:proofErr w:type="spellEnd"/>
      <w:r>
        <w:rPr>
          <w:rFonts w:ascii="Cambria" w:hAnsi="Cambria" w:cs="Cambria"/>
          <w:sz w:val="24"/>
          <w:szCs w:val="24"/>
        </w:rPr>
        <w:t>‐sarjakuvassa taas lähimmäinen vaatii toiselta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elämänmuutosta (mikä lienee yleisempää). </w:t>
      </w:r>
      <w:proofErr w:type="gramStart"/>
      <w:r>
        <w:rPr>
          <w:rFonts w:ascii="Cambria" w:hAnsi="Cambria" w:cs="Cambria"/>
          <w:sz w:val="24"/>
          <w:szCs w:val="24"/>
        </w:rPr>
        <w:t>Mutta tämäkin ulkoapäin osoitettu</w:t>
      </w:r>
      <w:proofErr w:type="gramEnd"/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vaatimus vaikuttaa hyödyttömältä ja jopa turhalta, kun roolit vaihtuvat ja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Hirvander</w:t>
      </w:r>
      <w:proofErr w:type="spellEnd"/>
      <w:r>
        <w:rPr>
          <w:rFonts w:ascii="Cambria" w:hAnsi="Cambria" w:cs="Cambria"/>
          <w:sz w:val="24"/>
          <w:szCs w:val="24"/>
        </w:rPr>
        <w:t xml:space="preserve"> alkaakin kannustaa ja rohkaista pikkumiestä.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– Itsetutkiskelun rehellisyys: Hotakainen päättää kasvaa henkisesti, Sekametsän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kansan Sven </w:t>
      </w:r>
      <w:proofErr w:type="spellStart"/>
      <w:r>
        <w:rPr>
          <w:rFonts w:ascii="Cambria" w:hAnsi="Cambria" w:cs="Cambria"/>
          <w:sz w:val="24"/>
          <w:szCs w:val="24"/>
        </w:rPr>
        <w:t>Hirvander</w:t>
      </w:r>
      <w:proofErr w:type="spellEnd"/>
      <w:r>
        <w:rPr>
          <w:rFonts w:ascii="Cambria" w:hAnsi="Cambria" w:cs="Cambria"/>
          <w:sz w:val="24"/>
          <w:szCs w:val="24"/>
        </w:rPr>
        <w:t xml:space="preserve"> jää keskeneräiseksi eikä ainakaan aivan vielä aloita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muutosta. Sven </w:t>
      </w:r>
      <w:proofErr w:type="spellStart"/>
      <w:r>
        <w:rPr>
          <w:rFonts w:ascii="Cambria" w:hAnsi="Cambria" w:cs="Cambria"/>
          <w:sz w:val="24"/>
          <w:szCs w:val="24"/>
        </w:rPr>
        <w:t>Hirvander</w:t>
      </w:r>
      <w:proofErr w:type="spellEnd"/>
      <w:r>
        <w:rPr>
          <w:rFonts w:ascii="Cambria" w:hAnsi="Cambria" w:cs="Cambria"/>
          <w:sz w:val="24"/>
          <w:szCs w:val="24"/>
        </w:rPr>
        <w:t xml:space="preserve"> ei tunne tarvetta ottaa vastaan ulkoa päin tulevaa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muutoshaastetta.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– Hotakaisen tekstistä teeman löytää helpommin, se on ilmaistu selvästi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kirjoittajan äänellä. Sarjakuvasta teema ei löydy sellaisenaan, lukija joutuu sen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tulkitsemaan.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Arvostelulinjaus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Kolme pistettä saa yhteisen teeman perustellusta nimeämisestä ja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perustelemisesta molemmista teksteistä tehdyin tekstihavainnoin. Ylempiä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pisteitä saa teeman käsittelyn erojen havainnoinnista ja vertailun sisällöllisestä</w:t>
      </w:r>
    </w:p>
    <w:p w:rsidR="00C214A2" w:rsidRDefault="00C214A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monipuolisuudesta ja syvyydestä.</w:t>
      </w: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Syksy 2010:2 ja 3</w:t>
      </w: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70652" w:rsidRDefault="00170652" w:rsidP="00C214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Millaisen käsityksen saa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Feodor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Dostojevskin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Rikos ja rangaistus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-romaanin päähenkilöstä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Raskolnikovista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romaanin alun perusteella?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Raskolnikovin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henkilöhahmosta saadaan tietää muun muassa seuraavaa: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Elämäntilanne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on nuori ylioppilas, joka on keskeyttänyt opintonsa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elää taloudellisessa ahdingossa: asuu erittäin vaatimattomassa, komeronkokoisessa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vuokraasunnossa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jonka vuokraa hänellä ei ole varaa maksaa; on pukeutunut rääsyihin; todennäköisesti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myös se, että hän on heikkona nälästä, johtuu taloudellisista vaikeuksista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Ulkonäkö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hienostuneet piirteet, kauniit tummat silmät, tummanruskeat hiukset, pitkä, solakka ja ryhdikäs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huomiota herättävä päähine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Luonne ja mielentila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köyhyyden masentama, ollut kuukauden ajan tekemättä mitään, eristäytynyt ja ottanut etäisyyttä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entisistä tutuistaan, uppoutunut itseensä siinä määrin, että ruvennut puhumaan itsekseen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ei yleensä arka, ahdistunut tai pelokas, mutta viime aikojen raskasmielisyyden myötä ruvennut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pelkäämään muiden ihmisten tapaamista, erityisen hermostunut ja pelokas hän on romaanin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alkukatkelmassa kuvatulla matkalla vanhan eukon luokse. Hän tarkkailee itseään poikkeuksellisen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intensiivisesti. Syntyy vaikutelma siitä, että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Raskolnikov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valmistautuu johonkin erityiseen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tehtävään/tekoon, joka liittyy eukkoon.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Muutokset ja ristiriitaisuudet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ulkonäössä, elämäntilanteessa ja mielentilassa on tapahtunut muutoksia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Kerronnan näkökulma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Fokaalisaatiopiste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vaihtelee, sillä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Raskolnikovia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kuvataan sekä ulkoisten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(esim. ulkonäkö, pukeutuminen, asuinpaikka) että sisäisten ominaisuuksien (hänen ajatuksensa ja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tunteensa) kautta.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Arvostelulinjaus: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pistettä saa sisällön selostamisesta ja yksittäisistä havainnoista.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 pistettä annetaan jäsennetystä henkilökuvauksesta, jossa havaintoja esim. ulkonäöstä,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mielentilasta ja elämäntilanteesta.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5–6 pisteen vastaus edellyttää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Raskolnikovissa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tapahtuneen muutoksen ja/tai hahmon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ristiriitaisuuden havaitsemista.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Erityisen ansiokasta on tehdä havaintoja kerronnan eri näkökulmista (ulkoinen ja sisäinen kuvaus,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kerronta,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fokalisaatio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Rikos ja rangaistus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on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vaikuttanut moderniin rikosromaaniin. Analysoi, mitä yhtäläisyyksiä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on Dostojevskin ja Mankellin romaanien aloituksissa.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Jännityksen luominen</w:t>
      </w:r>
      <w:r>
        <w:rPr>
          <w:rFonts w:ascii="TimesNewRomanPSMT" w:hAnsi="TimesNewRomanPSMT" w:cs="TimesNewRomanPSMT"/>
          <w:sz w:val="24"/>
          <w:szCs w:val="24"/>
        </w:rPr>
        <w:t>: Rikosromaanin lajityyppiin kuuluu luoda jännitys, joka purkautuu vasta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lopussa. Molemmissa katkelmissa annetaan epämääräisiä mutta merkityksellisiä vihjeitä henkilöistä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ja tulevista tapahtumista. Jännitystä luo sekä henkilöiden että miljöön yksityiskohtiin kiinnittyvä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kuvaus.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Todentuntuisuus: </w:t>
      </w:r>
      <w:r>
        <w:rPr>
          <w:rFonts w:ascii="TimesNewRomanPSMT" w:hAnsi="TimesNewRomanPSMT" w:cs="TimesNewRomanPSMT"/>
          <w:sz w:val="24"/>
          <w:szCs w:val="24"/>
        </w:rPr>
        <w:t>Alussa kuvataan esimerkiksi tapahtumien ympäristö, paikka, ajankohta, säätila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ja henkilöiden tunnetila todentuntuisesti. Dostojevski kuvaa slummia, </w:t>
      </w:r>
      <w:r>
        <w:rPr>
          <w:rFonts w:ascii="TimesNewRomanPSMT" w:hAnsi="TimesNewRomanPSMT" w:cs="TimesNewRomanPSMT"/>
          <w:sz w:val="24"/>
          <w:szCs w:val="24"/>
        </w:rPr>
        <w:lastRenderedPageBreak/>
        <w:t>kaupungin laitapuolen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miljöötä kuumana heinäkuisena päivänä, Mankell vastaavasti syrjäistä paikkaa juhannuksen aikaan.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Kuvaus on realistista. Kieli on havainnollista, aistimusvoimaista ja kuvallista.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Arvoituksellisuus: </w:t>
      </w:r>
      <w:r>
        <w:rPr>
          <w:rFonts w:ascii="TimesNewRomanPSMT" w:hAnsi="TimesNewRomanPSMT" w:cs="TimesNewRomanPSMT"/>
          <w:sz w:val="24"/>
          <w:szCs w:val="24"/>
        </w:rPr>
        <w:t>Kertoja tietää enemmän kuin kertoo. Kertoja paljastaa asioita vähitellen,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valikoidusti. Kerronnan tavasta ja aukkoisuudesta syntyy vaikutelma jostakin uhkaavasta,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tuntemattomasta.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Päähenkilö, tilanne ja kerronta: </w:t>
      </w:r>
      <w:r>
        <w:rPr>
          <w:rFonts w:ascii="TimesNewRomanPSMT" w:hAnsi="TimesNewRomanPSMT" w:cs="TimesNewRomanPSMT"/>
          <w:sz w:val="24"/>
          <w:szCs w:val="24"/>
        </w:rPr>
        <w:t xml:space="preserve">Havaintoja voi tehdä myös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katkelmien </w:t>
      </w:r>
      <w:r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äähenkilökeskeisyydestä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ja tekstien tarjoamista mahdollisuuksista samastua päähenkilöön.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Arvostelulinjaus: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pisteen vastauksessa vertaillaan yksittäisiä tekstien välisiä yhtäläisyyksiä, jotka eivät välttämättä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ole ominaisia juuri rikosromaanille.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 pistettä saa vastaus, jossa kokelas on havainnut jännityksen, todentuntuisuuden ja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arvoituksellisuuden luomiseen liittyviä piirteitä ja osaa perustella ne tekstin avulla.</w:t>
      </w: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0652" w:rsidRDefault="00170652" w:rsidP="001706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5 ja 6 pisteen vastauksissa kiinnitetään huomiota myös kerrontaan, kieleen tai ilmaisutapaan.</w:t>
      </w:r>
    </w:p>
    <w:sectPr w:rsidR="001706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A2"/>
    <w:rsid w:val="00170652"/>
    <w:rsid w:val="00C214A2"/>
    <w:rsid w:val="00E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5929-54DB-4715-BB36-E387B6C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Maunulan yhteiskoulu ja Helsingin matematiikkalukio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Kokkoniemi</dc:creator>
  <cp:keywords/>
  <dc:description/>
  <cp:lastModifiedBy>Tiina Kokkoniemi</cp:lastModifiedBy>
  <cp:revision>2</cp:revision>
  <dcterms:created xsi:type="dcterms:W3CDTF">2016-02-03T08:22:00Z</dcterms:created>
  <dcterms:modified xsi:type="dcterms:W3CDTF">2016-02-03T08:22:00Z</dcterms:modified>
</cp:coreProperties>
</file>