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A6" w:rsidRPr="001C26A6" w:rsidRDefault="001C26A6">
      <w:pPr>
        <w:rPr>
          <w:rFonts w:ascii="Showcard Gothic" w:hAnsi="Showcard Gothic"/>
          <w:sz w:val="180"/>
          <w:szCs w:val="180"/>
        </w:rPr>
      </w:pPr>
      <w:r w:rsidRPr="00DE364D">
        <w:rPr>
          <w:rFonts w:ascii="Showcard Gothic" w:hAnsi="Showcard Gothic"/>
          <w:color w:val="FF0000"/>
          <w:sz w:val="180"/>
          <w:szCs w:val="180"/>
        </w:rPr>
        <w:t>verbit</w:t>
      </w:r>
    </w:p>
    <w:p w:rsidR="001C26A6" w:rsidRPr="001C26A6" w:rsidRDefault="001C26A6">
      <w:pPr>
        <w:rPr>
          <w:rFonts w:ascii="Showcard Gothic" w:hAnsi="Showcard Gothic"/>
          <w:sz w:val="180"/>
          <w:szCs w:val="180"/>
        </w:rPr>
      </w:pPr>
      <w:r w:rsidRPr="00DE364D">
        <w:rPr>
          <w:rFonts w:ascii="Showcard Gothic" w:hAnsi="Showcard Gothic"/>
          <w:color w:val="7030A0"/>
          <w:sz w:val="180"/>
          <w:szCs w:val="180"/>
        </w:rPr>
        <w:t>adjektiivit</w:t>
      </w:r>
    </w:p>
    <w:p w:rsidR="001C26A6" w:rsidRPr="001C26A6" w:rsidRDefault="001C26A6">
      <w:pPr>
        <w:rPr>
          <w:rFonts w:ascii="Showcard Gothic" w:hAnsi="Showcard Gothic"/>
          <w:sz w:val="180"/>
          <w:szCs w:val="180"/>
        </w:rPr>
      </w:pPr>
      <w:r w:rsidRPr="00DE364D">
        <w:rPr>
          <w:rFonts w:ascii="Showcard Gothic" w:hAnsi="Showcard Gothic"/>
          <w:color w:val="FFC000"/>
          <w:sz w:val="180"/>
          <w:szCs w:val="180"/>
        </w:rPr>
        <w:t>substantiivit</w:t>
      </w:r>
    </w:p>
    <w:p w:rsidR="001C26A6" w:rsidRPr="00DE364D" w:rsidRDefault="001C26A6">
      <w:pPr>
        <w:rPr>
          <w:rFonts w:ascii="Showcard Gothic" w:hAnsi="Showcard Gothic"/>
          <w:color w:val="00B050"/>
          <w:sz w:val="180"/>
          <w:szCs w:val="180"/>
        </w:rPr>
      </w:pPr>
      <w:r w:rsidRPr="00DE364D">
        <w:rPr>
          <w:rFonts w:ascii="Showcard Gothic" w:hAnsi="Showcard Gothic"/>
          <w:color w:val="00B050"/>
          <w:sz w:val="180"/>
          <w:szCs w:val="180"/>
        </w:rPr>
        <w:lastRenderedPageBreak/>
        <w:t>pronominit</w:t>
      </w:r>
    </w:p>
    <w:p w:rsidR="001C26A6" w:rsidRPr="00DE364D" w:rsidRDefault="001C26A6">
      <w:pPr>
        <w:rPr>
          <w:rFonts w:ascii="Showcard Gothic" w:hAnsi="Showcard Gothic"/>
          <w:color w:val="00B0F0"/>
          <w:sz w:val="180"/>
          <w:szCs w:val="180"/>
        </w:rPr>
      </w:pPr>
      <w:r w:rsidRPr="00DE364D">
        <w:rPr>
          <w:rFonts w:ascii="Showcard Gothic" w:hAnsi="Showcard Gothic"/>
          <w:color w:val="00B0F0"/>
          <w:sz w:val="180"/>
          <w:szCs w:val="180"/>
        </w:rPr>
        <w:t>numeraalit</w:t>
      </w:r>
    </w:p>
    <w:p w:rsidR="001C26A6" w:rsidRPr="00DE364D" w:rsidRDefault="001C26A6">
      <w:pPr>
        <w:rPr>
          <w:rFonts w:ascii="Showcard Gothic" w:hAnsi="Showcard Gothic"/>
          <w:color w:val="404040" w:themeColor="text1" w:themeTint="BF"/>
          <w:sz w:val="160"/>
          <w:szCs w:val="160"/>
        </w:rPr>
      </w:pPr>
      <w:r w:rsidRPr="00DE364D">
        <w:rPr>
          <w:rFonts w:ascii="Showcard Gothic" w:hAnsi="Showcard Gothic"/>
          <w:color w:val="404040" w:themeColor="text1" w:themeTint="BF"/>
          <w:sz w:val="160"/>
          <w:szCs w:val="160"/>
        </w:rPr>
        <w:t>taipumattomat sanat</w:t>
      </w:r>
      <w:bookmarkStart w:id="0" w:name="_GoBack"/>
      <w:bookmarkEnd w:id="0"/>
    </w:p>
    <w:sectPr w:rsidR="001C26A6" w:rsidRPr="00DE364D" w:rsidSect="001C26A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A6"/>
    <w:rsid w:val="001C26A6"/>
    <w:rsid w:val="00D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36D2"/>
  <w15:chartTrackingRefBased/>
  <w15:docId w15:val="{EAE175D2-3E5B-4014-852D-4B385942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Judén Reetta</dc:creator>
  <cp:keywords/>
  <dc:description/>
  <cp:lastModifiedBy>Judén Reetta</cp:lastModifiedBy>
  <cp:revision>1</cp:revision>
  <dcterms:created xsi:type="dcterms:W3CDTF">2017-03-01T08:20:00Z</dcterms:created>
  <dcterms:modified xsi:type="dcterms:W3CDTF">2017-03-01T08:47:00Z</dcterms:modified>
</cp:coreProperties>
</file>