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CA19A" w14:textId="3F6D1993" w:rsidR="00905AB6" w:rsidRPr="00905AB6" w:rsidRDefault="00905AB6" w:rsidP="00905AB6">
      <w:pPr>
        <w:spacing w:before="434" w:after="0" w:line="240" w:lineRule="auto"/>
        <w:ind w:right="253"/>
        <w:rPr>
          <w:rFonts w:ascii="Times New Roman" w:eastAsia="Times New Roman" w:hAnsi="Times New Roman" w:cs="Times New Roman"/>
          <w:lang w:eastAsia="fi-FI"/>
        </w:rPr>
      </w:pPr>
      <w:r w:rsidRPr="00905AB6">
        <w:rPr>
          <w:rFonts w:ascii="Calibri" w:eastAsia="Times New Roman" w:hAnsi="Calibri" w:cs="Calibri"/>
          <w:color w:val="000000"/>
          <w:lang w:eastAsia="fi-FI"/>
        </w:rPr>
        <w:t>Alla oleva taulukko voi auttaa filosofian ylioppilaskokeen vastausten arvioinnissa osuvuuden, eheyden ja vakuuttavuuden näkökulmista. Niiden ja vastauksen sisältöön liittyvien seikkojen avulla muodostetaan yksi</w:t>
      </w:r>
      <w:r w:rsidRPr="00905AB6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905AB6">
        <w:rPr>
          <w:rFonts w:ascii="Calibri" w:eastAsia="Times New Roman" w:hAnsi="Calibri" w:cs="Calibri"/>
          <w:color w:val="000000"/>
          <w:lang w:eastAsia="fi-FI"/>
        </w:rPr>
        <w:t>  kokonaisarvio, joka esitetään tehtäväosiosta annettavalla pistemäärällä.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2107"/>
        <w:gridCol w:w="2029"/>
        <w:gridCol w:w="2640"/>
        <w:gridCol w:w="2841"/>
        <w:gridCol w:w="3521"/>
      </w:tblGrid>
      <w:tr w:rsidR="00905AB6" w:rsidRPr="00905AB6" w14:paraId="1D399EE5" w14:textId="77777777" w:rsidTr="00905AB6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067DD" w14:textId="594EC64E" w:rsidR="00905AB6" w:rsidRPr="00905AB6" w:rsidRDefault="00905AB6" w:rsidP="00905AB6">
            <w:pPr>
              <w:spacing w:after="0" w:line="240" w:lineRule="auto"/>
              <w:ind w:left="35" w:right="76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Arvioinnin ulottuvuus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D57BC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/Pistemäärä  </w:t>
            </w:r>
          </w:p>
          <w:p w14:paraId="082BA7F5" w14:textId="77777777" w:rsidR="00905AB6" w:rsidRPr="00905AB6" w:rsidRDefault="00905AB6" w:rsidP="00905AB6">
            <w:pPr>
              <w:spacing w:before="23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7219F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25 %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8C68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50 %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43BBD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75 %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47FDA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100 %</w:t>
            </w:r>
          </w:p>
        </w:tc>
      </w:tr>
      <w:tr w:rsidR="00905AB6" w:rsidRPr="00905AB6" w14:paraId="1072F6F3" w14:textId="77777777" w:rsidTr="00905AB6">
        <w:trPr>
          <w:trHeight w:val="9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182B8" w14:textId="77777777" w:rsidR="00905AB6" w:rsidRPr="00905AB6" w:rsidRDefault="00905AB6" w:rsidP="00905AB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Osuvuus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0AA47" w14:textId="1A7017D3" w:rsidR="00905AB6" w:rsidRPr="00905AB6" w:rsidRDefault="00905AB6" w:rsidP="00905AB6">
            <w:pPr>
              <w:spacing w:after="0" w:line="240" w:lineRule="auto"/>
              <w:ind w:left="105" w:right="60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Vastaus ei lainkaan vastaa tehtävään; tehtävä on  </w:t>
            </w:r>
          </w:p>
          <w:p w14:paraId="4CA1530A" w14:textId="77777777" w:rsidR="00905AB6" w:rsidRPr="00905AB6" w:rsidRDefault="00905AB6" w:rsidP="00905AB6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ymmärretty  </w:t>
            </w:r>
          </w:p>
          <w:p w14:paraId="63FB7A07" w14:textId="77777777" w:rsidR="00905AB6" w:rsidRPr="00905AB6" w:rsidRDefault="00905AB6" w:rsidP="00905AB6">
            <w:pPr>
              <w:spacing w:before="21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ratkaisevasti väärin.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53EC0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Vastaus liittyy osin  </w:t>
            </w:r>
          </w:p>
          <w:p w14:paraId="2FC52E48" w14:textId="1775D40D" w:rsidR="00905AB6" w:rsidRPr="00905AB6" w:rsidRDefault="00905AB6" w:rsidP="00905AB6">
            <w:pPr>
              <w:spacing w:before="23" w:after="0" w:line="240" w:lineRule="auto"/>
              <w:ind w:left="58" w:right="15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kysymyksen alaan, mutta on epäselvä, harhaileva tai sivussa asiasta.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D5487" w14:textId="023B7270" w:rsidR="00905AB6" w:rsidRPr="00905AB6" w:rsidRDefault="00905AB6" w:rsidP="00905AB6">
            <w:pPr>
              <w:spacing w:after="0" w:line="240" w:lineRule="auto"/>
              <w:ind w:left="157" w:right="123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Tehtävään vastataan asiaankuuluvasti.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086BF" w14:textId="609CD275" w:rsidR="00905AB6" w:rsidRPr="00905AB6" w:rsidRDefault="00905AB6" w:rsidP="00905AB6">
            <w:pPr>
              <w:spacing w:after="0" w:line="240" w:lineRule="auto"/>
              <w:ind w:left="135" w:right="94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Vastauksessa ilmenee selkeä ymmärrys tehtävänannosta ja sen rajauksesta, ja siinä  </w:t>
            </w:r>
          </w:p>
          <w:p w14:paraId="586E4712" w14:textId="77777777" w:rsidR="00905AB6" w:rsidRPr="00905AB6" w:rsidRDefault="00905AB6" w:rsidP="00905AB6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käsitellään olennaisimmat seikat.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956C8" w14:textId="56A705F8" w:rsidR="00905AB6" w:rsidRPr="00905AB6" w:rsidRDefault="00905AB6" w:rsidP="00905AB6">
            <w:pPr>
              <w:spacing w:after="0" w:line="240" w:lineRule="auto"/>
              <w:ind w:left="74" w:right="29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Vastauksessa ilmenee erinomainen ymmärrys tehtävänannosta ja sen rajauksesta, ja siinä käsitellään kattavasti tarpeelliset seikat ja vain ne. </w:t>
            </w:r>
          </w:p>
        </w:tc>
      </w:tr>
      <w:tr w:rsidR="00905AB6" w:rsidRPr="00905AB6" w14:paraId="1457A169" w14:textId="77777777" w:rsidTr="00905AB6">
        <w:trPr>
          <w:trHeight w:val="16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875E9" w14:textId="77777777" w:rsidR="00905AB6" w:rsidRPr="00905AB6" w:rsidRDefault="00905AB6" w:rsidP="00905AB6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Eheys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036E0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Vastaus on  </w:t>
            </w:r>
          </w:p>
          <w:p w14:paraId="3555F0F0" w14:textId="77777777" w:rsidR="00905AB6" w:rsidRPr="00905AB6" w:rsidRDefault="00905AB6" w:rsidP="00905AB6">
            <w:pPr>
              <w:spacing w:before="21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hajanainen ja sekava.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8FE8E" w14:textId="52E48646" w:rsidR="00905AB6" w:rsidRPr="00905AB6" w:rsidRDefault="00905AB6" w:rsidP="00905AB6">
            <w:pPr>
              <w:spacing w:after="0" w:line="240" w:lineRule="auto"/>
              <w:ind w:left="148" w:right="109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Vastauksessa on yksi asiaan selvästi liittyvä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</w:t>
            </w: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eikka. Vastauksen  </w:t>
            </w:r>
          </w:p>
          <w:p w14:paraId="1D1A5F7C" w14:textId="24001A40" w:rsidR="00905AB6" w:rsidRPr="00905AB6" w:rsidRDefault="00905AB6" w:rsidP="00905AB6">
            <w:pPr>
              <w:spacing w:before="7" w:after="0" w:line="240" w:lineRule="auto"/>
              <w:ind w:left="110" w:right="69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ainekset ovat kuitenkin muuten satunnaisia tai sekavia.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DDFFB" w14:textId="7B42CAC3" w:rsidR="00905AB6" w:rsidRPr="00905AB6" w:rsidRDefault="00905AB6" w:rsidP="00905AB6">
            <w:pPr>
              <w:spacing w:after="0" w:line="240" w:lineRule="auto"/>
              <w:ind w:left="71" w:right="23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Vastauksessa on useita asiaan kuuluvia seikkoja, mutta niitä ei ole  </w:t>
            </w:r>
          </w:p>
          <w:p w14:paraId="5016620B" w14:textId="4C698922" w:rsidR="00905AB6" w:rsidRPr="00905AB6" w:rsidRDefault="00905AB6" w:rsidP="00905AB6">
            <w:pPr>
              <w:spacing w:before="7" w:after="0" w:line="240" w:lineRule="auto"/>
              <w:ind w:left="43" w:right="9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onnistuttu liittämään yhdeksi kokonaisuudeksi.  Vastaus jää usein  </w:t>
            </w:r>
          </w:p>
          <w:p w14:paraId="05BC333D" w14:textId="77777777" w:rsidR="00905AB6" w:rsidRPr="00905AB6" w:rsidRDefault="00905AB6" w:rsidP="00905AB6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luettelomaiseksi.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66C93" w14:textId="3CAE8BA5" w:rsidR="00905AB6" w:rsidRPr="00905AB6" w:rsidRDefault="00905AB6" w:rsidP="00905AB6">
            <w:pPr>
              <w:spacing w:after="0" w:line="240" w:lineRule="auto"/>
              <w:ind w:left="119" w:right="78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Tehtävänantoon kuuluvia näkökulmia on liitetty toisiinsa johdonmukaisesti ja  </w:t>
            </w:r>
          </w:p>
          <w:p w14:paraId="31800CD5" w14:textId="3EA43E7D" w:rsidR="00905AB6" w:rsidRPr="00905AB6" w:rsidRDefault="00905AB6" w:rsidP="00905AB6">
            <w:pPr>
              <w:spacing w:before="7" w:after="0" w:line="240" w:lineRule="auto"/>
              <w:ind w:left="159" w:right="116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monipuolisesti. Tuloksena on koherentti kokonaisuus, joka vastaa kysymykseen.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2185" w14:textId="5873B767" w:rsidR="00905AB6" w:rsidRPr="00905AB6" w:rsidRDefault="00905AB6" w:rsidP="00905AB6">
            <w:pPr>
              <w:spacing w:after="0" w:line="240" w:lineRule="auto"/>
              <w:ind w:left="46" w:right="-1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Vastauksessa tehtävänantoon liittyvät relevantit aineistoelementit on suhteutettu toisiinsa. Käsitteet ja perustelut muodostavat  </w:t>
            </w:r>
          </w:p>
          <w:p w14:paraId="7A07B27F" w14:textId="44B73AE1" w:rsidR="00905AB6" w:rsidRPr="00905AB6" w:rsidRDefault="00905AB6" w:rsidP="00905AB6">
            <w:pPr>
              <w:spacing w:before="6"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johdonmukaisen kokonaisuuden, joka vastaa tehtävään liittyviin kysymyksiin ja ottaa tarvittaessa huomioon myös vaihtoehtoisia lähestymistapoja. </w:t>
            </w:r>
          </w:p>
        </w:tc>
      </w:tr>
      <w:tr w:rsidR="00905AB6" w:rsidRPr="00905AB6" w14:paraId="7674E9D8" w14:textId="77777777" w:rsidTr="00905AB6">
        <w:trPr>
          <w:trHeight w:val="11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C32C3" w14:textId="3ABC88B2" w:rsidR="00905AB6" w:rsidRPr="00905AB6" w:rsidRDefault="00905AB6" w:rsidP="00905AB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Vakuuttavuus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44B5D" w14:textId="666FDD59" w:rsidR="00905AB6" w:rsidRPr="00905AB6" w:rsidRDefault="00905AB6" w:rsidP="00905AB6">
            <w:pPr>
              <w:spacing w:after="0" w:line="240" w:lineRule="auto"/>
              <w:ind w:left="97" w:right="52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Vastauksessa ei ole perusteluja tai niillä ei ole yhteyttä  </w:t>
            </w:r>
          </w:p>
          <w:p w14:paraId="4C5C2326" w14:textId="77777777" w:rsidR="00905AB6" w:rsidRPr="00905AB6" w:rsidRDefault="00905AB6" w:rsidP="00905AB6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esitettyihin  </w:t>
            </w:r>
          </w:p>
          <w:p w14:paraId="05BD4605" w14:textId="77777777" w:rsidR="00905AB6" w:rsidRPr="00905AB6" w:rsidRDefault="00905AB6" w:rsidP="00905AB6">
            <w:pPr>
              <w:spacing w:before="21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väitteisiin.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3DFCB" w14:textId="6C8B7EDD" w:rsidR="00905AB6" w:rsidRPr="00905AB6" w:rsidRDefault="00905AB6" w:rsidP="00905AB6">
            <w:pPr>
              <w:spacing w:after="0" w:line="240" w:lineRule="auto"/>
              <w:ind w:left="160" w:right="107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Vastauksessa esitetyt perustelut liittyvät  </w:t>
            </w:r>
          </w:p>
          <w:p w14:paraId="661D4E81" w14:textId="77777777" w:rsidR="00905AB6" w:rsidRPr="00905AB6" w:rsidRDefault="00905AB6" w:rsidP="00905AB6">
            <w:pPr>
              <w:spacing w:before="6" w:after="0" w:line="240" w:lineRule="auto"/>
              <w:ind w:left="38" w:right="-1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jotenkin väitteisiin, mutta niiden yhteys jää  </w:t>
            </w:r>
          </w:p>
          <w:p w14:paraId="0D5989F3" w14:textId="77777777" w:rsidR="00905AB6" w:rsidRPr="00905AB6" w:rsidRDefault="00905AB6" w:rsidP="00905AB6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epäselväksi.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DF603" w14:textId="08879C44" w:rsidR="00905AB6" w:rsidRPr="00905AB6" w:rsidRDefault="00905AB6" w:rsidP="00905AB6">
            <w:pPr>
              <w:spacing w:after="0" w:line="240" w:lineRule="auto"/>
              <w:ind w:left="89" w:right="38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Vastausta on perusteltu siten, että lähtökohdat ovat järkeviä ja  </w:t>
            </w:r>
          </w:p>
          <w:p w14:paraId="15A3968D" w14:textId="77777777" w:rsidR="00905AB6" w:rsidRPr="00905AB6" w:rsidRDefault="00905AB6" w:rsidP="00905AB6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perustelujen ja  </w:t>
            </w:r>
          </w:p>
          <w:p w14:paraId="3FD3614F" w14:textId="5582889C" w:rsidR="00905AB6" w:rsidRPr="00905AB6" w:rsidRDefault="00905AB6" w:rsidP="00905AB6">
            <w:pPr>
              <w:spacing w:before="21" w:after="0" w:line="240" w:lineRule="auto"/>
              <w:ind w:left="37" w:right="1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johtopäätöksen välillä on selvä yhteys.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8F57B" w14:textId="0BBFB373" w:rsidR="00905AB6" w:rsidRPr="00905AB6" w:rsidRDefault="00905AB6" w:rsidP="00905AB6">
            <w:pPr>
              <w:spacing w:after="0" w:line="240" w:lineRule="auto"/>
              <w:ind w:left="189" w:right="146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Vastauksessa on tarkasteltu useimpia relevantteja  </w:t>
            </w:r>
          </w:p>
          <w:p w14:paraId="28FE4B19" w14:textId="77777777" w:rsidR="00905AB6" w:rsidRPr="00905AB6" w:rsidRDefault="00905AB6" w:rsidP="00905AB6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perusteluja, niitä on  </w:t>
            </w:r>
          </w:p>
          <w:p w14:paraId="3E93C8A3" w14:textId="332C5805" w:rsidR="00905AB6" w:rsidRPr="00905AB6" w:rsidRDefault="00905AB6" w:rsidP="00905AB6">
            <w:pPr>
              <w:spacing w:before="23" w:after="0" w:line="240" w:lineRule="auto"/>
              <w:ind w:left="224" w:right="178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problematisoitu ja eritelty järkevästi ja argumentit on rakennettu oikein.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4E4CA" w14:textId="77777777" w:rsidR="00905AB6" w:rsidRPr="00905AB6" w:rsidRDefault="00905AB6" w:rsidP="009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Relevanttien perustelujen  </w:t>
            </w:r>
          </w:p>
          <w:p w14:paraId="7349EF79" w14:textId="1B6EAD24" w:rsidR="00905AB6" w:rsidRPr="00905AB6" w:rsidRDefault="00905AB6" w:rsidP="00905AB6">
            <w:pPr>
              <w:spacing w:before="23" w:after="0" w:line="240" w:lineRule="auto"/>
              <w:ind w:left="140" w:right="100"/>
              <w:jc w:val="center"/>
              <w:rPr>
                <w:rFonts w:ascii="Times New Roman" w:eastAsia="Times New Roman" w:hAnsi="Times New Roman" w:cs="Times New Roman"/>
                <w:lang w:eastAsia="fi-FI"/>
              </w:rPr>
            </w:pPr>
            <w:r w:rsidRPr="00905AB6">
              <w:rPr>
                <w:rFonts w:ascii="Calibri" w:eastAsia="Times New Roman" w:hAnsi="Calibri" w:cs="Calibri"/>
                <w:color w:val="000000"/>
                <w:lang w:eastAsia="fi-FI"/>
              </w:rPr>
              <w:t>problematisointi ja erittely on osuvaa ja osoittaa omaperäistä oivaltavaa ajattelua tai syvällistä perinteen tuntemusta.</w:t>
            </w:r>
          </w:p>
        </w:tc>
      </w:tr>
    </w:tbl>
    <w:p w14:paraId="4ACF7C55" w14:textId="77777777" w:rsidR="00E74550" w:rsidRPr="00905AB6" w:rsidRDefault="00E74550"/>
    <w:sectPr w:rsidR="00E74550" w:rsidRPr="00905AB6" w:rsidSect="00905A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B6"/>
    <w:rsid w:val="00905AB6"/>
    <w:rsid w:val="00E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C33B"/>
  <w15:chartTrackingRefBased/>
  <w15:docId w15:val="{94F9FAF9-48D6-40EA-BD11-1B738514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9670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cp:lastPrinted>2022-01-13T08:09:00Z</cp:lastPrinted>
  <dcterms:created xsi:type="dcterms:W3CDTF">2022-01-13T08:03:00Z</dcterms:created>
  <dcterms:modified xsi:type="dcterms:W3CDTF">2022-01-13T08:09:00Z</dcterms:modified>
</cp:coreProperties>
</file>