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9B7F4" w14:textId="30137E77" w:rsidR="00C16126" w:rsidRDefault="00C16126">
      <w:r>
        <w:t>LAINAT</w:t>
      </w:r>
    </w:p>
    <w:p w14:paraId="244A35D7" w14:textId="21D24FE6" w:rsidR="00C16126" w:rsidRDefault="00C16126">
      <w:r>
        <w:t>Tallenna tämä tiedosto koneellesi ja liitä tehtävien vastaukset tähän.</w:t>
      </w:r>
      <w:r>
        <w:br/>
        <w:t>Lähetä tämä liitetiedostona Eerikan sähköpostiin (</w:t>
      </w:r>
      <w:hyperlink r:id="rId5" w:history="1">
        <w:r w:rsidRPr="00E77CD7">
          <w:rPr>
            <w:rStyle w:val="Hyperlinkki"/>
          </w:rPr>
          <w:t>eerika.hakkinen@opedu.kuopio.fi</w:t>
        </w:r>
      </w:hyperlink>
      <w:r>
        <w:t>)</w:t>
      </w:r>
    </w:p>
    <w:p w14:paraId="702B2FF9" w14:textId="77777777" w:rsidR="00C16126" w:rsidRDefault="00C16126"/>
    <w:p w14:paraId="02C2FBA2" w14:textId="206F36EA" w:rsidR="00C16126" w:rsidRDefault="00C16126" w:rsidP="00C16126">
      <w:pPr>
        <w:pStyle w:val="Luettelokappale"/>
        <w:numPr>
          <w:ilvl w:val="0"/>
          <w:numId w:val="1"/>
        </w:numPr>
      </w:pPr>
      <w:r>
        <w:t>TASALYHENNYSLAINAT</w:t>
      </w:r>
      <w:r>
        <w:br/>
      </w:r>
      <w:r>
        <w:br/>
      </w:r>
      <w:r>
        <w:t>Tasalyhenteisen lainan suuruus on 10 000e. Lainaa lyhennetään kuukausittaisin ja laina-aika on kolme vuotta. Kuukausikorko koostuu pankin omasta prime-korosta 1,5 % ja korkomarginaalista 1,0 %.</w:t>
      </w:r>
      <w:r>
        <w:br/>
      </w:r>
    </w:p>
    <w:p w14:paraId="474E464D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 </w:t>
      </w:r>
      <w:r>
        <w:t xml:space="preserve">Kuinka suuri on lainan kuukausittainen lyhennys? </w:t>
      </w:r>
    </w:p>
    <w:p w14:paraId="2AC6F3B0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>Kuinka suuri on ensimmäinen maksuerä?</w:t>
      </w:r>
    </w:p>
    <w:p w14:paraId="3FBE28EC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Kuinka suuri on viimeinen maksuerä? </w:t>
      </w:r>
    </w:p>
    <w:p w14:paraId="0F449AB3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Kuinka paljon lainaa on jäljellä vuoden jälkeen? </w:t>
      </w:r>
    </w:p>
    <w:p w14:paraId="668EF0FE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Mikä on vuosikorkokanta? </w:t>
      </w:r>
    </w:p>
    <w:p w14:paraId="24DF988D" w14:textId="63BD0C54" w:rsidR="00C16126" w:rsidRDefault="00C16126" w:rsidP="00C16126">
      <w:pPr>
        <w:pStyle w:val="Luettelokappale"/>
        <w:numPr>
          <w:ilvl w:val="1"/>
          <w:numId w:val="1"/>
        </w:numPr>
      </w:pPr>
      <w:r>
        <w:t>Kuinka paljon korkoa lainasta maksetaan kaiken kaikkiaan?</w:t>
      </w:r>
      <w:r>
        <w:br/>
      </w:r>
    </w:p>
    <w:p w14:paraId="71B30922" w14:textId="7A0EA124" w:rsidR="00C16126" w:rsidRDefault="00215E96" w:rsidP="00215E96">
      <w:pPr>
        <w:ind w:left="360"/>
      </w:pPr>
      <w:r>
        <w:t>Toista lainaa lyhennetään vuosittain. Laina-aika on viisi vuotta. Vuosikorko koostuu pankin omasta prime-korosta 1,5 % ja korkomarginaalista 1,0 %. Kolmen vuoden päästä maksupäivän lähestyessä lainaa on jäljellä 4800 euroa.</w:t>
      </w:r>
    </w:p>
    <w:p w14:paraId="151CF63B" w14:textId="49A7C43A" w:rsidR="00C16126" w:rsidRDefault="00C16126" w:rsidP="00C16126">
      <w:pPr>
        <w:pStyle w:val="Luettelokappale"/>
        <w:numPr>
          <w:ilvl w:val="1"/>
          <w:numId w:val="1"/>
        </w:numPr>
      </w:pPr>
      <w:r>
        <w:t>Kuinka suuri laina oli alun perin?</w:t>
      </w:r>
      <w:r>
        <w:br/>
      </w:r>
      <w:r>
        <w:br/>
      </w:r>
    </w:p>
    <w:p w14:paraId="13B208C9" w14:textId="321975DC" w:rsidR="00C16126" w:rsidRDefault="00C16126" w:rsidP="00C16126">
      <w:pPr>
        <w:pStyle w:val="Luettelokappale"/>
        <w:numPr>
          <w:ilvl w:val="0"/>
          <w:numId w:val="1"/>
        </w:numPr>
      </w:pPr>
      <w:r>
        <w:t xml:space="preserve">ANNUITEETTILAINA </w:t>
      </w:r>
      <w:r>
        <w:br/>
      </w:r>
      <w:r>
        <w:br/>
      </w:r>
      <w:r>
        <w:t>Annuiteettilainan suuruus on 150 000 euroa ja takaisinmaksuaika 20 vuotta. Vuosikorko koostuu euribor 365-korosta 2,0 % ja pankin omasta korkomarginaalista 3,50 %. Lainaa maksetaan takaisin kuukausittain.</w:t>
      </w:r>
    </w:p>
    <w:p w14:paraId="59595E28" w14:textId="77777777" w:rsidR="00C16126" w:rsidRDefault="00C16126" w:rsidP="00C16126">
      <w:pPr>
        <w:pStyle w:val="Luettelokappale"/>
        <w:ind w:left="360"/>
      </w:pPr>
    </w:p>
    <w:p w14:paraId="3521D3B5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Mikä on kuukausikoron korkotekijä? </w:t>
      </w:r>
    </w:p>
    <w:p w14:paraId="4BB189A1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>Laske annuiteetin eli tasaerän suuruus.</w:t>
      </w:r>
    </w:p>
    <w:p w14:paraId="5AF2A0EB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Kuinka suuria ovat ensimmäinen ja viimeinen maksuerä? </w:t>
      </w:r>
    </w:p>
    <w:p w14:paraId="6B0B433B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Kuinka paljon korkoa maksetaan ensimmäisessä maksuerässä? </w:t>
      </w:r>
    </w:p>
    <w:p w14:paraId="3FEC20DA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Paljonko lainaa on jäljellä 10 vuoden jälkeen? </w:t>
      </w:r>
    </w:p>
    <w:p w14:paraId="29A67BCD" w14:textId="77777777" w:rsidR="00C16126" w:rsidRDefault="00C16126" w:rsidP="00C16126">
      <w:pPr>
        <w:pStyle w:val="Luettelokappale"/>
        <w:numPr>
          <w:ilvl w:val="1"/>
          <w:numId w:val="1"/>
        </w:numPr>
      </w:pPr>
      <w:r>
        <w:t xml:space="preserve">Kuinka paljon laina lyhenee viimeisellä maksukerralla? </w:t>
      </w:r>
    </w:p>
    <w:p w14:paraId="3614BC31" w14:textId="4A07D5EB" w:rsidR="00C16126" w:rsidRDefault="00C16126" w:rsidP="00C16126">
      <w:pPr>
        <w:pStyle w:val="Luettelokappale"/>
        <w:numPr>
          <w:ilvl w:val="1"/>
          <w:numId w:val="1"/>
        </w:numPr>
      </w:pPr>
      <w:r>
        <w:t>Kuinka paljon lainasta maksetaan kaiken kaikkiaan korkoa?</w:t>
      </w:r>
    </w:p>
    <w:p w14:paraId="6A0179CD" w14:textId="6CEB0C9E" w:rsidR="00215E96" w:rsidRDefault="00215E96" w:rsidP="00C16126">
      <w:pPr>
        <w:pStyle w:val="Luettelokappale"/>
        <w:numPr>
          <w:ilvl w:val="1"/>
          <w:numId w:val="1"/>
        </w:numPr>
      </w:pPr>
      <w:r>
        <w:t>Kuinka suuren lainan voisi ottaa, jos takaisinmaksuerän suuruus saa olla 650 € / kk?</w:t>
      </w:r>
    </w:p>
    <w:p w14:paraId="04B66309" w14:textId="77777777" w:rsidR="00C16126" w:rsidRDefault="00C16126" w:rsidP="00C16126">
      <w:pPr>
        <w:pStyle w:val="Luettelokappale"/>
        <w:ind w:left="360"/>
      </w:pPr>
    </w:p>
    <w:sectPr w:rsidR="00C161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20A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006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26"/>
    <w:rsid w:val="00215E96"/>
    <w:rsid w:val="00885191"/>
    <w:rsid w:val="00C1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98AB"/>
  <w15:chartTrackingRefBased/>
  <w15:docId w15:val="{2025606F-EB2E-4ED7-8EF1-5C14DDE5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16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1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16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16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16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16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16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16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16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16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16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16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1612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1612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1612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1612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1612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1612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16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1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16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16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1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1612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1612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1612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16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1612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1612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1612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16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erika.hakkinen@opedu.kuopi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Eerika Häkkinen</dc:creator>
  <cp:keywords/>
  <dc:description/>
  <cp:lastModifiedBy>Eerika Häkkinen</cp:lastModifiedBy>
  <cp:revision>1</cp:revision>
  <dcterms:created xsi:type="dcterms:W3CDTF">2024-05-12T19:13:00Z</dcterms:created>
  <dcterms:modified xsi:type="dcterms:W3CDTF">2024-05-12T19:25:00Z</dcterms:modified>
</cp:coreProperties>
</file>