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7" w:type="dxa"/>
        <w:tblInd w:w="-153" w:type="dxa"/>
        <w:tblLayout w:type="fixed"/>
        <w:tblCellMar>
          <w:left w:w="10" w:type="dxa"/>
          <w:right w:w="10" w:type="dxa"/>
        </w:tblCellMar>
        <w:tblLook w:val="0000" w:firstRow="0" w:lastRow="0" w:firstColumn="0" w:lastColumn="0" w:noHBand="0" w:noVBand="0"/>
      </w:tblPr>
      <w:tblGrid>
        <w:gridCol w:w="2296"/>
        <w:gridCol w:w="7881"/>
      </w:tblGrid>
      <w:tr w:rsidR="00386EF0">
        <w:tblPrEx>
          <w:tblCellMar>
            <w:top w:w="0" w:type="dxa"/>
            <w:bottom w:w="0" w:type="dxa"/>
          </w:tblCellMar>
        </w:tblPrEx>
        <w:trPr>
          <w:trHeight w:val="519"/>
        </w:trPr>
        <w:tc>
          <w:tcPr>
            <w:tcW w:w="2296" w:type="dxa"/>
            <w:tcBorders>
              <w:top w:val="single" w:sz="8" w:space="0" w:color="FF0000"/>
              <w:left w:val="single" w:sz="8" w:space="0" w:color="FF0000"/>
            </w:tcBorders>
            <w:shd w:val="clear" w:color="auto" w:fill="C0504D"/>
            <w:tcMar>
              <w:top w:w="0" w:type="dxa"/>
              <w:left w:w="108" w:type="dxa"/>
              <w:bottom w:w="0" w:type="dxa"/>
              <w:right w:w="108" w:type="dxa"/>
            </w:tcMar>
          </w:tcPr>
          <w:p w:rsidR="00386EF0" w:rsidRDefault="005F0642">
            <w:pPr>
              <w:pStyle w:val="Standard"/>
              <w:rPr>
                <w:rFonts w:ascii="Times New Roman" w:hAnsi="Times New Roman" w:cs="Times New Roman"/>
                <w:b/>
                <w:bCs/>
                <w:color w:val="FFFFFF"/>
                <w:sz w:val="28"/>
                <w:szCs w:val="28"/>
              </w:rPr>
            </w:pPr>
            <w:bookmarkStart w:id="0" w:name="_GoBack"/>
            <w:bookmarkEnd w:id="0"/>
            <w:r>
              <w:rPr>
                <w:rFonts w:ascii="Times New Roman" w:hAnsi="Times New Roman" w:cs="Times New Roman"/>
                <w:b/>
                <w:bCs/>
                <w:color w:val="FFFFFF"/>
                <w:sz w:val="28"/>
                <w:szCs w:val="28"/>
              </w:rPr>
              <w:t>Tehtävä</w:t>
            </w:r>
          </w:p>
          <w:p w:rsidR="00386EF0" w:rsidRDefault="00386EF0">
            <w:pPr>
              <w:pStyle w:val="Standard"/>
              <w:jc w:val="center"/>
              <w:rPr>
                <w:rFonts w:ascii="Times New Roman" w:hAnsi="Times New Roman" w:cs="Times New Roman"/>
                <w:b/>
                <w:bCs/>
                <w:color w:val="FFFFFF"/>
                <w:sz w:val="28"/>
                <w:szCs w:val="28"/>
              </w:rPr>
            </w:pPr>
          </w:p>
          <w:p w:rsidR="00386EF0" w:rsidRDefault="00386EF0">
            <w:pPr>
              <w:pStyle w:val="Luettelokappale"/>
              <w:spacing w:after="0" w:line="240" w:lineRule="auto"/>
              <w:ind w:left="0"/>
              <w:rPr>
                <w:rFonts w:ascii="Times New Roman" w:hAnsi="Times New Roman"/>
                <w:b/>
                <w:bCs/>
                <w:color w:val="FFFFFF"/>
                <w:sz w:val="28"/>
                <w:szCs w:val="28"/>
              </w:rPr>
            </w:pPr>
          </w:p>
        </w:tc>
        <w:tc>
          <w:tcPr>
            <w:tcW w:w="7881" w:type="dxa"/>
            <w:tcBorders>
              <w:top w:val="single" w:sz="8" w:space="0" w:color="FF0000"/>
              <w:right w:val="single" w:sz="8" w:space="0" w:color="FF0000"/>
            </w:tcBorders>
            <w:shd w:val="clear" w:color="auto" w:fill="C0504D"/>
            <w:tcMar>
              <w:top w:w="0" w:type="dxa"/>
              <w:left w:w="108" w:type="dxa"/>
              <w:bottom w:w="0" w:type="dxa"/>
              <w:right w:w="108" w:type="dxa"/>
            </w:tcMar>
          </w:tcPr>
          <w:p w:rsidR="00386EF0" w:rsidRDefault="005F0642">
            <w:pPr>
              <w:pStyle w:val="Standard"/>
              <w:rPr>
                <w:rFonts w:ascii="Times New Roman" w:hAnsi="Times New Roman" w:cs="Times New Roman"/>
                <w:b/>
                <w:bCs/>
                <w:color w:val="FFFFFF"/>
                <w:sz w:val="28"/>
                <w:szCs w:val="28"/>
              </w:rPr>
            </w:pPr>
            <w:r>
              <w:rPr>
                <w:rFonts w:ascii="Times New Roman" w:hAnsi="Times New Roman" w:cs="Times New Roman"/>
                <w:b/>
                <w:bCs/>
                <w:color w:val="FFFFFF"/>
                <w:sz w:val="28"/>
                <w:szCs w:val="28"/>
              </w:rPr>
              <w:t>Tehtävän nimi</w:t>
            </w:r>
          </w:p>
          <w:p w:rsidR="00386EF0" w:rsidRDefault="005F0642">
            <w:pPr>
              <w:pStyle w:val="Luettelokappale"/>
              <w:spacing w:after="0" w:line="240" w:lineRule="auto"/>
              <w:rPr>
                <w:rFonts w:ascii="Times New Roman" w:hAnsi="Times New Roman"/>
                <w:sz w:val="28"/>
                <w:szCs w:val="28"/>
              </w:rPr>
            </w:pPr>
            <w:r>
              <w:rPr>
                <w:rFonts w:ascii="Times New Roman" w:hAnsi="Times New Roman"/>
                <w:sz w:val="28"/>
                <w:szCs w:val="28"/>
              </w:rPr>
              <w:t>Metsäaiheinen satu</w:t>
            </w:r>
          </w:p>
          <w:p w:rsidR="00386EF0" w:rsidRDefault="00386EF0">
            <w:pPr>
              <w:pStyle w:val="Luettelokappale"/>
              <w:spacing w:after="0" w:line="240" w:lineRule="auto"/>
              <w:ind w:left="0"/>
              <w:rPr>
                <w:rFonts w:ascii="Times New Roman" w:hAnsi="Times New Roman"/>
                <w:b/>
                <w:bCs/>
                <w:color w:val="FFFFFF"/>
              </w:rPr>
            </w:pPr>
          </w:p>
        </w:tc>
      </w:tr>
      <w:tr w:rsidR="00386EF0">
        <w:tblPrEx>
          <w:tblCellMar>
            <w:top w:w="0" w:type="dxa"/>
            <w:bottom w:w="0" w:type="dxa"/>
          </w:tblCellMar>
        </w:tblPrEx>
        <w:trPr>
          <w:trHeight w:val="982"/>
        </w:trPr>
        <w:tc>
          <w:tcPr>
            <w:tcW w:w="2296" w:type="dxa"/>
            <w:tcBorders>
              <w:top w:val="single" w:sz="8" w:space="0" w:color="FF0000"/>
              <w:left w:val="single" w:sz="8" w:space="0" w:color="FF0000"/>
              <w:bottom w:val="single" w:sz="8" w:space="0" w:color="FF0000"/>
            </w:tcBorders>
            <w:tcMar>
              <w:top w:w="0" w:type="dxa"/>
              <w:left w:w="108" w:type="dxa"/>
              <w:bottom w:w="0" w:type="dxa"/>
              <w:right w:w="108" w:type="dxa"/>
            </w:tcMar>
          </w:tcPr>
          <w:p w:rsidR="00386EF0" w:rsidRDefault="005F0642">
            <w:pPr>
              <w:pStyle w:val="Standard"/>
              <w:autoSpaceDE w:val="0"/>
              <w:rPr>
                <w:rFonts w:ascii="Times New Roman" w:hAnsi="Times New Roman" w:cs="Times New Roman"/>
                <w:b/>
                <w:bCs/>
                <w:sz w:val="28"/>
                <w:szCs w:val="28"/>
                <w:lang w:val="de-DE"/>
              </w:rPr>
            </w:pPr>
            <w:r>
              <w:rPr>
                <w:rFonts w:ascii="Times New Roman" w:hAnsi="Times New Roman" w:cs="Times New Roman"/>
                <w:b/>
                <w:bCs/>
                <w:sz w:val="28"/>
                <w:szCs w:val="28"/>
                <w:lang w:val="de-DE"/>
              </w:rPr>
              <w:t>Oppitunnin tavoite</w:t>
            </w:r>
          </w:p>
        </w:tc>
        <w:tc>
          <w:tcPr>
            <w:tcW w:w="7881" w:type="dxa"/>
            <w:tcBorders>
              <w:top w:val="single" w:sz="8" w:space="0" w:color="FF0000"/>
              <w:bottom w:val="single" w:sz="8" w:space="0" w:color="FF0000"/>
              <w:right w:val="single" w:sz="8" w:space="0" w:color="FF0000"/>
            </w:tcBorders>
            <w:tcMar>
              <w:top w:w="0" w:type="dxa"/>
              <w:left w:w="108" w:type="dxa"/>
              <w:bottom w:w="0" w:type="dxa"/>
              <w:right w:w="108" w:type="dxa"/>
            </w:tcMar>
          </w:tcPr>
          <w:p w:rsidR="00386EF0" w:rsidRDefault="005F0642">
            <w:pPr>
              <w:pStyle w:val="Luettelokappale"/>
              <w:spacing w:after="0" w:line="240" w:lineRule="auto"/>
              <w:ind w:left="0"/>
              <w:rPr>
                <w:rFonts w:ascii="Times New Roman" w:hAnsi="Times New Roman"/>
                <w:sz w:val="24"/>
                <w:szCs w:val="24"/>
              </w:rPr>
            </w:pPr>
            <w:r>
              <w:rPr>
                <w:rFonts w:ascii="Times New Roman" w:hAnsi="Times New Roman"/>
                <w:sz w:val="24"/>
                <w:szCs w:val="24"/>
              </w:rPr>
              <w:t xml:space="preserve">      </w:t>
            </w:r>
          </w:p>
          <w:p w:rsidR="00386EF0" w:rsidRDefault="005F0642">
            <w:pPr>
              <w:pStyle w:val="Luettelokappale"/>
              <w:spacing w:after="0" w:line="240" w:lineRule="auto"/>
              <w:ind w:left="0"/>
              <w:rPr>
                <w:rFonts w:ascii="Times New Roman" w:hAnsi="Times New Roman"/>
                <w:sz w:val="24"/>
                <w:szCs w:val="24"/>
              </w:rPr>
            </w:pPr>
            <w:r>
              <w:rPr>
                <w:rFonts w:ascii="Times New Roman" w:hAnsi="Times New Roman"/>
                <w:sz w:val="24"/>
                <w:szCs w:val="24"/>
              </w:rPr>
              <w:t xml:space="preserve">Luontoa koskevan tiedon kartuttaminen sekä sanastoon tutustuminen. Eri-ikäisten oppilaiden yhteistyö ja </w:t>
            </w:r>
            <w:r>
              <w:rPr>
                <w:rFonts w:ascii="Times New Roman" w:hAnsi="Times New Roman"/>
                <w:sz w:val="24"/>
                <w:szCs w:val="24"/>
              </w:rPr>
              <w:t>yhdessä oppiminen. Tiedonhankintataidot sekä tietokoneen käyttö. Ryhmässä toimiminen ja kädentaidot.</w:t>
            </w:r>
          </w:p>
        </w:tc>
      </w:tr>
      <w:tr w:rsidR="00386EF0">
        <w:tblPrEx>
          <w:tblCellMar>
            <w:top w:w="0" w:type="dxa"/>
            <w:bottom w:w="0" w:type="dxa"/>
          </w:tblCellMar>
        </w:tblPrEx>
        <w:trPr>
          <w:trHeight w:val="1601"/>
        </w:trPr>
        <w:tc>
          <w:tcPr>
            <w:tcW w:w="2296" w:type="dxa"/>
            <w:tcBorders>
              <w:left w:val="single" w:sz="8" w:space="0" w:color="FF0000"/>
            </w:tcBorders>
            <w:tcMar>
              <w:top w:w="0" w:type="dxa"/>
              <w:left w:w="108" w:type="dxa"/>
              <w:bottom w:w="0" w:type="dxa"/>
              <w:right w:w="108" w:type="dxa"/>
            </w:tcMar>
          </w:tcPr>
          <w:p w:rsidR="00386EF0" w:rsidRDefault="005F0642">
            <w:pPr>
              <w:pStyle w:val="Standard"/>
              <w:rPr>
                <w:rFonts w:ascii="Times New Roman" w:hAnsi="Times New Roman" w:cs="Times New Roman"/>
                <w:b/>
                <w:bCs/>
                <w:sz w:val="28"/>
                <w:szCs w:val="28"/>
              </w:rPr>
            </w:pPr>
            <w:r>
              <w:rPr>
                <w:rFonts w:ascii="Times New Roman" w:hAnsi="Times New Roman" w:cs="Times New Roman"/>
                <w:b/>
                <w:bCs/>
                <w:sz w:val="28"/>
                <w:szCs w:val="28"/>
              </w:rPr>
              <w:t>Mitä tarvitaan?</w:t>
            </w:r>
          </w:p>
        </w:tc>
        <w:tc>
          <w:tcPr>
            <w:tcW w:w="7881" w:type="dxa"/>
            <w:tcBorders>
              <w:right w:val="single" w:sz="8" w:space="0" w:color="FF0000"/>
            </w:tcBorders>
            <w:tcMar>
              <w:top w:w="0" w:type="dxa"/>
              <w:left w:w="108" w:type="dxa"/>
              <w:bottom w:w="0" w:type="dxa"/>
              <w:right w:w="108" w:type="dxa"/>
            </w:tcMar>
          </w:tcPr>
          <w:p w:rsidR="00386EF0" w:rsidRDefault="005F0642">
            <w:pPr>
              <w:pStyle w:val="Luettelokappale"/>
              <w:autoSpaceDE w:val="0"/>
              <w:snapToGrid w:val="0"/>
              <w:spacing w:after="0" w:line="240" w:lineRule="auto"/>
              <w:ind w:left="0"/>
              <w:rPr>
                <w:rFonts w:ascii="Times New Roman" w:hAnsi="Times New Roman"/>
                <w:sz w:val="24"/>
                <w:szCs w:val="24"/>
              </w:rPr>
            </w:pPr>
            <w:r>
              <w:rPr>
                <w:rFonts w:ascii="Times New Roman" w:hAnsi="Times New Roman"/>
                <w:sz w:val="24"/>
                <w:szCs w:val="24"/>
              </w:rPr>
              <w:t xml:space="preserve">- Tehtävässä on käytetty Nemes Nagy Ágnesin satua </w:t>
            </w:r>
            <w:r>
              <w:rPr>
                <w:rFonts w:ascii="Times New Roman" w:hAnsi="Times New Roman"/>
                <w:i/>
                <w:iCs/>
                <w:sz w:val="24"/>
                <w:szCs w:val="24"/>
              </w:rPr>
              <w:t xml:space="preserve">Bors néni és a nyulak, </w:t>
            </w:r>
            <w:r>
              <w:rPr>
                <w:rFonts w:ascii="Times New Roman" w:hAnsi="Times New Roman"/>
                <w:sz w:val="24"/>
                <w:szCs w:val="24"/>
              </w:rPr>
              <w:t xml:space="preserve">mutta tehtävään sopii myös muu satu tai teksti, jossa esiintyy </w:t>
            </w:r>
            <w:r>
              <w:rPr>
                <w:rFonts w:ascii="Times New Roman" w:hAnsi="Times New Roman"/>
                <w:sz w:val="24"/>
                <w:szCs w:val="24"/>
              </w:rPr>
              <w:t>runsaasti luonnon kuvausta.</w:t>
            </w:r>
          </w:p>
          <w:p w:rsidR="00386EF0" w:rsidRDefault="005F0642">
            <w:pPr>
              <w:pStyle w:val="Luettelokappale"/>
              <w:autoSpaceDE w:val="0"/>
              <w:snapToGrid w:val="0"/>
              <w:spacing w:after="0" w:line="240" w:lineRule="auto"/>
              <w:ind w:left="0"/>
              <w:rPr>
                <w:rFonts w:ascii="Times New Roman" w:hAnsi="Times New Roman"/>
                <w:sz w:val="24"/>
                <w:szCs w:val="24"/>
              </w:rPr>
            </w:pPr>
            <w:r>
              <w:rPr>
                <w:rFonts w:ascii="Times New Roman" w:hAnsi="Times New Roman"/>
                <w:sz w:val="24"/>
                <w:szCs w:val="24"/>
              </w:rPr>
              <w:t>-Tietokone (tai padi), lasten- ja nuorten hakuteoksia</w:t>
            </w:r>
          </w:p>
          <w:p w:rsidR="00386EF0" w:rsidRDefault="005F0642">
            <w:pPr>
              <w:pStyle w:val="Luettelokappale"/>
              <w:autoSpaceDE w:val="0"/>
              <w:snapToGrid w:val="0"/>
              <w:spacing w:after="0" w:line="240" w:lineRule="auto"/>
              <w:ind w:left="0"/>
              <w:rPr>
                <w:rFonts w:ascii="Times New Roman" w:hAnsi="Times New Roman"/>
                <w:sz w:val="24"/>
                <w:szCs w:val="24"/>
              </w:rPr>
            </w:pPr>
            <w:r>
              <w:rPr>
                <w:rFonts w:ascii="Times New Roman" w:hAnsi="Times New Roman"/>
                <w:sz w:val="24"/>
                <w:szCs w:val="24"/>
              </w:rPr>
              <w:t>-iso paperi- tai pahvi (esim. 4 A3-paperiarkkia yhteenliitettynä), väripapereita yms. askartelutarvikkeita, saksia, liimaa</w:t>
            </w:r>
          </w:p>
        </w:tc>
      </w:tr>
      <w:tr w:rsidR="00386EF0">
        <w:tblPrEx>
          <w:tblCellMar>
            <w:top w:w="0" w:type="dxa"/>
            <w:bottom w:w="0" w:type="dxa"/>
          </w:tblCellMar>
        </w:tblPrEx>
        <w:trPr>
          <w:trHeight w:val="6638"/>
        </w:trPr>
        <w:tc>
          <w:tcPr>
            <w:tcW w:w="2296" w:type="dxa"/>
            <w:tcBorders>
              <w:top w:val="single" w:sz="8" w:space="0" w:color="FF0000"/>
              <w:left w:val="single" w:sz="8" w:space="0" w:color="FF0000"/>
              <w:bottom w:val="single" w:sz="8" w:space="0" w:color="FF0000"/>
            </w:tcBorders>
            <w:tcMar>
              <w:top w:w="0" w:type="dxa"/>
              <w:left w:w="108" w:type="dxa"/>
              <w:bottom w:w="0" w:type="dxa"/>
              <w:right w:w="108" w:type="dxa"/>
            </w:tcMar>
          </w:tcPr>
          <w:p w:rsidR="00386EF0" w:rsidRDefault="005F0642">
            <w:pPr>
              <w:pStyle w:val="Standard"/>
              <w:rPr>
                <w:rFonts w:ascii="Times New Roman" w:hAnsi="Times New Roman" w:cs="Times New Roman"/>
                <w:b/>
                <w:bCs/>
                <w:sz w:val="28"/>
                <w:szCs w:val="28"/>
              </w:rPr>
            </w:pPr>
            <w:r>
              <w:rPr>
                <w:rFonts w:ascii="Times New Roman" w:hAnsi="Times New Roman" w:cs="Times New Roman"/>
                <w:b/>
                <w:bCs/>
                <w:sz w:val="28"/>
                <w:szCs w:val="28"/>
              </w:rPr>
              <w:t xml:space="preserve">Oppitunnin kulku  </w:t>
            </w:r>
          </w:p>
        </w:tc>
        <w:tc>
          <w:tcPr>
            <w:tcW w:w="7881" w:type="dxa"/>
            <w:tcBorders>
              <w:top w:val="single" w:sz="8" w:space="0" w:color="FF0000"/>
              <w:bottom w:val="single" w:sz="8" w:space="0" w:color="FF0000"/>
              <w:right w:val="single" w:sz="8" w:space="0" w:color="FF0000"/>
            </w:tcBorders>
            <w:tcMar>
              <w:top w:w="0" w:type="dxa"/>
              <w:left w:w="108" w:type="dxa"/>
              <w:bottom w:w="0" w:type="dxa"/>
              <w:right w:w="108" w:type="dxa"/>
            </w:tcMar>
          </w:tcPr>
          <w:p w:rsidR="00386EF0" w:rsidRDefault="005F0642">
            <w:pPr>
              <w:pStyle w:val="Luettelokappale"/>
              <w:snapToGrid w:val="0"/>
              <w:spacing w:after="0" w:line="240" w:lineRule="auto"/>
              <w:ind w:left="0"/>
              <w:rPr>
                <w:rFonts w:ascii="Times New Roman" w:hAnsi="Times New Roman"/>
                <w:sz w:val="28"/>
                <w:szCs w:val="28"/>
              </w:rPr>
            </w:pPr>
            <w:r>
              <w:rPr>
                <w:rFonts w:ascii="Times New Roman" w:hAnsi="Times New Roman"/>
                <w:sz w:val="28"/>
                <w:szCs w:val="28"/>
              </w:rPr>
              <w:t xml:space="preserve">Opettaja lukee sadun ja siitä </w:t>
            </w:r>
            <w:r>
              <w:rPr>
                <w:rFonts w:ascii="Times New Roman" w:hAnsi="Times New Roman"/>
                <w:sz w:val="28"/>
                <w:szCs w:val="28"/>
              </w:rPr>
              <w:t>keskustellaan yhdessä. Sadussa esiintyneitä eläimiä ja kasveja kerätään esim. taululle, tarvittaessa opettaja voi lukea sadun tai pätkiä siitä uudestaan.</w:t>
            </w:r>
          </w:p>
          <w:p w:rsidR="00386EF0" w:rsidRDefault="005F0642">
            <w:pPr>
              <w:pStyle w:val="Luettelokappale"/>
              <w:snapToGrid w:val="0"/>
              <w:spacing w:after="0" w:line="240" w:lineRule="auto"/>
              <w:ind w:left="0"/>
              <w:rPr>
                <w:rFonts w:ascii="Times New Roman" w:hAnsi="Times New Roman"/>
                <w:sz w:val="28"/>
                <w:szCs w:val="28"/>
              </w:rPr>
            </w:pPr>
            <w:r>
              <w:rPr>
                <w:rFonts w:ascii="Times New Roman" w:hAnsi="Times New Roman"/>
                <w:sz w:val="28"/>
                <w:szCs w:val="28"/>
              </w:rPr>
              <w:t>Pienemmät oppilaat ryhtyvät suunnittelemaan sadun luontokuvitusta (eli millainen sadun metsä oli), sa</w:t>
            </w:r>
            <w:r>
              <w:rPr>
                <w:rFonts w:ascii="Times New Roman" w:hAnsi="Times New Roman"/>
                <w:sz w:val="28"/>
                <w:szCs w:val="28"/>
              </w:rPr>
              <w:t>malla vanhemmat oppilaat etsivät kuvia ja tietoa eläimistä ja kasveista. Sadussa oli mainittu mm. puulajeja, joita ei Suomessa esiinny, ja oppilaiden kanssa voi näin vertailla suomalaista metsää unkarilaiseen metsään sekä luontoa ja siihen liittyviä kokemu</w:t>
            </w:r>
            <w:r>
              <w:rPr>
                <w:rFonts w:ascii="Times New Roman" w:hAnsi="Times New Roman"/>
                <w:sz w:val="28"/>
                <w:szCs w:val="28"/>
              </w:rPr>
              <w:t>ksia yleisemminkin.</w:t>
            </w:r>
          </w:p>
          <w:p w:rsidR="00386EF0" w:rsidRDefault="005F0642">
            <w:pPr>
              <w:pStyle w:val="Luettelokappale"/>
              <w:snapToGrid w:val="0"/>
              <w:spacing w:after="0" w:line="240" w:lineRule="auto"/>
              <w:ind w:left="0"/>
              <w:rPr>
                <w:rFonts w:ascii="Times New Roman" w:hAnsi="Times New Roman"/>
                <w:sz w:val="28"/>
                <w:szCs w:val="28"/>
              </w:rPr>
            </w:pPr>
            <w:r>
              <w:rPr>
                <w:rFonts w:ascii="Times New Roman" w:hAnsi="Times New Roman"/>
                <w:sz w:val="28"/>
                <w:szCs w:val="28"/>
              </w:rPr>
              <w:t>Pienemmät oppilaat yhdessä askartelavat isolle paperille sadun metsän, ja saavat tarvittaessa apua isommilta, jotka näyttävät kuvia esim. projektorilla.</w:t>
            </w:r>
          </w:p>
          <w:p w:rsidR="00386EF0" w:rsidRDefault="005F0642">
            <w:pPr>
              <w:pStyle w:val="Luettelokappale"/>
              <w:snapToGrid w:val="0"/>
              <w:spacing w:after="0" w:line="240" w:lineRule="auto"/>
              <w:ind w:left="0"/>
              <w:rPr>
                <w:rFonts w:ascii="Times New Roman" w:hAnsi="Times New Roman"/>
                <w:sz w:val="28"/>
                <w:szCs w:val="28"/>
              </w:rPr>
            </w:pPr>
            <w:r>
              <w:rPr>
                <w:rFonts w:ascii="Times New Roman" w:hAnsi="Times New Roman"/>
                <w:sz w:val="28"/>
                <w:szCs w:val="28"/>
              </w:rPr>
              <w:t>Vanhemmat oppilaat voivat samalla valmistella myös metsän eläimet -dominopeliä (kts</w:t>
            </w:r>
            <w:r>
              <w:rPr>
                <w:rFonts w:ascii="Times New Roman" w:hAnsi="Times New Roman"/>
                <w:sz w:val="28"/>
                <w:szCs w:val="28"/>
              </w:rPr>
              <w:t>. erillinen tehtävä)</w:t>
            </w:r>
          </w:p>
        </w:tc>
      </w:tr>
      <w:tr w:rsidR="00386EF0">
        <w:tblPrEx>
          <w:tblCellMar>
            <w:top w:w="0" w:type="dxa"/>
            <w:bottom w:w="0" w:type="dxa"/>
          </w:tblCellMar>
        </w:tblPrEx>
        <w:trPr>
          <w:trHeight w:val="519"/>
        </w:trPr>
        <w:tc>
          <w:tcPr>
            <w:tcW w:w="2296" w:type="dxa"/>
            <w:tcBorders>
              <w:left w:val="single" w:sz="8" w:space="0" w:color="FF0000"/>
            </w:tcBorders>
            <w:tcMar>
              <w:top w:w="0" w:type="dxa"/>
              <w:left w:w="108" w:type="dxa"/>
              <w:bottom w:w="0" w:type="dxa"/>
              <w:right w:w="108" w:type="dxa"/>
            </w:tcMar>
          </w:tcPr>
          <w:p w:rsidR="00386EF0" w:rsidRDefault="005F0642">
            <w:pPr>
              <w:pStyle w:val="Standard"/>
              <w:rPr>
                <w:rFonts w:ascii="Times New Roman" w:hAnsi="Times New Roman" w:cs="Times New Roman"/>
                <w:b/>
                <w:bCs/>
                <w:sz w:val="28"/>
                <w:szCs w:val="28"/>
              </w:rPr>
            </w:pPr>
            <w:r>
              <w:rPr>
                <w:rFonts w:ascii="Times New Roman" w:hAnsi="Times New Roman" w:cs="Times New Roman"/>
                <w:b/>
                <w:bCs/>
                <w:sz w:val="28"/>
                <w:szCs w:val="28"/>
              </w:rPr>
              <w:t>Kesto</w:t>
            </w:r>
          </w:p>
        </w:tc>
        <w:tc>
          <w:tcPr>
            <w:tcW w:w="7881" w:type="dxa"/>
            <w:tcBorders>
              <w:right w:val="single" w:sz="8" w:space="0" w:color="FF0000"/>
            </w:tcBorders>
            <w:tcMar>
              <w:top w:w="0" w:type="dxa"/>
              <w:left w:w="108" w:type="dxa"/>
              <w:bottom w:w="0" w:type="dxa"/>
              <w:right w:w="108" w:type="dxa"/>
            </w:tcMar>
          </w:tcPr>
          <w:p w:rsidR="00386EF0" w:rsidRDefault="005F0642">
            <w:pPr>
              <w:pStyle w:val="Standard"/>
              <w:snapToGrid w:val="0"/>
              <w:rPr>
                <w:rFonts w:ascii="Times New Roman" w:hAnsi="Times New Roman" w:cs="Times New Roman"/>
                <w:sz w:val="28"/>
                <w:szCs w:val="28"/>
              </w:rPr>
            </w:pPr>
            <w:r>
              <w:rPr>
                <w:rFonts w:ascii="Times New Roman" w:hAnsi="Times New Roman" w:cs="Times New Roman"/>
                <w:sz w:val="28"/>
                <w:szCs w:val="28"/>
              </w:rPr>
              <w:t>n. 120 min.</w:t>
            </w:r>
          </w:p>
        </w:tc>
      </w:tr>
      <w:tr w:rsidR="00386EF0">
        <w:tblPrEx>
          <w:tblCellMar>
            <w:top w:w="0" w:type="dxa"/>
            <w:bottom w:w="0" w:type="dxa"/>
          </w:tblCellMar>
        </w:tblPrEx>
        <w:trPr>
          <w:trHeight w:val="4057"/>
        </w:trPr>
        <w:tc>
          <w:tcPr>
            <w:tcW w:w="2296" w:type="dxa"/>
            <w:tcBorders>
              <w:top w:val="single" w:sz="8" w:space="0" w:color="FF0000"/>
              <w:left w:val="single" w:sz="8" w:space="0" w:color="FF0000"/>
              <w:bottom w:val="single" w:sz="8" w:space="0" w:color="FF0000"/>
            </w:tcBorders>
            <w:tcMar>
              <w:top w:w="0" w:type="dxa"/>
              <w:left w:w="108" w:type="dxa"/>
              <w:bottom w:w="0" w:type="dxa"/>
              <w:right w:w="108" w:type="dxa"/>
            </w:tcMar>
          </w:tcPr>
          <w:p w:rsidR="00386EF0" w:rsidRDefault="005F0642">
            <w:pPr>
              <w:pStyle w:val="Standard"/>
              <w:rPr>
                <w:rFonts w:ascii="Times New Roman" w:hAnsi="Times New Roman" w:cs="Times New Roman"/>
                <w:b/>
                <w:bCs/>
                <w:sz w:val="28"/>
                <w:szCs w:val="28"/>
              </w:rPr>
            </w:pPr>
            <w:r>
              <w:rPr>
                <w:rFonts w:ascii="Times New Roman" w:hAnsi="Times New Roman" w:cs="Times New Roman"/>
                <w:b/>
                <w:bCs/>
                <w:sz w:val="28"/>
                <w:szCs w:val="28"/>
              </w:rPr>
              <w:t>Odotetut oppimistulokset</w:t>
            </w:r>
          </w:p>
        </w:tc>
        <w:tc>
          <w:tcPr>
            <w:tcW w:w="7881" w:type="dxa"/>
            <w:tcBorders>
              <w:top w:val="single" w:sz="8" w:space="0" w:color="FF0000"/>
              <w:bottom w:val="single" w:sz="8" w:space="0" w:color="FF0000"/>
              <w:right w:val="single" w:sz="8" w:space="0" w:color="FF0000"/>
            </w:tcBorders>
            <w:tcMar>
              <w:top w:w="0" w:type="dxa"/>
              <w:left w:w="108" w:type="dxa"/>
              <w:bottom w:w="0" w:type="dxa"/>
              <w:right w:w="108" w:type="dxa"/>
            </w:tcMar>
          </w:tcPr>
          <w:p w:rsidR="00386EF0" w:rsidRDefault="005F0642">
            <w:pPr>
              <w:pStyle w:val="Luettelokappale"/>
              <w:snapToGrid w:val="0"/>
              <w:spacing w:after="0" w:line="240" w:lineRule="auto"/>
              <w:ind w:left="0"/>
              <w:rPr>
                <w:rFonts w:ascii="Times New Roman" w:hAnsi="Times New Roman"/>
                <w:sz w:val="28"/>
                <w:szCs w:val="28"/>
              </w:rPr>
            </w:pPr>
            <w:r>
              <w:rPr>
                <w:rFonts w:ascii="Times New Roman" w:hAnsi="Times New Roman"/>
                <w:sz w:val="28"/>
                <w:szCs w:val="28"/>
              </w:rPr>
              <w:t xml:space="preserve">Tehtävä sopi erittäin hyvin ryhmään, jossa on hyvin eri-ikäisiä oppilaita. Tehtävän yhteydessä on hyvä opastaa tietoa etsiviä oppilaita mm. suomalaisen näppäimistön käytössä vieraskielisiä </w:t>
            </w:r>
            <w:r>
              <w:rPr>
                <w:rFonts w:ascii="Times New Roman" w:hAnsi="Times New Roman"/>
                <w:sz w:val="28"/>
                <w:szCs w:val="28"/>
              </w:rPr>
              <w:t xml:space="preserve">sanoja kirjoitettaessa sekä latinalaisten nimien käyttöön kääntämisessä että Wikipedian </w:t>
            </w:r>
            <w:r>
              <w:rPr>
                <w:rFonts w:ascii="Times New Roman" w:hAnsi="Times New Roman"/>
                <w:i/>
                <w:iCs/>
                <w:sz w:val="28"/>
                <w:szCs w:val="28"/>
              </w:rPr>
              <w:t>muilla kielillä</w:t>
            </w:r>
            <w:r>
              <w:rPr>
                <w:rFonts w:ascii="Times New Roman" w:hAnsi="Times New Roman"/>
                <w:sz w:val="28"/>
                <w:szCs w:val="28"/>
              </w:rPr>
              <w:t xml:space="preserve"> -toiminnon käyttöön.</w:t>
            </w:r>
          </w:p>
          <w:p w:rsidR="00386EF0" w:rsidRDefault="005F0642">
            <w:pPr>
              <w:pStyle w:val="Luettelokappale"/>
              <w:snapToGrid w:val="0"/>
              <w:spacing w:after="0" w:line="240" w:lineRule="auto"/>
              <w:ind w:left="0"/>
              <w:rPr>
                <w:rFonts w:ascii="Times New Roman" w:hAnsi="Times New Roman"/>
                <w:sz w:val="28"/>
                <w:szCs w:val="28"/>
              </w:rPr>
            </w:pPr>
            <w:r>
              <w:rPr>
                <w:rFonts w:ascii="Times New Roman" w:hAnsi="Times New Roman"/>
                <w:sz w:val="28"/>
                <w:szCs w:val="28"/>
              </w:rPr>
              <w:t>Oppilaiden omille kokemuksille luonnosta, ja erityisesti molempien kotimaiden luonnosta, kannattaa jättää tilaa. Yhdessä keskustele</w:t>
            </w:r>
            <w:r>
              <w:rPr>
                <w:rFonts w:ascii="Times New Roman" w:hAnsi="Times New Roman"/>
                <w:sz w:val="28"/>
                <w:szCs w:val="28"/>
              </w:rPr>
              <w:t>malla lapset huomasivat itse monia eroja ja yhtäläisyyksiä kahden maan luonnon välillä.</w:t>
            </w:r>
          </w:p>
          <w:p w:rsidR="00386EF0" w:rsidRDefault="00386EF0">
            <w:pPr>
              <w:pStyle w:val="Luettelokappale"/>
              <w:snapToGrid w:val="0"/>
              <w:spacing w:after="0" w:line="240" w:lineRule="auto"/>
              <w:ind w:left="0"/>
              <w:rPr>
                <w:rFonts w:ascii="Times New Roman" w:hAnsi="Times New Roman"/>
                <w:sz w:val="28"/>
                <w:szCs w:val="28"/>
              </w:rPr>
            </w:pPr>
          </w:p>
        </w:tc>
      </w:tr>
    </w:tbl>
    <w:p w:rsidR="00386EF0" w:rsidRDefault="00386EF0">
      <w:pPr>
        <w:pStyle w:val="Standard"/>
        <w:sectPr w:rsidR="00386EF0">
          <w:headerReference w:type="default" r:id="rId8"/>
          <w:pgSz w:w="11906" w:h="16838"/>
          <w:pgMar w:top="623" w:right="851" w:bottom="567" w:left="1134" w:header="567" w:footer="708" w:gutter="0"/>
          <w:cols w:space="708"/>
        </w:sectPr>
      </w:pPr>
    </w:p>
    <w:tbl>
      <w:tblPr>
        <w:tblW w:w="10217" w:type="dxa"/>
        <w:tblInd w:w="-184" w:type="dxa"/>
        <w:tblLayout w:type="fixed"/>
        <w:tblCellMar>
          <w:left w:w="10" w:type="dxa"/>
          <w:right w:w="10" w:type="dxa"/>
        </w:tblCellMar>
        <w:tblLook w:val="0000" w:firstRow="0" w:lastRow="0" w:firstColumn="0" w:lastColumn="0" w:noHBand="0" w:noVBand="0"/>
      </w:tblPr>
      <w:tblGrid>
        <w:gridCol w:w="2333"/>
        <w:gridCol w:w="7884"/>
      </w:tblGrid>
      <w:tr w:rsidR="00386EF0">
        <w:tblPrEx>
          <w:tblCellMar>
            <w:top w:w="0" w:type="dxa"/>
            <w:bottom w:w="0" w:type="dxa"/>
          </w:tblCellMar>
        </w:tblPrEx>
        <w:trPr>
          <w:trHeight w:val="519"/>
        </w:trPr>
        <w:tc>
          <w:tcPr>
            <w:tcW w:w="2333" w:type="dxa"/>
            <w:tcBorders>
              <w:top w:val="single" w:sz="8" w:space="0" w:color="FF0000"/>
              <w:left w:val="single" w:sz="8" w:space="0" w:color="FF0000"/>
            </w:tcBorders>
            <w:shd w:val="clear" w:color="auto" w:fill="C0504D"/>
            <w:tcMar>
              <w:top w:w="0" w:type="dxa"/>
              <w:left w:w="108" w:type="dxa"/>
              <w:bottom w:w="0" w:type="dxa"/>
              <w:right w:w="108" w:type="dxa"/>
            </w:tcMar>
          </w:tcPr>
          <w:p w:rsidR="00386EF0" w:rsidRDefault="005F0642">
            <w:pPr>
              <w:pStyle w:val="Standard"/>
              <w:rPr>
                <w:rFonts w:ascii="Times New Roman" w:hAnsi="Times New Roman" w:cs="Times New Roman"/>
                <w:b/>
                <w:bCs/>
                <w:color w:val="FFFFFF"/>
                <w:sz w:val="28"/>
                <w:szCs w:val="28"/>
              </w:rPr>
            </w:pPr>
            <w:r>
              <w:rPr>
                <w:rFonts w:ascii="Times New Roman" w:hAnsi="Times New Roman" w:cs="Times New Roman"/>
                <w:b/>
                <w:bCs/>
                <w:color w:val="FFFFFF"/>
                <w:sz w:val="28"/>
                <w:szCs w:val="28"/>
              </w:rPr>
              <w:lastRenderedPageBreak/>
              <w:t>Tehtävä</w:t>
            </w:r>
          </w:p>
          <w:p w:rsidR="00386EF0" w:rsidRDefault="00386EF0">
            <w:pPr>
              <w:pStyle w:val="Standard"/>
              <w:jc w:val="center"/>
              <w:rPr>
                <w:rFonts w:ascii="Times New Roman" w:hAnsi="Times New Roman" w:cs="Times New Roman"/>
                <w:b/>
                <w:bCs/>
                <w:color w:val="FFFFFF"/>
                <w:sz w:val="28"/>
                <w:szCs w:val="28"/>
              </w:rPr>
            </w:pPr>
          </w:p>
          <w:p w:rsidR="00386EF0" w:rsidRDefault="00386EF0">
            <w:pPr>
              <w:pStyle w:val="Luettelokappale"/>
              <w:spacing w:after="0" w:line="240" w:lineRule="auto"/>
              <w:ind w:left="0"/>
              <w:rPr>
                <w:rFonts w:ascii="Times New Roman" w:hAnsi="Times New Roman"/>
                <w:b/>
                <w:bCs/>
                <w:color w:val="FFFFFF"/>
                <w:sz w:val="28"/>
                <w:szCs w:val="28"/>
              </w:rPr>
            </w:pPr>
          </w:p>
        </w:tc>
        <w:tc>
          <w:tcPr>
            <w:tcW w:w="7884" w:type="dxa"/>
            <w:tcBorders>
              <w:top w:val="single" w:sz="8" w:space="0" w:color="FF0000"/>
              <w:right w:val="single" w:sz="8" w:space="0" w:color="FF0000"/>
            </w:tcBorders>
            <w:shd w:val="clear" w:color="auto" w:fill="C0504D"/>
            <w:tcMar>
              <w:top w:w="0" w:type="dxa"/>
              <w:left w:w="108" w:type="dxa"/>
              <w:bottom w:w="0" w:type="dxa"/>
              <w:right w:w="108" w:type="dxa"/>
            </w:tcMar>
          </w:tcPr>
          <w:p w:rsidR="00386EF0" w:rsidRDefault="005F0642">
            <w:pPr>
              <w:pStyle w:val="Standard"/>
              <w:rPr>
                <w:rFonts w:ascii="Times New Roman" w:hAnsi="Times New Roman" w:cs="Times New Roman"/>
                <w:b/>
                <w:bCs/>
                <w:color w:val="FFFFFF"/>
                <w:sz w:val="28"/>
                <w:szCs w:val="28"/>
              </w:rPr>
            </w:pPr>
            <w:r>
              <w:rPr>
                <w:rFonts w:ascii="Times New Roman" w:hAnsi="Times New Roman" w:cs="Times New Roman"/>
                <w:b/>
                <w:bCs/>
                <w:color w:val="FFFFFF"/>
                <w:sz w:val="28"/>
                <w:szCs w:val="28"/>
              </w:rPr>
              <w:t>Tehtävän nimi</w:t>
            </w:r>
          </w:p>
          <w:p w:rsidR="00386EF0" w:rsidRDefault="005F0642">
            <w:pPr>
              <w:pStyle w:val="Luettelokappale"/>
              <w:spacing w:after="0" w:line="240" w:lineRule="auto"/>
              <w:rPr>
                <w:rFonts w:ascii="Times New Roman" w:hAnsi="Times New Roman"/>
                <w:sz w:val="28"/>
                <w:szCs w:val="28"/>
              </w:rPr>
            </w:pPr>
            <w:r>
              <w:rPr>
                <w:rFonts w:ascii="Times New Roman" w:hAnsi="Times New Roman"/>
                <w:sz w:val="28"/>
                <w:szCs w:val="28"/>
              </w:rPr>
              <w:t>Metsän eläimet  -domino</w:t>
            </w:r>
          </w:p>
          <w:p w:rsidR="00386EF0" w:rsidRDefault="00386EF0">
            <w:pPr>
              <w:pStyle w:val="Luettelokappale"/>
              <w:spacing w:after="0" w:line="240" w:lineRule="auto"/>
              <w:ind w:left="0"/>
              <w:rPr>
                <w:rFonts w:ascii="Times New Roman" w:hAnsi="Times New Roman"/>
                <w:b/>
                <w:bCs/>
                <w:color w:val="FFFFFF"/>
              </w:rPr>
            </w:pPr>
          </w:p>
        </w:tc>
      </w:tr>
      <w:tr w:rsidR="00386EF0">
        <w:tblPrEx>
          <w:tblCellMar>
            <w:top w:w="0" w:type="dxa"/>
            <w:bottom w:w="0" w:type="dxa"/>
          </w:tblCellMar>
        </w:tblPrEx>
        <w:trPr>
          <w:trHeight w:val="982"/>
        </w:trPr>
        <w:tc>
          <w:tcPr>
            <w:tcW w:w="2333" w:type="dxa"/>
            <w:tcBorders>
              <w:top w:val="single" w:sz="8" w:space="0" w:color="FF0000"/>
              <w:left w:val="single" w:sz="8" w:space="0" w:color="FF0000"/>
              <w:bottom w:val="single" w:sz="8" w:space="0" w:color="FF0000"/>
            </w:tcBorders>
            <w:tcMar>
              <w:top w:w="0" w:type="dxa"/>
              <w:left w:w="108" w:type="dxa"/>
              <w:bottom w:w="0" w:type="dxa"/>
              <w:right w:w="108" w:type="dxa"/>
            </w:tcMar>
          </w:tcPr>
          <w:p w:rsidR="00386EF0" w:rsidRDefault="005F0642">
            <w:pPr>
              <w:pStyle w:val="Standard"/>
              <w:autoSpaceDE w:val="0"/>
              <w:rPr>
                <w:rFonts w:ascii="Times New Roman" w:hAnsi="Times New Roman" w:cs="Times New Roman"/>
                <w:b/>
                <w:bCs/>
                <w:sz w:val="28"/>
                <w:szCs w:val="28"/>
                <w:lang w:val="de-DE"/>
              </w:rPr>
            </w:pPr>
            <w:r>
              <w:rPr>
                <w:rFonts w:ascii="Times New Roman" w:hAnsi="Times New Roman" w:cs="Times New Roman"/>
                <w:b/>
                <w:bCs/>
                <w:sz w:val="28"/>
                <w:szCs w:val="28"/>
                <w:lang w:val="de-DE"/>
              </w:rPr>
              <w:t>Oppitunnin tavoite</w:t>
            </w:r>
          </w:p>
        </w:tc>
        <w:tc>
          <w:tcPr>
            <w:tcW w:w="7884" w:type="dxa"/>
            <w:tcBorders>
              <w:top w:val="single" w:sz="8" w:space="0" w:color="FF0000"/>
              <w:bottom w:val="single" w:sz="8" w:space="0" w:color="FF0000"/>
              <w:right w:val="single" w:sz="8" w:space="0" w:color="FF0000"/>
            </w:tcBorders>
            <w:tcMar>
              <w:top w:w="0" w:type="dxa"/>
              <w:left w:w="108" w:type="dxa"/>
              <w:bottom w:w="0" w:type="dxa"/>
              <w:right w:w="108" w:type="dxa"/>
            </w:tcMar>
          </w:tcPr>
          <w:p w:rsidR="00386EF0" w:rsidRDefault="005F0642">
            <w:pPr>
              <w:pStyle w:val="Luettelokappale"/>
              <w:spacing w:after="0" w:line="240" w:lineRule="auto"/>
              <w:ind w:left="0"/>
              <w:rPr>
                <w:rFonts w:ascii="Times New Roman" w:hAnsi="Times New Roman"/>
                <w:sz w:val="24"/>
                <w:szCs w:val="24"/>
              </w:rPr>
            </w:pPr>
            <w:r>
              <w:rPr>
                <w:rFonts w:ascii="Times New Roman" w:hAnsi="Times New Roman"/>
                <w:sz w:val="24"/>
                <w:szCs w:val="24"/>
              </w:rPr>
              <w:t xml:space="preserve">Metsän eläimiin liittyvän tiedon sekä sanaston kartuttaminen. Eri-ikäisten oppilaiden </w:t>
            </w:r>
            <w:r>
              <w:rPr>
                <w:rFonts w:ascii="Times New Roman" w:hAnsi="Times New Roman"/>
                <w:sz w:val="24"/>
                <w:szCs w:val="24"/>
              </w:rPr>
              <w:t>yhteistyö. Tiedonhankintataidot sekä tietokoneen käyttö. Pienemmät oopilaat harjoittelevat kirjoittamista.</w:t>
            </w:r>
          </w:p>
        </w:tc>
      </w:tr>
      <w:tr w:rsidR="00386EF0">
        <w:tblPrEx>
          <w:tblCellMar>
            <w:top w:w="0" w:type="dxa"/>
            <w:bottom w:w="0" w:type="dxa"/>
          </w:tblCellMar>
        </w:tblPrEx>
        <w:trPr>
          <w:trHeight w:val="1601"/>
        </w:trPr>
        <w:tc>
          <w:tcPr>
            <w:tcW w:w="2333" w:type="dxa"/>
            <w:tcBorders>
              <w:left w:val="single" w:sz="8" w:space="0" w:color="FF0000"/>
            </w:tcBorders>
            <w:tcMar>
              <w:top w:w="0" w:type="dxa"/>
              <w:left w:w="108" w:type="dxa"/>
              <w:bottom w:w="0" w:type="dxa"/>
              <w:right w:w="108" w:type="dxa"/>
            </w:tcMar>
          </w:tcPr>
          <w:p w:rsidR="00386EF0" w:rsidRDefault="005F0642">
            <w:pPr>
              <w:pStyle w:val="Standard"/>
              <w:rPr>
                <w:rFonts w:ascii="Times New Roman" w:hAnsi="Times New Roman" w:cs="Times New Roman"/>
                <w:b/>
                <w:bCs/>
                <w:sz w:val="28"/>
                <w:szCs w:val="28"/>
              </w:rPr>
            </w:pPr>
            <w:r>
              <w:rPr>
                <w:rFonts w:ascii="Times New Roman" w:hAnsi="Times New Roman" w:cs="Times New Roman"/>
                <w:b/>
                <w:bCs/>
                <w:sz w:val="28"/>
                <w:szCs w:val="28"/>
              </w:rPr>
              <w:t>Mitä tarvitaan?</w:t>
            </w:r>
          </w:p>
        </w:tc>
        <w:tc>
          <w:tcPr>
            <w:tcW w:w="7884" w:type="dxa"/>
            <w:tcBorders>
              <w:right w:val="single" w:sz="8" w:space="0" w:color="FF0000"/>
            </w:tcBorders>
            <w:tcMar>
              <w:top w:w="0" w:type="dxa"/>
              <w:left w:w="108" w:type="dxa"/>
              <w:bottom w:w="0" w:type="dxa"/>
              <w:right w:w="108" w:type="dxa"/>
            </w:tcMar>
          </w:tcPr>
          <w:p w:rsidR="00386EF0" w:rsidRDefault="005F0642">
            <w:pPr>
              <w:pStyle w:val="Luettelokappale"/>
              <w:autoSpaceDE w:val="0"/>
              <w:snapToGrid w:val="0"/>
              <w:spacing w:after="0" w:line="240" w:lineRule="auto"/>
              <w:ind w:left="0"/>
              <w:rPr>
                <w:rFonts w:ascii="Times New Roman" w:hAnsi="Times New Roman"/>
                <w:sz w:val="24"/>
                <w:szCs w:val="24"/>
              </w:rPr>
            </w:pPr>
            <w:r>
              <w:rPr>
                <w:rFonts w:ascii="Times New Roman" w:hAnsi="Times New Roman"/>
                <w:sz w:val="24"/>
                <w:szCs w:val="24"/>
              </w:rPr>
              <w:t xml:space="preserve">-Suorakaiteen muotoisia paperilappuja, joissa on keskellä pystysuunnassa viiva (dominopalikoiden kaksi puolta erotettu). Lappujen </w:t>
            </w:r>
            <w:r>
              <w:rPr>
                <w:rFonts w:ascii="Times New Roman" w:hAnsi="Times New Roman"/>
                <w:sz w:val="24"/>
                <w:szCs w:val="24"/>
              </w:rPr>
              <w:t>tulisi olla suhteellisen isoja , jotta teksti ja piirrokset .</w:t>
            </w:r>
          </w:p>
          <w:p w:rsidR="00386EF0" w:rsidRDefault="005F0642">
            <w:pPr>
              <w:pStyle w:val="Luettelokappale"/>
              <w:autoSpaceDE w:val="0"/>
              <w:snapToGrid w:val="0"/>
              <w:spacing w:after="0" w:line="240" w:lineRule="auto"/>
              <w:ind w:left="0"/>
              <w:rPr>
                <w:rFonts w:ascii="Times New Roman" w:hAnsi="Times New Roman"/>
                <w:sz w:val="24"/>
                <w:szCs w:val="24"/>
              </w:rPr>
            </w:pPr>
            <w:r>
              <w:rPr>
                <w:rFonts w:ascii="Times New Roman" w:hAnsi="Times New Roman"/>
                <w:sz w:val="24"/>
                <w:szCs w:val="24"/>
              </w:rPr>
              <w:t>-Tietokone (tai padi), lasten- ja nuorten hakuteoksia</w:t>
            </w:r>
          </w:p>
          <w:p w:rsidR="00386EF0" w:rsidRDefault="005F0642">
            <w:pPr>
              <w:pStyle w:val="Luettelokappale"/>
              <w:autoSpaceDE w:val="0"/>
              <w:snapToGrid w:val="0"/>
              <w:spacing w:after="0" w:line="240" w:lineRule="auto"/>
              <w:ind w:left="0"/>
              <w:rPr>
                <w:rFonts w:ascii="Times New Roman" w:hAnsi="Times New Roman"/>
                <w:sz w:val="24"/>
                <w:szCs w:val="24"/>
              </w:rPr>
            </w:pPr>
            <w:r>
              <w:rPr>
                <w:rFonts w:ascii="Times New Roman" w:hAnsi="Times New Roman"/>
                <w:sz w:val="24"/>
                <w:szCs w:val="24"/>
              </w:rPr>
              <w:t>-värikyniä</w:t>
            </w:r>
          </w:p>
          <w:p w:rsidR="00386EF0" w:rsidRDefault="00386EF0">
            <w:pPr>
              <w:pStyle w:val="Luettelokappale"/>
              <w:autoSpaceDE w:val="0"/>
              <w:snapToGrid w:val="0"/>
              <w:spacing w:after="0" w:line="240" w:lineRule="auto"/>
              <w:ind w:left="0"/>
              <w:rPr>
                <w:rFonts w:ascii="Times New Roman" w:hAnsi="Times New Roman"/>
                <w:sz w:val="24"/>
                <w:szCs w:val="24"/>
              </w:rPr>
            </w:pPr>
          </w:p>
        </w:tc>
      </w:tr>
      <w:tr w:rsidR="00386EF0">
        <w:tblPrEx>
          <w:tblCellMar>
            <w:top w:w="0" w:type="dxa"/>
            <w:bottom w:w="0" w:type="dxa"/>
          </w:tblCellMar>
        </w:tblPrEx>
        <w:trPr>
          <w:trHeight w:val="6638"/>
        </w:trPr>
        <w:tc>
          <w:tcPr>
            <w:tcW w:w="2333" w:type="dxa"/>
            <w:tcBorders>
              <w:top w:val="single" w:sz="8" w:space="0" w:color="FF0000"/>
              <w:left w:val="single" w:sz="8" w:space="0" w:color="FF0000"/>
              <w:bottom w:val="single" w:sz="8" w:space="0" w:color="FF0000"/>
            </w:tcBorders>
            <w:tcMar>
              <w:top w:w="0" w:type="dxa"/>
              <w:left w:w="108" w:type="dxa"/>
              <w:bottom w:w="0" w:type="dxa"/>
              <w:right w:w="108" w:type="dxa"/>
            </w:tcMar>
          </w:tcPr>
          <w:p w:rsidR="00386EF0" w:rsidRDefault="005F0642">
            <w:pPr>
              <w:pStyle w:val="Standard"/>
              <w:rPr>
                <w:rFonts w:ascii="Times New Roman" w:hAnsi="Times New Roman" w:cs="Times New Roman"/>
                <w:b/>
                <w:bCs/>
                <w:sz w:val="28"/>
                <w:szCs w:val="28"/>
              </w:rPr>
            </w:pPr>
            <w:r>
              <w:rPr>
                <w:rFonts w:ascii="Times New Roman" w:hAnsi="Times New Roman" w:cs="Times New Roman"/>
                <w:b/>
                <w:bCs/>
                <w:sz w:val="28"/>
                <w:szCs w:val="28"/>
              </w:rPr>
              <w:t xml:space="preserve">Oppitunnin kulku  </w:t>
            </w:r>
          </w:p>
        </w:tc>
        <w:tc>
          <w:tcPr>
            <w:tcW w:w="7884" w:type="dxa"/>
            <w:tcBorders>
              <w:top w:val="single" w:sz="8" w:space="0" w:color="FF0000"/>
              <w:bottom w:val="single" w:sz="8" w:space="0" w:color="FF0000"/>
              <w:right w:val="single" w:sz="8" w:space="0" w:color="FF0000"/>
            </w:tcBorders>
            <w:tcMar>
              <w:top w:w="0" w:type="dxa"/>
              <w:left w:w="108" w:type="dxa"/>
              <w:bottom w:w="0" w:type="dxa"/>
              <w:right w:w="108" w:type="dxa"/>
            </w:tcMar>
          </w:tcPr>
          <w:p w:rsidR="00386EF0" w:rsidRDefault="005F0642">
            <w:pPr>
              <w:pStyle w:val="Luettelokappale"/>
              <w:snapToGrid w:val="0"/>
              <w:spacing w:after="0" w:line="240" w:lineRule="auto"/>
              <w:ind w:left="0"/>
              <w:rPr>
                <w:rFonts w:ascii="Times New Roman" w:hAnsi="Times New Roman"/>
                <w:sz w:val="28"/>
                <w:szCs w:val="28"/>
              </w:rPr>
            </w:pPr>
            <w:r>
              <w:rPr>
                <w:rFonts w:ascii="Times New Roman" w:hAnsi="Times New Roman"/>
                <w:sz w:val="28"/>
                <w:szCs w:val="28"/>
              </w:rPr>
              <w:t xml:space="preserve">Tehtävä liittyy metsäaiheisen sadun käsittelyyn. Vanhemmat oppilaat etsivät tietoa eri metsän eläimistä </w:t>
            </w:r>
            <w:r>
              <w:rPr>
                <w:rFonts w:ascii="Times New Roman" w:hAnsi="Times New Roman"/>
                <w:sz w:val="28"/>
                <w:szCs w:val="28"/>
              </w:rPr>
              <w:t>sekä netistä että lapsille ja nuorille tarkoitetuista hakuteoksista, ja kirjoittavat lyhyet kuvaukset eläimistä. Tarkoituksena on kirjoittaa kuvaukseen sekä tuttua asiaa, jonka perusteella eläimen voi arvata, että jotain monille vielä uutta tietoa. Kuvauks</w:t>
            </w:r>
            <w:r>
              <w:rPr>
                <w:rFonts w:ascii="Times New Roman" w:hAnsi="Times New Roman"/>
                <w:sz w:val="28"/>
                <w:szCs w:val="28"/>
              </w:rPr>
              <w:t>et kirjoitetaan selkeästi erilliselle lapulle, josta pienemmät oppilaat voivat opettajan ohjeiden mukaan kopioida ne sekä piirtää eläinten kuvat domino-lappusille.</w:t>
            </w:r>
          </w:p>
          <w:p w:rsidR="00386EF0" w:rsidRDefault="005F0642">
            <w:pPr>
              <w:pStyle w:val="Luettelokappale"/>
              <w:snapToGrid w:val="0"/>
              <w:spacing w:after="0" w:line="240" w:lineRule="auto"/>
              <w:ind w:left="0"/>
              <w:rPr>
                <w:rFonts w:ascii="Times New Roman" w:hAnsi="Times New Roman"/>
                <w:sz w:val="28"/>
                <w:szCs w:val="28"/>
              </w:rPr>
            </w:pPr>
            <w:r>
              <w:rPr>
                <w:rFonts w:ascii="Times New Roman" w:hAnsi="Times New Roman"/>
                <w:sz w:val="28"/>
                <w:szCs w:val="28"/>
              </w:rPr>
              <w:t>Työn valmistuttua laput laminoidaan ja domino-peli voi alkaa!</w:t>
            </w:r>
          </w:p>
          <w:p w:rsidR="00386EF0" w:rsidRDefault="00386EF0">
            <w:pPr>
              <w:pStyle w:val="Luettelokappale"/>
              <w:snapToGrid w:val="0"/>
              <w:spacing w:after="0" w:line="240" w:lineRule="auto"/>
              <w:ind w:left="0"/>
              <w:rPr>
                <w:rFonts w:ascii="Times New Roman" w:hAnsi="Times New Roman"/>
                <w:sz w:val="28"/>
                <w:szCs w:val="28"/>
              </w:rPr>
            </w:pPr>
          </w:p>
          <w:p w:rsidR="00386EF0" w:rsidRDefault="00386EF0">
            <w:pPr>
              <w:pStyle w:val="Luettelokappale"/>
              <w:snapToGrid w:val="0"/>
              <w:spacing w:after="0" w:line="240" w:lineRule="auto"/>
              <w:ind w:left="0"/>
              <w:rPr>
                <w:rFonts w:ascii="Times New Roman" w:hAnsi="Times New Roman"/>
                <w:sz w:val="28"/>
                <w:szCs w:val="28"/>
              </w:rPr>
            </w:pPr>
          </w:p>
        </w:tc>
      </w:tr>
      <w:tr w:rsidR="00386EF0">
        <w:tblPrEx>
          <w:tblCellMar>
            <w:top w:w="0" w:type="dxa"/>
            <w:bottom w:w="0" w:type="dxa"/>
          </w:tblCellMar>
        </w:tblPrEx>
        <w:trPr>
          <w:trHeight w:val="519"/>
        </w:trPr>
        <w:tc>
          <w:tcPr>
            <w:tcW w:w="2333" w:type="dxa"/>
            <w:tcBorders>
              <w:left w:val="single" w:sz="8" w:space="0" w:color="FF0000"/>
            </w:tcBorders>
            <w:tcMar>
              <w:top w:w="0" w:type="dxa"/>
              <w:left w:w="108" w:type="dxa"/>
              <w:bottom w:w="0" w:type="dxa"/>
              <w:right w:w="108" w:type="dxa"/>
            </w:tcMar>
          </w:tcPr>
          <w:p w:rsidR="00386EF0" w:rsidRDefault="005F0642">
            <w:pPr>
              <w:pStyle w:val="Standard"/>
              <w:rPr>
                <w:rFonts w:ascii="Times New Roman" w:hAnsi="Times New Roman" w:cs="Times New Roman"/>
                <w:b/>
                <w:bCs/>
                <w:sz w:val="28"/>
                <w:szCs w:val="28"/>
              </w:rPr>
            </w:pPr>
            <w:r>
              <w:rPr>
                <w:rFonts w:ascii="Times New Roman" w:hAnsi="Times New Roman" w:cs="Times New Roman"/>
                <w:b/>
                <w:bCs/>
                <w:sz w:val="28"/>
                <w:szCs w:val="28"/>
              </w:rPr>
              <w:t>Kesto</w:t>
            </w:r>
          </w:p>
        </w:tc>
        <w:tc>
          <w:tcPr>
            <w:tcW w:w="7884" w:type="dxa"/>
            <w:tcBorders>
              <w:right w:val="single" w:sz="8" w:space="0" w:color="FF0000"/>
            </w:tcBorders>
            <w:tcMar>
              <w:top w:w="0" w:type="dxa"/>
              <w:left w:w="108" w:type="dxa"/>
              <w:bottom w:w="0" w:type="dxa"/>
              <w:right w:w="108" w:type="dxa"/>
            </w:tcMar>
          </w:tcPr>
          <w:p w:rsidR="00386EF0" w:rsidRDefault="005F0642">
            <w:pPr>
              <w:pStyle w:val="Standard"/>
              <w:snapToGrid w:val="0"/>
              <w:rPr>
                <w:rFonts w:ascii="Times New Roman" w:hAnsi="Times New Roman" w:cs="Times New Roman"/>
                <w:sz w:val="28"/>
                <w:szCs w:val="28"/>
              </w:rPr>
            </w:pPr>
            <w:r>
              <w:rPr>
                <w:rFonts w:ascii="Times New Roman" w:hAnsi="Times New Roman" w:cs="Times New Roman"/>
                <w:sz w:val="28"/>
                <w:szCs w:val="28"/>
              </w:rPr>
              <w:t>Yht. n. 90 min.</w:t>
            </w:r>
          </w:p>
        </w:tc>
      </w:tr>
      <w:tr w:rsidR="00386EF0">
        <w:tblPrEx>
          <w:tblCellMar>
            <w:top w:w="0" w:type="dxa"/>
            <w:bottom w:w="0" w:type="dxa"/>
          </w:tblCellMar>
        </w:tblPrEx>
        <w:trPr>
          <w:trHeight w:val="4057"/>
        </w:trPr>
        <w:tc>
          <w:tcPr>
            <w:tcW w:w="2333" w:type="dxa"/>
            <w:tcBorders>
              <w:top w:val="single" w:sz="8" w:space="0" w:color="FF0000"/>
              <w:left w:val="single" w:sz="8" w:space="0" w:color="FF0000"/>
              <w:bottom w:val="single" w:sz="8" w:space="0" w:color="FF0000"/>
            </w:tcBorders>
            <w:tcMar>
              <w:top w:w="0" w:type="dxa"/>
              <w:left w:w="108" w:type="dxa"/>
              <w:bottom w:w="0" w:type="dxa"/>
              <w:right w:w="108" w:type="dxa"/>
            </w:tcMar>
          </w:tcPr>
          <w:p w:rsidR="00386EF0" w:rsidRDefault="005F0642">
            <w:pPr>
              <w:pStyle w:val="Standard"/>
              <w:rPr>
                <w:rFonts w:ascii="Times New Roman" w:hAnsi="Times New Roman" w:cs="Times New Roman"/>
                <w:b/>
                <w:bCs/>
                <w:sz w:val="28"/>
                <w:szCs w:val="28"/>
              </w:rPr>
            </w:pPr>
            <w:r>
              <w:rPr>
                <w:rFonts w:ascii="Times New Roman" w:hAnsi="Times New Roman" w:cs="Times New Roman"/>
                <w:b/>
                <w:bCs/>
                <w:sz w:val="28"/>
                <w:szCs w:val="28"/>
              </w:rPr>
              <w:t>Odotetut oppimistulokset</w:t>
            </w:r>
          </w:p>
        </w:tc>
        <w:tc>
          <w:tcPr>
            <w:tcW w:w="7884" w:type="dxa"/>
            <w:tcBorders>
              <w:top w:val="single" w:sz="8" w:space="0" w:color="FF0000"/>
              <w:bottom w:val="single" w:sz="8" w:space="0" w:color="FF0000"/>
              <w:right w:val="single" w:sz="8" w:space="0" w:color="FF0000"/>
            </w:tcBorders>
            <w:tcMar>
              <w:top w:w="0" w:type="dxa"/>
              <w:left w:w="108" w:type="dxa"/>
              <w:bottom w:w="0" w:type="dxa"/>
              <w:right w:w="108" w:type="dxa"/>
            </w:tcMar>
          </w:tcPr>
          <w:p w:rsidR="00386EF0" w:rsidRDefault="005F0642">
            <w:pPr>
              <w:pStyle w:val="Luettelokappale"/>
              <w:snapToGrid w:val="0"/>
              <w:spacing w:after="0" w:line="240" w:lineRule="auto"/>
              <w:ind w:left="0"/>
              <w:rPr>
                <w:rFonts w:ascii="Times New Roman" w:hAnsi="Times New Roman"/>
                <w:sz w:val="28"/>
                <w:szCs w:val="28"/>
              </w:rPr>
            </w:pPr>
            <w:r>
              <w:rPr>
                <w:rFonts w:ascii="Times New Roman" w:hAnsi="Times New Roman"/>
                <w:sz w:val="28"/>
                <w:szCs w:val="28"/>
              </w:rPr>
              <w:t>Tehtävään käytettyä aikaa on vaikea arvioida, sillä oppilaat työskentelivät sen parissa eri aikaan.</w:t>
            </w:r>
          </w:p>
          <w:p w:rsidR="00386EF0" w:rsidRDefault="00386EF0">
            <w:pPr>
              <w:pStyle w:val="Luettelokappale"/>
              <w:spacing w:after="0" w:line="240" w:lineRule="auto"/>
              <w:ind w:left="0"/>
              <w:rPr>
                <w:rFonts w:ascii="Times New Roman" w:hAnsi="Times New Roman"/>
                <w:sz w:val="28"/>
                <w:szCs w:val="28"/>
              </w:rPr>
            </w:pPr>
          </w:p>
          <w:p w:rsidR="00386EF0" w:rsidRDefault="005F0642">
            <w:pPr>
              <w:pStyle w:val="Luettelokappale"/>
              <w:snapToGrid w:val="0"/>
              <w:spacing w:after="0" w:line="240" w:lineRule="auto"/>
              <w:ind w:left="0"/>
              <w:rPr>
                <w:rFonts w:ascii="Times New Roman" w:hAnsi="Times New Roman"/>
                <w:sz w:val="28"/>
                <w:szCs w:val="28"/>
              </w:rPr>
            </w:pPr>
            <w:r>
              <w:rPr>
                <w:rFonts w:ascii="Times New Roman" w:hAnsi="Times New Roman"/>
                <w:sz w:val="28"/>
                <w:szCs w:val="28"/>
              </w:rPr>
              <w:t xml:space="preserve">Tehtävä sopi erittäin hyvin ryhmään, jossa on hyvin eri-ikäisiä oppilaita. Myös tiedonhankinta oli eriytetty niin, että vanhempi </w:t>
            </w:r>
            <w:r>
              <w:rPr>
                <w:rFonts w:ascii="Times New Roman" w:hAnsi="Times New Roman"/>
                <w:sz w:val="28"/>
                <w:szCs w:val="28"/>
              </w:rPr>
              <w:t>oppilas etsi tietoa netistä ja nuorempi lapsille tarkoitetuista kirjoista.</w:t>
            </w:r>
          </w:p>
          <w:p w:rsidR="00386EF0" w:rsidRDefault="005F0642">
            <w:pPr>
              <w:pStyle w:val="Luettelokappale"/>
              <w:snapToGrid w:val="0"/>
              <w:spacing w:after="0" w:line="240" w:lineRule="auto"/>
              <w:ind w:left="0"/>
              <w:rPr>
                <w:rFonts w:ascii="Times New Roman" w:hAnsi="Times New Roman"/>
                <w:sz w:val="28"/>
                <w:szCs w:val="28"/>
              </w:rPr>
            </w:pPr>
            <w:r>
              <w:rPr>
                <w:rFonts w:ascii="Times New Roman" w:hAnsi="Times New Roman"/>
                <w:sz w:val="28"/>
                <w:szCs w:val="28"/>
              </w:rPr>
              <w:t>Olennaisen tiedon löytämiseen ja lyhyiden kuvausten kirjoittamiseen tarvitaan paljon opettajan ohjausta, mutta oppilaat selviytyivät vaativasta tehtävästä todella hyvin.</w:t>
            </w:r>
          </w:p>
          <w:p w:rsidR="00386EF0" w:rsidRDefault="00386EF0">
            <w:pPr>
              <w:pStyle w:val="Luettelokappale"/>
              <w:snapToGrid w:val="0"/>
              <w:spacing w:after="0" w:line="240" w:lineRule="auto"/>
              <w:ind w:left="0"/>
              <w:rPr>
                <w:rFonts w:ascii="Times New Roman" w:hAnsi="Times New Roman"/>
                <w:sz w:val="28"/>
                <w:szCs w:val="28"/>
              </w:rPr>
            </w:pPr>
          </w:p>
          <w:p w:rsidR="00386EF0" w:rsidRDefault="005F0642">
            <w:pPr>
              <w:pStyle w:val="Luettelokappale"/>
              <w:snapToGrid w:val="0"/>
              <w:spacing w:after="0" w:line="240" w:lineRule="auto"/>
              <w:ind w:left="0"/>
              <w:rPr>
                <w:rFonts w:ascii="Times New Roman" w:hAnsi="Times New Roman"/>
                <w:sz w:val="28"/>
                <w:szCs w:val="28"/>
              </w:rPr>
            </w:pPr>
            <w:r>
              <w:rPr>
                <w:rFonts w:ascii="Times New Roman" w:hAnsi="Times New Roman"/>
                <w:sz w:val="28"/>
                <w:szCs w:val="28"/>
              </w:rPr>
              <w:t>Domino-lap</w:t>
            </w:r>
            <w:r>
              <w:rPr>
                <w:rFonts w:ascii="Times New Roman" w:hAnsi="Times New Roman"/>
                <w:sz w:val="28"/>
                <w:szCs w:val="28"/>
              </w:rPr>
              <w:t>pujen täytön ohjeistuksessa on oltava erityisen huolellinen, sillä oppilaiden voi olla hankala hahmottaa että samalla lapulla oleva kuvaus ja kuva ovat eri eläimestä.</w:t>
            </w:r>
          </w:p>
        </w:tc>
      </w:tr>
    </w:tbl>
    <w:p w:rsidR="00386EF0" w:rsidRDefault="00386EF0">
      <w:pPr>
        <w:pStyle w:val="Standard"/>
      </w:pPr>
    </w:p>
    <w:sectPr w:rsidR="00386EF0">
      <w:headerReference w:type="default" r:id="rId9"/>
      <w:pgSz w:w="11906" w:h="16838"/>
      <w:pgMar w:top="623" w:right="851" w:bottom="567" w:left="1134" w:header="567"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642" w:rsidRDefault="005F0642">
      <w:r>
        <w:separator/>
      </w:r>
    </w:p>
  </w:endnote>
  <w:endnote w:type="continuationSeparator" w:id="0">
    <w:p w:rsidR="005F0642" w:rsidRDefault="005F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642" w:rsidRDefault="005F0642">
      <w:r>
        <w:rPr>
          <w:color w:val="000000"/>
        </w:rPr>
        <w:separator/>
      </w:r>
    </w:p>
  </w:footnote>
  <w:footnote w:type="continuationSeparator" w:id="0">
    <w:p w:rsidR="005F0642" w:rsidRDefault="005F0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3CD" w:rsidRDefault="005F06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3CD" w:rsidRDefault="005F06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7459C"/>
    <w:multiLevelType w:val="multilevel"/>
    <w:tmpl w:val="751417EC"/>
    <w:styleLink w:val="WW8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59805308"/>
    <w:multiLevelType w:val="multilevel"/>
    <w:tmpl w:val="5F107D4E"/>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86EF0"/>
    <w:rsid w:val="00386EF0"/>
    <w:rsid w:val="005F0642"/>
    <w:rsid w:val="00AF64D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Lucida Sans"/>
        <w:kern w:val="3"/>
        <w:sz w:val="24"/>
        <w:szCs w:val="24"/>
        <w:lang w:val="fi-FI"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
    <w:next w:val="Standard"/>
    <w:pPr>
      <w:keepNext/>
      <w:keepLines/>
      <w:outlineLvl w:val="0"/>
    </w:pPr>
    <w:rPr>
      <w:rFonts w:eastAsia="Times New Roman" w:cs="Cambria"/>
      <w:b/>
      <w:bCs/>
      <w:sz w:val="32"/>
      <w:szCs w:val="28"/>
    </w:rPr>
  </w:style>
  <w:style w:type="paragraph" w:styleId="Heading2">
    <w:name w:val="heading 2"/>
    <w:basedOn w:val="Standard"/>
    <w:next w:val="Standard"/>
    <w:pPr>
      <w:keepNext/>
      <w:keepLines/>
      <w:outlineLvl w:val="1"/>
    </w:pPr>
    <w:rPr>
      <w:rFonts w:eastAsia="Times New Roman" w:cs="Cambria"/>
      <w:b/>
      <w:bCs/>
      <w:sz w:val="28"/>
      <w:szCs w:val="26"/>
    </w:rPr>
  </w:style>
  <w:style w:type="paragraph" w:styleId="Heading3">
    <w:name w:val="heading 3"/>
    <w:basedOn w:val="Standard"/>
    <w:next w:val="Standard"/>
    <w:pPr>
      <w:keepNext/>
      <w:keepLines/>
      <w:outlineLvl w:val="2"/>
    </w:pPr>
    <w:rPr>
      <w:rFonts w:eastAsia="Times New Roman" w:cs="Cambria"/>
      <w:b/>
      <w:bCs/>
    </w:rPr>
  </w:style>
  <w:style w:type="paragraph" w:styleId="Heading4">
    <w:name w:val="heading 4"/>
    <w:basedOn w:val="Standard"/>
    <w:next w:val="Standard"/>
    <w:pPr>
      <w:keepNext/>
      <w:keepLines/>
      <w:outlineLvl w:val="3"/>
    </w:pPr>
    <w:rPr>
      <w:rFonts w:eastAsia="Times New Roman" w:cs="Cambr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val="0"/>
    </w:pPr>
    <w:rPr>
      <w:rFonts w:ascii="Arial" w:eastAsia="Calibri" w:hAnsi="Arial" w:cs="Calibri"/>
      <w:lang w:bidi="ar-SA"/>
    </w:rPr>
  </w:style>
  <w:style w:type="paragraph" w:customStyle="1" w:styleId="Heading">
    <w:name w:val="Heading"/>
    <w:basedOn w:val="Standard"/>
    <w:next w:val="Textbody"/>
    <w:pPr>
      <w:keepNext/>
      <w:spacing w:before="240" w:after="120"/>
    </w:pPr>
    <w:rPr>
      <w:rFonts w:eastAsia="Microsoft YaHei"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Header">
    <w:name w:val="header"/>
    <w:basedOn w:val="Standard"/>
  </w:style>
  <w:style w:type="paragraph" w:styleId="Footer">
    <w:name w:val="footer"/>
    <w:basedOn w:val="Standard"/>
  </w:style>
  <w:style w:type="paragraph" w:customStyle="1" w:styleId="Seliteteksti">
    <w:name w:val="Seliteteksti"/>
    <w:basedOn w:val="Standard"/>
    <w:rPr>
      <w:rFonts w:ascii="Tahoma" w:hAnsi="Tahoma" w:cs="Tahoma"/>
      <w:sz w:val="16"/>
      <w:szCs w:val="16"/>
    </w:rPr>
  </w:style>
  <w:style w:type="paragraph" w:styleId="Title">
    <w:name w:val="Title"/>
    <w:basedOn w:val="Standard"/>
    <w:next w:val="Standard"/>
    <w:rPr>
      <w:rFonts w:eastAsia="Times New Roman" w:cs="Cambria"/>
      <w:b/>
      <w:sz w:val="32"/>
      <w:szCs w:val="52"/>
    </w:rPr>
  </w:style>
  <w:style w:type="paragraph" w:styleId="Subtitle">
    <w:name w:val="Subtitle"/>
    <w:basedOn w:val="Standard"/>
    <w:next w:val="Standard"/>
    <w:rPr>
      <w:rFonts w:eastAsia="Times New Roman" w:cs="Cambria"/>
      <w:b/>
      <w:iCs/>
      <w:sz w:val="28"/>
    </w:rPr>
  </w:style>
  <w:style w:type="paragraph" w:customStyle="1" w:styleId="Luettelokappale">
    <w:name w:val="Luettelokappale"/>
    <w:basedOn w:val="Standard"/>
    <w:pPr>
      <w:spacing w:after="200" w:line="276" w:lineRule="auto"/>
      <w:ind w:left="720"/>
    </w:pPr>
    <w:rPr>
      <w:rFonts w:ascii="Calibri" w:hAnsi="Calibri" w:cs="Times New Roman"/>
      <w:sz w:val="22"/>
      <w:szCs w:val="22"/>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Kappaleenoletusfontti">
    <w:name w:val="Kappaleen oletusfontti"/>
  </w:style>
  <w:style w:type="character" w:customStyle="1" w:styleId="YltunnisteChar">
    <w:name w:val="Ylätunniste Char"/>
    <w:basedOn w:val="Kappaleenoletusfontti"/>
  </w:style>
  <w:style w:type="character" w:customStyle="1" w:styleId="AlatunnisteChar">
    <w:name w:val="Alatunniste Char"/>
    <w:basedOn w:val="Kappaleenoletusfontti"/>
  </w:style>
  <w:style w:type="character" w:customStyle="1" w:styleId="SelitetekstiChar">
    <w:name w:val="Seliteteksti Char"/>
    <w:rPr>
      <w:rFonts w:ascii="Tahoma" w:hAnsi="Tahoma" w:cs="Tahoma"/>
      <w:sz w:val="16"/>
      <w:szCs w:val="16"/>
    </w:rPr>
  </w:style>
  <w:style w:type="character" w:customStyle="1" w:styleId="OtsikkoChar">
    <w:name w:val="Otsikko Char"/>
    <w:rPr>
      <w:rFonts w:eastAsia="Times New Roman" w:cs="Cambria"/>
      <w:b/>
      <w:sz w:val="32"/>
      <w:szCs w:val="52"/>
    </w:rPr>
  </w:style>
  <w:style w:type="character" w:customStyle="1" w:styleId="Otsikko1Char">
    <w:name w:val="Otsikko 1 Char"/>
    <w:rPr>
      <w:rFonts w:eastAsia="Times New Roman" w:cs="Cambria"/>
      <w:b/>
      <w:bCs/>
      <w:sz w:val="32"/>
      <w:szCs w:val="28"/>
    </w:rPr>
  </w:style>
  <w:style w:type="character" w:customStyle="1" w:styleId="Otsikko2Char">
    <w:name w:val="Otsikko 2 Char"/>
    <w:rPr>
      <w:rFonts w:eastAsia="Times New Roman" w:cs="Cambria"/>
      <w:b/>
      <w:bCs/>
      <w:sz w:val="28"/>
      <w:szCs w:val="26"/>
    </w:rPr>
  </w:style>
  <w:style w:type="character" w:customStyle="1" w:styleId="AlaotsikkoChar">
    <w:name w:val="Alaotsikko Char"/>
    <w:rPr>
      <w:rFonts w:eastAsia="Times New Roman" w:cs="Cambria"/>
      <w:b/>
      <w:iCs/>
      <w:sz w:val="28"/>
      <w:szCs w:val="24"/>
    </w:rPr>
  </w:style>
  <w:style w:type="character" w:customStyle="1" w:styleId="Otsikko3Char">
    <w:name w:val="Otsikko 3 Char"/>
    <w:rPr>
      <w:rFonts w:eastAsia="Times New Roman" w:cs="Cambria"/>
      <w:b/>
      <w:bCs/>
    </w:rPr>
  </w:style>
  <w:style w:type="character" w:customStyle="1" w:styleId="Otsikko4Char">
    <w:name w:val="Otsikko 4 Char"/>
    <w:rPr>
      <w:rFonts w:eastAsia="Times New Roman" w:cs="Cambria"/>
      <w:bCs/>
      <w:iCs/>
    </w:rPr>
  </w:style>
  <w:style w:type="character" w:customStyle="1" w:styleId="BulletSymbols">
    <w:name w:val="Bullet Symbols"/>
    <w:rPr>
      <w:rFonts w:ascii="OpenSymbol" w:eastAsia="OpenSymbol" w:hAnsi="OpenSymbol" w:cs="OpenSymbol"/>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Lucida Sans"/>
        <w:kern w:val="3"/>
        <w:sz w:val="24"/>
        <w:szCs w:val="24"/>
        <w:lang w:val="fi-FI"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
    <w:next w:val="Standard"/>
    <w:pPr>
      <w:keepNext/>
      <w:keepLines/>
      <w:outlineLvl w:val="0"/>
    </w:pPr>
    <w:rPr>
      <w:rFonts w:eastAsia="Times New Roman" w:cs="Cambria"/>
      <w:b/>
      <w:bCs/>
      <w:sz w:val="32"/>
      <w:szCs w:val="28"/>
    </w:rPr>
  </w:style>
  <w:style w:type="paragraph" w:styleId="Heading2">
    <w:name w:val="heading 2"/>
    <w:basedOn w:val="Standard"/>
    <w:next w:val="Standard"/>
    <w:pPr>
      <w:keepNext/>
      <w:keepLines/>
      <w:outlineLvl w:val="1"/>
    </w:pPr>
    <w:rPr>
      <w:rFonts w:eastAsia="Times New Roman" w:cs="Cambria"/>
      <w:b/>
      <w:bCs/>
      <w:sz w:val="28"/>
      <w:szCs w:val="26"/>
    </w:rPr>
  </w:style>
  <w:style w:type="paragraph" w:styleId="Heading3">
    <w:name w:val="heading 3"/>
    <w:basedOn w:val="Standard"/>
    <w:next w:val="Standard"/>
    <w:pPr>
      <w:keepNext/>
      <w:keepLines/>
      <w:outlineLvl w:val="2"/>
    </w:pPr>
    <w:rPr>
      <w:rFonts w:eastAsia="Times New Roman" w:cs="Cambria"/>
      <w:b/>
      <w:bCs/>
    </w:rPr>
  </w:style>
  <w:style w:type="paragraph" w:styleId="Heading4">
    <w:name w:val="heading 4"/>
    <w:basedOn w:val="Standard"/>
    <w:next w:val="Standard"/>
    <w:pPr>
      <w:keepNext/>
      <w:keepLines/>
      <w:outlineLvl w:val="3"/>
    </w:pPr>
    <w:rPr>
      <w:rFonts w:eastAsia="Times New Roman" w:cs="Cambr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val="0"/>
    </w:pPr>
    <w:rPr>
      <w:rFonts w:ascii="Arial" w:eastAsia="Calibri" w:hAnsi="Arial" w:cs="Calibri"/>
      <w:lang w:bidi="ar-SA"/>
    </w:rPr>
  </w:style>
  <w:style w:type="paragraph" w:customStyle="1" w:styleId="Heading">
    <w:name w:val="Heading"/>
    <w:basedOn w:val="Standard"/>
    <w:next w:val="Textbody"/>
    <w:pPr>
      <w:keepNext/>
      <w:spacing w:before="240" w:after="120"/>
    </w:pPr>
    <w:rPr>
      <w:rFonts w:eastAsia="Microsoft YaHei"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Header">
    <w:name w:val="header"/>
    <w:basedOn w:val="Standard"/>
  </w:style>
  <w:style w:type="paragraph" w:styleId="Footer">
    <w:name w:val="footer"/>
    <w:basedOn w:val="Standard"/>
  </w:style>
  <w:style w:type="paragraph" w:customStyle="1" w:styleId="Seliteteksti">
    <w:name w:val="Seliteteksti"/>
    <w:basedOn w:val="Standard"/>
    <w:rPr>
      <w:rFonts w:ascii="Tahoma" w:hAnsi="Tahoma" w:cs="Tahoma"/>
      <w:sz w:val="16"/>
      <w:szCs w:val="16"/>
    </w:rPr>
  </w:style>
  <w:style w:type="paragraph" w:styleId="Title">
    <w:name w:val="Title"/>
    <w:basedOn w:val="Standard"/>
    <w:next w:val="Standard"/>
    <w:rPr>
      <w:rFonts w:eastAsia="Times New Roman" w:cs="Cambria"/>
      <w:b/>
      <w:sz w:val="32"/>
      <w:szCs w:val="52"/>
    </w:rPr>
  </w:style>
  <w:style w:type="paragraph" w:styleId="Subtitle">
    <w:name w:val="Subtitle"/>
    <w:basedOn w:val="Standard"/>
    <w:next w:val="Standard"/>
    <w:rPr>
      <w:rFonts w:eastAsia="Times New Roman" w:cs="Cambria"/>
      <w:b/>
      <w:iCs/>
      <w:sz w:val="28"/>
    </w:rPr>
  </w:style>
  <w:style w:type="paragraph" w:customStyle="1" w:styleId="Luettelokappale">
    <w:name w:val="Luettelokappale"/>
    <w:basedOn w:val="Standard"/>
    <w:pPr>
      <w:spacing w:after="200" w:line="276" w:lineRule="auto"/>
      <w:ind w:left="720"/>
    </w:pPr>
    <w:rPr>
      <w:rFonts w:ascii="Calibri" w:hAnsi="Calibri" w:cs="Times New Roman"/>
      <w:sz w:val="22"/>
      <w:szCs w:val="22"/>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Kappaleenoletusfontti">
    <w:name w:val="Kappaleen oletusfontti"/>
  </w:style>
  <w:style w:type="character" w:customStyle="1" w:styleId="YltunnisteChar">
    <w:name w:val="Ylätunniste Char"/>
    <w:basedOn w:val="Kappaleenoletusfontti"/>
  </w:style>
  <w:style w:type="character" w:customStyle="1" w:styleId="AlatunnisteChar">
    <w:name w:val="Alatunniste Char"/>
    <w:basedOn w:val="Kappaleenoletusfontti"/>
  </w:style>
  <w:style w:type="character" w:customStyle="1" w:styleId="SelitetekstiChar">
    <w:name w:val="Seliteteksti Char"/>
    <w:rPr>
      <w:rFonts w:ascii="Tahoma" w:hAnsi="Tahoma" w:cs="Tahoma"/>
      <w:sz w:val="16"/>
      <w:szCs w:val="16"/>
    </w:rPr>
  </w:style>
  <w:style w:type="character" w:customStyle="1" w:styleId="OtsikkoChar">
    <w:name w:val="Otsikko Char"/>
    <w:rPr>
      <w:rFonts w:eastAsia="Times New Roman" w:cs="Cambria"/>
      <w:b/>
      <w:sz w:val="32"/>
      <w:szCs w:val="52"/>
    </w:rPr>
  </w:style>
  <w:style w:type="character" w:customStyle="1" w:styleId="Otsikko1Char">
    <w:name w:val="Otsikko 1 Char"/>
    <w:rPr>
      <w:rFonts w:eastAsia="Times New Roman" w:cs="Cambria"/>
      <w:b/>
      <w:bCs/>
      <w:sz w:val="32"/>
      <w:szCs w:val="28"/>
    </w:rPr>
  </w:style>
  <w:style w:type="character" w:customStyle="1" w:styleId="Otsikko2Char">
    <w:name w:val="Otsikko 2 Char"/>
    <w:rPr>
      <w:rFonts w:eastAsia="Times New Roman" w:cs="Cambria"/>
      <w:b/>
      <w:bCs/>
      <w:sz w:val="28"/>
      <w:szCs w:val="26"/>
    </w:rPr>
  </w:style>
  <w:style w:type="character" w:customStyle="1" w:styleId="AlaotsikkoChar">
    <w:name w:val="Alaotsikko Char"/>
    <w:rPr>
      <w:rFonts w:eastAsia="Times New Roman" w:cs="Cambria"/>
      <w:b/>
      <w:iCs/>
      <w:sz w:val="28"/>
      <w:szCs w:val="24"/>
    </w:rPr>
  </w:style>
  <w:style w:type="character" w:customStyle="1" w:styleId="Otsikko3Char">
    <w:name w:val="Otsikko 3 Char"/>
    <w:rPr>
      <w:rFonts w:eastAsia="Times New Roman" w:cs="Cambria"/>
      <w:b/>
      <w:bCs/>
    </w:rPr>
  </w:style>
  <w:style w:type="character" w:customStyle="1" w:styleId="Otsikko4Char">
    <w:name w:val="Otsikko 4 Char"/>
    <w:rPr>
      <w:rFonts w:eastAsia="Times New Roman" w:cs="Cambria"/>
      <w:bCs/>
      <w:iCs/>
    </w:rPr>
  </w:style>
  <w:style w:type="character" w:customStyle="1" w:styleId="BulletSymbols">
    <w:name w:val="Bullet Symbols"/>
    <w:rPr>
      <w:rFonts w:ascii="OpenSymbol" w:eastAsia="OpenSymbol" w:hAnsi="OpenSymbol" w:cs="OpenSymbol"/>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428</Words>
  <Characters>3474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Bärlund Pia</dc:creator>
  <cp:lastModifiedBy>Tiia Toikka</cp:lastModifiedBy>
  <cp:revision>1</cp:revision>
  <dcterms:created xsi:type="dcterms:W3CDTF">2014-09-17T11:23:00Z</dcterms:created>
  <dcterms:modified xsi:type="dcterms:W3CDTF">2016-09-15T09:12:00Z</dcterms:modified>
</cp:coreProperties>
</file>