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A85A" w14:textId="4158E053" w:rsidR="00F171F5" w:rsidRPr="00B65C3B" w:rsidRDefault="00F171F5" w:rsidP="35673234">
      <w:pPr>
        <w:rPr>
          <w:rFonts w:ascii="Verdana" w:eastAsia="Verdana" w:hAnsi="Verdana" w:cs="Verdana"/>
          <w:b/>
          <w:bCs/>
          <w:sz w:val="28"/>
          <w:szCs w:val="28"/>
          <w:lang w:val="en-GB"/>
        </w:rPr>
      </w:pPr>
      <w:r w:rsidRPr="598D8A8D">
        <w:rPr>
          <w:rFonts w:ascii="Verdana" w:eastAsia="Verdana" w:hAnsi="Verdana" w:cs="Verdana"/>
          <w:b/>
          <w:bCs/>
          <w:sz w:val="28"/>
          <w:szCs w:val="28"/>
        </w:rPr>
        <w:t>Risk</w:t>
      </w:r>
      <w:r w:rsidR="521BD530" w:rsidRPr="598D8A8D">
        <w:rPr>
          <w:rFonts w:ascii="Verdana" w:eastAsia="Verdana" w:hAnsi="Verdana" w:cs="Verdana"/>
          <w:b/>
          <w:bCs/>
          <w:sz w:val="28"/>
          <w:szCs w:val="28"/>
        </w:rPr>
        <w:t>inarviointi</w:t>
      </w:r>
    </w:p>
    <w:p w14:paraId="077C29E2" w14:textId="5ACAE7B3" w:rsidR="00CC27BB" w:rsidRPr="00B65C3B" w:rsidRDefault="00CC27BB" w:rsidP="35673234">
      <w:pPr>
        <w:rPr>
          <w:rFonts w:ascii="Verdana" w:eastAsia="Verdana" w:hAnsi="Verdana" w:cs="Verdana"/>
          <w:lang w:val="en-GB"/>
        </w:rPr>
      </w:pPr>
    </w:p>
    <w:tbl>
      <w:tblPr>
        <w:tblpPr w:leftFromText="141" w:rightFromText="141" w:vertAnchor="text" w:horzAnchor="margin" w:tblpY="21"/>
        <w:tblOverlap w:val="never"/>
        <w:tblW w:w="15387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12507"/>
      </w:tblGrid>
      <w:tr w:rsidR="00F171F5" w:rsidRPr="00B65C3B" w14:paraId="2EDB0A9D" w14:textId="77777777" w:rsidTr="598D8A8D">
        <w:trPr>
          <w:trHeight w:val="247"/>
        </w:trPr>
        <w:tc>
          <w:tcPr>
            <w:tcW w:w="2880" w:type="dxa"/>
            <w:shd w:val="clear" w:color="auto" w:fill="F6D55C"/>
          </w:tcPr>
          <w:p w14:paraId="233B5079" w14:textId="0162FEE7" w:rsidR="00F171F5" w:rsidRPr="00B65C3B" w:rsidRDefault="7A9DF371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Aktiviteetti</w:t>
            </w:r>
          </w:p>
        </w:tc>
        <w:tc>
          <w:tcPr>
            <w:tcW w:w="12507" w:type="dxa"/>
          </w:tcPr>
          <w:p w14:paraId="358AF4B8" w14:textId="767ED2AA" w:rsidR="00F171F5" w:rsidRPr="00A63BA6" w:rsidRDefault="009E71A1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Rautanaulojen ruostuminen eri olosuhteissa</w:t>
            </w:r>
          </w:p>
        </w:tc>
      </w:tr>
      <w:tr w:rsidR="00F171F5" w:rsidRPr="00B65C3B" w14:paraId="65410872" w14:textId="77777777" w:rsidTr="598D8A8D">
        <w:trPr>
          <w:trHeight w:val="247"/>
        </w:trPr>
        <w:tc>
          <w:tcPr>
            <w:tcW w:w="2880" w:type="dxa"/>
            <w:shd w:val="clear" w:color="auto" w:fill="F6D55C"/>
          </w:tcPr>
          <w:p w14:paraId="705A32C5" w14:textId="1F104979" w:rsidR="00F171F5" w:rsidRPr="00B65C3B" w:rsidRDefault="3A96B104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Lyhyt kuva</w:t>
            </w:r>
            <w:r w:rsidR="1B5EA243"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us</w:t>
            </w:r>
          </w:p>
        </w:tc>
        <w:tc>
          <w:tcPr>
            <w:tcW w:w="12507" w:type="dxa"/>
          </w:tcPr>
          <w:p w14:paraId="4F5AB0E4" w14:textId="6F2EDB97" w:rsidR="00F171F5" w:rsidRPr="00A63BA6" w:rsidRDefault="0059539F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Tässä työssä tutkitaan rautanaulojen ruostumista keitetyssä tai tislatussa vedessä ruokaöljykerroksen alla, suolavedessä, ilmassa ja kalsiumklorid</w:t>
            </w:r>
            <w:r w:rsidR="00610173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iliuoksessa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. Rautanaulat ovat koeputkissa ja kalsiumkloridikoeputkessa on suojana tulppa. Rautanaulojen annetaan olla koeputkissa vähintään viikon ajan.</w:t>
            </w:r>
            <w:r w:rsidR="003356CA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 Tutkimuksen jälkeen rautanaulat voidaan käyttää uudelleen, jos mahdollinen ruoste hiotaan niiden pinnasta pois.</w:t>
            </w:r>
          </w:p>
        </w:tc>
      </w:tr>
    </w:tbl>
    <w:p w14:paraId="21A092F8" w14:textId="551DA1E3" w:rsidR="00CC27BB" w:rsidRPr="00A63BA6" w:rsidRDefault="00CC27BB" w:rsidP="35673234">
      <w:pPr>
        <w:rPr>
          <w:rFonts w:ascii="Verdana" w:eastAsia="Verdana" w:hAnsi="Verdana" w:cs="Verdana"/>
          <w:sz w:val="22"/>
          <w:szCs w:val="22"/>
        </w:rPr>
      </w:pPr>
    </w:p>
    <w:tbl>
      <w:tblPr>
        <w:tblW w:w="5009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8"/>
        <w:gridCol w:w="3849"/>
        <w:gridCol w:w="3849"/>
        <w:gridCol w:w="3849"/>
      </w:tblGrid>
      <w:tr w:rsidR="00533631" w:rsidRPr="00B65C3B" w14:paraId="1F73798D" w14:textId="77F6047D" w:rsidTr="598D8A8D">
        <w:trPr>
          <w:trHeight w:val="351"/>
          <w:tblHeader/>
        </w:trPr>
        <w:tc>
          <w:tcPr>
            <w:tcW w:w="1250" w:type="pct"/>
            <w:shd w:val="clear" w:color="auto" w:fill="F6D55C"/>
          </w:tcPr>
          <w:p w14:paraId="715797B6" w14:textId="6DD8E3F3" w:rsidR="006259D6" w:rsidRPr="00B65C3B" w:rsidRDefault="58060E27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Merkittävät vaarat</w:t>
            </w:r>
          </w:p>
        </w:tc>
        <w:tc>
          <w:tcPr>
            <w:tcW w:w="1250" w:type="pct"/>
            <w:shd w:val="clear" w:color="auto" w:fill="F6D55C"/>
          </w:tcPr>
          <w:p w14:paraId="48641029" w14:textId="7D82018A" w:rsidR="006259D6" w:rsidRPr="00B65C3B" w:rsidRDefault="58060E27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Kuvaa, mitä voi tapahtua</w:t>
            </w:r>
          </w:p>
        </w:tc>
        <w:tc>
          <w:tcPr>
            <w:tcW w:w="1250" w:type="pct"/>
            <w:shd w:val="clear" w:color="auto" w:fill="F6D55C"/>
          </w:tcPr>
          <w:p w14:paraId="6A434709" w14:textId="3B990D21" w:rsidR="006259D6" w:rsidRPr="00B65C3B" w:rsidRDefault="58060E27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Varotoimet</w:t>
            </w:r>
          </w:p>
        </w:tc>
        <w:tc>
          <w:tcPr>
            <w:tcW w:w="1250" w:type="pct"/>
            <w:shd w:val="clear" w:color="auto" w:fill="F6D55C"/>
          </w:tcPr>
          <w:p w14:paraId="341730AA" w14:textId="5DF0FCE8" w:rsidR="006259D6" w:rsidRPr="00A63BA6" w:rsidRDefault="58060E27" w:rsidP="5358E530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Toimet, jotka tehdään, jos jokin menee pieleen</w:t>
            </w:r>
          </w:p>
        </w:tc>
      </w:tr>
      <w:tr w:rsidR="006259D6" w:rsidRPr="00B65C3B" w14:paraId="7D0D0BDA" w14:textId="77777777" w:rsidTr="598D8A8D">
        <w:trPr>
          <w:trHeight w:val="390"/>
        </w:trPr>
        <w:tc>
          <w:tcPr>
            <w:tcW w:w="1250" w:type="pct"/>
          </w:tcPr>
          <w:p w14:paraId="2544A74B" w14:textId="532FD687" w:rsidR="001A6D14" w:rsidRPr="00541372" w:rsidRDefault="001A6D14" w:rsidP="1D6AA8D0">
            <w:pPr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Natriumkloridijauhe tai valmis liuos</w:t>
            </w:r>
          </w:p>
        </w:tc>
        <w:tc>
          <w:tcPr>
            <w:tcW w:w="1250" w:type="pct"/>
          </w:tcPr>
          <w:p w14:paraId="55D2B280" w14:textId="55CEAE5B" w:rsidR="001A6D14" w:rsidRPr="00541372" w:rsidRDefault="001A6D14" w:rsidP="00610173">
            <w:pPr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Natriumkloridijauhetta</w:t>
            </w:r>
            <w:r w:rsidR="00610173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 xml:space="preserve"> tai -liuosta</w:t>
            </w:r>
            <w:r w:rsidRPr="00541372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 xml:space="preserve"> voi</w:t>
            </w:r>
            <w:r w:rsidR="00610173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 xml:space="preserve"> joutua </w:t>
            </w:r>
            <w:r w:rsidR="00AB6259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 xml:space="preserve">iholle </w:t>
            </w:r>
            <w:r w:rsidRPr="00541372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tai silmiin</w:t>
            </w:r>
            <w:r w:rsidR="00610173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6AD7A66B" w14:textId="6F72609E" w:rsidR="001A6D14" w:rsidRPr="00541372" w:rsidRDefault="001A6D14" w:rsidP="77C39427">
            <w:pPr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Natriumkloridijauhetta ja -liuosta käsiteltäessä on käytettävä suojakäsineitä, työtakkia ja suojalaseja.</w:t>
            </w:r>
          </w:p>
          <w:p w14:paraId="0F16B291" w14:textId="2F802FB6" w:rsidR="001A6D14" w:rsidRPr="00541372" w:rsidRDefault="001A6D14" w:rsidP="77C39427">
            <w:pPr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  <w:r w:rsidRPr="00541372">
              <w:rPr>
                <w:noProof/>
                <w:sz w:val="22"/>
                <w:szCs w:val="22"/>
              </w:rPr>
              <w:drawing>
                <wp:inline distT="0" distB="0" distL="0" distR="0" wp14:anchorId="4C14E754" wp14:editId="58FB6C70">
                  <wp:extent cx="532174" cy="540000"/>
                  <wp:effectExtent l="0" t="0" r="1270" b="0"/>
                  <wp:docPr id="875903809" name="Kuva 875903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86589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7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1372">
              <w:rPr>
                <w:noProof/>
                <w:sz w:val="22"/>
                <w:szCs w:val="22"/>
              </w:rPr>
              <w:drawing>
                <wp:inline distT="0" distB="0" distL="0" distR="0" wp14:anchorId="367A0B2F" wp14:editId="030BCA71">
                  <wp:extent cx="540000" cy="540000"/>
                  <wp:effectExtent l="0" t="0" r="0" b="0"/>
                  <wp:docPr id="1528415212" name="Kuva 1528415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417366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1372">
              <w:rPr>
                <w:noProof/>
                <w:sz w:val="22"/>
                <w:szCs w:val="22"/>
              </w:rPr>
              <w:drawing>
                <wp:inline distT="0" distB="0" distL="0" distR="0" wp14:anchorId="63B3361A" wp14:editId="6D2F6D3E">
                  <wp:extent cx="540000" cy="540000"/>
                  <wp:effectExtent l="0" t="0" r="0" b="0"/>
                  <wp:docPr id="1133416142" name="Kuva 1133416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61441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74CD24E3" w14:textId="1E9AEAF6" w:rsidR="001A6D14" w:rsidRPr="00541372" w:rsidRDefault="001A6D14" w:rsidP="002C373D">
            <w:pPr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Natriumkloridijauheen ja -liuoksen joutuessa</w:t>
            </w:r>
            <w:r w:rsidR="00AB6259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 xml:space="preserve"> iholle </w:t>
            </w:r>
            <w:r w:rsidRPr="00541372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tai silmiin on se välittömästi huuhdeltava runsaalla vedellä.</w:t>
            </w:r>
          </w:p>
        </w:tc>
      </w:tr>
      <w:tr w:rsidR="006259D6" w:rsidRPr="00B65C3B" w14:paraId="7C611027" w14:textId="77777777" w:rsidTr="598D8A8D">
        <w:trPr>
          <w:trHeight w:val="390"/>
        </w:trPr>
        <w:tc>
          <w:tcPr>
            <w:tcW w:w="1250" w:type="pct"/>
          </w:tcPr>
          <w:p w14:paraId="2824E13B" w14:textId="77777777" w:rsidR="006259D6" w:rsidRDefault="00BB39F2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sz w:val="22"/>
                <w:szCs w:val="22"/>
              </w:rPr>
              <w:t>Kalsiumkloridijauhe</w:t>
            </w:r>
          </w:p>
          <w:p w14:paraId="05176869" w14:textId="29E1515A" w:rsidR="00B85588" w:rsidRPr="00541372" w:rsidRDefault="00B85588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FAB705" wp14:editId="044C260B">
                  <wp:extent cx="540000" cy="540000"/>
                  <wp:effectExtent l="0" t="0" r="0" b="0"/>
                  <wp:docPr id="481842751" name="Kuva 481842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20078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4109DEA6" w14:textId="29951863" w:rsidR="00422624" w:rsidRDefault="00BB39F2" w:rsidP="00BB39F2">
            <w:pPr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 xml:space="preserve">Kalsiumkloridijauhetta voi </w:t>
            </w:r>
            <w:r w:rsidR="00422624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joutua</w:t>
            </w:r>
            <w:r w:rsidRPr="00541372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 xml:space="preserve"> </w:t>
            </w:r>
            <w:r w:rsidR="00AB6259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iholle</w:t>
            </w:r>
            <w:r w:rsidRPr="00541372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 xml:space="preserve"> tai silmiin sitä käsiteltäessä.</w:t>
            </w:r>
            <w:r w:rsidR="00422624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 xml:space="preserve"> </w:t>
            </w:r>
          </w:p>
          <w:p w14:paraId="0CFCBDA2" w14:textId="77777777" w:rsidR="00422624" w:rsidRDefault="00422624" w:rsidP="00BB39F2">
            <w:pPr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</w:p>
          <w:p w14:paraId="6239DE82" w14:textId="32AF5FD8" w:rsidR="00B85588" w:rsidRPr="00541372" w:rsidRDefault="00422624" w:rsidP="00BB39F2">
            <w:pPr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Kalsiumkloridijauhe ä</w:t>
            </w:r>
            <w:r w:rsidR="00B85588" w:rsidRPr="00B85588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rsyttää voimakkaasti silmi</w:t>
            </w:r>
            <w:r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ä.</w:t>
            </w:r>
          </w:p>
          <w:p w14:paraId="6E0D2E2D" w14:textId="77777777" w:rsidR="006259D6" w:rsidRPr="00541372" w:rsidRDefault="006259D6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50" w:type="pct"/>
          </w:tcPr>
          <w:p w14:paraId="482BEC71" w14:textId="48E3D8DD" w:rsidR="00BB39F2" w:rsidRPr="00541372" w:rsidRDefault="00BB39F2" w:rsidP="00BB39F2">
            <w:pPr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Kalsiumkloridijauhetta ja -liuosta käsiteltäessä on käytettävä suojakäsineitä, työtakkia ja suojalaseja.</w:t>
            </w:r>
          </w:p>
          <w:p w14:paraId="0AB170BB" w14:textId="581A9599" w:rsidR="006259D6" w:rsidRPr="00541372" w:rsidRDefault="00BB39F2" w:rsidP="00BB39F2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541372">
              <w:rPr>
                <w:noProof/>
                <w:sz w:val="22"/>
                <w:szCs w:val="22"/>
              </w:rPr>
              <w:drawing>
                <wp:inline distT="0" distB="0" distL="0" distR="0" wp14:anchorId="0EE9F3AA" wp14:editId="40357582">
                  <wp:extent cx="532174" cy="540000"/>
                  <wp:effectExtent l="0" t="0" r="1270" b="0"/>
                  <wp:docPr id="1877025449" name="Kuva 1877025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86589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7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1372">
              <w:rPr>
                <w:noProof/>
                <w:sz w:val="22"/>
                <w:szCs w:val="22"/>
              </w:rPr>
              <w:drawing>
                <wp:inline distT="0" distB="0" distL="0" distR="0" wp14:anchorId="5DE9D145" wp14:editId="6E0E241F">
                  <wp:extent cx="540000" cy="540000"/>
                  <wp:effectExtent l="0" t="0" r="0" b="0"/>
                  <wp:docPr id="2021710382" name="Kuva 2021710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417366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1372">
              <w:rPr>
                <w:noProof/>
                <w:sz w:val="22"/>
                <w:szCs w:val="22"/>
              </w:rPr>
              <w:drawing>
                <wp:inline distT="0" distB="0" distL="0" distR="0" wp14:anchorId="2F8CB438" wp14:editId="43EAA508">
                  <wp:extent cx="540000" cy="540000"/>
                  <wp:effectExtent l="0" t="0" r="0" b="0"/>
                  <wp:docPr id="704208256" name="Kuva 704208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61441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62D3C15A" w14:textId="77777777" w:rsidR="00804140" w:rsidRPr="00804140" w:rsidRDefault="00804140" w:rsidP="00804140">
            <w:pPr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  <w:r w:rsidRPr="00804140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JOS KEMIKAALIA JOUTUU SILMIIN: Huuhdo huolellisesti vedellä usean minuutin</w:t>
            </w:r>
          </w:p>
          <w:p w14:paraId="74419247" w14:textId="1FF77B3E" w:rsidR="00744179" w:rsidRPr="00541372" w:rsidRDefault="00804140" w:rsidP="35673234">
            <w:pPr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  <w:r w:rsidRPr="00804140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ajan. Poista mahdolliset piilolinssit, jos sen voi tehdä helposti. Jatka huuhtomista</w:t>
            </w:r>
            <w:r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.</w:t>
            </w:r>
          </w:p>
          <w:p w14:paraId="543E7D7D" w14:textId="2695B0A1" w:rsidR="00F76A0A" w:rsidRPr="00541372" w:rsidRDefault="00F76A0A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6259D6" w:rsidRPr="00B65C3B" w14:paraId="22740C79" w14:textId="77777777" w:rsidTr="598D8A8D">
        <w:trPr>
          <w:trHeight w:val="390"/>
        </w:trPr>
        <w:tc>
          <w:tcPr>
            <w:tcW w:w="1250" w:type="pct"/>
          </w:tcPr>
          <w:p w14:paraId="68231D18" w14:textId="260798AC" w:rsidR="006259D6" w:rsidRPr="00541372" w:rsidRDefault="00176C6F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sz w:val="22"/>
                <w:szCs w:val="22"/>
              </w:rPr>
              <w:t>R</w:t>
            </w:r>
            <w:r w:rsidR="007F53E5" w:rsidRPr="00541372">
              <w:rPr>
                <w:rFonts w:ascii="Verdana" w:eastAsia="Verdana" w:hAnsi="Verdana" w:cs="Verdana"/>
                <w:sz w:val="22"/>
                <w:szCs w:val="22"/>
              </w:rPr>
              <w:t>uostepöly</w:t>
            </w:r>
          </w:p>
        </w:tc>
        <w:tc>
          <w:tcPr>
            <w:tcW w:w="1250" w:type="pct"/>
          </w:tcPr>
          <w:p w14:paraId="262018C8" w14:textId="7BF72A9B" w:rsidR="006259D6" w:rsidRPr="00541372" w:rsidRDefault="00AB6259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Jos r</w:t>
            </w:r>
            <w:r w:rsidR="007F53E5" w:rsidRPr="00541372">
              <w:rPr>
                <w:rFonts w:ascii="Verdana" w:eastAsia="Verdana" w:hAnsi="Verdana" w:cs="Verdana"/>
                <w:sz w:val="22"/>
                <w:szCs w:val="22"/>
              </w:rPr>
              <w:t xml:space="preserve">autanauloista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hiotaan </w:t>
            </w:r>
            <w:r w:rsidR="007F53E5" w:rsidRPr="00541372">
              <w:rPr>
                <w:rFonts w:ascii="Verdana" w:eastAsia="Verdana" w:hAnsi="Verdana" w:cs="Verdana"/>
                <w:sz w:val="22"/>
                <w:szCs w:val="22"/>
              </w:rPr>
              <w:t>hiekkapaperilla ruoste pois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 pölyä voi joutua iholle tai silmiin.</w:t>
            </w:r>
          </w:p>
        </w:tc>
        <w:tc>
          <w:tcPr>
            <w:tcW w:w="1250" w:type="pct"/>
          </w:tcPr>
          <w:p w14:paraId="25C68BDD" w14:textId="77777777" w:rsidR="006259D6" w:rsidRPr="00541372" w:rsidRDefault="002A0F02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sz w:val="22"/>
                <w:szCs w:val="22"/>
              </w:rPr>
              <w:t>Käytä työtakkia ja suojalaseja.</w:t>
            </w:r>
          </w:p>
          <w:p w14:paraId="38637C2F" w14:textId="2AF494A5" w:rsidR="002A0F02" w:rsidRPr="00541372" w:rsidRDefault="002A0F02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541372">
              <w:rPr>
                <w:noProof/>
                <w:sz w:val="22"/>
                <w:szCs w:val="22"/>
              </w:rPr>
              <w:drawing>
                <wp:inline distT="0" distB="0" distL="0" distR="0" wp14:anchorId="3F536117" wp14:editId="7CC0946E">
                  <wp:extent cx="532174" cy="540000"/>
                  <wp:effectExtent l="0" t="0" r="1270" b="0"/>
                  <wp:docPr id="1104096453" name="Kuva 1104096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86589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7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1372">
              <w:rPr>
                <w:noProof/>
                <w:sz w:val="22"/>
                <w:szCs w:val="22"/>
              </w:rPr>
              <w:drawing>
                <wp:inline distT="0" distB="0" distL="0" distR="0" wp14:anchorId="03F747E6" wp14:editId="408E00BF">
                  <wp:extent cx="540000" cy="540000"/>
                  <wp:effectExtent l="0" t="0" r="0" b="0"/>
                  <wp:docPr id="1907802213" name="Kuva 1907802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417366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2DDD7F1B" w14:textId="77777777" w:rsidR="00FA36A8" w:rsidRDefault="002E357B" w:rsidP="00FA36A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sz w:val="22"/>
                <w:szCs w:val="22"/>
              </w:rPr>
              <w:t xml:space="preserve">Jos ruostepölyä joutuu </w:t>
            </w:r>
            <w:r w:rsidR="00FA36A8">
              <w:rPr>
                <w:rFonts w:ascii="Verdana" w:eastAsia="Verdana" w:hAnsi="Verdana" w:cs="Verdana"/>
                <w:sz w:val="22"/>
                <w:szCs w:val="22"/>
              </w:rPr>
              <w:t>IHOLLE</w:t>
            </w:r>
            <w:r w:rsidRPr="00541372">
              <w:rPr>
                <w:rFonts w:ascii="Verdana" w:eastAsia="Verdana" w:hAnsi="Verdana" w:cs="Verdana"/>
                <w:sz w:val="22"/>
                <w:szCs w:val="22"/>
              </w:rPr>
              <w:t>, on se huuhdeltava</w:t>
            </w:r>
            <w:r w:rsidR="00FA36A8">
              <w:rPr>
                <w:rFonts w:ascii="Verdana" w:eastAsia="Verdana" w:hAnsi="Verdana" w:cs="Verdana"/>
                <w:sz w:val="22"/>
                <w:szCs w:val="22"/>
              </w:rPr>
              <w:t xml:space="preserve"> runsaalla </w:t>
            </w:r>
            <w:r w:rsidRPr="00541372">
              <w:rPr>
                <w:rFonts w:ascii="Verdana" w:eastAsia="Verdana" w:hAnsi="Verdana" w:cs="Verdana"/>
                <w:sz w:val="22"/>
                <w:szCs w:val="22"/>
              </w:rPr>
              <w:t>vedellä.</w:t>
            </w:r>
          </w:p>
          <w:p w14:paraId="6A5ADC36" w14:textId="6FDF5E91" w:rsidR="00FA36A8" w:rsidRPr="00541372" w:rsidRDefault="007F53E5" w:rsidP="00FA36A8">
            <w:pPr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sz w:val="22"/>
                <w:szCs w:val="22"/>
              </w:rPr>
              <w:t>Jos ruostepölyä joutuu</w:t>
            </w:r>
            <w:r w:rsidR="00FA36A8">
              <w:rPr>
                <w:rFonts w:ascii="Verdana" w:eastAsia="Verdana" w:hAnsi="Verdana" w:cs="Verdana"/>
                <w:sz w:val="22"/>
                <w:szCs w:val="22"/>
              </w:rPr>
              <w:t xml:space="preserve"> SILMIIN</w:t>
            </w:r>
            <w:r w:rsidRPr="00541372"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r w:rsidR="00FA36A8"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 w:rsidR="00FA36A8" w:rsidRPr="00804140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 xml:space="preserve">uuhdo huolellisesti vedellä </w:t>
            </w:r>
            <w:r w:rsidR="00FA36A8" w:rsidRPr="00804140">
              <w:rPr>
                <w:rFonts w:ascii="Verdana" w:eastAsia="Verdana" w:hAnsi="Verdana" w:cs="Verdana"/>
                <w:color w:val="333333"/>
                <w:sz w:val="22"/>
                <w:szCs w:val="22"/>
              </w:rPr>
              <w:lastRenderedPageBreak/>
              <w:t>usean minuutin</w:t>
            </w:r>
            <w:r w:rsidR="00FA36A8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 xml:space="preserve"> </w:t>
            </w:r>
            <w:r w:rsidR="00FA36A8" w:rsidRPr="00804140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ajan. Poista mahdolliset piilolinssit, jos sen voi tehdä helposti. Jatka huuhtomista</w:t>
            </w:r>
            <w:r w:rsidR="00FA36A8">
              <w:rPr>
                <w:rFonts w:ascii="Verdana" w:eastAsia="Verdana" w:hAnsi="Verdana" w:cs="Verdana"/>
                <w:color w:val="333333"/>
                <w:sz w:val="22"/>
                <w:szCs w:val="22"/>
              </w:rPr>
              <w:t>.</w:t>
            </w:r>
          </w:p>
          <w:p w14:paraId="5B9FF482" w14:textId="3ABEFCA1" w:rsidR="006259D6" w:rsidRPr="00541372" w:rsidRDefault="006259D6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5F5759" w:rsidRPr="00B65C3B" w14:paraId="09FB929F" w14:textId="77777777" w:rsidTr="598D8A8D">
        <w:trPr>
          <w:trHeight w:val="390"/>
        </w:trPr>
        <w:tc>
          <w:tcPr>
            <w:tcW w:w="1250" w:type="pct"/>
          </w:tcPr>
          <w:p w14:paraId="0AD5185A" w14:textId="2B7209EA" w:rsidR="005F5759" w:rsidRPr="00541372" w:rsidRDefault="005F5759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Koeputket</w:t>
            </w:r>
          </w:p>
        </w:tc>
        <w:tc>
          <w:tcPr>
            <w:tcW w:w="1250" w:type="pct"/>
          </w:tcPr>
          <w:p w14:paraId="2C13E194" w14:textId="4EBC034A" w:rsidR="005F5759" w:rsidRPr="00541372" w:rsidRDefault="005F5759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sz w:val="22"/>
                <w:szCs w:val="22"/>
              </w:rPr>
              <w:t>Koeputket voivat rikkoutua niitä käsiteltäessä ja aiheuttaa haavoja.</w:t>
            </w:r>
          </w:p>
        </w:tc>
        <w:tc>
          <w:tcPr>
            <w:tcW w:w="1250" w:type="pct"/>
          </w:tcPr>
          <w:p w14:paraId="11C1BD0A" w14:textId="39D66F93" w:rsidR="005F5759" w:rsidRPr="00541372" w:rsidRDefault="005F5759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sz w:val="22"/>
                <w:szCs w:val="22"/>
              </w:rPr>
              <w:t>Koeputkien</w:t>
            </w:r>
            <w:r w:rsidR="00804140">
              <w:rPr>
                <w:rFonts w:ascii="Verdana" w:eastAsia="Verdana" w:hAnsi="Verdana" w:cs="Verdana"/>
                <w:sz w:val="22"/>
                <w:szCs w:val="22"/>
              </w:rPr>
              <w:t xml:space="preserve"> varovainen </w:t>
            </w:r>
            <w:r w:rsidRPr="00541372">
              <w:rPr>
                <w:rFonts w:ascii="Verdana" w:eastAsia="Verdana" w:hAnsi="Verdana" w:cs="Verdana"/>
                <w:sz w:val="22"/>
                <w:szCs w:val="22"/>
              </w:rPr>
              <w:t>käsittely.</w:t>
            </w:r>
          </w:p>
        </w:tc>
        <w:tc>
          <w:tcPr>
            <w:tcW w:w="1250" w:type="pct"/>
          </w:tcPr>
          <w:p w14:paraId="3CEA59E5" w14:textId="131F0FE1" w:rsidR="005F5759" w:rsidRPr="00541372" w:rsidRDefault="005F5759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sz w:val="22"/>
                <w:szCs w:val="22"/>
              </w:rPr>
              <w:t>Jos koeputkesta tulee haava. Huuhdo haava vedellä. Kuivaa haava talouspaperilla. Jos haava on pieni, laita haavaan laastari. Isoimpia haavoja lähd</w:t>
            </w:r>
            <w:r w:rsidR="009345D7"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 w:rsidRPr="00541372">
              <w:rPr>
                <w:rFonts w:ascii="Verdana" w:eastAsia="Verdana" w:hAnsi="Verdana" w:cs="Verdana"/>
                <w:sz w:val="22"/>
                <w:szCs w:val="22"/>
              </w:rPr>
              <w:t>näyttämään terveydenhoitajalle/</w:t>
            </w:r>
            <w:r w:rsidR="009345D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541372">
              <w:rPr>
                <w:rFonts w:ascii="Verdana" w:eastAsia="Verdana" w:hAnsi="Verdana" w:cs="Verdana"/>
                <w:sz w:val="22"/>
                <w:szCs w:val="22"/>
              </w:rPr>
              <w:t>hakeudu lääkäriin.</w:t>
            </w:r>
          </w:p>
          <w:p w14:paraId="38A3D776" w14:textId="77777777" w:rsidR="005F5759" w:rsidRPr="00541372" w:rsidRDefault="005F5759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07DED0B" w14:textId="44A38D16" w:rsidR="005F5759" w:rsidRPr="00541372" w:rsidRDefault="005F5759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541372">
              <w:rPr>
                <w:rFonts w:ascii="Verdana" w:eastAsia="Verdana" w:hAnsi="Verdana" w:cs="Verdana"/>
                <w:sz w:val="22"/>
                <w:szCs w:val="22"/>
              </w:rPr>
              <w:t>Rikkoutunut lasi pakataan, niin että se ei aiheuta enempää vaaraa ja hävitetään sekajätteen mukana.</w:t>
            </w:r>
          </w:p>
        </w:tc>
      </w:tr>
    </w:tbl>
    <w:p w14:paraId="48B5E64B" w14:textId="2C9CEC93" w:rsidR="00CC27BB" w:rsidRPr="00E525A4" w:rsidRDefault="00CC27BB" w:rsidP="35673234">
      <w:pPr>
        <w:rPr>
          <w:rFonts w:ascii="Verdana" w:eastAsia="Verdana" w:hAnsi="Verdana" w:cs="Verdana"/>
          <w:sz w:val="22"/>
          <w:szCs w:val="22"/>
        </w:rPr>
      </w:pPr>
    </w:p>
    <w:tbl>
      <w:tblPr>
        <w:tblpPr w:leftFromText="141" w:rightFromText="141" w:vertAnchor="text" w:horzAnchor="margin" w:tblpY="21"/>
        <w:tblOverlap w:val="never"/>
        <w:tblW w:w="5000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11"/>
        <w:gridCol w:w="11556"/>
      </w:tblGrid>
      <w:tr w:rsidR="00655D84" w:rsidRPr="00B65C3B" w14:paraId="7C80029E" w14:textId="77777777" w:rsidTr="598D8A8D">
        <w:trPr>
          <w:trHeight w:val="247"/>
        </w:trPr>
        <w:tc>
          <w:tcPr>
            <w:tcW w:w="1240" w:type="pct"/>
            <w:shd w:val="clear" w:color="auto" w:fill="F6D55C"/>
          </w:tcPr>
          <w:p w14:paraId="1734E0BF" w14:textId="1257401B" w:rsidR="00DC5616" w:rsidRPr="00B65C3B" w:rsidRDefault="0828C4DA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Jätteen</w:t>
            </w:r>
            <w:r w:rsidR="1FB98640"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hävittäminen</w:t>
            </w:r>
          </w:p>
        </w:tc>
        <w:tc>
          <w:tcPr>
            <w:tcW w:w="3760" w:type="pct"/>
          </w:tcPr>
          <w:p w14:paraId="31F9602A" w14:textId="7D3792E6" w:rsidR="002E357B" w:rsidRDefault="008079D5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Natriumkloridiliuokset voi</w:t>
            </w:r>
            <w:r w:rsidR="00561B0D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daan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 hävittää kaatamalla ne viemäriin. Kalsiumkloridijauhejäte voi</w:t>
            </w:r>
            <w:r w:rsidR="00561B0D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daan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 kerätä erilliseen astiaan ja käyttää uudelleen tässä työssä. </w:t>
            </w:r>
          </w:p>
          <w:p w14:paraId="4986E35D" w14:textId="77777777" w:rsidR="006F3508" w:rsidRDefault="006F3508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</w:p>
          <w:p w14:paraId="2DCC3E5C" w14:textId="5A8DD08B" w:rsidR="002E357B" w:rsidRDefault="002E357B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Rautanaulat voidaan käyttää uudelleen, kun niistä on ensin hiottu niissä mahdollisesti oleva ruoste pois. Vahingoittuneet rautanaulat voidaan hävittää laittamalla ne metallinkeräykseen. </w:t>
            </w:r>
          </w:p>
          <w:p w14:paraId="67B4510C" w14:textId="77777777" w:rsidR="002E357B" w:rsidRDefault="002E357B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</w:p>
          <w:p w14:paraId="629EADD7" w14:textId="4EA1D4D7" w:rsidR="002E357B" w:rsidRPr="00A63BA6" w:rsidRDefault="002E357B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Rikkoutuneet koeputket pakataan huolellisesti ja hävite</w:t>
            </w:r>
            <w:r w:rsidR="00561B0D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ään sekajätteen mukana.</w:t>
            </w:r>
          </w:p>
        </w:tc>
      </w:tr>
      <w:tr w:rsidR="295CD0E8" w:rsidRPr="00B65C3B" w14:paraId="33FC8C21" w14:textId="77777777" w:rsidTr="598D8A8D">
        <w:trPr>
          <w:trHeight w:val="221"/>
        </w:trPr>
        <w:tc>
          <w:tcPr>
            <w:tcW w:w="3811" w:type="dxa"/>
            <w:shd w:val="clear" w:color="auto" w:fill="F6D55C"/>
          </w:tcPr>
          <w:p w14:paraId="48C7BBCF" w14:textId="1C714373" w:rsidR="295CD0E8" w:rsidRPr="00B65C3B" w:rsidRDefault="11BB89E3" w:rsidP="295CD0E8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Kommentit</w:t>
            </w:r>
            <w:r w:rsidR="6E2346F1"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56" w:type="dxa"/>
          </w:tcPr>
          <w:p w14:paraId="6AFF3C6A" w14:textId="2F07D547" w:rsidR="76A826E6" w:rsidRPr="00A63BA6" w:rsidRDefault="00382BD1" w:rsidP="295CD0E8">
            <w:pPr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Ruostuneet rautanaulat voidaan kierrättää metalli</w:t>
            </w:r>
            <w:r w:rsidR="004A38E3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nkeräyksen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 mukana, eikä hioa niitä, jolloin ruostepölyn vaaraa ei ole.</w:t>
            </w:r>
          </w:p>
        </w:tc>
      </w:tr>
      <w:tr w:rsidR="00655D84" w:rsidRPr="00B65C3B" w14:paraId="43E8A224" w14:textId="77777777" w:rsidTr="598D8A8D">
        <w:trPr>
          <w:trHeight w:val="257"/>
        </w:trPr>
        <w:tc>
          <w:tcPr>
            <w:tcW w:w="1240" w:type="pct"/>
            <w:shd w:val="clear" w:color="auto" w:fill="F6D55C"/>
          </w:tcPr>
          <w:p w14:paraId="55F16EB8" w14:textId="60D981CA" w:rsidR="00DC5616" w:rsidRPr="00B65C3B" w:rsidRDefault="181B178B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Vahingon sattuessa</w:t>
            </w:r>
          </w:p>
        </w:tc>
        <w:tc>
          <w:tcPr>
            <w:tcW w:w="3760" w:type="pct"/>
          </w:tcPr>
          <w:p w14:paraId="2A31647C" w14:textId="3D4274B6" w:rsidR="00DC5616" w:rsidRPr="004A38E3" w:rsidRDefault="004A38E3" w:rsidP="295CD0E8">
            <w:pPr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4A38E3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Tarvittaessa yhteys kouluterveydenhuoltoon.</w:t>
            </w:r>
          </w:p>
        </w:tc>
      </w:tr>
    </w:tbl>
    <w:p w14:paraId="144F727D" w14:textId="1324F11F" w:rsidR="00DC5616" w:rsidRPr="00B65C3B" w:rsidRDefault="00DC5616" w:rsidP="35673234">
      <w:pPr>
        <w:rPr>
          <w:rFonts w:ascii="Verdana" w:eastAsia="Verdana" w:hAnsi="Verdana" w:cs="Verdana"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21"/>
        <w:tblOverlap w:val="never"/>
        <w:tblW w:w="15370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8"/>
        <w:gridCol w:w="2078"/>
        <w:gridCol w:w="1737"/>
        <w:gridCol w:w="4844"/>
        <w:gridCol w:w="1258"/>
        <w:gridCol w:w="3685"/>
      </w:tblGrid>
      <w:tr w:rsidR="00A2338D" w:rsidRPr="00B65C3B" w14:paraId="0D1FE7A6" w14:textId="16C1B642" w:rsidTr="598D8A8D">
        <w:trPr>
          <w:trHeight w:val="247"/>
        </w:trPr>
        <w:tc>
          <w:tcPr>
            <w:tcW w:w="1770" w:type="dxa"/>
            <w:shd w:val="clear" w:color="auto" w:fill="F6D55C"/>
          </w:tcPr>
          <w:p w14:paraId="23851207" w14:textId="019F2ECC" w:rsidR="00790FF7" w:rsidRPr="00B65C3B" w:rsidRDefault="64C501D5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lastRenderedPageBreak/>
              <w:t>Päiväys</w:t>
            </w:r>
          </w:p>
        </w:tc>
        <w:tc>
          <w:tcPr>
            <w:tcW w:w="2085" w:type="dxa"/>
          </w:tcPr>
          <w:p w14:paraId="4311636B" w14:textId="77777777" w:rsidR="00790FF7" w:rsidRPr="00B65C3B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shd w:val="clear" w:color="auto" w:fill="F6D55C"/>
          </w:tcPr>
          <w:p w14:paraId="7745B029" w14:textId="02E3E82F" w:rsidR="00790FF7" w:rsidRPr="00B65C3B" w:rsidRDefault="64C501D5" w:rsidP="598D8A8D">
            <w:pPr>
              <w:spacing w:line="240" w:lineRule="auto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Tekijä</w:t>
            </w:r>
          </w:p>
        </w:tc>
        <w:tc>
          <w:tcPr>
            <w:tcW w:w="4862" w:type="dxa"/>
          </w:tcPr>
          <w:p w14:paraId="03D31B27" w14:textId="3E0DBF24" w:rsidR="00790FF7" w:rsidRPr="00B65C3B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1215" w:type="dxa"/>
            <w:shd w:val="clear" w:color="auto" w:fill="F6D55C"/>
          </w:tcPr>
          <w:p w14:paraId="1BD6744B" w14:textId="5A391CE8" w:rsidR="00790FF7" w:rsidRPr="00B65C3B" w:rsidRDefault="64C501D5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Luokk</w:t>
            </w:r>
            <w:r w:rsidR="5B109032"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a</w:t>
            </w:r>
            <w:r w:rsidR="00560B3A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/</w:t>
            </w:r>
            <w:r w:rsidR="5B109032"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="00560B3A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ryhmä</w:t>
            </w:r>
          </w:p>
        </w:tc>
        <w:tc>
          <w:tcPr>
            <w:tcW w:w="3698" w:type="dxa"/>
          </w:tcPr>
          <w:p w14:paraId="2079C51D" w14:textId="77777777" w:rsidR="00790FF7" w:rsidRPr="00B65C3B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</w:p>
        </w:tc>
      </w:tr>
    </w:tbl>
    <w:p w14:paraId="174A1946" w14:textId="6EC7229D" w:rsidR="295CD0E8" w:rsidRPr="00B65C3B" w:rsidRDefault="295CD0E8" w:rsidP="295CD0E8">
      <w:pPr>
        <w:rPr>
          <w:rFonts w:ascii="Verdana" w:eastAsia="Verdana" w:hAnsi="Verdana" w:cs="Verdana"/>
          <w:b/>
          <w:bCs/>
          <w:color w:val="333333"/>
          <w:sz w:val="22"/>
          <w:szCs w:val="22"/>
          <w:lang w:val="en-GB"/>
        </w:rPr>
      </w:pPr>
    </w:p>
    <w:p w14:paraId="78E46199" w14:textId="7477BD6D" w:rsidR="00704165" w:rsidRPr="00A63BA6" w:rsidRDefault="1E81ADEF" w:rsidP="65C4E72D">
      <w:pPr>
        <w:rPr>
          <w:rFonts w:ascii="Verdana" w:eastAsia="Verdana" w:hAnsi="Verdana" w:cs="Verdana"/>
          <w:b/>
          <w:bCs/>
          <w:color w:val="333333"/>
          <w:sz w:val="22"/>
          <w:szCs w:val="22"/>
        </w:rPr>
      </w:pPr>
      <w:r w:rsidRPr="00A63BA6">
        <w:rPr>
          <w:rFonts w:ascii="Verdana" w:eastAsia="Verdana" w:hAnsi="Verdana" w:cs="Verdana"/>
          <w:b/>
          <w:bCs/>
          <w:color w:val="333333"/>
          <w:sz w:val="22"/>
          <w:szCs w:val="22"/>
        </w:rPr>
        <w:t>Jos haluat, lisää soveltuvat GHS-varoitusmerkit ja/tai henkilönsuojainten merkit yllä olevaan taulukkoon</w:t>
      </w:r>
      <w:r w:rsidR="53847100" w:rsidRPr="00A63BA6">
        <w:rPr>
          <w:rFonts w:ascii="Verdana" w:eastAsia="Verdana" w:hAnsi="Verdana" w:cs="Verdana"/>
          <w:b/>
          <w:bCs/>
          <w:color w:val="333333"/>
          <w:sz w:val="22"/>
          <w:szCs w:val="22"/>
          <w:shd w:val="clear" w:color="auto" w:fill="FFFFFF"/>
        </w:rPr>
        <w:t>:</w:t>
      </w:r>
    </w:p>
    <w:p w14:paraId="1B7269F1" w14:textId="14CDBCDF" w:rsidR="35673234" w:rsidRPr="00B65C3B" w:rsidRDefault="0D767834" w:rsidP="070F72EF">
      <w:pPr>
        <w:rPr>
          <w:lang w:val="en-GB"/>
        </w:rPr>
      </w:pPr>
      <w:r>
        <w:rPr>
          <w:noProof/>
        </w:rPr>
        <w:drawing>
          <wp:inline distT="0" distB="0" distL="0" distR="0" wp14:anchorId="793CFB30" wp14:editId="077ADD46">
            <wp:extent cx="540000" cy="540000"/>
            <wp:effectExtent l="0" t="0" r="0" b="0"/>
            <wp:docPr id="424054792" name="Picture 424054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05479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7EAB8B" wp14:editId="53BB2C4A">
            <wp:extent cx="540000" cy="540000"/>
            <wp:effectExtent l="0" t="0" r="0" b="0"/>
            <wp:docPr id="1588331994" name="Picture 158833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33199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1576FD" wp14:editId="6D6B4042">
            <wp:extent cx="540000" cy="540000"/>
            <wp:effectExtent l="0" t="0" r="0" b="0"/>
            <wp:docPr id="1431476949" name="Picture 1431476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47694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1E4DF3" wp14:editId="0F135A72">
            <wp:extent cx="540000" cy="540000"/>
            <wp:effectExtent l="0" t="0" r="0" b="0"/>
            <wp:docPr id="1204962505" name="Picture 120496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96250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EAC3AE" wp14:editId="5A71F4C1">
            <wp:extent cx="540000" cy="540000"/>
            <wp:effectExtent l="0" t="0" r="0" b="0"/>
            <wp:docPr id="1194582720" name="Picture 119458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58272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56DF1F" wp14:editId="23114BF1">
            <wp:extent cx="540000" cy="540000"/>
            <wp:effectExtent l="0" t="0" r="0" b="0"/>
            <wp:docPr id="1112744045" name="Picture 111274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74404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C1F67B" wp14:editId="6611F48C">
            <wp:extent cx="540000" cy="540000"/>
            <wp:effectExtent l="0" t="0" r="0" b="0"/>
            <wp:docPr id="167352803" name="Picture 16735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5280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842FC0" wp14:editId="469F0869">
            <wp:extent cx="540000" cy="540000"/>
            <wp:effectExtent l="0" t="0" r="0" b="0"/>
            <wp:docPr id="1059200781" name="Picture 105920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20078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B36DBD" wp14:editId="735ACB6D">
            <wp:extent cx="540000" cy="540000"/>
            <wp:effectExtent l="0" t="0" r="0" b="0"/>
            <wp:docPr id="1505223074" name="Picture 150522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22307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3B179E">
        <w:rPr>
          <w:noProof/>
        </w:rPr>
        <w:drawing>
          <wp:inline distT="0" distB="0" distL="0" distR="0" wp14:anchorId="363A85B7" wp14:editId="718B54F2">
            <wp:extent cx="540000" cy="540000"/>
            <wp:effectExtent l="0" t="0" r="0" b="0"/>
            <wp:docPr id="2024173662" name="Picture 202417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17366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3B179E">
        <w:rPr>
          <w:noProof/>
        </w:rPr>
        <w:drawing>
          <wp:inline distT="0" distB="0" distL="0" distR="0" wp14:anchorId="61D12427" wp14:editId="7C30FB54">
            <wp:extent cx="532174" cy="540000"/>
            <wp:effectExtent l="0" t="0" r="1270" b="0"/>
            <wp:docPr id="1251865898" name="Picture 125186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86589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7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3B179E">
        <w:rPr>
          <w:noProof/>
        </w:rPr>
        <w:drawing>
          <wp:inline distT="0" distB="0" distL="0" distR="0" wp14:anchorId="08E695A3" wp14:editId="77A6DFFD">
            <wp:extent cx="540000" cy="540000"/>
            <wp:effectExtent l="0" t="0" r="0" b="0"/>
            <wp:docPr id="963614417" name="Picture 963614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6144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3B179E">
        <w:rPr>
          <w:noProof/>
        </w:rPr>
        <w:drawing>
          <wp:inline distT="0" distB="0" distL="0" distR="0" wp14:anchorId="54C86A97" wp14:editId="62112D05">
            <wp:extent cx="540000" cy="540000"/>
            <wp:effectExtent l="0" t="0" r="0" b="0"/>
            <wp:docPr id="1223947803" name="Picture 1223947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94780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5673234" w:rsidRPr="00B65C3B" w:rsidSect="001E0104">
      <w:headerReference w:type="default" r:id="rId23"/>
      <w:footerReference w:type="default" r:id="rId24"/>
      <w:pgSz w:w="16837" w:h="11906" w:orient="landscape"/>
      <w:pgMar w:top="720" w:right="720" w:bottom="720" w:left="720" w:header="709" w:footer="2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8554" w14:textId="77777777" w:rsidR="00104EA6" w:rsidRDefault="00104EA6">
      <w:r>
        <w:separator/>
      </w:r>
    </w:p>
  </w:endnote>
  <w:endnote w:type="continuationSeparator" w:id="0">
    <w:p w14:paraId="6DAA9D0D" w14:textId="77777777" w:rsidR="00104EA6" w:rsidRDefault="0010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A393" w14:textId="53AC4309" w:rsidR="002D6631" w:rsidRPr="006B0158" w:rsidRDefault="006B0158" w:rsidP="006B0158">
    <w:pPr>
      <w:spacing w:before="120"/>
      <w:jc w:val="center"/>
      <w:rPr>
        <w:rFonts w:ascii="Calibri" w:eastAsia="Calibri" w:hAnsi="Calibri" w:cs="Calibri"/>
        <w:i/>
        <w:iCs/>
        <w:sz w:val="16"/>
        <w:szCs w:val="16"/>
      </w:rPr>
    </w:pPr>
    <w:bookmarkStart w:id="0" w:name="_Hlk111806979"/>
    <w:bookmarkStart w:id="1" w:name="_Hlk111806980"/>
    <w:r w:rsidRPr="006B0158">
      <w:rPr>
        <w:rFonts w:ascii="Calibri" w:eastAsia="Calibri" w:hAnsi="Calibri" w:cs="Calibri"/>
        <w:i/>
        <w:iCs/>
        <w:sz w:val="16"/>
        <w:szCs w:val="16"/>
      </w:rPr>
      <w:t xml:space="preserve">Tämä asiakirja ja sen taustalla oleva metodologia on peräisin </w:t>
    </w:r>
    <w:proofErr w:type="spellStart"/>
    <w:r w:rsidRPr="006B0158">
      <w:rPr>
        <w:rFonts w:ascii="Calibri" w:eastAsia="Calibri" w:hAnsi="Calibri" w:cs="Calibri"/>
        <w:i/>
        <w:iCs/>
        <w:sz w:val="16"/>
        <w:szCs w:val="16"/>
      </w:rPr>
      <w:t>ORCheSSE</w:t>
    </w:r>
    <w:proofErr w:type="spellEnd"/>
    <w:r w:rsidRPr="006B0158">
      <w:rPr>
        <w:rFonts w:ascii="Calibri" w:eastAsia="Calibri" w:hAnsi="Calibri" w:cs="Calibri"/>
        <w:i/>
        <w:iCs/>
        <w:sz w:val="16"/>
        <w:szCs w:val="16"/>
      </w:rPr>
      <w:t xml:space="preserve">-projektista, jota </w:t>
    </w:r>
    <w:proofErr w:type="spellStart"/>
    <w:r w:rsidRPr="006B0158">
      <w:rPr>
        <w:rFonts w:ascii="Calibri" w:eastAsia="Calibri" w:hAnsi="Calibri" w:cs="Calibri"/>
        <w:i/>
        <w:iCs/>
        <w:sz w:val="16"/>
        <w:szCs w:val="16"/>
      </w:rPr>
      <w:t>osarahoittaa</w:t>
    </w:r>
    <w:proofErr w:type="spellEnd"/>
    <w:r w:rsidRPr="006B0158">
      <w:rPr>
        <w:rFonts w:ascii="Calibri" w:eastAsia="Calibri" w:hAnsi="Calibri" w:cs="Calibri"/>
        <w:i/>
        <w:iCs/>
        <w:sz w:val="16"/>
        <w:szCs w:val="16"/>
      </w:rPr>
      <w:t xml:space="preserve"> Euroopan unionin ERASMUS+-ohjelma</w:t>
    </w:r>
    <w:r>
      <w:rPr>
        <w:rFonts w:ascii="Calibri" w:eastAsia="Calibri" w:hAnsi="Calibri" w:cs="Calibri"/>
        <w:i/>
        <w:iCs/>
        <w:sz w:val="16"/>
        <w:szCs w:val="16"/>
      </w:rPr>
      <w:t>.</w:t>
    </w:r>
    <w:r>
      <w:rPr>
        <w:rFonts w:ascii="Calibri" w:eastAsia="Calibri" w:hAnsi="Calibri" w:cs="Calibri"/>
        <w:i/>
        <w:iCs/>
        <w:sz w:val="16"/>
        <w:szCs w:val="16"/>
      </w:rPr>
      <w:br/>
    </w:r>
    <w:r w:rsidRPr="006B0158">
      <w:rPr>
        <w:rFonts w:ascii="Calibri" w:eastAsia="Calibri" w:hAnsi="Calibri" w:cs="Calibri"/>
        <w:i/>
        <w:iCs/>
        <w:sz w:val="16"/>
        <w:szCs w:val="16"/>
      </w:rPr>
      <w:t>Alkuperäinen malli on saatavilla osoitteessa www.chesse.org. Euroopan komissiota tai hanketta ei voida pitää vastuullisena mistään sen sisältämien tietojen käytöstä.</w:t>
    </w:r>
    <w:r w:rsidR="001E0104" w:rsidRPr="00FC4DFB">
      <w:rPr>
        <w:i/>
        <w:iCs/>
        <w:noProof/>
      </w:rPr>
      <w:drawing>
        <wp:anchor distT="0" distB="0" distL="36195" distR="36195" simplePos="0" relativeHeight="251659264" behindDoc="0" locked="0" layoutInCell="1" allowOverlap="1" wp14:anchorId="3283C438" wp14:editId="60E61ACF">
          <wp:simplePos x="0" y="0"/>
          <wp:positionH relativeFrom="column">
            <wp:posOffset>9305925</wp:posOffset>
          </wp:positionH>
          <wp:positionV relativeFrom="paragraph">
            <wp:posOffset>36195</wp:posOffset>
          </wp:positionV>
          <wp:extent cx="400050" cy="298926"/>
          <wp:effectExtent l="0" t="0" r="0" b="6350"/>
          <wp:wrapNone/>
          <wp:docPr id="17" name="Bilde 17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128" cy="300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104">
      <w:rPr>
        <w:noProof/>
      </w:rPr>
      <w:drawing>
        <wp:anchor distT="0" distB="0" distL="36195" distR="53975" simplePos="0" relativeHeight="251660288" behindDoc="0" locked="0" layoutInCell="1" allowOverlap="1" wp14:anchorId="44175E8B" wp14:editId="58255AED">
          <wp:simplePos x="0" y="0"/>
          <wp:positionH relativeFrom="column">
            <wp:posOffset>-9524</wp:posOffset>
          </wp:positionH>
          <wp:positionV relativeFrom="paragraph">
            <wp:posOffset>45720</wp:posOffset>
          </wp:positionV>
          <wp:extent cx="862886" cy="298926"/>
          <wp:effectExtent l="0" t="0" r="0" b="6350"/>
          <wp:wrapNone/>
          <wp:docPr id="18" name="Bilde 18" descr="Creative Commons lisenssi: Nimeä 4.0 Kansainväl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e 18" descr="Creative Commons lisenssi: Nimeä 4.0 Kansainvälin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67" cy="300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6D07" w14:textId="77777777" w:rsidR="00104EA6" w:rsidRDefault="00104EA6">
      <w:r>
        <w:separator/>
      </w:r>
    </w:p>
  </w:footnote>
  <w:footnote w:type="continuationSeparator" w:id="0">
    <w:p w14:paraId="48B7E7B1" w14:textId="77777777" w:rsidR="00104EA6" w:rsidRDefault="0010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ACAB177" w14:paraId="0F1AB990" w14:textId="77777777" w:rsidTr="598D8A8D">
      <w:tc>
        <w:tcPr>
          <w:tcW w:w="5130" w:type="dxa"/>
        </w:tcPr>
        <w:p w14:paraId="2E67831F" w14:textId="29C6B512" w:rsidR="2ACAB177" w:rsidRDefault="2ACAB177" w:rsidP="2ACAB177">
          <w:pPr>
            <w:pStyle w:val="Yltunniste"/>
            <w:ind w:left="-115"/>
          </w:pPr>
        </w:p>
      </w:tc>
      <w:tc>
        <w:tcPr>
          <w:tcW w:w="5130" w:type="dxa"/>
        </w:tcPr>
        <w:p w14:paraId="2D8DB8FA" w14:textId="7114904B" w:rsidR="2ACAB177" w:rsidRDefault="2ACAB177" w:rsidP="2ACAB177">
          <w:pPr>
            <w:pStyle w:val="Yltunniste"/>
            <w:jc w:val="center"/>
          </w:pPr>
        </w:p>
      </w:tc>
      <w:tc>
        <w:tcPr>
          <w:tcW w:w="5130" w:type="dxa"/>
        </w:tcPr>
        <w:p w14:paraId="0501668C" w14:textId="11EA824A" w:rsidR="2ACAB177" w:rsidRDefault="2ACAB177" w:rsidP="2ACAB177">
          <w:pPr>
            <w:pStyle w:val="Yltunniste"/>
            <w:ind w:right="-115"/>
            <w:jc w:val="right"/>
          </w:pPr>
        </w:p>
      </w:tc>
    </w:tr>
  </w:tbl>
  <w:p w14:paraId="50F144A9" w14:textId="60E0203D" w:rsidR="2ACAB177" w:rsidRDefault="2ACAB177" w:rsidP="2ACAB177">
    <w:pPr>
      <w:pStyle w:val="Yltunniste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91791450" textId="2004318071" start="0" length="15" invalidationStart="0" invalidationLength="15" id="9tevYGCX"/>
    <int:ParagraphRange paragraphId="891791450" textId="1786443025" start="0" length="15" invalidationStart="0" invalidationLength="15" id="tGDnqXbV"/>
  </int:Manifest>
  <int:Observations>
    <int:Content id="9tevYGCX">
      <int:Reviewed type="WordDesignerSuggestedImageAnnotation"/>
    </int:Content>
    <int:Content id="tGDnqXbV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50028"/>
    <w:multiLevelType w:val="hybridMultilevel"/>
    <w:tmpl w:val="72C8D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E3FF5"/>
    <w:multiLevelType w:val="hybridMultilevel"/>
    <w:tmpl w:val="ADA66C18"/>
    <w:lvl w:ilvl="0" w:tplc="5D8C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E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EF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EC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C6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E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A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2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8B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7560">
    <w:abstractNumId w:val="1"/>
  </w:num>
  <w:num w:numId="2" w16cid:durableId="26288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BB"/>
    <w:rsid w:val="000066A3"/>
    <w:rsid w:val="000071DC"/>
    <w:rsid w:val="000147A5"/>
    <w:rsid w:val="00023F5A"/>
    <w:rsid w:val="000411AA"/>
    <w:rsid w:val="00073352"/>
    <w:rsid w:val="00075F36"/>
    <w:rsid w:val="0009304F"/>
    <w:rsid w:val="00093D4A"/>
    <w:rsid w:val="000A0CAD"/>
    <w:rsid w:val="000E7345"/>
    <w:rsid w:val="00104EA6"/>
    <w:rsid w:val="00107A90"/>
    <w:rsid w:val="00112662"/>
    <w:rsid w:val="001141AA"/>
    <w:rsid w:val="00125C63"/>
    <w:rsid w:val="00134818"/>
    <w:rsid w:val="00137C36"/>
    <w:rsid w:val="001453E6"/>
    <w:rsid w:val="00176B56"/>
    <w:rsid w:val="00176C6F"/>
    <w:rsid w:val="001800B9"/>
    <w:rsid w:val="001A4062"/>
    <w:rsid w:val="001A4C37"/>
    <w:rsid w:val="001A6D14"/>
    <w:rsid w:val="001D1C70"/>
    <w:rsid w:val="001D5AF0"/>
    <w:rsid w:val="001E0104"/>
    <w:rsid w:val="001E2A1B"/>
    <w:rsid w:val="001F5077"/>
    <w:rsid w:val="0020174A"/>
    <w:rsid w:val="00210072"/>
    <w:rsid w:val="00216BF1"/>
    <w:rsid w:val="00250762"/>
    <w:rsid w:val="00253512"/>
    <w:rsid w:val="00265222"/>
    <w:rsid w:val="00276A2D"/>
    <w:rsid w:val="002773E4"/>
    <w:rsid w:val="00286852"/>
    <w:rsid w:val="002A0F02"/>
    <w:rsid w:val="002A3876"/>
    <w:rsid w:val="002B13CC"/>
    <w:rsid w:val="002B5B34"/>
    <w:rsid w:val="002B7A3D"/>
    <w:rsid w:val="002B7C9A"/>
    <w:rsid w:val="002C24AE"/>
    <w:rsid w:val="002C373D"/>
    <w:rsid w:val="002D649B"/>
    <w:rsid w:val="002D6631"/>
    <w:rsid w:val="002E14C2"/>
    <w:rsid w:val="002E234A"/>
    <w:rsid w:val="002E357B"/>
    <w:rsid w:val="00331814"/>
    <w:rsid w:val="003356CA"/>
    <w:rsid w:val="003359C5"/>
    <w:rsid w:val="00336184"/>
    <w:rsid w:val="00350637"/>
    <w:rsid w:val="00382BD1"/>
    <w:rsid w:val="00384A41"/>
    <w:rsid w:val="00393E7C"/>
    <w:rsid w:val="003A78B4"/>
    <w:rsid w:val="003B63DF"/>
    <w:rsid w:val="003E431B"/>
    <w:rsid w:val="003F3EA1"/>
    <w:rsid w:val="004017D9"/>
    <w:rsid w:val="00407157"/>
    <w:rsid w:val="00422624"/>
    <w:rsid w:val="00423CD9"/>
    <w:rsid w:val="00433122"/>
    <w:rsid w:val="004573DF"/>
    <w:rsid w:val="00462453"/>
    <w:rsid w:val="00462EFE"/>
    <w:rsid w:val="004655A2"/>
    <w:rsid w:val="004A38E3"/>
    <w:rsid w:val="004C4DCD"/>
    <w:rsid w:val="004C6906"/>
    <w:rsid w:val="004D39A2"/>
    <w:rsid w:val="004E2074"/>
    <w:rsid w:val="004E3F3E"/>
    <w:rsid w:val="004E6BC3"/>
    <w:rsid w:val="00521D90"/>
    <w:rsid w:val="00524E81"/>
    <w:rsid w:val="005314E9"/>
    <w:rsid w:val="00533631"/>
    <w:rsid w:val="005358BA"/>
    <w:rsid w:val="00541372"/>
    <w:rsid w:val="00553CA6"/>
    <w:rsid w:val="00554256"/>
    <w:rsid w:val="00554661"/>
    <w:rsid w:val="00560B3A"/>
    <w:rsid w:val="00561B0D"/>
    <w:rsid w:val="0058088E"/>
    <w:rsid w:val="005902A9"/>
    <w:rsid w:val="00593361"/>
    <w:rsid w:val="0059539F"/>
    <w:rsid w:val="005C43C5"/>
    <w:rsid w:val="005C60DB"/>
    <w:rsid w:val="005F10E0"/>
    <w:rsid w:val="005F5759"/>
    <w:rsid w:val="0060493A"/>
    <w:rsid w:val="006053B3"/>
    <w:rsid w:val="00610173"/>
    <w:rsid w:val="006259D6"/>
    <w:rsid w:val="006312ED"/>
    <w:rsid w:val="00635AF4"/>
    <w:rsid w:val="006529D9"/>
    <w:rsid w:val="0065328D"/>
    <w:rsid w:val="00655D84"/>
    <w:rsid w:val="006864CD"/>
    <w:rsid w:val="006A3422"/>
    <w:rsid w:val="006B0158"/>
    <w:rsid w:val="006C17F9"/>
    <w:rsid w:val="006C7E78"/>
    <w:rsid w:val="006D2E20"/>
    <w:rsid w:val="006D5D77"/>
    <w:rsid w:val="006E1CDF"/>
    <w:rsid w:val="006E27A3"/>
    <w:rsid w:val="006F0832"/>
    <w:rsid w:val="006F3508"/>
    <w:rsid w:val="006F57EA"/>
    <w:rsid w:val="00704165"/>
    <w:rsid w:val="007210D6"/>
    <w:rsid w:val="00721FAE"/>
    <w:rsid w:val="00744179"/>
    <w:rsid w:val="0074708E"/>
    <w:rsid w:val="00750648"/>
    <w:rsid w:val="00752E9D"/>
    <w:rsid w:val="00754D29"/>
    <w:rsid w:val="00763E0A"/>
    <w:rsid w:val="007663E7"/>
    <w:rsid w:val="00784F60"/>
    <w:rsid w:val="00790FF7"/>
    <w:rsid w:val="007A4C80"/>
    <w:rsid w:val="007A5D4D"/>
    <w:rsid w:val="007B439F"/>
    <w:rsid w:val="007D1320"/>
    <w:rsid w:val="007D1ABA"/>
    <w:rsid w:val="007F3A43"/>
    <w:rsid w:val="007F53E5"/>
    <w:rsid w:val="007F5E3B"/>
    <w:rsid w:val="00804140"/>
    <w:rsid w:val="008079D5"/>
    <w:rsid w:val="0081148D"/>
    <w:rsid w:val="008167EE"/>
    <w:rsid w:val="008378DA"/>
    <w:rsid w:val="0084495A"/>
    <w:rsid w:val="00854ECD"/>
    <w:rsid w:val="008565CE"/>
    <w:rsid w:val="008621CB"/>
    <w:rsid w:val="00877A0B"/>
    <w:rsid w:val="008917E1"/>
    <w:rsid w:val="0089423E"/>
    <w:rsid w:val="0089525B"/>
    <w:rsid w:val="00896FA3"/>
    <w:rsid w:val="008A0857"/>
    <w:rsid w:val="008A69B0"/>
    <w:rsid w:val="008E2521"/>
    <w:rsid w:val="008F10D0"/>
    <w:rsid w:val="00903375"/>
    <w:rsid w:val="00904D3B"/>
    <w:rsid w:val="009071E0"/>
    <w:rsid w:val="009133F1"/>
    <w:rsid w:val="00934390"/>
    <w:rsid w:val="009345D7"/>
    <w:rsid w:val="009448D5"/>
    <w:rsid w:val="0094799B"/>
    <w:rsid w:val="009601EF"/>
    <w:rsid w:val="009736C3"/>
    <w:rsid w:val="009738D9"/>
    <w:rsid w:val="00974A2A"/>
    <w:rsid w:val="00976D0E"/>
    <w:rsid w:val="009A049C"/>
    <w:rsid w:val="009A086A"/>
    <w:rsid w:val="009A1764"/>
    <w:rsid w:val="009B4517"/>
    <w:rsid w:val="009E71A1"/>
    <w:rsid w:val="00A12563"/>
    <w:rsid w:val="00A2338D"/>
    <w:rsid w:val="00A41976"/>
    <w:rsid w:val="00A63BA6"/>
    <w:rsid w:val="00AA4053"/>
    <w:rsid w:val="00AA532D"/>
    <w:rsid w:val="00AB6259"/>
    <w:rsid w:val="00AD0A0A"/>
    <w:rsid w:val="00AD4B81"/>
    <w:rsid w:val="00AE0267"/>
    <w:rsid w:val="00AE38FC"/>
    <w:rsid w:val="00AF1FE4"/>
    <w:rsid w:val="00AF2DE5"/>
    <w:rsid w:val="00B1672F"/>
    <w:rsid w:val="00B24B10"/>
    <w:rsid w:val="00B302C5"/>
    <w:rsid w:val="00B44355"/>
    <w:rsid w:val="00B65C3B"/>
    <w:rsid w:val="00B8315D"/>
    <w:rsid w:val="00B85588"/>
    <w:rsid w:val="00BA3643"/>
    <w:rsid w:val="00BB39F2"/>
    <w:rsid w:val="00BB7AB5"/>
    <w:rsid w:val="00BC46F2"/>
    <w:rsid w:val="00BC61D6"/>
    <w:rsid w:val="00BD3EAF"/>
    <w:rsid w:val="00BD6F23"/>
    <w:rsid w:val="00C17AEF"/>
    <w:rsid w:val="00C24BA4"/>
    <w:rsid w:val="00C40B30"/>
    <w:rsid w:val="00C811DF"/>
    <w:rsid w:val="00C81F29"/>
    <w:rsid w:val="00C8648E"/>
    <w:rsid w:val="00C87A5F"/>
    <w:rsid w:val="00C942F0"/>
    <w:rsid w:val="00CA5354"/>
    <w:rsid w:val="00CC16E3"/>
    <w:rsid w:val="00CC27BB"/>
    <w:rsid w:val="00CE06AF"/>
    <w:rsid w:val="00CE6E0F"/>
    <w:rsid w:val="00CE785F"/>
    <w:rsid w:val="00D01A31"/>
    <w:rsid w:val="00D0477D"/>
    <w:rsid w:val="00D20938"/>
    <w:rsid w:val="00D24C31"/>
    <w:rsid w:val="00D43F66"/>
    <w:rsid w:val="00D542C5"/>
    <w:rsid w:val="00D6673B"/>
    <w:rsid w:val="00D80126"/>
    <w:rsid w:val="00D91C17"/>
    <w:rsid w:val="00D97E73"/>
    <w:rsid w:val="00DB2243"/>
    <w:rsid w:val="00DC5616"/>
    <w:rsid w:val="00DE514B"/>
    <w:rsid w:val="00DF19A1"/>
    <w:rsid w:val="00DF7BE9"/>
    <w:rsid w:val="00E16922"/>
    <w:rsid w:val="00E418EC"/>
    <w:rsid w:val="00E41C66"/>
    <w:rsid w:val="00E42D4C"/>
    <w:rsid w:val="00E47935"/>
    <w:rsid w:val="00E525A4"/>
    <w:rsid w:val="00E52BC5"/>
    <w:rsid w:val="00E5409B"/>
    <w:rsid w:val="00E5786A"/>
    <w:rsid w:val="00E63069"/>
    <w:rsid w:val="00E745AD"/>
    <w:rsid w:val="00E82E1C"/>
    <w:rsid w:val="00E93AA0"/>
    <w:rsid w:val="00EA0F68"/>
    <w:rsid w:val="00EA4487"/>
    <w:rsid w:val="00EB3274"/>
    <w:rsid w:val="00EB3A1F"/>
    <w:rsid w:val="00EB7C10"/>
    <w:rsid w:val="00EC550B"/>
    <w:rsid w:val="00ED1F6D"/>
    <w:rsid w:val="00ED3F4F"/>
    <w:rsid w:val="00EE25DC"/>
    <w:rsid w:val="00EF2D12"/>
    <w:rsid w:val="00EF2DC9"/>
    <w:rsid w:val="00EF404B"/>
    <w:rsid w:val="00EF7D57"/>
    <w:rsid w:val="00F171F5"/>
    <w:rsid w:val="00F22EA6"/>
    <w:rsid w:val="00F31A31"/>
    <w:rsid w:val="00F35080"/>
    <w:rsid w:val="00F35525"/>
    <w:rsid w:val="00F35942"/>
    <w:rsid w:val="00F64D93"/>
    <w:rsid w:val="00F76A0A"/>
    <w:rsid w:val="00F84F88"/>
    <w:rsid w:val="00F95BB0"/>
    <w:rsid w:val="00FA36A8"/>
    <w:rsid w:val="00FA3CD5"/>
    <w:rsid w:val="00FDF2DF"/>
    <w:rsid w:val="00FE048B"/>
    <w:rsid w:val="00FE2123"/>
    <w:rsid w:val="00FF370B"/>
    <w:rsid w:val="00FF5A5D"/>
    <w:rsid w:val="0169BF9B"/>
    <w:rsid w:val="01B63321"/>
    <w:rsid w:val="01BDAEDF"/>
    <w:rsid w:val="0269A11F"/>
    <w:rsid w:val="03058FFC"/>
    <w:rsid w:val="03408BC2"/>
    <w:rsid w:val="047BA180"/>
    <w:rsid w:val="04D79A8A"/>
    <w:rsid w:val="070F72EF"/>
    <w:rsid w:val="0828C4DA"/>
    <w:rsid w:val="0885CDC8"/>
    <w:rsid w:val="08ABAE2F"/>
    <w:rsid w:val="094F12A3"/>
    <w:rsid w:val="09C55E41"/>
    <w:rsid w:val="0BC88B35"/>
    <w:rsid w:val="0D767834"/>
    <w:rsid w:val="0D9DC1C9"/>
    <w:rsid w:val="0E7085D0"/>
    <w:rsid w:val="0E822B5D"/>
    <w:rsid w:val="0FA78AB9"/>
    <w:rsid w:val="109BFC58"/>
    <w:rsid w:val="11130EA6"/>
    <w:rsid w:val="111A9036"/>
    <w:rsid w:val="11435B1A"/>
    <w:rsid w:val="11BB89E3"/>
    <w:rsid w:val="121EA45C"/>
    <w:rsid w:val="13346122"/>
    <w:rsid w:val="13790D29"/>
    <w:rsid w:val="13979351"/>
    <w:rsid w:val="1466DAD4"/>
    <w:rsid w:val="147AFBDC"/>
    <w:rsid w:val="14A8AA95"/>
    <w:rsid w:val="150585EB"/>
    <w:rsid w:val="1521504A"/>
    <w:rsid w:val="154B2873"/>
    <w:rsid w:val="1594567C"/>
    <w:rsid w:val="164E7D8A"/>
    <w:rsid w:val="16917C3B"/>
    <w:rsid w:val="17859F1C"/>
    <w:rsid w:val="17D15392"/>
    <w:rsid w:val="17E021D1"/>
    <w:rsid w:val="181B178B"/>
    <w:rsid w:val="182D4C9C"/>
    <w:rsid w:val="184594F2"/>
    <w:rsid w:val="1A4533A0"/>
    <w:rsid w:val="1A7254A2"/>
    <w:rsid w:val="1B08F454"/>
    <w:rsid w:val="1B5EA243"/>
    <w:rsid w:val="1B64ED5E"/>
    <w:rsid w:val="1C0A981F"/>
    <w:rsid w:val="1C13041F"/>
    <w:rsid w:val="1CE0404F"/>
    <w:rsid w:val="1D6AA8D0"/>
    <w:rsid w:val="1E0C284A"/>
    <w:rsid w:val="1E7A7D91"/>
    <w:rsid w:val="1E81ADEF"/>
    <w:rsid w:val="1ED9DF60"/>
    <w:rsid w:val="1F27DCC4"/>
    <w:rsid w:val="1FB98640"/>
    <w:rsid w:val="2169BD9C"/>
    <w:rsid w:val="225F7D86"/>
    <w:rsid w:val="228245A3"/>
    <w:rsid w:val="22CACDDB"/>
    <w:rsid w:val="22F29177"/>
    <w:rsid w:val="22FB555B"/>
    <w:rsid w:val="23140639"/>
    <w:rsid w:val="2345CEE0"/>
    <w:rsid w:val="24000E8B"/>
    <w:rsid w:val="2480937B"/>
    <w:rsid w:val="26201CA4"/>
    <w:rsid w:val="262A3239"/>
    <w:rsid w:val="27A7E30A"/>
    <w:rsid w:val="27C6029A"/>
    <w:rsid w:val="295CD0E8"/>
    <w:rsid w:val="2967D980"/>
    <w:rsid w:val="2A55F4CD"/>
    <w:rsid w:val="2A807196"/>
    <w:rsid w:val="2A95450E"/>
    <w:rsid w:val="2ACAB177"/>
    <w:rsid w:val="2AFDA35C"/>
    <w:rsid w:val="2BB6189B"/>
    <w:rsid w:val="2BD87B47"/>
    <w:rsid w:val="2C1AAF99"/>
    <w:rsid w:val="2C1CAFE4"/>
    <w:rsid w:val="2C78F085"/>
    <w:rsid w:val="2C9973BD"/>
    <w:rsid w:val="2CD21D55"/>
    <w:rsid w:val="2CE909B7"/>
    <w:rsid w:val="2DC746D6"/>
    <w:rsid w:val="2DF7B5B8"/>
    <w:rsid w:val="2EE2500E"/>
    <w:rsid w:val="2F021057"/>
    <w:rsid w:val="2F9B8912"/>
    <w:rsid w:val="31C58FC4"/>
    <w:rsid w:val="339F2985"/>
    <w:rsid w:val="33AAE9CF"/>
    <w:rsid w:val="33B5C131"/>
    <w:rsid w:val="35673234"/>
    <w:rsid w:val="36ED61F3"/>
    <w:rsid w:val="3702384C"/>
    <w:rsid w:val="37F8F7A9"/>
    <w:rsid w:val="38C46FFC"/>
    <w:rsid w:val="397507C1"/>
    <w:rsid w:val="397FE44B"/>
    <w:rsid w:val="39BF7D6A"/>
    <w:rsid w:val="39F9C013"/>
    <w:rsid w:val="3A96B104"/>
    <w:rsid w:val="3BA7AAB9"/>
    <w:rsid w:val="3BECF65E"/>
    <w:rsid w:val="3BF90D10"/>
    <w:rsid w:val="3D38A3B8"/>
    <w:rsid w:val="3DE3E7A3"/>
    <w:rsid w:val="3E1C0D81"/>
    <w:rsid w:val="3F8C89F3"/>
    <w:rsid w:val="3FB7DDE2"/>
    <w:rsid w:val="40C06781"/>
    <w:rsid w:val="42728625"/>
    <w:rsid w:val="4401C006"/>
    <w:rsid w:val="454E8CFF"/>
    <w:rsid w:val="4586C6F9"/>
    <w:rsid w:val="4662103B"/>
    <w:rsid w:val="46CA3605"/>
    <w:rsid w:val="48464C18"/>
    <w:rsid w:val="498CA463"/>
    <w:rsid w:val="49939F23"/>
    <w:rsid w:val="4A04793D"/>
    <w:rsid w:val="4A21F3E3"/>
    <w:rsid w:val="4A21FE22"/>
    <w:rsid w:val="4AA41BEC"/>
    <w:rsid w:val="4AF025C8"/>
    <w:rsid w:val="4B7392BC"/>
    <w:rsid w:val="4BC5BC09"/>
    <w:rsid w:val="4BF6087D"/>
    <w:rsid w:val="4C1F6F92"/>
    <w:rsid w:val="4D599EE4"/>
    <w:rsid w:val="4D6A81F3"/>
    <w:rsid w:val="4D72DF6B"/>
    <w:rsid w:val="4DBB3FF3"/>
    <w:rsid w:val="4E4A40B4"/>
    <w:rsid w:val="4E4D61D7"/>
    <w:rsid w:val="50419DD5"/>
    <w:rsid w:val="51DD6E36"/>
    <w:rsid w:val="520B68BC"/>
    <w:rsid w:val="521BD530"/>
    <w:rsid w:val="522D1007"/>
    <w:rsid w:val="52405930"/>
    <w:rsid w:val="52654A01"/>
    <w:rsid w:val="5358E530"/>
    <w:rsid w:val="53847100"/>
    <w:rsid w:val="5564B0C9"/>
    <w:rsid w:val="55DE3249"/>
    <w:rsid w:val="560ACE43"/>
    <w:rsid w:val="56BA0D2B"/>
    <w:rsid w:val="56BD4582"/>
    <w:rsid w:val="56DE4458"/>
    <w:rsid w:val="56F83BDC"/>
    <w:rsid w:val="58060E27"/>
    <w:rsid w:val="58206765"/>
    <w:rsid w:val="58A5E021"/>
    <w:rsid w:val="594CC1C9"/>
    <w:rsid w:val="596E6D33"/>
    <w:rsid w:val="59763259"/>
    <w:rsid w:val="598D8A8D"/>
    <w:rsid w:val="59B23532"/>
    <w:rsid w:val="5A84B8BC"/>
    <w:rsid w:val="5AF11537"/>
    <w:rsid w:val="5B109032"/>
    <w:rsid w:val="5B33D265"/>
    <w:rsid w:val="5CE0F5C7"/>
    <w:rsid w:val="5E18688F"/>
    <w:rsid w:val="5F5BCF39"/>
    <w:rsid w:val="5FC02EE7"/>
    <w:rsid w:val="5FDCC8BD"/>
    <w:rsid w:val="60074388"/>
    <w:rsid w:val="63A39F03"/>
    <w:rsid w:val="63E69814"/>
    <w:rsid w:val="641F2BB2"/>
    <w:rsid w:val="64C501D5"/>
    <w:rsid w:val="653F6F64"/>
    <w:rsid w:val="654933F7"/>
    <w:rsid w:val="65C4E72D"/>
    <w:rsid w:val="660B3362"/>
    <w:rsid w:val="66A413B2"/>
    <w:rsid w:val="683215B6"/>
    <w:rsid w:val="69BD94E4"/>
    <w:rsid w:val="69C549E5"/>
    <w:rsid w:val="6AA906DF"/>
    <w:rsid w:val="6AE470E4"/>
    <w:rsid w:val="6BF21BC7"/>
    <w:rsid w:val="6D3E322D"/>
    <w:rsid w:val="6DDD5662"/>
    <w:rsid w:val="6E2346F1"/>
    <w:rsid w:val="6EB771FC"/>
    <w:rsid w:val="6F136B06"/>
    <w:rsid w:val="7012C1E4"/>
    <w:rsid w:val="704AF5F8"/>
    <w:rsid w:val="7075D2EF"/>
    <w:rsid w:val="71BFCF9F"/>
    <w:rsid w:val="734B4ECD"/>
    <w:rsid w:val="74060DD9"/>
    <w:rsid w:val="74BF8A9A"/>
    <w:rsid w:val="7504FBE6"/>
    <w:rsid w:val="751E671B"/>
    <w:rsid w:val="759AC9B8"/>
    <w:rsid w:val="75C38585"/>
    <w:rsid w:val="7651D92E"/>
    <w:rsid w:val="7659ACB1"/>
    <w:rsid w:val="76738079"/>
    <w:rsid w:val="7682EF8F"/>
    <w:rsid w:val="76A826E6"/>
    <w:rsid w:val="76ACDD1A"/>
    <w:rsid w:val="76C283E1"/>
    <w:rsid w:val="77C39427"/>
    <w:rsid w:val="77EA8BE7"/>
    <w:rsid w:val="79CF3A2D"/>
    <w:rsid w:val="7A9DF371"/>
    <w:rsid w:val="7AE959D7"/>
    <w:rsid w:val="7BA11748"/>
    <w:rsid w:val="7BEE034D"/>
    <w:rsid w:val="7C5A74D8"/>
    <w:rsid w:val="7C81DE64"/>
    <w:rsid w:val="7CC11AB2"/>
    <w:rsid w:val="7D01D39A"/>
    <w:rsid w:val="7D06DAEF"/>
    <w:rsid w:val="7D3BF7CD"/>
    <w:rsid w:val="7E7E925E"/>
    <w:rsid w:val="7F3B179E"/>
    <w:rsid w:val="7F725551"/>
    <w:rsid w:val="7FDF9317"/>
    <w:rsid w:val="7FE3E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598D8A8D"/>
    <w:pPr>
      <w:spacing w:after="0"/>
      <w:ind w:left="0" w:firstLine="0"/>
    </w:pPr>
    <w:rPr>
      <w:rFonts w:ascii="Tahoma" w:eastAsia="Times New Roman" w:hAnsi="Tahoma" w:cs="Times New Roman"/>
      <w:sz w:val="20"/>
      <w:szCs w:val="20"/>
      <w:lang w:val="fi-FI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598D8A8D"/>
    <w:pPr>
      <w:keepNext/>
      <w:outlineLvl w:val="0"/>
    </w:pPr>
    <w:rPr>
      <w:rFonts w:ascii="Helvetica" w:hAnsi="Helvetica"/>
      <w:i/>
      <w:iCs/>
      <w:sz w:val="144"/>
      <w:szCs w:val="144"/>
    </w:rPr>
  </w:style>
  <w:style w:type="paragraph" w:styleId="Otsikko2">
    <w:name w:val="heading 2"/>
    <w:basedOn w:val="Normaali"/>
    <w:next w:val="Normaali"/>
    <w:link w:val="Otsikko2Char"/>
    <w:uiPriority w:val="8"/>
    <w:qFormat/>
    <w:rsid w:val="598D8A8D"/>
    <w:pPr>
      <w:keepNext/>
      <w:spacing w:after="120"/>
      <w:outlineLvl w:val="1"/>
    </w:pPr>
    <w:rPr>
      <w:rFonts w:ascii="Times New Roman" w:eastAsiaTheme="majorEastAsia" w:hAnsi="Times New Roman" w:cstheme="majorBidi"/>
      <w:b/>
      <w:bCs/>
      <w:sz w:val="32"/>
      <w:szCs w:val="32"/>
      <w:lang w:val="en-GB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598D8A8D"/>
    <w:pPr>
      <w:keepNext/>
      <w:spacing w:after="120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598D8A8D"/>
    <w:pPr>
      <w:keepNext/>
      <w:spacing w:before="40"/>
      <w:outlineLvl w:val="3"/>
    </w:pPr>
    <w:rPr>
      <w:rFonts w:ascii="Times New Roman" w:eastAsiaTheme="majorEastAsia" w:hAnsi="Times New Roman"/>
      <w:b/>
      <w:bCs/>
      <w:i/>
      <w:iCs/>
      <w:color w:val="365F91" w:themeColor="accent1" w:themeShade="BF"/>
      <w:sz w:val="24"/>
      <w:szCs w:val="24"/>
      <w:lang w:val="en-GB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598D8A8D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Otsikko6">
    <w:name w:val="heading 6"/>
    <w:basedOn w:val="Normaali"/>
    <w:next w:val="Normaali"/>
    <w:link w:val="Otsikko6Char"/>
    <w:uiPriority w:val="1"/>
    <w:qFormat/>
    <w:rsid w:val="598D8A8D"/>
    <w:pPr>
      <w:keepNext/>
      <w:outlineLvl w:val="5"/>
    </w:pPr>
    <w:rPr>
      <w:i/>
      <w:iCs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598D8A8D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598D8A8D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598D8A8D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8"/>
    <w:rsid w:val="598D8A8D"/>
    <w:rPr>
      <w:rFonts w:ascii="Times New Roman" w:eastAsiaTheme="majorEastAsia" w:hAnsi="Times New Roman" w:cstheme="majorBidi"/>
      <w:b/>
      <w:bCs/>
      <w:noProof w:val="0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598D8A8D"/>
    <w:rPr>
      <w:rFonts w:ascii="Times New Roman" w:eastAsiaTheme="majorEastAsia" w:hAnsi="Times New Roman" w:cs="Times New Roman"/>
      <w:b/>
      <w:bCs/>
      <w:noProof w:val="0"/>
      <w:color w:val="4F81BD" w:themeColor="accent1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rsid w:val="598D8A8D"/>
    <w:rPr>
      <w:rFonts w:ascii="Times New Roman" w:eastAsiaTheme="majorEastAsia" w:hAnsi="Times New Roman" w:cs="Times New Roman"/>
      <w:b/>
      <w:bCs/>
      <w:i/>
      <w:iCs/>
      <w:noProof w:val="0"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rsid w:val="598D8A8D"/>
    <w:rPr>
      <w:rFonts w:asciiTheme="majorHAnsi" w:eastAsiaTheme="majorEastAsia" w:hAnsiTheme="majorHAnsi" w:cstheme="majorBidi"/>
      <w:noProof w:val="0"/>
      <w:color w:val="365F91" w:themeColor="accent1" w:themeShade="BF"/>
    </w:rPr>
  </w:style>
  <w:style w:type="paragraph" w:styleId="Otsikko">
    <w:name w:val="Title"/>
    <w:basedOn w:val="Normaali"/>
    <w:next w:val="Normaali"/>
    <w:link w:val="OtsikkoChar"/>
    <w:uiPriority w:val="10"/>
    <w:qFormat/>
    <w:rsid w:val="598D8A8D"/>
    <w:pPr>
      <w:spacing w:before="120" w:after="240"/>
      <w:contextualSpacing/>
    </w:pPr>
    <w:rPr>
      <w:rFonts w:ascii="Times New Roman" w:eastAsiaTheme="majorEastAsia" w:hAnsi="Times New Roman"/>
      <w:color w:val="17365D" w:themeColor="text2" w:themeShade="BF"/>
      <w:sz w:val="52"/>
      <w:szCs w:val="52"/>
      <w:lang w:val="en-GB"/>
    </w:rPr>
  </w:style>
  <w:style w:type="character" w:customStyle="1" w:styleId="OtsikkoChar">
    <w:name w:val="Otsikko Char"/>
    <w:basedOn w:val="Kappaleenoletusfontti"/>
    <w:link w:val="Otsikko"/>
    <w:uiPriority w:val="10"/>
    <w:rsid w:val="598D8A8D"/>
    <w:rPr>
      <w:rFonts w:ascii="Times New Roman" w:eastAsiaTheme="majorEastAsia" w:hAnsi="Times New Roman" w:cs="Times New Roman"/>
      <w:noProof w:val="0"/>
      <w:color w:val="17365D" w:themeColor="text2" w:themeShade="BF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598D8A8D"/>
    <w:pPr>
      <w:spacing w:after="120"/>
      <w:ind w:left="720"/>
    </w:pPr>
    <w:rPr>
      <w:rFonts w:ascii="Times New Roman" w:hAnsi="Times New Roman" w:cstheme="minorBidi"/>
      <w:i/>
      <w:iCs/>
      <w:color w:val="333333"/>
      <w:sz w:val="24"/>
      <w:szCs w:val="24"/>
      <w:lang w:val="en-GB" w:eastAsia="en-GB"/>
    </w:rPr>
  </w:style>
  <w:style w:type="character" w:customStyle="1" w:styleId="AlaotsikkoChar">
    <w:name w:val="Alaotsikko Char"/>
    <w:basedOn w:val="Kappaleenoletusfontti"/>
    <w:link w:val="Alaotsikko"/>
    <w:uiPriority w:val="11"/>
    <w:rsid w:val="598D8A8D"/>
    <w:rPr>
      <w:rFonts w:ascii="Times New Roman" w:eastAsia="Times New Roman" w:hAnsi="Times New Roman" w:cstheme="minorBidi"/>
      <w:i/>
      <w:iCs/>
      <w:noProof w:val="0"/>
      <w:color w:val="333333"/>
      <w:lang w:eastAsia="en-GB"/>
    </w:rPr>
  </w:style>
  <w:style w:type="paragraph" w:styleId="Eivli">
    <w:name w:val="No Spacing"/>
    <w:basedOn w:val="Normaali"/>
    <w:link w:val="EivliChar"/>
    <w:uiPriority w:val="2"/>
    <w:qFormat/>
    <w:rsid w:val="598D8A8D"/>
    <w:pPr>
      <w:spacing w:after="120"/>
      <w:ind w:left="567"/>
    </w:pPr>
    <w:rPr>
      <w:rFonts w:ascii="Times New Roman" w:eastAsiaTheme="minorEastAsia" w:hAnsi="Times New Roman" w:cstheme="minorBidi"/>
      <w:i/>
      <w:iCs/>
      <w:sz w:val="24"/>
      <w:szCs w:val="24"/>
      <w:lang w:val="en-GB"/>
    </w:rPr>
  </w:style>
  <w:style w:type="character" w:customStyle="1" w:styleId="EivliChar">
    <w:name w:val="Ei väliä Char"/>
    <w:basedOn w:val="Kappaleenoletusfontti"/>
    <w:link w:val="Eivli"/>
    <w:uiPriority w:val="2"/>
    <w:rsid w:val="598D8A8D"/>
    <w:rPr>
      <w:rFonts w:ascii="Times New Roman" w:eastAsiaTheme="minorEastAsia" w:hAnsi="Times New Roman" w:cstheme="minorBidi"/>
      <w:i/>
      <w:iCs/>
      <w:noProof w:val="0"/>
    </w:rPr>
  </w:style>
  <w:style w:type="paragraph" w:styleId="Luettelokappale">
    <w:name w:val="List Paragraph"/>
    <w:basedOn w:val="Normaali"/>
    <w:uiPriority w:val="34"/>
    <w:qFormat/>
    <w:rsid w:val="598D8A8D"/>
    <w:pPr>
      <w:spacing w:after="120"/>
      <w:ind w:left="720"/>
      <w:contextualSpacing/>
    </w:pPr>
    <w:rPr>
      <w:rFonts w:ascii="Times New Roman" w:eastAsiaTheme="minorEastAsia" w:hAnsi="Times New Roman" w:cstheme="minorBidi"/>
      <w:sz w:val="24"/>
      <w:szCs w:val="24"/>
      <w:lang w:val="en-GB"/>
    </w:rPr>
  </w:style>
  <w:style w:type="character" w:customStyle="1" w:styleId="Otsikko1Char">
    <w:name w:val="Otsikko 1 Char"/>
    <w:basedOn w:val="Kappaleenoletusfontti"/>
    <w:link w:val="Otsikko1"/>
    <w:uiPriority w:val="1"/>
    <w:rsid w:val="598D8A8D"/>
    <w:rPr>
      <w:rFonts w:ascii="Helvetica" w:eastAsia="Times New Roman" w:hAnsi="Helvetica" w:cs="Times New Roman"/>
      <w:i/>
      <w:iCs/>
      <w:noProof w:val="0"/>
      <w:sz w:val="144"/>
      <w:szCs w:val="144"/>
      <w:lang w:val="fi-FI"/>
    </w:rPr>
  </w:style>
  <w:style w:type="character" w:customStyle="1" w:styleId="Otsikko6Char">
    <w:name w:val="Otsikko 6 Char"/>
    <w:basedOn w:val="Kappaleenoletusfontti"/>
    <w:link w:val="Otsikko6"/>
    <w:uiPriority w:val="1"/>
    <w:rsid w:val="598D8A8D"/>
    <w:rPr>
      <w:rFonts w:ascii="Tahoma" w:eastAsia="Times New Roman" w:hAnsi="Tahoma" w:cs="Times New Roman"/>
      <w:i/>
      <w:iCs/>
      <w:noProof w:val="0"/>
      <w:sz w:val="20"/>
      <w:szCs w:val="20"/>
      <w:lang w:val="fi-FI"/>
    </w:rPr>
  </w:style>
  <w:style w:type="character" w:styleId="Hyperlinkki">
    <w:name w:val="Hyperlink"/>
    <w:basedOn w:val="Kappaleenoletusfontti"/>
    <w:semiHidden/>
    <w:rsid w:val="00CC27BB"/>
    <w:rPr>
      <w:color w:val="0000FF"/>
      <w:u w:val="single"/>
    </w:rPr>
  </w:style>
  <w:style w:type="paragraph" w:styleId="Tervehdys">
    <w:name w:val="Salutation"/>
    <w:basedOn w:val="Normaali"/>
    <w:next w:val="Normaali"/>
    <w:link w:val="TervehdysChar"/>
    <w:uiPriority w:val="1"/>
    <w:semiHidden/>
    <w:rsid w:val="598D8A8D"/>
  </w:style>
  <w:style w:type="character" w:customStyle="1" w:styleId="TervehdysChar">
    <w:name w:val="Tervehdys Char"/>
    <w:basedOn w:val="Kappaleenoletusfontti"/>
    <w:link w:val="Tervehdys"/>
    <w:uiPriority w:val="1"/>
    <w:semiHidden/>
    <w:rsid w:val="598D8A8D"/>
    <w:rPr>
      <w:rFonts w:ascii="Tahoma" w:eastAsia="Times New Roman" w:hAnsi="Tahoma" w:cs="Times New Roman"/>
      <w:noProof w:val="0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1"/>
    <w:semiHidden/>
    <w:rsid w:val="598D8A8D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1"/>
    <w:semiHidden/>
    <w:rsid w:val="598D8A8D"/>
    <w:rPr>
      <w:rFonts w:ascii="Tahoma" w:eastAsia="Times New Roman" w:hAnsi="Tahoma" w:cs="Times New Roman"/>
      <w:noProof w:val="0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1"/>
    <w:semiHidden/>
    <w:rsid w:val="598D8A8D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semiHidden/>
    <w:rsid w:val="598D8A8D"/>
    <w:rPr>
      <w:rFonts w:ascii="Tahoma" w:eastAsia="Times New Roman" w:hAnsi="Tahoma" w:cs="Times New Roman"/>
      <w:noProof w:val="0"/>
      <w:sz w:val="20"/>
      <w:szCs w:val="20"/>
      <w:lang w:val="fi-FI"/>
    </w:rPr>
  </w:style>
  <w:style w:type="character" w:styleId="Sivunumero">
    <w:name w:val="page number"/>
    <w:basedOn w:val="Kappaleenoletusfontti"/>
    <w:semiHidden/>
    <w:rsid w:val="00CC27BB"/>
  </w:style>
  <w:style w:type="paragraph" w:styleId="NormaaliWWW">
    <w:name w:val="Normal (Web)"/>
    <w:basedOn w:val="Normaali"/>
    <w:uiPriority w:val="99"/>
    <w:unhideWhenUsed/>
    <w:rsid w:val="598D8A8D"/>
    <w:pPr>
      <w:spacing w:beforeAutospacing="1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Voimakas">
    <w:name w:val="Strong"/>
    <w:basedOn w:val="Kappaleenoletusfontti"/>
    <w:uiPriority w:val="22"/>
    <w:qFormat/>
    <w:rsid w:val="004573DF"/>
    <w:rPr>
      <w:b/>
      <w:bCs/>
    </w:rPr>
  </w:style>
  <w:style w:type="table" w:styleId="TaulukkoRuudukko">
    <w:name w:val="Table Grid"/>
    <w:basedOn w:val="Normaalitaulukko"/>
    <w:uiPriority w:val="39"/>
    <w:rsid w:val="0013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598D8A8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598D8A8D"/>
    <w:rPr>
      <w:rFonts w:ascii="Tahoma" w:eastAsia="Times New Roman" w:hAnsi="Tahoma" w:cs="Times New Roman"/>
      <w:noProof w:val="0"/>
      <w:sz w:val="20"/>
      <w:szCs w:val="20"/>
      <w:lang w:val="fi-FI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Muutos">
    <w:name w:val="Revision"/>
    <w:hidden/>
    <w:uiPriority w:val="99"/>
    <w:semiHidden/>
    <w:rsid w:val="00DC5616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598D8A8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598D8A8D"/>
    <w:rPr>
      <w:rFonts w:ascii="Tahoma" w:eastAsia="Times New Roman" w:hAnsi="Tahoma" w:cs="Times New Roman"/>
      <w:b/>
      <w:bCs/>
      <w:noProof w:val="0"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598D8A8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598D8A8D"/>
    <w:rPr>
      <w:rFonts w:ascii="Segoe UI" w:eastAsia="Times New Roman" w:hAnsi="Segoe UI" w:cs="Segoe UI"/>
      <w:noProof w:val="0"/>
      <w:sz w:val="18"/>
      <w:szCs w:val="18"/>
      <w:lang w:val="fi-FI"/>
    </w:rPr>
  </w:style>
  <w:style w:type="character" w:customStyle="1" w:styleId="normaltextrun">
    <w:name w:val="normaltextrun"/>
    <w:basedOn w:val="Kappaleenoletusfontti"/>
    <w:uiPriority w:val="1"/>
    <w:rsid w:val="53847100"/>
  </w:style>
  <w:style w:type="character" w:customStyle="1" w:styleId="eop">
    <w:name w:val="eop"/>
    <w:basedOn w:val="Kappaleenoletusfontti"/>
    <w:uiPriority w:val="1"/>
    <w:rsid w:val="53847100"/>
  </w:style>
  <w:style w:type="paragraph" w:styleId="Lainaus">
    <w:name w:val="Quote"/>
    <w:basedOn w:val="Normaali"/>
    <w:next w:val="Normaali"/>
    <w:link w:val="LainausChar"/>
    <w:uiPriority w:val="29"/>
    <w:qFormat/>
    <w:rsid w:val="598D8A8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598D8A8D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Otsikko7Char">
    <w:name w:val="Otsikko 7 Char"/>
    <w:basedOn w:val="Kappaleenoletusfontti"/>
    <w:link w:val="Otsikko7"/>
    <w:uiPriority w:val="9"/>
    <w:rsid w:val="598D8A8D"/>
    <w:rPr>
      <w:rFonts w:asciiTheme="majorHAnsi" w:eastAsiaTheme="majorEastAsia" w:hAnsiTheme="majorHAnsi" w:cstheme="majorBidi"/>
      <w:i/>
      <w:iCs/>
      <w:noProof w:val="0"/>
      <w:color w:val="243F60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598D8A8D"/>
    <w:rPr>
      <w:rFonts w:asciiTheme="majorHAnsi" w:eastAsiaTheme="majorEastAsia" w:hAnsiTheme="majorHAnsi" w:cstheme="majorBidi"/>
      <w:noProof w:val="0"/>
      <w:color w:val="272727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598D8A8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i-FI"/>
    </w:rPr>
  </w:style>
  <w:style w:type="character" w:customStyle="1" w:styleId="LainausChar">
    <w:name w:val="Lainaus Char"/>
    <w:basedOn w:val="Kappaleenoletusfontti"/>
    <w:link w:val="Lainaus"/>
    <w:uiPriority w:val="29"/>
    <w:rsid w:val="598D8A8D"/>
    <w:rPr>
      <w:i/>
      <w:iCs/>
      <w:noProof w:val="0"/>
      <w:color w:val="404040" w:themeColor="text1" w:themeTint="BF"/>
      <w:lang w:val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598D8A8D"/>
    <w:rPr>
      <w:i/>
      <w:iCs/>
      <w:noProof w:val="0"/>
      <w:color w:val="4F81BD" w:themeColor="accent1"/>
      <w:lang w:val="fi-FI"/>
    </w:rPr>
  </w:style>
  <w:style w:type="paragraph" w:styleId="Sisluet1">
    <w:name w:val="toc 1"/>
    <w:basedOn w:val="Normaali"/>
    <w:next w:val="Normaali"/>
    <w:uiPriority w:val="39"/>
    <w:unhideWhenUsed/>
    <w:rsid w:val="598D8A8D"/>
    <w:pPr>
      <w:spacing w:after="100"/>
    </w:pPr>
  </w:style>
  <w:style w:type="paragraph" w:styleId="Sisluet2">
    <w:name w:val="toc 2"/>
    <w:basedOn w:val="Normaali"/>
    <w:next w:val="Normaali"/>
    <w:uiPriority w:val="39"/>
    <w:unhideWhenUsed/>
    <w:rsid w:val="598D8A8D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598D8A8D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unhideWhenUsed/>
    <w:rsid w:val="598D8A8D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unhideWhenUsed/>
    <w:rsid w:val="598D8A8D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unhideWhenUsed/>
    <w:rsid w:val="598D8A8D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unhideWhenUsed/>
    <w:rsid w:val="598D8A8D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unhideWhenUsed/>
    <w:rsid w:val="598D8A8D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unhideWhenUsed/>
    <w:rsid w:val="598D8A8D"/>
    <w:pPr>
      <w:spacing w:after="100"/>
      <w:ind w:left="1760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598D8A8D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598D8A8D"/>
    <w:rPr>
      <w:noProof w:val="0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598D8A8D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598D8A8D"/>
    <w:rPr>
      <w:noProof w:val="0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7747b82d97a34f0e" Type="http://schemas.microsoft.com/office/2019/09/relationships/intelligence" Target="intelligenc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B67A6C7F21A41902D1C6A0556874E" ma:contentTypeVersion="5" ma:contentTypeDescription="Create a new document." ma:contentTypeScope="" ma:versionID="fc7a4aa8966db6ba12419af28a8e34a0">
  <xsd:schema xmlns:xsd="http://www.w3.org/2001/XMLSchema" xmlns:xs="http://www.w3.org/2001/XMLSchema" xmlns:p="http://schemas.microsoft.com/office/2006/metadata/properties" xmlns:ns2="a375d490-ac4d-4b29-9483-d2474690ac69" xmlns:ns3="e68cf483-29d0-46f5-9979-fe9de36505ce" targetNamespace="http://schemas.microsoft.com/office/2006/metadata/properties" ma:root="true" ma:fieldsID="9749092ab57d7aee29f1868d1c2eff29" ns2:_="" ns3:_="">
    <xsd:import namespace="a375d490-ac4d-4b29-9483-d2474690ac69"/>
    <xsd:import namespace="e68cf483-29d0-46f5-9979-fe9de3650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5d490-ac4d-4b29-9483-d2474690a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cf483-29d0-46f5-9979-fe9de3650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documentManagement/types"/>
    <ds:schemaRef ds:uri="e68cf483-29d0-46f5-9979-fe9de36505ce"/>
    <ds:schemaRef ds:uri="http://purl.org/dc/dcmitype/"/>
    <ds:schemaRef ds:uri="http://purl.org/dc/terms/"/>
    <ds:schemaRef ds:uri="http://purl.org/dc/elements/1.1/"/>
    <ds:schemaRef ds:uri="a375d490-ac4d-4b29-9483-d2474690ac6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75309C-4C1F-4312-BDA7-97236E25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5d490-ac4d-4b29-9483-d2474690ac69"/>
    <ds:schemaRef ds:uri="e68cf483-29d0-46f5-9979-fe9de3650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322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</dc:creator>
  <cp:keywords/>
  <dc:description/>
  <cp:lastModifiedBy>Salmijärvi, Jenna J J</cp:lastModifiedBy>
  <cp:revision>34</cp:revision>
  <dcterms:created xsi:type="dcterms:W3CDTF">2023-09-04T05:50:00Z</dcterms:created>
  <dcterms:modified xsi:type="dcterms:W3CDTF">2023-11-16T09:52:00Z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0x010100F69B67A6C7F21A41902D1C6A0556874E</vt:lpwstr>
  </property>
  <property fmtid="{D5CDD505-2E9C-101B-9397-08002B2CF9AE}" pid="3" name="MediaServiceImageTags">
    <vt:lpwstr/>
  </property>
</Properties>
</file>