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A1" w:rsidRDefault="00A751D1">
      <w:pPr>
        <w:rPr>
          <w:sz w:val="28"/>
          <w:szCs w:val="28"/>
        </w:rPr>
      </w:pPr>
      <w:r>
        <w:rPr>
          <w:sz w:val="28"/>
          <w:szCs w:val="28"/>
        </w:rPr>
        <w:t xml:space="preserve">OPETUKSEN JÄRJESTÄJÄN HUOMIOITAVA UUDEN OPPILAS- JA OPISKELIJAHUOLTOLAIN VAIKUTUKSISTA </w:t>
      </w:r>
    </w:p>
    <w:p w:rsidR="00A751D1" w:rsidRPr="00127FE2" w:rsidRDefault="00A751D1" w:rsidP="00127FE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Lasten ja nuorten hyvinvointisuunnitelma</w:t>
      </w:r>
      <w:r w:rsidR="00127FE2">
        <w:rPr>
          <w:sz w:val="28"/>
          <w:szCs w:val="28"/>
        </w:rPr>
        <w:t xml:space="preserve"> on </w:t>
      </w:r>
      <w:r w:rsidRPr="00127FE2">
        <w:rPr>
          <w:sz w:val="28"/>
          <w:szCs w:val="28"/>
        </w:rPr>
        <w:t xml:space="preserve">kunnassa ajan tasalla ja </w:t>
      </w:r>
      <w:r w:rsidR="00127FE2" w:rsidRPr="00127FE2">
        <w:rPr>
          <w:sz w:val="28"/>
          <w:szCs w:val="28"/>
        </w:rPr>
        <w:t>päivitykset ja arvioinnit tehty</w:t>
      </w:r>
    </w:p>
    <w:p w:rsidR="00A751D1" w:rsidRDefault="00A751D1" w:rsidP="00A751D1">
      <w:pPr>
        <w:pStyle w:val="Luettelokappale"/>
        <w:ind w:left="1080"/>
        <w:rPr>
          <w:sz w:val="28"/>
          <w:szCs w:val="28"/>
        </w:rPr>
      </w:pPr>
    </w:p>
    <w:p w:rsidR="00A751D1" w:rsidRDefault="00127FE2" w:rsidP="00A751D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B016D8">
        <w:rPr>
          <w:sz w:val="28"/>
          <w:szCs w:val="28"/>
        </w:rPr>
        <w:t xml:space="preserve">untaan </w:t>
      </w:r>
      <w:r>
        <w:rPr>
          <w:sz w:val="28"/>
          <w:szCs w:val="28"/>
        </w:rPr>
        <w:t xml:space="preserve">on </w:t>
      </w:r>
      <w:r w:rsidR="00B016D8">
        <w:rPr>
          <w:sz w:val="28"/>
          <w:szCs w:val="28"/>
        </w:rPr>
        <w:t>nimetty monialain</w:t>
      </w:r>
      <w:r w:rsidR="006153B9">
        <w:rPr>
          <w:sz w:val="28"/>
          <w:szCs w:val="28"/>
        </w:rPr>
        <w:t>en opiskeluhuollon</w:t>
      </w:r>
      <w:r>
        <w:rPr>
          <w:sz w:val="28"/>
          <w:szCs w:val="28"/>
        </w:rPr>
        <w:t xml:space="preserve"> ohjausryhmä</w:t>
      </w:r>
    </w:p>
    <w:p w:rsidR="00A751D1" w:rsidRDefault="00127FE2" w:rsidP="00A75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153B9">
        <w:rPr>
          <w:sz w:val="28"/>
          <w:szCs w:val="28"/>
        </w:rPr>
        <w:t xml:space="preserve">eudullinen </w:t>
      </w:r>
      <w:r w:rsidR="00D04A9A">
        <w:rPr>
          <w:sz w:val="28"/>
          <w:szCs w:val="28"/>
        </w:rPr>
        <w:t>Tuki-ryhmä ohjeistaa kuntia, että lai</w:t>
      </w:r>
      <w:r>
        <w:rPr>
          <w:sz w:val="28"/>
          <w:szCs w:val="28"/>
        </w:rPr>
        <w:t>n velvoitteet tulevat täytettyä.</w:t>
      </w:r>
    </w:p>
    <w:p w:rsidR="003312AF" w:rsidRPr="003312AF" w:rsidRDefault="003312AF" w:rsidP="00A751D1">
      <w:pPr>
        <w:pStyle w:val="Luettelokappale"/>
        <w:numPr>
          <w:ilvl w:val="0"/>
          <w:numId w:val="2"/>
        </w:numPr>
        <w:rPr>
          <w:sz w:val="32"/>
          <w:szCs w:val="28"/>
        </w:rPr>
      </w:pPr>
      <w:r>
        <w:rPr>
          <w:sz w:val="28"/>
          <w:szCs w:val="28"/>
        </w:rPr>
        <w:t xml:space="preserve">Kokoonpanossa </w:t>
      </w:r>
      <w:r w:rsidR="00127FE2">
        <w:rPr>
          <w:sz w:val="28"/>
          <w:szCs w:val="28"/>
        </w:rPr>
        <w:t xml:space="preserve">on oppilashuollon </w:t>
      </w:r>
      <w:r>
        <w:rPr>
          <w:sz w:val="28"/>
          <w:szCs w:val="28"/>
        </w:rPr>
        <w:t>palveluita (kuraattori, terveydenhoitaja,</w:t>
      </w:r>
      <w:r w:rsidR="004F79B7">
        <w:rPr>
          <w:sz w:val="28"/>
          <w:szCs w:val="28"/>
        </w:rPr>
        <w:t xml:space="preserve"> </w:t>
      </w:r>
      <w:r>
        <w:rPr>
          <w:sz w:val="28"/>
          <w:szCs w:val="28"/>
        </w:rPr>
        <w:t>psykologi) resursoiva</w:t>
      </w:r>
      <w:r w:rsidR="00127FE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3312AF">
        <w:rPr>
          <w:sz w:val="28"/>
          <w:szCs w:val="28"/>
        </w:rPr>
        <w:t>ja järjestävä</w:t>
      </w:r>
      <w:r w:rsidR="00127FE2">
        <w:rPr>
          <w:sz w:val="28"/>
          <w:szCs w:val="28"/>
        </w:rPr>
        <w:t>n</w:t>
      </w:r>
      <w:r w:rsidRPr="003312AF">
        <w:rPr>
          <w:sz w:val="28"/>
          <w:szCs w:val="28"/>
        </w:rPr>
        <w:t xml:space="preserve"> taho</w:t>
      </w:r>
      <w:r w:rsidR="00127FE2">
        <w:rPr>
          <w:sz w:val="28"/>
          <w:szCs w:val="28"/>
        </w:rPr>
        <w:t xml:space="preserve">n sekä sivistystoimen edustus. Ryhmässä on hyvä olla </w:t>
      </w:r>
      <w:r>
        <w:rPr>
          <w:sz w:val="28"/>
          <w:szCs w:val="28"/>
        </w:rPr>
        <w:t>e</w:t>
      </w:r>
      <w:r w:rsidR="00127FE2">
        <w:rPr>
          <w:sz w:val="28"/>
          <w:szCs w:val="28"/>
        </w:rPr>
        <w:t>dustus erityisopetuksen, oppilaanohjaaji</w:t>
      </w:r>
      <w:r w:rsidR="004F79B7">
        <w:rPr>
          <w:sz w:val="28"/>
          <w:szCs w:val="28"/>
        </w:rPr>
        <w:t>en</w:t>
      </w:r>
      <w:r>
        <w:rPr>
          <w:sz w:val="28"/>
          <w:szCs w:val="28"/>
        </w:rPr>
        <w:t>, re</w:t>
      </w:r>
      <w:r w:rsidR="00127FE2">
        <w:rPr>
          <w:sz w:val="28"/>
          <w:szCs w:val="28"/>
        </w:rPr>
        <w:t>htoreiden tai opettajien osalta.</w:t>
      </w:r>
    </w:p>
    <w:p w:rsidR="003312AF" w:rsidRPr="003312AF" w:rsidRDefault="003312AF" w:rsidP="00A751D1">
      <w:pPr>
        <w:pStyle w:val="Luettelokappale"/>
        <w:numPr>
          <w:ilvl w:val="0"/>
          <w:numId w:val="2"/>
        </w:numPr>
        <w:rPr>
          <w:sz w:val="32"/>
          <w:szCs w:val="28"/>
        </w:rPr>
      </w:pPr>
      <w:r>
        <w:rPr>
          <w:sz w:val="28"/>
          <w:szCs w:val="28"/>
        </w:rPr>
        <w:t>Tehtävänä koordinoida, suunnitella, arvioida</w:t>
      </w:r>
      <w:r w:rsidR="00A66A09">
        <w:rPr>
          <w:sz w:val="28"/>
          <w:szCs w:val="28"/>
        </w:rPr>
        <w:t>, ohjeistaa kouluja/yksiköitä</w:t>
      </w:r>
    </w:p>
    <w:p w:rsidR="00D04A9A" w:rsidRPr="00D04A9A" w:rsidRDefault="00D04A9A" w:rsidP="00D04A9A">
      <w:pPr>
        <w:pStyle w:val="Luettelokappale"/>
        <w:ind w:left="1080"/>
        <w:rPr>
          <w:sz w:val="28"/>
          <w:szCs w:val="28"/>
        </w:rPr>
      </w:pPr>
    </w:p>
    <w:p w:rsidR="00A751D1" w:rsidRDefault="006153B9" w:rsidP="00A751D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Opiskeluhuollon</w:t>
      </w:r>
      <w:r w:rsidR="00A751D1">
        <w:rPr>
          <w:sz w:val="28"/>
          <w:szCs w:val="28"/>
        </w:rPr>
        <w:t xml:space="preserve"> kuntakohtainen suunnitelma, opetuksen järjestäjän taso</w:t>
      </w:r>
    </w:p>
    <w:p w:rsidR="00BA404E" w:rsidRDefault="00A66A09" w:rsidP="00BA404E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Kunnan opiskeluhuollon ohjausryhmässä päätetään käytännöstä</w:t>
      </w:r>
      <w:r w:rsidR="00BA404E">
        <w:rPr>
          <w:sz w:val="28"/>
          <w:szCs w:val="28"/>
        </w:rPr>
        <w:t>. Esim. Kontiolahdella koulun vuosisuunnitelmaan on mahdollista tehdä myös opetuksen järjestäjän oppilashuoltosuunnitelma tai Liperin mallin mukaan voidaan tehdä erillinen oppilashuoltosuunnitelma.</w:t>
      </w:r>
    </w:p>
    <w:p w:rsidR="008B387F" w:rsidRDefault="008B387F" w:rsidP="00BA404E">
      <w:pPr>
        <w:pStyle w:val="Luettelokappale"/>
        <w:ind w:left="1080"/>
        <w:rPr>
          <w:sz w:val="28"/>
          <w:szCs w:val="28"/>
        </w:rPr>
      </w:pPr>
    </w:p>
    <w:p w:rsidR="00A66A09" w:rsidRPr="008B387F" w:rsidRDefault="00A66A09" w:rsidP="00A66A09">
      <w:pPr>
        <w:pStyle w:val="Luettelokappale"/>
        <w:ind w:left="1080"/>
        <w:rPr>
          <w:sz w:val="28"/>
          <w:szCs w:val="28"/>
        </w:rPr>
      </w:pPr>
    </w:p>
    <w:p w:rsidR="00A751D1" w:rsidRPr="006249C8" w:rsidRDefault="006153B9" w:rsidP="00A751D1">
      <w:pPr>
        <w:pStyle w:val="Luettelokappale"/>
        <w:numPr>
          <w:ilvl w:val="0"/>
          <w:numId w:val="1"/>
        </w:numPr>
        <w:rPr>
          <w:color w:val="FF0000"/>
          <w:sz w:val="28"/>
          <w:szCs w:val="28"/>
        </w:rPr>
      </w:pPr>
      <w:r w:rsidRPr="006249C8">
        <w:rPr>
          <w:sz w:val="28"/>
          <w:szCs w:val="28"/>
        </w:rPr>
        <w:t>Opiskeluhuollon</w:t>
      </w:r>
      <w:r w:rsidR="00A751D1" w:rsidRPr="006249C8">
        <w:rPr>
          <w:sz w:val="28"/>
          <w:szCs w:val="28"/>
        </w:rPr>
        <w:t xml:space="preserve"> koulukohtaiset työryhmät (opetuksen järjestäjän määriteltävä)</w:t>
      </w:r>
    </w:p>
    <w:p w:rsidR="001F6DA1" w:rsidRDefault="00F46DB3" w:rsidP="006249C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Kouluissa on n</w:t>
      </w:r>
      <w:r w:rsidR="00A751D1">
        <w:rPr>
          <w:sz w:val="28"/>
          <w:szCs w:val="28"/>
        </w:rPr>
        <w:t xml:space="preserve">imetty </w:t>
      </w:r>
      <w:r w:rsidR="00A751D1" w:rsidRPr="005C1D0E">
        <w:rPr>
          <w:b/>
          <w:sz w:val="28"/>
          <w:szCs w:val="28"/>
        </w:rPr>
        <w:t xml:space="preserve">koulukohtainen </w:t>
      </w:r>
      <w:r w:rsidR="00E523B0">
        <w:rPr>
          <w:b/>
          <w:sz w:val="28"/>
          <w:szCs w:val="28"/>
        </w:rPr>
        <w:t xml:space="preserve">monialainen </w:t>
      </w:r>
      <w:r w:rsidR="00A751D1" w:rsidRPr="005C1D0E">
        <w:rPr>
          <w:b/>
          <w:sz w:val="28"/>
          <w:szCs w:val="28"/>
        </w:rPr>
        <w:t>oppilas</w:t>
      </w:r>
      <w:r w:rsidR="00E523B0">
        <w:rPr>
          <w:b/>
          <w:sz w:val="28"/>
          <w:szCs w:val="28"/>
        </w:rPr>
        <w:t>- tai opiskelija</w:t>
      </w:r>
      <w:r w:rsidR="00A751D1" w:rsidRPr="005C1D0E">
        <w:rPr>
          <w:b/>
          <w:sz w:val="28"/>
          <w:szCs w:val="28"/>
        </w:rPr>
        <w:t>hu</w:t>
      </w:r>
      <w:r w:rsidR="00127FE2">
        <w:rPr>
          <w:b/>
          <w:sz w:val="28"/>
          <w:szCs w:val="28"/>
        </w:rPr>
        <w:t>oltoryhmä (yhteisöllinen opiskelu</w:t>
      </w:r>
      <w:r w:rsidR="00A751D1" w:rsidRPr="005C1D0E">
        <w:rPr>
          <w:b/>
          <w:sz w:val="28"/>
          <w:szCs w:val="28"/>
        </w:rPr>
        <w:t>huolto</w:t>
      </w:r>
      <w:r w:rsidR="00A751D1">
        <w:rPr>
          <w:sz w:val="28"/>
          <w:szCs w:val="28"/>
        </w:rPr>
        <w:t>)</w:t>
      </w:r>
      <w:r w:rsidR="005C1D0E">
        <w:rPr>
          <w:sz w:val="28"/>
          <w:szCs w:val="28"/>
        </w:rPr>
        <w:t xml:space="preserve">. </w:t>
      </w:r>
      <w:r w:rsidR="00127FE2">
        <w:rPr>
          <w:sz w:val="28"/>
          <w:szCs w:val="28"/>
        </w:rPr>
        <w:t>Tehtävät: s</w:t>
      </w:r>
      <w:r w:rsidR="005C1D0E">
        <w:rPr>
          <w:sz w:val="28"/>
          <w:szCs w:val="28"/>
        </w:rPr>
        <w:t>eurataan, arvioidaan, kehitetään kouluyhteisön j</w:t>
      </w:r>
      <w:r w:rsidR="00127FE2">
        <w:rPr>
          <w:sz w:val="28"/>
          <w:szCs w:val="28"/>
        </w:rPr>
        <w:t xml:space="preserve">a oppilasryhmien </w:t>
      </w:r>
      <w:proofErr w:type="gramStart"/>
      <w:r w:rsidR="00127FE2">
        <w:rPr>
          <w:sz w:val="28"/>
          <w:szCs w:val="28"/>
        </w:rPr>
        <w:t>hyvinvointia,  esim</w:t>
      </w:r>
      <w:proofErr w:type="gramEnd"/>
      <w:r w:rsidR="00127FE2">
        <w:rPr>
          <w:sz w:val="28"/>
          <w:szCs w:val="28"/>
        </w:rPr>
        <w:t xml:space="preserve">. </w:t>
      </w:r>
      <w:r w:rsidR="005C1D0E">
        <w:rPr>
          <w:sz w:val="28"/>
          <w:szCs w:val="28"/>
        </w:rPr>
        <w:t>kouluterveyskyselyt,</w:t>
      </w:r>
      <w:r w:rsidR="005C1D0E" w:rsidRPr="005C1D0E">
        <w:rPr>
          <w:sz w:val="28"/>
          <w:szCs w:val="28"/>
        </w:rPr>
        <w:t xml:space="preserve"> </w:t>
      </w:r>
      <w:proofErr w:type="spellStart"/>
      <w:r w:rsidR="00E523B0">
        <w:rPr>
          <w:sz w:val="28"/>
          <w:szCs w:val="28"/>
        </w:rPr>
        <w:t>P</w:t>
      </w:r>
      <w:r w:rsidR="005C1D0E">
        <w:rPr>
          <w:sz w:val="28"/>
          <w:szCs w:val="28"/>
        </w:rPr>
        <w:t>ro-koulu</w:t>
      </w:r>
      <w:proofErr w:type="spellEnd"/>
      <w:r w:rsidR="005C1D0E">
        <w:rPr>
          <w:sz w:val="28"/>
          <w:szCs w:val="28"/>
        </w:rPr>
        <w:t xml:space="preserve">, </w:t>
      </w:r>
      <w:proofErr w:type="spellStart"/>
      <w:r w:rsidR="005C1D0E">
        <w:rPr>
          <w:sz w:val="28"/>
          <w:szCs w:val="28"/>
        </w:rPr>
        <w:t>KiVa-koulu</w:t>
      </w:r>
      <w:proofErr w:type="spellEnd"/>
      <w:r w:rsidR="00C4203F">
        <w:rPr>
          <w:sz w:val="28"/>
          <w:szCs w:val="28"/>
        </w:rPr>
        <w:t>, laajennetun terveystarkastuksen koonnit</w:t>
      </w:r>
      <w:r w:rsidR="005C1D0E">
        <w:rPr>
          <w:sz w:val="28"/>
          <w:szCs w:val="28"/>
        </w:rPr>
        <w:t>, luokkatason työskentely, yhteisöllisten toimintatapojen kehittäminen, oppilaiden osallisuuden edistäminen, verkostoyhteistyö, yhteistyö kotien kanssa, oppilashuollon koulukohtaisen suunnitelman tekeminen ja arviointi</w:t>
      </w:r>
      <w:r w:rsidR="00127FE2">
        <w:rPr>
          <w:sz w:val="28"/>
          <w:szCs w:val="28"/>
        </w:rPr>
        <w:t xml:space="preserve">. </w:t>
      </w:r>
      <w:r w:rsidR="00E523B0">
        <w:rPr>
          <w:sz w:val="28"/>
          <w:szCs w:val="28"/>
        </w:rPr>
        <w:t xml:space="preserve">Voi olla myös </w:t>
      </w:r>
      <w:r w:rsidR="00127FE2">
        <w:rPr>
          <w:sz w:val="28"/>
          <w:szCs w:val="28"/>
        </w:rPr>
        <w:t>useamman koulun yhteinen esim. pienillä kouluilla</w:t>
      </w:r>
      <w:r w:rsidR="00E523B0">
        <w:rPr>
          <w:sz w:val="28"/>
          <w:szCs w:val="28"/>
        </w:rPr>
        <w:t xml:space="preserve">. Tarkempi ohjeistus </w:t>
      </w:r>
      <w:r>
        <w:rPr>
          <w:sz w:val="28"/>
          <w:szCs w:val="28"/>
        </w:rPr>
        <w:t xml:space="preserve">toiminnan painopisteistä ja kokoontumisten tiheydestä </w:t>
      </w:r>
      <w:r w:rsidR="00127FE2">
        <w:rPr>
          <w:sz w:val="28"/>
          <w:szCs w:val="28"/>
        </w:rPr>
        <w:t xml:space="preserve">kirjataan </w:t>
      </w:r>
      <w:r w:rsidR="00E523B0">
        <w:rPr>
          <w:sz w:val="28"/>
          <w:szCs w:val="28"/>
        </w:rPr>
        <w:t>kunna</w:t>
      </w:r>
      <w:r w:rsidR="00127FE2">
        <w:rPr>
          <w:sz w:val="28"/>
          <w:szCs w:val="28"/>
        </w:rPr>
        <w:t>n opiskeluhuoltosuunnitelmaan</w:t>
      </w:r>
      <w:r w:rsidR="00E523B0">
        <w:rPr>
          <w:sz w:val="28"/>
          <w:szCs w:val="28"/>
        </w:rPr>
        <w:t>.</w:t>
      </w:r>
    </w:p>
    <w:p w:rsidR="00BA404E" w:rsidRPr="006249C8" w:rsidRDefault="00BA404E" w:rsidP="00BA404E">
      <w:pPr>
        <w:pStyle w:val="Luettelokappale"/>
        <w:ind w:left="1080"/>
        <w:rPr>
          <w:sz w:val="28"/>
          <w:szCs w:val="28"/>
        </w:rPr>
      </w:pPr>
    </w:p>
    <w:p w:rsidR="00270FEC" w:rsidRPr="00A17F4F" w:rsidRDefault="00F46DB3" w:rsidP="00270FEC">
      <w:pPr>
        <w:pStyle w:val="Luettelokappale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>Y</w:t>
      </w:r>
      <w:r w:rsidR="006153B9" w:rsidRPr="00DF4DE7">
        <w:rPr>
          <w:b/>
          <w:sz w:val="28"/>
          <w:szCs w:val="28"/>
        </w:rPr>
        <w:t xml:space="preserve">ksilökohtainen </w:t>
      </w:r>
      <w:r>
        <w:rPr>
          <w:b/>
          <w:sz w:val="28"/>
          <w:szCs w:val="28"/>
        </w:rPr>
        <w:t xml:space="preserve">monialainen </w:t>
      </w:r>
      <w:r w:rsidR="00EF6F64">
        <w:rPr>
          <w:b/>
          <w:sz w:val="28"/>
          <w:szCs w:val="28"/>
        </w:rPr>
        <w:t>asiantuntijaryhmä</w:t>
      </w:r>
      <w:r w:rsidR="006153B9">
        <w:rPr>
          <w:sz w:val="28"/>
          <w:szCs w:val="28"/>
        </w:rPr>
        <w:t xml:space="preserve">, </w:t>
      </w:r>
      <w:r w:rsidR="00DF4DE7">
        <w:rPr>
          <w:sz w:val="28"/>
          <w:szCs w:val="28"/>
        </w:rPr>
        <w:t>muodostetaan tapauskoht</w:t>
      </w:r>
      <w:r w:rsidR="005C1D0E">
        <w:rPr>
          <w:sz w:val="28"/>
          <w:szCs w:val="28"/>
        </w:rPr>
        <w:t>a</w:t>
      </w:r>
      <w:r w:rsidR="00DF4DE7">
        <w:rPr>
          <w:sz w:val="28"/>
          <w:szCs w:val="28"/>
        </w:rPr>
        <w:t>i</w:t>
      </w:r>
      <w:r w:rsidR="005C1D0E">
        <w:rPr>
          <w:sz w:val="28"/>
          <w:szCs w:val="28"/>
        </w:rPr>
        <w:t xml:space="preserve">sesti, </w:t>
      </w:r>
      <w:r w:rsidR="00DF4DE7">
        <w:rPr>
          <w:sz w:val="28"/>
          <w:szCs w:val="28"/>
        </w:rPr>
        <w:t>oppilas tai huoltaja hyväksyy kokoonpanon</w:t>
      </w:r>
      <w:r w:rsidR="00270FEC">
        <w:rPr>
          <w:sz w:val="28"/>
          <w:szCs w:val="28"/>
        </w:rPr>
        <w:t xml:space="preserve"> kirjallisesti ja </w:t>
      </w:r>
      <w:r w:rsidR="00270FEC">
        <w:rPr>
          <w:sz w:val="28"/>
          <w:szCs w:val="28"/>
        </w:rPr>
        <w:lastRenderedPageBreak/>
        <w:t>kirjattu lupa arkistoidaan</w:t>
      </w:r>
      <w:r w:rsidR="00DF4DE7">
        <w:rPr>
          <w:sz w:val="28"/>
          <w:szCs w:val="28"/>
        </w:rPr>
        <w:t xml:space="preserve">, ryhmässä valitaan </w:t>
      </w:r>
      <w:r w:rsidR="006153B9">
        <w:rPr>
          <w:sz w:val="28"/>
          <w:szCs w:val="28"/>
        </w:rPr>
        <w:t>vastuuhenkilö</w:t>
      </w:r>
      <w:r w:rsidR="00DF4DE7">
        <w:rPr>
          <w:sz w:val="28"/>
          <w:szCs w:val="28"/>
        </w:rPr>
        <w:t>, ryhmässä kirjataan oppilashuoltorekisteriin kokoontumiset ja toimenpiteet</w:t>
      </w:r>
      <w:r w:rsidR="00327B63" w:rsidRPr="00327B63">
        <w:rPr>
          <w:color w:val="00B050"/>
          <w:sz w:val="28"/>
          <w:szCs w:val="28"/>
        </w:rPr>
        <w:t xml:space="preserve">. </w:t>
      </w:r>
      <w:r w:rsidR="00270FEC" w:rsidRPr="00270FEC">
        <w:rPr>
          <w:sz w:val="28"/>
          <w:szCs w:val="28"/>
        </w:rPr>
        <w:t>Rehtorin/koulunjohtajan</w:t>
      </w:r>
      <w:r w:rsidR="00327B63" w:rsidRPr="00270FEC">
        <w:rPr>
          <w:sz w:val="28"/>
          <w:szCs w:val="28"/>
        </w:rPr>
        <w:t xml:space="preserve"> ei suositella </w:t>
      </w:r>
      <w:r w:rsidR="00270FEC" w:rsidRPr="00270FEC">
        <w:rPr>
          <w:sz w:val="28"/>
          <w:szCs w:val="28"/>
        </w:rPr>
        <w:t>osallistuvan ryhmän</w:t>
      </w:r>
      <w:r w:rsidR="00294214">
        <w:rPr>
          <w:sz w:val="28"/>
          <w:szCs w:val="28"/>
        </w:rPr>
        <w:t xml:space="preserve"> kokouksiin. </w:t>
      </w:r>
      <w:r w:rsidR="00BA404E">
        <w:rPr>
          <w:sz w:val="28"/>
          <w:szCs w:val="28"/>
        </w:rPr>
        <w:t xml:space="preserve">Vastuuhenkilönä asian käsittelyssä voi </w:t>
      </w:r>
      <w:r w:rsidR="00294214">
        <w:rPr>
          <w:sz w:val="28"/>
          <w:szCs w:val="28"/>
        </w:rPr>
        <w:t>olla</w:t>
      </w:r>
      <w:r w:rsidR="00270FEC" w:rsidRPr="00270FEC">
        <w:rPr>
          <w:sz w:val="28"/>
          <w:szCs w:val="28"/>
        </w:rPr>
        <w:t xml:space="preserve"> </w:t>
      </w:r>
      <w:r w:rsidR="00695953">
        <w:rPr>
          <w:sz w:val="28"/>
          <w:szCs w:val="28"/>
        </w:rPr>
        <w:t xml:space="preserve">esimerkiksi luokanopettaja/ luokanohjaaja, erityisopettaja, </w:t>
      </w:r>
      <w:r w:rsidR="00270FEC" w:rsidRPr="00270FEC">
        <w:rPr>
          <w:sz w:val="28"/>
          <w:szCs w:val="28"/>
        </w:rPr>
        <w:t>op</w:t>
      </w:r>
      <w:r w:rsidR="00327B63" w:rsidRPr="00270FEC">
        <w:rPr>
          <w:sz w:val="28"/>
          <w:szCs w:val="28"/>
        </w:rPr>
        <w:t>o</w:t>
      </w:r>
      <w:r w:rsidR="00695953">
        <w:rPr>
          <w:sz w:val="28"/>
          <w:szCs w:val="28"/>
        </w:rPr>
        <w:t>, kuraattori</w:t>
      </w:r>
      <w:r w:rsidR="00270FEC" w:rsidRPr="00270FEC">
        <w:rPr>
          <w:sz w:val="28"/>
          <w:szCs w:val="28"/>
        </w:rPr>
        <w:t>.</w:t>
      </w:r>
      <w:r w:rsidR="00327B63" w:rsidRPr="00270FEC">
        <w:rPr>
          <w:sz w:val="28"/>
          <w:szCs w:val="28"/>
        </w:rPr>
        <w:t xml:space="preserve"> </w:t>
      </w:r>
    </w:p>
    <w:p w:rsidR="00A17F4F" w:rsidRPr="001F6DA1" w:rsidRDefault="00A17F4F" w:rsidP="00A17F4F">
      <w:pPr>
        <w:pStyle w:val="Luettelokappale"/>
        <w:ind w:left="1080"/>
        <w:rPr>
          <w:color w:val="00B050"/>
          <w:sz w:val="28"/>
          <w:szCs w:val="28"/>
        </w:rPr>
      </w:pPr>
    </w:p>
    <w:p w:rsidR="00DF4DE7" w:rsidRPr="00BA404E" w:rsidRDefault="006249C8" w:rsidP="00BA404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6249C8">
        <w:rPr>
          <w:sz w:val="28"/>
          <w:szCs w:val="28"/>
        </w:rPr>
        <w:t xml:space="preserve">Kolmiportaisen tuen asiakirjat </w:t>
      </w:r>
      <w:r w:rsidR="00BA404E">
        <w:rPr>
          <w:sz w:val="28"/>
          <w:szCs w:val="28"/>
        </w:rPr>
        <w:t xml:space="preserve">ja perusopetuslain </w:t>
      </w:r>
      <w:proofErr w:type="gramStart"/>
      <w:r w:rsidR="00BA404E">
        <w:rPr>
          <w:sz w:val="28"/>
          <w:szCs w:val="28"/>
        </w:rPr>
        <w:t>16-17</w:t>
      </w:r>
      <w:proofErr w:type="gramEnd"/>
      <w:r w:rsidR="00BA404E">
        <w:rPr>
          <w:sz w:val="28"/>
          <w:szCs w:val="28"/>
        </w:rPr>
        <w:t xml:space="preserve">§ velvoittamat toimenpiteet </w:t>
      </w:r>
      <w:r w:rsidRPr="00BA404E">
        <w:rPr>
          <w:sz w:val="28"/>
          <w:szCs w:val="28"/>
        </w:rPr>
        <w:t xml:space="preserve">käsitellään </w:t>
      </w:r>
      <w:r w:rsidR="00BA404E" w:rsidRPr="00BA404E">
        <w:rPr>
          <w:sz w:val="28"/>
          <w:szCs w:val="28"/>
        </w:rPr>
        <w:t>erikseen</w:t>
      </w:r>
      <w:r w:rsidRPr="00BA404E">
        <w:rPr>
          <w:sz w:val="28"/>
          <w:szCs w:val="28"/>
        </w:rPr>
        <w:t xml:space="preserve"> muodostetussa </w:t>
      </w:r>
      <w:r w:rsidR="00A17F4F" w:rsidRPr="00BA404E">
        <w:rPr>
          <w:sz w:val="28"/>
          <w:szCs w:val="28"/>
        </w:rPr>
        <w:t xml:space="preserve">monialaisessa </w:t>
      </w:r>
      <w:r w:rsidRPr="00BA404E">
        <w:rPr>
          <w:sz w:val="28"/>
          <w:szCs w:val="28"/>
        </w:rPr>
        <w:t xml:space="preserve">ryhmässä </w:t>
      </w:r>
      <w:r w:rsidR="00A17F4F" w:rsidRPr="00BA404E">
        <w:rPr>
          <w:sz w:val="28"/>
          <w:szCs w:val="28"/>
        </w:rPr>
        <w:t>(</w:t>
      </w:r>
      <w:r w:rsidRPr="00BA404E">
        <w:rPr>
          <w:sz w:val="28"/>
          <w:szCs w:val="28"/>
        </w:rPr>
        <w:t xml:space="preserve">erityisopettaja, </w:t>
      </w:r>
      <w:r w:rsidR="00695953" w:rsidRPr="00BA404E">
        <w:rPr>
          <w:sz w:val="28"/>
          <w:szCs w:val="28"/>
        </w:rPr>
        <w:t xml:space="preserve">opettaja, </w:t>
      </w:r>
      <w:r w:rsidRPr="00BA404E">
        <w:rPr>
          <w:sz w:val="28"/>
          <w:szCs w:val="28"/>
        </w:rPr>
        <w:t>psykologi/ terveydenhoitaja/ kuraattori). Tapauskohtaisesti harkitaan milloin r</w:t>
      </w:r>
      <w:r w:rsidR="00BA404E" w:rsidRPr="00BA404E">
        <w:rPr>
          <w:sz w:val="28"/>
          <w:szCs w:val="28"/>
        </w:rPr>
        <w:t xml:space="preserve">ehtorin läsnäolo on välttämätön. </w:t>
      </w:r>
      <w:r w:rsidRPr="00BA404E">
        <w:rPr>
          <w:sz w:val="28"/>
          <w:szCs w:val="28"/>
        </w:rPr>
        <w:t xml:space="preserve"> </w:t>
      </w:r>
      <w:r w:rsidR="00BA404E" w:rsidRPr="00BA404E">
        <w:rPr>
          <w:sz w:val="28"/>
          <w:szCs w:val="28"/>
        </w:rPr>
        <w:t>Huom</w:t>
      </w:r>
      <w:r w:rsidR="00BA404E">
        <w:rPr>
          <w:sz w:val="28"/>
          <w:szCs w:val="28"/>
        </w:rPr>
        <w:t>ioitava, että OPS on päivitetty</w:t>
      </w:r>
      <w:r w:rsidR="00C4203F" w:rsidRPr="00BA404E">
        <w:rPr>
          <w:sz w:val="28"/>
          <w:szCs w:val="28"/>
        </w:rPr>
        <w:t xml:space="preserve"> myös tuen kolmiportaisuuden osalta.</w:t>
      </w:r>
    </w:p>
    <w:p w:rsidR="00DF4DE7" w:rsidRPr="001F6DA1" w:rsidRDefault="00DF4DE7" w:rsidP="001F6DA1">
      <w:pPr>
        <w:rPr>
          <w:sz w:val="28"/>
          <w:szCs w:val="28"/>
        </w:rPr>
      </w:pPr>
    </w:p>
    <w:p w:rsidR="00A751D1" w:rsidRDefault="00A751D1" w:rsidP="00A751D1">
      <w:pPr>
        <w:pStyle w:val="Luettelokappale"/>
        <w:ind w:left="1080"/>
        <w:rPr>
          <w:sz w:val="28"/>
          <w:szCs w:val="28"/>
        </w:rPr>
      </w:pPr>
    </w:p>
    <w:p w:rsidR="00A751D1" w:rsidRDefault="00BA404E" w:rsidP="00A751D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A751D1">
        <w:rPr>
          <w:sz w:val="28"/>
          <w:szCs w:val="28"/>
        </w:rPr>
        <w:t>oulujen op</w:t>
      </w:r>
      <w:r>
        <w:rPr>
          <w:sz w:val="28"/>
          <w:szCs w:val="28"/>
        </w:rPr>
        <w:t xml:space="preserve">pilashuoltosuunnitelmat </w:t>
      </w:r>
    </w:p>
    <w:p w:rsidR="00A751D1" w:rsidRDefault="008B387F" w:rsidP="00A75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A404E">
        <w:rPr>
          <w:sz w:val="28"/>
          <w:szCs w:val="28"/>
        </w:rPr>
        <w:t>Voidaan käyttää</w:t>
      </w:r>
      <w:r w:rsidR="00A751D1" w:rsidRPr="00BA404E">
        <w:rPr>
          <w:sz w:val="28"/>
          <w:szCs w:val="28"/>
        </w:rPr>
        <w:t xml:space="preserve"> </w:t>
      </w:r>
      <w:r w:rsidR="00327B63" w:rsidRPr="00BA404E">
        <w:rPr>
          <w:sz w:val="28"/>
          <w:szCs w:val="28"/>
        </w:rPr>
        <w:t>esim. v</w:t>
      </w:r>
      <w:r w:rsidR="00A751D1" w:rsidRPr="00BA404E">
        <w:rPr>
          <w:sz w:val="28"/>
          <w:szCs w:val="28"/>
        </w:rPr>
        <w:t>uosisuunnitelmasta m</w:t>
      </w:r>
      <w:r w:rsidRPr="00BA404E">
        <w:rPr>
          <w:sz w:val="28"/>
          <w:szCs w:val="28"/>
        </w:rPr>
        <w:t xml:space="preserve">uokattua oppilashuollon osiota. </w:t>
      </w:r>
    </w:p>
    <w:p w:rsidR="00BA404E" w:rsidRPr="00BA404E" w:rsidRDefault="00BA404E" w:rsidP="00BA404E">
      <w:pPr>
        <w:pStyle w:val="Luettelokappale"/>
        <w:ind w:left="1080"/>
        <w:rPr>
          <w:sz w:val="28"/>
          <w:szCs w:val="28"/>
        </w:rPr>
      </w:pPr>
    </w:p>
    <w:p w:rsidR="00A751D1" w:rsidRDefault="00A751D1" w:rsidP="00A751D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Opetuksen järjestäjän on</w:t>
      </w:r>
      <w:r w:rsidR="00D04A9A">
        <w:rPr>
          <w:sz w:val="28"/>
          <w:szCs w:val="28"/>
        </w:rPr>
        <w:t xml:space="preserve"> hankittava oppilashuoltokertomukselle ja niistä muodostuvalle oppilashuoltorekisterille alusta tai ohjelma, joka täyttää lain vaatimukset tietoturvallisuuden ja arkistoinnin suhteen. Wilmaan EI </w:t>
      </w:r>
      <w:r w:rsidR="008175F8">
        <w:rPr>
          <w:sz w:val="28"/>
          <w:szCs w:val="28"/>
        </w:rPr>
        <w:t xml:space="preserve">tällä hetkellä </w:t>
      </w:r>
      <w:r w:rsidR="00D04A9A">
        <w:rPr>
          <w:sz w:val="28"/>
          <w:szCs w:val="28"/>
        </w:rPr>
        <w:t xml:space="preserve">saa tallentaa oppilashuollon asiakirjoja. </w:t>
      </w:r>
      <w:r w:rsidR="008B387F">
        <w:rPr>
          <w:sz w:val="28"/>
          <w:szCs w:val="28"/>
        </w:rPr>
        <w:t xml:space="preserve">Opetuksen järjestäjän on mietittävä </w:t>
      </w:r>
      <w:r w:rsidR="008B387F" w:rsidRPr="00327B63">
        <w:rPr>
          <w:b/>
          <w:sz w:val="28"/>
          <w:szCs w:val="28"/>
        </w:rPr>
        <w:t>r</w:t>
      </w:r>
      <w:r w:rsidR="00D04A9A" w:rsidRPr="00327B63">
        <w:rPr>
          <w:b/>
          <w:sz w:val="28"/>
          <w:szCs w:val="28"/>
        </w:rPr>
        <w:t>ekisterin hallinnointi, arkistointi ja rekisterin käytön ohjeistus</w:t>
      </w:r>
      <w:r w:rsidR="00D04A9A">
        <w:rPr>
          <w:sz w:val="28"/>
          <w:szCs w:val="28"/>
        </w:rPr>
        <w:t>, kuinka kunnissa toteutetaan.</w:t>
      </w:r>
      <w:r w:rsidR="003312AF">
        <w:rPr>
          <w:color w:val="FF0000"/>
          <w:sz w:val="28"/>
          <w:szCs w:val="28"/>
        </w:rPr>
        <w:t xml:space="preserve"> </w:t>
      </w:r>
    </w:p>
    <w:p w:rsidR="00D04A9A" w:rsidRDefault="00D04A9A" w:rsidP="00D04A9A">
      <w:pPr>
        <w:pStyle w:val="Luettelokappale"/>
        <w:rPr>
          <w:sz w:val="28"/>
          <w:szCs w:val="28"/>
        </w:rPr>
      </w:pPr>
    </w:p>
    <w:p w:rsidR="009A30B0" w:rsidRPr="009A30B0" w:rsidRDefault="009A30B0" w:rsidP="007D383C">
      <w:pPr>
        <w:pStyle w:val="Luettelokappale"/>
        <w:numPr>
          <w:ilvl w:val="0"/>
          <w:numId w:val="1"/>
        </w:numPr>
        <w:rPr>
          <w:b/>
          <w:bCs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</w:t>
      </w:r>
      <w:r w:rsidR="00D04A9A">
        <w:rPr>
          <w:sz w:val="28"/>
          <w:szCs w:val="28"/>
        </w:rPr>
        <w:t xml:space="preserve">petuksen järjestäjän on nimettävä ylemmän korkeakoulututkinnon omaava </w:t>
      </w:r>
      <w:r w:rsidR="00D04A9A" w:rsidRPr="00327B63">
        <w:rPr>
          <w:b/>
          <w:sz w:val="28"/>
          <w:szCs w:val="28"/>
        </w:rPr>
        <w:t>vastaava kuraattori</w:t>
      </w:r>
      <w:r w:rsidR="00D04A9A">
        <w:rPr>
          <w:sz w:val="28"/>
          <w:szCs w:val="28"/>
        </w:rPr>
        <w:t>.</w:t>
      </w:r>
      <w:r w:rsidR="001A2B6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Vastaavan kuraattorin pätevyys määräytyy L</w:t>
      </w:r>
      <w:r w:rsidRPr="009A30B0">
        <w:rPr>
          <w:i/>
          <w:sz w:val="28"/>
          <w:szCs w:val="28"/>
        </w:rPr>
        <w:t xml:space="preserve">aki sosiaalihuollon ammatillisen henkilöstön kelpoisuusvaatimuksista </w:t>
      </w:r>
      <w:hyperlink r:id="rId6" w:anchor="a272-2005" w:tooltip="Linkki voimaantulosäännökseen" w:history="1">
        <w:r w:rsidRPr="009A30B0">
          <w:rPr>
            <w:rStyle w:val="Hyperlinkki"/>
            <w:b/>
            <w:bCs/>
            <w:i/>
            <w:sz w:val="28"/>
            <w:szCs w:val="28"/>
          </w:rPr>
          <w:t>3 §</w:t>
        </w:r>
      </w:hyperlink>
      <w:r w:rsidRPr="009A30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mukaan: </w:t>
      </w:r>
      <w:r w:rsidRPr="009A30B0">
        <w:rPr>
          <w:i/>
          <w:sz w:val="28"/>
          <w:szCs w:val="28"/>
        </w:rPr>
        <w:t>Kelpoisuusvaatimuksena sosiaalityöntekijän tehtäviin on ylempi korkeakoulututkinto, johon sisältyy tai jonka lisäksi on suoritettu pääaineopinnot tai pääainetta vastaavat yliopistolliset opinnot sosiaalityössä.</w:t>
      </w:r>
    </w:p>
    <w:p w:rsidR="007D383C" w:rsidRPr="009A30B0" w:rsidRDefault="009A30B0" w:rsidP="009A30B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Vastaavaksi kuraattoriksi voidaan nimetä esimerkiksi kunnan johtava sosiaalityöntekijä. </w:t>
      </w:r>
      <w:r w:rsidR="00D04A9A" w:rsidRPr="009A30B0">
        <w:rPr>
          <w:sz w:val="28"/>
          <w:szCs w:val="28"/>
        </w:rPr>
        <w:t xml:space="preserve">Vastaavan kuraattorin lisäksi kunnissa voi toimia alemman tutkinnon omaavia kuraattoreita. </w:t>
      </w:r>
    </w:p>
    <w:p w:rsidR="00D04A9A" w:rsidRDefault="00D04A9A" w:rsidP="007D383C">
      <w:pPr>
        <w:pStyle w:val="Luettelokappale"/>
        <w:rPr>
          <w:sz w:val="28"/>
          <w:szCs w:val="28"/>
        </w:rPr>
      </w:pPr>
    </w:p>
    <w:p w:rsidR="00D04A9A" w:rsidRPr="00D04A9A" w:rsidRDefault="00D04A9A" w:rsidP="00D04A9A">
      <w:pPr>
        <w:pStyle w:val="Luettelokappale"/>
        <w:rPr>
          <w:sz w:val="28"/>
          <w:szCs w:val="28"/>
        </w:rPr>
      </w:pPr>
    </w:p>
    <w:p w:rsidR="00A751D1" w:rsidRPr="00134474" w:rsidRDefault="009A30B0" w:rsidP="00134474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Opetuksen järjestäjä ilmoittaa</w:t>
      </w:r>
      <w:r w:rsidR="008B387F">
        <w:rPr>
          <w:sz w:val="28"/>
          <w:szCs w:val="28"/>
        </w:rPr>
        <w:t xml:space="preserve"> oppilashuollon suunnitelmassa</w:t>
      </w:r>
      <w:r>
        <w:rPr>
          <w:sz w:val="28"/>
          <w:szCs w:val="28"/>
        </w:rPr>
        <w:t>,</w:t>
      </w:r>
      <w:r w:rsidR="008B387F">
        <w:rPr>
          <w:sz w:val="28"/>
          <w:szCs w:val="28"/>
        </w:rPr>
        <w:t xml:space="preserve"> </w:t>
      </w:r>
      <w:r w:rsidR="00D04A9A">
        <w:rPr>
          <w:sz w:val="28"/>
          <w:szCs w:val="28"/>
        </w:rPr>
        <w:t xml:space="preserve">kuinka määräajat tulevat toteutumaan oppilashuoltopalveluissa. </w:t>
      </w:r>
    </w:p>
    <w:sectPr w:rsidR="00A751D1" w:rsidRPr="001344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CAF"/>
    <w:multiLevelType w:val="hybridMultilevel"/>
    <w:tmpl w:val="A7B2E0AA"/>
    <w:lvl w:ilvl="0" w:tplc="8E783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48C1"/>
    <w:multiLevelType w:val="hybridMultilevel"/>
    <w:tmpl w:val="74A07D02"/>
    <w:lvl w:ilvl="0" w:tplc="04FED6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D1"/>
    <w:rsid w:val="00127FE2"/>
    <w:rsid w:val="00134474"/>
    <w:rsid w:val="001A2B65"/>
    <w:rsid w:val="001F6DA1"/>
    <w:rsid w:val="00270FEC"/>
    <w:rsid w:val="00294214"/>
    <w:rsid w:val="002F13E0"/>
    <w:rsid w:val="00327B63"/>
    <w:rsid w:val="003312AF"/>
    <w:rsid w:val="004F79B7"/>
    <w:rsid w:val="005C1D0E"/>
    <w:rsid w:val="006153B9"/>
    <w:rsid w:val="006249C8"/>
    <w:rsid w:val="00641152"/>
    <w:rsid w:val="0066202C"/>
    <w:rsid w:val="00695953"/>
    <w:rsid w:val="007D383C"/>
    <w:rsid w:val="008175F8"/>
    <w:rsid w:val="008B387F"/>
    <w:rsid w:val="008F1E3D"/>
    <w:rsid w:val="009172BD"/>
    <w:rsid w:val="009A30B0"/>
    <w:rsid w:val="00A17F4F"/>
    <w:rsid w:val="00A66A09"/>
    <w:rsid w:val="00A751D1"/>
    <w:rsid w:val="00A82AA1"/>
    <w:rsid w:val="00B016D8"/>
    <w:rsid w:val="00BA404E"/>
    <w:rsid w:val="00BC3C15"/>
    <w:rsid w:val="00C4203F"/>
    <w:rsid w:val="00D04A9A"/>
    <w:rsid w:val="00D4404F"/>
    <w:rsid w:val="00DF4DE7"/>
    <w:rsid w:val="00E523B0"/>
    <w:rsid w:val="00E64EA4"/>
    <w:rsid w:val="00EF6F64"/>
    <w:rsid w:val="00F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1D1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7D383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ki">
    <w:name w:val="Hyperlink"/>
    <w:basedOn w:val="Kappaleenoletusfontti"/>
    <w:uiPriority w:val="99"/>
    <w:unhideWhenUsed/>
    <w:rsid w:val="007D38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1D1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7D383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ki">
    <w:name w:val="Hyperlink"/>
    <w:basedOn w:val="Kappaleenoletusfontti"/>
    <w:uiPriority w:val="99"/>
    <w:unhideWhenUsed/>
    <w:rsid w:val="007D3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lex.fi/fi/laki/ajantasa/2005/20050272?search%5Btype%5D=pika&amp;search%5Bpika%5D=29.4.2005%20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Pohjois-Karjalan Koulutuskuntayhtymä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Miska</dc:creator>
  <cp:lastModifiedBy>Mari Petrelius</cp:lastModifiedBy>
  <cp:revision>2</cp:revision>
  <cp:lastPrinted>2014-04-17T04:58:00Z</cp:lastPrinted>
  <dcterms:created xsi:type="dcterms:W3CDTF">2014-10-24T07:53:00Z</dcterms:created>
  <dcterms:modified xsi:type="dcterms:W3CDTF">2014-10-24T07:53:00Z</dcterms:modified>
</cp:coreProperties>
</file>