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1902C" w14:textId="57CF7B9B" w:rsidR="00611CA1" w:rsidRPr="00611CA1" w:rsidRDefault="00611CA1" w:rsidP="00611CA1">
      <w:pPr>
        <w:rPr>
          <w:b/>
          <w:bCs/>
          <w:sz w:val="28"/>
          <w:szCs w:val="28"/>
        </w:rPr>
      </w:pPr>
      <w:r>
        <w:rPr>
          <w:b/>
          <w:bCs/>
          <w:sz w:val="28"/>
          <w:szCs w:val="28"/>
        </w:rPr>
        <w:t xml:space="preserve">6. </w:t>
      </w:r>
      <w:r w:rsidRPr="00611CA1">
        <w:rPr>
          <w:b/>
          <w:bCs/>
          <w:sz w:val="28"/>
          <w:szCs w:val="28"/>
        </w:rPr>
        <w:t>Oppilaan oppimisen ja osaamisen arviointi perusopetuksessa</w:t>
      </w:r>
    </w:p>
    <w:p w14:paraId="387BBE1E" w14:textId="57C4131B" w:rsidR="00341D6F" w:rsidRPr="00341D6F" w:rsidRDefault="00341D6F" w:rsidP="00341D6F">
      <w:r w:rsidRPr="00341D6F">
        <w:t>Perusopetuslain</w:t>
      </w:r>
      <w:bookmarkStart w:id="0" w:name="_ftnref1"/>
      <w:r w:rsidRPr="00341D6F">
        <w:fldChar w:fldCharType="begin"/>
      </w:r>
      <w:r w:rsidRPr="00341D6F">
        <w:instrText>HYPERLINK "https://peda.net/opetussuunnitelma/ops2016/opetussuunnitelmat/jspo/l6oajs" \l "_ftn1"</w:instrText>
      </w:r>
      <w:r w:rsidRPr="00341D6F">
        <w:fldChar w:fldCharType="separate"/>
      </w:r>
      <w:r w:rsidRPr="00341D6F">
        <w:rPr>
          <w:rStyle w:val="Hyperlinkki"/>
        </w:rPr>
        <w:t>[1]</w:t>
      </w:r>
      <w:r w:rsidRPr="00341D6F">
        <w:fldChar w:fldCharType="end"/>
      </w:r>
      <w:r w:rsidRPr="00341D6F">
        <w:t> ja -asetuksen</w:t>
      </w:r>
      <w:bookmarkStart w:id="1" w:name="_ftnref2"/>
      <w:r w:rsidRPr="00341D6F">
        <w:fldChar w:fldCharType="begin"/>
      </w:r>
      <w:r w:rsidRPr="00341D6F">
        <w:instrText>HYPERLINK "https://peda.net/opetussuunnitelma/ops2016/opetussuunnitelmat/jspo/l6oajs" \l "_ftn2"</w:instrText>
      </w:r>
      <w:r w:rsidRPr="00341D6F">
        <w:fldChar w:fldCharType="separate"/>
      </w:r>
      <w:r w:rsidRPr="00341D6F">
        <w:rPr>
          <w:rStyle w:val="Hyperlinkki"/>
        </w:rPr>
        <w:t>[2]</w:t>
      </w:r>
      <w:r w:rsidRPr="00341D6F">
        <w:fldChar w:fldCharType="end"/>
      </w:r>
      <w:r w:rsidRPr="00341D6F">
        <w:t> mukaan perusopetuksen oppilaan arvioinnilla on kaksi toisiaan tukevaa tehtävää. Arvioinnin tehtävänä on</w:t>
      </w:r>
    </w:p>
    <w:p w14:paraId="7E396567" w14:textId="77777777" w:rsidR="00341D6F" w:rsidRPr="00341D6F" w:rsidRDefault="00341D6F" w:rsidP="00341D6F">
      <w:pPr>
        <w:numPr>
          <w:ilvl w:val="0"/>
          <w:numId w:val="1"/>
        </w:numPr>
      </w:pPr>
      <w:r w:rsidRPr="00341D6F">
        <w:t>ohjata ja kannustaa opiskelua sekä kehittää oppilaiden itsearvioinnin taitoja (formatiivinen arviointi).</w:t>
      </w:r>
    </w:p>
    <w:p w14:paraId="7AF41ED2" w14:textId="77777777" w:rsidR="00341D6F" w:rsidRPr="00341D6F" w:rsidRDefault="00341D6F" w:rsidP="00341D6F">
      <w:pPr>
        <w:numPr>
          <w:ilvl w:val="0"/>
          <w:numId w:val="1"/>
        </w:numPr>
      </w:pPr>
      <w:r w:rsidRPr="00341D6F">
        <w:t>määrittää, missä määrin oppilas on saavuttanut oppiaineille asetetut tavoitteet (summatiivinen arviointi).</w:t>
      </w:r>
    </w:p>
    <w:p w14:paraId="024F489E" w14:textId="77777777" w:rsidR="00341D6F" w:rsidRPr="00436BF0" w:rsidRDefault="00341D6F" w:rsidP="00341D6F">
      <w:pPr>
        <w:rPr>
          <w:strike/>
          <w:color w:val="FF0000"/>
        </w:rPr>
      </w:pPr>
      <w:r w:rsidRPr="00341D6F">
        <w:t xml:space="preserve">Perusopetuksessa arviointi kohdistuu oppimiseen, osaamiseen, työskentelyyn ja käyttäytymiseen. </w:t>
      </w:r>
      <w:r w:rsidRPr="00611CA1">
        <w:rPr>
          <w:strike/>
        </w:rPr>
        <w:t>Opiskelun ohjaaminen ja kannustaminen sekä itsearvioinnin taitojen kehittäminen toteutuvat formatiivisen arvioinnin avulla. Summatiivisesti arvioidaan sitä, miten oppilas on saavuttanut eri oppiaineille asetetut tavoitteet.</w:t>
      </w:r>
    </w:p>
    <w:p w14:paraId="2B7723F3" w14:textId="4012B98D" w:rsidR="00436BF0" w:rsidRPr="00611CA1" w:rsidRDefault="00436BF0" w:rsidP="00341D6F">
      <w:r w:rsidRPr="00611CA1">
        <w:rPr>
          <w:highlight w:val="yellow"/>
        </w:rPr>
        <w:t>Perusopetuksessa arviointi kohdistuu oppimiseen, osaamiseen, työskentelyyn ja</w:t>
      </w:r>
      <w:r w:rsidR="00BF3E6D" w:rsidRPr="00611CA1">
        <w:rPr>
          <w:highlight w:val="yellow"/>
        </w:rPr>
        <w:t xml:space="preserve"> </w:t>
      </w:r>
      <w:r w:rsidRPr="00611CA1">
        <w:rPr>
          <w:highlight w:val="yellow"/>
        </w:rPr>
        <w:t>käyttäytymiseen.  Oppimista, osaamista ja työskentelyä arvioidaan oppiaineittain. Oppiaineen arviointi sisältää myös laaja-alaisen osaamisen ja monialaisten oppimiskokonaisuuksien arvioinnin. Käyttäytyminen arvioidaan erikseen. </w:t>
      </w:r>
      <w:hyperlink r:id="rId10" w:tooltip="Viite" w:history="1">
        <w:r w:rsidRPr="00611CA1">
          <w:rPr>
            <w:rStyle w:val="Hyperlinkki"/>
            <w:color w:val="auto"/>
            <w:highlight w:val="yellow"/>
          </w:rPr>
          <w:t>Toiminta-alueiden mukaisesti opiskelevan oppilaan oppimista, osaamista ja työskentelyä arvioidaan toiminta-alueittain</w:t>
        </w:r>
      </w:hyperlink>
      <w:r w:rsidRPr="00611CA1">
        <w:rPr>
          <w:highlight w:val="yellow"/>
        </w:rPr>
        <w:t>.</w:t>
      </w:r>
    </w:p>
    <w:p w14:paraId="1F322C87" w14:textId="7667F2CD" w:rsidR="00B57265" w:rsidRPr="00611CA1" w:rsidRDefault="0042716F" w:rsidP="00341D6F">
      <w:r w:rsidRPr="00611CA1">
        <w:rPr>
          <w:highlight w:val="yellow"/>
        </w:rPr>
        <w:t>Opiskelun</w:t>
      </w:r>
      <w:r w:rsidR="00913E6D" w:rsidRPr="00611CA1">
        <w:rPr>
          <w:highlight w:val="yellow"/>
        </w:rPr>
        <w:t xml:space="preserve"> ohjaaminen ja kannustaminen</w:t>
      </w:r>
      <w:r w:rsidR="007976C3" w:rsidRPr="00611CA1">
        <w:rPr>
          <w:highlight w:val="yellow"/>
        </w:rPr>
        <w:t xml:space="preserve">, itsearvioinnin sekä vertaispalautteen </w:t>
      </w:r>
      <w:r w:rsidR="00896C82" w:rsidRPr="00611CA1">
        <w:rPr>
          <w:highlight w:val="yellow"/>
        </w:rPr>
        <w:t xml:space="preserve">antamisen ja vastaanottamisen </w:t>
      </w:r>
      <w:r w:rsidR="00F931C9" w:rsidRPr="00611CA1">
        <w:rPr>
          <w:highlight w:val="yellow"/>
        </w:rPr>
        <w:t>taitojen kehittäminen</w:t>
      </w:r>
      <w:r w:rsidR="00BD0DAC" w:rsidRPr="00611CA1">
        <w:rPr>
          <w:highlight w:val="yellow"/>
        </w:rPr>
        <w:t xml:space="preserve"> </w:t>
      </w:r>
      <w:r w:rsidR="000F53F5" w:rsidRPr="00611CA1">
        <w:rPr>
          <w:highlight w:val="yellow"/>
        </w:rPr>
        <w:t>toteut</w:t>
      </w:r>
      <w:r w:rsidR="00BD0DAC" w:rsidRPr="00611CA1">
        <w:rPr>
          <w:highlight w:val="yellow"/>
        </w:rPr>
        <w:t>uvat</w:t>
      </w:r>
      <w:r w:rsidR="006E598A" w:rsidRPr="00611CA1">
        <w:rPr>
          <w:highlight w:val="yellow"/>
        </w:rPr>
        <w:t xml:space="preserve"> formatiivisen arvioinnin</w:t>
      </w:r>
      <w:r w:rsidR="00167027" w:rsidRPr="00611CA1">
        <w:rPr>
          <w:highlight w:val="yellow"/>
        </w:rPr>
        <w:t xml:space="preserve"> avulla. </w:t>
      </w:r>
      <w:r w:rsidR="00D4495A" w:rsidRPr="00611CA1">
        <w:rPr>
          <w:highlight w:val="yellow"/>
        </w:rPr>
        <w:t>Summatiivisesti arvioidaan sitä</w:t>
      </w:r>
      <w:r w:rsidR="00863F51" w:rsidRPr="00611CA1">
        <w:rPr>
          <w:highlight w:val="yellow"/>
        </w:rPr>
        <w:t xml:space="preserve">, miten </w:t>
      </w:r>
      <w:r w:rsidR="009571C5" w:rsidRPr="00611CA1">
        <w:rPr>
          <w:highlight w:val="yellow"/>
        </w:rPr>
        <w:t xml:space="preserve">oppilas </w:t>
      </w:r>
      <w:r w:rsidR="00642448" w:rsidRPr="00611CA1">
        <w:rPr>
          <w:highlight w:val="yellow"/>
        </w:rPr>
        <w:t>on saavuttanut eri oppiaineille asetetut</w:t>
      </w:r>
      <w:r w:rsidR="00862C72" w:rsidRPr="00611CA1">
        <w:rPr>
          <w:highlight w:val="yellow"/>
        </w:rPr>
        <w:t xml:space="preserve"> tavoitteet.</w:t>
      </w:r>
    </w:p>
    <w:p w14:paraId="4618C95D" w14:textId="54E4110A" w:rsidR="00BF3E6D" w:rsidRPr="005C0C1A" w:rsidRDefault="00341D6F" w:rsidP="00341D6F">
      <w:pPr>
        <w:rPr>
          <w:strike/>
          <w:color w:val="FF0000"/>
        </w:rPr>
      </w:pPr>
      <w:r w:rsidRPr="00A031F6">
        <w:t>Arvioinnin tehtävien toteuttamisessa</w:t>
      </w:r>
      <w:r w:rsidRPr="00004681">
        <w:rPr>
          <w:strike/>
        </w:rPr>
        <w:t xml:space="preserve"> </w:t>
      </w:r>
      <w:r w:rsidRPr="00611CA1">
        <w:rPr>
          <w:strike/>
        </w:rPr>
        <w:t>tulee noudattaa</w:t>
      </w:r>
      <w:r w:rsidR="00A031F6" w:rsidRPr="00611CA1">
        <w:t xml:space="preserve">, </w:t>
      </w:r>
      <w:r w:rsidR="00A031F6" w:rsidRPr="00611CA1">
        <w:rPr>
          <w:highlight w:val="yellow"/>
        </w:rPr>
        <w:t>noudatetaan</w:t>
      </w:r>
      <w:r w:rsidRPr="00611CA1">
        <w:t xml:space="preserve"> </w:t>
      </w:r>
      <w:r w:rsidRPr="00A031F6">
        <w:t>arvioinnin yleisiä periaatteita</w:t>
      </w:r>
      <w:r w:rsidR="00A031F6">
        <w:t xml:space="preserve"> </w:t>
      </w:r>
      <w:r w:rsidR="00A031F6" w:rsidRPr="00611CA1">
        <w:rPr>
          <w:highlight w:val="yellow"/>
        </w:rPr>
        <w:t>(luku 6.2)</w:t>
      </w:r>
      <w:r w:rsidRPr="00611CA1">
        <w:rPr>
          <w:strike/>
          <w:highlight w:val="yellow"/>
        </w:rPr>
        <w:t>.</w:t>
      </w:r>
      <w:r w:rsidRPr="00611CA1">
        <w:rPr>
          <w:strike/>
        </w:rPr>
        <w:t xml:space="preserve"> </w:t>
      </w:r>
      <w:r w:rsidR="00A031F6" w:rsidRPr="00A031F6">
        <w:t>Kouluissa tulee olla yhtenäiset arvioinnin periaatteet ja käytännöt, jotka ilmenevät koulun arviointikulttuurissa</w:t>
      </w:r>
      <w:r w:rsidR="00A031F6" w:rsidRPr="00611CA1">
        <w:rPr>
          <w:highlight w:val="yellow"/>
        </w:rPr>
        <w:t>, joka on osa toimintakulttuuria</w:t>
      </w:r>
      <w:r w:rsidR="00A031F6" w:rsidRPr="00611CA1">
        <w:t>.</w:t>
      </w:r>
      <w:r w:rsidR="005C0C1A" w:rsidRPr="00611CA1">
        <w:t xml:space="preserve"> </w:t>
      </w:r>
      <w:r w:rsidR="00BF3E6D" w:rsidRPr="005C0C1A">
        <w:t>Opetuksen järjestäjä seuraa arvioinnin periaatteiden toteutumista kouluissa ja tukee yhtenäisen arviointikulttuurin kehittymistä. </w:t>
      </w:r>
    </w:p>
    <w:bookmarkStart w:id="2" w:name="_ftn1"/>
    <w:p w14:paraId="6C9CDB9A" w14:textId="77777777" w:rsidR="00341D6F" w:rsidRPr="00341D6F" w:rsidRDefault="00341D6F" w:rsidP="00341D6F">
      <w:r w:rsidRPr="00341D6F">
        <w:fldChar w:fldCharType="begin"/>
      </w:r>
      <w:r w:rsidRPr="00341D6F">
        <w:instrText>HYPERLINK "https://peda.net/opetussuunnitelma/ops2016/opetussuunnitelmat/jspo/l6oajs" \l "_ftnref1"</w:instrText>
      </w:r>
      <w:r w:rsidRPr="00341D6F">
        <w:fldChar w:fldCharType="separate"/>
      </w:r>
      <w:r w:rsidRPr="00341D6F">
        <w:rPr>
          <w:rStyle w:val="Hyperlinkki"/>
        </w:rPr>
        <w:t>[1]</w:t>
      </w:r>
      <w:r w:rsidRPr="00341D6F">
        <w:fldChar w:fldCharType="end"/>
      </w:r>
      <w:r w:rsidRPr="00341D6F">
        <w:t> Perusopetuslaki (628/1998) 22 § 1 mom.</w:t>
      </w:r>
    </w:p>
    <w:bookmarkStart w:id="3" w:name="_ftn2"/>
    <w:p w14:paraId="58A189BF" w14:textId="77777777" w:rsidR="00341D6F" w:rsidRPr="00341D6F" w:rsidRDefault="00341D6F" w:rsidP="00341D6F">
      <w:r w:rsidRPr="00341D6F">
        <w:fldChar w:fldCharType="begin"/>
      </w:r>
      <w:r w:rsidRPr="00341D6F">
        <w:instrText>HYPERLINK "https://peda.net/opetussuunnitelma/ops2016/opetussuunnitelmat/jspo/l6oajs" \l "_ftnref2"</w:instrText>
      </w:r>
      <w:r w:rsidRPr="00341D6F">
        <w:fldChar w:fldCharType="separate"/>
      </w:r>
      <w:r w:rsidRPr="00341D6F">
        <w:rPr>
          <w:rStyle w:val="Hyperlinkki"/>
        </w:rPr>
        <w:t>[2]</w:t>
      </w:r>
      <w:r w:rsidRPr="00341D6F">
        <w:fldChar w:fldCharType="end"/>
      </w:r>
      <w:r w:rsidRPr="00341D6F">
        <w:t> Perusopetusasetus (852/1998) 10 § 2 mom.</w:t>
      </w:r>
    </w:p>
    <w:p w14:paraId="482E4651" w14:textId="77777777" w:rsidR="00341D6F" w:rsidRPr="009E34F2" w:rsidRDefault="00341D6F" w:rsidP="00341D6F">
      <w:pPr>
        <w:rPr>
          <w:sz w:val="28"/>
          <w:szCs w:val="28"/>
        </w:rPr>
      </w:pPr>
      <w:hyperlink r:id="rId11" w:anchor="top" w:history="1">
        <w:r w:rsidRPr="009E34F2">
          <w:rPr>
            <w:rStyle w:val="Hyperlinkki"/>
            <w:color w:val="auto"/>
            <w:sz w:val="28"/>
            <w:szCs w:val="28"/>
          </w:rPr>
          <w:t>Formatiivinen arviointi</w:t>
        </w:r>
      </w:hyperlink>
    </w:p>
    <w:p w14:paraId="324C7AC7" w14:textId="77777777" w:rsidR="00341D6F" w:rsidRPr="00341D6F" w:rsidRDefault="00341D6F" w:rsidP="00341D6F">
      <w:r w:rsidRPr="00341D6F">
        <w:t>Formatiivisen arvioinnin tehtävänä on ohjata oppilaan opintojen edistymistä suhteessa asetettuihin tavoitteisiin. Formatiivinen arviointi auttaa oppilasta ymmärtämään omaa oppimistaan, tunnistamaan vahvuuksiaan ja kehittämään työskentelyään oppiaineille asetettujen tavoitteiden saavuttamiseksi. Formatiivinen arviointi on osa opetusta.</w:t>
      </w:r>
    </w:p>
    <w:p w14:paraId="4FF8D64A" w14:textId="7239DEE0" w:rsidR="00F04241" w:rsidRPr="00341D6F" w:rsidRDefault="00341D6F" w:rsidP="00341D6F">
      <w:r w:rsidRPr="00341D6F">
        <w:t>Formatiivinen arviointi on oppimista tukevaa ja ohjaavaa palautetta. Palautteen tulee auttaa oppilasta ymmärtämään oppiaineen tavoitteet, hahmottamaan oma edistymisensä suhteessa asetettuihin tavoitteisiin sekä se, miten voi parantaa suoriutumistaan suhteessa tavoitteisiin ja arviointikriteereihin.</w:t>
      </w:r>
    </w:p>
    <w:p w14:paraId="45B198A2" w14:textId="77777777" w:rsidR="00341D6F" w:rsidRDefault="00341D6F" w:rsidP="00341D6F">
      <w:r w:rsidRPr="00341D6F">
        <w:t>Itsearviointi ja vertaispalaute ovat osa formatiivista arviointia. Oppilaat harjoittelevat opettajan ohjaamana itsearvioinnin ja vertaispalautteen antamisen ja vastaanottamisen taitoja. Niitä tulee harjoitella osana kaikkien oppiaineiden opiskelua. Itsearviointi ja vertaispalaute eivät vaikuta oppiaineesta saatavaan arvosanaan tai sanalliseen arvioon.</w:t>
      </w:r>
    </w:p>
    <w:p w14:paraId="14E70C73" w14:textId="3F0F090C" w:rsidR="00587B64" w:rsidRPr="00341D6F" w:rsidRDefault="00341D6F" w:rsidP="00341D6F">
      <w:r w:rsidRPr="00341D6F">
        <w:t xml:space="preserve">Oppilaille on selvitettävä oppiaineiden tavoitteet sekä arvioinnin periaatteet ikäkaudelle tarkoituksenmukaisella tavalla. Jokaisen oppilaan tulee saada käsitys siitä, mitä hänen on tarkoitus </w:t>
      </w:r>
      <w:r w:rsidRPr="00341D6F">
        <w:lastRenderedPageBreak/>
        <w:t>oppia ja miten hänen suoriutumistaan arvioidaan. Oppilaalle ja hänen huoltajalleen annetaan lukuvuoden aikana tietoa oppilaan opintojen edistymisestä, työskentelystä ja käyttäytymisestä.</w:t>
      </w:r>
      <w:hyperlink r:id="rId12" w:anchor="_ftn1" w:history="1">
        <w:r w:rsidRPr="00341D6F">
          <w:rPr>
            <w:rStyle w:val="Hyperlinkki"/>
          </w:rPr>
          <w:t>[1]</w:t>
        </w:r>
      </w:hyperlink>
    </w:p>
    <w:p w14:paraId="366E6299" w14:textId="77777777" w:rsidR="00341D6F" w:rsidRPr="00341D6F" w:rsidRDefault="00341D6F" w:rsidP="00341D6F">
      <w:r w:rsidRPr="00341D6F">
        <w:t>Formatiivista arviointia tehdään aina perusopetuksen opetussuunnitelman perusteissa asetettujen ja paikallisessa opetussuunnitelmassa täsmennettyjen oppiaineiden tavoitteiden saavuttamiseksi.</w:t>
      </w:r>
    </w:p>
    <w:p w14:paraId="43C94C97" w14:textId="77777777" w:rsidR="00341D6F" w:rsidRPr="00341D6F" w:rsidRDefault="00341D6F" w:rsidP="00341D6F">
      <w:r w:rsidRPr="00341D6F">
        <w:t>Formatiivinen arviointi ei edellytä dokumentointia.</w:t>
      </w:r>
    </w:p>
    <w:p w14:paraId="1C8C21DC" w14:textId="77777777" w:rsidR="00341D6F" w:rsidRPr="00341D6F" w:rsidRDefault="00341D6F" w:rsidP="00341D6F">
      <w:r w:rsidRPr="00341D6F">
        <w:t> </w:t>
      </w:r>
    </w:p>
    <w:p w14:paraId="46FBC911" w14:textId="77777777" w:rsidR="00341D6F" w:rsidRPr="00341D6F" w:rsidRDefault="00341D6F" w:rsidP="00341D6F">
      <w:hyperlink r:id="rId13" w:anchor="_ftnref1" w:history="1">
        <w:r w:rsidRPr="00341D6F">
          <w:rPr>
            <w:rStyle w:val="Hyperlinkki"/>
          </w:rPr>
          <w:t>[1]</w:t>
        </w:r>
      </w:hyperlink>
      <w:r w:rsidRPr="00341D6F">
        <w:t> Perusopetusasetus 10 §</w:t>
      </w:r>
    </w:p>
    <w:p w14:paraId="445D6A57" w14:textId="77777777" w:rsidR="00341D6F" w:rsidRPr="009E34F2" w:rsidRDefault="00341D6F" w:rsidP="00341D6F">
      <w:pPr>
        <w:rPr>
          <w:sz w:val="28"/>
          <w:szCs w:val="28"/>
        </w:rPr>
      </w:pPr>
      <w:hyperlink r:id="rId14" w:anchor="top" w:history="1">
        <w:r w:rsidRPr="009E34F2">
          <w:rPr>
            <w:rStyle w:val="Hyperlinkki"/>
            <w:color w:val="auto"/>
            <w:sz w:val="28"/>
            <w:szCs w:val="28"/>
          </w:rPr>
          <w:t>Summatiivinen arviointi</w:t>
        </w:r>
      </w:hyperlink>
    </w:p>
    <w:p w14:paraId="4EC56B4A" w14:textId="6093410A" w:rsidR="00341D6F" w:rsidRPr="00266714" w:rsidRDefault="00341D6F" w:rsidP="00341D6F">
      <w:pPr>
        <w:rPr>
          <w:strike/>
          <w:color w:val="FF0000"/>
        </w:rPr>
      </w:pPr>
      <w:r w:rsidRPr="00704A0C">
        <w:t>Summatiivisen arvioinnin tehtävänä on kuvata, kuinka hyvin ja missä määrin oppilas on saavuttanut opetussuunnitelmassa oppiaineille asetetut tavoitteet</w:t>
      </w:r>
      <w:r w:rsidR="00704A0C" w:rsidRPr="009E34F2">
        <w:rPr>
          <w:highlight w:val="yellow"/>
        </w:rPr>
        <w:t>. Oppilaille on selvitettävä oppiaineiden tavoitteet sekä arvioinnin periaatteet ikäkaudelle tarkoituksenmukaisella tavalla. Jokaisen oppilaan tulee saada käsitys siitä, mitä hänen on tarkoitus oppia ja miten hänen suoriutumistaan arvioidaan. </w:t>
      </w:r>
      <w:hyperlink r:id="rId15" w:tooltip="Viite" w:history="1">
        <w:r w:rsidR="00704A0C" w:rsidRPr="009E34F2">
          <w:rPr>
            <w:rStyle w:val="Hyperlinkki"/>
            <w:color w:val="auto"/>
            <w:highlight w:val="yellow"/>
          </w:rPr>
          <w:t>Oppilaalle ja hänen huoltajalleen annetaan lukuvuoden aikana tietoa oppilaan opintojen edistymisestä, työskentelystä ja käyttäytymisestä</w:t>
        </w:r>
      </w:hyperlink>
      <w:r w:rsidR="00704A0C" w:rsidRPr="009E34F2">
        <w:rPr>
          <w:highlight w:val="yellow"/>
        </w:rPr>
        <w:t>.</w:t>
      </w:r>
    </w:p>
    <w:p w14:paraId="27F75970" w14:textId="48AFA3C9" w:rsidR="00FB6E8E" w:rsidRPr="00D35C02" w:rsidRDefault="00341D6F" w:rsidP="00341D6F">
      <w:pPr>
        <w:rPr>
          <w:strike/>
          <w:color w:val="FF0000"/>
        </w:rPr>
      </w:pPr>
      <w:r w:rsidRPr="00257CE7">
        <w:t>Summatiivinen arviointi tehdään vähintään jokaisen lukuvuoden päätteeksi sekä perusopetuksen päättyessä.</w:t>
      </w:r>
      <w:r w:rsidRPr="00257CE7">
        <w:rPr>
          <w:strike/>
        </w:rPr>
        <w:t xml:space="preserve"> </w:t>
      </w:r>
      <w:r w:rsidRPr="009E34F2">
        <w:rPr>
          <w:strike/>
        </w:rPr>
        <w:t>Oppilaalle ja hänen huoltajalleen annetaan kuitenkin myös lukuvuoden aikana tietoa oppilaan opintojen edistymisestä, työskentelystä ja käyttäytymisestä.</w:t>
      </w:r>
      <w:hyperlink r:id="rId16" w:anchor="_ftn1" w:history="1">
        <w:r w:rsidRPr="009E34F2">
          <w:rPr>
            <w:rStyle w:val="Hyperlinkki"/>
            <w:strike/>
            <w:color w:val="auto"/>
          </w:rPr>
          <w:t>[1]</w:t>
        </w:r>
      </w:hyperlink>
      <w:r w:rsidRPr="009E34F2">
        <w:rPr>
          <w:strike/>
        </w:rPr>
        <w:t> Kunkin lukuvuoden päättyessä oppilaalle annetaan lukuvuositodistus, jota varten tehdään summatiivinen arviointi siitä, miten oppilas on kyseisenä lukuvuonna saavuttanut tavoitteet opinto-ohjelmaansa kuuluvissa oppiaineissa. Lukuvuositodistukseen sisältyy myös käyttäytymisen arviointi.</w:t>
      </w:r>
      <w:hyperlink r:id="rId17" w:anchor="_ftn2" w:history="1">
        <w:r w:rsidRPr="009E34F2">
          <w:rPr>
            <w:rStyle w:val="Hyperlinkki"/>
            <w:strike/>
            <w:color w:val="auto"/>
          </w:rPr>
          <w:t>[2]</w:t>
        </w:r>
      </w:hyperlink>
      <w:r w:rsidR="00D35C02">
        <w:rPr>
          <w:strike/>
          <w:color w:val="FF0000"/>
        </w:rPr>
        <w:t xml:space="preserve"> </w:t>
      </w:r>
      <w:r w:rsidR="00FB6E8E" w:rsidRPr="009E34F2">
        <w:rPr>
          <w:highlight w:val="yellow"/>
        </w:rPr>
        <w:t>Summatiivinen arviointi tehdään vähintään jokaisen lukuvuoden päätteeksi sekä perusopetuksen päättyessä. Kunkin lukuvuoden päättyessä oppilaalle annetaan lukuvuositodistus, jota varten tehdään summatiivinen kokonaisarviointi siitä, missä määrin oppilas on kyseisenä lukuvuonna saavuttanut tavoitteet opinto-ohjelmaansa kuuluvissa oppiaineissa. </w:t>
      </w:r>
      <w:hyperlink r:id="rId18" w:tooltip="Viite" w:history="1">
        <w:r w:rsidR="00FB6E8E" w:rsidRPr="009E34F2">
          <w:rPr>
            <w:rStyle w:val="Hyperlinkki"/>
            <w:color w:val="auto"/>
            <w:highlight w:val="yellow"/>
          </w:rPr>
          <w:t>Lukuvuositodistukseen sisältyy myös käyttäytymisen arviointi</w:t>
        </w:r>
      </w:hyperlink>
      <w:r w:rsidR="00FB6E8E" w:rsidRPr="009E34F2">
        <w:rPr>
          <w:highlight w:val="yellow"/>
        </w:rPr>
        <w:t>. Päättö- ja erotodistukseen käyttäytymisen arviointia ei merkitä.</w:t>
      </w:r>
    </w:p>
    <w:p w14:paraId="6E38A0DA" w14:textId="762F1AD6" w:rsidR="00341D6F" w:rsidRPr="009E34F2" w:rsidRDefault="00341D6F" w:rsidP="00341D6F">
      <w:pPr>
        <w:rPr>
          <w:strike/>
        </w:rPr>
      </w:pPr>
      <w:r w:rsidRPr="003F48B1">
        <w:t xml:space="preserve">Summatiivinen arviointi tehdään suhteessa perusopetuksen opetussuunnitelman perusteissa asetettuihin ja niiden pohjalta paikallisessa </w:t>
      </w:r>
      <w:r w:rsidRPr="009E34F2">
        <w:t xml:space="preserve">opetussuunnitelmassa </w:t>
      </w:r>
      <w:r w:rsidRPr="009E34F2">
        <w:rPr>
          <w:strike/>
        </w:rPr>
        <w:t>vuosiluokittain tarkennettuihin oppiaineiden tavoitteisiin.</w:t>
      </w:r>
      <w:r w:rsidR="003F48B1" w:rsidRPr="009E34F2">
        <w:rPr>
          <w:highlight w:val="yellow"/>
        </w:rPr>
        <w:t xml:space="preserve">  vuosiluokittain kohdennettuihin oppiaineiden tavoitteisiin</w:t>
      </w:r>
      <w:r w:rsidR="002F771C" w:rsidRPr="009E34F2">
        <w:rPr>
          <w:strike/>
        </w:rPr>
        <w:t xml:space="preserve">, </w:t>
      </w:r>
      <w:r w:rsidR="002F771C" w:rsidRPr="009E34F2">
        <w:rPr>
          <w:highlight w:val="yellow"/>
        </w:rPr>
        <w:t>paitsi jos oppilaan oppimäärää on rajattu</w:t>
      </w:r>
      <w:r w:rsidR="00D52BAD" w:rsidRPr="009E34F2">
        <w:rPr>
          <w:strike/>
        </w:rPr>
        <w:t xml:space="preserve">. </w:t>
      </w:r>
      <w:r w:rsidRPr="009E34F2">
        <w:rPr>
          <w:strike/>
        </w:rPr>
        <w:t>Lukuvuoden päätteeksi tehtävä arviointi on summatiivinen kokonaisarviointi oppilaan koko lukuvuoden suoriutumisesta. Päättöarviointi kohdistuu oppiaineille asetettuihin tavoitteisiin perusopetuksen oppimäärän päättyessä.</w:t>
      </w:r>
    </w:p>
    <w:p w14:paraId="0D7FB6A5" w14:textId="77777777" w:rsidR="00341D6F" w:rsidRPr="009E34F2" w:rsidRDefault="00341D6F" w:rsidP="00341D6F">
      <w:pPr>
        <w:rPr>
          <w:strike/>
        </w:rPr>
      </w:pPr>
      <w:r w:rsidRPr="009E34F2">
        <w:rPr>
          <w:strike/>
        </w:rPr>
        <w:t>Oppilaille on selvitettävä oppiaineiden tavoitteet sekä arvioinnin periaatteet ikäkaudelle tarkoituksenmukaisella tavalla. Jokaisen oppilaan tulee saada käsitys siitä, mitä hänen on tarkoitus oppia ja miten hänen suoriutumistaan arvioidaan.</w:t>
      </w:r>
    </w:p>
    <w:p w14:paraId="3939E1F6" w14:textId="77777777" w:rsidR="00C15DE2" w:rsidRPr="009E34F2" w:rsidRDefault="00C15DE2" w:rsidP="00C15DE2">
      <w:pPr>
        <w:rPr>
          <w:strike/>
        </w:rPr>
      </w:pPr>
      <w:r w:rsidRPr="009E34F2">
        <w:rPr>
          <w:highlight w:val="yellow"/>
        </w:rPr>
        <w:t>Oppilaan lukuvuosiarviointi 6. vuosiluokalla perustuu paikallisessa opetussuunnitelmassa kyseiselle vuosiluokalle kohdennettuihin oppiaineen opetuksen tavoitteisiin. Kuudennen vuosiluokan päätteeksi annettavassa lukuvuosiarvioinnissa käytetään valtakunnallisia arviointikriteereitä. Päättöarviointi kohdistuu oppiaineiden tavoitteiden saavuttamiseen perusopetuksen oppimäärän päättyessä, ja arvioinnissa käytetään valtakunnallisia päättöarvioinnin kriteereitä.   </w:t>
      </w:r>
    </w:p>
    <w:p w14:paraId="605BB4F4" w14:textId="77777777" w:rsidR="00C15DE2" w:rsidRPr="006B19B2" w:rsidRDefault="00C15DE2" w:rsidP="00341D6F">
      <w:pPr>
        <w:rPr>
          <w:strike/>
          <w:color w:val="FF0000"/>
        </w:rPr>
      </w:pPr>
    </w:p>
    <w:p w14:paraId="16E2F9D6" w14:textId="019ED620" w:rsidR="006B19B2" w:rsidRPr="00C15DE2" w:rsidRDefault="00341D6F" w:rsidP="00341D6F">
      <w:r w:rsidRPr="00C15DE2">
        <w:lastRenderedPageBreak/>
        <w:t>Summatiivisen arvioinnin tekee aina oppilasta opettanut opettaja, tai jos opettajia on useita, opettajat yhdessä.</w:t>
      </w:r>
      <w:bookmarkStart w:id="4" w:name="_ftnref3"/>
      <w:r w:rsidRPr="00C15DE2">
        <w:fldChar w:fldCharType="begin"/>
      </w:r>
      <w:r w:rsidRPr="00C15DE2">
        <w:instrText>HYPERLINK "https://peda.net/opetussuunnitelma/ops2016/opetussuunnitelmat/jspo/l6oajs" \l "_ftn3"</w:instrText>
      </w:r>
      <w:r w:rsidRPr="00C15DE2">
        <w:fldChar w:fldCharType="separate"/>
      </w:r>
      <w:r w:rsidRPr="00C15DE2">
        <w:rPr>
          <w:rStyle w:val="Hyperlinkki"/>
          <w:color w:val="auto"/>
        </w:rPr>
        <w:t>[3]</w:t>
      </w:r>
      <w:r w:rsidRPr="00C15DE2">
        <w:fldChar w:fldCharType="end"/>
      </w:r>
    </w:p>
    <w:p w14:paraId="357EAAB7" w14:textId="77777777" w:rsidR="00C861E1" w:rsidRPr="009E34F2" w:rsidRDefault="00341D6F" w:rsidP="006B19B2">
      <w:pPr>
        <w:rPr>
          <w:strike/>
        </w:rPr>
      </w:pPr>
      <w:r w:rsidRPr="009E34F2">
        <w:rPr>
          <w:strike/>
        </w:rPr>
        <w:t>Opettajan tulee dokumentoida arvioinnit niistä näytöistä, jotka vaikuttavat oppilaan summatiiviseen arviointiin.</w:t>
      </w:r>
    </w:p>
    <w:p w14:paraId="4A9DC120" w14:textId="77777777" w:rsidR="006B19B2" w:rsidRPr="009E34F2" w:rsidRDefault="006B19B2" w:rsidP="006B19B2">
      <w:r w:rsidRPr="009E34F2">
        <w:rPr>
          <w:highlight w:val="yellow"/>
        </w:rPr>
        <w:t>Opettaja dokumentoi arvioinnit niistä näytöistä, jotka vaikuttavat oppilaan summatiiviseen arviointiin.</w:t>
      </w:r>
      <w:r w:rsidRPr="009E34F2">
        <w:t> </w:t>
      </w:r>
    </w:p>
    <w:p w14:paraId="289FF05C" w14:textId="2CBE618F" w:rsidR="00341D6F" w:rsidRPr="00341D6F" w:rsidRDefault="00341D6F" w:rsidP="00341D6F"/>
    <w:p w14:paraId="1AD4BDE9" w14:textId="77777777" w:rsidR="00341D6F" w:rsidRPr="00341D6F" w:rsidRDefault="00341D6F" w:rsidP="00341D6F">
      <w:hyperlink r:id="rId19" w:anchor="_ftnref1" w:history="1">
        <w:r w:rsidRPr="00341D6F">
          <w:rPr>
            <w:rStyle w:val="Hyperlinkki"/>
          </w:rPr>
          <w:t>[1]</w:t>
        </w:r>
      </w:hyperlink>
      <w:r w:rsidRPr="00341D6F">
        <w:t> Perusopetusasetus 10 §</w:t>
      </w:r>
    </w:p>
    <w:p w14:paraId="6E8647DE" w14:textId="77777777" w:rsidR="00341D6F" w:rsidRPr="00341D6F" w:rsidRDefault="00341D6F" w:rsidP="00341D6F">
      <w:hyperlink r:id="rId20" w:anchor="_ftnref2" w:history="1">
        <w:r w:rsidRPr="00341D6F">
          <w:rPr>
            <w:rStyle w:val="Hyperlinkki"/>
          </w:rPr>
          <w:t>[2]</w:t>
        </w:r>
      </w:hyperlink>
      <w:r w:rsidRPr="00341D6F">
        <w:t> Perusopetusasetus 10 § 2 mom.</w:t>
      </w:r>
    </w:p>
    <w:bookmarkStart w:id="5" w:name="_ftn3"/>
    <w:p w14:paraId="308000A4" w14:textId="77777777" w:rsidR="00341D6F" w:rsidRPr="00341D6F" w:rsidRDefault="00341D6F" w:rsidP="00341D6F">
      <w:r w:rsidRPr="00341D6F">
        <w:fldChar w:fldCharType="begin"/>
      </w:r>
      <w:r w:rsidRPr="00341D6F">
        <w:instrText>HYPERLINK "https://peda.net/opetussuunnitelma/ops2016/opetussuunnitelmat/jspo/l6oajs" \l "_ftnref3"</w:instrText>
      </w:r>
      <w:r w:rsidRPr="00341D6F">
        <w:fldChar w:fldCharType="separate"/>
      </w:r>
      <w:r w:rsidRPr="00341D6F">
        <w:rPr>
          <w:rStyle w:val="Hyperlinkki"/>
        </w:rPr>
        <w:t>[3]</w:t>
      </w:r>
      <w:r w:rsidRPr="00341D6F">
        <w:fldChar w:fldCharType="end"/>
      </w:r>
      <w:r w:rsidRPr="00341D6F">
        <w:t> Perusopetusasetus 13 § 1 mom.</w:t>
      </w:r>
    </w:p>
    <w:p w14:paraId="6FE58E3F" w14:textId="77777777" w:rsidR="009E34F2" w:rsidRDefault="009E34F2" w:rsidP="00341D6F"/>
    <w:p w14:paraId="39A56A1F" w14:textId="533D40A3" w:rsidR="00341D6F" w:rsidRPr="009E34F2" w:rsidRDefault="00341D6F" w:rsidP="00341D6F">
      <w:pPr>
        <w:rPr>
          <w:sz w:val="28"/>
          <w:szCs w:val="28"/>
        </w:rPr>
      </w:pPr>
      <w:hyperlink r:id="rId21" w:anchor="top" w:history="1">
        <w:r w:rsidRPr="009E34F2">
          <w:rPr>
            <w:rStyle w:val="Hyperlinkki"/>
            <w:color w:val="auto"/>
            <w:sz w:val="28"/>
            <w:szCs w:val="28"/>
          </w:rPr>
          <w:t>Arvioinnin yleiset periaatteet</w:t>
        </w:r>
      </w:hyperlink>
    </w:p>
    <w:p w14:paraId="19E4F93C" w14:textId="77777777" w:rsidR="00341D6F" w:rsidRPr="00DB4615" w:rsidRDefault="00341D6F" w:rsidP="00341D6F">
      <w:pPr>
        <w:rPr>
          <w:strike/>
        </w:rPr>
      </w:pPr>
      <w:r w:rsidRPr="00DB4615">
        <w:rPr>
          <w:strike/>
        </w:rPr>
        <w:t>Arvioinnissa tulee noudattaa seuraavia periaatteita jokaisella vuosiluokalla.</w:t>
      </w:r>
    </w:p>
    <w:p w14:paraId="3A6D4E81" w14:textId="5A132CE4" w:rsidR="00454DD4" w:rsidRPr="00DB4615" w:rsidRDefault="00454DD4" w:rsidP="00341D6F">
      <w:r w:rsidRPr="00DB4615">
        <w:rPr>
          <w:highlight w:val="yellow"/>
        </w:rPr>
        <w:t>Arvioinnin yleiset periaatteet luovat arviointikulttuurin perustan sekä formatiiviselle että summatiiviselle arvioinnille. Arvioinnissa noudatetaan seuraavia periaatteita.</w:t>
      </w:r>
    </w:p>
    <w:p w14:paraId="003A41B3" w14:textId="77777777" w:rsidR="00341D6F" w:rsidRPr="00DB4615" w:rsidRDefault="00341D6F" w:rsidP="00341D6F">
      <w:r w:rsidRPr="00DB4615">
        <w:rPr>
          <w:i/>
          <w:iCs/>
        </w:rPr>
        <w:t>Arviointi on yhdenvertaista</w:t>
      </w:r>
      <w:r w:rsidRPr="00DB4615">
        <w:rPr>
          <w:i/>
          <w:iCs/>
        </w:rPr>
        <w:br/>
      </w:r>
      <w:r w:rsidRPr="00DB4615">
        <w:rPr>
          <w:i/>
          <w:iCs/>
        </w:rPr>
        <w:br/>
      </w:r>
      <w:r w:rsidRPr="00DB4615">
        <w:rPr>
          <w:strike/>
        </w:rPr>
        <w:t>Arviointi perustuu kaikilla vuosiluokilla oppilaiden yhdenvertaiseen kohteluun. Vuosiluokkien 1–8 päätteeksi annetun lukuvuosiarvioinnin ja perusopetuksen päättöarvioinnin tulee perustua perusopetuksen opetussuunnitelman perusteissa asetettuihin ja paikallisessa opetussuunnitelmassa täsmennettyihin tavoitteisiin. Jokaisen oppilaan tulee saada tietää, mitä on tarkoitus oppia ja miten oppimista, osaamista, työskentelyä ja käyttäytymistä arvioidaan. Päättöarvosanat muodostetaan valtakunnallisesti yhdenvertaisin perustein.</w:t>
      </w:r>
    </w:p>
    <w:p w14:paraId="36F3F180" w14:textId="7AE9ACA7" w:rsidR="00541D3C" w:rsidRPr="00DB4615" w:rsidRDefault="00541D3C" w:rsidP="00341D6F">
      <w:r w:rsidRPr="00DB4615">
        <w:rPr>
          <w:highlight w:val="yellow"/>
        </w:rPr>
        <w:t>Arviointi perustuu oppilaiden yhdenvertaiseen kohteluun. Jokaisen oppilaan tulee saada tietää, mitä on tarkoitus oppia ja miten oppimista, osaamista, työskentelyä ja käyttäytymistä arvioidaan. Vuosiluokkien 1–8 päätteeksi annetun lukuvuosiarvioinnin ja perusopetuksen päättöarvioinnin tulee perustua perusopetuksen opetussuunnitelman perusteissa asetettuihin ja paikallisessa opetussuunnitelmassa kohdennettuihin tavoitteisiin. Päättöarvosanat muodostetaan valtakunnallisesti yhdenvertaisin perustein</w:t>
      </w:r>
    </w:p>
    <w:p w14:paraId="3AE5801B" w14:textId="51F4A04E" w:rsidR="0067671F" w:rsidRPr="00324719" w:rsidRDefault="00341D6F" w:rsidP="0067671F">
      <w:pPr>
        <w:rPr>
          <w:strike/>
          <w:color w:val="FF0000"/>
        </w:rPr>
      </w:pPr>
      <w:r w:rsidRPr="00341D6F">
        <w:rPr>
          <w:i/>
          <w:iCs/>
        </w:rPr>
        <w:t>Arviointi edellyttää avoimuutta, yhteistyötä ja osallisuutta</w:t>
      </w:r>
      <w:r w:rsidRPr="00341D6F">
        <w:rPr>
          <w:i/>
          <w:iCs/>
        </w:rPr>
        <w:br/>
      </w:r>
      <w:r w:rsidRPr="00341D6F">
        <w:rPr>
          <w:i/>
          <w:iCs/>
        </w:rPr>
        <w:br/>
      </w:r>
      <w:r w:rsidR="0067671F" w:rsidRPr="00324719">
        <w:t>Arvioinnin tehtävänä on auttaa oppilasta hahmottamaan opintojensa etenemistä. Tämä edellyttää vuorovaikutusta opettajan ja oppilaan välillä sekä palautteen antamista tavoitteiden saavuttamisen edistämiseksi. Arvioinnin toteuttamiseen liittyy oppilaiden osallisuuden mahdollistaminen, vahvuuksien tunnistaminen ja kannustaminen.  </w:t>
      </w:r>
    </w:p>
    <w:p w14:paraId="11705910" w14:textId="77777777" w:rsidR="0067671F" w:rsidRPr="00DB4615" w:rsidRDefault="0067671F" w:rsidP="0067671F">
      <w:r w:rsidRPr="00DB4615">
        <w:rPr>
          <w:highlight w:val="yellow"/>
        </w:rPr>
        <w:t>Arvioinnin toteuttaminen edellyttää yhteistyötä sekä koulussa että kotien kanssa. Yhteistyön tarkoituksena on selkiyttää huoltajille arvioinnin periaatteita ja käytänteitä. </w:t>
      </w:r>
      <w:hyperlink r:id="rId22" w:tooltip="Viite" w:history="1">
        <w:r w:rsidRPr="00DB4615">
          <w:rPr>
            <w:rStyle w:val="Hyperlinkki"/>
            <w:color w:val="auto"/>
            <w:highlight w:val="yellow"/>
          </w:rPr>
          <w:t>Oppilaan ja huoltajan tulee saada riittävästi tietoa oppilaan oppimisesta, osaamisesta, työskentelystä ja käyttäytymisestä</w:t>
        </w:r>
      </w:hyperlink>
      <w:r w:rsidRPr="00DB4615">
        <w:rPr>
          <w:highlight w:val="yellow"/>
        </w:rPr>
        <w:t>. </w:t>
      </w:r>
      <w:hyperlink r:id="rId23" w:tooltip="Viite" w:history="1">
        <w:r w:rsidRPr="00DB4615">
          <w:rPr>
            <w:rStyle w:val="Hyperlinkki"/>
            <w:color w:val="auto"/>
            <w:highlight w:val="yellow"/>
          </w:rPr>
          <w:t>Oppilaalla ja huoltajalla on oikeus saada tieto arvioinnin perusteista ja siitä, miten niitä on sovellettu oppilaan arviointiin</w:t>
        </w:r>
      </w:hyperlink>
      <w:r w:rsidRPr="00DB4615">
        <w:rPr>
          <w:highlight w:val="yellow"/>
        </w:rPr>
        <w:t>.</w:t>
      </w:r>
    </w:p>
    <w:p w14:paraId="44700746" w14:textId="77777777" w:rsidR="00541D3C" w:rsidRPr="006F3460" w:rsidRDefault="00541D3C" w:rsidP="00341D6F"/>
    <w:p w14:paraId="06A3ABD3" w14:textId="77777777" w:rsidR="00341D6F" w:rsidRPr="00DB4615" w:rsidRDefault="00341D6F" w:rsidP="00341D6F">
      <w:pPr>
        <w:rPr>
          <w:strike/>
        </w:rPr>
      </w:pPr>
      <w:r w:rsidRPr="006F3460">
        <w:rPr>
          <w:i/>
          <w:iCs/>
        </w:rPr>
        <w:t>Arviointi on suunnitelmallista ja johdonmukaista</w:t>
      </w:r>
      <w:r w:rsidRPr="006F3460">
        <w:rPr>
          <w:i/>
          <w:iCs/>
        </w:rPr>
        <w:br/>
      </w:r>
      <w:r w:rsidRPr="006F3460">
        <w:rPr>
          <w:i/>
          <w:iCs/>
        </w:rPr>
        <w:br/>
      </w:r>
      <w:r w:rsidRPr="00DB4615">
        <w:rPr>
          <w:strike/>
        </w:rPr>
        <w:t>Arviointikäytänteet on suunniteltava johdonmukaiseksi kokonaisuudeksi ja varmistettava arviointiperiaatteiden yhtenäisyys koulussa. Arviointia toteutetaan sekä lukuvuoden aikana että sen päättyessä. Arvioinnin tulee kohdistua vain siihen, mitä paikallisessa opetussuunnitelmassa on asetettu tavoitteeksi. Opettaja toteuttaa arvioinnin näyttöihin perustuen.</w:t>
      </w:r>
    </w:p>
    <w:p w14:paraId="50036391" w14:textId="77777777" w:rsidR="00341D6F" w:rsidRPr="00DB4615" w:rsidRDefault="00341D6F" w:rsidP="00341D6F">
      <w:pPr>
        <w:rPr>
          <w:strike/>
        </w:rPr>
      </w:pPr>
      <w:r w:rsidRPr="00DB4615">
        <w:rPr>
          <w:strike/>
        </w:rPr>
        <w:t>Oppilaiden suorituksia ei verrata toisiinsa. Arviointi ei kohdistu oppilaiden persoonaan, temperamenttiin tai muihin henkilökohtaisiin ominaisuuksiin.</w:t>
      </w:r>
    </w:p>
    <w:p w14:paraId="2D0F8812" w14:textId="77777777" w:rsidR="00341D6F" w:rsidRPr="00DB4615" w:rsidRDefault="00341D6F" w:rsidP="00341D6F">
      <w:pPr>
        <w:rPr>
          <w:strike/>
        </w:rPr>
      </w:pPr>
      <w:r w:rsidRPr="00DB4615">
        <w:rPr>
          <w:strike/>
        </w:rPr>
        <w:t>Arvioinnin avulla saatu tieto auttaa opettajia suuntaamaan opetustaan oppilaiden tarpeiden mukaisesti. Arviointi toimii myös tärkeänä välineenä oppilaan mahdollisten tuen tarpeiden tunnistamisessa. Opettajien yhteistyö kouluyhteisössä on välttämätöntä arvioinnin johdonmukaisuuden toteutumiseksi.</w:t>
      </w:r>
    </w:p>
    <w:p w14:paraId="0A3FA89C" w14:textId="77777777" w:rsidR="00E279B9" w:rsidRPr="00DB4615" w:rsidRDefault="00E279B9" w:rsidP="00E279B9">
      <w:pPr>
        <w:rPr>
          <w:highlight w:val="yellow"/>
        </w:rPr>
      </w:pPr>
      <w:r w:rsidRPr="00DB4615">
        <w:rPr>
          <w:highlight w:val="yellow"/>
        </w:rPr>
        <w:t>Koulun arviointikäytännöt on suunniteltava johdonmukaiseksi kokonaisuudeksi ja koulussa on varmistettava arviointiperiaatteiden yhtenäisyys. Opettajien yhteistyö on edellytys suunnitelmallisen ja johdonmukaisen arviointikulttuurin toteutumiselle. </w:t>
      </w:r>
    </w:p>
    <w:p w14:paraId="47341FE5" w14:textId="77777777" w:rsidR="00E279B9" w:rsidRPr="00DB4615" w:rsidRDefault="00E279B9" w:rsidP="00E279B9">
      <w:pPr>
        <w:rPr>
          <w:highlight w:val="yellow"/>
        </w:rPr>
      </w:pPr>
      <w:r w:rsidRPr="00DB4615">
        <w:rPr>
          <w:highlight w:val="yellow"/>
        </w:rPr>
        <w:t>Opettaja arvioi oppilaan oppimista, osaamista ja työskentelyä monipuolisten näyttöjen perusteella. Arviointia toteutetaan sekä lukuvuoden aikana että sen päättyessä. Oppilaiden suorituksia ei verrata toisiinsa. Arviointi ei kohdistu oppilaiden persoonaan, temperamenttiin tai muihin henkilökohtaisiin ominaisuuksiin. </w:t>
      </w:r>
    </w:p>
    <w:p w14:paraId="35B86903" w14:textId="77777777" w:rsidR="00E279B9" w:rsidRPr="00DB4615" w:rsidRDefault="00E279B9" w:rsidP="00E279B9">
      <w:r w:rsidRPr="00DB4615">
        <w:rPr>
          <w:highlight w:val="yellow"/>
        </w:rPr>
        <w:t>Arvioinnin avulla saatu tieto auttaa opettajia suuntaamaan opetustaan oppilaiden tarpeiden mukaisesti. Arviointi toimii myös tärkeänä välineenä oppilaan mahdollisten tuen tarpeiden tunnistamisessa</w:t>
      </w:r>
      <w:r w:rsidRPr="00DB4615">
        <w:t>.</w:t>
      </w:r>
    </w:p>
    <w:p w14:paraId="4FD5AAA9" w14:textId="77777777" w:rsidR="00E279B9" w:rsidRPr="006F3460" w:rsidRDefault="00E279B9" w:rsidP="00341D6F">
      <w:pPr>
        <w:rPr>
          <w:strike/>
          <w:color w:val="FF0000"/>
        </w:rPr>
      </w:pPr>
    </w:p>
    <w:p w14:paraId="47E3DE93" w14:textId="77777777" w:rsidR="00341D6F" w:rsidRPr="00341D6F" w:rsidRDefault="00341D6F" w:rsidP="00341D6F">
      <w:r w:rsidRPr="00341D6F">
        <w:rPr>
          <w:i/>
          <w:iCs/>
        </w:rPr>
        <w:t> Arviointi on monipuolista</w:t>
      </w:r>
    </w:p>
    <w:p w14:paraId="2ED4E91D" w14:textId="064DE261" w:rsidR="00B63F90" w:rsidRPr="00341D6F" w:rsidRDefault="00341D6F" w:rsidP="00341D6F">
      <w:r w:rsidRPr="00341D6F">
        <w:rPr>
          <w:i/>
          <w:iCs/>
        </w:rPr>
        <w:t> </w:t>
      </w:r>
      <w:r w:rsidRPr="00341D6F">
        <w:t>Oppilaiden oppimista, osaamista</w:t>
      </w:r>
      <w:r w:rsidRPr="00DB4615">
        <w:t xml:space="preserve">, </w:t>
      </w:r>
      <w:r w:rsidR="00EF5B05" w:rsidRPr="00DB4615">
        <w:rPr>
          <w:highlight w:val="yellow"/>
        </w:rPr>
        <w:t>ja</w:t>
      </w:r>
      <w:r w:rsidR="00EF5B05" w:rsidRPr="00DB4615">
        <w:t xml:space="preserve"> </w:t>
      </w:r>
      <w:r w:rsidRPr="00341D6F">
        <w:t xml:space="preserve">työskentelyä </w:t>
      </w:r>
      <w:r w:rsidRPr="00DB4615">
        <w:rPr>
          <w:strike/>
        </w:rPr>
        <w:t>ja käyttäytymistä</w:t>
      </w:r>
      <w:r w:rsidRPr="00DB4615">
        <w:t xml:space="preserve"> </w:t>
      </w:r>
      <w:r w:rsidRPr="00341D6F">
        <w:t>arvioidaan monipuolisesti. </w:t>
      </w:r>
      <w:hyperlink r:id="rId24" w:anchor="_ftn3" w:history="1">
        <w:r w:rsidRPr="00341D6F">
          <w:rPr>
            <w:rStyle w:val="Hyperlinkki"/>
          </w:rPr>
          <w:t>[3]</w:t>
        </w:r>
      </w:hyperlink>
      <w:r w:rsidRPr="00341D6F">
        <w:t> Monipuolinen arviointi perustuu eri menetelmin kerättyihin näyttöihin. Opettaja valitsee arviointimenetelmät arvioinnin tehtävien ja oppiaineen tavoitteiden kannalta tarkoituksenmukaisella tavalla. Oppilaalle tulee tarjota mahdollisuuksia osoittaa oppimistaan ja osaamistaan eri tavoin ja tavoitteiden kannalta tarkoituksenmukaisin keinoin. Arviointimenetelmien valinnassa on otettava huomioon, että vain yhden arviointimenetelmän avulla ei voida arvioida kaikkia oppiaineille asetettuja tavoitteita</w:t>
      </w:r>
      <w:r w:rsidR="00B63F90" w:rsidRPr="00B63F90">
        <w:t>. </w:t>
      </w:r>
    </w:p>
    <w:p w14:paraId="75D5EE0C" w14:textId="77777777" w:rsidR="00CD5B9A" w:rsidRDefault="00CD5B9A" w:rsidP="00341D6F">
      <w:pPr>
        <w:rPr>
          <w:i/>
          <w:iCs/>
        </w:rPr>
      </w:pPr>
    </w:p>
    <w:p w14:paraId="728FABD9" w14:textId="591AD7CE" w:rsidR="00341D6F" w:rsidRPr="00341D6F" w:rsidRDefault="00341D6F" w:rsidP="00341D6F">
      <w:r w:rsidRPr="00341D6F">
        <w:rPr>
          <w:i/>
          <w:iCs/>
        </w:rPr>
        <w:t>Arviointi perustuu tavoitteisiin ja kriteereihin</w:t>
      </w:r>
    </w:p>
    <w:p w14:paraId="0CC09E7E" w14:textId="576EAA20" w:rsidR="00341D6F" w:rsidRPr="00464A5A" w:rsidRDefault="00341D6F" w:rsidP="00341D6F">
      <w:r w:rsidRPr="00464A5A">
        <w:t xml:space="preserve">Oppimisen, osaamisen ja työskentelyn arvioinnin tulee perustua perusopetuksen opetussuunnitelman perusteissa asetettuihin ja paikallisessa opetussuunnitelmassa vuosiluokittain </w:t>
      </w:r>
      <w:r w:rsidRPr="00DB4615">
        <w:rPr>
          <w:strike/>
        </w:rPr>
        <w:t xml:space="preserve">tarkennettuihin </w:t>
      </w:r>
      <w:r w:rsidR="00464A5A" w:rsidRPr="00DB4615">
        <w:rPr>
          <w:highlight w:val="yellow"/>
        </w:rPr>
        <w:t xml:space="preserve">kohdennettuihin </w:t>
      </w:r>
      <w:r w:rsidRPr="00DB4615">
        <w:t>oppiaineiden tavoitteisiin</w:t>
      </w:r>
      <w:r w:rsidR="00464A5A" w:rsidRPr="00DB4615">
        <w:rPr>
          <w:highlight w:val="yellow"/>
        </w:rPr>
        <w:t>, ellei oppimäärää ole rajattu.</w:t>
      </w:r>
      <w:r w:rsidRPr="00DB4615">
        <w:t xml:space="preserve"> </w:t>
      </w:r>
      <w:r w:rsidRPr="00464A5A">
        <w:t>Käyttäytymistä arvioidaan suhteessa paikallisessa opetussuunnitelmassa käyttäytymiselle asetettuihin tavoitteisiin.</w:t>
      </w:r>
    </w:p>
    <w:p w14:paraId="1EC5057B" w14:textId="77777777" w:rsidR="002F47EA" w:rsidRPr="008F1F19" w:rsidRDefault="002F47EA" w:rsidP="00341D6F">
      <w:pPr>
        <w:rPr>
          <w:strike/>
          <w:color w:val="FF0000"/>
        </w:rPr>
      </w:pPr>
    </w:p>
    <w:p w14:paraId="548D0896" w14:textId="77777777" w:rsidR="00341D6F" w:rsidRPr="00DB4615" w:rsidRDefault="00341D6F" w:rsidP="00341D6F">
      <w:pPr>
        <w:rPr>
          <w:strike/>
        </w:rPr>
      </w:pPr>
      <w:r w:rsidRPr="00C034BF">
        <w:lastRenderedPageBreak/>
        <w:t>Oppilaan osaamisen arvioinnissa käytetään perusopetuksen opetussuunnitelman perusteissa määriteltyjä, oppiaineiden tavoitteista johdettuja arviointikriteereitä</w:t>
      </w:r>
      <w:r w:rsidRPr="00DB4615">
        <w:t>.</w:t>
      </w:r>
      <w:r w:rsidRPr="00DB4615">
        <w:rPr>
          <w:strike/>
        </w:rPr>
        <w:t xml:space="preserve"> Arviointikriteerit on laadittu eri vuosiluokkien päätteeksi annettavaan arviointiin ja päättöarviointiin. Kriteerit eivät ole oppilaille asetettuja tavoitteita, vaan ne määrittelevät eri arvosanoihin vaadittavan osaamisen tason.</w:t>
      </w:r>
    </w:p>
    <w:p w14:paraId="749C4327" w14:textId="1613543D" w:rsidR="00C034BF" w:rsidRPr="00DB4615" w:rsidRDefault="00C034BF" w:rsidP="00341D6F">
      <w:pPr>
        <w:rPr>
          <w:highlight w:val="yellow"/>
        </w:rPr>
      </w:pPr>
      <w:r w:rsidRPr="00DB4615">
        <w:rPr>
          <w:highlight w:val="yellow"/>
        </w:rPr>
        <w:t>Oppilaan osaamisen arvioinnissa käytetään perusopetuksen opetussuunnitelman perusteissa määriteltyjä, oppiaineiden tavoitteista johdettuja arviointikriteereitä. Valtakunnalliset arviointikriteerit on laadittu kuudennen vuosiluokan päätteeksi annettavaan lukuvuosiarviointiin ja päättöarviointiin. Kriteerit eivät ole oppilaille asetettuja tavoitteita, vaan ne määrittelevät eri arvosanoihin vaadittavan osaamisen tason.  </w:t>
      </w:r>
    </w:p>
    <w:p w14:paraId="418F40E7" w14:textId="77777777" w:rsidR="00341D6F" w:rsidRPr="00DB4615" w:rsidRDefault="00341D6F" w:rsidP="00341D6F">
      <w:pPr>
        <w:rPr>
          <w:strike/>
        </w:rPr>
      </w:pPr>
      <w:r w:rsidRPr="00DB4615">
        <w:rPr>
          <w:strike/>
        </w:rPr>
        <w:t>Jos erityistä tukea saava oppilas opiskelee oppiaineen yleisen oppimäärän mukaisesti, hänen suorituksiaan arvioidaan suhteessa yleisen oppimäärän yhteisiin tavoitteisiin edellä mainittuja arviointikriteerejä käyttäen. </w:t>
      </w:r>
    </w:p>
    <w:p w14:paraId="2FB9B2AA" w14:textId="77777777" w:rsidR="00341D6F" w:rsidRPr="00DB4615" w:rsidRDefault="00341D6F" w:rsidP="00341D6F">
      <w:pPr>
        <w:rPr>
          <w:strike/>
        </w:rPr>
      </w:pPr>
      <w:r w:rsidRPr="00DB4615">
        <w:rPr>
          <w:strike/>
        </w:rPr>
        <w:t>Yksilöllistetyn oppimäärän mukaan yhdessä tai useammassa oppiaineessa opiskelevien oppilaiden suorituksia arvioidaan näissä oppiaineissa suhteessa henkilökohtaisessa opetuksen järjestämistä koskevassa suunnitelmassa (HOJKS) määriteltyihin hänelle yksilöllisesti asetettuihin tavoitteisiin. Osaamisen tason määrittelyssä ei käytetä edellä mainittuja arviointikriteerejä. Oppimäärä yksilöllistetään vasta, kun oppilas ei tuetustikaan näytä saavuttavan arvosanan 5 edellyttämää osaamisen tasoa. </w:t>
      </w:r>
    </w:p>
    <w:p w14:paraId="0207E7F2" w14:textId="77777777" w:rsidR="00341D6F" w:rsidRPr="00DB4615" w:rsidRDefault="00341D6F" w:rsidP="00341D6F">
      <w:pPr>
        <w:rPr>
          <w:strike/>
        </w:rPr>
      </w:pPr>
      <w:r w:rsidRPr="00DB4615">
        <w:rPr>
          <w:strike/>
        </w:rPr>
        <w:t>Toiminta-alueittain opiskelevan oppilaan suorituksia arvioidaan suhteessa toiminta-alueittain määriteltyihin tavoitteisiin.</w:t>
      </w:r>
    </w:p>
    <w:p w14:paraId="0459EDA2" w14:textId="77777777" w:rsidR="00341D6F" w:rsidRPr="00DB4615" w:rsidRDefault="00341D6F" w:rsidP="00341D6F">
      <w:pPr>
        <w:rPr>
          <w:strike/>
        </w:rPr>
      </w:pPr>
      <w:r w:rsidRPr="00DB4615">
        <w:rPr>
          <w:strike/>
        </w:rPr>
        <w:t>Jos oppilas on opiskellut oppimissuunnitelmassa määriteltyjen oppiaineen erityisten painoalueiden mukaisesti, hänen suorituksensa arvioidaan suhteessa yleisen oppimäärän tavoitteisiin perusopetuksen opetussuunnitelman perusteissa määriteltyjä arviointikriteereitä käyttäen.</w:t>
      </w:r>
    </w:p>
    <w:p w14:paraId="07989678" w14:textId="77777777" w:rsidR="00683B47" w:rsidRPr="00DB4615" w:rsidRDefault="00683B47" w:rsidP="00683B47">
      <w:pPr>
        <w:rPr>
          <w:highlight w:val="yellow"/>
        </w:rPr>
      </w:pPr>
      <w:r w:rsidRPr="00DB4615">
        <w:rPr>
          <w:highlight w:val="yellow"/>
        </w:rPr>
        <w:t>Jos oppilaskohtaisia tukitoimia saava oppilas opiskelee perusopetuksen oppimäärän mukaisesti, hänen suorituksiaan arvioidaan suhteessa perusopetuksen oppimäärän tavoitteisiin valtakunnallisia arviointikriteerejä käyttäen.</w:t>
      </w:r>
    </w:p>
    <w:p w14:paraId="03D11FF6" w14:textId="77777777" w:rsidR="00683B47" w:rsidRPr="00DB4615" w:rsidRDefault="00683B47" w:rsidP="00683B47">
      <w:pPr>
        <w:rPr>
          <w:highlight w:val="yellow"/>
        </w:rPr>
      </w:pPr>
      <w:hyperlink r:id="rId25" w:tooltip="Viite" w:history="1">
        <w:r w:rsidRPr="00DB4615">
          <w:rPr>
            <w:rStyle w:val="Hyperlinkki"/>
            <w:color w:val="auto"/>
            <w:highlight w:val="yellow"/>
          </w:rPr>
          <w:t>Rajatun oppimäärän</w:t>
        </w:r>
      </w:hyperlink>
      <w:r w:rsidRPr="00DB4615">
        <w:rPr>
          <w:highlight w:val="yellow"/>
        </w:rPr>
        <w:t> mukaan </w:t>
      </w:r>
      <w:hyperlink r:id="rId26" w:tooltip="Viite" w:history="1">
        <w:r w:rsidRPr="00DB4615">
          <w:rPr>
            <w:rStyle w:val="Hyperlinkki"/>
            <w:color w:val="auto"/>
            <w:highlight w:val="yellow"/>
          </w:rPr>
          <w:t>yhdessä tai useammassa oppiaineessa opiskelevien oppilaiden suorituksia arvioidaan näissä oppiaineissa suhteessa oppilaskohtaisen tuen toteuttamista koskevassa suunnitelmassa määriteltyihin tavoitteisiin.</w:t>
        </w:r>
      </w:hyperlink>
      <w:r w:rsidRPr="00DB4615">
        <w:rPr>
          <w:highlight w:val="yellow"/>
        </w:rPr>
        <w:t> Osaamisen tason määrittelyssä ei käytetä valtakunnallisia arviointikriteerejä. </w:t>
      </w:r>
      <w:hyperlink r:id="rId27" w:tooltip="Viite" w:history="1">
        <w:r w:rsidRPr="00DB4615">
          <w:rPr>
            <w:rStyle w:val="Hyperlinkki"/>
            <w:color w:val="auto"/>
            <w:highlight w:val="yellow"/>
          </w:rPr>
          <w:t>Oppiaineen oppimäärän tavoitteita ja sisältöjä rajataan vasta, jos oppilas ei kykene ryhmäkohtaisista tukimuodoista ja oppilaskohtaisista tukitoimista huolimatta suoriutumaan hyväksytysti perusopetuksen oppimäärästä tai paikallisen opetussuunnitelman mukaisista tavoitteista</w:t>
        </w:r>
      </w:hyperlink>
      <w:r w:rsidRPr="00DB4615">
        <w:rPr>
          <w:highlight w:val="yellow"/>
        </w:rPr>
        <w:t>.</w:t>
      </w:r>
    </w:p>
    <w:p w14:paraId="16C616B0" w14:textId="0DC4737F" w:rsidR="00683B47" w:rsidRPr="00DB4615" w:rsidRDefault="00683B47" w:rsidP="00341D6F">
      <w:r w:rsidRPr="00DB4615">
        <w:rPr>
          <w:highlight w:val="yellow"/>
        </w:rPr>
        <w:t>Toiminta-alueittain opiskelevan oppilaan suorituksia arvioidaan suhteessa toiminta-alueittain määriteltyihin tavoitteisiin.</w:t>
      </w:r>
    </w:p>
    <w:p w14:paraId="08FE149B" w14:textId="77777777" w:rsidR="00341D6F" w:rsidRPr="00341D6F" w:rsidRDefault="00341D6F" w:rsidP="00341D6F">
      <w:r w:rsidRPr="00341D6F">
        <w:rPr>
          <w:i/>
          <w:iCs/>
        </w:rPr>
        <w:t>Arvioinnissa otetaan huomioon oppilaiden ikäkausi ja edellytykset</w:t>
      </w:r>
    </w:p>
    <w:p w14:paraId="166943FC" w14:textId="77777777" w:rsidR="00341D6F" w:rsidRPr="00DB4615" w:rsidRDefault="00341D6F" w:rsidP="00341D6F">
      <w:pPr>
        <w:rPr>
          <w:strike/>
        </w:rPr>
      </w:pPr>
      <w:r w:rsidRPr="00DB4615">
        <w:rPr>
          <w:strike/>
        </w:rPr>
        <w:t>Arvioinnissa tulee ottaa huomioon oppilaan terveydentila ja erityistarpeet. Oppimisen tuen tarpeet sekä muut osaamisen osoittamista vaikeuttavat syyt tulee ottaa arviointikäytänteissä huomioon siten, että oppilaalla on mahdollisuus erityisjärjestelyihin ja vaihtoehtoisiin tapoihin osoittaa osaamisensa.</w:t>
      </w:r>
    </w:p>
    <w:p w14:paraId="1D4ED843" w14:textId="77777777" w:rsidR="00BC7C7F" w:rsidRPr="00DB4615" w:rsidRDefault="00341D6F" w:rsidP="00BC7C7F">
      <w:pPr>
        <w:rPr>
          <w:highlight w:val="yellow"/>
        </w:rPr>
      </w:pPr>
      <w:r w:rsidRPr="00DB4615">
        <w:t> </w:t>
      </w:r>
      <w:r w:rsidR="00BC7C7F" w:rsidRPr="00DB4615">
        <w:rPr>
          <w:highlight w:val="yellow"/>
        </w:rPr>
        <w:t>Arviointikäytänteet suunnitellaan ja toteutetaan oppilaiden ikäkauden ja edellytysten mukaisesti. Oppilaiden erilaiset tavat oppia ja työskennellä otetaan huomioon ja huolehditaan siitä, ettei osaamisen osoittamiselle ole esteitä. </w:t>
      </w:r>
    </w:p>
    <w:p w14:paraId="74CB3331" w14:textId="77777777" w:rsidR="00BC7C7F" w:rsidRPr="00DB4615" w:rsidRDefault="00BC7C7F" w:rsidP="00BC7C7F">
      <w:pPr>
        <w:rPr>
          <w:highlight w:val="yellow"/>
        </w:rPr>
      </w:pPr>
      <w:r w:rsidRPr="00DB4615">
        <w:rPr>
          <w:highlight w:val="yellow"/>
        </w:rPr>
        <w:lastRenderedPageBreak/>
        <w:t>Arvioinnissa otetaan huomioon oppilaan terveydentila ja erityistarpeet. Oppimisen tuen tarpeet sekä muut osaamisen osoittamista vaikeuttavat syyt otetaan arviointikäytänteissä huomioon siten, että oppilaalla on mahdollisuus erityisjärjestelyihin ja vaihtoehtoisiin tapoihin osoittaa osaamisensa. </w:t>
      </w:r>
    </w:p>
    <w:p w14:paraId="3277C920" w14:textId="77777777" w:rsidR="00BC7C7F" w:rsidRPr="00DB4615" w:rsidRDefault="00BC7C7F" w:rsidP="00BC7C7F">
      <w:r w:rsidRPr="00DB4615">
        <w:rPr>
          <w:highlight w:val="yellow"/>
        </w:rPr>
        <w:t>Maahanmuuttotaustaisten ja vieraskielisten oppilaiden oppimiseen ja osaamisen osoittamiseen vaikuttavat myös oppilaan perusopetuksessa opiskelema aika ja annettu tuki. Oppilaalle annetaan tilaisuuksia osoittaa oppimistaan ja osaamistaan monipuolisesti kielivarantoaan hyödyntäen. Päättöarvioinnin kriteereitä käytettäessä arvioidaan, missä määrin osaamisen osoittaminen edellyttää opetuskielen ja eri tiedonalojen kielten hallintaa</w:t>
      </w:r>
      <w:r w:rsidRPr="00DB4615">
        <w:t>.</w:t>
      </w:r>
    </w:p>
    <w:p w14:paraId="5F61E248" w14:textId="386BA0E0" w:rsidR="00341D6F" w:rsidRPr="00341D6F" w:rsidRDefault="00341D6F" w:rsidP="00341D6F"/>
    <w:p w14:paraId="4932BEE5" w14:textId="77777777" w:rsidR="00341D6F" w:rsidRPr="00341D6F" w:rsidRDefault="00341D6F" w:rsidP="00341D6F">
      <w:hyperlink r:id="rId28" w:anchor="_ftnref1" w:history="1">
        <w:r w:rsidRPr="00341D6F">
          <w:rPr>
            <w:rStyle w:val="Hyperlinkki"/>
          </w:rPr>
          <w:t>[1]</w:t>
        </w:r>
      </w:hyperlink>
      <w:r w:rsidRPr="00341D6F">
        <w:t> Perusopetusasetus 10 § 1 mom.</w:t>
      </w:r>
    </w:p>
    <w:p w14:paraId="3AD22FC2" w14:textId="77777777" w:rsidR="00341D6F" w:rsidRPr="00341D6F" w:rsidRDefault="00341D6F" w:rsidP="00341D6F">
      <w:hyperlink r:id="rId29" w:anchor="_ftnref2" w:history="1">
        <w:r w:rsidRPr="00341D6F">
          <w:rPr>
            <w:rStyle w:val="Hyperlinkki"/>
          </w:rPr>
          <w:t>[2]</w:t>
        </w:r>
      </w:hyperlink>
      <w:r w:rsidRPr="00341D6F">
        <w:t> Perusopetusasetus 13 § 2 mom.</w:t>
      </w:r>
    </w:p>
    <w:p w14:paraId="2C7EF3C7" w14:textId="77777777" w:rsidR="00341D6F" w:rsidRPr="00341D6F" w:rsidRDefault="00341D6F" w:rsidP="00341D6F">
      <w:hyperlink r:id="rId30" w:anchor="_ftnref3" w:history="1">
        <w:r w:rsidRPr="00341D6F">
          <w:rPr>
            <w:rStyle w:val="Hyperlinkki"/>
          </w:rPr>
          <w:t>[3]</w:t>
        </w:r>
      </w:hyperlink>
      <w:r w:rsidRPr="00341D6F">
        <w:t> Perusopetuslaki 22 § 1 mom.</w:t>
      </w:r>
    </w:p>
    <w:p w14:paraId="1D5AEC04" w14:textId="77777777" w:rsidR="00341D6F" w:rsidRPr="00DB4615" w:rsidRDefault="00341D6F" w:rsidP="00341D6F">
      <w:hyperlink r:id="rId31" w:anchor="top" w:history="1">
        <w:r w:rsidRPr="00DB4615">
          <w:rPr>
            <w:rStyle w:val="Hyperlinkki"/>
            <w:color w:val="auto"/>
          </w:rPr>
          <w:t>Oppimisen ja osaamisen arviointi</w:t>
        </w:r>
      </w:hyperlink>
    </w:p>
    <w:p w14:paraId="441D1D4F" w14:textId="77777777" w:rsidR="00341D6F" w:rsidRPr="00DB4615" w:rsidRDefault="00341D6F" w:rsidP="00341D6F">
      <w:pPr>
        <w:rPr>
          <w:strike/>
        </w:rPr>
      </w:pPr>
      <w:r w:rsidRPr="00DB4615">
        <w:rPr>
          <w:strike/>
        </w:rPr>
        <w:t>Perusopetuksessa arviointi kohdistuu oppilaan oppimiseen ja osaamiseen. Oppimisen arviointi liittyy oppimisprosessin ohjaamiseen ja siitä annettavaan palautteeseen. Osaamisen arviointi puolestaan kohdistuu oppilaan tiedollisen ja taidollisen osaamisen tasoon. Oppilaan oppimista ohjataan ja osaamista arvioidaan aina suhteessa perusopetuksen opetussuunnitelman perusteissa eri oppiaineille määriteltyihin ja paikallisessa opetussuunnitelmassa vuosiluokittain täsmennettyihin tavoitteisiin.</w:t>
      </w:r>
    </w:p>
    <w:p w14:paraId="2BFA40F5" w14:textId="77777777" w:rsidR="00341D6F" w:rsidRPr="00DB4615" w:rsidRDefault="00341D6F" w:rsidP="00341D6F">
      <w:pPr>
        <w:rPr>
          <w:strike/>
        </w:rPr>
      </w:pPr>
      <w:r w:rsidRPr="00DB4615">
        <w:rPr>
          <w:strike/>
        </w:rPr>
        <w:t>Oppilaan osaamisen arvioinnissa käytetään perusopetuksen opetussuunnitelman perusteissa määriteltyjä, tavoitteista johdettuja arviointikriteereitä eri vuosiluokkien päätteeksi annettavassa arvioinnissa ja päättöarvioinnissa.</w:t>
      </w:r>
    </w:p>
    <w:p w14:paraId="3A9AC801" w14:textId="77777777" w:rsidR="00341D6F" w:rsidRPr="00DB4615" w:rsidRDefault="00341D6F" w:rsidP="00341D6F">
      <w:pPr>
        <w:rPr>
          <w:strike/>
        </w:rPr>
      </w:pPr>
      <w:r w:rsidRPr="00DB4615">
        <w:rPr>
          <w:strike/>
        </w:rPr>
        <w:t>Laaja-alaisen osaamisen tavoitteiden saavuttamista ei arvioida oppiaineista erillisinä. Kun opettaja toteuttaa arvioinnin oppiaineiden tavoitteiden ja kriteereiden mukaisesti, tulevat myös laaja-alaisen osaamisen tavoitealueet arvioiduiksi.</w:t>
      </w:r>
    </w:p>
    <w:p w14:paraId="5EF78F66" w14:textId="77777777" w:rsidR="00341D6F" w:rsidRPr="00DB4615" w:rsidRDefault="00341D6F" w:rsidP="00341D6F">
      <w:pPr>
        <w:rPr>
          <w:strike/>
        </w:rPr>
      </w:pPr>
      <w:r w:rsidRPr="00DB4615">
        <w:rPr>
          <w:strike/>
        </w:rPr>
        <w:t>Jos erityistä tukea saava oppilas opiskelee oppiaineen yleisen oppimäärän mukaisesti, oppilaan suorituksia arvioidaan suhteessa yleisen oppimäärän tavoitteisiin perusopetuksen opetussuunnitelman perusteissa määriteltyjä arviointikriteerejä käyttäen. </w:t>
      </w:r>
    </w:p>
    <w:p w14:paraId="5A452F5E" w14:textId="77777777" w:rsidR="00341D6F" w:rsidRPr="00DB4615" w:rsidRDefault="00341D6F" w:rsidP="00341D6F">
      <w:pPr>
        <w:rPr>
          <w:strike/>
        </w:rPr>
      </w:pPr>
      <w:r w:rsidRPr="00DB4615">
        <w:rPr>
          <w:strike/>
        </w:rPr>
        <w:t>Yksilöllistetyn oppimäärän mukaan yhdessä tai useammassa oppiaineessa opiskelevien oppilaiden suorituksia arvioidaan näissä oppiaineissa suhteessa henkilökohtaisessa opetuksen järjestämistä koskevassa suunnitelmassa (HOJKS) määriteltyihin hänelle yksilöllisesti asetettuihin tavoitteisiin eikä osaamisen tason määrittelyssä käytetä perusopetuksen opetussuunnitelman perusteissa määriteltyjä arviointikriteerejä.</w:t>
      </w:r>
    </w:p>
    <w:p w14:paraId="60654E7B" w14:textId="77777777" w:rsidR="00D57F35" w:rsidRPr="00DB4615" w:rsidRDefault="00D57F35" w:rsidP="00D57F35">
      <w:r w:rsidRPr="00DB4615">
        <w:rPr>
          <w:highlight w:val="yellow"/>
        </w:rPr>
        <w:t>Oppimisen arviointi (formatiivinen arviointi) liittyy oppimisprosessin ohjaamiseen ja palautteen antamiseen oppimisprosessista. Osaamisen arviointi (summatiivinen arviointi) puolestaan kohdistuu oppilaan tiedollisen ja taidollisen osaamisen tasoon. Oppilaan oppimista ohjataan ja osaamista arvioidaan aina suhteessa perusopetuksen opetussuunnitelman perusteissa eri oppiaineille määriteltyihin ja paikallisessa opetussuunnitelmassa vuosiluokittain kohdennettuihin tavoitteisiin, ellei oppiaineen oppimäärää ole rajattu.</w:t>
      </w:r>
    </w:p>
    <w:p w14:paraId="29809EC0" w14:textId="77777777" w:rsidR="00D57F35" w:rsidRPr="00DB4615" w:rsidRDefault="00D57F35" w:rsidP="00D57F35">
      <w:pPr>
        <w:rPr>
          <w:strike/>
        </w:rPr>
      </w:pPr>
      <w:r w:rsidRPr="00DB4615">
        <w:rPr>
          <w:highlight w:val="yellow"/>
        </w:rPr>
        <w:lastRenderedPageBreak/>
        <w:t>Kuudennen vuosiluokan päätteeksi annettavassa lukuvuosiarvioinnissa ja päättöarvioinnissa käytetään oppilaan osaamisen arvioinnissa perusopetuksen opetussuunnitelman perusteissa määriteltyjä, tavoitteista johdettuja valtakunnallisia arviointikriteereitä.</w:t>
      </w:r>
    </w:p>
    <w:p w14:paraId="4656EBF7" w14:textId="77777777" w:rsidR="00D57F35" w:rsidRPr="00DB4615" w:rsidRDefault="00D57F35" w:rsidP="00D57F35">
      <w:pPr>
        <w:rPr>
          <w:highlight w:val="yellow"/>
        </w:rPr>
      </w:pPr>
      <w:r w:rsidRPr="00DB4615">
        <w:rPr>
          <w:highlight w:val="yellow"/>
        </w:rPr>
        <w:t>Laaja-alaisen osaamisen tavoitteiden saavuttamista ei arvioida oppiaineista erillisinä. Kun opettaja toteuttaa arvioinnin oppiaineiden tavoitteiden ja kriteereiden mukaisesti, tulee myös laaja-alainen osaaminen arvioiduiksi.  </w:t>
      </w:r>
    </w:p>
    <w:p w14:paraId="0FA72FC3" w14:textId="77777777" w:rsidR="00D57F35" w:rsidRPr="00DB4615" w:rsidRDefault="00D57F35" w:rsidP="00D57F35">
      <w:pPr>
        <w:rPr>
          <w:highlight w:val="yellow"/>
        </w:rPr>
      </w:pPr>
      <w:r w:rsidRPr="00DB4615">
        <w:rPr>
          <w:highlight w:val="yellow"/>
        </w:rPr>
        <w:t>Jos </w:t>
      </w:r>
      <w:hyperlink r:id="rId32" w:tooltip="Viite" w:history="1">
        <w:r w:rsidRPr="00DB4615">
          <w:rPr>
            <w:rStyle w:val="Hyperlinkki"/>
            <w:color w:val="auto"/>
            <w:highlight w:val="yellow"/>
          </w:rPr>
          <w:t>oppilaskohtaisia tukitoimia saava oppilas</w:t>
        </w:r>
      </w:hyperlink>
      <w:r w:rsidRPr="00DB4615">
        <w:rPr>
          <w:highlight w:val="yellow"/>
        </w:rPr>
        <w:t> opiskelee perusopetuksen oppimäärän mukaisesti, oppilaan oppimista ja osaamista arvioidaan suhteessa perusopetuksen oppimäärän tavoitteisiin käyttäen perusopetuksen opetussuunnitelman perusteiden arviointikriteerejä.   </w:t>
      </w:r>
    </w:p>
    <w:p w14:paraId="63186704" w14:textId="58C3DE61" w:rsidR="00D57F35" w:rsidRPr="00DB4615" w:rsidRDefault="00D57F35" w:rsidP="00341D6F">
      <w:hyperlink r:id="rId33" w:tooltip="Viite" w:history="1">
        <w:r w:rsidRPr="00DB4615">
          <w:rPr>
            <w:rStyle w:val="Hyperlinkki"/>
            <w:color w:val="auto"/>
            <w:highlight w:val="yellow"/>
          </w:rPr>
          <w:t>Jos oppilas opiskelee rajatun oppimäärän mukaan</w:t>
        </w:r>
      </w:hyperlink>
      <w:r w:rsidRPr="00DB4615">
        <w:rPr>
          <w:highlight w:val="yellow"/>
        </w:rPr>
        <w:t> </w:t>
      </w:r>
      <w:hyperlink r:id="rId34" w:tooltip="Viite" w:history="1">
        <w:r w:rsidRPr="00DB4615">
          <w:rPr>
            <w:rStyle w:val="Hyperlinkki"/>
            <w:color w:val="auto"/>
            <w:highlight w:val="yellow"/>
          </w:rPr>
          <w:t>yhtä tai useampaa oppiainetta, arvioidaan oppilaan oppimista ja osaamista näissä oppiaineissa suhteessa oppilaskohtaisen tuen toteuttamista koskevassa suunnitelmassa määriteltyihin tavoitteisiin ja sisältöihin.</w:t>
        </w:r>
      </w:hyperlink>
      <w:r w:rsidRPr="00DB4615">
        <w:rPr>
          <w:highlight w:val="yellow"/>
        </w:rPr>
        <w:t> Osaamisen tason määrittelyssä ei siis käytetä perusopetuksen opetussuunnitelman perusteissa määriteltyjä arviointikriteerejä. Oppimäärä rajataan vasta, kun oppilas ei tukitoimista huolimatta kykene saavuttamaan arvosanan 5 edellyttämää osaamista.</w:t>
      </w:r>
    </w:p>
    <w:p w14:paraId="2B3717E5" w14:textId="77777777" w:rsidR="00341D6F" w:rsidRPr="00637F0E" w:rsidRDefault="00341D6F" w:rsidP="00341D6F">
      <w:pPr>
        <w:rPr>
          <w:sz w:val="28"/>
          <w:szCs w:val="28"/>
        </w:rPr>
      </w:pPr>
      <w:hyperlink r:id="rId35" w:anchor="top" w:history="1">
        <w:r w:rsidRPr="00637F0E">
          <w:rPr>
            <w:rStyle w:val="Hyperlinkki"/>
            <w:sz w:val="28"/>
            <w:szCs w:val="28"/>
          </w:rPr>
          <w:t>Työskentelyn arviointi</w:t>
        </w:r>
      </w:hyperlink>
    </w:p>
    <w:p w14:paraId="7B9C717F" w14:textId="0B5E0B70" w:rsidR="00341D6F" w:rsidRPr="00341D6F" w:rsidRDefault="00341D6F" w:rsidP="00341D6F">
      <w:r w:rsidRPr="00341D6F">
        <w:t xml:space="preserve">Työskentelyn arviointi on osa oppiaineen arviointia. Työskentelyä ei siis arvioida oppiaineista erillisenä. </w:t>
      </w:r>
      <w:r w:rsidRPr="00DB7995">
        <w:t xml:space="preserve">Työskentelyn arviointi perustuu perusopetuksen opetussuunnitelman perusteissa määriteltyihin ja paikallisessa opetussuunnitelmassa vuosiluokittain </w:t>
      </w:r>
      <w:r w:rsidRPr="00DB4615">
        <w:rPr>
          <w:strike/>
        </w:rPr>
        <w:t>täsmennettyihin oppiaineiden tavoitteiden sisältämiin työskentelytaitojen tavoitteisiin.</w:t>
      </w:r>
      <w:r w:rsidR="00DB7995" w:rsidRPr="00DB4615">
        <w:rPr>
          <w:strike/>
          <w:highlight w:val="yellow"/>
        </w:rPr>
        <w:t xml:space="preserve"> </w:t>
      </w:r>
      <w:r w:rsidR="00DB7995" w:rsidRPr="00DB4615">
        <w:rPr>
          <w:highlight w:val="yellow"/>
        </w:rPr>
        <w:t>kohdennettuihin oppiaineiden tavoitteisiin sisältyvien työskentelytaitojen tavoitteisiin.</w:t>
      </w:r>
      <w:r w:rsidR="00DB7995" w:rsidRPr="00DB4615">
        <w:t xml:space="preserve"> </w:t>
      </w:r>
      <w:r w:rsidRPr="00DB4615">
        <w:t xml:space="preserve"> </w:t>
      </w:r>
      <w:r w:rsidRPr="00341D6F">
        <w:t>Kun opettaja toteuttaa arvioinnin oppiaineiden tavoitteiden ja kriteerien mukaisesti, tulee myös työskentely arvioiduksi.</w:t>
      </w:r>
    </w:p>
    <w:p w14:paraId="3BBB1604" w14:textId="77777777" w:rsidR="00341D6F" w:rsidRPr="00341D6F" w:rsidRDefault="00341D6F" w:rsidP="00341D6F">
      <w:r w:rsidRPr="00341D6F">
        <w:t>Työskentelytaidoilla tarkoitetaan perusopetuksen aikana kehittyvää taitoa työskennellä itsenäisesti ja yhdessä, taitoa suunnitella ja arvioida omaa työskentelyään, taitoa toimia vastuullisesti ja parhaansa yrittäen sekä taitoa toimia rakentavasti vuorovaikutuksessa.</w:t>
      </w:r>
    </w:p>
    <w:p w14:paraId="1B6F7331" w14:textId="4496BE8E" w:rsidR="0067574C" w:rsidRPr="00DB4615" w:rsidRDefault="00341D6F" w:rsidP="0067574C">
      <w:pPr>
        <w:rPr>
          <w:strike/>
        </w:rPr>
      </w:pPr>
      <w:r w:rsidRPr="00DB4615">
        <w:rPr>
          <w:strike/>
        </w:rPr>
        <w:t>Oppilaan työskentelyyn liittyviä erityistarpeita tulee tarvittaessa kirjata oppimissuunnitelmaan tai henkilökohtaiseen opetuksen järjestämistä koskevaan suunnitelmaan (HOJKS), jotta ne voidaan ottaa huomioon työskentelyn arvioinnin suunnittelussa ja toteutuksessa.</w:t>
      </w:r>
    </w:p>
    <w:p w14:paraId="556D2BB5" w14:textId="51B0A518" w:rsidR="0067574C" w:rsidRPr="00DB4615" w:rsidRDefault="0067574C" w:rsidP="00341D6F">
      <w:pPr>
        <w:rPr>
          <w:strike/>
        </w:rPr>
      </w:pPr>
      <w:r w:rsidRPr="00DB4615">
        <w:rPr>
          <w:highlight w:val="yellow"/>
        </w:rPr>
        <w:t>Oppilaan työskentelyyn liittyvät tarpeet tulee tarvittaessa kirjata oppilaskohtaisen tuen toteuttamista koskevaan suunnitelmaan, jotta ne voidaan ottaa huomioon työskentelyn arvioinnin suunnittelussa ja toteutuksessa.</w:t>
      </w:r>
    </w:p>
    <w:p w14:paraId="59DC4232" w14:textId="77777777" w:rsidR="00341D6F" w:rsidRPr="00DB4615" w:rsidRDefault="00341D6F" w:rsidP="00341D6F">
      <w:pPr>
        <w:rPr>
          <w:sz w:val="28"/>
          <w:szCs w:val="28"/>
        </w:rPr>
      </w:pPr>
      <w:hyperlink r:id="rId36" w:anchor="top" w:history="1">
        <w:r w:rsidRPr="00DB4615">
          <w:rPr>
            <w:rStyle w:val="Hyperlinkki"/>
            <w:color w:val="auto"/>
            <w:sz w:val="28"/>
            <w:szCs w:val="28"/>
          </w:rPr>
          <w:t>Käyttäytymisen arviointi</w:t>
        </w:r>
      </w:hyperlink>
    </w:p>
    <w:p w14:paraId="71E4701F" w14:textId="06C6463A" w:rsidR="00341D6F" w:rsidRPr="00DB4615" w:rsidRDefault="00341D6F" w:rsidP="00341D6F">
      <w:r w:rsidRPr="00341D6F">
        <w:t xml:space="preserve">Käyttäytymistä arvioidaan suhteessa paikallisessa opetussuunnitelmassa käyttäytymiselle asetettuihin </w:t>
      </w:r>
      <w:r w:rsidRPr="00DB4615">
        <w:t xml:space="preserve">tavoitteisiin </w:t>
      </w:r>
      <w:r w:rsidRPr="00DB4615">
        <w:rPr>
          <w:strike/>
        </w:rPr>
        <w:t>ja niiden saavuttamiseen</w:t>
      </w:r>
      <w:r w:rsidRPr="00DB4615">
        <w:t xml:space="preserve">. </w:t>
      </w:r>
      <w:r w:rsidRPr="00DB4615">
        <w:rPr>
          <w:strike/>
        </w:rPr>
        <w:t>Käyttäytymiselle asetetut</w:t>
      </w:r>
      <w:r w:rsidRPr="00DB4615">
        <w:t xml:space="preserve"> </w:t>
      </w:r>
      <w:r w:rsidR="00A9136E" w:rsidRPr="00DB4615">
        <w:rPr>
          <w:highlight w:val="yellow"/>
        </w:rPr>
        <w:t xml:space="preserve">Käyttäytymisen </w:t>
      </w:r>
      <w:r w:rsidRPr="00DB4615">
        <w:rPr>
          <w:highlight w:val="yellow"/>
        </w:rPr>
        <w:t>tavoitteet</w:t>
      </w:r>
      <w:r w:rsidRPr="00DB4615">
        <w:t xml:space="preserve"> perustuvat koulun toimintatapoihin ja järjestyssääntöihin. Käyttäytyminen arvioidaan todistuksissa omana kokonaisuutena</w:t>
      </w:r>
      <w:r w:rsidR="00E51766" w:rsidRPr="00DB4615">
        <w:t>an</w:t>
      </w:r>
      <w:r w:rsidRPr="00DB4615">
        <w:t xml:space="preserve">, </w:t>
      </w:r>
      <w:r w:rsidRPr="00DB4615">
        <w:rPr>
          <w:strike/>
        </w:rPr>
        <w:t>eikä siitä saatu arvosana</w:t>
      </w:r>
      <w:r w:rsidR="00E51766" w:rsidRPr="00DB4615">
        <w:rPr>
          <w:strike/>
        </w:rPr>
        <w:t xml:space="preserve"> </w:t>
      </w:r>
      <w:r w:rsidR="00E51766" w:rsidRPr="00DB4615">
        <w:rPr>
          <w:highlight w:val="yellow"/>
        </w:rPr>
        <w:t>eikä käyttäytyminen tai siitä saatu arvosana</w:t>
      </w:r>
      <w:r w:rsidRPr="00DB4615">
        <w:t xml:space="preserve"> tai sanallinen arvio vaikuta oppiaineesta saatavaan arvosanaan tai sanalliseen arvioon.</w:t>
      </w:r>
    </w:p>
    <w:p w14:paraId="63AE4E0B" w14:textId="77777777" w:rsidR="00341D6F" w:rsidRPr="00DB4615" w:rsidRDefault="00341D6F" w:rsidP="00341D6F">
      <w:pPr>
        <w:rPr>
          <w:strike/>
        </w:rPr>
      </w:pPr>
      <w:r w:rsidRPr="00DB4615">
        <w:rPr>
          <w:strike/>
        </w:rPr>
        <w:t>Oppilaan käyttäytymiseen liittyvät erityistarpeet tulee tarvittaessa kirjata oppimissuunnitelmaan tai henkilökohtaiseen opetuksen järjestämistä koskevaan suunnitelmaan (HOJKS), jotta ne voidaan ottaa huomioon käyttäytymisen arvioinnin suunnittelussa ja toteutuksessa.</w:t>
      </w:r>
    </w:p>
    <w:p w14:paraId="0947295C" w14:textId="77777777" w:rsidR="00352AC6" w:rsidRPr="00DB4615" w:rsidRDefault="00352AC6" w:rsidP="00352AC6">
      <w:r w:rsidRPr="00DB4615">
        <w:rPr>
          <w:highlight w:val="yellow"/>
        </w:rPr>
        <w:lastRenderedPageBreak/>
        <w:t>Oppilaan käyttäytymiseen liittyvät tarpeet tulee tarvittaessa kirjata, oppilaskohtaisen tuen toteuttamista koskevaan suunnitelmaan, jotta ne voidaan ottaa huomioon käyttäytymisen arvioinnissa.</w:t>
      </w:r>
    </w:p>
    <w:p w14:paraId="53A54F49" w14:textId="77777777" w:rsidR="00352AC6" w:rsidRPr="00341D6F" w:rsidRDefault="00352AC6" w:rsidP="00341D6F"/>
    <w:p w14:paraId="30F4F4B5" w14:textId="77777777" w:rsidR="00341D6F" w:rsidRPr="000768A4" w:rsidRDefault="00341D6F" w:rsidP="00341D6F">
      <w:pPr>
        <w:rPr>
          <w:sz w:val="28"/>
          <w:szCs w:val="28"/>
        </w:rPr>
      </w:pPr>
      <w:hyperlink r:id="rId37" w:anchor="top" w:history="1">
        <w:r w:rsidRPr="000768A4">
          <w:rPr>
            <w:rStyle w:val="Hyperlinkki"/>
            <w:sz w:val="28"/>
            <w:szCs w:val="28"/>
          </w:rPr>
          <w:t>Opinnoissa eteneminen</w:t>
        </w:r>
      </w:hyperlink>
    </w:p>
    <w:p w14:paraId="405C8F22" w14:textId="77777777" w:rsidR="00341D6F" w:rsidRPr="00341D6F" w:rsidRDefault="00341D6F" w:rsidP="00341D6F">
      <w:r w:rsidRPr="00341D6F">
        <w:rPr>
          <w:b/>
          <w:bCs/>
        </w:rPr>
        <w:t>Opinnoissa eteneminen vuosiluokittain</w:t>
      </w:r>
      <w:r w:rsidRPr="00341D6F">
        <w:br/>
      </w:r>
      <w:r w:rsidRPr="00341D6F">
        <w:br/>
        <w:t>Oppilas siirtyy seuraavalle vuosiluokalle, jos hän on saanut vuosiluokan oppimäärään sisältyvissä oppiaineissa vähintään välttäviä tietoja ja taitoja osoittavan numeron tai vastaavan sanallisen arvion.</w:t>
      </w:r>
      <w:hyperlink r:id="rId38" w:anchor="_ftn1" w:history="1">
        <w:r w:rsidRPr="00341D6F">
          <w:rPr>
            <w:rStyle w:val="Hyperlinkki"/>
          </w:rPr>
          <w:t>[1]</w:t>
        </w:r>
      </w:hyperlink>
      <w:r w:rsidRPr="00341D6F">
        <w:t> </w:t>
      </w:r>
    </w:p>
    <w:p w14:paraId="71379464" w14:textId="77777777" w:rsidR="00DE6C23" w:rsidRDefault="00341D6F" w:rsidP="00341D6F">
      <w:r w:rsidRPr="00341D6F">
        <w:t xml:space="preserve">Oppilas voi myös siirtyä seuraavalle vuosiluokalle, vaikka hänen vuosiluokan suorituksensa jossakin oppiaineessa olisi hylätty, jos arvioidaan, että hän kykenee selviytymään seuraavan vuosiluokan opinnoista hyväksytysti. </w:t>
      </w:r>
    </w:p>
    <w:p w14:paraId="39EBDADA" w14:textId="42E1F317" w:rsidR="00341D6F" w:rsidRPr="00341D6F" w:rsidRDefault="00341D6F" w:rsidP="00341D6F">
      <w:r w:rsidRPr="00341D6F">
        <w:t xml:space="preserve">Oppilas voidaan jättää vuosiluokalle, jos hänen </w:t>
      </w:r>
      <w:proofErr w:type="gramStart"/>
      <w:r w:rsidRPr="00341D6F">
        <w:t>lukuvuotta</w:t>
      </w:r>
      <w:proofErr w:type="gramEnd"/>
      <w:r w:rsidRPr="00341D6F">
        <w:t xml:space="preserve"> koskeva suorituksensa yhdessä tai useammassa vuosiluokan oppimäärään kuuluvassa oppiaineessa on tukitoimista huolimatta hylätty. </w:t>
      </w:r>
    </w:p>
    <w:p w14:paraId="5165A9EC" w14:textId="77777777" w:rsidR="0036786A" w:rsidRDefault="00341D6F" w:rsidP="00341D6F">
      <w:r w:rsidRPr="00341D6F">
        <w:t xml:space="preserve">Mikäli oppilaan koko vuosiluokan suoritus jossakin oppiaineessa on vaarassa tulla hylätyksi, tulee siitä tiedottaa lukuvuoden aikana oppilasta ja huoltajaa sekä sopia toimenpiteistä oppimisen tukemiseksi. </w:t>
      </w:r>
    </w:p>
    <w:p w14:paraId="2837AC52" w14:textId="60662192" w:rsidR="00341D6F" w:rsidRPr="00341D6F" w:rsidRDefault="00341D6F" w:rsidP="00341D6F">
      <w:r w:rsidRPr="00341D6F">
        <w:t>Ennen</w:t>
      </w:r>
      <w:r w:rsidR="000C15B2">
        <w:t xml:space="preserve"> </w:t>
      </w:r>
      <w:r w:rsidR="000C15B2" w:rsidRPr="007D6DA9">
        <w:rPr>
          <w:highlight w:val="yellow"/>
        </w:rPr>
        <w:t>päätöstä</w:t>
      </w:r>
      <w:r w:rsidRPr="007D6DA9">
        <w:t xml:space="preserve"> </w:t>
      </w:r>
      <w:r w:rsidRPr="00341D6F">
        <w:t>luokalle jättämistä oppilaalle tulee varata mahdollisuus opetukseen osallistumatta osoittaa saavuttaneensa asianomaisessa oppiaineessa hyväksyttävät tiedot ja taidot erillisessä näytössä.</w:t>
      </w:r>
      <w:hyperlink r:id="rId39" w:anchor="_ftn2" w:history="1">
        <w:r w:rsidRPr="00341D6F">
          <w:rPr>
            <w:rStyle w:val="Hyperlinkki"/>
          </w:rPr>
          <w:t>[2]</w:t>
        </w:r>
      </w:hyperlink>
      <w:r w:rsidRPr="00341D6F">
        <w:t> </w:t>
      </w:r>
      <w:r w:rsidR="00CD066A">
        <w:t xml:space="preserve"> </w:t>
      </w:r>
      <w:r w:rsidRPr="007D6DA9">
        <w:rPr>
          <w:strike/>
        </w:rPr>
        <w:t>Mahdollisuuksia voidaan antaa</w:t>
      </w:r>
      <w:r w:rsidRPr="007D6DA9">
        <w:t xml:space="preserve"> </w:t>
      </w:r>
      <w:r w:rsidR="003356C9" w:rsidRPr="007D6DA9">
        <w:rPr>
          <w:highlight w:val="yellow"/>
        </w:rPr>
        <w:t>Erillisiä näyttöjä voidaan järjestää</w:t>
      </w:r>
      <w:r w:rsidR="003356C9" w:rsidRPr="007D6DA9">
        <w:t xml:space="preserve"> </w:t>
      </w:r>
      <w:r w:rsidRPr="00341D6F">
        <w:t>paikallisessa opetussuunnitelmassa päätettävällä tavalla yksi tai useampia lukuvuoden aikana tai lukuvuoden koulutyön päätyttyä. Erillinen näyttö voi sisältää monipuolisesti erilaisia suullisia, kirjallisia ja muita suorituksia, joilla oppilas parhaiten kykenee osoittamaan osaamisensa</w:t>
      </w:r>
      <w:r w:rsidR="003356C9">
        <w:rPr>
          <w:color w:val="FF0000"/>
        </w:rPr>
        <w:t>.</w:t>
      </w:r>
    </w:p>
    <w:p w14:paraId="7ADA986F" w14:textId="2770F29A" w:rsidR="00341D6F" w:rsidRPr="00341D6F" w:rsidRDefault="00341D6F" w:rsidP="00341D6F">
      <w:r w:rsidRPr="00341D6F">
        <w:t>Jos</w:t>
      </w:r>
      <w:r w:rsidRPr="00E06231">
        <w:rPr>
          <w:color w:val="0070C0"/>
        </w:rPr>
        <w:t xml:space="preserve"> </w:t>
      </w:r>
      <w:r w:rsidRPr="007D6DA9">
        <w:rPr>
          <w:strike/>
        </w:rPr>
        <w:t xml:space="preserve">suoritusmahdollisuus </w:t>
      </w:r>
      <w:r w:rsidR="00C619FE" w:rsidRPr="007D6DA9">
        <w:t xml:space="preserve"> </w:t>
      </w:r>
      <w:r w:rsidR="00C619FE" w:rsidRPr="007D6DA9">
        <w:rPr>
          <w:highlight w:val="yellow"/>
        </w:rPr>
        <w:t xml:space="preserve">mahdollisuus erilaisiin </w:t>
      </w:r>
      <w:r w:rsidR="00183D16" w:rsidRPr="007D6DA9">
        <w:rPr>
          <w:highlight w:val="yellow"/>
        </w:rPr>
        <w:t>näyttöihin</w:t>
      </w:r>
      <w:r w:rsidR="00183D16" w:rsidRPr="007D6DA9">
        <w:t xml:space="preserve"> </w:t>
      </w:r>
      <w:r w:rsidRPr="00341D6F">
        <w:t>annetaan lukuvuoden koulutyön päätyttyä, vuosiluokalle jättämisestä voidaan koulutyön päättyessä tehdä lukuvuositodistukseen ehdollinen päätös. Päätöksessä mainitaan ne vuosiluokan oppimäärän</w:t>
      </w:r>
      <w:r w:rsidR="00F03F15">
        <w:t xml:space="preserve"> </w:t>
      </w:r>
      <w:r w:rsidRPr="007D6DA9">
        <w:rPr>
          <w:strike/>
        </w:rPr>
        <w:t>osa-alueet</w:t>
      </w:r>
      <w:r w:rsidR="00F17170" w:rsidRPr="007D6DA9">
        <w:t xml:space="preserve"> </w:t>
      </w:r>
      <w:r w:rsidR="00F17170" w:rsidRPr="007D6DA9">
        <w:rPr>
          <w:highlight w:val="yellow"/>
        </w:rPr>
        <w:t>opinnot</w:t>
      </w:r>
      <w:r w:rsidRPr="007D6DA9">
        <w:t xml:space="preserve">, </w:t>
      </w:r>
      <w:r w:rsidRPr="00341D6F">
        <w:t>joiden hyväksytty suorittaminen erillisessä näytössä on vuosiluokalta siirtymisen edellytys.</w:t>
      </w:r>
    </w:p>
    <w:p w14:paraId="2F16C194" w14:textId="77777777" w:rsidR="00341D6F" w:rsidRPr="00341D6F" w:rsidRDefault="00341D6F" w:rsidP="00341D6F">
      <w:r w:rsidRPr="00341D6F">
        <w:t>Oppilas voidaan myös jättää vuosiluokalle, vaikka hänellä ei ole hylättyjä suorituksia, jos se katsotaan hänen yleisen koulumenestyksensä vuoksi tarkoituksenmukaiseksi. Oppilaalle ja hänen huoltajalleen tulee tällöin varata mahdollisuus tulla kuulluksi ennen päätöksen tekemistä.</w:t>
      </w:r>
    </w:p>
    <w:p w14:paraId="170D09EF" w14:textId="657EAB62" w:rsidR="00341D6F" w:rsidRPr="007D6DA9" w:rsidRDefault="00341D6F" w:rsidP="00341D6F">
      <w:pPr>
        <w:rPr>
          <w:b/>
          <w:bCs/>
          <w:strike/>
        </w:rPr>
      </w:pPr>
      <w:r w:rsidRPr="00341D6F">
        <w:t>Vuosiluokalle jäävän oppilaan suoritukset asianomaiselta luokalta raukeavat.</w:t>
      </w:r>
      <w:hyperlink r:id="rId40" w:anchor="_ftn3" w:history="1">
        <w:r w:rsidRPr="00341D6F">
          <w:rPr>
            <w:rStyle w:val="Hyperlinkki"/>
            <w:vertAlign w:val="superscript"/>
          </w:rPr>
          <w:t>[3]</w:t>
        </w:r>
      </w:hyperlink>
      <w:r w:rsidRPr="00341D6F">
        <w:br/>
      </w:r>
      <w:r w:rsidRPr="00341D6F">
        <w:br/>
      </w:r>
      <w:r w:rsidRPr="00707A66">
        <w:rPr>
          <w:b/>
          <w:bCs/>
          <w:strike/>
        </w:rPr>
        <w:t>Opinnoissa eteneminen oman opinto-ohjelman mukaan</w:t>
      </w:r>
    </w:p>
    <w:p w14:paraId="6A42CE05" w14:textId="77777777" w:rsidR="00341D6F" w:rsidRPr="007D6DA9" w:rsidRDefault="00341D6F" w:rsidP="00341D6F">
      <w:pPr>
        <w:rPr>
          <w:strike/>
        </w:rPr>
      </w:pPr>
      <w:r w:rsidRPr="007D6DA9">
        <w:rPr>
          <w:strike/>
        </w:rPr>
        <w:t>Oppilas voi edetä opinnoissa vuosiluokkiin jaetun oppimäärän sijaan vuosiluokkiin sitomattomasti oman opinto-ohjelman mukaisesti. Paikallisessa opetussuunnitelmassa määrätään opintokokonaisuuksista, joiden suorittaminen hyväksytysti on edellytyksenä opinnoissa etenemiseen asianomaisessa oppiaineessa. Oman opinto-ohjelman mukaan opiskeleva oppilas saa lukuvuoden päätteeksi lukuvuositodistuksen kyseisenä lukuvuonna hyväksytysti suorittamistaan opinnoista ja siirtyy lukuvuoden koulutyön päätyttyä opinnoissaan eteenpäin.</w:t>
      </w:r>
      <w:hyperlink r:id="rId41" w:anchor="_ftn1" w:history="1">
        <w:r w:rsidRPr="007D6DA9">
          <w:rPr>
            <w:rStyle w:val="Hyperlinkki"/>
            <w:strike/>
            <w:color w:val="auto"/>
            <w:vertAlign w:val="superscript"/>
          </w:rPr>
          <w:t>[1]</w:t>
        </w:r>
      </w:hyperlink>
      <w:r w:rsidRPr="007D6DA9">
        <w:rPr>
          <w:strike/>
        </w:rPr>
        <w:t> </w:t>
      </w:r>
    </w:p>
    <w:p w14:paraId="1FE67880" w14:textId="77777777" w:rsidR="00341D6F" w:rsidRPr="007D6DA9" w:rsidRDefault="00341D6F" w:rsidP="00341D6F">
      <w:pPr>
        <w:rPr>
          <w:strike/>
        </w:rPr>
      </w:pPr>
      <w:r w:rsidRPr="007D6DA9">
        <w:rPr>
          <w:strike/>
        </w:rPr>
        <w:t xml:space="preserve">Oman opinto-ohjelman mukaisella etenemisellä voidaan tarvittaessa välttää luokalle jättäminen, jonka myötä oppilaan kaikki opinnot kyseiseltä vuosiluokalta raukeaisivat. Oman opinto-ohjelman </w:t>
      </w:r>
      <w:r w:rsidRPr="007D6DA9">
        <w:rPr>
          <w:strike/>
        </w:rPr>
        <w:lastRenderedPageBreak/>
        <w:t>mukaisesti etenevä oppilas voidaan jättää vuosiluokalle vain yleisen heikon koulumenestyksen perusteella. Yhdeksännellä vuosiluokalla oleva oppilas luetaan tämän vuosiluokan oppilaaksi, kunnes hän suorittaa perusopetuksen koko oppimäärän ja saa päättötodistuksen tai eroaa koulusta. </w:t>
      </w:r>
      <w:hyperlink r:id="rId42" w:anchor="_ftn2" w:history="1">
        <w:r w:rsidRPr="007D6DA9">
          <w:rPr>
            <w:rStyle w:val="Hyperlinkki"/>
            <w:strike/>
            <w:color w:val="auto"/>
          </w:rPr>
          <w:t>[2]</w:t>
        </w:r>
      </w:hyperlink>
    </w:p>
    <w:p w14:paraId="67A98271" w14:textId="77777777" w:rsidR="00341D6F" w:rsidRPr="007D6DA9" w:rsidRDefault="00341D6F" w:rsidP="00341D6F">
      <w:pPr>
        <w:rPr>
          <w:strike/>
        </w:rPr>
      </w:pPr>
      <w:hyperlink r:id="rId43" w:anchor="_ftnref1" w:history="1">
        <w:r w:rsidRPr="007D6DA9">
          <w:rPr>
            <w:rStyle w:val="Hyperlinkki"/>
            <w:strike/>
            <w:color w:val="auto"/>
          </w:rPr>
          <w:t>[1]</w:t>
        </w:r>
      </w:hyperlink>
      <w:r w:rsidRPr="007D6DA9">
        <w:rPr>
          <w:strike/>
        </w:rPr>
        <w:t> Perusopetusasetus 11 § 1 mom.</w:t>
      </w:r>
    </w:p>
    <w:p w14:paraId="6CFE0EE0" w14:textId="77777777" w:rsidR="00341D6F" w:rsidRPr="007D6DA9" w:rsidRDefault="00341D6F" w:rsidP="00341D6F">
      <w:pPr>
        <w:rPr>
          <w:strike/>
        </w:rPr>
      </w:pPr>
      <w:hyperlink r:id="rId44" w:anchor="_ftnref2" w:history="1">
        <w:r w:rsidRPr="007D6DA9">
          <w:rPr>
            <w:rStyle w:val="Hyperlinkki"/>
            <w:strike/>
            <w:color w:val="auto"/>
          </w:rPr>
          <w:t>[2]</w:t>
        </w:r>
      </w:hyperlink>
      <w:r w:rsidRPr="007D6DA9">
        <w:rPr>
          <w:strike/>
        </w:rPr>
        <w:t> Perusopetusasetus 11 § 1 ja 2 mom.</w:t>
      </w:r>
    </w:p>
    <w:p w14:paraId="698DA1CE" w14:textId="77777777" w:rsidR="00341D6F" w:rsidRPr="007D6DA9" w:rsidRDefault="00341D6F" w:rsidP="00341D6F">
      <w:pPr>
        <w:rPr>
          <w:strike/>
        </w:rPr>
      </w:pPr>
      <w:hyperlink r:id="rId45" w:anchor="_ftnref3" w:history="1">
        <w:r w:rsidRPr="007D6DA9">
          <w:rPr>
            <w:rStyle w:val="Hyperlinkki"/>
            <w:strike/>
            <w:color w:val="auto"/>
            <w:vertAlign w:val="superscript"/>
          </w:rPr>
          <w:t>[3]</w:t>
        </w:r>
      </w:hyperlink>
      <w:r w:rsidRPr="007D6DA9">
        <w:rPr>
          <w:strike/>
        </w:rPr>
        <w:t> Perusopetusasetus 11 § 2 mom.</w:t>
      </w:r>
    </w:p>
    <w:p w14:paraId="7985548B" w14:textId="77777777" w:rsidR="00341D6F" w:rsidRPr="007D6DA9" w:rsidRDefault="00341D6F" w:rsidP="00341D6F">
      <w:pPr>
        <w:rPr>
          <w:sz w:val="28"/>
          <w:szCs w:val="28"/>
        </w:rPr>
      </w:pPr>
      <w:hyperlink r:id="rId46" w:anchor="top" w:history="1">
        <w:r w:rsidRPr="007D6DA9">
          <w:rPr>
            <w:rStyle w:val="Hyperlinkki"/>
            <w:color w:val="auto"/>
            <w:sz w:val="28"/>
            <w:szCs w:val="28"/>
          </w:rPr>
          <w:t>Lukuvuoden päätteeksi arvioitavat yhteiset oppiaineet ja valinnaiset aineet</w:t>
        </w:r>
      </w:hyperlink>
    </w:p>
    <w:p w14:paraId="0B094A3E" w14:textId="77777777" w:rsidR="00341D6F" w:rsidRPr="00341D6F" w:rsidRDefault="00341D6F" w:rsidP="00341D6F">
      <w:r w:rsidRPr="00341D6F">
        <w:t>Perusopetuksessa kaikki oppilaan opinto-ohjelmaan kuuluvat yhteiset oppiaineet arvioidaan kunkin lukuvuoden päätteeksi erillisinä.</w:t>
      </w:r>
      <w:hyperlink r:id="rId47" w:anchor="_ftn1" w:history="1">
        <w:r w:rsidRPr="00341D6F">
          <w:rPr>
            <w:rStyle w:val="Hyperlinkki"/>
          </w:rPr>
          <w:t>[1]</w:t>
        </w:r>
      </w:hyperlink>
      <w:r w:rsidRPr="00341D6F">
        <w:t> Arvioitavat yhteiset oppiaineet ovat äidinkieli ja kirjallisuus, toinen kotimainen kieli, vieraat kielet, matematiikka, ympäristöoppi, fysiikka, kemia, biologia, maantieto, terveystieto, uskonto tai elämänkatsomustieto, historia, yhteiskuntaoppi, musiikki, kuvataide, käsityö, liikunta sekä kotitalous.  Lukuvuositodistukseen merkitään sanallinen arvio tai arvosana siitä, miten oppilas on saavuttanut opinto-ohjelmaansa kuuluneiden oppiaineiden tavoitteet lukuvuoden aikana.</w:t>
      </w:r>
    </w:p>
    <w:p w14:paraId="7E71D5CE" w14:textId="77777777" w:rsidR="00341D6F" w:rsidRPr="00341D6F" w:rsidRDefault="00341D6F" w:rsidP="00341D6F">
      <w:r w:rsidRPr="00341D6F">
        <w:t>Taide- ja taitoaineiden valinnaiset tunnit ovat osa yhteisinä oppiaineina opetettavien taide- ja taitoaineiden oppimääriä, jolloin oppilas saa yhden sanallisen arvion tai arvosanan kustakin taide- ja taitoaineesta kaikilla niillä vuosiluokilla, joilla hän niitä opiskelee. Taide- ja taitoaineiden valinnaisina tunteina tarjotuista ja suoritetuista opinnoista ei anneta todistuksiin erillistä sanallista arviota tai arvosanaa.</w:t>
      </w:r>
    </w:p>
    <w:p w14:paraId="70244342" w14:textId="77777777" w:rsidR="00341D6F" w:rsidRPr="00341D6F" w:rsidRDefault="00341D6F" w:rsidP="00341D6F">
      <w:r w:rsidRPr="00341D6F">
        <w:t>Monialaisissa oppimiskokonaisuuksissa opiskellut oppiaineiden tavoitteet ja sisällöt sekä monialaisten oppimiskokonaisuuksien opiskelun yhteydessä annetut näytöt otetaan huomioon kunkin oppiaineen arvosanaa muodostettaessa. Oppiainekohtainen arviointi tulee suunnitella ja olla oppilaiden tiedossa jo oppimiskokonaisuuden alkaessa. Monialaisista oppimiskokonaisuuksista ei anneta erillisiä sanallisia arvioita tai arvosanoja.</w:t>
      </w:r>
    </w:p>
    <w:p w14:paraId="3A352BE5" w14:textId="29DE7401" w:rsidR="00341D6F" w:rsidRPr="007D6DA9" w:rsidRDefault="00341D6F" w:rsidP="00341D6F">
      <w:pPr>
        <w:rPr>
          <w:strike/>
        </w:rPr>
      </w:pPr>
      <w:r w:rsidRPr="007D6DA9">
        <w:rPr>
          <w:strike/>
        </w:rPr>
        <w:t>Ne valinnaiset aineet, jotka muodostavat yhtenäisen, vähintään kahden vuosiviikkotunnin oppimäärän, arvioidaan numeroin. Oppimäärältään alle kaksi vuosiviikkotuntia käsittävät valinnaiset aineet ja tällaisista oppimääristä koostuvat kokonaisuudet arvioidaan sanallisesti hyväksytty- merkinnällä.</w:t>
      </w:r>
    </w:p>
    <w:p w14:paraId="24E1BFD8" w14:textId="77777777" w:rsidR="00341D6F" w:rsidRPr="007D6DA9" w:rsidRDefault="00341D6F" w:rsidP="00341D6F">
      <w:pPr>
        <w:rPr>
          <w:strike/>
        </w:rPr>
      </w:pPr>
      <w:r w:rsidRPr="007D6DA9">
        <w:rPr>
          <w:strike/>
        </w:rPr>
        <w:t>Perusopetuksen tuntijaon mukaiset valinnaiset aineet arvioidaan vuosiluokilla 1–3 opetuksen järjestäjän päätöksen mukaisesti joko sanallisesti tai numeroin. Vuosiluokilla 4–9 vähintään 2 vuosiviikkotunnin laajuisista valinnaisista aineista annetaan numeroarvosana.</w:t>
      </w:r>
    </w:p>
    <w:p w14:paraId="15C0201E" w14:textId="12310A85" w:rsidR="00BE3851" w:rsidRPr="007D6DA9" w:rsidRDefault="00BE3851" w:rsidP="00BE3851">
      <w:r w:rsidRPr="007D6DA9">
        <w:rPr>
          <w:highlight w:val="yellow"/>
        </w:rPr>
        <w:t xml:space="preserve">Valinnaiset aineet arvioidaan vuosiluokilla 1–3 opetuksen järjestäjän päätöksen mukaisesti joko sanallisesti tai numeroin. Vuosiluokilla 4–6 ja 7–9 yhtenäisistä, vähintään kahden vuosiviikkotunnin (2 </w:t>
      </w:r>
      <w:proofErr w:type="spellStart"/>
      <w:r w:rsidRPr="007D6DA9">
        <w:rPr>
          <w:highlight w:val="yellow"/>
        </w:rPr>
        <w:t>vvt</w:t>
      </w:r>
      <w:proofErr w:type="spellEnd"/>
      <w:r w:rsidRPr="007D6DA9">
        <w:rPr>
          <w:highlight w:val="yellow"/>
        </w:rPr>
        <w:t xml:space="preserve">) laajuisista valinnaisten aineiden oppimääristä annetaan numeroarvosana ja alle kahden vuosiviikkotunnin laajuisista valinnaisten aineiden oppimääristä annetaan hyväksytty- tai </w:t>
      </w:r>
      <w:proofErr w:type="gramStart"/>
      <w:r w:rsidRPr="007D6DA9">
        <w:rPr>
          <w:highlight w:val="yellow"/>
        </w:rPr>
        <w:t>hylätty-merkintä</w:t>
      </w:r>
      <w:proofErr w:type="gramEnd"/>
      <w:r w:rsidRPr="007D6DA9">
        <w:rPr>
          <w:highlight w:val="yellow"/>
        </w:rPr>
        <w:t>.</w:t>
      </w:r>
    </w:p>
    <w:p w14:paraId="0389782C" w14:textId="069CD380" w:rsidR="00341D6F" w:rsidRPr="00341D6F" w:rsidRDefault="00341D6F" w:rsidP="00341D6F"/>
    <w:p w14:paraId="4BD3D406" w14:textId="77777777" w:rsidR="00341D6F" w:rsidRPr="00341D6F" w:rsidRDefault="00341D6F" w:rsidP="00341D6F">
      <w:hyperlink r:id="rId48" w:anchor="_ftnref1" w:history="1">
        <w:r w:rsidRPr="00341D6F">
          <w:rPr>
            <w:rStyle w:val="Hyperlinkki"/>
          </w:rPr>
          <w:t>[1]</w:t>
        </w:r>
      </w:hyperlink>
      <w:r w:rsidRPr="00341D6F">
        <w:t> Perusopetusasetus 10 § 2 mom.</w:t>
      </w:r>
    </w:p>
    <w:p w14:paraId="1879D22F" w14:textId="77777777" w:rsidR="00341D6F" w:rsidRPr="007D6DA9" w:rsidRDefault="00341D6F" w:rsidP="00341D6F">
      <w:hyperlink r:id="rId49" w:anchor="top" w:history="1">
        <w:r w:rsidRPr="007D6DA9">
          <w:rPr>
            <w:rStyle w:val="Hyperlinkki"/>
            <w:color w:val="auto"/>
          </w:rPr>
          <w:t>Perusopetuksen päättöarviointi</w:t>
        </w:r>
      </w:hyperlink>
    </w:p>
    <w:p w14:paraId="14810D0C" w14:textId="77777777" w:rsidR="00341D6F" w:rsidRPr="00341D6F" w:rsidRDefault="00341D6F" w:rsidP="00341D6F">
      <w:r w:rsidRPr="00341D6F">
        <w:t xml:space="preserve">Päättöarvioinnin tehtävänä on määrittää, kuinka hyvin ja missä määrin oppilas on saavuttanut perusopetuksen opetussuunnitelman perusteissa oppiaineille asetetut tavoitteet perusopetuksen </w:t>
      </w:r>
      <w:r w:rsidRPr="00341D6F">
        <w:lastRenderedPageBreak/>
        <w:t>päättyessä. Päättöarvioinnissa annettava numeroarvosana tai sanallinen arvio kuvaa oppilaan osaamisen tasoa suhteessa kunkin oppiaineen oppimäärän tavoitteisiin ja päättöarvioinnin kriteereihin. Päättötodistus annetaan perusopetuksen päättyessä oppilaalle, joka on saavuttanut perusopetuksen koko oppimäärän tavoitteet vähintään arvosanan 5 edellyttämän osaamisen mukaisesti.</w:t>
      </w:r>
    </w:p>
    <w:p w14:paraId="35DE5323" w14:textId="32028D27" w:rsidR="00341D6F" w:rsidRPr="00341D6F" w:rsidRDefault="00341D6F" w:rsidP="00341D6F">
      <w:r w:rsidRPr="00341D6F">
        <w:t>Päättöarviointi tehdään vuosiluokkien 7–9 aikana osoitetun osaamisen perusteella suhteessa oppiaineen oppimäärän tavoitteisiin käyttäen perusopetuksen opetussuunnitelman perusteissa määriteltyjä päättöarvioinnin kriteereitä.</w:t>
      </w:r>
      <w:r w:rsidRPr="00341D6F">
        <w:br/>
      </w:r>
      <w:r w:rsidRPr="00341D6F">
        <w:br/>
      </w:r>
      <w:r w:rsidRPr="007D6DA9">
        <w:rPr>
          <w:i/>
          <w:iCs/>
          <w:highlight w:val="yellow"/>
        </w:rPr>
        <w:t>P</w:t>
      </w:r>
      <w:r w:rsidR="0042360B" w:rsidRPr="007D6DA9">
        <w:rPr>
          <w:i/>
          <w:iCs/>
          <w:highlight w:val="yellow"/>
        </w:rPr>
        <w:t>erusopetuksen</w:t>
      </w:r>
      <w:r w:rsidR="0042360B" w:rsidRPr="007D6DA9">
        <w:rPr>
          <w:i/>
          <w:iCs/>
        </w:rPr>
        <w:t xml:space="preserve"> </w:t>
      </w:r>
      <w:r w:rsidR="0042360B">
        <w:rPr>
          <w:i/>
          <w:iCs/>
        </w:rPr>
        <w:t>p</w:t>
      </w:r>
      <w:r w:rsidRPr="00341D6F">
        <w:rPr>
          <w:i/>
          <w:iCs/>
        </w:rPr>
        <w:t>äättöarvosanan muodostaminen</w:t>
      </w:r>
      <w:r w:rsidRPr="00341D6F">
        <w:rPr>
          <w:i/>
          <w:iCs/>
        </w:rPr>
        <w:br/>
      </w:r>
      <w:r w:rsidRPr="00341D6F">
        <w:rPr>
          <w:i/>
          <w:iCs/>
        </w:rPr>
        <w:br/>
      </w:r>
      <w:r w:rsidRPr="00341D6F">
        <w:t xml:space="preserve">Päättöarvosanan muodostaminen perustuu oppilaan osoittaman osaamisen tasoon suhteessa oppiaineen oppimäärän tavoitteisiin ja päättöarvioinnin kriteereihin. Päättöarvosanan muodostamisessa otetaan huomioon kaikki perusopetuksen opetussuunnitelman perusteissa määritellyt oppiaineen oppimäärän tavoitteet ja niihin liittyvät päättöarvioinnin kriteerit riippumatta siitä, mille vuosiluokalle 7, 8 tai 9 yksittäinen tavoite on asetettu paikallisessa opetussuunnitelmassa. </w:t>
      </w:r>
      <w:proofErr w:type="gramStart"/>
      <w:r w:rsidRPr="00341D6F">
        <w:t>Niiden oppiaineiden tavoitteiden</w:t>
      </w:r>
      <w:proofErr w:type="gramEnd"/>
      <w:r w:rsidRPr="00341D6F">
        <w:t>, joiden osalta osaaminen on osoitettu vuosiluokilla 7 ja 8, arviointi otetaan huomioon päättöarviointia tehtäessä. Näihin tavoitteisiin perustuva osaamisen taso tulee arvioida käyttäen päättöarvioinnin kriteereitä.</w:t>
      </w:r>
    </w:p>
    <w:p w14:paraId="2D282E06" w14:textId="77777777" w:rsidR="00341D6F" w:rsidRPr="00341D6F" w:rsidRDefault="00341D6F" w:rsidP="00341D6F">
      <w:r w:rsidRPr="00341D6F">
        <w:t>Päättöarvosana on oppiaineen tavoitteiden ja kriteerien perusteella muodostettu kokonaisarviointi. Paremman osaamisen tason saavuttaminen jonkin tavoitteen osalta voi kompensoida hylätyn tai heikomman suoriutumisen jonkin muun tavoitteen osalta.</w:t>
      </w:r>
    </w:p>
    <w:p w14:paraId="797A5A84" w14:textId="77777777" w:rsidR="00341D6F" w:rsidRPr="00872FC2" w:rsidRDefault="00341D6F" w:rsidP="00341D6F">
      <w:pPr>
        <w:rPr>
          <w:strike/>
        </w:rPr>
      </w:pPr>
      <w:r w:rsidRPr="00341D6F">
        <w:t>Työskentelyn arviointi sisältyy oppiaineen arvosanaan myös päättöarvioinnissa.</w:t>
      </w:r>
      <w:r w:rsidRPr="00341D6F">
        <w:br/>
      </w:r>
      <w:r w:rsidRPr="00341D6F">
        <w:br/>
      </w:r>
      <w:r w:rsidRPr="00872FC2">
        <w:rPr>
          <w:strike/>
        </w:rPr>
        <w:t>Erityistä tukea saavan oppilaan päättöarviointi</w:t>
      </w:r>
    </w:p>
    <w:p w14:paraId="65EF7EF3" w14:textId="77777777" w:rsidR="00341D6F" w:rsidRPr="00872FC2" w:rsidRDefault="00341D6F" w:rsidP="00341D6F">
      <w:pPr>
        <w:rPr>
          <w:strike/>
        </w:rPr>
      </w:pPr>
      <w:r w:rsidRPr="00872FC2">
        <w:rPr>
          <w:strike/>
        </w:rPr>
        <w:t>Jos erityistä tukea saava oppilas opiskelee oppiaineen yleisen oppimäärän mukaisesti, hänen suoriutumistaan arvioidaan suhteessa yleisen oppimäärän tavoitteisiin käyttäen päättöarvioinnin kriteereitä. Jos oppilas opiskelee yksilöllistetyn oppimäärän mukaan yhdessä tai useammassa oppiaineessa, arvioidaan oppilaan suoriutumista näissä oppiaineissa henkilökohtaisessa opetuksen järjestämistä koskevassa suunnitelmassa (HOJKS) suhteessa hänelle määriteltyihin, yksilöllisesti asetettuihin tavoitteisiin ja sisältöihin, ei päättöarvioinnin kriteereihin.</w:t>
      </w:r>
    </w:p>
    <w:p w14:paraId="2FE61A01" w14:textId="77777777" w:rsidR="00341D6F" w:rsidRPr="00872FC2" w:rsidRDefault="00341D6F" w:rsidP="00341D6F">
      <w:pPr>
        <w:rPr>
          <w:strike/>
        </w:rPr>
      </w:pPr>
      <w:r w:rsidRPr="00872FC2">
        <w:rPr>
          <w:strike/>
        </w:rPr>
        <w:t>Yksilöllistettyjen oppimäärien mukaisesti opiskeltujen oppiaineiden arvioinnissa voidaan antaa numeroarvosanan sijaan sanallinen arvio myös päättöarvioinnissa. Oppimäärän yksilöllistäminen tehdään vasta silloin, kun oppilas ei annetusta tuesta huolimatta näytä saavuttavan arvosanan 5 edellyttämää osaamisen tasoa.</w:t>
      </w:r>
    </w:p>
    <w:p w14:paraId="29805728" w14:textId="77777777" w:rsidR="00341D6F" w:rsidRPr="00872FC2" w:rsidRDefault="00341D6F" w:rsidP="00341D6F">
      <w:pPr>
        <w:rPr>
          <w:strike/>
        </w:rPr>
      </w:pPr>
      <w:r w:rsidRPr="00872FC2">
        <w:rPr>
          <w:strike/>
        </w:rPr>
        <w:t>Pidennetyn oppivelvollisuuden piirissä olevan oppilaan päättöarviointi perustuu perusopetuksen oppiaineiden yleisiin oppimääriin tai yksilöllistettyihin oppimääriin sen mukaan, mitä oppilaan</w:t>
      </w:r>
      <w:r w:rsidRPr="00872FC2">
        <w:t xml:space="preserve"> </w:t>
      </w:r>
      <w:r w:rsidRPr="00872FC2">
        <w:rPr>
          <w:strike/>
        </w:rPr>
        <w:t>erityistä tukea koskevassa päätöksessä on päätetty</w:t>
      </w:r>
      <w:r w:rsidRPr="00872FC2">
        <w:rPr>
          <w:i/>
          <w:iCs/>
          <w:strike/>
        </w:rPr>
        <w:t>. </w:t>
      </w:r>
      <w:r w:rsidRPr="00872FC2">
        <w:rPr>
          <w:strike/>
        </w:rPr>
        <w:t>Jos pidennetyn oppivelvollisuuden piirissä oleva oppilas opiskelee opintokokonaisuuksia, annetaan arviointi todistuksessa kuitenkin oppiaineittain.</w:t>
      </w:r>
    </w:p>
    <w:p w14:paraId="3B9C5540" w14:textId="77777777" w:rsidR="00341D6F" w:rsidRPr="00872FC2" w:rsidRDefault="00341D6F" w:rsidP="00341D6F">
      <w:pPr>
        <w:rPr>
          <w:strike/>
        </w:rPr>
      </w:pPr>
      <w:r w:rsidRPr="00872FC2">
        <w:rPr>
          <w:strike/>
        </w:rPr>
        <w:t>Jos oppilaan opiskelu on järjestetty toiminta-alueittain, päättöarviointi perustuu oppilaan henkilökohtaisessa opetuksen järjestämistä koskevassa suunnitelmassa (HOJKS) asetettuihin tavoitteisiin, ja jokaisesta toiminta-alueesta annetaan sanallinen arvio.</w:t>
      </w:r>
    </w:p>
    <w:p w14:paraId="777F492B" w14:textId="77777777" w:rsidR="00341D6F" w:rsidRPr="00872FC2" w:rsidRDefault="00341D6F" w:rsidP="00341D6F">
      <w:pPr>
        <w:rPr>
          <w:b/>
          <w:bCs/>
          <w:strike/>
        </w:rPr>
      </w:pPr>
      <w:bookmarkStart w:id="6" w:name="_Toc38876141"/>
      <w:bookmarkEnd w:id="6"/>
      <w:r w:rsidRPr="00872FC2">
        <w:rPr>
          <w:b/>
          <w:bCs/>
          <w:strike/>
        </w:rPr>
        <w:t>Arvioitavat yhteiset oppiaineet päättöarvioinnissa</w:t>
      </w:r>
    </w:p>
    <w:p w14:paraId="13D04EC4" w14:textId="779D1231" w:rsidR="005935D6" w:rsidRPr="00C40545" w:rsidRDefault="005935D6" w:rsidP="00341D6F">
      <w:r w:rsidRPr="00C40545">
        <w:rPr>
          <w:b/>
          <w:bCs/>
          <w:highlight w:val="yellow"/>
        </w:rPr>
        <w:lastRenderedPageBreak/>
        <w:t>Yhteisten oppiaineiden päättöarviointi</w:t>
      </w:r>
    </w:p>
    <w:p w14:paraId="6926FD6A" w14:textId="77777777" w:rsidR="00341D6F" w:rsidRPr="00341D6F" w:rsidRDefault="00341D6F" w:rsidP="00341D6F">
      <w:r w:rsidRPr="00341D6F">
        <w:t>Perusopetuksen päättöarvioinnissa numeroin arvioitavat yhteiset oppiaineet ovat äidinkieli ja kirjallisuus, toinen kotimainen kieli, vieraat kielet, matematiikka, fysiikka, kemia, biologia, maantieto, terveystieto, uskonto tai elämänkatsomustieto, historia, yhteiskuntaoppi, musiikki, kuvataide, käsityö, liikunta sekä kotitalous. Päättöarvioinnin kriteerit määrittelevät numeroarvosanoihin 5, 7, 8 ja 9 vaadittavan osaamisen tason kussakin oppiaineessa.</w:t>
      </w:r>
    </w:p>
    <w:p w14:paraId="17D4C305" w14:textId="77777777" w:rsidR="00341D6F" w:rsidRPr="00341D6F" w:rsidRDefault="00341D6F" w:rsidP="00341D6F">
      <w:r w:rsidRPr="00341D6F">
        <w:t>Äidinkielessä ja kirjallisuudessa oppilas on voinut opiskella kahta tähän oppiaineeseen määriteltyä eri kielen oppimäärää. Tällöin arvioidaan molemmat oppilaan suorittamat äidinkieli ja kirjallisuus -oppiaineen oppimäärät.</w:t>
      </w:r>
    </w:p>
    <w:p w14:paraId="584A65CA" w14:textId="77777777" w:rsidR="00341D6F" w:rsidRPr="00341D6F" w:rsidRDefault="00341D6F" w:rsidP="00341D6F">
      <w:r w:rsidRPr="00341D6F">
        <w:t>Jos oppilas on vaihtanut äidinkielen ja kirjallisuuden, toisen kotimaisen tai vieraiden kielten oppimäärää, arvioidaan päättöarvioinnissa se oppimäärä, jota hän on viimeksi opiskellut. Samoin menetellään, jos oppilas on vaihtanut katsomusaineesta tai sen oppimäärästä toiseen.</w:t>
      </w:r>
    </w:p>
    <w:p w14:paraId="392FE175" w14:textId="77777777" w:rsidR="00341D6F" w:rsidRPr="00C40545" w:rsidRDefault="00341D6F" w:rsidP="00341D6F">
      <w:pPr>
        <w:rPr>
          <w:b/>
          <w:bCs/>
          <w:strike/>
        </w:rPr>
      </w:pPr>
      <w:r w:rsidRPr="00C40545">
        <w:rPr>
          <w:highlight w:val="yellow"/>
        </w:rPr>
        <w:t>Mikäli oppilas on perusopetuslain 18 §:</w:t>
      </w:r>
      <w:proofErr w:type="spellStart"/>
      <w:r w:rsidRPr="00C40545">
        <w:rPr>
          <w:highlight w:val="yellow"/>
        </w:rPr>
        <w:t>ssä</w:t>
      </w:r>
      <w:proofErr w:type="spellEnd"/>
      <w:r w:rsidRPr="00C40545">
        <w:rPr>
          <w:highlight w:val="yellow"/>
        </w:rPr>
        <w:fldChar w:fldCharType="begin"/>
      </w:r>
      <w:r w:rsidRPr="00C40545">
        <w:rPr>
          <w:highlight w:val="yellow"/>
        </w:rPr>
        <w:instrText>HYPERLINK "https://peda.net/opetussuunnitelma/ops2016/opetussuunnitelmat/jspo/l6oajs?session-tdid=ce6d53bb-c5a5-4104-ba31-8d02a3d966c5" \l "_ftn1"</w:instrText>
      </w:r>
      <w:r w:rsidRPr="00C40545">
        <w:rPr>
          <w:highlight w:val="yellow"/>
        </w:rPr>
      </w:r>
      <w:r w:rsidRPr="00C40545">
        <w:rPr>
          <w:highlight w:val="yellow"/>
        </w:rPr>
        <w:fldChar w:fldCharType="separate"/>
      </w:r>
      <w:r w:rsidRPr="00C40545">
        <w:rPr>
          <w:rStyle w:val="Hyperlinkki"/>
          <w:color w:val="auto"/>
          <w:highlight w:val="yellow"/>
        </w:rPr>
        <w:t>[1]</w:t>
      </w:r>
      <w:r w:rsidRPr="00C40545">
        <w:rPr>
          <w:highlight w:val="yellow"/>
        </w:rPr>
        <w:fldChar w:fldCharType="end"/>
      </w:r>
      <w:r w:rsidRPr="00C40545">
        <w:rPr>
          <w:highlight w:val="yellow"/>
        </w:rPr>
        <w:t> tarkoitetulla päätöksellä vapautettu kokonaan jonkin perusopetuksen oppimäärään kuuluvan oppiaineen opiskelusta, ei tätä oppiainetta arvioida</w:t>
      </w:r>
      <w:r w:rsidRPr="00C40545">
        <w:t xml:space="preserve">. </w:t>
      </w:r>
      <w:r w:rsidRPr="00341D6F">
        <w:t>Oppiaineen opiskelusta vapauttamiseen tulee olla erityisen painavat syyt ja sen tulee perustua jokaisen oppilaan osalta yksilölliseen ratkaisuun.</w:t>
      </w:r>
      <w:r w:rsidRPr="00341D6F">
        <w:br/>
      </w:r>
      <w:r w:rsidRPr="00341D6F">
        <w:br/>
      </w:r>
      <w:r w:rsidRPr="00C40545">
        <w:rPr>
          <w:b/>
          <w:bCs/>
          <w:strike/>
        </w:rPr>
        <w:t>Taide- ja taitoaineiden oppimäärien arviointi päättöarvioinnissa</w:t>
      </w:r>
    </w:p>
    <w:p w14:paraId="457FCDB7" w14:textId="7AE50455" w:rsidR="005935D6" w:rsidRPr="00C40545" w:rsidRDefault="00B57EF7" w:rsidP="00341D6F">
      <w:r w:rsidRPr="00C40545">
        <w:rPr>
          <w:b/>
          <w:bCs/>
          <w:highlight w:val="yellow"/>
        </w:rPr>
        <w:t>Yhteisten taito- ja taideaineiden päättöarviointi</w:t>
      </w:r>
    </w:p>
    <w:p w14:paraId="7CE90EA1" w14:textId="77777777" w:rsidR="00341D6F" w:rsidRPr="00341D6F" w:rsidRDefault="00341D6F" w:rsidP="00341D6F">
      <w:r w:rsidRPr="00341D6F">
        <w:t>Kaikille oppilaille yhteisiä taide- ja taitoaineita ovat musiikki, kuvataide, käsityö, liikunta ja kotitalous. Paikallinen tuntijako ja mahdolliset oppilaiden omat valinnat vaikuttavat siihen, milloin oppilaille annetaan päättötodistukseen tuleva arvosana eri taide- ja taitoaineissa.</w:t>
      </w:r>
    </w:p>
    <w:p w14:paraId="13E3417C" w14:textId="77777777" w:rsidR="00341D6F" w:rsidRPr="00341D6F" w:rsidRDefault="00341D6F" w:rsidP="00341D6F">
      <w:r w:rsidRPr="00341D6F">
        <w:t>Taide- ja taitoaineiden valinnaiset tunnit ovat osa yhteisinä oppiaineina opetettavien taide- ja taitoaineiden oppimääriä, jolloin oppilas saa yhden arvosanan kustakin taide- ja taitoaineesta päättötodistukseen. Taide- ja taitoaineiden valinnaisina tunteina tarjotuista ja suoritetuista opinnoista ei anneta päättötodistukseen erillistä arvosanaa.</w:t>
      </w:r>
    </w:p>
    <w:p w14:paraId="1053E36E" w14:textId="318ED84C" w:rsidR="00341D6F" w:rsidRPr="00C40545" w:rsidRDefault="00341D6F" w:rsidP="00341D6F">
      <w:pPr>
        <w:rPr>
          <w:b/>
          <w:bCs/>
          <w:strike/>
        </w:rPr>
      </w:pPr>
      <w:r w:rsidRPr="00341D6F">
        <w:t>Päättöarvosanaa muodostettaessa käytetään näihin oppiaineisiin perusopetuksen opetussuunnitelman perusteissa määriteltyjä päättöarvioinnin kriteereitä. Päättöarviointi tehdään siinä vaiheessa, kun kunkin taide- ja taitoaineen koko oppimäärä, sisältäen myös mahdolliset valinnaiset taide- ja taitoaineiden tunnit, on opiskeltu. Kunkin taide- ja taitoaineen osalta päättötodistukseen merkitään oppilaan opiskeleman oppimäärän laajuus.</w:t>
      </w:r>
      <w:r w:rsidRPr="00341D6F">
        <w:br/>
      </w:r>
      <w:r w:rsidRPr="00341D6F">
        <w:br/>
      </w:r>
      <w:r w:rsidRPr="00341D6F">
        <w:rPr>
          <w:b/>
          <w:bCs/>
        </w:rPr>
        <w:t>Valinnaisten aineiden arviointi päättöarvioinnissa</w:t>
      </w:r>
      <w:r w:rsidRPr="00341D6F">
        <w:br/>
      </w:r>
      <w:r w:rsidRPr="00341D6F">
        <w:br/>
        <w:t xml:space="preserve">Ne valinnaiset aineet, jotka muodostavat </w:t>
      </w:r>
      <w:r w:rsidR="00B67A88" w:rsidRPr="00C40545">
        <w:rPr>
          <w:highlight w:val="yellow"/>
        </w:rPr>
        <w:t xml:space="preserve">vuosiluokilla </w:t>
      </w:r>
      <w:r w:rsidR="00C40545" w:rsidRPr="00C40545">
        <w:rPr>
          <w:highlight w:val="yellow"/>
        </w:rPr>
        <w:t>7–9</w:t>
      </w:r>
      <w:r w:rsidR="00B67A88" w:rsidRPr="00C40545">
        <w:t xml:space="preserve"> </w:t>
      </w:r>
      <w:r w:rsidRPr="00341D6F">
        <w:t>yhtenäisen, vähintään kahden vuosiviikkotunnin oppimäärän, arvioidaan numeroin. Oppimäärältään alle kaksi vuosiviikkotuntia käsittävät valinnaiset aineet ja tällaisista oppimääristä koostuvat kokonaisuudet arvioidaan sanallisesti hyväksytty</w:t>
      </w:r>
      <w:r w:rsidRPr="00C40545">
        <w:t xml:space="preserve">- </w:t>
      </w:r>
      <w:r w:rsidRPr="00C40545">
        <w:rPr>
          <w:strike/>
        </w:rPr>
        <w:t>merkinnällä</w:t>
      </w:r>
      <w:r w:rsidR="006209DD" w:rsidRPr="00C40545">
        <w:t xml:space="preserve"> </w:t>
      </w:r>
      <w:r w:rsidR="006209DD" w:rsidRPr="00C40545">
        <w:rPr>
          <w:highlight w:val="yellow"/>
        </w:rPr>
        <w:t>hylätty</w:t>
      </w:r>
      <w:r w:rsidRPr="00C40545">
        <w:rPr>
          <w:highlight w:val="yellow"/>
        </w:rPr>
        <w:t xml:space="preserve">. </w:t>
      </w:r>
      <w:r w:rsidR="00A51D87" w:rsidRPr="00C40545">
        <w:rPr>
          <w:rFonts w:cs="Open Sans"/>
          <w:highlight w:val="yellow"/>
          <w:shd w:val="clear" w:color="auto" w:fill="FFFFFF"/>
        </w:rPr>
        <w:t>Päättötodistuksen saamisen edellytyksenä on hyväksytty suoritus kaikista oppilaan opinto-ohjelmaan kuuluvista opinnoista</w:t>
      </w:r>
      <w:r w:rsidR="00A51D87" w:rsidRPr="00C40545">
        <w:rPr>
          <w:rFonts w:ascii="Open Sans" w:hAnsi="Open Sans" w:cs="Open Sans"/>
          <w:shd w:val="clear" w:color="auto" w:fill="FFFFFF"/>
        </w:rPr>
        <w:t xml:space="preserve">. </w:t>
      </w:r>
      <w:r w:rsidRPr="00C40545">
        <w:t xml:space="preserve">Yhteiseen oppiaineeseen liittyvässä sanallisesti arvioitavassa valinnaisessa aineessa </w:t>
      </w:r>
      <w:r w:rsidR="004436CC" w:rsidRPr="00C40545">
        <w:rPr>
          <w:highlight w:val="yellow"/>
        </w:rPr>
        <w:t xml:space="preserve">vuosiluokilla </w:t>
      </w:r>
      <w:proofErr w:type="gramStart"/>
      <w:r w:rsidR="004436CC" w:rsidRPr="00C40545">
        <w:rPr>
          <w:highlight w:val="yellow"/>
        </w:rPr>
        <w:t>7-9</w:t>
      </w:r>
      <w:proofErr w:type="gramEnd"/>
      <w:r w:rsidR="004436CC" w:rsidRPr="00C40545">
        <w:t xml:space="preserve"> </w:t>
      </w:r>
      <w:r w:rsidRPr="00341D6F">
        <w:t>osoitettu osaaminen voi korottaa kyseisen oppiaineen päättöarvosanaa. Tämä korottamisen periaate tulee kirjata paikalliseen opetussuunnitelmaan.</w:t>
      </w:r>
      <w:r w:rsidRPr="00341D6F">
        <w:br/>
      </w:r>
      <w:r w:rsidRPr="00341D6F">
        <w:lastRenderedPageBreak/>
        <w:br/>
      </w:r>
      <w:r w:rsidRPr="00C40545">
        <w:rPr>
          <w:b/>
          <w:bCs/>
          <w:strike/>
        </w:rPr>
        <w:t>Painotettu opetus ja päättöarviointi</w:t>
      </w:r>
    </w:p>
    <w:p w14:paraId="05E0056F" w14:textId="11CF6B3A" w:rsidR="001540EB" w:rsidRPr="00C40545" w:rsidRDefault="001540EB" w:rsidP="00341D6F">
      <w:pPr>
        <w:rPr>
          <w:b/>
          <w:bCs/>
        </w:rPr>
      </w:pPr>
      <w:r w:rsidRPr="00C40545">
        <w:rPr>
          <w:b/>
          <w:bCs/>
          <w:highlight w:val="yellow"/>
        </w:rPr>
        <w:t>Johonkin oppiaineeseen painottuva opetus ja päättöarviointi</w:t>
      </w:r>
    </w:p>
    <w:p w14:paraId="7D489AF8" w14:textId="77777777" w:rsidR="00341D6F" w:rsidRPr="00341D6F" w:rsidRDefault="00341D6F" w:rsidP="00341D6F">
      <w:r w:rsidRPr="00341D6F">
        <w:t>Mikäli koulu painottaa opetussuunnitelmassaan jotakin oppiainetta tai oppiainekokonaisuutta tai toteuttaa kaksikielistä opetusta, ovat opetuksen koulukohtaiset tavoitteet tässä oppiaineessa tai kielessä yleensä korkeammat kuin perusopetuksen opetussuunnitelman perusteissa asetetut tavoitteet. Oppilaiden yhdenvertaisuuden vuoksi myös painotetussa opetuksessa tai kaksikielisessä opetuksessa tulee oppilaiden suoriutumista kuitenkin arvioida perusopetuksen päättyessä suhteessa oppiaineiden tavoitteisiin.  Osaamisen tason määrittämisessä käytetään perusopetuksen opetussuunnitelman perusteissa määriteltyjä päättöarvioinnin kriteerejä.</w:t>
      </w:r>
    </w:p>
    <w:p w14:paraId="656E1C25" w14:textId="77777777" w:rsidR="00341D6F" w:rsidRPr="00341D6F" w:rsidRDefault="00341D6F" w:rsidP="00341D6F">
      <w:r w:rsidRPr="00341D6F">
        <w:t>Jos painotettu opetus toteutetaan käyttäen valinnaisten aineiden vuosiviikkotunteja, arviointi suoritetaan näiden tuntien osalta valinnaisten aineiden arvioinnin periaatteita noudattaen. Kaksikielisessä opetuksessa oppilaan opiskeleman kohde- tai kielikylpykielen osaaminen arvioidaan vieraiden kielten tai toisen kotimaisen kielen A-oppimäärän tavoitteiden ja kriteerien mukaan.</w:t>
      </w:r>
    </w:p>
    <w:p w14:paraId="4C3AA19D" w14:textId="77777777" w:rsidR="00341D6F" w:rsidRPr="00341D6F" w:rsidRDefault="00341D6F" w:rsidP="00341D6F">
      <w:r w:rsidRPr="00341D6F">
        <w:t>Painotetusta opetuksesta ja oppilaan suoriutumisesta siinä voidaan tarvittaessa antaa lisätietoja erillisellä todistuksen liitteellä. </w:t>
      </w:r>
    </w:p>
    <w:p w14:paraId="0056ECA4" w14:textId="77777777" w:rsidR="00341D6F" w:rsidRDefault="00341D6F" w:rsidP="00341D6F">
      <w:hyperlink r:id="rId50" w:anchor="_ftnref1" w:history="1">
        <w:r w:rsidRPr="00341D6F">
          <w:rPr>
            <w:rStyle w:val="Hyperlinkki"/>
          </w:rPr>
          <w:t>[1]</w:t>
        </w:r>
      </w:hyperlink>
      <w:r w:rsidRPr="00341D6F">
        <w:t> Perusopetuslaki 18 § 1 mom.</w:t>
      </w:r>
    </w:p>
    <w:p w14:paraId="118B9A9C" w14:textId="77777777" w:rsidR="00C40545" w:rsidRDefault="00C40545" w:rsidP="00341D6F"/>
    <w:p w14:paraId="325A3E44" w14:textId="77777777" w:rsidR="00C203F5" w:rsidRPr="00C40545" w:rsidRDefault="00C203F5" w:rsidP="00C203F5">
      <w:pPr>
        <w:rPr>
          <w:b/>
          <w:bCs/>
          <w:highlight w:val="yellow"/>
        </w:rPr>
      </w:pPr>
      <w:r w:rsidRPr="00C40545">
        <w:rPr>
          <w:b/>
          <w:bCs/>
          <w:highlight w:val="yellow"/>
        </w:rPr>
        <w:t>Oppilaskohtaisia tukitoimia saavan oppilaan päättöarviointi</w:t>
      </w:r>
    </w:p>
    <w:p w14:paraId="4B137365" w14:textId="452B5E74" w:rsidR="00C203F5" w:rsidRPr="00C40545" w:rsidRDefault="00C203F5" w:rsidP="00C203F5">
      <w:pPr>
        <w:rPr>
          <w:highlight w:val="yellow"/>
        </w:rPr>
      </w:pPr>
      <w:r w:rsidRPr="008E11C4">
        <w:rPr>
          <w:highlight w:val="yellow"/>
        </w:rPr>
        <w:t>Jos oppilaskohtaisia tukitoimia saava</w:t>
      </w:r>
      <w:r w:rsidRPr="00C40545">
        <w:rPr>
          <w:highlight w:val="yellow"/>
        </w:rPr>
        <w:t> oppilas opiskelee perusopetuksen oppimäärän mukaisesti, hänen suoriutumistaan arvioidaan suhteessa perusopetuksen oppimäärän kaikkiin tavoitteisiin käyttäen päättöarvioinnin kriteereitä. Kun oppilas opiskelee rajatun oppimäärän mukaan yhtä tai useampaa oppiainetta, arvioidaan oppilaan osaamista näissä oppiaineissa oppilaskohtaisen tuen toteuttamista koskevassa suunnitelmassa suhteessa hänelle määriteltyihin, yksilöllisesti asetettuihin tavoitteisiin ja sisältöihin, ei päättöarvioinnin kriteereihin. Mikäli oppimäärä on rajattu, oppilas ei voi saavuttaa välttävää osaamista eli arvosanaa 5 korkeampaa arvosanaa. </w:t>
      </w:r>
    </w:p>
    <w:p w14:paraId="443EC87A" w14:textId="77777777" w:rsidR="00C203F5" w:rsidRPr="00C40545" w:rsidRDefault="00C203F5" w:rsidP="00C203F5">
      <w:pPr>
        <w:rPr>
          <w:highlight w:val="yellow"/>
        </w:rPr>
      </w:pPr>
      <w:r w:rsidRPr="00C40545">
        <w:rPr>
          <w:highlight w:val="yellow"/>
        </w:rPr>
        <w:t>Rajattujen oppimäärien mukaisesti opiskeltujen oppiaineiden päättöarvioinnissa annetaan hyväksytystä suorituksesta numeroarvosana 5 tähtimerkinnällä.</w:t>
      </w:r>
    </w:p>
    <w:p w14:paraId="379DC18B" w14:textId="77777777" w:rsidR="00C203F5" w:rsidRPr="00C40545" w:rsidRDefault="00C203F5" w:rsidP="00C203F5">
      <w:r w:rsidRPr="00C40545">
        <w:rPr>
          <w:highlight w:val="yellow"/>
        </w:rPr>
        <w:t>Jos oppilaan opiskelu on järjestetty toiminta-alueittain, päättöarviointi perustuu oppilaskohtaisen tuen toteuttamista koskevassa suunnitelmassa asetettuihin tavoitteisiin, ja jokaisesta toiminta-alueesta annetaan sanallinen arvio</w:t>
      </w:r>
      <w:r w:rsidRPr="00C40545">
        <w:t>. </w:t>
      </w:r>
    </w:p>
    <w:p w14:paraId="7D7CC5B7" w14:textId="77777777" w:rsidR="00BD152E" w:rsidRPr="00341D6F" w:rsidRDefault="00BD152E" w:rsidP="00341D6F"/>
    <w:p w14:paraId="21C0F292" w14:textId="77777777" w:rsidR="00341D6F" w:rsidRPr="00A1748F" w:rsidRDefault="00341D6F" w:rsidP="00341D6F">
      <w:pPr>
        <w:rPr>
          <w:sz w:val="28"/>
          <w:szCs w:val="28"/>
        </w:rPr>
      </w:pPr>
      <w:hyperlink r:id="rId51" w:anchor="top" w:history="1">
        <w:r w:rsidRPr="00A1748F">
          <w:rPr>
            <w:rStyle w:val="Hyperlinkki"/>
            <w:color w:val="auto"/>
            <w:sz w:val="28"/>
            <w:szCs w:val="28"/>
          </w:rPr>
          <w:t>Poissaolojen vaikutus arviointiin</w:t>
        </w:r>
      </w:hyperlink>
    </w:p>
    <w:p w14:paraId="02269E37" w14:textId="77777777" w:rsidR="00341D6F" w:rsidRPr="00A1748F" w:rsidRDefault="00341D6F" w:rsidP="00341D6F">
      <w:pPr>
        <w:rPr>
          <w:strike/>
        </w:rPr>
      </w:pPr>
      <w:r w:rsidRPr="00A1748F">
        <w:rPr>
          <w:strike/>
        </w:rPr>
        <w:t>Oppilaan tulee osallistua opetukseen, ellei hänelle ole sairaudesta tai muusta erityisestä syystä tilapäisesti myönnetty siitä vapautusta.</w:t>
      </w:r>
      <w:hyperlink r:id="rId52" w:anchor="_ftn1" w:history="1">
        <w:r w:rsidRPr="00A1748F">
          <w:rPr>
            <w:rStyle w:val="Hyperlinkki"/>
            <w:strike/>
            <w:color w:val="auto"/>
          </w:rPr>
          <w:t>[1]</w:t>
        </w:r>
      </w:hyperlink>
      <w:r w:rsidRPr="00A1748F">
        <w:rPr>
          <w:strike/>
        </w:rPr>
        <w:t> Oppilaan opiskelu ja siihen perustuva arviointi voidaan järjestää osittain toisin, jos se on perusteltua oppilaan terveydentilaan liittyvistä syistä.</w:t>
      </w:r>
      <w:hyperlink r:id="rId53" w:anchor="_ftn2" w:history="1">
        <w:r w:rsidRPr="00A1748F">
          <w:rPr>
            <w:rStyle w:val="Hyperlinkki"/>
            <w:strike/>
            <w:color w:val="auto"/>
          </w:rPr>
          <w:t>[2]</w:t>
        </w:r>
      </w:hyperlink>
    </w:p>
    <w:p w14:paraId="0F19DC67" w14:textId="675CEC1D" w:rsidR="009E6649" w:rsidRPr="00A1748F" w:rsidRDefault="009E6649" w:rsidP="00341D6F">
      <w:r w:rsidRPr="008E11C4">
        <w:rPr>
          <w:highlight w:val="yellow"/>
        </w:rPr>
        <w:t>Oppilaan tulee osallistua opetukseen, ellei hänelle ole terveydellisistä syistä tilapäisesti myönnetty siitä vapautusta</w:t>
      </w:r>
      <w:r w:rsidRPr="00A1748F">
        <w:rPr>
          <w:highlight w:val="yellow"/>
        </w:rPr>
        <w:t>. Vapautuksen päätyttyä oppilaan opiskelu järjestetään ja arviointi toteutetaan tarkoituksenmukaisella tavalla siten, että oppilas pystyy osoittamaan osaamistaan opetussuunnitelman perusteiden mukaisesti.</w:t>
      </w:r>
    </w:p>
    <w:p w14:paraId="1E90574F" w14:textId="77777777" w:rsidR="00341D6F" w:rsidRPr="00341D6F" w:rsidRDefault="00341D6F" w:rsidP="00341D6F">
      <w:r w:rsidRPr="00341D6F">
        <w:lastRenderedPageBreak/>
        <w:t>Jos oppilas on luvattomasti poissa eikä osallistu opetukseen, kokeisiin eikä muihinkaan hänelle tarjottuihin näyttömahdollisuuksiin, eikä hänellä ole hyväksyttyjä suorituksia suhteessa paikallisessa opetussuunnitelmassa määriteltyihin oppiaineen tavoitteisiin, hän voi saada oppiaineesta hylätyn arvosanan lukuvuositodistukseen.</w:t>
      </w:r>
    </w:p>
    <w:p w14:paraId="22723570" w14:textId="77777777" w:rsidR="00341D6F" w:rsidRPr="00341D6F" w:rsidRDefault="00341D6F" w:rsidP="00341D6F">
      <w:hyperlink r:id="rId54" w:anchor="_ftnref1" w:history="1">
        <w:r w:rsidRPr="00341D6F">
          <w:rPr>
            <w:rStyle w:val="Hyperlinkki"/>
          </w:rPr>
          <w:t>[1]</w:t>
        </w:r>
      </w:hyperlink>
      <w:r w:rsidRPr="00341D6F">
        <w:t> Perusopetuslaki 35 §</w:t>
      </w:r>
    </w:p>
    <w:p w14:paraId="1278DBF6" w14:textId="77777777" w:rsidR="00341D6F" w:rsidRPr="00341D6F" w:rsidRDefault="00341D6F" w:rsidP="00341D6F">
      <w:hyperlink r:id="rId55" w:anchor="_ftnref2" w:history="1">
        <w:r w:rsidRPr="00341D6F">
          <w:rPr>
            <w:rStyle w:val="Hyperlinkki"/>
          </w:rPr>
          <w:t>[2]</w:t>
        </w:r>
      </w:hyperlink>
      <w:r w:rsidRPr="00341D6F">
        <w:t> Perusopetuslaki 18 § 1 mom.</w:t>
      </w:r>
    </w:p>
    <w:p w14:paraId="419B30C7" w14:textId="77777777" w:rsidR="00341D6F" w:rsidRPr="00A1748F" w:rsidRDefault="00341D6F" w:rsidP="00341D6F">
      <w:pPr>
        <w:rPr>
          <w:sz w:val="28"/>
          <w:szCs w:val="28"/>
        </w:rPr>
      </w:pPr>
      <w:hyperlink r:id="rId56" w:anchor="top" w:history="1">
        <w:r w:rsidRPr="00A1748F">
          <w:rPr>
            <w:rStyle w:val="Hyperlinkki"/>
            <w:color w:val="auto"/>
            <w:sz w:val="28"/>
            <w:szCs w:val="28"/>
          </w:rPr>
          <w:t>Arvioinnin uusiminen ja oikaisu</w:t>
        </w:r>
      </w:hyperlink>
    </w:p>
    <w:p w14:paraId="1DE65AC9" w14:textId="77777777" w:rsidR="0018066C" w:rsidRDefault="00341D6F" w:rsidP="00341D6F">
      <w:r w:rsidRPr="00341D6F">
        <w:t xml:space="preserve">Mahdollisuus arvioinnin uusimiseen ja oikaisuun koskee päättöarviointia sekä opinnoissa etenemistä ja vuosiluokalle jättämistä koskevaa päätöstä. </w:t>
      </w:r>
    </w:p>
    <w:p w14:paraId="79AB15E9" w14:textId="1277EDB1" w:rsidR="00341D6F" w:rsidRPr="00341D6F" w:rsidRDefault="00341D6F" w:rsidP="00341D6F">
      <w:r w:rsidRPr="00341D6F">
        <w:t>Pyyntö arvioinnin uusimisesta osoitetaan koululle ja huoltajan on tehtävä se kahden kuukauden kuluessa tiedon saamisesta. Uudesta arvioinnista päättävät koulun rehtori ja oppilaan opettajat yhdessä.</w:t>
      </w:r>
      <w:hyperlink r:id="rId57" w:anchor="_ftn1" w:history="1">
        <w:r w:rsidRPr="00341D6F">
          <w:rPr>
            <w:rStyle w:val="Hyperlinkki"/>
          </w:rPr>
          <w:t>[1]</w:t>
        </w:r>
      </w:hyperlink>
    </w:p>
    <w:p w14:paraId="498B8C01" w14:textId="57E26350" w:rsidR="00ED267C" w:rsidRDefault="00341D6F" w:rsidP="00341D6F">
      <w:hyperlink r:id="rId58" w:anchor="_ftnref1" w:history="1">
        <w:r w:rsidRPr="00341D6F">
          <w:rPr>
            <w:rStyle w:val="Hyperlinkki"/>
          </w:rPr>
          <w:t>[1]</w:t>
        </w:r>
      </w:hyperlink>
      <w:r w:rsidRPr="00341D6F">
        <w:t> Perusopetusasetus 19 §</w:t>
      </w:r>
    </w:p>
    <w:p w14:paraId="4BA14535" w14:textId="77777777" w:rsidR="00A031D3" w:rsidRDefault="00A031D3" w:rsidP="00341D6F"/>
    <w:p w14:paraId="7DF19C14" w14:textId="77777777" w:rsidR="004277DD" w:rsidRPr="004277DD" w:rsidRDefault="004277DD" w:rsidP="00D04FEE">
      <w:pPr>
        <w:pStyle w:val="Otsikko2"/>
      </w:pPr>
      <w:r w:rsidRPr="004277DD">
        <w:t>6.11 Todistukset</w:t>
      </w:r>
    </w:p>
    <w:p w14:paraId="38FD9F41" w14:textId="77777777" w:rsidR="004277DD" w:rsidRPr="004277DD" w:rsidRDefault="004277DD" w:rsidP="004277DD">
      <w:r w:rsidRPr="004277DD">
        <w:t>Perusopetuksessa käytettävät todistukset ovat</w:t>
      </w:r>
    </w:p>
    <w:p w14:paraId="74D36158" w14:textId="77777777" w:rsidR="004277DD" w:rsidRPr="004277DD" w:rsidRDefault="004277DD" w:rsidP="004277DD">
      <w:pPr>
        <w:numPr>
          <w:ilvl w:val="0"/>
          <w:numId w:val="20"/>
        </w:numPr>
      </w:pPr>
      <w:r w:rsidRPr="004277DD">
        <w:t>lukuvuositodistus</w:t>
      </w:r>
    </w:p>
    <w:p w14:paraId="6C4A59EA" w14:textId="77777777" w:rsidR="004277DD" w:rsidRPr="004277DD" w:rsidRDefault="004277DD" w:rsidP="004277DD">
      <w:pPr>
        <w:numPr>
          <w:ilvl w:val="0"/>
          <w:numId w:val="20"/>
        </w:numPr>
      </w:pPr>
      <w:r w:rsidRPr="004277DD">
        <w:t>välitodistus</w:t>
      </w:r>
    </w:p>
    <w:p w14:paraId="7B68440A" w14:textId="77777777" w:rsidR="004277DD" w:rsidRPr="004277DD" w:rsidRDefault="004277DD" w:rsidP="004277DD">
      <w:pPr>
        <w:numPr>
          <w:ilvl w:val="0"/>
          <w:numId w:val="20"/>
        </w:numPr>
      </w:pPr>
      <w:r w:rsidRPr="004277DD">
        <w:t>erotodistus</w:t>
      </w:r>
    </w:p>
    <w:p w14:paraId="6A073256" w14:textId="77777777" w:rsidR="004277DD" w:rsidRPr="004277DD" w:rsidRDefault="004277DD" w:rsidP="004277DD">
      <w:pPr>
        <w:numPr>
          <w:ilvl w:val="0"/>
          <w:numId w:val="20"/>
        </w:numPr>
      </w:pPr>
      <w:r w:rsidRPr="004277DD">
        <w:t>päättötodistus.</w:t>
      </w:r>
    </w:p>
    <w:p w14:paraId="3122ED14" w14:textId="77777777" w:rsidR="004277DD" w:rsidRPr="004277DD" w:rsidRDefault="004277DD" w:rsidP="004277DD">
      <w:r w:rsidRPr="004277DD">
        <w:t>Opetuksen järjestäjä päättää todistusten ulkoasusta.</w:t>
      </w:r>
    </w:p>
    <w:p w14:paraId="2ECE5E6B" w14:textId="77777777" w:rsidR="00E20D5C" w:rsidRDefault="00E20D5C" w:rsidP="00D04FEE">
      <w:pPr>
        <w:pStyle w:val="Otsikko3"/>
      </w:pPr>
    </w:p>
    <w:p w14:paraId="23EDD7F5" w14:textId="38EB1D43" w:rsidR="004277DD" w:rsidRPr="004277DD" w:rsidRDefault="004277DD" w:rsidP="00D04FEE">
      <w:pPr>
        <w:pStyle w:val="Otsikko3"/>
      </w:pPr>
      <w:r w:rsidRPr="004277DD">
        <w:t>6.11.1 Sanalliset arviot ja numeroarvosanat todistuksissa</w:t>
      </w:r>
    </w:p>
    <w:p w14:paraId="7682949D" w14:textId="77777777" w:rsidR="004277DD" w:rsidRPr="004277DD" w:rsidRDefault="004277DD" w:rsidP="004277DD">
      <w:r w:rsidRPr="004277DD">
        <w:t>Vuosiluokilla 1–3 lukuvuositodistuksiin, erotodistuksiin ja mahdollisiin välitodistuksiin annetaan kaikissa oppiaineissa joko sanallinen arvio tai numeroarvosana opetuksen järjestäjän päätöksen mukaisesti. Mikäli annetaan sanallinen arvio, todistuksesta tulee ilmetä, onko oppilaan suoritus hyväksytty vai hylätty.</w:t>
      </w:r>
    </w:p>
    <w:p w14:paraId="0A8C373C" w14:textId="77777777" w:rsidR="004277DD" w:rsidRPr="004277DD" w:rsidRDefault="004277DD" w:rsidP="004277DD">
      <w:r w:rsidRPr="004277DD">
        <w:t>Vuosiluokkien 4–8 lukuvuositodistuksissa, erotodistuksissa ja mahdollisissa välitodistuksissa annetaan numeroarvosanat.  Päättötodistuksessa ja mahdollisessa 9. vuosiluokan erotodistuksessa sekä välitodistuksessa annetaan numeroarvosanat. Numeroarvosanaa voidaan täydentää kuvailevalla sanallisella arviolla, joka annetaan todistuksen liitteenä. </w:t>
      </w:r>
    </w:p>
    <w:p w14:paraId="402FB75D" w14:textId="77777777" w:rsidR="004277DD" w:rsidRPr="004277DD" w:rsidRDefault="004277DD" w:rsidP="004277DD">
      <w:r w:rsidRPr="004277DD">
        <w:t>Käyttäytymisestä annetaan numeroarvosana lukuvuositodistuksissa vuosiluokilla 4–8 ja mahdollisissa välitodistuksissa vuosiluokilla 4–9.  Jos käyttäytymisestä annetaan vuosiluokilla 1–3 sanallinen arvio, se annetaan todistuksen liitteenä. Myös numeroarvosanaa täydentävä sanallinen käyttäytymisen arvio annetaan todistuksen liitteenä. Käyttäytymisen sanallista arviota koskevasta liitteestä merkitään tieto todistuksen lisätietoihin.</w:t>
      </w:r>
    </w:p>
    <w:p w14:paraId="019A37F7" w14:textId="4DDFD4B5" w:rsidR="004277DD" w:rsidRPr="004277DD" w:rsidRDefault="004277DD" w:rsidP="004277DD">
      <w:r w:rsidRPr="00D04FEE">
        <w:lastRenderedPageBreak/>
        <w:t>Sanallista arviota voidaan käyttää päättöarviointia lukuun ottamatta myös niiden oppilaiden arvioinnissa, joiden äidinkieli on muu kuin opetuksessa käytettävä kieli</w:t>
      </w:r>
      <w:r w:rsidRPr="004277DD">
        <w:t>.</w:t>
      </w:r>
    </w:p>
    <w:p w14:paraId="1461B5A8" w14:textId="77777777" w:rsidR="004277DD" w:rsidRPr="004277DD" w:rsidRDefault="004277DD" w:rsidP="004277DD">
      <w:r w:rsidRPr="004277DD">
        <w:t>Jos oppilaan perusopetuksen oppimäärää tai paikallisen opetussuunnitelman mukaisia tavoitteita on rajattu, osaamisen arviointi tapahtuu suhteessa hänelle määriteltyihin tavoitteisiin. Arviointi on sanallista lukuun ottamatta päättöarviointia. Sanalliseen arvioon lisätään rajaamista ilmaiseva tähti (*). Päättötodistukseen merkitään arvosana 5*.</w:t>
      </w:r>
    </w:p>
    <w:p w14:paraId="0382A6FB" w14:textId="77777777" w:rsidR="004277DD" w:rsidRPr="004277DD" w:rsidRDefault="004277DD" w:rsidP="004277DD">
      <w:r w:rsidRPr="004277DD">
        <w:t>Toiminta-alueittain annettavassa opetuksessa käytetään sanallista arviota.</w:t>
      </w:r>
    </w:p>
    <w:p w14:paraId="464CABF6" w14:textId="3E0908DC" w:rsidR="004277DD" w:rsidRPr="004277DD" w:rsidRDefault="004277DD" w:rsidP="00E20D5C">
      <w:pPr>
        <w:pStyle w:val="Otsikko3"/>
      </w:pPr>
      <w:r w:rsidRPr="004277DD">
        <w:t>6.11.2 Lukuvuositodistus</w:t>
      </w:r>
      <w:r w:rsidR="00E20D5C">
        <w:t xml:space="preserve"> </w:t>
      </w:r>
    </w:p>
    <w:p w14:paraId="066DC41D" w14:textId="77777777" w:rsidR="004277DD" w:rsidRPr="004277DD" w:rsidRDefault="004277DD" w:rsidP="004277DD">
      <w:r w:rsidRPr="004277DD">
        <w:t>Oppilaalle tulee antaa lukuvuositodistus lukuvuoden päättyessä jokaisella vuosiluokalla lukuun ottamatta vuosiluokkaa 9, jolloin oppilas saa päättötodistuksen. Lukuvuositodistukseen merkitään oppilaan opinto-ohjelma ja oppiaineittain sanallinen arvio tai numeroarvosana siitä, missä määrin oppilas on saavuttanut asetetut tavoitteet lukuvuoden aikana. Lukuvuositodistus on päätös oppilaan siirtymisestä seuraavalle luokalle tai hänen jättämisestään luokalle.  </w:t>
      </w:r>
    </w:p>
    <w:p w14:paraId="3C09501F" w14:textId="65672FE7" w:rsidR="004277DD" w:rsidRPr="008C36B1" w:rsidRDefault="004277DD" w:rsidP="004277DD">
      <w:r w:rsidRPr="008C36B1">
        <w:t>Kun todistuksessa käytetään numeroarvosanaa, todistukseen merkitään myös arviointiasteikko.</w:t>
      </w:r>
    </w:p>
    <w:p w14:paraId="4C5388F5" w14:textId="77777777" w:rsidR="004277DD" w:rsidRPr="004277DD" w:rsidRDefault="004277DD" w:rsidP="004277DD">
      <w:r w:rsidRPr="004277DD">
        <w:t>Sanallista arviota voidaan käyttää lukuvuositodistuksissa vuosiluokilla 1–3. Sanallisistakin arvioista tulee käydä ilmi, onko oppilas suoriutunut hyväksytysti lukuvuoden opinnoista kussakin opinto-ohjelmaansa kuuluvassa oppiaineessa. Todistukseen merkitään sanallisessa arvioinnissa käytetty asteikko.</w:t>
      </w:r>
    </w:p>
    <w:p w14:paraId="3BB9F4B9" w14:textId="77777777" w:rsidR="004277DD" w:rsidRPr="004277DD" w:rsidRDefault="004277DD" w:rsidP="004277DD">
      <w:r w:rsidRPr="004277DD">
        <w:t>Lukuvuositodistuksissa ja mahdollisissa välitodistuksissa käyttäytymisen numeroarvosana merkitään todistukseen. Silloin kun käyttäytymisestä kirjoitetaan sanallinen arvio, se annetaan todistuksen liitteenä.  </w:t>
      </w:r>
    </w:p>
    <w:p w14:paraId="67EE2F40" w14:textId="77777777" w:rsidR="004277DD" w:rsidRPr="004277DD" w:rsidRDefault="004277DD" w:rsidP="004277DD">
      <w:r w:rsidRPr="004277DD">
        <w:t>Uskonnon tai elämänkatsomustiedon opiskeltu oppimäärä merkitään lukuvuositodistukseen muodossa “uskonto/elämänkatsomustieto” erittelemättä sitä, kumpaa oppiainetta tai mitä uskonnon oppimäärää oppilas on opiskellut. Jos oppilas saa oman uskonnon opetusta, hänen saamansa sanallinen arvio tai numeroarvosana merkitään todistukseen, mikäli kyseinen opetus on perusopetuksen järjestäjän antamaa. Uskonnollisen yhdyskunnan antamasta opetuksesta mahdollisesti saatua sanallista arviota tai numeroarvosanaa ei merkitä todistuksiin.</w:t>
      </w:r>
    </w:p>
    <w:p w14:paraId="3797A67B" w14:textId="77777777" w:rsidR="004277DD" w:rsidRPr="004277DD" w:rsidRDefault="004277DD" w:rsidP="004277DD">
      <w:r w:rsidRPr="004277DD">
        <w:t>Jos oppilas on opiskellut kaksikielisessä opetuksessa, lukuvuositodistukseen merkitään oppilaan opiskelema kohde- tai kielikylpykieli. </w:t>
      </w:r>
    </w:p>
    <w:p w14:paraId="4FDA9CAB" w14:textId="77777777" w:rsidR="004277DD" w:rsidRPr="004277DD" w:rsidRDefault="004277DD" w:rsidP="004277DD">
      <w:r w:rsidRPr="004277DD">
        <w:t>Tavoitekokonaisuuksittain etenevälle oppilaalle kirjataan kaikki hänelle laadittuun suunnitelmaan kuuluvat opinnot. Hyväksytysti suoritettujen tavoitekokonaisuuksien arvioinnit kirjataan oppiaineittain lukuvuositodistukseen. Kesken olevien opintokokonaisuuksien arviointia ei merkitä lukuvuositodistukseen. Todistuksen lisätietoja-kohtaan merkitään, minkä vuosiluokan suorituksista on kyse niissä oppiaineissa, joissa oppilas etenee tavoitekokonaisuuksittain.</w:t>
      </w:r>
    </w:p>
    <w:p w14:paraId="10B919C0" w14:textId="77777777" w:rsidR="004277DD" w:rsidRPr="004277DD" w:rsidRDefault="004277DD" w:rsidP="004277DD">
      <w:r w:rsidRPr="004277DD">
        <w:t>Jos oppilaskohtaisia tukitoimia saava oppilas opiskelee yhdessä tai useammassa oppiaineessa rajatun oppimäärän mukaan, lisätään sanallisen arvion perään tähti (*). Todistuksen lisätietoja-kohdassa mainitaan, että oppilas on opiskellut nämä oppiaineet rajatun oppimäärän mukaan.  </w:t>
      </w:r>
    </w:p>
    <w:p w14:paraId="281D951F" w14:textId="77777777" w:rsidR="004277DD" w:rsidRPr="004277DD" w:rsidRDefault="004277DD" w:rsidP="004277DD">
      <w:r w:rsidRPr="004277DD">
        <w:t>Lukuvuositodistukseen merkitään  </w:t>
      </w:r>
    </w:p>
    <w:p w14:paraId="11EE8CD9" w14:textId="77777777" w:rsidR="004277DD" w:rsidRPr="004277DD" w:rsidRDefault="004277DD" w:rsidP="004277DD">
      <w:pPr>
        <w:numPr>
          <w:ilvl w:val="0"/>
          <w:numId w:val="21"/>
        </w:numPr>
      </w:pPr>
      <w:r w:rsidRPr="004277DD">
        <w:t>todistuksen nimi </w:t>
      </w:r>
    </w:p>
    <w:p w14:paraId="079E185C" w14:textId="77777777" w:rsidR="004277DD" w:rsidRPr="004277DD" w:rsidRDefault="004277DD" w:rsidP="004277DD">
      <w:pPr>
        <w:numPr>
          <w:ilvl w:val="0"/>
          <w:numId w:val="21"/>
        </w:numPr>
      </w:pPr>
      <w:r w:rsidRPr="004277DD">
        <w:t>opetuksen järjestäjän ja koulun nimi</w:t>
      </w:r>
    </w:p>
    <w:p w14:paraId="57192563" w14:textId="77777777" w:rsidR="004277DD" w:rsidRPr="004277DD" w:rsidRDefault="004277DD" w:rsidP="004277DD">
      <w:pPr>
        <w:numPr>
          <w:ilvl w:val="0"/>
          <w:numId w:val="21"/>
        </w:numPr>
      </w:pPr>
      <w:r w:rsidRPr="004277DD">
        <w:lastRenderedPageBreak/>
        <w:t>koulun opetuskieli</w:t>
      </w:r>
    </w:p>
    <w:p w14:paraId="7ABC27FE" w14:textId="77777777" w:rsidR="004277DD" w:rsidRPr="004277DD" w:rsidRDefault="004277DD" w:rsidP="004277DD">
      <w:pPr>
        <w:numPr>
          <w:ilvl w:val="0"/>
          <w:numId w:val="21"/>
        </w:numPr>
      </w:pPr>
      <w:r w:rsidRPr="004277DD">
        <w:t>oppilaan nimi ja syntymäaika</w:t>
      </w:r>
    </w:p>
    <w:p w14:paraId="1F574418" w14:textId="77777777" w:rsidR="004277DD" w:rsidRPr="004277DD" w:rsidRDefault="004277DD" w:rsidP="004277DD">
      <w:pPr>
        <w:numPr>
          <w:ilvl w:val="0"/>
          <w:numId w:val="21"/>
        </w:numPr>
      </w:pPr>
      <w:r w:rsidRPr="004277DD">
        <w:t>todistuksen antamispäivä</w:t>
      </w:r>
    </w:p>
    <w:p w14:paraId="71DC1A44" w14:textId="77777777" w:rsidR="004277DD" w:rsidRPr="004277DD" w:rsidRDefault="004277DD" w:rsidP="004277DD">
      <w:pPr>
        <w:numPr>
          <w:ilvl w:val="0"/>
          <w:numId w:val="21"/>
        </w:numPr>
      </w:pPr>
      <w:r w:rsidRPr="004277DD">
        <w:t>opetusryhmästä vastaavan opettajan tai rehtorin allekirjoitus</w:t>
      </w:r>
    </w:p>
    <w:p w14:paraId="23E8A2D5" w14:textId="77777777" w:rsidR="004277DD" w:rsidRPr="004277DD" w:rsidRDefault="004277DD" w:rsidP="004277DD">
      <w:pPr>
        <w:numPr>
          <w:ilvl w:val="0"/>
          <w:numId w:val="21"/>
        </w:numPr>
      </w:pPr>
      <w:r w:rsidRPr="004277DD">
        <w:t>oppilaan opinto-ohjelma ja sanalliset arviot tai numeroarvosanat siitä, miten oppilas on saavuttanut tavoitteet</w:t>
      </w:r>
    </w:p>
    <w:p w14:paraId="2EBB903C" w14:textId="77777777" w:rsidR="004277DD" w:rsidRPr="004277DD" w:rsidRDefault="004277DD" w:rsidP="004277DD">
      <w:pPr>
        <w:numPr>
          <w:ilvl w:val="0"/>
          <w:numId w:val="21"/>
        </w:numPr>
      </w:pPr>
      <w:r w:rsidRPr="004277DD">
        <w:t>opintojen laajuus vuosiviikkotunteina kyseisellä vuosiluokalla jokaisessa yhteisessä oppiaineessa sekä valinnaisessa aineessa</w:t>
      </w:r>
    </w:p>
    <w:p w14:paraId="6C9912E1" w14:textId="77777777" w:rsidR="004277DD" w:rsidRPr="004277DD" w:rsidRDefault="004277DD" w:rsidP="004277DD">
      <w:pPr>
        <w:numPr>
          <w:ilvl w:val="0"/>
          <w:numId w:val="21"/>
        </w:numPr>
      </w:pPr>
      <w:r w:rsidRPr="004277DD">
        <w:t>opintojen laajuus vuosiviikkotunteina kyseisellä vuosiluokalla oppilaan mahdollisesta osallistumisesta muuhun järjestettyyn opetukseen tai ohjattuun toimintaan</w:t>
      </w:r>
    </w:p>
    <w:p w14:paraId="47762DB6" w14:textId="77777777" w:rsidR="004277DD" w:rsidRPr="004277DD" w:rsidRDefault="004277DD" w:rsidP="004277DD">
      <w:pPr>
        <w:numPr>
          <w:ilvl w:val="0"/>
          <w:numId w:val="21"/>
        </w:numPr>
      </w:pPr>
      <w:r w:rsidRPr="004277DD">
        <w:t>7. ja 8. luokkien lukuvuositodistuksen lisätietoihin maininta oppilaanohjauksesta, mikäli oppilaan opinto-ohjelmaan on kuulunut oppilaanohjausta</w:t>
      </w:r>
    </w:p>
    <w:p w14:paraId="1BC46F38" w14:textId="77777777" w:rsidR="004277DD" w:rsidRPr="004277DD" w:rsidRDefault="004277DD" w:rsidP="004277DD">
      <w:pPr>
        <w:numPr>
          <w:ilvl w:val="0"/>
          <w:numId w:val="21"/>
        </w:numPr>
      </w:pPr>
      <w:r w:rsidRPr="004277DD">
        <w:t>arvio oppilaan käyttäytymisestä</w:t>
      </w:r>
    </w:p>
    <w:p w14:paraId="59EB717D" w14:textId="77777777" w:rsidR="004277DD" w:rsidRPr="004277DD" w:rsidRDefault="004277DD" w:rsidP="004277DD">
      <w:pPr>
        <w:numPr>
          <w:ilvl w:val="0"/>
          <w:numId w:val="21"/>
        </w:numPr>
      </w:pPr>
      <w:r w:rsidRPr="004277DD">
        <w:t>oppilaan opiskelema oppimäärä tai oppimäärät seuraavista oppiaineista: äidinkieli ja kirjallisuus, toinen kotimainen kieli ja vieraat kielet</w:t>
      </w:r>
    </w:p>
    <w:p w14:paraId="386DA074" w14:textId="77777777" w:rsidR="004277DD" w:rsidRPr="004277DD" w:rsidRDefault="004277DD" w:rsidP="004277DD">
      <w:pPr>
        <w:numPr>
          <w:ilvl w:val="0"/>
          <w:numId w:val="21"/>
        </w:numPr>
      </w:pPr>
      <w:r w:rsidRPr="004277DD">
        <w:t>luokalta siirtyminen tai mahdollinen luokalle jättäminen</w:t>
      </w:r>
    </w:p>
    <w:p w14:paraId="60B14606" w14:textId="77777777" w:rsidR="004277DD" w:rsidRPr="004277DD" w:rsidRDefault="004277DD" w:rsidP="004277DD">
      <w:pPr>
        <w:numPr>
          <w:ilvl w:val="0"/>
          <w:numId w:val="21"/>
        </w:numPr>
      </w:pPr>
      <w:r w:rsidRPr="004277DD">
        <w:t>sanallisessa arvioinnissa käytetty asteikko tai perusopetusasetuksen 10 §:n mukainen arviointiasteikko, jos todistukseen merkitään numeroita</w:t>
      </w:r>
    </w:p>
    <w:p w14:paraId="0BD843C0" w14:textId="77777777" w:rsidR="004277DD" w:rsidRPr="004277DD" w:rsidRDefault="004277DD" w:rsidP="004277DD">
      <w:pPr>
        <w:numPr>
          <w:ilvl w:val="0"/>
          <w:numId w:val="21"/>
        </w:numPr>
      </w:pPr>
      <w:r w:rsidRPr="004277DD">
        <w:t>merkintä, että todistus on Opetushallituksen 13.2.2025 hyväksymien perusopetuksen opetussuunnitelman perusteiden mukainen. </w:t>
      </w:r>
    </w:p>
    <w:p w14:paraId="02ABE1FD" w14:textId="77777777" w:rsidR="004277DD" w:rsidRPr="004277DD" w:rsidRDefault="004277DD" w:rsidP="008C36B1">
      <w:pPr>
        <w:pStyle w:val="Otsikko3"/>
      </w:pPr>
      <w:r w:rsidRPr="004277DD">
        <w:t>6.11.3 Välitodistus</w:t>
      </w:r>
    </w:p>
    <w:p w14:paraId="17095418" w14:textId="77777777" w:rsidR="004277DD" w:rsidRPr="004277DD" w:rsidRDefault="004277DD" w:rsidP="004277DD">
      <w:r w:rsidRPr="004277DD">
        <w:t>Opetuksen järjestäjä päättää mahdollisten välitodistusten antamisesta. Välitodistus annetaan samoin perustein kuin lukuvuositodistus.</w:t>
      </w:r>
    </w:p>
    <w:p w14:paraId="5BEBE480" w14:textId="77777777" w:rsidR="004277DD" w:rsidRPr="004277DD" w:rsidRDefault="004277DD" w:rsidP="004277DD">
      <w:r w:rsidRPr="004277DD">
        <w:t>Erillinen välitodistus tulee tarvittaessa antaa yhdeksännen luokan oppilaalle jatko-opintoihin hakeutumista varten samoin perustein kuin päättötodistus.</w:t>
      </w:r>
    </w:p>
    <w:p w14:paraId="03A9F3CC" w14:textId="77777777" w:rsidR="004277DD" w:rsidRPr="004277DD" w:rsidRDefault="004277DD" w:rsidP="004277DD">
      <w:r w:rsidRPr="004277DD">
        <w:t>Välitodistukseen merkitään</w:t>
      </w:r>
    </w:p>
    <w:p w14:paraId="29FA7ECD" w14:textId="77777777" w:rsidR="004277DD" w:rsidRPr="004277DD" w:rsidRDefault="004277DD" w:rsidP="004277DD">
      <w:pPr>
        <w:numPr>
          <w:ilvl w:val="0"/>
          <w:numId w:val="22"/>
        </w:numPr>
      </w:pPr>
      <w:r w:rsidRPr="004277DD">
        <w:t>todistuksen nimi</w:t>
      </w:r>
    </w:p>
    <w:p w14:paraId="09DF3FF7" w14:textId="77777777" w:rsidR="004277DD" w:rsidRPr="004277DD" w:rsidRDefault="004277DD" w:rsidP="004277DD">
      <w:pPr>
        <w:numPr>
          <w:ilvl w:val="0"/>
          <w:numId w:val="22"/>
        </w:numPr>
      </w:pPr>
      <w:r w:rsidRPr="004277DD">
        <w:t>opetuksen järjestäjän ja koulun nimi</w:t>
      </w:r>
    </w:p>
    <w:p w14:paraId="54A590C4" w14:textId="77777777" w:rsidR="004277DD" w:rsidRPr="004277DD" w:rsidRDefault="004277DD" w:rsidP="004277DD">
      <w:pPr>
        <w:numPr>
          <w:ilvl w:val="0"/>
          <w:numId w:val="22"/>
        </w:numPr>
      </w:pPr>
      <w:r w:rsidRPr="004277DD">
        <w:t>koulun opetuskieli</w:t>
      </w:r>
    </w:p>
    <w:p w14:paraId="6EAF8538" w14:textId="77777777" w:rsidR="004277DD" w:rsidRPr="004277DD" w:rsidRDefault="004277DD" w:rsidP="004277DD">
      <w:pPr>
        <w:numPr>
          <w:ilvl w:val="0"/>
          <w:numId w:val="22"/>
        </w:numPr>
      </w:pPr>
      <w:r w:rsidRPr="004277DD">
        <w:t>oppilaan nimi ja syntymäaika</w:t>
      </w:r>
    </w:p>
    <w:p w14:paraId="5E96A343" w14:textId="77777777" w:rsidR="004277DD" w:rsidRPr="004277DD" w:rsidRDefault="004277DD" w:rsidP="004277DD">
      <w:pPr>
        <w:numPr>
          <w:ilvl w:val="0"/>
          <w:numId w:val="22"/>
        </w:numPr>
      </w:pPr>
      <w:r w:rsidRPr="004277DD">
        <w:t>todistuksen antamispäivä</w:t>
      </w:r>
    </w:p>
    <w:p w14:paraId="54022D29" w14:textId="77777777" w:rsidR="004277DD" w:rsidRPr="004277DD" w:rsidRDefault="004277DD" w:rsidP="004277DD">
      <w:pPr>
        <w:numPr>
          <w:ilvl w:val="0"/>
          <w:numId w:val="22"/>
        </w:numPr>
      </w:pPr>
      <w:r w:rsidRPr="004277DD">
        <w:t>opetusryhmästä vastaavan opettajan tai rehtorin allekirjoitus</w:t>
      </w:r>
    </w:p>
    <w:p w14:paraId="728B6658" w14:textId="77777777" w:rsidR="004277DD" w:rsidRPr="004277DD" w:rsidRDefault="004277DD" w:rsidP="004277DD">
      <w:pPr>
        <w:numPr>
          <w:ilvl w:val="0"/>
          <w:numId w:val="22"/>
        </w:numPr>
      </w:pPr>
      <w:r w:rsidRPr="004277DD">
        <w:t>oppilaan opinto-ohjelma ja sanalliset arviot tai numeroarvosanat siitä, miten oppilas on saavuttanut tavoitteet</w:t>
      </w:r>
    </w:p>
    <w:p w14:paraId="68E21FBF" w14:textId="77777777" w:rsidR="004277DD" w:rsidRPr="004277DD" w:rsidRDefault="004277DD" w:rsidP="004277DD">
      <w:pPr>
        <w:numPr>
          <w:ilvl w:val="0"/>
          <w:numId w:val="22"/>
        </w:numPr>
      </w:pPr>
      <w:r w:rsidRPr="004277DD">
        <w:lastRenderedPageBreak/>
        <w:t>opintojen laajuus vuosiviikkotunteina kyseisellä vuosiluokalla jokaisessa yhteisessä oppiaineessa sekä valinnaisessa aineessa</w:t>
      </w:r>
    </w:p>
    <w:p w14:paraId="45E8E43D" w14:textId="77777777" w:rsidR="004277DD" w:rsidRPr="004277DD" w:rsidRDefault="004277DD" w:rsidP="004277DD">
      <w:pPr>
        <w:numPr>
          <w:ilvl w:val="0"/>
          <w:numId w:val="22"/>
        </w:numPr>
      </w:pPr>
      <w:r w:rsidRPr="004277DD">
        <w:t>oppilaan opiskelema oppimäärä tai oppimäärät seuraavista oppiaineista: äidinkieli ja kirjallisuus, toinen kotimainen kieli ja vieraat kielet</w:t>
      </w:r>
    </w:p>
    <w:p w14:paraId="1288C9AF" w14:textId="77777777" w:rsidR="004277DD" w:rsidRPr="004277DD" w:rsidRDefault="004277DD" w:rsidP="004277DD">
      <w:pPr>
        <w:numPr>
          <w:ilvl w:val="0"/>
          <w:numId w:val="22"/>
        </w:numPr>
      </w:pPr>
      <w:r w:rsidRPr="004277DD">
        <w:t>arvio oppilaan käyttäytymisestä (lukuun ottamatta 9. luokalla jatko-opintoihin hakeutumista varten annettavaa välitodistusta)</w:t>
      </w:r>
    </w:p>
    <w:p w14:paraId="24AE0A07" w14:textId="77777777" w:rsidR="004277DD" w:rsidRPr="004277DD" w:rsidRDefault="004277DD" w:rsidP="004277DD">
      <w:pPr>
        <w:numPr>
          <w:ilvl w:val="0"/>
          <w:numId w:val="22"/>
        </w:numPr>
      </w:pPr>
      <w:r w:rsidRPr="004277DD">
        <w:t>sanallisessa arvioinnissa käytetty asteikko tai perusopetuksen 10 §:n mukainen arviointiasteikko, jos todistukseen merkitään numeroita</w:t>
      </w:r>
    </w:p>
    <w:p w14:paraId="43C38503" w14:textId="77777777" w:rsidR="004277DD" w:rsidRPr="004277DD" w:rsidRDefault="004277DD" w:rsidP="004277DD">
      <w:pPr>
        <w:numPr>
          <w:ilvl w:val="0"/>
          <w:numId w:val="22"/>
        </w:numPr>
      </w:pPr>
      <w:r w:rsidRPr="004277DD">
        <w:t>merkintä, että todistus on Opetushallituksen 13.2.2025 hyväksymien perusopetuksen opetussuunnitelman perusteiden mukainen.</w:t>
      </w:r>
    </w:p>
    <w:p w14:paraId="3ED28F18" w14:textId="77777777" w:rsidR="004277DD" w:rsidRPr="004277DD" w:rsidRDefault="004277DD" w:rsidP="008C36B1">
      <w:pPr>
        <w:pStyle w:val="Otsikko3"/>
      </w:pPr>
      <w:r w:rsidRPr="004277DD">
        <w:t>6.11.4 Erotodistus</w:t>
      </w:r>
    </w:p>
    <w:p w14:paraId="2EC85EBE" w14:textId="24582629" w:rsidR="004277DD" w:rsidRPr="004277DD" w:rsidRDefault="004277DD" w:rsidP="004277DD">
      <w:r w:rsidRPr="008C36B1">
        <w:t>Erotodistus annetaan oppilaalle, joka vaihtaa toiseen kouluun, eroaa kesken perusopetuksen oppimäärän suorittamista koulusta tai ei ole saanut oppivelvollisuutta suoritetuksi oppivelvollisuutensa aikana</w:t>
      </w:r>
      <w:r w:rsidRPr="004277DD">
        <w:t>. Erotodistuksen liitteenä tulee olla koulussa noudatettu tuntijako sekä selvitys opetuksen mahdollisista painotuksista. Erillistä erotodistusta ei tarvitse antaa, jos oppilas siirtyy saman opetuksen järjestäjän ylläpitämään toiseen kouluun. </w:t>
      </w:r>
    </w:p>
    <w:p w14:paraId="57E75C63" w14:textId="77777777" w:rsidR="004277DD" w:rsidRPr="004277DD" w:rsidRDefault="004277DD" w:rsidP="004277DD">
      <w:r w:rsidRPr="004277DD">
        <w:t>Erotodistus annetaan samoin periaattein kuin lukuvuositodistus. Erotodistukseen ei merkitä käyttäytymisen arvioita.</w:t>
      </w:r>
    </w:p>
    <w:p w14:paraId="61D03919" w14:textId="77777777" w:rsidR="004277DD" w:rsidRPr="004277DD" w:rsidRDefault="004277DD" w:rsidP="004277DD">
      <w:r w:rsidRPr="004277DD">
        <w:t>Erotodistukseen merkitään</w:t>
      </w:r>
    </w:p>
    <w:p w14:paraId="0C2B6CF2" w14:textId="77777777" w:rsidR="004277DD" w:rsidRPr="004277DD" w:rsidRDefault="004277DD" w:rsidP="004277DD">
      <w:pPr>
        <w:numPr>
          <w:ilvl w:val="0"/>
          <w:numId w:val="23"/>
        </w:numPr>
      </w:pPr>
      <w:r w:rsidRPr="004277DD">
        <w:t>todistuksen nimi</w:t>
      </w:r>
    </w:p>
    <w:p w14:paraId="78FF32DD" w14:textId="77777777" w:rsidR="004277DD" w:rsidRPr="004277DD" w:rsidRDefault="004277DD" w:rsidP="004277DD">
      <w:pPr>
        <w:numPr>
          <w:ilvl w:val="0"/>
          <w:numId w:val="23"/>
        </w:numPr>
      </w:pPr>
      <w:r w:rsidRPr="004277DD">
        <w:t>opetuksen järjestäjän ja koulun nimi</w:t>
      </w:r>
    </w:p>
    <w:p w14:paraId="714F35E7" w14:textId="77777777" w:rsidR="004277DD" w:rsidRPr="004277DD" w:rsidRDefault="004277DD" w:rsidP="004277DD">
      <w:pPr>
        <w:numPr>
          <w:ilvl w:val="0"/>
          <w:numId w:val="23"/>
        </w:numPr>
      </w:pPr>
      <w:r w:rsidRPr="004277DD">
        <w:t>koulun opetuskieli</w:t>
      </w:r>
    </w:p>
    <w:p w14:paraId="06D3D53C" w14:textId="77777777" w:rsidR="004277DD" w:rsidRPr="004277DD" w:rsidRDefault="004277DD" w:rsidP="004277DD">
      <w:pPr>
        <w:numPr>
          <w:ilvl w:val="0"/>
          <w:numId w:val="23"/>
        </w:numPr>
      </w:pPr>
      <w:r w:rsidRPr="004277DD">
        <w:t>oppilaan nimi ja syntymäaika</w:t>
      </w:r>
    </w:p>
    <w:p w14:paraId="07A80B15" w14:textId="77777777" w:rsidR="004277DD" w:rsidRPr="004277DD" w:rsidRDefault="004277DD" w:rsidP="004277DD">
      <w:pPr>
        <w:numPr>
          <w:ilvl w:val="0"/>
          <w:numId w:val="23"/>
        </w:numPr>
      </w:pPr>
      <w:r w:rsidRPr="004277DD">
        <w:t>todistuksen antamispäivä</w:t>
      </w:r>
    </w:p>
    <w:p w14:paraId="54BDE584" w14:textId="77777777" w:rsidR="004277DD" w:rsidRPr="004277DD" w:rsidRDefault="004277DD" w:rsidP="004277DD">
      <w:pPr>
        <w:numPr>
          <w:ilvl w:val="0"/>
          <w:numId w:val="23"/>
        </w:numPr>
      </w:pPr>
      <w:r w:rsidRPr="004277DD">
        <w:t>rehtorin allekirjoitus</w:t>
      </w:r>
    </w:p>
    <w:p w14:paraId="141ADE56" w14:textId="77777777" w:rsidR="004277DD" w:rsidRPr="004277DD" w:rsidRDefault="004277DD" w:rsidP="004277DD">
      <w:pPr>
        <w:numPr>
          <w:ilvl w:val="0"/>
          <w:numId w:val="23"/>
        </w:numPr>
      </w:pPr>
      <w:r w:rsidRPr="004277DD">
        <w:t>oppilaan opinto-ohjelma ja sanalliset arviot tai numeroarvosanat siitä, miten oppilas on saavuttanut tavoitteet</w:t>
      </w:r>
    </w:p>
    <w:p w14:paraId="65D03380" w14:textId="77777777" w:rsidR="004277DD" w:rsidRPr="004277DD" w:rsidRDefault="004277DD" w:rsidP="004277DD">
      <w:pPr>
        <w:numPr>
          <w:ilvl w:val="0"/>
          <w:numId w:val="23"/>
        </w:numPr>
      </w:pPr>
      <w:r w:rsidRPr="004277DD">
        <w:t>opintojen laajuus vuosiviikkotunteina kyseisellä vuosiluokalla jokaisessa yhteisessä oppiaineessa sekä valinnaisessa aineessa</w:t>
      </w:r>
    </w:p>
    <w:p w14:paraId="7F54A06B" w14:textId="77777777" w:rsidR="004277DD" w:rsidRPr="004277DD" w:rsidRDefault="004277DD" w:rsidP="004277DD">
      <w:pPr>
        <w:numPr>
          <w:ilvl w:val="0"/>
          <w:numId w:val="23"/>
        </w:numPr>
      </w:pPr>
      <w:r w:rsidRPr="004277DD">
        <w:t>oppilaan opiskelema oppimäärä tai oppimäärät seuraavista oppiaineista: äidinkieli ja kirjallisuus, toinen kotimainen kieli ja vieraat kielet</w:t>
      </w:r>
    </w:p>
    <w:p w14:paraId="6C9B30CA" w14:textId="77777777" w:rsidR="004277DD" w:rsidRPr="004277DD" w:rsidRDefault="004277DD" w:rsidP="004277DD">
      <w:pPr>
        <w:numPr>
          <w:ilvl w:val="0"/>
          <w:numId w:val="23"/>
        </w:numPr>
      </w:pPr>
      <w:r w:rsidRPr="004277DD">
        <w:t>sanallisessa arvioinnissa käytetty asteikko tai perusopetusasetuksen 10 §:n mukainen arviointiasteikko, jos todistukseen merkitään numeroita</w:t>
      </w:r>
    </w:p>
    <w:p w14:paraId="18ABA268" w14:textId="77777777" w:rsidR="004277DD" w:rsidRPr="004277DD" w:rsidRDefault="004277DD" w:rsidP="004277DD">
      <w:pPr>
        <w:numPr>
          <w:ilvl w:val="0"/>
          <w:numId w:val="23"/>
        </w:numPr>
      </w:pPr>
      <w:r w:rsidRPr="004277DD">
        <w:t>merkintä, että todistus on Opetushallituksen 13.2.2025 hyväksymien opetussuunnitelman perusteiden mukainen.</w:t>
      </w:r>
    </w:p>
    <w:p w14:paraId="0B822E5A" w14:textId="77777777" w:rsidR="004277DD" w:rsidRPr="004277DD" w:rsidRDefault="004277DD" w:rsidP="008C36B1">
      <w:pPr>
        <w:pStyle w:val="Otsikko3"/>
      </w:pPr>
      <w:r w:rsidRPr="004277DD">
        <w:lastRenderedPageBreak/>
        <w:t>6.11.5 Perusopetuksen päättötodistus</w:t>
      </w:r>
    </w:p>
    <w:p w14:paraId="1C38D983" w14:textId="77777777" w:rsidR="004277DD" w:rsidRPr="004277DD" w:rsidRDefault="004277DD" w:rsidP="004277DD">
      <w:r w:rsidRPr="004277DD">
        <w:t>Perusopetuksen päättötodistus annetaan 9. vuosiluokan koulutyön päättyessä oppilaalle, jonka suoriutuminen suhteessa oppiaineiden oppimäärien tavoitteisiin on hyväksytty kaikissa hänen opinto-ohjelmaansa kuuluvissa oppiaineissa. Numeroarvosanoja käytettäessä tämä merkitsee vähintään todistusarvosanaa viisi (5) ja sanallisesti arvioitavissa oppiaineissa arviota ”hyväksytty”.</w:t>
      </w:r>
    </w:p>
    <w:p w14:paraId="4BFD2D83" w14:textId="77777777" w:rsidR="004277DD" w:rsidRPr="004277DD" w:rsidRDefault="004277DD" w:rsidP="004277DD">
      <w:r w:rsidRPr="004277DD">
        <w:t>Päättötodistukseen merkitään</w:t>
      </w:r>
    </w:p>
    <w:p w14:paraId="4AC7D9E6" w14:textId="77777777" w:rsidR="004277DD" w:rsidRPr="004277DD" w:rsidRDefault="004277DD" w:rsidP="004277DD">
      <w:pPr>
        <w:numPr>
          <w:ilvl w:val="0"/>
          <w:numId w:val="24"/>
        </w:numPr>
      </w:pPr>
      <w:r w:rsidRPr="004277DD">
        <w:t>todistuksen nimi</w:t>
      </w:r>
    </w:p>
    <w:p w14:paraId="6FFF2830" w14:textId="77777777" w:rsidR="004277DD" w:rsidRPr="004277DD" w:rsidRDefault="004277DD" w:rsidP="004277DD">
      <w:pPr>
        <w:numPr>
          <w:ilvl w:val="0"/>
          <w:numId w:val="24"/>
        </w:numPr>
      </w:pPr>
      <w:r w:rsidRPr="004277DD">
        <w:t>opetuksen järjestäjän ja koulun nimi</w:t>
      </w:r>
    </w:p>
    <w:p w14:paraId="2AB5BF43" w14:textId="77777777" w:rsidR="004277DD" w:rsidRPr="004277DD" w:rsidRDefault="004277DD" w:rsidP="004277DD">
      <w:pPr>
        <w:numPr>
          <w:ilvl w:val="0"/>
          <w:numId w:val="24"/>
        </w:numPr>
      </w:pPr>
      <w:r w:rsidRPr="004277DD">
        <w:t>koulun opetuskieli</w:t>
      </w:r>
    </w:p>
    <w:p w14:paraId="197730B4" w14:textId="77777777" w:rsidR="004277DD" w:rsidRPr="004277DD" w:rsidRDefault="004277DD" w:rsidP="004277DD">
      <w:pPr>
        <w:numPr>
          <w:ilvl w:val="0"/>
          <w:numId w:val="24"/>
        </w:numPr>
      </w:pPr>
      <w:r w:rsidRPr="004277DD">
        <w:t>oppilaan koko nimi ja henkilötunnus</w:t>
      </w:r>
    </w:p>
    <w:p w14:paraId="0C94282F" w14:textId="77777777" w:rsidR="004277DD" w:rsidRPr="004277DD" w:rsidRDefault="004277DD" w:rsidP="004277DD">
      <w:pPr>
        <w:numPr>
          <w:ilvl w:val="0"/>
          <w:numId w:val="24"/>
        </w:numPr>
      </w:pPr>
      <w:r w:rsidRPr="004277DD">
        <w:t>todistuksen antamispäivä</w:t>
      </w:r>
    </w:p>
    <w:p w14:paraId="2AD64ECB" w14:textId="77777777" w:rsidR="004277DD" w:rsidRPr="004277DD" w:rsidRDefault="004277DD" w:rsidP="004277DD">
      <w:pPr>
        <w:numPr>
          <w:ilvl w:val="0"/>
          <w:numId w:val="24"/>
        </w:numPr>
      </w:pPr>
      <w:r w:rsidRPr="004277DD">
        <w:t>rehtorin allekirjoitus</w:t>
      </w:r>
    </w:p>
    <w:p w14:paraId="7A9992AA" w14:textId="77777777" w:rsidR="004277DD" w:rsidRPr="004277DD" w:rsidRDefault="004277DD" w:rsidP="004277DD">
      <w:pPr>
        <w:numPr>
          <w:ilvl w:val="0"/>
          <w:numId w:val="24"/>
        </w:numPr>
      </w:pPr>
      <w:r w:rsidRPr="004277DD">
        <w:t>yhteisten oppiaineiden ja numeroin arvioitavien valinnaisten aineiden arviointi numeroin (5–10) ja sanoin (välttävä–erinomainen)</w:t>
      </w:r>
    </w:p>
    <w:p w14:paraId="709C8A8D" w14:textId="77777777" w:rsidR="004277DD" w:rsidRPr="004277DD" w:rsidRDefault="004277DD" w:rsidP="004277DD">
      <w:pPr>
        <w:numPr>
          <w:ilvl w:val="0"/>
          <w:numId w:val="24"/>
        </w:numPr>
      </w:pPr>
      <w:r w:rsidRPr="004277DD">
        <w:t>opintojen laajuus vuosiluokilla 7–9 jokaisessa yhteisessä oppiaineessa sekä valinnaisessa aineessa</w:t>
      </w:r>
    </w:p>
    <w:p w14:paraId="407C3ABC" w14:textId="77777777" w:rsidR="004277DD" w:rsidRPr="004277DD" w:rsidRDefault="004277DD" w:rsidP="004277DD">
      <w:pPr>
        <w:numPr>
          <w:ilvl w:val="0"/>
          <w:numId w:val="24"/>
        </w:numPr>
      </w:pPr>
      <w:r w:rsidRPr="004277DD">
        <w:t>suoritettu oppimäärä tai oppimäärät seuraavista oppiaineista: äidinkieli ja kirjallisuus, toinen kotimainen kieli ja vieraat kielet</w:t>
      </w:r>
    </w:p>
    <w:p w14:paraId="78E60D58" w14:textId="77777777" w:rsidR="004277DD" w:rsidRPr="004277DD" w:rsidRDefault="004277DD" w:rsidP="004277DD">
      <w:pPr>
        <w:numPr>
          <w:ilvl w:val="0"/>
          <w:numId w:val="24"/>
        </w:numPr>
      </w:pPr>
      <w:r w:rsidRPr="004277DD">
        <w:t>maininta siitä, että oppilaan opinto-ohjelmaan on kuulunut oppilaanohjausta ja työelämään tutustumista</w:t>
      </w:r>
    </w:p>
    <w:p w14:paraId="2C9ADB03" w14:textId="77777777" w:rsidR="004277DD" w:rsidRPr="004277DD" w:rsidRDefault="004277DD" w:rsidP="004277DD">
      <w:pPr>
        <w:numPr>
          <w:ilvl w:val="0"/>
          <w:numId w:val="24"/>
        </w:numPr>
      </w:pPr>
      <w:r w:rsidRPr="004277DD">
        <w:t>perusopetusasetuksen 10 §:n mukainen arviointiasteikko</w:t>
      </w:r>
    </w:p>
    <w:p w14:paraId="4BD0C740" w14:textId="77777777" w:rsidR="004277DD" w:rsidRPr="004277DD" w:rsidRDefault="004277DD" w:rsidP="004277DD">
      <w:pPr>
        <w:numPr>
          <w:ilvl w:val="0"/>
          <w:numId w:val="24"/>
        </w:numPr>
      </w:pPr>
      <w:r w:rsidRPr="004277DD">
        <w:t>merkintä siitä, että todistus on Opetushallituksen 13.2.2025 hyväksymien perusopetuksen opetussuunnitelman perusteiden mukainen</w:t>
      </w:r>
    </w:p>
    <w:p w14:paraId="2378AED4" w14:textId="77777777" w:rsidR="004277DD" w:rsidRPr="004277DD" w:rsidRDefault="004277DD" w:rsidP="004277DD">
      <w:pPr>
        <w:numPr>
          <w:ilvl w:val="0"/>
          <w:numId w:val="24"/>
        </w:numPr>
      </w:pPr>
      <w:r w:rsidRPr="004277DD">
        <w:t>maininta siitä, että perusopetuksen oppimäärä sijoittuu tasolle kaksi kansallisessa tutkintojen ja muiden osaamiskokonaisuuksien viitekehyksessä ja eurooppalaisessa tutkintojen viitekehyksessä.</w:t>
      </w:r>
    </w:p>
    <w:p w14:paraId="67D7C6EA" w14:textId="77777777" w:rsidR="004277DD" w:rsidRPr="004277DD" w:rsidRDefault="004277DD" w:rsidP="004277DD">
      <w:r w:rsidRPr="004277DD">
        <w:t>Arviota oppilaan käyttäytymisestä ei merkitä päättötodistukseen.</w:t>
      </w:r>
    </w:p>
    <w:p w14:paraId="5BF6FF49" w14:textId="77777777" w:rsidR="004277DD" w:rsidRPr="004277DD" w:rsidRDefault="004277DD" w:rsidP="004277DD">
      <w:r w:rsidRPr="004277DD">
        <w:t>Vuosiluokilla 7–9 oppilaan opiskelemien yhteisen oppiaineiden ja valinnaisten aineiden laajuus merkitään päättötodistukseen vuosiviikkotunteina.</w:t>
      </w:r>
    </w:p>
    <w:p w14:paraId="2DAC6C29" w14:textId="77777777" w:rsidR="004277DD" w:rsidRPr="004277DD" w:rsidRDefault="004277DD" w:rsidP="004277DD">
      <w:r w:rsidRPr="004277DD">
        <w:t>Jos oppilas on opiskellut kaksikielisessä opetuksessa, päättötodistukseen merkitään oppilaan opiskelema kohde- tai kielikylpykieli.</w:t>
      </w:r>
    </w:p>
    <w:p w14:paraId="4ABE362A" w14:textId="77777777" w:rsidR="004277DD" w:rsidRPr="004277DD" w:rsidRDefault="004277DD" w:rsidP="004277DD">
      <w:r w:rsidRPr="004277DD">
        <w:t>Uskonnon ja elämänkatsomustiedon opiskeltu oppimäärä merkitään päättötodistukseen muodossa ”uskonto/elämänkatsomustieto” erittelemättä sitä, kumpaa oppiainetta tai mitä uskonnon oppimäärää oppilas on opiskellut. Jos oppilas saa oman uskonnon opetusta, hänen saamansa numeroarvosana merkitään päättötodistukseen, mikäli kyseinen opetus on perusopetuksen järjestäjän antamaa. Uskonnollisen yhdyskunnan antamasta opetuksesta mahdollisesti saatua numeroarvosanaa ei merkitä päättötodistukseen.</w:t>
      </w:r>
    </w:p>
    <w:p w14:paraId="7E30B7DB" w14:textId="77777777" w:rsidR="004277DD" w:rsidRPr="004277DD" w:rsidRDefault="004277DD" w:rsidP="004277DD">
      <w:r w:rsidRPr="004277DD">
        <w:lastRenderedPageBreak/>
        <w:t>Jos oppilas on vaihtanut katsomusaineesta tai sen oppimäärästä toiseen, arvioidaan päättöarvioinnissa se oppimäärä, jota hän on viimeksi opiskellut. Päättöarvioinnissa arvioitavan oppimäärän laajuudeksi merkitään vuosiluokkien 7–9 opintojen laajuus vuosiviikkotunteina.</w:t>
      </w:r>
    </w:p>
    <w:p w14:paraId="2E0A3B27" w14:textId="77777777" w:rsidR="004277DD" w:rsidRPr="004277DD" w:rsidRDefault="004277DD" w:rsidP="004277DD">
      <w:r w:rsidRPr="004277DD">
        <w:t>Perusopetusta täydentävien saamen kielen, romanikielen ja oppilaan oman äidinkielen opinnoista mahdollisesti saatua sanallista arviota tai numeroarvosanaa ei merkitä päättötodistukseen.</w:t>
      </w:r>
    </w:p>
    <w:p w14:paraId="598C24E7" w14:textId="77777777" w:rsidR="004277DD" w:rsidRPr="004277DD" w:rsidRDefault="004277DD" w:rsidP="004277DD">
      <w:r w:rsidRPr="004277DD">
        <w:t>Jos oppilas on opiskellut yhdessä tai useammassa oppiaineessa rajatun oppimäärän mukaan, päättötodistuksessa hyväksytystä suorituksesta annetaan numeroarvosana 5 tähtimerkinnällä. Todistuksen lisätietoja-kohtaan tulee merkintä siitä, että oppilas on opiskellut tähdellä (*) merkityt oppiaineet rajatun oppimäärän mukaan.</w:t>
      </w:r>
    </w:p>
    <w:p w14:paraId="707094AC" w14:textId="77777777" w:rsidR="004277DD" w:rsidRPr="004277DD" w:rsidRDefault="004277DD" w:rsidP="004277DD">
      <w:r w:rsidRPr="004277DD">
        <w:t>Oppilaan, jonka opetus on järjestetty toiminta-alueittain, päättötodistus on sanallinen.</w:t>
      </w:r>
    </w:p>
    <w:p w14:paraId="2A0473C3" w14:textId="77777777" w:rsidR="004277DD" w:rsidRPr="004277DD" w:rsidRDefault="004277DD" w:rsidP="004277DD">
      <w:r w:rsidRPr="004277DD">
        <w:t>Päättötodistukseen merkitään arvosanat niistä erityisessä tutkinnossa suoritetuista oppiaineista, jotka on suoritettu ennen päättötodistuksen antamista.</w:t>
      </w:r>
    </w:p>
    <w:p w14:paraId="07D9BB43" w14:textId="77777777" w:rsidR="004277DD" w:rsidRPr="004277DD" w:rsidRDefault="004277DD" w:rsidP="004277DD">
      <w:r w:rsidRPr="004277DD">
        <w:t>Päättötodistukseen voi kuulua liitteitä, esimerkiksi arvio oppilaan käyttäytymisestä sekä sanallinen liite alle kaksi vuosiviikkotuntia käsittävistä valinnaisista aineista. Jokaisesta liitteestä tulee ilmetä oppilaan tunnistetiedot. Päättötodistuksen liitteistä ei tule mainintaa päättötodistukseen.</w:t>
      </w:r>
    </w:p>
    <w:p w14:paraId="46F1AE64" w14:textId="77777777" w:rsidR="004277DD" w:rsidRPr="004277DD" w:rsidRDefault="004277DD" w:rsidP="004277DD">
      <w:r w:rsidRPr="004277DD">
        <w:t>Niistä valinnaisista aineista, jotka muodostavat yhtenäisen, vähintään kahden vuosiviikkotunnin oppimäärän vuosiluokilla 7–9, merkitään päättötodistukseen numeroarvosana. Yhteisiin oppiaineisiin liittyvistä syventävistä numeroin arvioitavista valinnaisista aineista merkitään päättötodistukseen yhteisen oppiaineen nimen alle valinnaisen aineen nimi, vuosiviikkotuntimäärä ja annettu arvosana. Kaikki yhteisiin oppiaineisiin liittyvät oppilaan suorittamat syventävät valinnaiset aineet merkitään päättötodistukseen välittömästi kyseisen oppiaineen alle. Oppimäärältään alle kaksi vuosiviikkotuntia käsittävistä syventävistä valinnaisista aineista ja tällaisista oppimääristä koostuvista kokonaisuuksista merkitään todistuksiin sanallinen arvio. Sanallisesti arvioitavan valinnaisen oppiaineen nimen alle merkitään valinnaisen aineen nimi, vuosiviikkotuntimäärä ja merkintä ”hyväksytty”.</w:t>
      </w:r>
    </w:p>
    <w:p w14:paraId="40BBFCE2" w14:textId="77777777" w:rsidR="004277DD" w:rsidRPr="004277DD" w:rsidRDefault="004277DD" w:rsidP="004277DD">
      <w:r w:rsidRPr="004277DD">
        <w:t>Ne valinnaiset aineet, jotka eivät liity mihinkään yhteiseen oppiaineeseen merkitään päättötodistukseen otsikon ”soveltavat valinnaiset aineet” alle. Aineesta mainitaan nimi, vuosiviikkotuntimäärä sekä arvio joko numeroarvosanana tai merkinnällä ”hyväksytty”.</w:t>
      </w:r>
    </w:p>
    <w:p w14:paraId="06E139AE" w14:textId="77777777" w:rsidR="004277DD" w:rsidRPr="004277DD" w:rsidRDefault="004277DD" w:rsidP="004277DD">
      <w:r w:rsidRPr="004277DD">
        <w:t xml:space="preserve">Mikäli oppilas vaihtaa valinnaisen aineen toiseen joko omassa koulussaan tai koulun vaihdon yhteydessä, päättötodistukseen merkitään molempien valinnaisaineiden nimet. Kesken jäänyt valinnaisaine arvioidaan numeroin, mikäli oppilas on ehtinyt suorittaa kyseisestä aineesta vähintään kahden vuosiviikkotunnin laajuisen osuuden. Mikäli osuus on alle kaksi vuosiviikkotuntia, kesken jääneen valinnaisaineen kohdalle tulee merkintä ”osallistunut”. Kesken jääneestä valinnaisesta aineesta merkitään todistukseen myös oppilaan suorittama tuntimäärä. Uudesta valinnaisesta aineesta tulee todistukseen joko numeroarvosana tai sanallinen arvio ”hyväksytty” </w:t>
      </w:r>
      <w:proofErr w:type="gramStart"/>
      <w:r w:rsidRPr="004277DD">
        <w:t>suoritetusta vuosiviikkotuntimäärästä riippuen</w:t>
      </w:r>
      <w:proofErr w:type="gramEnd"/>
      <w:r w:rsidRPr="004277DD">
        <w:t>.</w:t>
      </w:r>
    </w:p>
    <w:p w14:paraId="096E77F2" w14:textId="77777777" w:rsidR="004277DD" w:rsidRPr="004277DD" w:rsidRDefault="004277DD" w:rsidP="004277DD">
      <w:r w:rsidRPr="004277DD">
        <w:t>Mikäli oppilaan huoltaja pyytää kirjallisesti, ettei oppilaan päättötodistukseen merkitä numeroarvosanaa valinnaisena aineena opiskeltavasta A2- tai B2- kielestä, arvosana jätetään pois ja päättötodistukseen tulee merkintä ”hyväksytty”. Toista kotimaista kieltä opetetaan kuitenkin yhteisenä oppiaineena ja siitä annetaan numeroarvosana.</w:t>
      </w:r>
    </w:p>
    <w:p w14:paraId="6DFC2713" w14:textId="77777777" w:rsidR="004277DD" w:rsidRPr="004277DD" w:rsidRDefault="004277DD" w:rsidP="004277DD">
      <w:r w:rsidRPr="004277DD">
        <w:t xml:space="preserve">Koulu ei voi muuttaa tai korjata jälkikäteen jo saatuun päättötodistukseen kirjattuja arvosanoja lisänäyttöjen perusteella. Oppilaan on hankittava uusi, erillinen todistus mahdollisesta parantuneesta </w:t>
      </w:r>
      <w:r w:rsidRPr="004277DD">
        <w:lastRenderedPageBreak/>
        <w:t>osaamisesta. Uuden todistuksen voi saada joko osoittamalla osaamisensa </w:t>
      </w:r>
      <w:hyperlink r:id="rId59" w:tooltip="Viite" w:history="1">
        <w:r w:rsidRPr="004277DD">
          <w:rPr>
            <w:rStyle w:val="Hyperlinkki"/>
          </w:rPr>
          <w:t>erityisessä tutkinnossa</w:t>
        </w:r>
      </w:hyperlink>
      <w:r w:rsidRPr="004277DD">
        <w:t> tai aikuisten perusopetuksessa.</w:t>
      </w:r>
    </w:p>
    <w:p w14:paraId="284EBD89" w14:textId="77777777" w:rsidR="00F46FC9" w:rsidRPr="00F46FC9" w:rsidRDefault="00F46FC9" w:rsidP="008C36B1">
      <w:pPr>
        <w:pStyle w:val="Otsikko3"/>
      </w:pPr>
      <w:r w:rsidRPr="00F46FC9">
        <w:t>6.12 Erityinen tutkinto ja siitä annettavat todistukset</w:t>
      </w:r>
    </w:p>
    <w:p w14:paraId="6FC9F507" w14:textId="3FAB1799" w:rsidR="00F46FC9" w:rsidRPr="00F46FC9" w:rsidRDefault="00F46FC9" w:rsidP="00F46FC9">
      <w:r w:rsidRPr="008C36B1">
        <w:t>Perusopetuksen oppimäärä tai sen osa voidaan suorittaa perusopetuslaissa ja -asetuksessa tarkoitetussa erityisessä tutkinnossa</w:t>
      </w:r>
      <w:r w:rsidRPr="00F46FC9">
        <w:t>. Erityisen tutkinnon voi järjestää se, jolla on lupa järjestää  </w:t>
      </w:r>
      <w:r w:rsidRPr="00F46FC9">
        <w:br/>
        <w:t>perusopetusta. Erityiseen tutkintoon osallistuvan tulee osoittaa, että hänen tietonsa ja taitonsa vastaavat perusopetuksen eri oppiaineiden oppimäärän mukaisia tietoja ja taitoja. </w:t>
      </w:r>
    </w:p>
    <w:p w14:paraId="31C9F997" w14:textId="77777777" w:rsidR="00F46FC9" w:rsidRPr="00F46FC9" w:rsidRDefault="00F46FC9" w:rsidP="00F46FC9">
      <w:r w:rsidRPr="00F46FC9">
        <w:t>Erityisessä tutkinnossa käytettävät todistukset ovat</w:t>
      </w:r>
    </w:p>
    <w:p w14:paraId="2C78ED00" w14:textId="77777777" w:rsidR="00F46FC9" w:rsidRPr="00F46FC9" w:rsidRDefault="00F46FC9" w:rsidP="00F46FC9">
      <w:pPr>
        <w:numPr>
          <w:ilvl w:val="0"/>
          <w:numId w:val="25"/>
        </w:numPr>
      </w:pPr>
      <w:r w:rsidRPr="00F46FC9">
        <w:t>todistus perusopetuksen oppiaineen oppimäärän suorittamisesta</w:t>
      </w:r>
    </w:p>
    <w:p w14:paraId="3628D5FE" w14:textId="77777777" w:rsidR="00F46FC9" w:rsidRPr="00F46FC9" w:rsidRDefault="00F46FC9" w:rsidP="00F46FC9">
      <w:pPr>
        <w:numPr>
          <w:ilvl w:val="0"/>
          <w:numId w:val="25"/>
        </w:numPr>
      </w:pPr>
      <w:r w:rsidRPr="00F46FC9">
        <w:t>todistus osittain suoritetusta perusopetuksen oppimäärästä</w:t>
      </w:r>
    </w:p>
    <w:p w14:paraId="57A64591" w14:textId="77777777" w:rsidR="00F46FC9" w:rsidRPr="00F46FC9" w:rsidRDefault="00F46FC9" w:rsidP="00F46FC9">
      <w:pPr>
        <w:numPr>
          <w:ilvl w:val="0"/>
          <w:numId w:val="25"/>
        </w:numPr>
      </w:pPr>
      <w:r w:rsidRPr="00F46FC9">
        <w:t>todistus perusopetuksen koko oppimäärän suorittamisesta</w:t>
      </w:r>
    </w:p>
    <w:p w14:paraId="20C7B2C8" w14:textId="77777777" w:rsidR="00F46FC9" w:rsidRPr="00F46FC9" w:rsidRDefault="00F46FC9" w:rsidP="00F46FC9">
      <w:r w:rsidRPr="00F46FC9">
        <w:t>Jos oppilas tai muu henkilö suorittaa perusopetuksen jonkin oppiaineen oppimäärän erityisessä tutkinnossa, hänelle annetaan todistus perusopetuksen oppiaineen oppimäärän suorittamisesta. Todistuksesta tulee käydä ilmi suoritettu oppiaine ja oppimäärä. Samaan todistukseen voidaan merkitä useamman oppiaineen suoritukset. Vain osan perusopetuksen oppimäärästä, kuten vuosiluokan oppimäärän, suorittaneelle annetaan todistus osittain suoritetusta perusopetuksen oppimäärästä.</w:t>
      </w:r>
    </w:p>
    <w:p w14:paraId="282253BC" w14:textId="77777777" w:rsidR="00F46FC9" w:rsidRPr="00F46FC9" w:rsidRDefault="00F46FC9" w:rsidP="00F46FC9">
      <w:r w:rsidRPr="00F46FC9">
        <w:t>Jos perusopetuksen koko oppimäärä on suoritettu erityisessä tutkinnossa, annetaan todistus perusopetuksen koko oppimäärän suorittamisesta.</w:t>
      </w:r>
    </w:p>
    <w:p w14:paraId="47F32C29" w14:textId="77777777" w:rsidR="00F46FC9" w:rsidRPr="00F46FC9" w:rsidRDefault="00F46FC9" w:rsidP="00F46FC9">
      <w:r w:rsidRPr="00F46FC9">
        <w:t>Todistuksiin merkitään samat yleistiedot kuin päättötodistukseen. Suoritetuista oppiaineista merkitään oppiaineen nimi, oppimäärä sekä arvosana.</w:t>
      </w:r>
    </w:p>
    <w:p w14:paraId="56F20B11" w14:textId="77777777" w:rsidR="00F46FC9" w:rsidRPr="00F46FC9" w:rsidRDefault="00F46FC9" w:rsidP="00F46FC9">
      <w:r w:rsidRPr="00F46FC9">
        <w:t>Oppivelvollisen on suoritettava hyväksytysti kaikki perusopetuksen oppimäärään kuuluvat yhteiset oppiaineet saadakseen todistuksen perusopetuksen koko oppimäärän suorittamisesta.</w:t>
      </w:r>
    </w:p>
    <w:p w14:paraId="242B8061" w14:textId="77777777" w:rsidR="00A1748F" w:rsidRDefault="00A1748F" w:rsidP="00341D6F"/>
    <w:p w14:paraId="177C68B9" w14:textId="2925A4AE" w:rsidR="00341D6F" w:rsidRPr="00A1748F" w:rsidRDefault="00341D6F" w:rsidP="00341D6F">
      <w:pPr>
        <w:rPr>
          <w:sz w:val="28"/>
          <w:szCs w:val="28"/>
        </w:rPr>
      </w:pPr>
      <w:hyperlink r:id="rId60" w:anchor="top" w:history="1">
        <w:r w:rsidRPr="00A1748F">
          <w:rPr>
            <w:rStyle w:val="Hyperlinkki"/>
            <w:color w:val="auto"/>
            <w:sz w:val="28"/>
            <w:szCs w:val="28"/>
          </w:rPr>
          <w:t>Arvioinnista tiedottaminen ja yhteistyö huoltajien kanssa arvioinnin osalta</w:t>
        </w:r>
      </w:hyperlink>
    </w:p>
    <w:p w14:paraId="1ACA374F" w14:textId="77777777" w:rsidR="00341D6F" w:rsidRPr="00546707" w:rsidRDefault="00341D6F" w:rsidP="00341D6F">
      <w:pPr>
        <w:rPr>
          <w:strike/>
          <w:color w:val="0070C0"/>
        </w:rPr>
      </w:pPr>
      <w:r w:rsidRPr="00546707">
        <w:rPr>
          <w:strike/>
          <w:color w:val="0070C0"/>
        </w:rPr>
        <w:t>Jokainen opettaja omalta osaltaan huolehtii siitä, että huoltajilla on riittävä tieto arvioinnin perusteista, tavoitteista ja käytänteistä. Luokanohjaajan vastuulla on välittää huoltajille tieto käyttäytymisen arvioinnista sekä oppilaan käyttäytymisestä. Arvioinnista tiedotetaan koteihin riittävän usein sähköisen järjestelmän (Wilma) kautta sekä antamalla muuta arviointipalautetta niin, että huoltaja on tietoinen oppilaan oppimisen edistymisestä ja osaamisen tasosta. Erityisesti sanallisesti hyväksytty/hylätty arvioitavissa oppimäärissä tulee huoltajan saada riittävästi tietoa oppilaan osaamisen tasosta. Arviointiin liittyviä asioita käsitellään oppimiskeskustelujen aikana.</w:t>
      </w:r>
    </w:p>
    <w:p w14:paraId="5D2D334A" w14:textId="77777777" w:rsidR="00CF0AE5" w:rsidRPr="008C36B1" w:rsidRDefault="00CF0AE5" w:rsidP="00CF0AE5">
      <w:r w:rsidRPr="008C36B1">
        <w:rPr>
          <w:highlight w:val="yellow"/>
        </w:rPr>
        <w:t>Koulujen ja kotien välisen yhteistyön tarkoitus on selkiyttää huoltajille arvioinnin periaatteita ja käytänteitä. Oppilaiden ja huoltajien tulee saada riittävästi tietoa arvioinnin perusteista, tavoitteista ja käytänteistä. Tiedot arvioinnin perusteista he löytävät opetussuunnitelmasta</w:t>
      </w:r>
      <w:r w:rsidRPr="008C36B1">
        <w:t>.</w:t>
      </w:r>
    </w:p>
    <w:p w14:paraId="2A1596AB" w14:textId="77777777" w:rsidR="00CF0AE5" w:rsidRPr="008C36B1" w:rsidRDefault="00CF0AE5" w:rsidP="00CF0AE5">
      <w:r w:rsidRPr="008C36B1">
        <w:rPr>
          <w:highlight w:val="yellow"/>
        </w:rPr>
        <w:t xml:space="preserve">Jokainen opettaja omalta osaltaan huolehtii siitä, että oppilaalla ja huoltajilla on riittävä tieto, miten oppimista, osaamista ja edistymistä arvioidaan. Opettaja tiedottaa arvioinnin käytänteitä koskevat täsmennykset huoltajille syksyn ensimmäisessä huoltajatilaisuudessa tai muulla </w:t>
      </w:r>
      <w:r w:rsidRPr="008C36B1">
        <w:rPr>
          <w:highlight w:val="yellow"/>
        </w:rPr>
        <w:lastRenderedPageBreak/>
        <w:t xml:space="preserve">tarkoituksenmukaisella tavalla. Luokanohjaajan vastuulla on välittää oppilaalle ja huoltajille tieto käyttäytymisen arvioinnista sekä oppilaan käyttäytymisestä. </w:t>
      </w:r>
    </w:p>
    <w:p w14:paraId="1941F078" w14:textId="128D28DB" w:rsidR="00CF0AE5" w:rsidRPr="008C36B1" w:rsidRDefault="00546707" w:rsidP="00CF0AE5">
      <w:r w:rsidRPr="008C36B1">
        <w:rPr>
          <w:highlight w:val="yellow"/>
        </w:rPr>
        <w:t>A</w:t>
      </w:r>
      <w:r w:rsidR="00CF0AE5" w:rsidRPr="008C36B1">
        <w:rPr>
          <w:highlight w:val="yellow"/>
        </w:rPr>
        <w:t>rviointiin liittyviä asioita voidaan käsitellä sähköisessä järjestelmässä tai oppimiskeskustelun aikana.</w:t>
      </w:r>
    </w:p>
    <w:p w14:paraId="11B2F6FA" w14:textId="1DBF4661" w:rsidR="00CF0AE5" w:rsidRPr="008C36B1" w:rsidRDefault="00CF0AE5" w:rsidP="00CF0AE5">
      <w:r w:rsidRPr="008C36B1">
        <w:rPr>
          <w:highlight w:val="yellow"/>
        </w:rPr>
        <w:t>Arvioinnista tiedotetaan koteihin riittävän usein sähköisen järjestelmän (Wilma) kautta sekä antamalla muuta</w:t>
      </w:r>
      <w:r w:rsidRPr="008C36B1">
        <w:rPr>
          <w:strike/>
          <w:highlight w:val="yellow"/>
        </w:rPr>
        <w:t xml:space="preserve"> </w:t>
      </w:r>
      <w:r w:rsidRPr="008C36B1">
        <w:rPr>
          <w:highlight w:val="yellow"/>
        </w:rPr>
        <w:t>palautetta niin, että oppilas ja huoltaja ovat tietosia oppilaan oppimisen edistymisestä ja osaamisen tasosta.</w:t>
      </w:r>
    </w:p>
    <w:p w14:paraId="19B97DF5" w14:textId="77777777" w:rsidR="00CF0AE5" w:rsidRPr="008C36B1" w:rsidRDefault="00CF0AE5" w:rsidP="00CF0AE5">
      <w:pPr>
        <w:rPr>
          <w:highlight w:val="yellow"/>
        </w:rPr>
      </w:pPr>
      <w:r w:rsidRPr="008C36B1">
        <w:rPr>
          <w:highlight w:val="yellow"/>
        </w:rPr>
        <w:t>Lisäksi tiedottamiseen kiinnitetään huomiota nivelvaiheissa, eli toisen ja kuudennen luokan päättyessä, siirryttäessä sanallisesta arvioinnista numeroarviointiin sekä ennen päättöarviointia.</w:t>
      </w:r>
    </w:p>
    <w:p w14:paraId="7C21EF20" w14:textId="77777777" w:rsidR="00CF0AE5" w:rsidRPr="008C36B1" w:rsidRDefault="00CF0AE5" w:rsidP="00CF0AE5">
      <w:pPr>
        <w:rPr>
          <w:highlight w:val="yellow"/>
        </w:rPr>
      </w:pPr>
      <w:r w:rsidRPr="008C36B1">
        <w:rPr>
          <w:highlight w:val="yellow"/>
        </w:rPr>
        <w:t>Valinnaisten taito- ja taideaineiden tuntien sekä valinnaisaineiden valintojen yhteydessä tiedotetaan niiden tavoitteista, sisällöistä ja arvioinnista.</w:t>
      </w:r>
    </w:p>
    <w:p w14:paraId="3CDF97A2" w14:textId="77777777" w:rsidR="00CF0AE5" w:rsidRPr="008C36B1" w:rsidRDefault="00CF0AE5" w:rsidP="00CF0AE5">
      <w:pPr>
        <w:rPr>
          <w:highlight w:val="yellow"/>
        </w:rPr>
      </w:pPr>
      <w:r w:rsidRPr="008C36B1">
        <w:rPr>
          <w:highlight w:val="yellow"/>
        </w:rPr>
        <w:t>Erityisen tärkeää arvioinnista tiedottaminen on niiden oppilaiden kohdalla, joiden arviointi ei perustu yleisopetuksen tavoitteisiin ja kriteereihin. Näitä ovat</w:t>
      </w:r>
    </w:p>
    <w:p w14:paraId="68C9092D" w14:textId="77777777" w:rsidR="00CF0AE5" w:rsidRPr="004A5DCA" w:rsidRDefault="00CF0AE5" w:rsidP="00CF0AE5">
      <w:pPr>
        <w:numPr>
          <w:ilvl w:val="0"/>
          <w:numId w:val="18"/>
        </w:numPr>
        <w:rPr>
          <w:highlight w:val="yellow"/>
        </w:rPr>
      </w:pPr>
      <w:r w:rsidRPr="004A5DCA">
        <w:rPr>
          <w:highlight w:val="yellow"/>
        </w:rPr>
        <w:t>toiminta-alueittain opiskelevat oppilaat,</w:t>
      </w:r>
    </w:p>
    <w:p w14:paraId="6A2D85D8" w14:textId="77777777" w:rsidR="00C70F7E" w:rsidRDefault="00CF0AE5" w:rsidP="00C70F7E">
      <w:pPr>
        <w:numPr>
          <w:ilvl w:val="0"/>
          <w:numId w:val="18"/>
        </w:numPr>
        <w:rPr>
          <w:strike/>
          <w:highlight w:val="yellow"/>
        </w:rPr>
      </w:pPr>
      <w:r w:rsidRPr="004A5DCA">
        <w:rPr>
          <w:highlight w:val="yellow"/>
        </w:rPr>
        <w:t>oppilaat, joiden oppimäärä on</w:t>
      </w:r>
      <w:r w:rsidR="000F6913">
        <w:rPr>
          <w:highlight w:val="yellow"/>
        </w:rPr>
        <w:t xml:space="preserve"> </w:t>
      </w:r>
      <w:r w:rsidRPr="001735E4">
        <w:rPr>
          <w:highlight w:val="yellow"/>
        </w:rPr>
        <w:t>rajattu</w:t>
      </w:r>
      <w:r w:rsidRPr="004A5DCA">
        <w:rPr>
          <w:strike/>
          <w:highlight w:val="yellow"/>
        </w:rPr>
        <w:t xml:space="preserve"> </w:t>
      </w:r>
      <w:r w:rsidRPr="004A5DCA">
        <w:rPr>
          <w:highlight w:val="yellow"/>
        </w:rPr>
        <w:t>yhden tai useamman oppiaineen osalta</w:t>
      </w:r>
    </w:p>
    <w:p w14:paraId="7747D28D" w14:textId="102B5A22" w:rsidR="00CF0AE5" w:rsidRPr="00C70F7E" w:rsidRDefault="00CF0AE5" w:rsidP="00C70F7E">
      <w:pPr>
        <w:numPr>
          <w:ilvl w:val="0"/>
          <w:numId w:val="18"/>
        </w:numPr>
        <w:rPr>
          <w:strike/>
          <w:highlight w:val="yellow"/>
        </w:rPr>
      </w:pPr>
      <w:r w:rsidRPr="00C70F7E">
        <w:rPr>
          <w:highlight w:val="yellow"/>
        </w:rPr>
        <w:t>oppilaat, jotka opiskelevat</w:t>
      </w:r>
      <w:r w:rsidR="008270E8" w:rsidRPr="00C70F7E">
        <w:rPr>
          <w:highlight w:val="yellow"/>
        </w:rPr>
        <w:t xml:space="preserve"> </w:t>
      </w:r>
      <w:r w:rsidRPr="00C70F7E">
        <w:rPr>
          <w:highlight w:val="yellow"/>
        </w:rPr>
        <w:t>tavoitekokonaisuuksittain</w:t>
      </w:r>
    </w:p>
    <w:p w14:paraId="45948818" w14:textId="77777777" w:rsidR="00D762FB" w:rsidRPr="00C70F7E" w:rsidRDefault="00CF0AE5" w:rsidP="00D762FB">
      <w:pPr>
        <w:rPr>
          <w:highlight w:val="yellow"/>
        </w:rPr>
      </w:pPr>
      <w:r w:rsidRPr="004A5DCA">
        <w:rPr>
          <w:highlight w:val="yellow"/>
        </w:rPr>
        <w:t xml:space="preserve">Näiden oppilaiden kohdalla arviointia </w:t>
      </w:r>
      <w:r w:rsidRPr="001735E4">
        <w:rPr>
          <w:highlight w:val="yellow"/>
        </w:rPr>
        <w:t>voidaan täydentää</w:t>
      </w:r>
      <w:r w:rsidR="00C70F7E">
        <w:rPr>
          <w:highlight w:val="yellow"/>
        </w:rPr>
        <w:t xml:space="preserve"> </w:t>
      </w:r>
      <w:r w:rsidRPr="004A5DCA">
        <w:rPr>
          <w:highlight w:val="yellow"/>
        </w:rPr>
        <w:t xml:space="preserve">lukuvuositodistukseen liitettävällä täydentävällä sanallisella </w:t>
      </w:r>
      <w:proofErr w:type="spellStart"/>
      <w:r w:rsidRPr="004A5DCA">
        <w:rPr>
          <w:highlight w:val="yellow"/>
        </w:rPr>
        <w:t>arviolla</w:t>
      </w:r>
      <w:r w:rsidR="00C70F7E">
        <w:rPr>
          <w:highlight w:val="yellow"/>
        </w:rPr>
        <w:t>.</w:t>
      </w:r>
      <w:r w:rsidRPr="004A5DCA">
        <w:rPr>
          <w:strike/>
          <w:highlight w:val="yellow"/>
        </w:rPr>
        <w:t>Täydentävässä</w:t>
      </w:r>
      <w:proofErr w:type="spellEnd"/>
      <w:r w:rsidRPr="004A5DCA">
        <w:rPr>
          <w:strike/>
          <w:highlight w:val="yellow"/>
        </w:rPr>
        <w:t xml:space="preserve"> sanallisessa arviossa kuvaillaan oppilaan edistymistä sekä oppimista ja osaamista suhteessa niihin tavoitteisiin, jotka hänelle on määritelty oppilaan opinto-ohjelmassa, oppimissuunnitelmassa tai </w:t>
      </w:r>
      <w:proofErr w:type="spellStart"/>
      <w:r w:rsidRPr="004A5DCA">
        <w:rPr>
          <w:strike/>
          <w:highlight w:val="yellow"/>
        </w:rPr>
        <w:t>HOJKS:ssa</w:t>
      </w:r>
      <w:proofErr w:type="spellEnd"/>
      <w:r w:rsidRPr="004A5DCA">
        <w:rPr>
          <w:strike/>
          <w:highlight w:val="yellow"/>
        </w:rPr>
        <w:t xml:space="preserve">. Lukuvuosiarviointia voidaan </w:t>
      </w:r>
      <w:r w:rsidR="00D762FB" w:rsidRPr="004A5DCA">
        <w:rPr>
          <w:strike/>
          <w:highlight w:val="yellow"/>
        </w:rPr>
        <w:t>aiheelliseksi. Täydentävästä sanallisesta arvioista ei tule mainintaa todistukseen.</w:t>
      </w:r>
    </w:p>
    <w:p w14:paraId="6E35D6BC" w14:textId="77777777" w:rsidR="00D762FB" w:rsidRPr="00341D6F" w:rsidRDefault="00D762FB" w:rsidP="00D762FB">
      <w:pPr>
        <w:rPr>
          <w:color w:val="FF0000"/>
        </w:rPr>
      </w:pPr>
      <w:r w:rsidRPr="004A5DCA">
        <w:rPr>
          <w:strike/>
          <w:highlight w:val="yellow"/>
        </w:rPr>
        <w:t>Jos arvioinnista tiedotetaan erikseen määriteltävällä tavalla, tiedottamisen tavat ja muoto sekä ajankohta kirjataan oppilaan pedagogisiin asiakirjoihin</w:t>
      </w:r>
    </w:p>
    <w:p w14:paraId="50BE7BCC" w14:textId="227BD838" w:rsidR="00F10963" w:rsidRPr="00341D6F" w:rsidRDefault="00CF0AE5" w:rsidP="00D762FB">
      <w:pPr>
        <w:rPr>
          <w:color w:val="FF0000"/>
        </w:rPr>
      </w:pPr>
      <w:r w:rsidRPr="004A5DCA">
        <w:rPr>
          <w:strike/>
          <w:highlight w:val="yellow"/>
        </w:rPr>
        <w:t xml:space="preserve">täydentää sanallisella arvioinnilla myös muissa tapauksissa silloin, kun se katsotaan </w:t>
      </w:r>
    </w:p>
    <w:p w14:paraId="5AB88AB8" w14:textId="77777777" w:rsidR="00341D6F" w:rsidRPr="00341D6F" w:rsidRDefault="00341D6F" w:rsidP="00341D6F">
      <w:hyperlink r:id="rId61" w:anchor="top" w:history="1">
        <w:r w:rsidRPr="00341D6F">
          <w:rPr>
            <w:rStyle w:val="Hyperlinkki"/>
          </w:rPr>
          <w:t>Arviointikäytänteet, sanallisen ja numeroarvioinnin antamisen periaatteet, yhteistyö huoltajien kanssa arvioinnin osalta ja arvioinnista tiedottaminen Joensuun seudulla</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6"/>
        <w:gridCol w:w="2094"/>
        <w:gridCol w:w="1397"/>
        <w:gridCol w:w="2388"/>
        <w:gridCol w:w="3017"/>
      </w:tblGrid>
      <w:tr w:rsidR="00341D6F" w:rsidRPr="00341D6F" w14:paraId="17B97547"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4AE9772" w14:textId="77777777" w:rsidR="00341D6F" w:rsidRPr="00341D6F" w:rsidRDefault="00341D6F" w:rsidP="00341D6F">
            <w:r w:rsidRPr="00341D6F">
              <w:rPr>
                <w:b/>
                <w:bCs/>
              </w:rPr>
              <w:t>Vuosi-luokka</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68F4F21D" w14:textId="77777777" w:rsidR="00341D6F" w:rsidRPr="00341D6F" w:rsidRDefault="00341D6F" w:rsidP="00341D6F">
            <w:r w:rsidRPr="00341D6F">
              <w:rPr>
                <w:b/>
                <w:bCs/>
              </w:rPr>
              <w:t>Todistukset</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17F92C90" w14:textId="77777777" w:rsidR="00341D6F" w:rsidRPr="00341D6F" w:rsidRDefault="00341D6F" w:rsidP="00341D6F">
            <w:r w:rsidRPr="00341D6F">
              <w:rPr>
                <w:b/>
                <w:bCs/>
              </w:rPr>
              <w:t xml:space="preserve">Sanallisen ja </w:t>
            </w:r>
            <w:proofErr w:type="gramStart"/>
            <w:r w:rsidRPr="00341D6F">
              <w:rPr>
                <w:b/>
                <w:bCs/>
              </w:rPr>
              <w:t>numero-arvioinnin</w:t>
            </w:r>
            <w:proofErr w:type="gramEnd"/>
            <w:r w:rsidRPr="00341D6F">
              <w:rPr>
                <w:b/>
                <w:bCs/>
              </w:rPr>
              <w:t xml:space="preserve"> periaatteet</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4D2F449D" w14:textId="77777777" w:rsidR="00341D6F" w:rsidRPr="00341D6F" w:rsidRDefault="00341D6F" w:rsidP="00341D6F">
            <w:r w:rsidRPr="00341D6F">
              <w:rPr>
                <w:b/>
                <w:bCs/>
              </w:rPr>
              <w:t>Yhteistyö huoltajien kanssa arvioinnin osalta</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9680CA2" w14:textId="77777777" w:rsidR="00341D6F" w:rsidRPr="00341D6F" w:rsidRDefault="00341D6F" w:rsidP="00341D6F">
            <w:r w:rsidRPr="00341D6F">
              <w:rPr>
                <w:b/>
                <w:bCs/>
              </w:rPr>
              <w:t>Arvioinnista tiedottaminen</w:t>
            </w:r>
          </w:p>
        </w:tc>
      </w:tr>
      <w:tr w:rsidR="00341D6F" w:rsidRPr="00341D6F" w14:paraId="54331E37"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40D4D0C7" w14:textId="77777777" w:rsidR="00341D6F" w:rsidRPr="00341D6F" w:rsidRDefault="00341D6F" w:rsidP="00341D6F">
            <w:r w:rsidRPr="00341D6F">
              <w:rPr>
                <w:b/>
                <w:bCs/>
              </w:rPr>
              <w:t>1</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3F5A2DAC" w14:textId="77777777" w:rsidR="00341D6F" w:rsidRPr="00341D6F" w:rsidRDefault="00341D6F" w:rsidP="00341D6F">
            <w:r w:rsidRPr="00341D6F">
              <w:t>Lukuvuositodistus</w:t>
            </w:r>
          </w:p>
          <w:p w14:paraId="0196EEFD" w14:textId="77777777" w:rsidR="00341D6F" w:rsidRPr="00341D6F" w:rsidRDefault="00341D6F" w:rsidP="00341D6F">
            <w:r w:rsidRPr="00341D6F">
              <w:t>Liitteet: sanallinen käyttäytymisen arvio</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165B08AD" w14:textId="77777777" w:rsidR="00341D6F" w:rsidRPr="00341D6F" w:rsidRDefault="00341D6F" w:rsidP="00341D6F">
            <w:r w:rsidRPr="00341D6F">
              <w:t>Sanallinen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3D688122" w14:textId="77777777" w:rsidR="00341D6F" w:rsidRPr="00341D6F" w:rsidRDefault="00341D6F" w:rsidP="00341D6F">
            <w:r w:rsidRPr="00341D6F">
              <w:t>Oppimiskeskustelu:</w:t>
            </w:r>
          </w:p>
          <w:p w14:paraId="6D2EC1BD" w14:textId="77777777" w:rsidR="00341D6F" w:rsidRPr="00341D6F" w:rsidRDefault="00341D6F" w:rsidP="00341D6F">
            <w:r w:rsidRPr="00341D6F">
              <w:t>Oppimisen tavoitteiden asettaminen ja koulun aloittaminen, tutuksi tuleminen.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35CB63A6" w14:textId="77777777" w:rsidR="00341D6F" w:rsidRPr="00341D6F" w:rsidRDefault="00341D6F" w:rsidP="00341D6F">
            <w:r w:rsidRPr="00341D6F">
              <w:t xml:space="preserve">Lukuvuoden päätteeksi annetaan koulun arviointisuunnitelman mukaista </w:t>
            </w:r>
            <w:r w:rsidRPr="00225669">
              <w:rPr>
                <w:strike/>
                <w:color w:val="0070C0"/>
              </w:rPr>
              <w:t>arvioint</w:t>
            </w:r>
            <w:r w:rsidRPr="00341D6F">
              <w:t>ipalautetta.</w:t>
            </w:r>
          </w:p>
          <w:p w14:paraId="56BAB809" w14:textId="77777777" w:rsidR="00341D6F" w:rsidRPr="00341D6F" w:rsidRDefault="00341D6F" w:rsidP="00341D6F">
            <w:r w:rsidRPr="00341D6F">
              <w:t> </w:t>
            </w:r>
          </w:p>
        </w:tc>
      </w:tr>
      <w:tr w:rsidR="00341D6F" w:rsidRPr="00341D6F" w14:paraId="5CC80E93"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481B01DE" w14:textId="77777777" w:rsidR="00341D6F" w:rsidRPr="00341D6F" w:rsidRDefault="00341D6F" w:rsidP="00341D6F">
            <w:r w:rsidRPr="00341D6F">
              <w:rPr>
                <w:b/>
                <w:bCs/>
              </w:rPr>
              <w:t>2</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4F236BFA" w14:textId="77777777" w:rsidR="00341D6F" w:rsidRPr="00341D6F" w:rsidRDefault="00341D6F" w:rsidP="00341D6F">
            <w:r w:rsidRPr="00341D6F">
              <w:t>Lukuvuositodistus</w:t>
            </w:r>
          </w:p>
          <w:p w14:paraId="1CF236DB" w14:textId="77777777" w:rsidR="00341D6F" w:rsidRPr="00341D6F" w:rsidRDefault="00341D6F" w:rsidP="00341D6F">
            <w:r w:rsidRPr="00341D6F">
              <w:t>Liitteet: sanallinen käyttäytymisen arvio</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132F2BA7" w14:textId="77777777" w:rsidR="00341D6F" w:rsidRPr="00341D6F" w:rsidRDefault="00341D6F" w:rsidP="00341D6F">
            <w:r w:rsidRPr="00341D6F">
              <w:t>Sanallinen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13AA7312" w14:textId="77777777" w:rsidR="00341D6F" w:rsidRPr="00341D6F" w:rsidRDefault="00341D6F" w:rsidP="00341D6F">
            <w:r w:rsidRPr="00341D6F">
              <w:t>Oppimiskeskustelu:</w:t>
            </w:r>
          </w:p>
          <w:p w14:paraId="0D0D455F" w14:textId="77777777" w:rsidR="00341D6F" w:rsidRPr="00341D6F" w:rsidRDefault="00341D6F" w:rsidP="00341D6F">
            <w:r w:rsidRPr="00341D6F">
              <w:rPr>
                <w:i/>
                <w:iCs/>
              </w:rPr>
              <w:t xml:space="preserve">Oman vastuun kehittyminen, oppimisen edistyminen, kielelliset </w:t>
            </w:r>
            <w:r w:rsidRPr="00341D6F">
              <w:rPr>
                <w:i/>
                <w:iCs/>
              </w:rPr>
              <w:lastRenderedPageBreak/>
              <w:t>taidot ja työskentelytaidot, taito huolehtia omista ja yhteisistä tehtävistä.</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12AFA18" w14:textId="77777777" w:rsidR="00341D6F" w:rsidRPr="00341D6F" w:rsidRDefault="00341D6F" w:rsidP="00341D6F">
            <w:r w:rsidRPr="00341D6F">
              <w:lastRenderedPageBreak/>
              <w:t xml:space="preserve">Lukuvuoden päätteeksi annetaan koulun arviointisuunnitelman mukaista </w:t>
            </w:r>
            <w:r w:rsidRPr="00901E33">
              <w:rPr>
                <w:strike/>
                <w:color w:val="0070C0"/>
              </w:rPr>
              <w:t>arviointi</w:t>
            </w:r>
            <w:r w:rsidRPr="00341D6F">
              <w:t>palautetta.</w:t>
            </w:r>
          </w:p>
          <w:p w14:paraId="78C9477A" w14:textId="77777777" w:rsidR="00341D6F" w:rsidRPr="00341D6F" w:rsidRDefault="00341D6F" w:rsidP="00341D6F">
            <w:r w:rsidRPr="00341D6F">
              <w:lastRenderedPageBreak/>
              <w:t> </w:t>
            </w:r>
          </w:p>
        </w:tc>
      </w:tr>
      <w:tr w:rsidR="00341D6F" w:rsidRPr="00341D6F" w14:paraId="44FDD7CE"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01E415F7" w14:textId="77777777" w:rsidR="00341D6F" w:rsidRPr="00341D6F" w:rsidRDefault="00341D6F" w:rsidP="00341D6F">
            <w:r w:rsidRPr="00341D6F">
              <w:rPr>
                <w:b/>
                <w:bCs/>
              </w:rPr>
              <w:lastRenderedPageBreak/>
              <w:t>3</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62B622C" w14:textId="77777777" w:rsidR="00341D6F" w:rsidRPr="00341D6F" w:rsidRDefault="00341D6F" w:rsidP="00341D6F">
            <w:r w:rsidRPr="00341D6F">
              <w:t>Lukuvuositodistus</w:t>
            </w:r>
          </w:p>
          <w:p w14:paraId="696209BA" w14:textId="77777777" w:rsidR="00341D6F" w:rsidRPr="00341D6F" w:rsidRDefault="00341D6F" w:rsidP="00341D6F">
            <w:r w:rsidRPr="00341D6F">
              <w:t>Liitteet: sanallinen käyttäytymisen arvio</w:t>
            </w:r>
            <w:hyperlink r:id="rId62" w:anchor="_ftn1" w:history="1">
              <w:r w:rsidRPr="00341D6F">
                <w:rPr>
                  <w:rStyle w:val="Hyperlinkki"/>
                </w:rPr>
                <w:t>[1]</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11C09F2" w14:textId="77777777" w:rsidR="00341D6F" w:rsidRPr="00341D6F" w:rsidRDefault="00341D6F" w:rsidP="00341D6F">
            <w:r w:rsidRPr="00341D6F">
              <w:t>Sanallinen</w:t>
            </w:r>
            <w:hyperlink r:id="rId63" w:anchor="_ftn2" w:history="1">
              <w:r w:rsidRPr="00341D6F">
                <w:rPr>
                  <w:rStyle w:val="Hyperlinkki"/>
                </w:rPr>
                <w:t>[2]</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BB67FE6" w14:textId="77777777" w:rsidR="00341D6F" w:rsidRPr="00341D6F" w:rsidRDefault="00341D6F" w:rsidP="00341D6F">
            <w:r w:rsidRPr="00341D6F">
              <w:t>Oppimiskeskustelu:</w:t>
            </w:r>
          </w:p>
          <w:p w14:paraId="0355857B" w14:textId="77777777" w:rsidR="00341D6F" w:rsidRPr="00341D6F" w:rsidRDefault="00341D6F" w:rsidP="00341D6F">
            <w:r w:rsidRPr="00341D6F">
              <w:t>Oppimisen edistyminen, koulun omat teemat.</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02EE7AE2" w14:textId="77777777" w:rsidR="00341D6F" w:rsidRPr="00341D6F" w:rsidRDefault="00341D6F" w:rsidP="00341D6F">
            <w:r w:rsidRPr="00341D6F">
              <w:t xml:space="preserve">Lukuvuoden päätteeksi annetaan koulun arviointisuunnitelman mukaista </w:t>
            </w:r>
            <w:r w:rsidRPr="00901E33">
              <w:rPr>
                <w:strike/>
                <w:color w:val="0070C0"/>
              </w:rPr>
              <w:t>arviointi</w:t>
            </w:r>
            <w:r w:rsidRPr="00341D6F">
              <w:t>palautetta.</w:t>
            </w:r>
          </w:p>
          <w:p w14:paraId="11ECD040" w14:textId="77777777" w:rsidR="00341D6F" w:rsidRPr="00341D6F" w:rsidRDefault="00341D6F" w:rsidP="00341D6F">
            <w:r w:rsidRPr="00341D6F">
              <w:t> </w:t>
            </w:r>
          </w:p>
        </w:tc>
      </w:tr>
      <w:tr w:rsidR="00341D6F" w:rsidRPr="00341D6F" w14:paraId="6090808C"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94CDF4A" w14:textId="77777777" w:rsidR="00341D6F" w:rsidRPr="00341D6F" w:rsidRDefault="00341D6F" w:rsidP="00341D6F">
            <w:r w:rsidRPr="00341D6F">
              <w:rPr>
                <w:b/>
                <w:bCs/>
              </w:rPr>
              <w:t>4</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51EF179" w14:textId="77777777" w:rsidR="00341D6F" w:rsidRPr="00341D6F" w:rsidRDefault="00341D6F" w:rsidP="00341D6F">
            <w:r w:rsidRPr="00341D6F">
              <w:t>Lukuvuositodistus</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3F2295C2" w14:textId="77777777" w:rsidR="00341D6F" w:rsidRPr="00341D6F" w:rsidRDefault="00341D6F" w:rsidP="00341D6F">
            <w:r w:rsidRPr="00341D6F">
              <w:t>Numeerinen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CD81569" w14:textId="77777777" w:rsidR="00341D6F" w:rsidRPr="00341D6F" w:rsidRDefault="00341D6F" w:rsidP="00341D6F">
            <w:r w:rsidRPr="00341D6F">
              <w:t>Oppimiskeskustelu:</w:t>
            </w:r>
          </w:p>
          <w:p w14:paraId="78BA2021" w14:textId="77777777" w:rsidR="00341D6F" w:rsidRPr="00341D6F" w:rsidRDefault="00341D6F" w:rsidP="00341D6F">
            <w:r w:rsidRPr="00341D6F">
              <w:t>Oppimisen edistyminen, arvioinnin periaatteet.</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176F7AAA" w14:textId="77777777" w:rsidR="00341D6F" w:rsidRPr="00341D6F" w:rsidRDefault="00341D6F" w:rsidP="00341D6F">
            <w:r w:rsidRPr="00341D6F">
              <w:t xml:space="preserve">Lukuvuoden päätteeksi annetaan koulun arviointisuunnitelman mukaista </w:t>
            </w:r>
            <w:r w:rsidRPr="00901E33">
              <w:rPr>
                <w:strike/>
                <w:color w:val="0070C0"/>
              </w:rPr>
              <w:t>arviointi</w:t>
            </w:r>
            <w:r w:rsidRPr="00341D6F">
              <w:t>palautetta.</w:t>
            </w:r>
          </w:p>
          <w:p w14:paraId="2AC19C28" w14:textId="77777777" w:rsidR="00341D6F" w:rsidRPr="00341D6F" w:rsidRDefault="00341D6F" w:rsidP="00341D6F">
            <w:r w:rsidRPr="00341D6F">
              <w:t> </w:t>
            </w:r>
          </w:p>
        </w:tc>
      </w:tr>
      <w:tr w:rsidR="00341D6F" w:rsidRPr="00341D6F" w14:paraId="67FC4789"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2A068C8" w14:textId="77777777" w:rsidR="00341D6F" w:rsidRPr="00341D6F" w:rsidRDefault="00341D6F" w:rsidP="00341D6F">
            <w:r w:rsidRPr="00341D6F">
              <w:rPr>
                <w:b/>
                <w:bCs/>
              </w:rPr>
              <w:t>5</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EE08609" w14:textId="77777777" w:rsidR="00341D6F" w:rsidRPr="00341D6F" w:rsidRDefault="00341D6F" w:rsidP="00341D6F">
            <w:r w:rsidRPr="00341D6F">
              <w:t>Lukuvuositodistus</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06830F1E" w14:textId="77777777" w:rsidR="00341D6F" w:rsidRPr="00341D6F" w:rsidRDefault="00341D6F" w:rsidP="00341D6F">
            <w:r w:rsidRPr="00341D6F">
              <w:t>Numeerinen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6CE7B183" w14:textId="77777777" w:rsidR="00341D6F" w:rsidRPr="00341D6F" w:rsidRDefault="00341D6F" w:rsidP="00341D6F">
            <w:r w:rsidRPr="00341D6F">
              <w:t>Oppimiskeskustelu.</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0F91D099" w14:textId="77777777" w:rsidR="00341D6F" w:rsidRPr="00341D6F" w:rsidRDefault="00341D6F" w:rsidP="00341D6F">
            <w:r w:rsidRPr="00341D6F">
              <w:t>Edistymistä kuvaillaan sanallisesti oppimisprosessin aikana ja sen päätteeksi esim. oppilaan kanssa keskustellen ja erilaisia arviointitiedotteita käyttämällä.</w:t>
            </w:r>
          </w:p>
        </w:tc>
      </w:tr>
      <w:tr w:rsidR="00341D6F" w:rsidRPr="00341D6F" w14:paraId="686C310C"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4513753" w14:textId="77777777" w:rsidR="00341D6F" w:rsidRPr="00341D6F" w:rsidRDefault="00341D6F" w:rsidP="00341D6F">
            <w:r w:rsidRPr="00341D6F">
              <w:rPr>
                <w:b/>
                <w:bCs/>
              </w:rPr>
              <w:t>6</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4AC43BDA" w14:textId="77777777" w:rsidR="00341D6F" w:rsidRPr="00341D6F" w:rsidRDefault="00341D6F" w:rsidP="00341D6F">
            <w:r w:rsidRPr="00341D6F">
              <w:t>Lukuvuositodistus</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6538E5B9" w14:textId="77777777" w:rsidR="00341D6F" w:rsidRPr="00341D6F" w:rsidRDefault="00341D6F" w:rsidP="00341D6F">
            <w:r w:rsidRPr="00341D6F">
              <w:t>Numeerinen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2D1C7A4" w14:textId="77777777" w:rsidR="00341D6F" w:rsidRPr="00341D6F" w:rsidRDefault="00341D6F" w:rsidP="00341D6F">
            <w:r w:rsidRPr="00341D6F">
              <w:t>Oppimiskeskustelu: Huomiota kiinnitetään työskentelytaitojen ja oppimisen taitojen kehittymiseen sekä opiskelumotivaation tukemiseen.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4E4CBD3" w14:textId="77777777" w:rsidR="00341D6F" w:rsidRPr="00341D6F" w:rsidRDefault="00341D6F" w:rsidP="00341D6F">
            <w:r w:rsidRPr="00341D6F">
              <w:t xml:space="preserve">Edistymistä kuvaillaan sanallisesti. Lukuvuoden päätteeksi annetaan todistuksen lisäksi koulun arviointisuunnitelman mukaista muuta </w:t>
            </w:r>
            <w:proofErr w:type="gramStart"/>
            <w:r w:rsidRPr="00AF67AF">
              <w:rPr>
                <w:strike/>
                <w:color w:val="0070C0"/>
              </w:rPr>
              <w:t>arviointi-</w:t>
            </w:r>
            <w:r w:rsidRPr="00341D6F">
              <w:t>palautetta</w:t>
            </w:r>
            <w:proofErr w:type="gramEnd"/>
            <w:r w:rsidRPr="00341D6F">
              <w:t>.</w:t>
            </w:r>
          </w:p>
        </w:tc>
      </w:tr>
      <w:tr w:rsidR="00341D6F" w:rsidRPr="00341D6F" w14:paraId="73F2EF3E"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19A27992" w14:textId="77777777" w:rsidR="00341D6F" w:rsidRPr="00341D6F" w:rsidRDefault="00341D6F" w:rsidP="00341D6F">
            <w:r w:rsidRPr="00341D6F">
              <w:rPr>
                <w:b/>
                <w:bCs/>
              </w:rPr>
              <w:t>7</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091E9236" w14:textId="77777777" w:rsidR="00341D6F" w:rsidRPr="00341D6F" w:rsidRDefault="00341D6F" w:rsidP="00341D6F">
            <w:r w:rsidRPr="00341D6F">
              <w:t>Lukuvuositodistus</w:t>
            </w:r>
            <w:hyperlink r:id="rId64" w:anchor="_ftn3" w:history="1">
              <w:r w:rsidRPr="00341D6F">
                <w:rPr>
                  <w:rStyle w:val="Hyperlinkki"/>
                </w:rPr>
                <w:t>[3]</w:t>
              </w:r>
            </w:hyperlink>
            <w:r w:rsidRPr="00341D6F">
              <w:br/>
            </w:r>
            <w:hyperlink r:id="rId65" w:anchor="_ftn7" w:history="1">
              <w:r w:rsidRPr="00341D6F">
                <w:rPr>
                  <w:rStyle w:val="Hyperlinkki"/>
                </w:rPr>
                <w:t>[7]</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4DBCF9F" w14:textId="77777777" w:rsidR="00341D6F" w:rsidRPr="00341D6F" w:rsidRDefault="00341D6F" w:rsidP="00341D6F">
            <w:r w:rsidRPr="00341D6F">
              <w:t>Numeerinen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FB8F4D5" w14:textId="77777777" w:rsidR="00341D6F" w:rsidRPr="00341D6F" w:rsidRDefault="00341D6F" w:rsidP="00341D6F">
            <w:r w:rsidRPr="00341D6F">
              <w:t>Oppimiskeskustelu.</w:t>
            </w:r>
          </w:p>
          <w:p w14:paraId="659562C6" w14:textId="77777777" w:rsidR="00341D6F" w:rsidRPr="00341D6F" w:rsidRDefault="00341D6F" w:rsidP="00341D6F">
            <w:r w:rsidRPr="00341D6F">
              <w:t> </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EFB2624" w14:textId="77777777" w:rsidR="00341D6F" w:rsidRPr="00341D6F" w:rsidRDefault="00341D6F" w:rsidP="00341D6F">
            <w:r w:rsidRPr="00341D6F">
              <w:t>Väliarviointi</w:t>
            </w:r>
            <w:bookmarkStart w:id="7" w:name="_ftnref4"/>
            <w:r w:rsidRPr="004E227D">
              <w:rPr>
                <w:strike/>
              </w:rPr>
              <w:fldChar w:fldCharType="begin"/>
            </w:r>
            <w:r w:rsidRPr="004E227D">
              <w:rPr>
                <w:strike/>
              </w:rPr>
              <w:instrText>HYPERLINK "https://peda.net/opetussuunnitelma/ops2016/opetussuunnitelmat/jspo/l6oajs" \l "_ftn4"</w:instrText>
            </w:r>
            <w:r w:rsidRPr="004E227D">
              <w:rPr>
                <w:strike/>
              </w:rPr>
            </w:r>
            <w:r w:rsidRPr="004E227D">
              <w:rPr>
                <w:strike/>
              </w:rPr>
              <w:fldChar w:fldCharType="separate"/>
            </w:r>
            <w:r w:rsidRPr="004E227D">
              <w:rPr>
                <w:rStyle w:val="Hyperlinkki"/>
                <w:strike/>
              </w:rPr>
              <w:t>[4]</w:t>
            </w:r>
            <w:r w:rsidRPr="004E227D">
              <w:rPr>
                <w:strike/>
              </w:rPr>
              <w:fldChar w:fldCharType="end"/>
            </w:r>
            <w:bookmarkEnd w:id="7"/>
            <w:r w:rsidRPr="004E227D">
              <w:rPr>
                <w:strike/>
              </w:rPr>
              <w:t>:</w:t>
            </w:r>
            <w:r w:rsidRPr="00341D6F">
              <w:t xml:space="preserve"> Opinnoissa etenemisestä ja osaamisen tasosta tiedotetaan numeerisesti syyslukukauden päätteeksi. Edistymistä kuvaillaan sanallisesti oppimisprosessin aikana ja sen päätteeksi esim. oppilaan kanssa keskustellen ja erilaisia arviointitiedotteita käyttämällä.</w:t>
            </w:r>
          </w:p>
        </w:tc>
      </w:tr>
      <w:tr w:rsidR="00341D6F" w:rsidRPr="00341D6F" w14:paraId="71826A5A"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49D11841" w14:textId="77777777" w:rsidR="00341D6F" w:rsidRPr="00341D6F" w:rsidRDefault="00341D6F" w:rsidP="00341D6F">
            <w:r w:rsidRPr="00341D6F">
              <w:rPr>
                <w:b/>
                <w:bCs/>
              </w:rPr>
              <w:t>8</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59C63D4" w14:textId="77777777" w:rsidR="00341D6F" w:rsidRPr="00341D6F" w:rsidRDefault="00341D6F" w:rsidP="00341D6F">
            <w:r w:rsidRPr="00341D6F">
              <w:t>Lukuvuositodistus</w:t>
            </w:r>
            <w:bookmarkStart w:id="8" w:name="_ftnref5"/>
            <w:r w:rsidRPr="00341D6F">
              <w:fldChar w:fldCharType="begin"/>
            </w:r>
            <w:r w:rsidRPr="00341D6F">
              <w:instrText>HYPERLINK "https://peda.net/opetussuunnitelma/ops2016/opetussuunnitelmat/jspo/l6oajs" \l "_ftn5"</w:instrText>
            </w:r>
            <w:r w:rsidRPr="00341D6F">
              <w:fldChar w:fldCharType="separate"/>
            </w:r>
            <w:r w:rsidRPr="00341D6F">
              <w:rPr>
                <w:rStyle w:val="Hyperlinkki"/>
              </w:rPr>
              <w:t>[5]</w:t>
            </w:r>
            <w:r w:rsidRPr="00341D6F">
              <w:fldChar w:fldCharType="end"/>
            </w:r>
            <w:bookmarkEnd w:id="8"/>
            <w:r w:rsidRPr="00341D6F">
              <w:br/>
            </w:r>
            <w:hyperlink r:id="rId66" w:anchor="_ftn8" w:history="1">
              <w:r w:rsidRPr="00341D6F">
                <w:rPr>
                  <w:rStyle w:val="Hyperlinkki"/>
                </w:rPr>
                <w:t>[8]</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0BAEC3A4" w14:textId="77777777" w:rsidR="00341D6F" w:rsidRPr="00341D6F" w:rsidRDefault="00341D6F" w:rsidP="00341D6F">
            <w:r w:rsidRPr="00341D6F">
              <w:t>Numeerinen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4A94155D" w14:textId="77777777" w:rsidR="00341D6F" w:rsidRPr="00341D6F" w:rsidRDefault="00341D6F" w:rsidP="00341D6F">
            <w:r w:rsidRPr="00341D6F">
              <w:t>Oppimiskeskustelua tarjotaan.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E045FC3" w14:textId="77777777" w:rsidR="00341D6F" w:rsidRPr="00341D6F" w:rsidRDefault="00341D6F" w:rsidP="00341D6F">
            <w:r w:rsidRPr="00341D6F">
              <w:t>Väliarviointi: Opinnoissa etenemisestä ja osaamisen tasosta tiedotetaan numeerisesti syyslukukauden päätteeksi.</w:t>
            </w:r>
          </w:p>
          <w:p w14:paraId="78DA808C" w14:textId="77777777" w:rsidR="00341D6F" w:rsidRPr="00341D6F" w:rsidRDefault="00341D6F" w:rsidP="00341D6F">
            <w:r w:rsidRPr="00341D6F">
              <w:lastRenderedPageBreak/>
              <w:t>Opinnoissa edistymistä kuvaillaan sanallisesti oppimisprosessin aikana ja sen päätteeksi esim. oppilaan kanssa keskustellen ja erilaisia arviointitiedotteita käyttämällä.</w:t>
            </w:r>
          </w:p>
        </w:tc>
      </w:tr>
      <w:tr w:rsidR="00341D6F" w:rsidRPr="00341D6F" w14:paraId="3674E470"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3336E353" w14:textId="77777777" w:rsidR="00341D6F" w:rsidRPr="00341D6F" w:rsidRDefault="00341D6F" w:rsidP="00341D6F">
            <w:r w:rsidRPr="00341D6F">
              <w:rPr>
                <w:b/>
                <w:bCs/>
              </w:rPr>
              <w:lastRenderedPageBreak/>
              <w:t>9</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BBBBEE4" w14:textId="77777777" w:rsidR="00341D6F" w:rsidRPr="00341D6F" w:rsidRDefault="00341D6F" w:rsidP="00341D6F">
            <w:r w:rsidRPr="00341D6F">
              <w:t>Välitodistus</w:t>
            </w:r>
          </w:p>
          <w:p w14:paraId="4C972591" w14:textId="77777777" w:rsidR="00341D6F" w:rsidRPr="00341D6F" w:rsidRDefault="00341D6F" w:rsidP="00341D6F">
            <w:r w:rsidRPr="00341D6F">
              <w:t>Päättötodistus</w:t>
            </w:r>
          </w:p>
          <w:p w14:paraId="5D89055D" w14:textId="77777777" w:rsidR="00341D6F" w:rsidRPr="00341D6F" w:rsidRDefault="00341D6F" w:rsidP="00341D6F">
            <w:r w:rsidRPr="00341D6F">
              <w:t>Liitteet: numeerinen käyttäytymisen arvio</w:t>
            </w:r>
            <w:bookmarkStart w:id="9" w:name="_ftnref6"/>
            <w:r w:rsidRPr="00341D6F">
              <w:fldChar w:fldCharType="begin"/>
            </w:r>
            <w:r w:rsidRPr="00341D6F">
              <w:instrText>HYPERLINK "https://peda.net/opetussuunnitelma/ops2016/opetussuunnitelmat/jspo/l6oajs" \l "_ftn6"</w:instrText>
            </w:r>
            <w:r w:rsidRPr="00341D6F">
              <w:fldChar w:fldCharType="separate"/>
            </w:r>
            <w:r w:rsidRPr="00341D6F">
              <w:rPr>
                <w:rStyle w:val="Hyperlinkki"/>
              </w:rPr>
              <w:t>[6]</w:t>
            </w:r>
            <w:r w:rsidRPr="00341D6F">
              <w:fldChar w:fldCharType="end"/>
            </w:r>
            <w:bookmarkEnd w:id="9"/>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6C9FAAE2" w14:textId="77777777" w:rsidR="00341D6F" w:rsidRPr="00341D6F" w:rsidRDefault="00341D6F" w:rsidP="00341D6F">
            <w:r w:rsidRPr="00341D6F">
              <w:t>Numeerinen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446B81BC" w14:textId="77777777" w:rsidR="00341D6F" w:rsidRPr="00341D6F" w:rsidRDefault="00341D6F" w:rsidP="00341D6F">
            <w:r w:rsidRPr="00341D6F">
              <w:t> </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6B5CD6D8" w14:textId="77777777" w:rsidR="00341D6F" w:rsidRPr="00341D6F" w:rsidRDefault="00341D6F" w:rsidP="00341D6F">
            <w:r w:rsidRPr="00341D6F">
              <w:t xml:space="preserve">Oppilaalle on lisäksi annettava muuta </w:t>
            </w:r>
            <w:r w:rsidRPr="00AF67AF">
              <w:rPr>
                <w:strike/>
                <w:color w:val="0070C0"/>
              </w:rPr>
              <w:t>arviointi</w:t>
            </w:r>
            <w:r w:rsidRPr="00341D6F">
              <w:t>palautetta koulun arviointisuunnitelman määrittämällä tavalla. Päättöarvioinnista ja päättöarvosanan muodostamisen perusteista tiedotetaan oppiainekohtaisesti sekä opinto-ohjaajan kanssa käytävissä ohjauskeskusteluissa.</w:t>
            </w:r>
          </w:p>
          <w:p w14:paraId="63AB1C98" w14:textId="77777777" w:rsidR="00341D6F" w:rsidRPr="00341D6F" w:rsidRDefault="00341D6F" w:rsidP="00341D6F">
            <w:r w:rsidRPr="00341D6F">
              <w:t> </w:t>
            </w:r>
          </w:p>
        </w:tc>
      </w:tr>
    </w:tbl>
    <w:p w14:paraId="3D6C61C6" w14:textId="77777777" w:rsidR="00341D6F" w:rsidRPr="00871AE5" w:rsidRDefault="00341D6F" w:rsidP="00341D6F">
      <w:pPr>
        <w:rPr>
          <w:strike/>
        </w:rPr>
      </w:pPr>
      <w:r w:rsidRPr="00871AE5">
        <w:rPr>
          <w:b/>
          <w:bCs/>
          <w:strike/>
        </w:rPr>
        <w:t>Arvioinnista tiedottaminen</w:t>
      </w:r>
    </w:p>
    <w:p w14:paraId="01EFAE8B" w14:textId="77777777" w:rsidR="00341D6F" w:rsidRPr="00871AE5" w:rsidRDefault="00341D6F" w:rsidP="00341D6F">
      <w:pPr>
        <w:rPr>
          <w:strike/>
        </w:rPr>
      </w:pPr>
      <w:r w:rsidRPr="00871AE5">
        <w:rPr>
          <w:strike/>
        </w:rPr>
        <w:t>Arvioinnista tiedottamisessa noudatetaan arvioinnin yleisiä periaatteita. Koulujen on suunniteltava arvioinnista tiedottamisen käytänteet yhtenäiseksi kokonaisuudeksi.</w:t>
      </w:r>
    </w:p>
    <w:p w14:paraId="6307B428" w14:textId="77777777" w:rsidR="00341D6F" w:rsidRPr="00871AE5" w:rsidRDefault="00341D6F" w:rsidP="00341D6F">
      <w:pPr>
        <w:rPr>
          <w:strike/>
        </w:rPr>
      </w:pPr>
      <w:r w:rsidRPr="00871AE5">
        <w:rPr>
          <w:strike/>
        </w:rPr>
        <w:t>Oppilaiden ja huoltajien tulee tietää, miten oppimista, osaamista ja edistymistä arvioidaan. Jokainen opettaja omalta osaltaan huolehtii siitä, että huoltajilla on riittävä tieto arvioinnin perusteista, tavoitteista ja käytänteistä. Luokanohjaajan vastuulla on välittää huoltajille tieto käyttäytymisen arvioinnista sekä oppilaan käyttäytymisestä. Arvioinnista tiedotetaan koteihin riittävän usein sähköisen järjestelmän (Wilma) kautta sekä antamalla muuta arviointipalautetta niin, että huoltaja on tietoinen oppilaan oppimisen edistymisestä ja osaamisen tasosta. Erityisesti sanallisesti hyväksytty/hylätty -arvioitavissa oppimäärissä tulee huoltajan saada riittävästi tietoa oppilaan osaamisen tasosta. Lisäksi tiedottamiseen kiinnitetään huomiota nivelvaiheissa, eli toisen ja kuudennen luokan päättyessä, siirryttäessä sanallisesta arvioinnista numeroarviointiin sekä ennen päättöarviointia.</w:t>
      </w:r>
    </w:p>
    <w:p w14:paraId="39973C13" w14:textId="77777777" w:rsidR="00341D6F" w:rsidRPr="00871AE5" w:rsidRDefault="00341D6F" w:rsidP="00341D6F">
      <w:pPr>
        <w:rPr>
          <w:strike/>
        </w:rPr>
      </w:pPr>
      <w:r w:rsidRPr="00871AE5">
        <w:rPr>
          <w:strike/>
        </w:rPr>
        <w:t>Valinnaisten taito- ja taideaineiden tuntien sekä valinnaisaineiden valintojen yhteydessä tiedotetaan niiden tavoitteista, sisällöistä ja arvioinnista.</w:t>
      </w:r>
    </w:p>
    <w:p w14:paraId="79E871B3" w14:textId="77777777" w:rsidR="00341D6F" w:rsidRPr="00871AE5" w:rsidRDefault="00341D6F" w:rsidP="00341D6F">
      <w:pPr>
        <w:rPr>
          <w:strike/>
        </w:rPr>
      </w:pPr>
      <w:r w:rsidRPr="00871AE5">
        <w:rPr>
          <w:strike/>
        </w:rPr>
        <w:t>Erityisen tärkeää arvioinnista tiedottaminen on niiden oppilaiden kohdalla, joiden arviointi ei perustu yleisopetuksen tavoitteisiin ja kriteereihin. Näitä ovat</w:t>
      </w:r>
    </w:p>
    <w:p w14:paraId="655EE732" w14:textId="77777777" w:rsidR="00341D6F" w:rsidRPr="00871AE5" w:rsidRDefault="00341D6F" w:rsidP="00341D6F">
      <w:pPr>
        <w:numPr>
          <w:ilvl w:val="0"/>
          <w:numId w:val="2"/>
        </w:numPr>
        <w:rPr>
          <w:strike/>
        </w:rPr>
      </w:pPr>
      <w:r w:rsidRPr="00871AE5">
        <w:rPr>
          <w:strike/>
        </w:rPr>
        <w:t>toiminta-alueittain opiskelevat oppilaat,</w:t>
      </w:r>
    </w:p>
    <w:p w14:paraId="04D85D15" w14:textId="77777777" w:rsidR="00341D6F" w:rsidRPr="00871AE5" w:rsidRDefault="00341D6F" w:rsidP="00341D6F">
      <w:pPr>
        <w:numPr>
          <w:ilvl w:val="0"/>
          <w:numId w:val="2"/>
        </w:numPr>
        <w:rPr>
          <w:strike/>
        </w:rPr>
      </w:pPr>
      <w:r w:rsidRPr="00871AE5">
        <w:rPr>
          <w:strike/>
        </w:rPr>
        <w:t>oppilaat, joiden oppimäärä on yksilöllistetty yhden tai useamman oppiaineen osalta, sekä heidän lisäkseen</w:t>
      </w:r>
    </w:p>
    <w:p w14:paraId="7B77A207" w14:textId="77777777" w:rsidR="00341D6F" w:rsidRPr="00871AE5" w:rsidRDefault="00341D6F" w:rsidP="00341D6F">
      <w:pPr>
        <w:numPr>
          <w:ilvl w:val="0"/>
          <w:numId w:val="2"/>
        </w:numPr>
        <w:rPr>
          <w:strike/>
        </w:rPr>
      </w:pPr>
      <w:r w:rsidRPr="00871AE5">
        <w:rPr>
          <w:strike/>
        </w:rPr>
        <w:t>oppilaat, joille on tehty maahanmuuttajan oppimissuunnitelma,</w:t>
      </w:r>
    </w:p>
    <w:p w14:paraId="378FD79C" w14:textId="77777777" w:rsidR="00341D6F" w:rsidRPr="00871AE5" w:rsidRDefault="00341D6F" w:rsidP="00341D6F">
      <w:pPr>
        <w:numPr>
          <w:ilvl w:val="0"/>
          <w:numId w:val="2"/>
        </w:numPr>
        <w:rPr>
          <w:strike/>
        </w:rPr>
      </w:pPr>
      <w:r w:rsidRPr="00871AE5">
        <w:rPr>
          <w:strike/>
        </w:rPr>
        <w:t>oppilaat, jotka opiskelevat vuosiluokkiin sitomattomasti.</w:t>
      </w:r>
    </w:p>
    <w:p w14:paraId="244F5942" w14:textId="77777777" w:rsidR="00341D6F" w:rsidRPr="00871AE5" w:rsidRDefault="00341D6F" w:rsidP="00341D6F">
      <w:pPr>
        <w:rPr>
          <w:strike/>
        </w:rPr>
      </w:pPr>
      <w:r w:rsidRPr="00871AE5">
        <w:rPr>
          <w:strike/>
        </w:rPr>
        <w:lastRenderedPageBreak/>
        <w:t>Näiden oppilaiden kohdalla arviointia täydennetään</w:t>
      </w:r>
    </w:p>
    <w:p w14:paraId="13200DCC" w14:textId="77777777" w:rsidR="00341D6F" w:rsidRPr="00871AE5" w:rsidRDefault="00341D6F" w:rsidP="00341D6F">
      <w:pPr>
        <w:numPr>
          <w:ilvl w:val="0"/>
          <w:numId w:val="3"/>
        </w:numPr>
        <w:rPr>
          <w:strike/>
        </w:rPr>
      </w:pPr>
      <w:r w:rsidRPr="00871AE5">
        <w:rPr>
          <w:strike/>
        </w:rPr>
        <w:t>lukuvuositodistukseen liitettävällä täydentävällä sanallisella arviolla tai</w:t>
      </w:r>
    </w:p>
    <w:p w14:paraId="4FBE1643" w14:textId="77777777" w:rsidR="00341D6F" w:rsidRPr="00871AE5" w:rsidRDefault="00341D6F" w:rsidP="00341D6F">
      <w:pPr>
        <w:numPr>
          <w:ilvl w:val="0"/>
          <w:numId w:val="3"/>
        </w:numPr>
        <w:rPr>
          <w:strike/>
        </w:rPr>
      </w:pPr>
      <w:r w:rsidRPr="00871AE5">
        <w:rPr>
          <w:strike/>
        </w:rPr>
        <w:t>muulla tavalla, joka määritellään pedagogisissa asiakirjoissa erikseen.</w:t>
      </w:r>
    </w:p>
    <w:p w14:paraId="4A68E94C" w14:textId="77777777" w:rsidR="00341D6F" w:rsidRPr="00871AE5" w:rsidRDefault="00341D6F" w:rsidP="00341D6F">
      <w:pPr>
        <w:rPr>
          <w:strike/>
        </w:rPr>
      </w:pPr>
      <w:r w:rsidRPr="00871AE5">
        <w:rPr>
          <w:strike/>
        </w:rPr>
        <w:t>Täydentävässä sanallisessa arviossa kuvaillaan oppilaan edistymistä sekä oppimista ja osaamista suhteessa niihin tavoitteisiin, jotka hänelle on määritelty oppilaan opinto-ohjelmassa, oppimissuunnitelmassa tai </w:t>
      </w:r>
      <w:proofErr w:type="spellStart"/>
      <w:r w:rsidRPr="00871AE5">
        <w:rPr>
          <w:strike/>
        </w:rPr>
        <w:t>HOJKS:ssa</w:t>
      </w:r>
      <w:proofErr w:type="spellEnd"/>
      <w:r w:rsidRPr="00871AE5">
        <w:rPr>
          <w:strike/>
        </w:rPr>
        <w:t>. Lukuvuosiarviointia voidaan täydentää sanallisella arvioinnilla myös muissa tapauksissa silloin, kun se katsotaan aiheelliseksi. Täydentävästä sanallisesta arvioista ei tule mainintaa todistukseen.</w:t>
      </w:r>
    </w:p>
    <w:p w14:paraId="35CAE419" w14:textId="77777777" w:rsidR="00341D6F" w:rsidRPr="00871AE5" w:rsidRDefault="00341D6F" w:rsidP="00341D6F">
      <w:pPr>
        <w:rPr>
          <w:strike/>
        </w:rPr>
      </w:pPr>
      <w:r w:rsidRPr="00871AE5">
        <w:rPr>
          <w:strike/>
        </w:rPr>
        <w:t>Jos arvioinnista tiedotetaan erikseen määriteltävällä tavalla, tiedottamisen tavat ja muoto sekä ajankohta kirjataan oppilaan pedagogisiin asiakirjoihin.</w:t>
      </w:r>
    </w:p>
    <w:p w14:paraId="27A59B08" w14:textId="43292643" w:rsidR="002A4632" w:rsidRDefault="00341D6F" w:rsidP="00341D6F">
      <w:r w:rsidRPr="00D762FB">
        <w:rPr>
          <w:b/>
          <w:bCs/>
        </w:rPr>
        <w:t>Oppimis- ja arviointikeskustelut</w:t>
      </w:r>
      <w:r w:rsidRPr="00D762FB">
        <w:t> </w:t>
      </w:r>
    </w:p>
    <w:p w14:paraId="082959C4" w14:textId="52D07E52" w:rsidR="00341D6F" w:rsidRPr="00D762FB" w:rsidRDefault="00341D6F" w:rsidP="00341D6F">
      <w:r w:rsidRPr="00871AE5">
        <w:rPr>
          <w:highlight w:val="yellow"/>
        </w:rPr>
        <w:t>O</w:t>
      </w:r>
      <w:r w:rsidR="003E0C3B" w:rsidRPr="00871AE5">
        <w:rPr>
          <w:highlight w:val="yellow"/>
        </w:rPr>
        <w:t>pettajan</w:t>
      </w:r>
      <w:r w:rsidR="003E0C3B" w:rsidRPr="003E0C3B">
        <w:rPr>
          <w:highlight w:val="yellow"/>
        </w:rPr>
        <w:t>,</w:t>
      </w:r>
      <w:r w:rsidR="003E0C3B">
        <w:t xml:space="preserve"> o</w:t>
      </w:r>
      <w:r w:rsidRPr="00D762FB">
        <w:t>ppilaan ja huoltajan</w:t>
      </w:r>
      <w:r w:rsidRPr="003E0C3B">
        <w:rPr>
          <w:color w:val="FF0000"/>
        </w:rPr>
        <w:t xml:space="preserve"> </w:t>
      </w:r>
      <w:r w:rsidRPr="00871AE5">
        <w:rPr>
          <w:strike/>
        </w:rPr>
        <w:t>kanssa</w:t>
      </w:r>
      <w:r w:rsidRPr="003E0C3B">
        <w:rPr>
          <w:color w:val="FF0000"/>
        </w:rPr>
        <w:t xml:space="preserve"> </w:t>
      </w:r>
      <w:r w:rsidR="003E0C3B" w:rsidRPr="003E0C3B">
        <w:rPr>
          <w:highlight w:val="yellow"/>
        </w:rPr>
        <w:t>kesken</w:t>
      </w:r>
      <w:r w:rsidR="003E0C3B">
        <w:t xml:space="preserve"> </w:t>
      </w:r>
      <w:r w:rsidRPr="00D762FB">
        <w:t>käytävällä </w:t>
      </w:r>
      <w:r w:rsidRPr="00D762FB">
        <w:rPr>
          <w:i/>
          <w:iCs/>
        </w:rPr>
        <w:t>oppimiskeskustelulla</w:t>
      </w:r>
      <w:r w:rsidRPr="00D762FB">
        <w:t> on tärkeä rooli oppimista ohjaavana toimintatapana. Oppimiskeskustelujen tarkoituksena on </w:t>
      </w:r>
    </w:p>
    <w:p w14:paraId="750A7917" w14:textId="77777777" w:rsidR="00D762FB" w:rsidRPr="00D762FB" w:rsidRDefault="00341D6F" w:rsidP="00D762FB">
      <w:pPr>
        <w:numPr>
          <w:ilvl w:val="0"/>
          <w:numId w:val="4"/>
        </w:numPr>
      </w:pPr>
      <w:r w:rsidRPr="00D762FB">
        <w:t>kodin ja koulun yhteistyön kehittäminen </w:t>
      </w:r>
    </w:p>
    <w:p w14:paraId="0DC5F5B5" w14:textId="3F532DA2" w:rsidR="00341D6F" w:rsidRPr="00D762FB" w:rsidRDefault="00341D6F" w:rsidP="00D762FB">
      <w:pPr>
        <w:numPr>
          <w:ilvl w:val="0"/>
          <w:numId w:val="4"/>
        </w:numPr>
      </w:pPr>
      <w:r w:rsidRPr="00D762FB">
        <w:t>opiskelun tavoitteellisuuden ja vastuullisuuden lisääminen ja oppimisen ohjaaminen </w:t>
      </w:r>
    </w:p>
    <w:p w14:paraId="7E6FCD68" w14:textId="77777777" w:rsidR="00341D6F" w:rsidRPr="00D762FB" w:rsidRDefault="00341D6F" w:rsidP="00341D6F">
      <w:pPr>
        <w:numPr>
          <w:ilvl w:val="0"/>
          <w:numId w:val="4"/>
        </w:numPr>
      </w:pPr>
      <w:r w:rsidRPr="00D762FB">
        <w:t xml:space="preserve">oppilaan osallistaminen ja oppilaantuntemuksen lisääminen </w:t>
      </w:r>
      <w:r w:rsidRPr="006B4E28">
        <w:t>sekä </w:t>
      </w:r>
    </w:p>
    <w:p w14:paraId="222818E0" w14:textId="5F3C7150" w:rsidR="00341D6F" w:rsidRDefault="00341D6F" w:rsidP="00341D6F">
      <w:pPr>
        <w:numPr>
          <w:ilvl w:val="0"/>
          <w:numId w:val="4"/>
        </w:numPr>
      </w:pPr>
      <w:r w:rsidRPr="00D762FB">
        <w:t>arvioinnista tiedottaminen </w:t>
      </w:r>
    </w:p>
    <w:p w14:paraId="53CC063B" w14:textId="5300CCEF" w:rsidR="0079189E" w:rsidRPr="00871AE5" w:rsidRDefault="0079189E" w:rsidP="00341D6F">
      <w:r w:rsidRPr="00871AE5">
        <w:rPr>
          <w:highlight w:val="yellow"/>
        </w:rPr>
        <w:t xml:space="preserve">Oppimiskeskustelussa annetaan tietoa oppilaan oppimisesta, osaamisesta, työskentelystä ja käyttäytymisestä. </w:t>
      </w:r>
      <w:r w:rsidR="00CA7917" w:rsidRPr="00871AE5">
        <w:rPr>
          <w:highlight w:val="yellow"/>
        </w:rPr>
        <w:t xml:space="preserve">Keskustelu yhdistää oppilaan itsearviointia ja palautetta </w:t>
      </w:r>
      <w:r w:rsidR="001E0564" w:rsidRPr="00871AE5">
        <w:rPr>
          <w:highlight w:val="yellow"/>
        </w:rPr>
        <w:t>oppilaan opiskelusta</w:t>
      </w:r>
      <w:r w:rsidR="00A70426" w:rsidRPr="00871AE5">
        <w:rPr>
          <w:highlight w:val="yellow"/>
        </w:rPr>
        <w:t>.</w:t>
      </w:r>
    </w:p>
    <w:p w14:paraId="774F1A38" w14:textId="6641A4EC" w:rsidR="00341D6F" w:rsidRPr="00D762FB" w:rsidRDefault="00341D6F" w:rsidP="00341D6F">
      <w:r w:rsidRPr="00D762FB">
        <w:t>Oppimiskeskustelun tukena</w:t>
      </w:r>
      <w:r w:rsidRPr="00250C8D">
        <w:t xml:space="preserve"> käytetään</w:t>
      </w:r>
      <w:r w:rsidR="00D762FB" w:rsidRPr="00250C8D">
        <w:t xml:space="preserve"> </w:t>
      </w:r>
      <w:r w:rsidRPr="00D762FB">
        <w:t>oppilaan ennalta täyttämää itsearviointi</w:t>
      </w:r>
      <w:r w:rsidRPr="00144B98">
        <w:rPr>
          <w:strike/>
          <w:color w:val="0070C0"/>
        </w:rPr>
        <w:t>lomaketta</w:t>
      </w:r>
      <w:r w:rsidR="00144B98">
        <w:t xml:space="preserve">- </w:t>
      </w:r>
      <w:r w:rsidR="00CE40C6" w:rsidRPr="00871AE5">
        <w:rPr>
          <w:highlight w:val="yellow"/>
        </w:rPr>
        <w:t xml:space="preserve">tai </w:t>
      </w:r>
      <w:r w:rsidR="00CA27BE" w:rsidRPr="00871AE5">
        <w:rPr>
          <w:highlight w:val="yellow"/>
        </w:rPr>
        <w:t xml:space="preserve">muuta </w:t>
      </w:r>
      <w:r w:rsidR="00FE02CA" w:rsidRPr="00871AE5">
        <w:rPr>
          <w:highlight w:val="yellow"/>
        </w:rPr>
        <w:t>keskustel</w:t>
      </w:r>
      <w:r w:rsidR="00CA27BE" w:rsidRPr="00871AE5">
        <w:rPr>
          <w:highlight w:val="yellow"/>
        </w:rPr>
        <w:t>ua ohjaavaa lomakett</w:t>
      </w:r>
      <w:r w:rsidR="00864737" w:rsidRPr="00871AE5">
        <w:rPr>
          <w:highlight w:val="yellow"/>
        </w:rPr>
        <w:t>a</w:t>
      </w:r>
      <w:r w:rsidR="00864737">
        <w:t xml:space="preserve">. </w:t>
      </w:r>
      <w:r w:rsidRPr="00D762FB">
        <w:t>Seudullisen itsearviointilomakkeen sijasta voidaan käyttää koulun omia lomakkeita.</w:t>
      </w:r>
    </w:p>
    <w:p w14:paraId="30ADD62C" w14:textId="5D81BFCB" w:rsidR="00341D6F" w:rsidRPr="00D762FB" w:rsidRDefault="00341D6F" w:rsidP="00341D6F">
      <w:r w:rsidRPr="00D762FB">
        <w:t>Oppimiskeskustelun</w:t>
      </w:r>
      <w:r w:rsidRPr="00491C55">
        <w:t xml:space="preserve"> </w:t>
      </w:r>
      <w:r w:rsidRPr="00491C55">
        <w:rPr>
          <w:strike/>
        </w:rPr>
        <w:t>toteuttaa</w:t>
      </w:r>
      <w:r w:rsidRPr="00491C55">
        <w:t xml:space="preserve"> </w:t>
      </w:r>
      <w:r w:rsidR="00A5152D" w:rsidRPr="00871AE5">
        <w:rPr>
          <w:highlight w:val="yellow"/>
        </w:rPr>
        <w:t>toteuttamisesta vastaa</w:t>
      </w:r>
      <w:r w:rsidR="00A5152D" w:rsidRPr="00871AE5">
        <w:t xml:space="preserve"> </w:t>
      </w:r>
      <w:r w:rsidRPr="00D762FB">
        <w:t>luokanopettaja ja seitsemännellä luokalla luokanohjaaja, joka valmistautuu oppimiskeskustelua varten keskustelemalla muiden oppilasta opettavien opettajien kanssa oppilaan koulunkäynnin sujumisesta ja edistymisestä eri oppiaineissa. Oppimiskeskustelun aikana ei ole tarkoitus käydä läpi kaikkia oppiaineita, vaan keskittyä olennaisiin, oppitunneilta, opettajilta tai oppilaalta itseltään esiin nousseisiin asioihin. Painopiste on käyttäytymisen, opiskelutaitojen ja koulunkäynnin tukemisessa. Keskustelun luonteen tulee olla dialoginen, positiivinen ja eteenpäin suuntaava. </w:t>
      </w:r>
    </w:p>
    <w:p w14:paraId="17FE2B55" w14:textId="18E80E7F" w:rsidR="00341D6F" w:rsidRPr="00D762FB" w:rsidRDefault="00341D6F" w:rsidP="00341D6F">
      <w:pPr>
        <w:rPr>
          <w:strike/>
          <w:color w:val="0070C0"/>
        </w:rPr>
      </w:pPr>
      <w:r w:rsidRPr="00D762FB">
        <w:t>Oppimiskeskustelut toteutetaan yleensä marras-helmikuun aikana, ja ne ovat tärkeä osa toimivaa kodin ja koulun yhteistyötä. Ensimmäisellä ja seitsemännellä luokalla oppimiskeskustelut voidaan pitää jo ennen marraskuuta, jolloin painopisteenä on oppimiselle tavoitteita asettava keskustelu. Oppimiskeskustelun lisäksi koulut voivat halutessaan järjestää myös vanhempainvartteja</w:t>
      </w:r>
      <w:r w:rsidRPr="00341D6F">
        <w:rPr>
          <w:color w:val="FF0000"/>
        </w:rPr>
        <w:t xml:space="preserve">. </w:t>
      </w:r>
      <w:r w:rsidRPr="00871AE5">
        <w:rPr>
          <w:strike/>
        </w:rPr>
        <w:t>Erityisen tuen oppilaan HOJKS-palaveri tai muu huoltajapalaveri voi toimia myös oppimiskeskusteluna. </w:t>
      </w:r>
      <w:r w:rsidR="00FA77E0" w:rsidRPr="00871AE5">
        <w:t xml:space="preserve"> </w:t>
      </w:r>
      <w:r w:rsidR="00FA77E0" w:rsidRPr="00B95273">
        <w:t>Niissä kunnissa</w:t>
      </w:r>
      <w:r w:rsidR="00B95273">
        <w:t>,</w:t>
      </w:r>
      <w:r w:rsidR="00FA77E0" w:rsidRPr="00B95273">
        <w:t xml:space="preserve"> joissa on käytössä </w:t>
      </w:r>
      <w:r w:rsidR="001E6209" w:rsidRPr="00B95273">
        <w:t>Lapset puheeks</w:t>
      </w:r>
      <w:r w:rsidR="00E73CA2" w:rsidRPr="00B95273">
        <w:t>i- menetelmä</w:t>
      </w:r>
      <w:r w:rsidR="006E36FC" w:rsidRPr="00B95273">
        <w:t>, noudatetaan kunnan opetuksen järjestäjän päättämää ohjeistusta oppimiskes</w:t>
      </w:r>
      <w:r w:rsidR="00B71F43" w:rsidRPr="00B95273">
        <w:t>k</w:t>
      </w:r>
      <w:r w:rsidR="006E36FC" w:rsidRPr="00B95273">
        <w:t>u</w:t>
      </w:r>
      <w:r w:rsidR="00B71F43" w:rsidRPr="00B95273">
        <w:t>s</w:t>
      </w:r>
      <w:r w:rsidR="006E36FC" w:rsidRPr="00B95273">
        <w:t xml:space="preserve">telujen osalta. </w:t>
      </w:r>
    </w:p>
    <w:p w14:paraId="3ABB0611" w14:textId="4BB9F4D9" w:rsidR="00341D6F" w:rsidRPr="00D762FB" w:rsidRDefault="00341D6F" w:rsidP="34255015">
      <w:r w:rsidRPr="00D762FB">
        <w:t>Mikäli huoltaja ei kutsusta huolimatta saavu oppimiskeskusteluun, opettaja toteuttaa oppimiskeskustelun oppilaan kanssa ja lähettää keskusteluun liittyvän arviointiraportin huoltajalle tiedoksi.</w:t>
      </w:r>
    </w:p>
    <w:p w14:paraId="4AA30F1A" w14:textId="37679B6C" w:rsidR="00341D6F" w:rsidRPr="002866E4" w:rsidRDefault="00341D6F" w:rsidP="00341D6F">
      <w:r w:rsidRPr="00871AE5">
        <w:rPr>
          <w:i/>
          <w:iCs/>
          <w:strike/>
        </w:rPr>
        <w:lastRenderedPageBreak/>
        <w:t>Arviointikeskustelut</w:t>
      </w:r>
      <w:r w:rsidRPr="00871AE5">
        <w:rPr>
          <w:strike/>
        </w:rPr>
        <w:t> ovat oppilaan ja opettajan välisiä oppiainekohtaisia, formatiiviseen arviointiin liittyviä keskusteluja. Arviointikeskustelujen tavoitteena on se</w:t>
      </w:r>
      <w:r w:rsidRPr="00871AE5">
        <w:t>,</w:t>
      </w:r>
      <w:r w:rsidR="33D2DBFC" w:rsidRPr="00871AE5">
        <w:rPr>
          <w:highlight w:val="yellow"/>
        </w:rPr>
        <w:t xml:space="preserve"> Opettajat </w:t>
      </w:r>
      <w:r w:rsidR="002866E4" w:rsidRPr="00871AE5">
        <w:rPr>
          <w:highlight w:val="yellow"/>
        </w:rPr>
        <w:t>käyvät</w:t>
      </w:r>
      <w:r w:rsidR="33D2DBFC" w:rsidRPr="00871AE5">
        <w:rPr>
          <w:highlight w:val="yellow"/>
        </w:rPr>
        <w:t xml:space="preserve"> oppilaan ja opettajan välisiä </w:t>
      </w:r>
      <w:r w:rsidR="00C701FC" w:rsidRPr="00871AE5">
        <w:rPr>
          <w:highlight w:val="yellow"/>
        </w:rPr>
        <w:t xml:space="preserve">kahdenkeskisiä </w:t>
      </w:r>
      <w:r w:rsidR="33D2DBFC" w:rsidRPr="00871AE5">
        <w:rPr>
          <w:b/>
          <w:bCs/>
          <w:highlight w:val="yellow"/>
        </w:rPr>
        <w:t>oppiainekohtaisia arviointikeskusteluja</w:t>
      </w:r>
      <w:r w:rsidR="33D2DBFC" w:rsidRPr="00871AE5">
        <w:rPr>
          <w:highlight w:val="yellow"/>
        </w:rPr>
        <w:t>, jotka liittyvät formatiiviseen arviointiin.  Näiden arviointikeskustelujen tavoitteena on se,</w:t>
      </w:r>
      <w:r w:rsidRPr="00871AE5">
        <w:t xml:space="preserve"> </w:t>
      </w:r>
      <w:r w:rsidRPr="002866E4">
        <w:t>että oppilas saa riittävästi tietoa siitä, kuinka hän pystyy ohjaamaan omaa oppimistaan ja työskentelyään kohti asettamiaan tavoitteita. Opettaja ja oppilas keskustelevat oppiaineen tavoitteista ja niiden saavuttamisesta, oppilaan edistymisestä, sekä siitä, mitä tulisi oppia lisää ja miten osaamisen tasoa voisi parantaa. Myös käyttäytymisestä ja työskentelystä annetaan oppilaalle palautetta. </w:t>
      </w:r>
    </w:p>
    <w:p w14:paraId="6C87368E" w14:textId="77777777" w:rsidR="00341D6F" w:rsidRPr="00341D6F" w:rsidRDefault="00341D6F" w:rsidP="00341D6F">
      <w:hyperlink r:id="rId67" w:anchor="_ftnref1" w:history="1">
        <w:r w:rsidRPr="00341D6F">
          <w:rPr>
            <w:rStyle w:val="Hyperlinkki"/>
          </w:rPr>
          <w:t>[1]</w:t>
        </w:r>
      </w:hyperlink>
      <w:r w:rsidRPr="00341D6F">
        <w:t> Ei Ilomantsi</w:t>
      </w:r>
    </w:p>
    <w:p w14:paraId="1A44C4D3" w14:textId="77777777" w:rsidR="00341D6F" w:rsidRPr="00341D6F" w:rsidRDefault="00341D6F" w:rsidP="00341D6F">
      <w:hyperlink r:id="rId68" w:anchor="_ftnref2" w:history="1">
        <w:r w:rsidRPr="00341D6F">
          <w:rPr>
            <w:rStyle w:val="Hyperlinkki"/>
          </w:rPr>
          <w:t>[2]</w:t>
        </w:r>
      </w:hyperlink>
      <w:r w:rsidRPr="00341D6F">
        <w:t> Ilomantsi: numeerinen arviointi</w:t>
      </w:r>
    </w:p>
    <w:p w14:paraId="5B3F8108" w14:textId="77777777" w:rsidR="00341D6F" w:rsidRPr="00341D6F" w:rsidRDefault="00341D6F" w:rsidP="00341D6F">
      <w:hyperlink r:id="rId69" w:anchor="_ftnref3" w:history="1">
        <w:r w:rsidRPr="00341D6F">
          <w:rPr>
            <w:rStyle w:val="Hyperlinkki"/>
          </w:rPr>
          <w:t>[3]</w:t>
        </w:r>
      </w:hyperlink>
      <w:r w:rsidRPr="00341D6F">
        <w:t> Juuka: välitodistus</w:t>
      </w:r>
    </w:p>
    <w:bookmarkStart w:id="10" w:name="_ftn4"/>
    <w:p w14:paraId="2E45FA75" w14:textId="77777777" w:rsidR="00341D6F" w:rsidRPr="00E1515A" w:rsidRDefault="00341D6F" w:rsidP="00341D6F">
      <w:pPr>
        <w:rPr>
          <w:strike/>
        </w:rPr>
      </w:pPr>
      <w:r w:rsidRPr="00E1515A">
        <w:rPr>
          <w:strike/>
        </w:rPr>
        <w:fldChar w:fldCharType="begin"/>
      </w:r>
      <w:r w:rsidRPr="00E1515A">
        <w:rPr>
          <w:strike/>
        </w:rPr>
        <w:instrText>HYPERLINK "https://peda.net/opetussuunnitelma/ops2016/opetussuunnitelmat/jspo/l6oajs" \l "_ftnref4"</w:instrText>
      </w:r>
      <w:r w:rsidRPr="00E1515A">
        <w:rPr>
          <w:strike/>
        </w:rPr>
      </w:r>
      <w:r w:rsidRPr="00E1515A">
        <w:rPr>
          <w:strike/>
        </w:rPr>
        <w:fldChar w:fldCharType="separate"/>
      </w:r>
      <w:r w:rsidRPr="00E1515A">
        <w:rPr>
          <w:rStyle w:val="Hyperlinkki"/>
          <w:strike/>
        </w:rPr>
        <w:t>[4]</w:t>
      </w:r>
      <w:r w:rsidRPr="00E1515A">
        <w:rPr>
          <w:strike/>
        </w:rPr>
        <w:fldChar w:fldCharType="end"/>
      </w:r>
      <w:bookmarkEnd w:id="10"/>
      <w:r w:rsidRPr="00E1515A">
        <w:rPr>
          <w:strike/>
        </w:rPr>
        <w:t xml:space="preserve"> Erityistä tukea saavan oppilaan väliarvioinnin ja välitodistusten jakamisen käytänteet vuosiluokilla </w:t>
      </w:r>
      <w:proofErr w:type="gramStart"/>
      <w:r w:rsidRPr="00E1515A">
        <w:rPr>
          <w:strike/>
        </w:rPr>
        <w:t>7-9</w:t>
      </w:r>
      <w:proofErr w:type="gramEnd"/>
      <w:r w:rsidRPr="00E1515A">
        <w:rPr>
          <w:strike/>
        </w:rPr>
        <w:t xml:space="preserve"> voidaan erikseen määritellä oppilaan </w:t>
      </w:r>
      <w:proofErr w:type="spellStart"/>
      <w:r w:rsidRPr="00E1515A">
        <w:rPr>
          <w:strike/>
        </w:rPr>
        <w:t>HOJKS:ssa</w:t>
      </w:r>
      <w:proofErr w:type="spellEnd"/>
    </w:p>
    <w:bookmarkStart w:id="11" w:name="_ftn5"/>
    <w:p w14:paraId="4DA61938" w14:textId="77777777" w:rsidR="00341D6F" w:rsidRPr="00341D6F" w:rsidRDefault="00341D6F" w:rsidP="00341D6F">
      <w:r w:rsidRPr="00341D6F">
        <w:fldChar w:fldCharType="begin"/>
      </w:r>
      <w:r w:rsidRPr="00341D6F">
        <w:instrText>HYPERLINK "https://peda.net/opetussuunnitelma/ops2016/opetussuunnitelmat/jspo/l6oajs" \l "_ftnref5"</w:instrText>
      </w:r>
      <w:r w:rsidRPr="00341D6F">
        <w:fldChar w:fldCharType="separate"/>
      </w:r>
      <w:r w:rsidRPr="00341D6F">
        <w:rPr>
          <w:rStyle w:val="Hyperlinkki"/>
        </w:rPr>
        <w:t>[5]</w:t>
      </w:r>
      <w:r w:rsidRPr="00341D6F">
        <w:fldChar w:fldCharType="end"/>
      </w:r>
      <w:bookmarkEnd w:id="11"/>
      <w:r w:rsidRPr="00341D6F">
        <w:t> Juuka: välitodistus</w:t>
      </w:r>
    </w:p>
    <w:bookmarkStart w:id="12" w:name="_ftn6"/>
    <w:p w14:paraId="78225474" w14:textId="77777777" w:rsidR="00341D6F" w:rsidRDefault="00341D6F" w:rsidP="00341D6F">
      <w:r w:rsidRPr="00341D6F">
        <w:fldChar w:fldCharType="begin"/>
      </w:r>
      <w:r w:rsidRPr="00341D6F">
        <w:instrText>HYPERLINK "https://peda.net/opetussuunnitelma/ops2016/opetussuunnitelmat/jspo/l6oajs" \l "_ftnref6"</w:instrText>
      </w:r>
      <w:r w:rsidRPr="00341D6F">
        <w:fldChar w:fldCharType="separate"/>
      </w:r>
      <w:r w:rsidRPr="00341D6F">
        <w:rPr>
          <w:rStyle w:val="Hyperlinkki"/>
        </w:rPr>
        <w:t>[6]</w:t>
      </w:r>
      <w:r w:rsidRPr="00341D6F">
        <w:fldChar w:fldCharType="end"/>
      </w:r>
      <w:bookmarkEnd w:id="12"/>
      <w:r w:rsidRPr="00341D6F">
        <w:t> Kontiolahti: annetaan pyydettäessä</w:t>
      </w:r>
      <w:r w:rsidRPr="00341D6F">
        <w:br/>
      </w:r>
      <w:r w:rsidRPr="00341D6F">
        <w:br/>
      </w:r>
      <w:hyperlink r:id="rId70" w:anchor="_ftnref7" w:history="1">
        <w:r w:rsidRPr="00341D6F">
          <w:rPr>
            <w:rStyle w:val="Hyperlinkki"/>
          </w:rPr>
          <w:t>[7]</w:t>
        </w:r>
      </w:hyperlink>
      <w:r w:rsidRPr="00341D6F">
        <w:t> Ilomantsi: välitodistus (ltk päätös syksy 2022)</w:t>
      </w:r>
      <w:r w:rsidRPr="00341D6F">
        <w:br/>
      </w:r>
      <w:r w:rsidRPr="00341D6F">
        <w:br/>
      </w:r>
      <w:hyperlink r:id="rId71" w:anchor="_ftnref8" w:history="1">
        <w:r w:rsidRPr="00341D6F">
          <w:rPr>
            <w:rStyle w:val="Hyperlinkki"/>
          </w:rPr>
          <w:t>[8]</w:t>
        </w:r>
      </w:hyperlink>
      <w:r w:rsidRPr="00341D6F">
        <w:t> Ilomantsi: välitodistus (ltk päätös syksy 2022)</w:t>
      </w:r>
    </w:p>
    <w:p w14:paraId="2B27CD9C" w14:textId="77777777" w:rsidR="00871AE5" w:rsidRPr="00341D6F" w:rsidRDefault="00871AE5" w:rsidP="00341D6F"/>
    <w:p w14:paraId="580EE18C" w14:textId="77777777" w:rsidR="00341D6F" w:rsidRPr="00341D6F" w:rsidRDefault="00341D6F" w:rsidP="00871AE5">
      <w:pPr>
        <w:pStyle w:val="Otsikko3"/>
      </w:pPr>
      <w:hyperlink r:id="rId72" w:anchor="top" w:history="1">
        <w:r w:rsidRPr="00341D6F">
          <w:rPr>
            <w:rStyle w:val="Hyperlinkki"/>
          </w:rPr>
          <w:t>Käyttäytymisen arviointi Joensuun seudulla</w:t>
        </w:r>
      </w:hyperlink>
    </w:p>
    <w:p w14:paraId="4DEF97FE" w14:textId="77777777" w:rsidR="00341D6F" w:rsidRPr="00341D6F" w:rsidRDefault="00341D6F" w:rsidP="00341D6F">
      <w:r w:rsidRPr="00341D6F">
        <w:t>Koulun arvot, kasvatustavoitteet, toimintakulttuuri ja järjestyssäännöt luovat pohjan käyttäytymisen arvioinnille.</w:t>
      </w:r>
    </w:p>
    <w:p w14:paraId="7BA6C6D5" w14:textId="77777777" w:rsidR="00341D6F" w:rsidRPr="00341D6F" w:rsidRDefault="00341D6F" w:rsidP="00341D6F">
      <w:r w:rsidRPr="00341D6F">
        <w:t>Käyttäytymisen arviointi perustuu Joensuun seudun opetussuunnitelmassa kuvattuihin ja koulukohtaisesti täydennettyihin käyttäytymisen tavoitteisiin, joihin koko kouluyhteisö sitoutuu. Jokaisessa koulussa määritellään hyvä käyttäytyminen, ja kuinka opetussuunnitelman tavoitteet konkretisoidaan. Oppilaat osallistuvat koulukohtaisten käyttäytymisen tavoitteiden laadintaan.</w:t>
      </w:r>
    </w:p>
    <w:p w14:paraId="4826D83B" w14:textId="77777777" w:rsidR="00341D6F" w:rsidRPr="00341D6F" w:rsidRDefault="00341D6F" w:rsidP="00341D6F">
      <w:r w:rsidRPr="00341D6F">
        <w:t>Myöskään käyttäytymisen arviointi ei saa perustua persoonaan, temperamenttiin tai oppilaan henkilökohtaisiin ominaisuuksiin. Käyttäytyminen arvioidaan omana kokonaisuutenaan ja arvioinnissa noudatetaan samaa muotoa kuin oppiaineissa. Arviota oppilaan käyttäytymisestä ei merkitä sanallisesti arvioitaviin todistuksiin eikä päättötodistukseen.</w:t>
      </w:r>
    </w:p>
    <w:p w14:paraId="15423D35" w14:textId="77777777" w:rsidR="00341D6F" w:rsidRPr="00341D6F" w:rsidRDefault="00341D6F" w:rsidP="00341D6F">
      <w:r w:rsidRPr="00341D6F">
        <w:rPr>
          <w:b/>
          <w:bCs/>
        </w:rPr>
        <w:t>Käyttäytymisen arvioinnin tavoitteet Joensuun seudulla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77"/>
        <w:gridCol w:w="2372"/>
        <w:gridCol w:w="2266"/>
        <w:gridCol w:w="2307"/>
      </w:tblGrid>
      <w:tr w:rsidR="00341D6F" w:rsidRPr="00341D6F" w14:paraId="2FC117ED"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932D1B4" w14:textId="77777777" w:rsidR="00341D6F" w:rsidRPr="00341D6F" w:rsidRDefault="00341D6F" w:rsidP="00341D6F">
            <w:r w:rsidRPr="00341D6F">
              <w:rPr>
                <w:b/>
                <w:bCs/>
              </w:rPr>
              <w:t>Tavoite</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1DA3A9C1" w14:textId="0F7E7A44" w:rsidR="00341D6F" w:rsidRPr="00341D6F" w:rsidRDefault="00871AE5" w:rsidP="00341D6F">
            <w:r w:rsidRPr="00341D6F">
              <w:rPr>
                <w:b/>
                <w:bCs/>
              </w:rPr>
              <w:t>1–2</w:t>
            </w:r>
            <w:r w:rsidR="00341D6F" w:rsidRPr="00341D6F">
              <w:rPr>
                <w:b/>
                <w:bCs/>
              </w:rPr>
              <w:t xml:space="preserve"> lk.</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AB40FE8" w14:textId="688B1528" w:rsidR="00341D6F" w:rsidRPr="00341D6F" w:rsidRDefault="00871AE5" w:rsidP="00341D6F">
            <w:r w:rsidRPr="00341D6F">
              <w:rPr>
                <w:b/>
                <w:bCs/>
              </w:rPr>
              <w:t>3–6</w:t>
            </w:r>
            <w:r w:rsidR="00341D6F" w:rsidRPr="00341D6F">
              <w:rPr>
                <w:b/>
                <w:bCs/>
              </w:rPr>
              <w:t xml:space="preserve"> lk.</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8D2F2FF" w14:textId="2F5B7049" w:rsidR="00341D6F" w:rsidRPr="00341D6F" w:rsidRDefault="00871AE5" w:rsidP="00341D6F">
            <w:r w:rsidRPr="00341D6F">
              <w:rPr>
                <w:b/>
                <w:bCs/>
              </w:rPr>
              <w:t>7–9</w:t>
            </w:r>
            <w:r w:rsidR="00341D6F" w:rsidRPr="00341D6F">
              <w:rPr>
                <w:b/>
                <w:bCs/>
              </w:rPr>
              <w:t xml:space="preserve"> lk.</w:t>
            </w:r>
          </w:p>
        </w:tc>
      </w:tr>
      <w:tr w:rsidR="00341D6F" w:rsidRPr="00341D6F" w14:paraId="39ADF989"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1DBF992B" w14:textId="77777777" w:rsidR="00341D6F" w:rsidRPr="00341D6F" w:rsidRDefault="00341D6F" w:rsidP="00341D6F">
            <w:r w:rsidRPr="00341D6F">
              <w:rPr>
                <w:b/>
                <w:bCs/>
              </w:rPr>
              <w:t>Oppilas ottaa huomioon muut ihmiset ja ympäristön.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A63D7B1" w14:textId="77777777" w:rsidR="00341D6F" w:rsidRPr="00341D6F" w:rsidRDefault="00341D6F" w:rsidP="00341D6F">
            <w:r w:rsidRPr="00341D6F">
              <w:t>Oppilas osaa toimia erilaisissa ryhmissä.</w:t>
            </w:r>
          </w:p>
          <w:p w14:paraId="43568FAC" w14:textId="77777777" w:rsidR="00341D6F" w:rsidRPr="00341D6F" w:rsidRDefault="00341D6F" w:rsidP="00341D6F">
            <w:r w:rsidRPr="00341D6F">
              <w:t>Oppilas arvostaa sekä omaa että toisten tekemää työtä.</w:t>
            </w:r>
          </w:p>
          <w:p w14:paraId="6AD28250" w14:textId="77777777" w:rsidR="00341D6F" w:rsidRPr="00341D6F" w:rsidRDefault="00341D6F" w:rsidP="00341D6F">
            <w:r w:rsidRPr="00341D6F">
              <w:lastRenderedPageBreak/>
              <w:t>Oppilas osaa huolehtia omasta oppimisympäristöstään ja -välineistään.</w:t>
            </w:r>
          </w:p>
          <w:p w14:paraId="28DE262F" w14:textId="77777777" w:rsidR="00341D6F" w:rsidRPr="00341D6F" w:rsidRDefault="00341D6F" w:rsidP="00341D6F">
            <w:r w:rsidRPr="00341D6F">
              <w:t> </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6D6B9AEF" w14:textId="77777777" w:rsidR="00341D6F" w:rsidRPr="00341D6F" w:rsidRDefault="00341D6F" w:rsidP="00341D6F">
            <w:r w:rsidRPr="00341D6F">
              <w:lastRenderedPageBreak/>
              <w:t>Oppilas osaa toimia erilaisissa ryhmissä ja edistää yhteistä työskentelyä.</w:t>
            </w:r>
          </w:p>
          <w:p w14:paraId="5423B610" w14:textId="77777777" w:rsidR="00341D6F" w:rsidRPr="00341D6F" w:rsidRDefault="00341D6F" w:rsidP="00341D6F">
            <w:r w:rsidRPr="00341D6F">
              <w:t xml:space="preserve">Oppilas arvostaa sekä omaa että toisten </w:t>
            </w:r>
            <w:r w:rsidRPr="00341D6F">
              <w:lastRenderedPageBreak/>
              <w:t>tekemää työtä ja osallistuu luokan ja koulun yhteisiin projekteihin, juhliin ym. omalla työpanoksellaan.</w:t>
            </w:r>
          </w:p>
          <w:p w14:paraId="790C6BBC" w14:textId="77777777" w:rsidR="00341D6F" w:rsidRPr="00341D6F" w:rsidRDefault="00341D6F" w:rsidP="00341D6F">
            <w:r w:rsidRPr="00341D6F">
              <w:t>Oppilas kantaa yhteistä vastuuta oman luokan ja koulun oppimisympäristöstä ja</w:t>
            </w:r>
          </w:p>
          <w:p w14:paraId="6C8E0906" w14:textId="77777777" w:rsidR="00341D6F" w:rsidRPr="00341D6F" w:rsidRDefault="00341D6F" w:rsidP="00341D6F">
            <w:r w:rsidRPr="00341D6F">
              <w:t>-välineistä ja ymmärtää vastuunsa oman koulunsa ja lähiympäristönsä siisteydestä.</w:t>
            </w:r>
          </w:p>
          <w:p w14:paraId="1FFD2397" w14:textId="77777777" w:rsidR="00341D6F" w:rsidRPr="00341D6F" w:rsidRDefault="00341D6F" w:rsidP="00341D6F">
            <w:r w:rsidRPr="00341D6F">
              <w:t> </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4D4B2DCC" w14:textId="77777777" w:rsidR="00341D6F" w:rsidRPr="00341D6F" w:rsidRDefault="00341D6F" w:rsidP="00341D6F">
            <w:r w:rsidRPr="00341D6F">
              <w:lastRenderedPageBreak/>
              <w:t xml:space="preserve">Oppilas osaa toimia erilaisissa ryhmissä ja edistää yhteistä työskentelyä. Oppilas edistää työrauhaa ja luo käytöksellään </w:t>
            </w:r>
            <w:r w:rsidRPr="00341D6F">
              <w:lastRenderedPageBreak/>
              <w:t>ympärilleen myönteistä ilmapiiriä.</w:t>
            </w:r>
          </w:p>
          <w:p w14:paraId="5828D20F" w14:textId="77777777" w:rsidR="00341D6F" w:rsidRPr="00341D6F" w:rsidRDefault="00341D6F" w:rsidP="00341D6F">
            <w:r w:rsidRPr="00341D6F">
              <w:t>Oppilas arvostaa sekä omaa että toisten työtä ja osallistuu luokan ja koulun yhteisiin projekteihin, juhliin ym. omalla työpanoksellaan.</w:t>
            </w:r>
          </w:p>
          <w:p w14:paraId="310F7952" w14:textId="77777777" w:rsidR="00341D6F" w:rsidRPr="00341D6F" w:rsidRDefault="00341D6F" w:rsidP="00341D6F">
            <w:r w:rsidRPr="00341D6F">
              <w:t>Oppilas kantaa yhteistä vastuuta oman luokan ja koulun oppimisympäristöstä ja -välineistä ja ymmärtää vastuunsa oman koulunsa ja lähiympäristönsä siisteydestä.</w:t>
            </w:r>
          </w:p>
        </w:tc>
      </w:tr>
      <w:tr w:rsidR="00341D6F" w:rsidRPr="00341D6F" w14:paraId="52D7BFDE"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624ABFD4" w14:textId="77777777" w:rsidR="00341D6F" w:rsidRPr="00341D6F" w:rsidRDefault="00341D6F" w:rsidP="00341D6F">
            <w:r w:rsidRPr="00341D6F">
              <w:rPr>
                <w:b/>
                <w:bCs/>
              </w:rPr>
              <w:lastRenderedPageBreak/>
              <w:t>Oppilas hallitsee eri vuorovaikutustilanteissa asiallisen, tilannetietoisen käyttäytymisen ja noudattaa hyviä tapoja.</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68AE17A8" w14:textId="77777777" w:rsidR="00341D6F" w:rsidRPr="00341D6F" w:rsidRDefault="00341D6F" w:rsidP="00341D6F">
            <w:r w:rsidRPr="00341D6F">
              <w:t>Oppilas puhuu kohteliaasti. Oppilas käyttäytyy ystävällisesti ja auttavaisesti.</w:t>
            </w:r>
          </w:p>
          <w:p w14:paraId="79CE7A98" w14:textId="77777777" w:rsidR="00341D6F" w:rsidRPr="00341D6F" w:rsidRDefault="00341D6F" w:rsidP="00341D6F">
            <w:r w:rsidRPr="00341D6F">
              <w:t> </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01420F03" w14:textId="77777777" w:rsidR="00341D6F" w:rsidRPr="00341D6F" w:rsidRDefault="00341D6F" w:rsidP="00341D6F">
            <w:r w:rsidRPr="00341D6F">
              <w:t>Oppilas puhuu kohteliaasti. Oppilas käyttäytyy ystävällisesti ja auttavaisesti.</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E4687E2" w14:textId="77777777" w:rsidR="00341D6F" w:rsidRPr="00341D6F" w:rsidRDefault="00341D6F" w:rsidP="00341D6F">
            <w:r w:rsidRPr="00341D6F">
              <w:t>Oppilaan kielenkäyttö on esimerkillistä. Oppilas käyttäytyy ystävällisesti ja auttavaisesti.</w:t>
            </w:r>
          </w:p>
        </w:tc>
      </w:tr>
      <w:tr w:rsidR="00341D6F" w:rsidRPr="00341D6F" w14:paraId="562FAFF6"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39E899FD" w14:textId="77777777" w:rsidR="00341D6F" w:rsidRPr="00341D6F" w:rsidRDefault="00341D6F" w:rsidP="00341D6F">
            <w:r w:rsidRPr="00341D6F">
              <w:rPr>
                <w:b/>
                <w:bCs/>
              </w:rPr>
              <w:t>Oppilas noudattaa yhteisesti sovittuja toimintatapoja ja sääntöjä.</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B685FCB" w14:textId="77777777" w:rsidR="00341D6F" w:rsidRPr="00341D6F" w:rsidRDefault="00341D6F" w:rsidP="00341D6F">
            <w:r w:rsidRPr="00341D6F">
              <w:t>Oppilas noudattaa koulun toimintatapoja ja sääntöjä.</w:t>
            </w:r>
          </w:p>
          <w:p w14:paraId="5E2FC344" w14:textId="77777777" w:rsidR="00341D6F" w:rsidRPr="00341D6F" w:rsidRDefault="00341D6F" w:rsidP="00341D6F">
            <w:r w:rsidRPr="00341D6F">
              <w:t> </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6962DD58" w14:textId="77777777" w:rsidR="00341D6F" w:rsidRPr="00341D6F" w:rsidRDefault="00341D6F" w:rsidP="00341D6F">
            <w:r w:rsidRPr="00341D6F">
              <w:t>Oppilas noudattaa koulun toimintatapoja ja sääntöjä.</w:t>
            </w:r>
          </w:p>
          <w:p w14:paraId="10D26A6A" w14:textId="77777777" w:rsidR="00341D6F" w:rsidRPr="00341D6F" w:rsidRDefault="00341D6F" w:rsidP="00341D6F">
            <w:r w:rsidRPr="00341D6F">
              <w:t> </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3491821" w14:textId="77777777" w:rsidR="00341D6F" w:rsidRPr="00341D6F" w:rsidRDefault="00341D6F" w:rsidP="00341D6F">
            <w:r w:rsidRPr="00341D6F">
              <w:t>Oppilas osoittaa käyttäytymisellään sisäistäneensä koulun toimintatavat ja järjestyssäännöt.</w:t>
            </w:r>
          </w:p>
        </w:tc>
      </w:tr>
    </w:tbl>
    <w:p w14:paraId="7E7E4183" w14:textId="77777777" w:rsidR="00341D6F" w:rsidRPr="00341D6F" w:rsidRDefault="00341D6F" w:rsidP="00341D6F">
      <w:r w:rsidRPr="00341D6F">
        <w:rPr>
          <w:b/>
          <w:bCs/>
        </w:rPr>
        <w:t>Käyttäytymisestä annettavan arvosanan kriteerit Joensuun seudulla</w:t>
      </w:r>
      <w:r w:rsidRPr="00341D6F">
        <w:br/>
      </w:r>
      <w:r w:rsidRPr="00341D6F">
        <w:br/>
        <w:t>Käyttäytymisestä annettavan arvosanan keskeiset kriteerit, joita koulut muokkaavat käyttöönsä yhdessä oppilaiden ja huoltajien kanssa oman arvoperustan, käyttäytymiselle asetettujen tavoitteiden, toimintakulttuurin ja järjestyssääntöjen perusteella.</w:t>
      </w:r>
    </w:p>
    <w:p w14:paraId="4CA433ED" w14:textId="77777777" w:rsidR="00341D6F" w:rsidRPr="00341D6F" w:rsidRDefault="00341D6F" w:rsidP="00341D6F">
      <w:r w:rsidRPr="00341D6F">
        <w:rPr>
          <w:u w:val="single"/>
        </w:rPr>
        <w:t>Sanallinen arviointi</w:t>
      </w:r>
    </w:p>
    <w:p w14:paraId="5268F652" w14:textId="77777777" w:rsidR="00341D6F" w:rsidRPr="00341D6F" w:rsidRDefault="00341D6F" w:rsidP="00341D6F">
      <w:r w:rsidRPr="00341D6F">
        <w:rPr>
          <w:i/>
          <w:iCs/>
        </w:rPr>
        <w:t>Tavoitteet saavutettu erinomaisesti</w:t>
      </w:r>
    </w:p>
    <w:p w14:paraId="1FBE7EDC" w14:textId="77777777" w:rsidR="00341D6F" w:rsidRPr="00341D6F" w:rsidRDefault="00341D6F" w:rsidP="00341D6F">
      <w:pPr>
        <w:numPr>
          <w:ilvl w:val="0"/>
          <w:numId w:val="5"/>
        </w:numPr>
      </w:pPr>
      <w:r w:rsidRPr="00341D6F">
        <w:t>Oppilas osaa työskennellä erilaisissa ryhmissä ja edistää työpanoksellaan yhteistä työskentelyä</w:t>
      </w:r>
    </w:p>
    <w:p w14:paraId="6A1573F1" w14:textId="77777777" w:rsidR="00341D6F" w:rsidRPr="00341D6F" w:rsidRDefault="00341D6F" w:rsidP="00341D6F">
      <w:pPr>
        <w:numPr>
          <w:ilvl w:val="0"/>
          <w:numId w:val="5"/>
        </w:numPr>
      </w:pPr>
      <w:r w:rsidRPr="00341D6F">
        <w:t>Oppilas osallistuu aktiivisesti ja oma-aloitteisesti yhteiseen toimintaan</w:t>
      </w:r>
    </w:p>
    <w:p w14:paraId="540DE354" w14:textId="77777777" w:rsidR="00341D6F" w:rsidRPr="00341D6F" w:rsidRDefault="00341D6F" w:rsidP="00341D6F">
      <w:pPr>
        <w:numPr>
          <w:ilvl w:val="0"/>
          <w:numId w:val="5"/>
        </w:numPr>
      </w:pPr>
      <w:r w:rsidRPr="00341D6F">
        <w:t>Oppilas arvostaa omaa ja toisten työtä</w:t>
      </w:r>
    </w:p>
    <w:p w14:paraId="33D6F43E" w14:textId="77777777" w:rsidR="00341D6F" w:rsidRPr="00341D6F" w:rsidRDefault="00341D6F" w:rsidP="00341D6F">
      <w:pPr>
        <w:numPr>
          <w:ilvl w:val="0"/>
          <w:numId w:val="5"/>
        </w:numPr>
      </w:pPr>
      <w:r w:rsidRPr="00341D6F">
        <w:lastRenderedPageBreak/>
        <w:t>Oppilas huolehtii luokan ja koulun oppimisympäristöstä ja välineistä sekä kantaa vastuunsa koulun ja lähiympäristön siisteydestä</w:t>
      </w:r>
    </w:p>
    <w:p w14:paraId="5864C97C" w14:textId="77777777" w:rsidR="00341D6F" w:rsidRPr="00341D6F" w:rsidRDefault="00341D6F" w:rsidP="00341D6F">
      <w:pPr>
        <w:numPr>
          <w:ilvl w:val="0"/>
          <w:numId w:val="5"/>
        </w:numPr>
      </w:pPr>
      <w:r w:rsidRPr="00341D6F">
        <w:t>Oppilas käyttäytyy ystävällisesti ja auttavaisesti ja luo käytöksellään ympärilleen myönteistä ilmapiiriä</w:t>
      </w:r>
    </w:p>
    <w:p w14:paraId="2D928785" w14:textId="77777777" w:rsidR="00341D6F" w:rsidRPr="00341D6F" w:rsidRDefault="00341D6F" w:rsidP="00341D6F">
      <w:pPr>
        <w:numPr>
          <w:ilvl w:val="0"/>
          <w:numId w:val="5"/>
        </w:numPr>
      </w:pPr>
      <w:r w:rsidRPr="00341D6F">
        <w:t>Oppilaan kielenkäyttö on tilannetietoista</w:t>
      </w:r>
    </w:p>
    <w:p w14:paraId="6965BB40" w14:textId="77777777" w:rsidR="00341D6F" w:rsidRPr="00341D6F" w:rsidRDefault="00341D6F" w:rsidP="00341D6F">
      <w:pPr>
        <w:numPr>
          <w:ilvl w:val="0"/>
          <w:numId w:val="5"/>
        </w:numPr>
      </w:pPr>
      <w:r w:rsidRPr="00341D6F">
        <w:t>Oppilas noudattaa koulun toimintatapoja ja sääntöjä</w:t>
      </w:r>
    </w:p>
    <w:p w14:paraId="7ECD8074" w14:textId="77777777" w:rsidR="00341D6F" w:rsidRPr="00341D6F" w:rsidRDefault="00341D6F" w:rsidP="00341D6F">
      <w:r w:rsidRPr="00341D6F">
        <w:rPr>
          <w:i/>
          <w:iCs/>
        </w:rPr>
        <w:t>Tavoitteet saavutettu hyvin</w:t>
      </w:r>
    </w:p>
    <w:p w14:paraId="2CC5EC29" w14:textId="77777777" w:rsidR="00341D6F" w:rsidRPr="00341D6F" w:rsidRDefault="00341D6F" w:rsidP="00341D6F">
      <w:pPr>
        <w:numPr>
          <w:ilvl w:val="0"/>
          <w:numId w:val="6"/>
        </w:numPr>
      </w:pPr>
      <w:r w:rsidRPr="00341D6F">
        <w:t>Oppilas osaa työskennellä erilaisissa ryhmissä</w:t>
      </w:r>
    </w:p>
    <w:p w14:paraId="4001AAD9" w14:textId="77777777" w:rsidR="00341D6F" w:rsidRPr="00341D6F" w:rsidRDefault="00341D6F" w:rsidP="00341D6F">
      <w:pPr>
        <w:numPr>
          <w:ilvl w:val="0"/>
          <w:numId w:val="6"/>
        </w:numPr>
      </w:pPr>
      <w:r w:rsidRPr="00341D6F">
        <w:t>Oppilas osallistuu yhteiseen toimintaan</w:t>
      </w:r>
    </w:p>
    <w:p w14:paraId="1B042B63" w14:textId="77777777" w:rsidR="00341D6F" w:rsidRPr="00341D6F" w:rsidRDefault="00341D6F" w:rsidP="00341D6F">
      <w:pPr>
        <w:numPr>
          <w:ilvl w:val="0"/>
          <w:numId w:val="6"/>
        </w:numPr>
      </w:pPr>
      <w:r w:rsidRPr="00341D6F">
        <w:t>Oppilas arvostaa omaa ja toisten työtä</w:t>
      </w:r>
    </w:p>
    <w:p w14:paraId="0A0145AB" w14:textId="77777777" w:rsidR="00341D6F" w:rsidRPr="00341D6F" w:rsidRDefault="00341D6F" w:rsidP="00341D6F">
      <w:pPr>
        <w:numPr>
          <w:ilvl w:val="0"/>
          <w:numId w:val="6"/>
        </w:numPr>
      </w:pPr>
      <w:r w:rsidRPr="00341D6F">
        <w:t>Oppilas huolehtii luokan ja koulun oppimisympäristöstä ja välineistä</w:t>
      </w:r>
    </w:p>
    <w:p w14:paraId="6DDA5648" w14:textId="77777777" w:rsidR="00341D6F" w:rsidRPr="00341D6F" w:rsidRDefault="00341D6F" w:rsidP="00341D6F">
      <w:pPr>
        <w:numPr>
          <w:ilvl w:val="0"/>
          <w:numId w:val="6"/>
        </w:numPr>
      </w:pPr>
      <w:r w:rsidRPr="00341D6F">
        <w:t>Oppilas käyttäytyy ystävällisesti</w:t>
      </w:r>
    </w:p>
    <w:p w14:paraId="6C2D0BF4" w14:textId="77777777" w:rsidR="00341D6F" w:rsidRPr="00341D6F" w:rsidRDefault="00341D6F" w:rsidP="00341D6F">
      <w:pPr>
        <w:numPr>
          <w:ilvl w:val="0"/>
          <w:numId w:val="6"/>
        </w:numPr>
      </w:pPr>
      <w:r w:rsidRPr="00341D6F">
        <w:t>Oppilas noudattaa yleensä hyviä käytöstapoja</w:t>
      </w:r>
    </w:p>
    <w:p w14:paraId="17307CF7" w14:textId="77777777" w:rsidR="00341D6F" w:rsidRPr="00341D6F" w:rsidRDefault="00341D6F" w:rsidP="00341D6F">
      <w:pPr>
        <w:numPr>
          <w:ilvl w:val="0"/>
          <w:numId w:val="6"/>
        </w:numPr>
      </w:pPr>
      <w:r w:rsidRPr="00341D6F">
        <w:t>Oppilaan kielenkäyttö on yleensä tilannetietoista</w:t>
      </w:r>
    </w:p>
    <w:p w14:paraId="3A36C3CE" w14:textId="77777777" w:rsidR="00341D6F" w:rsidRPr="00341D6F" w:rsidRDefault="00341D6F" w:rsidP="00341D6F">
      <w:pPr>
        <w:numPr>
          <w:ilvl w:val="0"/>
          <w:numId w:val="6"/>
        </w:numPr>
      </w:pPr>
      <w:r w:rsidRPr="00341D6F">
        <w:t>Oppilas noudattaa koulun toimintatapoja ja sääntöjä</w:t>
      </w:r>
    </w:p>
    <w:p w14:paraId="620298E4" w14:textId="77777777" w:rsidR="00341D6F" w:rsidRPr="00341D6F" w:rsidRDefault="00341D6F" w:rsidP="00341D6F">
      <w:pPr>
        <w:numPr>
          <w:ilvl w:val="0"/>
          <w:numId w:val="6"/>
        </w:numPr>
      </w:pPr>
      <w:r w:rsidRPr="00341D6F">
        <w:t>Oppilaan käyttäytymistä on voitu ohjata kasvatuskeskustelun tai kurinpitorangaistuksen avulla, ja hän on korjannut käyttäytymistään</w:t>
      </w:r>
    </w:p>
    <w:p w14:paraId="18B0419D" w14:textId="77777777" w:rsidR="00341D6F" w:rsidRPr="00341D6F" w:rsidRDefault="00341D6F" w:rsidP="00341D6F">
      <w:r w:rsidRPr="00341D6F">
        <w:rPr>
          <w:i/>
          <w:iCs/>
        </w:rPr>
        <w:t>Tavoitteet saavutettu kohtalaisesti</w:t>
      </w:r>
    </w:p>
    <w:p w14:paraId="3CD1F542" w14:textId="77777777" w:rsidR="00341D6F" w:rsidRPr="00341D6F" w:rsidRDefault="00341D6F" w:rsidP="00341D6F">
      <w:pPr>
        <w:numPr>
          <w:ilvl w:val="0"/>
          <w:numId w:val="7"/>
        </w:numPr>
      </w:pPr>
      <w:r w:rsidRPr="00341D6F">
        <w:t>Oppilas osaa yleensä työskennellä erilaisissa ryhmissä</w:t>
      </w:r>
    </w:p>
    <w:p w14:paraId="5DBABAEB" w14:textId="77777777" w:rsidR="00341D6F" w:rsidRPr="00341D6F" w:rsidRDefault="00341D6F" w:rsidP="00341D6F">
      <w:pPr>
        <w:numPr>
          <w:ilvl w:val="0"/>
          <w:numId w:val="7"/>
        </w:numPr>
      </w:pPr>
      <w:r w:rsidRPr="00341D6F">
        <w:t>Oppilas arvostaa yleensä omaa ja toisten tekemää työtä</w:t>
      </w:r>
    </w:p>
    <w:p w14:paraId="5FA1B052" w14:textId="77777777" w:rsidR="00341D6F" w:rsidRPr="00341D6F" w:rsidRDefault="00341D6F" w:rsidP="00341D6F">
      <w:pPr>
        <w:numPr>
          <w:ilvl w:val="0"/>
          <w:numId w:val="7"/>
        </w:numPr>
      </w:pPr>
      <w:r w:rsidRPr="00341D6F">
        <w:t>Oppilas osoittaa välinpitämättömyyttä ympäristöä kohtaan</w:t>
      </w:r>
    </w:p>
    <w:p w14:paraId="58F629A8" w14:textId="77777777" w:rsidR="00341D6F" w:rsidRPr="00341D6F" w:rsidRDefault="00341D6F" w:rsidP="00341D6F">
      <w:pPr>
        <w:numPr>
          <w:ilvl w:val="0"/>
          <w:numId w:val="7"/>
        </w:numPr>
      </w:pPr>
      <w:r w:rsidRPr="00341D6F">
        <w:t>Oppilaalla on vaikeuksia ottaa toiset huomioon</w:t>
      </w:r>
    </w:p>
    <w:p w14:paraId="76A8F323" w14:textId="77777777" w:rsidR="00341D6F" w:rsidRPr="00341D6F" w:rsidRDefault="00341D6F" w:rsidP="00341D6F">
      <w:pPr>
        <w:numPr>
          <w:ilvl w:val="0"/>
          <w:numId w:val="7"/>
        </w:numPr>
      </w:pPr>
      <w:r w:rsidRPr="00341D6F">
        <w:t>Oppilaan kielenkäyttö on usein sopimatonta</w:t>
      </w:r>
    </w:p>
    <w:p w14:paraId="4A846F23" w14:textId="77777777" w:rsidR="00341D6F" w:rsidRPr="00341D6F" w:rsidRDefault="00341D6F" w:rsidP="00341D6F">
      <w:pPr>
        <w:numPr>
          <w:ilvl w:val="0"/>
          <w:numId w:val="7"/>
        </w:numPr>
      </w:pPr>
      <w:r w:rsidRPr="00341D6F">
        <w:t>Oppilaan käyttäytymistä on ohjattu kasvatuskeskustelujen avulla ja/tai hän on saanut kurinpitorangaistuksen</w:t>
      </w:r>
    </w:p>
    <w:p w14:paraId="55A8816F" w14:textId="77777777" w:rsidR="00341D6F" w:rsidRPr="00341D6F" w:rsidRDefault="00341D6F" w:rsidP="00341D6F">
      <w:r w:rsidRPr="00341D6F">
        <w:rPr>
          <w:i/>
          <w:iCs/>
        </w:rPr>
        <w:t>Tavoitteet saavutettu osittain</w:t>
      </w:r>
    </w:p>
    <w:p w14:paraId="3C7A527F" w14:textId="77777777" w:rsidR="00341D6F" w:rsidRPr="00341D6F" w:rsidRDefault="00341D6F" w:rsidP="00341D6F">
      <w:pPr>
        <w:numPr>
          <w:ilvl w:val="0"/>
          <w:numId w:val="8"/>
        </w:numPr>
      </w:pPr>
      <w:r w:rsidRPr="00341D6F">
        <w:t>Työskentely erilaisissa ryhmissä on oppilaalle haastavaa.</w:t>
      </w:r>
    </w:p>
    <w:p w14:paraId="3BBB9D71" w14:textId="77777777" w:rsidR="00341D6F" w:rsidRPr="00341D6F" w:rsidRDefault="00341D6F" w:rsidP="00341D6F">
      <w:pPr>
        <w:numPr>
          <w:ilvl w:val="0"/>
          <w:numId w:val="8"/>
        </w:numPr>
      </w:pPr>
      <w:r w:rsidRPr="00341D6F">
        <w:t>Oppilas ei osaa arvostaa omaa ja toisten tekemää työtä.</w:t>
      </w:r>
    </w:p>
    <w:p w14:paraId="2793C095" w14:textId="77777777" w:rsidR="00341D6F" w:rsidRPr="00341D6F" w:rsidRDefault="00341D6F" w:rsidP="00341D6F">
      <w:pPr>
        <w:numPr>
          <w:ilvl w:val="0"/>
          <w:numId w:val="8"/>
        </w:numPr>
      </w:pPr>
      <w:r w:rsidRPr="00341D6F">
        <w:t>Oppilas osoittaa välinpitämättömyyttä ympäristöä kohtaan</w:t>
      </w:r>
    </w:p>
    <w:p w14:paraId="6A4FE75F" w14:textId="77777777" w:rsidR="00341D6F" w:rsidRPr="00341D6F" w:rsidRDefault="00341D6F" w:rsidP="00341D6F">
      <w:pPr>
        <w:numPr>
          <w:ilvl w:val="0"/>
          <w:numId w:val="8"/>
        </w:numPr>
      </w:pPr>
      <w:r w:rsidRPr="00341D6F">
        <w:t>Oppilas ei ota toisia huomioon</w:t>
      </w:r>
    </w:p>
    <w:p w14:paraId="166C2026" w14:textId="77777777" w:rsidR="00341D6F" w:rsidRPr="00341D6F" w:rsidRDefault="00341D6F" w:rsidP="00341D6F">
      <w:pPr>
        <w:numPr>
          <w:ilvl w:val="0"/>
          <w:numId w:val="8"/>
        </w:numPr>
      </w:pPr>
      <w:r w:rsidRPr="00341D6F">
        <w:t>Oppilaan käyttäytyminen on välinpitämätöntä</w:t>
      </w:r>
    </w:p>
    <w:p w14:paraId="4D1A1637" w14:textId="77777777" w:rsidR="00341D6F" w:rsidRPr="00341D6F" w:rsidRDefault="00341D6F" w:rsidP="00341D6F">
      <w:pPr>
        <w:numPr>
          <w:ilvl w:val="0"/>
          <w:numId w:val="8"/>
        </w:numPr>
      </w:pPr>
      <w:r w:rsidRPr="00341D6F">
        <w:t>Oppilaan kielenkäyttö on sopimatonta</w:t>
      </w:r>
    </w:p>
    <w:p w14:paraId="7CD30F99" w14:textId="77777777" w:rsidR="00341D6F" w:rsidRPr="00341D6F" w:rsidRDefault="00341D6F" w:rsidP="00341D6F">
      <w:pPr>
        <w:numPr>
          <w:ilvl w:val="0"/>
          <w:numId w:val="8"/>
        </w:numPr>
      </w:pPr>
      <w:r w:rsidRPr="00341D6F">
        <w:lastRenderedPageBreak/>
        <w:t>Oppilas on saanut lukuisia kurinpitorangaistuksia</w:t>
      </w:r>
    </w:p>
    <w:p w14:paraId="480A55B2" w14:textId="77777777" w:rsidR="00341D6F" w:rsidRPr="00341D6F" w:rsidRDefault="00341D6F" w:rsidP="00341D6F">
      <w:r w:rsidRPr="00341D6F">
        <w:rPr>
          <w:i/>
          <w:iCs/>
        </w:rPr>
        <w:t>Hylätty</w:t>
      </w:r>
    </w:p>
    <w:p w14:paraId="4F8663E8" w14:textId="77777777" w:rsidR="00341D6F" w:rsidRPr="00341D6F" w:rsidRDefault="00341D6F" w:rsidP="00341D6F">
      <w:pPr>
        <w:numPr>
          <w:ilvl w:val="0"/>
          <w:numId w:val="9"/>
        </w:numPr>
      </w:pPr>
      <w:r w:rsidRPr="00341D6F">
        <w:t>Oppilas ei kykene toimimaan kouluyhteisössä</w:t>
      </w:r>
    </w:p>
    <w:p w14:paraId="71B397BD" w14:textId="77777777" w:rsidR="00341D6F" w:rsidRPr="00341D6F" w:rsidRDefault="00341D6F" w:rsidP="00341D6F">
      <w:r w:rsidRPr="00341D6F">
        <w:rPr>
          <w:u w:val="single"/>
        </w:rPr>
        <w:t>Numeroarviointi</w:t>
      </w:r>
    </w:p>
    <w:p w14:paraId="11D13369" w14:textId="77777777" w:rsidR="00341D6F" w:rsidRPr="00341D6F" w:rsidRDefault="00341D6F" w:rsidP="00341D6F">
      <w:r w:rsidRPr="00341D6F">
        <w:rPr>
          <w:b/>
          <w:bCs/>
        </w:rPr>
        <w:t>10 erinomainen</w:t>
      </w:r>
    </w:p>
    <w:p w14:paraId="21ADFF77" w14:textId="77777777" w:rsidR="00341D6F" w:rsidRPr="00341D6F" w:rsidRDefault="00341D6F" w:rsidP="00341D6F">
      <w:pPr>
        <w:numPr>
          <w:ilvl w:val="0"/>
          <w:numId w:val="10"/>
        </w:numPr>
      </w:pPr>
      <w:r w:rsidRPr="00341D6F">
        <w:t>Oppilas osaa työskennellä erilaisissa ryhmissä.</w:t>
      </w:r>
    </w:p>
    <w:p w14:paraId="2B2E342D" w14:textId="77777777" w:rsidR="00341D6F" w:rsidRPr="00341D6F" w:rsidRDefault="00341D6F" w:rsidP="00341D6F">
      <w:pPr>
        <w:numPr>
          <w:ilvl w:val="0"/>
          <w:numId w:val="10"/>
        </w:numPr>
      </w:pPr>
      <w:r w:rsidRPr="00341D6F">
        <w:t>Oppilas edistää omalla työpanoksellaan ja asiallisella käytöksellään yhteistä työskentelyä.</w:t>
      </w:r>
    </w:p>
    <w:p w14:paraId="269461D0" w14:textId="77777777" w:rsidR="00341D6F" w:rsidRPr="00341D6F" w:rsidRDefault="00341D6F" w:rsidP="00341D6F">
      <w:pPr>
        <w:numPr>
          <w:ilvl w:val="0"/>
          <w:numId w:val="10"/>
        </w:numPr>
      </w:pPr>
      <w:r w:rsidRPr="00341D6F">
        <w:t>Oppilas käyttäytyy ystävällisesti ja auttavaisesti ja luo käytöksellään ympärilleen myönteistä ilmapiiriä.</w:t>
      </w:r>
    </w:p>
    <w:p w14:paraId="25793CA2" w14:textId="77777777" w:rsidR="00341D6F" w:rsidRPr="00341D6F" w:rsidRDefault="00341D6F" w:rsidP="00341D6F">
      <w:pPr>
        <w:numPr>
          <w:ilvl w:val="0"/>
          <w:numId w:val="10"/>
        </w:numPr>
      </w:pPr>
      <w:r w:rsidRPr="00341D6F">
        <w:t>Oppilas arvostaa omaa ja toisten työtä.</w:t>
      </w:r>
    </w:p>
    <w:p w14:paraId="3717E50C" w14:textId="77777777" w:rsidR="00341D6F" w:rsidRPr="00341D6F" w:rsidRDefault="00341D6F" w:rsidP="00341D6F">
      <w:pPr>
        <w:numPr>
          <w:ilvl w:val="0"/>
          <w:numId w:val="10"/>
        </w:numPr>
      </w:pPr>
      <w:r w:rsidRPr="00341D6F">
        <w:t>Oppilas huolehtii luokan ja koulun oppimisympäristöstä ja välineistä sekä kantaa vastuunsa koulun ja lähiympäristön siisteydestä.</w:t>
      </w:r>
    </w:p>
    <w:p w14:paraId="2ABAE12A" w14:textId="77777777" w:rsidR="00341D6F" w:rsidRPr="00341D6F" w:rsidRDefault="00341D6F" w:rsidP="00341D6F">
      <w:pPr>
        <w:numPr>
          <w:ilvl w:val="0"/>
          <w:numId w:val="10"/>
        </w:numPr>
      </w:pPr>
      <w:r w:rsidRPr="00341D6F">
        <w:t>Oppilas noudattaa luontevasti hyviä käytöstapoja.</w:t>
      </w:r>
    </w:p>
    <w:p w14:paraId="5E5CDFFF" w14:textId="77777777" w:rsidR="00341D6F" w:rsidRPr="00341D6F" w:rsidRDefault="00341D6F" w:rsidP="00341D6F">
      <w:pPr>
        <w:numPr>
          <w:ilvl w:val="0"/>
          <w:numId w:val="10"/>
        </w:numPr>
      </w:pPr>
      <w:r w:rsidRPr="00341D6F">
        <w:t>Oppilaan kielenkäyttö on asiallista ja tilannetietoista.</w:t>
      </w:r>
    </w:p>
    <w:p w14:paraId="2C0A2E60" w14:textId="77777777" w:rsidR="00341D6F" w:rsidRPr="00341D6F" w:rsidRDefault="00341D6F" w:rsidP="00341D6F">
      <w:pPr>
        <w:numPr>
          <w:ilvl w:val="0"/>
          <w:numId w:val="10"/>
        </w:numPr>
      </w:pPr>
      <w:r w:rsidRPr="00341D6F">
        <w:t>Oppilas osallistuu aktiivisesti ja oma-aloitteisesti yhteiseen toimintaan.</w:t>
      </w:r>
    </w:p>
    <w:p w14:paraId="1DA1F291" w14:textId="77777777" w:rsidR="00341D6F" w:rsidRPr="00341D6F" w:rsidRDefault="00341D6F" w:rsidP="00341D6F">
      <w:pPr>
        <w:numPr>
          <w:ilvl w:val="0"/>
          <w:numId w:val="10"/>
        </w:numPr>
      </w:pPr>
      <w:r w:rsidRPr="00341D6F">
        <w:t>Oppilas noudattaa koulun toimintatapoja ja sääntöjä.</w:t>
      </w:r>
    </w:p>
    <w:p w14:paraId="68E36869" w14:textId="77777777" w:rsidR="00341D6F" w:rsidRPr="00341D6F" w:rsidRDefault="00341D6F" w:rsidP="00341D6F">
      <w:r w:rsidRPr="00341D6F">
        <w:rPr>
          <w:b/>
          <w:bCs/>
        </w:rPr>
        <w:t>9 kiitettävä</w:t>
      </w:r>
    </w:p>
    <w:p w14:paraId="772965C6" w14:textId="77777777" w:rsidR="00341D6F" w:rsidRPr="00341D6F" w:rsidRDefault="00341D6F" w:rsidP="00341D6F">
      <w:pPr>
        <w:numPr>
          <w:ilvl w:val="0"/>
          <w:numId w:val="11"/>
        </w:numPr>
      </w:pPr>
      <w:r w:rsidRPr="00341D6F">
        <w:t>Oppilas osaa työskennellä erilaisissa ryhmissä.</w:t>
      </w:r>
    </w:p>
    <w:p w14:paraId="0A3250C6" w14:textId="77777777" w:rsidR="00341D6F" w:rsidRPr="00341D6F" w:rsidRDefault="00341D6F" w:rsidP="00341D6F">
      <w:pPr>
        <w:numPr>
          <w:ilvl w:val="0"/>
          <w:numId w:val="11"/>
        </w:numPr>
      </w:pPr>
      <w:r w:rsidRPr="00341D6F">
        <w:t>Oppilas käyttäytyy ystävällisesti ja auttavaisesti.</w:t>
      </w:r>
    </w:p>
    <w:p w14:paraId="47516883" w14:textId="77777777" w:rsidR="00341D6F" w:rsidRPr="00341D6F" w:rsidRDefault="00341D6F" w:rsidP="00341D6F">
      <w:pPr>
        <w:numPr>
          <w:ilvl w:val="0"/>
          <w:numId w:val="11"/>
        </w:numPr>
      </w:pPr>
      <w:r w:rsidRPr="00341D6F">
        <w:t>Oppilas arvostaa omaa ja toisten työtä.</w:t>
      </w:r>
    </w:p>
    <w:p w14:paraId="1923465B" w14:textId="77777777" w:rsidR="00341D6F" w:rsidRPr="00341D6F" w:rsidRDefault="00341D6F" w:rsidP="00341D6F">
      <w:pPr>
        <w:numPr>
          <w:ilvl w:val="0"/>
          <w:numId w:val="11"/>
        </w:numPr>
      </w:pPr>
      <w:r w:rsidRPr="00341D6F">
        <w:t>Oppilas huolehtii luokan ja koulun oppimisympäristöstä ja välineistä sekä kantaa vastuunsa koulun ja lähiympäristön siisteydestä.</w:t>
      </w:r>
    </w:p>
    <w:p w14:paraId="794EBF96" w14:textId="77777777" w:rsidR="00341D6F" w:rsidRPr="00341D6F" w:rsidRDefault="00341D6F" w:rsidP="00341D6F">
      <w:pPr>
        <w:numPr>
          <w:ilvl w:val="0"/>
          <w:numId w:val="11"/>
        </w:numPr>
      </w:pPr>
      <w:r w:rsidRPr="00341D6F">
        <w:t>Oppilas noudattaa hyviä käytöstapoja.</w:t>
      </w:r>
    </w:p>
    <w:p w14:paraId="5D18D5FA" w14:textId="77777777" w:rsidR="00341D6F" w:rsidRPr="00341D6F" w:rsidRDefault="00341D6F" w:rsidP="00341D6F">
      <w:pPr>
        <w:numPr>
          <w:ilvl w:val="0"/>
          <w:numId w:val="11"/>
        </w:numPr>
      </w:pPr>
      <w:r w:rsidRPr="00341D6F">
        <w:t>Oppilaan kielenkäyttö on tilannetietoista.</w:t>
      </w:r>
    </w:p>
    <w:p w14:paraId="1CD5B4A9" w14:textId="77777777" w:rsidR="00341D6F" w:rsidRPr="00341D6F" w:rsidRDefault="00341D6F" w:rsidP="00341D6F">
      <w:pPr>
        <w:numPr>
          <w:ilvl w:val="0"/>
          <w:numId w:val="11"/>
        </w:numPr>
      </w:pPr>
      <w:r w:rsidRPr="00341D6F">
        <w:t>Oppilas osallistuu yhteiseen toimintaan.</w:t>
      </w:r>
    </w:p>
    <w:p w14:paraId="4D806CE5" w14:textId="77777777" w:rsidR="00341D6F" w:rsidRPr="00341D6F" w:rsidRDefault="00341D6F" w:rsidP="00341D6F">
      <w:pPr>
        <w:numPr>
          <w:ilvl w:val="0"/>
          <w:numId w:val="11"/>
        </w:numPr>
      </w:pPr>
      <w:r w:rsidRPr="00341D6F">
        <w:t>Oppilas noudattaa koulun toimintatapoja ja sääntöjä.</w:t>
      </w:r>
    </w:p>
    <w:p w14:paraId="52DE5B31" w14:textId="77777777" w:rsidR="00341D6F" w:rsidRPr="00341D6F" w:rsidRDefault="00341D6F" w:rsidP="00341D6F">
      <w:r w:rsidRPr="00341D6F">
        <w:rPr>
          <w:b/>
          <w:bCs/>
        </w:rPr>
        <w:t>8 hyvä</w:t>
      </w:r>
    </w:p>
    <w:p w14:paraId="375D4403" w14:textId="77777777" w:rsidR="00341D6F" w:rsidRPr="00341D6F" w:rsidRDefault="00341D6F" w:rsidP="00341D6F">
      <w:pPr>
        <w:numPr>
          <w:ilvl w:val="0"/>
          <w:numId w:val="12"/>
        </w:numPr>
      </w:pPr>
      <w:r w:rsidRPr="00341D6F">
        <w:t>Oppilas osaa yleensä työskennellä erilaisissa ryhmissä.</w:t>
      </w:r>
    </w:p>
    <w:p w14:paraId="1006FF6F" w14:textId="77777777" w:rsidR="00341D6F" w:rsidRPr="00341D6F" w:rsidRDefault="00341D6F" w:rsidP="00341D6F">
      <w:pPr>
        <w:numPr>
          <w:ilvl w:val="0"/>
          <w:numId w:val="12"/>
        </w:numPr>
      </w:pPr>
      <w:r w:rsidRPr="00341D6F">
        <w:t>Oppilas käyttäytyy ystävällisesti.</w:t>
      </w:r>
    </w:p>
    <w:p w14:paraId="7781FEB7" w14:textId="77777777" w:rsidR="00341D6F" w:rsidRPr="00341D6F" w:rsidRDefault="00341D6F" w:rsidP="00341D6F">
      <w:pPr>
        <w:numPr>
          <w:ilvl w:val="0"/>
          <w:numId w:val="12"/>
        </w:numPr>
      </w:pPr>
      <w:r w:rsidRPr="00341D6F">
        <w:t>Oppilas arvostaa omaa ja toisten työtä.</w:t>
      </w:r>
    </w:p>
    <w:p w14:paraId="5115B7ED" w14:textId="77777777" w:rsidR="00341D6F" w:rsidRPr="00341D6F" w:rsidRDefault="00341D6F" w:rsidP="00341D6F">
      <w:pPr>
        <w:numPr>
          <w:ilvl w:val="0"/>
          <w:numId w:val="12"/>
        </w:numPr>
      </w:pPr>
      <w:r w:rsidRPr="00341D6F">
        <w:t>Oppilas huolehtii luokan ja koulun oppimisympäristöstä ja välineistä.</w:t>
      </w:r>
    </w:p>
    <w:p w14:paraId="493DEC45" w14:textId="77777777" w:rsidR="00341D6F" w:rsidRPr="00341D6F" w:rsidRDefault="00341D6F" w:rsidP="00341D6F">
      <w:pPr>
        <w:numPr>
          <w:ilvl w:val="0"/>
          <w:numId w:val="12"/>
        </w:numPr>
      </w:pPr>
      <w:r w:rsidRPr="00341D6F">
        <w:t>Oppilas noudattaa yleensä hyviä käytöstapoja.</w:t>
      </w:r>
    </w:p>
    <w:p w14:paraId="679DDF7E" w14:textId="77777777" w:rsidR="00341D6F" w:rsidRPr="00341D6F" w:rsidRDefault="00341D6F" w:rsidP="00341D6F">
      <w:pPr>
        <w:numPr>
          <w:ilvl w:val="0"/>
          <w:numId w:val="12"/>
        </w:numPr>
      </w:pPr>
      <w:r w:rsidRPr="00341D6F">
        <w:lastRenderedPageBreak/>
        <w:t>Oppilaan kielenkäyttö on yleensä tilannetietoista.</w:t>
      </w:r>
    </w:p>
    <w:p w14:paraId="2E93C91B" w14:textId="77777777" w:rsidR="00341D6F" w:rsidRPr="00341D6F" w:rsidRDefault="00341D6F" w:rsidP="00341D6F">
      <w:pPr>
        <w:numPr>
          <w:ilvl w:val="0"/>
          <w:numId w:val="12"/>
        </w:numPr>
      </w:pPr>
      <w:r w:rsidRPr="00341D6F">
        <w:t>Oppilas noudattaa koulun toimintatapoja ja sääntöjä.</w:t>
      </w:r>
    </w:p>
    <w:p w14:paraId="7696CC99" w14:textId="77777777" w:rsidR="00341D6F" w:rsidRPr="00341D6F" w:rsidRDefault="00341D6F" w:rsidP="00341D6F">
      <w:pPr>
        <w:numPr>
          <w:ilvl w:val="0"/>
          <w:numId w:val="12"/>
        </w:numPr>
      </w:pPr>
      <w:r w:rsidRPr="00341D6F">
        <w:t>Oppilaan käyttäytymistä on voitu ohjata kasvatuskeskustelun tai kurinpitorangaistuksen avulla, ja hän on korjannut käyttäytymistään.</w:t>
      </w:r>
    </w:p>
    <w:p w14:paraId="123407D7" w14:textId="77777777" w:rsidR="00341D6F" w:rsidRPr="00341D6F" w:rsidRDefault="00341D6F" w:rsidP="00341D6F">
      <w:r w:rsidRPr="00341D6F">
        <w:rPr>
          <w:b/>
          <w:bCs/>
        </w:rPr>
        <w:t>7 tyydyttävä</w:t>
      </w:r>
    </w:p>
    <w:p w14:paraId="711D7920" w14:textId="77777777" w:rsidR="00341D6F" w:rsidRPr="00341D6F" w:rsidRDefault="00341D6F" w:rsidP="00341D6F">
      <w:pPr>
        <w:numPr>
          <w:ilvl w:val="0"/>
          <w:numId w:val="13"/>
        </w:numPr>
      </w:pPr>
      <w:r w:rsidRPr="00341D6F">
        <w:t>Oppilaalla on joskus vaikeuksia ottaa toiset huomioon.</w:t>
      </w:r>
    </w:p>
    <w:p w14:paraId="12BCBF68" w14:textId="77777777" w:rsidR="00341D6F" w:rsidRPr="00341D6F" w:rsidRDefault="00341D6F" w:rsidP="00341D6F">
      <w:pPr>
        <w:numPr>
          <w:ilvl w:val="0"/>
          <w:numId w:val="13"/>
        </w:numPr>
      </w:pPr>
      <w:r w:rsidRPr="00341D6F">
        <w:t>Oppilas osoittaa välinpitämättömyyttä ympäristöä kohtaan.</w:t>
      </w:r>
    </w:p>
    <w:p w14:paraId="6E07B924" w14:textId="77777777" w:rsidR="00341D6F" w:rsidRPr="00341D6F" w:rsidRDefault="00341D6F" w:rsidP="00341D6F">
      <w:pPr>
        <w:numPr>
          <w:ilvl w:val="0"/>
          <w:numId w:val="13"/>
        </w:numPr>
      </w:pPr>
      <w:r w:rsidRPr="00341D6F">
        <w:t>Oppilaan kielenkäyttö on usein sopimatonta.</w:t>
      </w:r>
    </w:p>
    <w:p w14:paraId="39569B68" w14:textId="77777777" w:rsidR="00341D6F" w:rsidRPr="00341D6F" w:rsidRDefault="00341D6F" w:rsidP="00341D6F">
      <w:pPr>
        <w:numPr>
          <w:ilvl w:val="0"/>
          <w:numId w:val="13"/>
        </w:numPr>
      </w:pPr>
      <w:r w:rsidRPr="00341D6F">
        <w:t>Oppilaan käyttäytymistä on ohjattu kasvatuskeskustelujen avulla ja/tai hän on saanut kurinpitorangaistuksen.</w:t>
      </w:r>
    </w:p>
    <w:p w14:paraId="4A94AC0A" w14:textId="77777777" w:rsidR="00341D6F" w:rsidRPr="00341D6F" w:rsidRDefault="00341D6F" w:rsidP="00341D6F">
      <w:r w:rsidRPr="00341D6F">
        <w:rPr>
          <w:b/>
          <w:bCs/>
        </w:rPr>
        <w:t>6 kohtalainen</w:t>
      </w:r>
    </w:p>
    <w:p w14:paraId="4498CB82" w14:textId="77777777" w:rsidR="00341D6F" w:rsidRPr="00341D6F" w:rsidRDefault="00341D6F" w:rsidP="00341D6F">
      <w:pPr>
        <w:numPr>
          <w:ilvl w:val="0"/>
          <w:numId w:val="14"/>
        </w:numPr>
      </w:pPr>
      <w:r w:rsidRPr="00341D6F">
        <w:t>Oppilaalla on vaikeuksia ottaa toiset huomioon.</w:t>
      </w:r>
    </w:p>
    <w:p w14:paraId="34C405D5" w14:textId="77777777" w:rsidR="00341D6F" w:rsidRPr="00341D6F" w:rsidRDefault="00341D6F" w:rsidP="00341D6F">
      <w:pPr>
        <w:numPr>
          <w:ilvl w:val="0"/>
          <w:numId w:val="14"/>
        </w:numPr>
      </w:pPr>
      <w:r w:rsidRPr="00341D6F">
        <w:t>Oppilas osoittaa välinpitämättömyyttä ympäristöä kohtaan.</w:t>
      </w:r>
    </w:p>
    <w:p w14:paraId="5F207A6B" w14:textId="77777777" w:rsidR="00341D6F" w:rsidRPr="00341D6F" w:rsidRDefault="00341D6F" w:rsidP="00341D6F">
      <w:pPr>
        <w:numPr>
          <w:ilvl w:val="0"/>
          <w:numId w:val="14"/>
        </w:numPr>
      </w:pPr>
      <w:r w:rsidRPr="00341D6F">
        <w:t>Oppilaan kielenkäyttö on sopimatonta.</w:t>
      </w:r>
    </w:p>
    <w:p w14:paraId="7C0543FE" w14:textId="77777777" w:rsidR="00341D6F" w:rsidRPr="00341D6F" w:rsidRDefault="00341D6F" w:rsidP="00341D6F">
      <w:pPr>
        <w:numPr>
          <w:ilvl w:val="0"/>
          <w:numId w:val="14"/>
        </w:numPr>
      </w:pPr>
      <w:r w:rsidRPr="00341D6F">
        <w:t>Oppilaan käyttäytymistä on ohjattu kasvatuskeskustelujen avulla ja/tai hän on saanut kurinpitorangaistuksia.</w:t>
      </w:r>
    </w:p>
    <w:p w14:paraId="710E6167" w14:textId="77777777" w:rsidR="00341D6F" w:rsidRPr="00341D6F" w:rsidRDefault="00341D6F" w:rsidP="00341D6F">
      <w:r w:rsidRPr="00341D6F">
        <w:rPr>
          <w:b/>
          <w:bCs/>
        </w:rPr>
        <w:t>5 välttävä</w:t>
      </w:r>
    </w:p>
    <w:p w14:paraId="4FBBAF9E" w14:textId="77777777" w:rsidR="00341D6F" w:rsidRPr="00341D6F" w:rsidRDefault="00341D6F" w:rsidP="00341D6F">
      <w:pPr>
        <w:numPr>
          <w:ilvl w:val="0"/>
          <w:numId w:val="15"/>
        </w:numPr>
      </w:pPr>
      <w:r w:rsidRPr="00341D6F">
        <w:t>Oppilas ei ota toisia huomioon.</w:t>
      </w:r>
    </w:p>
    <w:p w14:paraId="6E4D1C55" w14:textId="77777777" w:rsidR="00341D6F" w:rsidRPr="00341D6F" w:rsidRDefault="00341D6F" w:rsidP="00341D6F">
      <w:pPr>
        <w:numPr>
          <w:ilvl w:val="0"/>
          <w:numId w:val="15"/>
        </w:numPr>
      </w:pPr>
      <w:r w:rsidRPr="00341D6F">
        <w:t>Oppilaan käyttäytyminen on välinpitämätöntä.</w:t>
      </w:r>
    </w:p>
    <w:p w14:paraId="1F44E437" w14:textId="77777777" w:rsidR="00341D6F" w:rsidRPr="00341D6F" w:rsidRDefault="00341D6F" w:rsidP="00341D6F">
      <w:pPr>
        <w:numPr>
          <w:ilvl w:val="0"/>
          <w:numId w:val="15"/>
        </w:numPr>
      </w:pPr>
      <w:r w:rsidRPr="00341D6F">
        <w:t>Oppilaan kielenkäyttö on sopimatonta.</w:t>
      </w:r>
    </w:p>
    <w:p w14:paraId="30F3C4DC" w14:textId="77777777" w:rsidR="00341D6F" w:rsidRPr="00341D6F" w:rsidRDefault="00341D6F" w:rsidP="00341D6F">
      <w:pPr>
        <w:numPr>
          <w:ilvl w:val="0"/>
          <w:numId w:val="15"/>
        </w:numPr>
      </w:pPr>
      <w:r w:rsidRPr="00341D6F">
        <w:t>Oppilas on saanut lukuisia kurinpitorangaistuksia</w:t>
      </w:r>
      <w:r w:rsidRPr="00341D6F">
        <w:rPr>
          <w:b/>
          <w:bCs/>
        </w:rPr>
        <w:t>.</w:t>
      </w:r>
    </w:p>
    <w:p w14:paraId="12D3EC37" w14:textId="77777777" w:rsidR="00341D6F" w:rsidRPr="00341D6F" w:rsidRDefault="00341D6F" w:rsidP="00341D6F">
      <w:r w:rsidRPr="00341D6F">
        <w:rPr>
          <w:b/>
          <w:bCs/>
        </w:rPr>
        <w:t>4 hylätty</w:t>
      </w:r>
    </w:p>
    <w:p w14:paraId="6719A79C" w14:textId="77777777" w:rsidR="00341D6F" w:rsidRPr="00341D6F" w:rsidRDefault="00341D6F" w:rsidP="00341D6F">
      <w:pPr>
        <w:numPr>
          <w:ilvl w:val="0"/>
          <w:numId w:val="16"/>
        </w:numPr>
      </w:pPr>
      <w:r w:rsidRPr="00341D6F">
        <w:t>Oppilas ei kykene toimimaan kouluyhteisössä.</w:t>
      </w:r>
    </w:p>
    <w:p w14:paraId="5E3FFD43" w14:textId="77777777" w:rsidR="00341D6F" w:rsidRPr="00341D6F" w:rsidRDefault="00341D6F" w:rsidP="00341D6F">
      <w:r w:rsidRPr="00341D6F">
        <w:rPr>
          <w:u w:val="single"/>
        </w:rPr>
        <w:t>Käyttäytymisen arvioinnin sanallisen ja numeroarvioinnin periaatteet, arvosanan merkitseminen todistukseen ja käyttäytymisen arvioinnin liitteet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2"/>
        <w:gridCol w:w="2263"/>
        <w:gridCol w:w="3137"/>
        <w:gridCol w:w="3230"/>
      </w:tblGrid>
      <w:tr w:rsidR="00341D6F" w:rsidRPr="00341D6F" w14:paraId="73BA7C9F"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7E3DB44" w14:textId="77777777" w:rsidR="00341D6F" w:rsidRPr="00341D6F" w:rsidRDefault="00341D6F" w:rsidP="00341D6F">
            <w:r w:rsidRPr="00341D6F">
              <w:rPr>
                <w:b/>
                <w:bCs/>
              </w:rPr>
              <w:t>Luokka-aste</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B5F9711" w14:textId="77777777" w:rsidR="00341D6F" w:rsidRPr="00341D6F" w:rsidRDefault="00341D6F" w:rsidP="00341D6F">
            <w:r w:rsidRPr="00341D6F">
              <w:rPr>
                <w:b/>
                <w:bCs/>
              </w:rPr>
              <w:t>Käyttäytymisen arvioinnin muoto</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D335F6F" w14:textId="77777777" w:rsidR="00341D6F" w:rsidRPr="00341D6F" w:rsidRDefault="00341D6F" w:rsidP="00341D6F">
            <w:r w:rsidRPr="00341D6F">
              <w:rPr>
                <w:b/>
                <w:bCs/>
              </w:rPr>
              <w:t>Käyttäytymisen arvosanan merkitseminen todistukseen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36E1139F" w14:textId="77777777" w:rsidR="00341D6F" w:rsidRPr="00341D6F" w:rsidRDefault="00341D6F" w:rsidP="00341D6F">
            <w:r w:rsidRPr="00341D6F">
              <w:rPr>
                <w:b/>
                <w:bCs/>
              </w:rPr>
              <w:t>Liitteet</w:t>
            </w:r>
          </w:p>
        </w:tc>
      </w:tr>
      <w:tr w:rsidR="00341D6F" w:rsidRPr="00341D6F" w14:paraId="0DABDC40"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44BD300" w14:textId="30BE43CF" w:rsidR="00341D6F" w:rsidRPr="00341D6F" w:rsidRDefault="00B76828" w:rsidP="00341D6F">
            <w:r w:rsidRPr="00341D6F">
              <w:t>1–3</w:t>
            </w:r>
            <w:hyperlink r:id="rId73" w:anchor="_ftn1" w:history="1">
              <w:r w:rsidR="00341D6F" w:rsidRPr="00341D6F">
                <w:rPr>
                  <w:rStyle w:val="Hyperlinkki"/>
                </w:rPr>
                <w:t>[1]</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BEA8EEC" w14:textId="77777777" w:rsidR="00341D6F" w:rsidRPr="00341D6F" w:rsidRDefault="00341D6F" w:rsidP="00341D6F">
            <w:r w:rsidRPr="00341D6F">
              <w:t>sanallinen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079F176" w14:textId="77777777" w:rsidR="00341D6F" w:rsidRPr="00341D6F" w:rsidRDefault="00341D6F" w:rsidP="00341D6F">
            <w:r w:rsidRPr="00341D6F">
              <w:t>Ei merkitä todistukseen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11313448" w14:textId="77777777" w:rsidR="00341D6F" w:rsidRPr="00341D6F" w:rsidRDefault="00341D6F" w:rsidP="00341D6F">
            <w:r w:rsidRPr="00341D6F">
              <w:t>Käyttäytymisen sanallinen arvio annetaan todistuksen liitteenä.</w:t>
            </w:r>
          </w:p>
          <w:p w14:paraId="27AF5DBD" w14:textId="77777777" w:rsidR="00341D6F" w:rsidRPr="00341D6F" w:rsidRDefault="00341D6F" w:rsidP="00341D6F">
            <w:r w:rsidRPr="00341D6F">
              <w:t>Liitteestä maininta todistukseen Lisätietoja-riville.</w:t>
            </w:r>
          </w:p>
        </w:tc>
      </w:tr>
      <w:bookmarkEnd w:id="0"/>
      <w:tr w:rsidR="00341D6F" w:rsidRPr="00341D6F" w14:paraId="5C3A292F"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152D4CC2" w14:textId="34376EBB" w:rsidR="00341D6F" w:rsidRPr="00341D6F" w:rsidRDefault="00B76828" w:rsidP="00341D6F">
            <w:r w:rsidRPr="00341D6F">
              <w:t>4–8</w:t>
            </w:r>
            <w:hyperlink r:id="rId74" w:anchor="_ftn2" w:history="1">
              <w:r w:rsidR="00341D6F" w:rsidRPr="00341D6F">
                <w:rPr>
                  <w:rStyle w:val="Hyperlinkki"/>
                </w:rPr>
                <w:t>[2]</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05E66939" w14:textId="77777777" w:rsidR="00341D6F" w:rsidRPr="00341D6F" w:rsidRDefault="00341D6F" w:rsidP="00341D6F">
            <w:r w:rsidRPr="00341D6F">
              <w:t>numeerinen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35F72C4" w14:textId="77777777" w:rsidR="00341D6F" w:rsidRPr="00341D6F" w:rsidRDefault="00341D6F" w:rsidP="00341D6F">
            <w:r w:rsidRPr="00341D6F">
              <w:t>Merkitään todistukseen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2FC2B8D9" w14:textId="77777777" w:rsidR="00341D6F" w:rsidRPr="00341D6F" w:rsidRDefault="00341D6F" w:rsidP="00341D6F">
            <w:r w:rsidRPr="00341D6F">
              <w:t>Ei liitettä</w:t>
            </w:r>
          </w:p>
        </w:tc>
      </w:tr>
      <w:bookmarkEnd w:id="1"/>
      <w:tr w:rsidR="00341D6F" w:rsidRPr="00341D6F" w14:paraId="6C67D727" w14:textId="77777777" w:rsidTr="00341D6F">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3E4ACD6F" w14:textId="77777777" w:rsidR="00341D6F" w:rsidRPr="00341D6F" w:rsidRDefault="00341D6F" w:rsidP="00341D6F">
            <w:r w:rsidRPr="00341D6F">
              <w:lastRenderedPageBreak/>
              <w:t>9</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56B8019A" w14:textId="77777777" w:rsidR="00341D6F" w:rsidRPr="00341D6F" w:rsidRDefault="00341D6F" w:rsidP="00341D6F">
            <w:r w:rsidRPr="00341D6F">
              <w:t>numeerinen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6C224876" w14:textId="77777777" w:rsidR="00341D6F" w:rsidRPr="00341D6F" w:rsidRDefault="00341D6F" w:rsidP="00341D6F">
            <w:r w:rsidRPr="00341D6F">
              <w:t>Välitodistus: Merkitään todistukseen</w:t>
            </w:r>
            <w:r w:rsidRPr="00341D6F">
              <w:br/>
            </w:r>
            <w:r w:rsidRPr="00341D6F">
              <w:br/>
              <w:t>Päättötodistus: Ei merkitä todistukseen</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14:paraId="7A42B6B2" w14:textId="77777777" w:rsidR="00341D6F" w:rsidRPr="00341D6F" w:rsidRDefault="00341D6F" w:rsidP="00341D6F">
            <w:r w:rsidRPr="00341D6F">
              <w:t>Päättötodistus: Arvosana annetaan todistuksen liitteenä.</w:t>
            </w:r>
            <w:hyperlink r:id="rId75" w:anchor="_ftn3" w:history="1">
              <w:r w:rsidRPr="00341D6F">
                <w:rPr>
                  <w:rStyle w:val="Hyperlinkki"/>
                </w:rPr>
                <w:t>[3]</w:t>
              </w:r>
            </w:hyperlink>
            <w:r w:rsidRPr="00341D6F">
              <w:br/>
            </w:r>
            <w:r w:rsidRPr="00341D6F">
              <w:br/>
              <w:t>Liitteestä ei tule mainintaa todistukseen.</w:t>
            </w:r>
          </w:p>
        </w:tc>
      </w:tr>
    </w:tbl>
    <w:bookmarkEnd w:id="4"/>
    <w:p w14:paraId="66B5E32F" w14:textId="77777777" w:rsidR="00341D6F" w:rsidRPr="00341D6F" w:rsidRDefault="00341D6F" w:rsidP="00341D6F">
      <w:r w:rsidRPr="00341D6F">
        <w:t> </w:t>
      </w:r>
    </w:p>
    <w:p w14:paraId="6AD97131" w14:textId="6B057D44" w:rsidR="00341D6F" w:rsidRPr="00341D6F" w:rsidRDefault="00341D6F" w:rsidP="00341D6F">
      <w:hyperlink r:id="rId76" w:anchor="_ftnref1" w:history="1">
        <w:r w:rsidRPr="00341D6F">
          <w:rPr>
            <w:rStyle w:val="Hyperlinkki"/>
          </w:rPr>
          <w:t>[1]</w:t>
        </w:r>
      </w:hyperlink>
      <w:bookmarkEnd w:id="2"/>
      <w:r w:rsidRPr="00341D6F">
        <w:t xml:space="preserve"> Ilomantsi: </w:t>
      </w:r>
      <w:proofErr w:type="spellStart"/>
      <w:r w:rsidRPr="00341D6F">
        <w:t>lk</w:t>
      </w:r>
      <w:proofErr w:type="spellEnd"/>
      <w:r w:rsidRPr="00341D6F">
        <w:t xml:space="preserve"> </w:t>
      </w:r>
      <w:r w:rsidR="00BE3A8E" w:rsidRPr="00341D6F">
        <w:t>1–2</w:t>
      </w:r>
    </w:p>
    <w:p w14:paraId="32D84CF4" w14:textId="3AD89084" w:rsidR="00341D6F" w:rsidRPr="00341D6F" w:rsidRDefault="00341D6F" w:rsidP="00341D6F">
      <w:hyperlink r:id="rId77" w:anchor="_ftnref2" w:history="1">
        <w:r w:rsidRPr="00341D6F">
          <w:rPr>
            <w:rStyle w:val="Hyperlinkki"/>
          </w:rPr>
          <w:t>[2]</w:t>
        </w:r>
      </w:hyperlink>
      <w:bookmarkEnd w:id="3"/>
      <w:r w:rsidRPr="00341D6F">
        <w:t xml:space="preserve"> Ilomantsi: </w:t>
      </w:r>
      <w:proofErr w:type="spellStart"/>
      <w:r w:rsidRPr="00341D6F">
        <w:t>lk</w:t>
      </w:r>
      <w:proofErr w:type="spellEnd"/>
      <w:r w:rsidRPr="00341D6F">
        <w:t xml:space="preserve"> </w:t>
      </w:r>
      <w:r w:rsidR="00BE3A8E" w:rsidRPr="00341D6F">
        <w:t>3–8</w:t>
      </w:r>
    </w:p>
    <w:p w14:paraId="2F0CF2B3" w14:textId="77777777" w:rsidR="00341D6F" w:rsidRPr="00341D6F" w:rsidRDefault="00341D6F" w:rsidP="00341D6F">
      <w:hyperlink r:id="rId78" w:anchor="_ftnref3" w:history="1">
        <w:r w:rsidRPr="00341D6F">
          <w:rPr>
            <w:rStyle w:val="Hyperlinkki"/>
          </w:rPr>
          <w:t>[3]</w:t>
        </w:r>
      </w:hyperlink>
      <w:bookmarkEnd w:id="5"/>
      <w:r w:rsidRPr="00341D6F">
        <w:t> Kontiolahti: annetaan pyydettäessä</w:t>
      </w:r>
    </w:p>
    <w:p w14:paraId="1EC79080" w14:textId="77777777" w:rsidR="00341D6F" w:rsidRPr="00341D6F" w:rsidRDefault="00341D6F" w:rsidP="00E94F65">
      <w:pPr>
        <w:pStyle w:val="Otsikko3"/>
      </w:pPr>
      <w:hyperlink r:id="rId79" w:anchor="top" w:history="1">
        <w:r w:rsidRPr="00341D6F">
          <w:rPr>
            <w:rStyle w:val="Hyperlinkki"/>
          </w:rPr>
          <w:t>Opinnoissa etenemisen, vuosiluokalle siirtymisen ja vuosiluokalle jättämisen periaatteet ja käytännöt Joensuun seudulla</w:t>
        </w:r>
      </w:hyperlink>
    </w:p>
    <w:p w14:paraId="68FF3F50" w14:textId="77777777" w:rsidR="00341D6F" w:rsidRPr="00491C55" w:rsidRDefault="00341D6F" w:rsidP="00341D6F">
      <w:pPr>
        <w:rPr>
          <w:strike/>
        </w:rPr>
      </w:pPr>
      <w:r w:rsidRPr="00491C55">
        <w:rPr>
          <w:b/>
          <w:bCs/>
          <w:strike/>
        </w:rPr>
        <w:t>Vuosiluokkiin sitomaton opetus Joensuun seudulla</w:t>
      </w:r>
      <w:r w:rsidRPr="00491C55">
        <w:rPr>
          <w:rFonts w:ascii="Arial" w:hAnsi="Arial" w:cs="Arial"/>
          <w:b/>
          <w:bCs/>
          <w:strike/>
        </w:rPr>
        <w:t> </w:t>
      </w:r>
      <w:r w:rsidRPr="00491C55">
        <w:rPr>
          <w:strike/>
        </w:rPr>
        <w:t> </w:t>
      </w:r>
    </w:p>
    <w:p w14:paraId="5079D9DE" w14:textId="640447D0" w:rsidR="00707D66" w:rsidRPr="00782A4F" w:rsidRDefault="00707D66" w:rsidP="00FB38DC">
      <w:pPr>
        <w:pStyle w:val="Otsikko3"/>
      </w:pPr>
      <w:r w:rsidRPr="00782A4F">
        <w:t>Eteneminen tavoitekokonaisuuksittain Joensuun seudulla</w:t>
      </w:r>
    </w:p>
    <w:p w14:paraId="232CBE79" w14:textId="69AED58A" w:rsidR="00341D6F" w:rsidRPr="00AD4005" w:rsidRDefault="00341D6F" w:rsidP="00341D6F">
      <w:pPr>
        <w:rPr>
          <w:strike/>
        </w:rPr>
      </w:pPr>
      <w:r w:rsidRPr="00A3627C">
        <w:t>Perusopetuksen opinnoissa voidaan edetä vuosiluokkiin jaetun oppimäärän sijaan</w:t>
      </w:r>
      <w:r w:rsidRPr="00A3627C">
        <w:rPr>
          <w:strike/>
        </w:rPr>
        <w:t xml:space="preserve"> </w:t>
      </w:r>
      <w:r w:rsidR="00D172C1" w:rsidRPr="00AD4005">
        <w:rPr>
          <w:highlight w:val="yellow"/>
        </w:rPr>
        <w:t>tavoitekokonaisuuksitta</w:t>
      </w:r>
      <w:r w:rsidR="00A3627C" w:rsidRPr="00AD4005">
        <w:rPr>
          <w:highlight w:val="yellow"/>
        </w:rPr>
        <w:t>in</w:t>
      </w:r>
      <w:r w:rsidR="00A3627C" w:rsidRPr="00AD4005">
        <w:rPr>
          <w:strike/>
        </w:rPr>
        <w:t xml:space="preserve">. </w:t>
      </w:r>
      <w:r w:rsidRPr="00AD4005">
        <w:rPr>
          <w:strike/>
        </w:rPr>
        <w:t>oman</w:t>
      </w:r>
      <w:r w:rsidRPr="00AD4005">
        <w:rPr>
          <w:rFonts w:ascii="Arial" w:hAnsi="Arial" w:cs="Arial"/>
          <w:strike/>
        </w:rPr>
        <w:t> </w:t>
      </w:r>
      <w:r w:rsidRPr="00AD4005">
        <w:rPr>
          <w:strike/>
        </w:rPr>
        <w:t>opinto-ohjelman</w:t>
      </w:r>
      <w:r w:rsidRPr="00AD4005">
        <w:rPr>
          <w:rFonts w:ascii="Arial" w:hAnsi="Arial" w:cs="Arial"/>
          <w:strike/>
        </w:rPr>
        <w:t> </w:t>
      </w:r>
      <w:r w:rsidRPr="00AD4005">
        <w:rPr>
          <w:strike/>
        </w:rPr>
        <w:t>mukaisesti vuosiluokkiin sitomattomasti. Vuosiluokkiin sitomatonta j</w:t>
      </w:r>
      <w:r w:rsidRPr="00AD4005">
        <w:rPr>
          <w:rFonts w:ascii="Aptos" w:hAnsi="Aptos" w:cs="Aptos"/>
          <w:strike/>
        </w:rPr>
        <w:t>ä</w:t>
      </w:r>
      <w:r w:rsidRPr="00AD4005">
        <w:rPr>
          <w:strike/>
        </w:rPr>
        <w:t>rjestely</w:t>
      </w:r>
      <w:r w:rsidRPr="00AD4005">
        <w:rPr>
          <w:rFonts w:ascii="Aptos" w:hAnsi="Aptos" w:cs="Aptos"/>
          <w:strike/>
        </w:rPr>
        <w:t>ä</w:t>
      </w:r>
      <w:r w:rsidRPr="00AD4005">
        <w:rPr>
          <w:strike/>
        </w:rPr>
        <w:t xml:space="preserve"> voidaan k</w:t>
      </w:r>
      <w:r w:rsidRPr="00AD4005">
        <w:rPr>
          <w:rFonts w:ascii="Aptos" w:hAnsi="Aptos" w:cs="Aptos"/>
          <w:strike/>
        </w:rPr>
        <w:t>ä</w:t>
      </w:r>
      <w:r w:rsidRPr="00AD4005">
        <w:rPr>
          <w:strike/>
        </w:rPr>
        <w:t>ytt</w:t>
      </w:r>
      <w:r w:rsidRPr="00AD4005">
        <w:rPr>
          <w:rFonts w:ascii="Aptos" w:hAnsi="Aptos" w:cs="Aptos"/>
          <w:strike/>
        </w:rPr>
        <w:t>ää</w:t>
      </w:r>
      <w:r w:rsidRPr="00AD4005">
        <w:rPr>
          <w:strike/>
        </w:rPr>
        <w:t xml:space="preserve"> koko koulun, joidenkin opetusryhmien tai yksitt</w:t>
      </w:r>
      <w:r w:rsidRPr="00AD4005">
        <w:rPr>
          <w:rFonts w:ascii="Aptos" w:hAnsi="Aptos" w:cs="Aptos"/>
          <w:strike/>
        </w:rPr>
        <w:t>ä</w:t>
      </w:r>
      <w:r w:rsidRPr="00AD4005">
        <w:rPr>
          <w:strike/>
        </w:rPr>
        <w:t>isten oppilaan opetuksen j</w:t>
      </w:r>
      <w:r w:rsidRPr="00AD4005">
        <w:rPr>
          <w:rFonts w:ascii="Aptos" w:hAnsi="Aptos" w:cs="Aptos"/>
          <w:strike/>
        </w:rPr>
        <w:t>ä</w:t>
      </w:r>
      <w:r w:rsidRPr="00AD4005">
        <w:rPr>
          <w:strike/>
        </w:rPr>
        <w:t>rjest</w:t>
      </w:r>
      <w:r w:rsidRPr="00AD4005">
        <w:rPr>
          <w:rFonts w:ascii="Aptos" w:hAnsi="Aptos" w:cs="Aptos"/>
          <w:strike/>
        </w:rPr>
        <w:t>ä</w:t>
      </w:r>
      <w:r w:rsidRPr="00AD4005">
        <w:rPr>
          <w:strike/>
        </w:rPr>
        <w:t>misess</w:t>
      </w:r>
      <w:r w:rsidRPr="00AD4005">
        <w:rPr>
          <w:rFonts w:ascii="Aptos" w:hAnsi="Aptos" w:cs="Aptos"/>
          <w:strike/>
        </w:rPr>
        <w:t>ä</w:t>
      </w:r>
      <w:r w:rsidRPr="00AD4005">
        <w:rPr>
          <w:strike/>
        </w:rPr>
        <w:t>. Koko koulun tai yksitt</w:t>
      </w:r>
      <w:r w:rsidRPr="00AD4005">
        <w:rPr>
          <w:rFonts w:ascii="Aptos" w:hAnsi="Aptos" w:cs="Aptos"/>
          <w:strike/>
        </w:rPr>
        <w:t>ä</w:t>
      </w:r>
      <w:r w:rsidRPr="00AD4005">
        <w:rPr>
          <w:strike/>
        </w:rPr>
        <w:t>isen opetusryhm</w:t>
      </w:r>
      <w:r w:rsidRPr="00AD4005">
        <w:rPr>
          <w:rFonts w:ascii="Aptos" w:hAnsi="Aptos" w:cs="Aptos"/>
          <w:strike/>
        </w:rPr>
        <w:t>ä</w:t>
      </w:r>
      <w:r w:rsidRPr="00AD4005">
        <w:rPr>
          <w:strike/>
        </w:rPr>
        <w:t>n kohdalla vuosiluokkiin sitomatonta opiskelua k</w:t>
      </w:r>
      <w:r w:rsidRPr="00AD4005">
        <w:rPr>
          <w:rFonts w:ascii="Aptos" w:hAnsi="Aptos" w:cs="Aptos"/>
          <w:strike/>
        </w:rPr>
        <w:t>ä</w:t>
      </w:r>
      <w:r w:rsidRPr="00AD4005">
        <w:rPr>
          <w:strike/>
        </w:rPr>
        <w:t>ytett</w:t>
      </w:r>
      <w:r w:rsidRPr="00AD4005">
        <w:rPr>
          <w:rFonts w:ascii="Aptos" w:hAnsi="Aptos" w:cs="Aptos"/>
          <w:strike/>
        </w:rPr>
        <w:t>ä</w:t>
      </w:r>
      <w:r w:rsidRPr="00AD4005">
        <w:rPr>
          <w:strike/>
        </w:rPr>
        <w:t>ess</w:t>
      </w:r>
      <w:r w:rsidRPr="00AD4005">
        <w:rPr>
          <w:rFonts w:ascii="Aptos" w:hAnsi="Aptos" w:cs="Aptos"/>
          <w:strike/>
        </w:rPr>
        <w:t>ä</w:t>
      </w:r>
      <w:r w:rsidRPr="00AD4005">
        <w:rPr>
          <w:strike/>
        </w:rPr>
        <w:t xml:space="preserve"> tuntijako sek</w:t>
      </w:r>
      <w:r w:rsidRPr="00AD4005">
        <w:rPr>
          <w:rFonts w:ascii="Aptos" w:hAnsi="Aptos" w:cs="Aptos"/>
          <w:strike/>
        </w:rPr>
        <w:t>ä</w:t>
      </w:r>
      <w:r w:rsidRPr="00AD4005">
        <w:rPr>
          <w:strike/>
        </w:rPr>
        <w:t xml:space="preserve"> oppiaineiden opetuksen tavoitteet ja niihin liittyv</w:t>
      </w:r>
      <w:r w:rsidRPr="00AD4005">
        <w:rPr>
          <w:rFonts w:ascii="Aptos" w:hAnsi="Aptos" w:cs="Aptos"/>
          <w:strike/>
        </w:rPr>
        <w:t>ä</w:t>
      </w:r>
      <w:r w:rsidRPr="00AD4005">
        <w:rPr>
          <w:strike/>
        </w:rPr>
        <w:t>t sis</w:t>
      </w:r>
      <w:r w:rsidRPr="00AD4005">
        <w:rPr>
          <w:rFonts w:ascii="Aptos" w:hAnsi="Aptos" w:cs="Aptos"/>
          <w:strike/>
        </w:rPr>
        <w:t>ä</w:t>
      </w:r>
      <w:r w:rsidRPr="00AD4005">
        <w:rPr>
          <w:strike/>
        </w:rPr>
        <w:t>ll</w:t>
      </w:r>
      <w:r w:rsidRPr="00AD4005">
        <w:rPr>
          <w:rFonts w:ascii="Aptos" w:hAnsi="Aptos" w:cs="Aptos"/>
          <w:strike/>
        </w:rPr>
        <w:t>ö</w:t>
      </w:r>
      <w:r w:rsidRPr="00AD4005">
        <w:rPr>
          <w:strike/>
        </w:rPr>
        <w:t>t m</w:t>
      </w:r>
      <w:r w:rsidRPr="00AD4005">
        <w:rPr>
          <w:rFonts w:ascii="Aptos" w:hAnsi="Aptos" w:cs="Aptos"/>
          <w:strike/>
        </w:rPr>
        <w:t>ää</w:t>
      </w:r>
      <w:r w:rsidRPr="00AD4005">
        <w:rPr>
          <w:strike/>
        </w:rPr>
        <w:t>ritell</w:t>
      </w:r>
      <w:r w:rsidRPr="00AD4005">
        <w:rPr>
          <w:rFonts w:ascii="Aptos" w:hAnsi="Aptos" w:cs="Aptos"/>
          <w:strike/>
        </w:rPr>
        <w:t>ää</w:t>
      </w:r>
      <w:r w:rsidRPr="00AD4005">
        <w:rPr>
          <w:strike/>
        </w:rPr>
        <w:t>n opintokokonaisuuksittain.</w:t>
      </w:r>
      <w:r w:rsidRPr="00AD4005">
        <w:rPr>
          <w:rFonts w:ascii="Arial" w:hAnsi="Arial" w:cs="Arial"/>
          <w:strike/>
        </w:rPr>
        <w:t> </w:t>
      </w:r>
      <w:r w:rsidRPr="00AD4005">
        <w:rPr>
          <w:rFonts w:ascii="Aptos" w:hAnsi="Aptos" w:cs="Aptos"/>
          <w:strike/>
        </w:rPr>
        <w:t> </w:t>
      </w:r>
    </w:p>
    <w:p w14:paraId="39FBEAAF" w14:textId="77777777" w:rsidR="00AC66FB" w:rsidRDefault="00341D6F" w:rsidP="00341D6F">
      <w:pPr>
        <w:rPr>
          <w:rFonts w:ascii="Aptos" w:hAnsi="Aptos" w:cs="Aptos"/>
        </w:rPr>
      </w:pPr>
      <w:r w:rsidRPr="00AD4005">
        <w:rPr>
          <w:strike/>
        </w:rPr>
        <w:t>Oman opinto-ohjelman mukaan vuosiluokkiin sitomattomasti opiskeleva saa lukuvuoden päätteeksi lukuvuositodistuksen kyseisenä lukuvuonna hyväksytysti suorittamistaan opinnoista ja siirtyy lukuvuoden koulutyön päätyttyä seuraavalle vuosiluokalle. Oman opinto-ohjelman mukaisella etenemisellä voidaan tarvittaessa välttää luokalle jättäminen, jonka myötä kaikki oppilaan opinnot</w:t>
      </w:r>
      <w:r w:rsidRPr="00AD4005">
        <w:rPr>
          <w:rFonts w:ascii="Arial" w:hAnsi="Arial" w:cs="Arial"/>
          <w:strike/>
        </w:rPr>
        <w:t> </w:t>
      </w:r>
      <w:r w:rsidRPr="00AD4005">
        <w:rPr>
          <w:strike/>
        </w:rPr>
        <w:t>kyseiselt</w:t>
      </w:r>
      <w:r w:rsidRPr="00AD4005">
        <w:rPr>
          <w:rFonts w:ascii="Aptos" w:hAnsi="Aptos" w:cs="Aptos"/>
          <w:strike/>
        </w:rPr>
        <w:t>ä</w:t>
      </w:r>
      <w:r w:rsidRPr="00AD4005">
        <w:rPr>
          <w:strike/>
        </w:rPr>
        <w:t xml:space="preserve"> luokalta raukeaisivat. Yhdeks</w:t>
      </w:r>
      <w:r w:rsidRPr="00AD4005">
        <w:rPr>
          <w:rFonts w:ascii="Aptos" w:hAnsi="Aptos" w:cs="Aptos"/>
          <w:strike/>
        </w:rPr>
        <w:t>ä</w:t>
      </w:r>
      <w:r w:rsidRPr="00AD4005">
        <w:rPr>
          <w:strike/>
        </w:rPr>
        <w:t>nnell</w:t>
      </w:r>
      <w:r w:rsidRPr="00AD4005">
        <w:rPr>
          <w:rFonts w:ascii="Aptos" w:hAnsi="Aptos" w:cs="Aptos"/>
          <w:strike/>
        </w:rPr>
        <w:t>ä</w:t>
      </w:r>
      <w:r w:rsidRPr="00AD4005">
        <w:rPr>
          <w:strike/>
        </w:rPr>
        <w:t xml:space="preserve"> vuosiluokalla oleva oppilas luetaan t</w:t>
      </w:r>
      <w:r w:rsidRPr="00AD4005">
        <w:rPr>
          <w:rFonts w:ascii="Aptos" w:hAnsi="Aptos" w:cs="Aptos"/>
          <w:strike/>
        </w:rPr>
        <w:t>ä</w:t>
      </w:r>
      <w:r w:rsidRPr="00AD4005">
        <w:rPr>
          <w:strike/>
        </w:rPr>
        <w:t>m</w:t>
      </w:r>
      <w:r w:rsidRPr="00AD4005">
        <w:rPr>
          <w:rFonts w:ascii="Aptos" w:hAnsi="Aptos" w:cs="Aptos"/>
          <w:strike/>
        </w:rPr>
        <w:t>ä</w:t>
      </w:r>
      <w:r w:rsidRPr="00AD4005">
        <w:rPr>
          <w:strike/>
        </w:rPr>
        <w:t>n vuosiluokan oppilaaksi, kunnes h</w:t>
      </w:r>
      <w:r w:rsidRPr="00AD4005">
        <w:rPr>
          <w:rFonts w:ascii="Aptos" w:hAnsi="Aptos" w:cs="Aptos"/>
          <w:strike/>
        </w:rPr>
        <w:t>ä</w:t>
      </w:r>
      <w:r w:rsidRPr="00AD4005">
        <w:rPr>
          <w:strike/>
        </w:rPr>
        <w:t>n suorittaa perusopetuksen koko oppimäärän ja saa päättötodistuksen tai hän eroaa koulusta.</w:t>
      </w:r>
      <w:r w:rsidRPr="00AD4005">
        <w:rPr>
          <w:rFonts w:ascii="Arial" w:hAnsi="Arial" w:cs="Arial"/>
          <w:strike/>
        </w:rPr>
        <w:t> </w:t>
      </w:r>
      <w:r w:rsidRPr="00AD4005">
        <w:rPr>
          <w:rFonts w:ascii="Aptos" w:hAnsi="Aptos" w:cs="Aptos"/>
        </w:rPr>
        <w:t> </w:t>
      </w:r>
    </w:p>
    <w:p w14:paraId="1725DF90" w14:textId="77777777" w:rsidR="00AD4005" w:rsidRPr="0026515B" w:rsidRDefault="00AD4005" w:rsidP="00AD4005">
      <w:pPr>
        <w:shd w:val="clear" w:color="auto" w:fill="FFFFFF"/>
        <w:spacing w:after="100" w:afterAutospacing="1" w:line="240" w:lineRule="auto"/>
        <w:rPr>
          <w:rFonts w:eastAsia="Times New Roman" w:cs="Open Sans"/>
          <w:kern w:val="0"/>
          <w:highlight w:val="yellow"/>
          <w:lang w:eastAsia="fi-FI"/>
          <w14:ligatures w14:val="none"/>
        </w:rPr>
      </w:pPr>
      <w:r w:rsidRPr="007D6DA9">
        <w:rPr>
          <w:rFonts w:eastAsia="Times New Roman" w:cs="Open Sans"/>
          <w:kern w:val="0"/>
          <w:sz w:val="24"/>
          <w:szCs w:val="24"/>
          <w:highlight w:val="yellow"/>
          <w:lang w:eastAsia="fi-FI"/>
          <w14:ligatures w14:val="none"/>
        </w:rPr>
        <w:t>T</w:t>
      </w:r>
      <w:r w:rsidRPr="0026515B">
        <w:rPr>
          <w:rFonts w:eastAsia="Times New Roman" w:cs="Open Sans"/>
          <w:kern w:val="0"/>
          <w:highlight w:val="yellow"/>
          <w:lang w:eastAsia="fi-FI"/>
          <w14:ligatures w14:val="none"/>
        </w:rPr>
        <w:t xml:space="preserve">avoitekokonaisuudet laaditaan pääsääntöisesti vuosiluokkajaksojen 1–2, 3–6 ja 7–9 tavoitteista ja sisällöistä niin, että kaikki vuosiluokkajakson tavoitteet sisältyvät tavoitekokonaisuuksiin. Vuosiluokkajaksolta toiselle siirryttäessä oppilaan on saavutettava oppiaineelle asetetut tavoitteet. Vuosiluokalta 2 vuosiluokalle 3 siirryttäessä arvioinnissa käytetään vuosiluokalle 2 asetettuja oppiaineiden tavoitteita. Vuosiluokalta 6 vuosiluokalle 7 siirryttäessä arvioinnissa käytetään valtakunnallisia kuudennen luokan arviointikriteerejä. Mikäli oppilas ei etene opinnoissaan suunnitelman mukaisesti, on asiasta keskusteltava huoltajien kanssa ja sovittava tarvittavista toimenpiteistä. Perusopetusasetuksen (§ 3) mukaisen keskimääräisen vuosittaisen vähimmäistuntimäärän tulee täyttyä kullakin vuosiluokalla.  Oppilas etenee vuosiluokille 3 ja 7 pääsääntöisesti vasta silloin, kun hän on suorittanut hänelle laaditun suunnitelman mukaiset tavoitekokonaisuudet hyväksytysti. Vuosiluokkien 3–6 ja 7–9 nivelvaiheissa oppilaan osaamista arvioidaan suhteessa valtakunnallisiin arviointikriteereihin. Tavoitekokonaisuuksittain opinnoissaan etenevä oppilas saa lukuvuoden päätteeksi lukuvuositodistuksen. Lukuvuositodistukseen kirjataan kaikki hänelle laadittuun suunnitelmaan kuuluvat opinnot. Hyväksytysti suoritettujen tavoitekokonaisuuksien arvioinnit kirjataan oppiaineittain lukuvuositodistukseen. Kesken olevien tavoitekokonaisuuksien arviointia ei merkitä lukuvuositodistukseen. Todistuksen lisätietoja-kohtaan merkitään, minkä vuosiluokan suorituksista on kyse niissä oppiaineissa, joissa oppilas etenee </w:t>
      </w:r>
      <w:r w:rsidRPr="0026515B">
        <w:rPr>
          <w:rFonts w:eastAsia="Times New Roman" w:cs="Open Sans"/>
          <w:kern w:val="0"/>
          <w:highlight w:val="yellow"/>
          <w:lang w:eastAsia="fi-FI"/>
          <w14:ligatures w14:val="none"/>
        </w:rPr>
        <w:lastRenderedPageBreak/>
        <w:t>tavoitekokonaisuuksittain. Oppilaalle laadittu tavoitekokonaisuuksittain etenemisen suunnitelma tulee lukuvuositodistuksen ja erotodistuksen liitteeksi. Lukuvuoden koulutyön päätyttyä oppilas siirtyy opinnoissaan eteenpäin seuraavalle vuosiluokalle.  </w:t>
      </w:r>
    </w:p>
    <w:p w14:paraId="22FE4313" w14:textId="77777777" w:rsidR="00AD4005" w:rsidRPr="0026515B" w:rsidRDefault="00AD4005" w:rsidP="00AD4005">
      <w:pPr>
        <w:shd w:val="clear" w:color="auto" w:fill="FFFFFF"/>
        <w:spacing w:after="100" w:afterAutospacing="1" w:line="240" w:lineRule="auto"/>
        <w:rPr>
          <w:rFonts w:eastAsia="Times New Roman" w:cs="Open Sans"/>
          <w:kern w:val="0"/>
          <w:highlight w:val="yellow"/>
          <w:lang w:eastAsia="fi-FI"/>
          <w14:ligatures w14:val="none"/>
        </w:rPr>
      </w:pPr>
      <w:r w:rsidRPr="0026515B">
        <w:rPr>
          <w:rFonts w:eastAsia="Times New Roman" w:cs="Open Sans"/>
          <w:kern w:val="0"/>
          <w:highlight w:val="yellow"/>
          <w:lang w:eastAsia="fi-FI"/>
          <w14:ligatures w14:val="none"/>
        </w:rPr>
        <w:t>Tavoitekokonaisuuksittain etenemisellä voidaan tarvittaessa välttää vuosiluokalle jättäminen, jonka myötä oppilaan kaikki opinnot kyseiseltä vuosiluokalta raukeaisivat. Tavoitekokonaisuuksittain etenevä oppilas voidaan jättää vuosiluokalle vain yleisen heikon koulumenestyksen perusteella. Yhdeksännellä vuosiluokalla oleva oppilas luetaan tämän vuosiluokan oppilaaksi, kunnes hän suorittaa perusopetuksen koko oppimäärän ja saa päättötodistuksen tai eroaa koulusta. </w:t>
      </w:r>
    </w:p>
    <w:p w14:paraId="7E541712" w14:textId="203759C7" w:rsidR="00BC5396" w:rsidRDefault="00AD4005" w:rsidP="00CF69F6">
      <w:pPr>
        <w:shd w:val="clear" w:color="auto" w:fill="FFFFFF"/>
        <w:spacing w:after="100" w:afterAutospacing="1" w:line="240" w:lineRule="auto"/>
        <w:rPr>
          <w:rFonts w:eastAsia="Times New Roman" w:cs="Open Sans"/>
          <w:kern w:val="0"/>
          <w:lang w:eastAsia="fi-FI"/>
          <w14:ligatures w14:val="none"/>
        </w:rPr>
      </w:pPr>
      <w:r w:rsidRPr="0026515B">
        <w:rPr>
          <w:rFonts w:eastAsia="Times New Roman" w:cs="Open Sans"/>
          <w:kern w:val="0"/>
          <w:highlight w:val="yellow"/>
          <w:lang w:eastAsia="fi-FI"/>
          <w14:ligatures w14:val="none"/>
        </w:rPr>
        <w:t>Tavoitekokonaisuuksittain etenemisestä määrätään luvussa 5.4.3.</w:t>
      </w:r>
    </w:p>
    <w:p w14:paraId="74DCDC97" w14:textId="200CBE91" w:rsidR="0002091A" w:rsidRDefault="00341D6F" w:rsidP="00341D6F">
      <w:r w:rsidRPr="00341D6F">
        <w:br/>
        <w:t>Jos oppilaan opintomenestys her</w:t>
      </w:r>
      <w:r w:rsidRPr="00341D6F">
        <w:rPr>
          <w:rFonts w:ascii="Aptos" w:hAnsi="Aptos" w:cs="Aptos"/>
        </w:rPr>
        <w:t>ä</w:t>
      </w:r>
      <w:r w:rsidRPr="00341D6F">
        <w:t>tt</w:t>
      </w:r>
      <w:r w:rsidRPr="00341D6F">
        <w:rPr>
          <w:rFonts w:ascii="Aptos" w:hAnsi="Aptos" w:cs="Aptos"/>
        </w:rPr>
        <w:t>ää</w:t>
      </w:r>
      <w:r w:rsidRPr="00341D6F">
        <w:t xml:space="preserve"> huolen siit</w:t>
      </w:r>
      <w:r w:rsidRPr="00341D6F">
        <w:rPr>
          <w:rFonts w:ascii="Aptos" w:hAnsi="Aptos" w:cs="Aptos"/>
        </w:rPr>
        <w:t>ä</w:t>
      </w:r>
      <w:r w:rsidRPr="00341D6F">
        <w:t>, ett</w:t>
      </w:r>
      <w:r w:rsidRPr="00341D6F">
        <w:rPr>
          <w:rFonts w:ascii="Aptos" w:hAnsi="Aptos" w:cs="Aptos"/>
        </w:rPr>
        <w:t>ä</w:t>
      </w:r>
      <w:r w:rsidRPr="00341D6F">
        <w:t xml:space="preserve"> h</w:t>
      </w:r>
      <w:r w:rsidRPr="00341D6F">
        <w:rPr>
          <w:rFonts w:ascii="Aptos" w:hAnsi="Aptos" w:cs="Aptos"/>
        </w:rPr>
        <w:t>ä</w:t>
      </w:r>
      <w:r w:rsidRPr="00341D6F">
        <w:t>n on vaarassa j</w:t>
      </w:r>
      <w:r w:rsidRPr="00341D6F">
        <w:rPr>
          <w:rFonts w:ascii="Aptos" w:hAnsi="Aptos" w:cs="Aptos"/>
        </w:rPr>
        <w:t>ää</w:t>
      </w:r>
      <w:r w:rsidRPr="00341D6F">
        <w:t>d</w:t>
      </w:r>
      <w:r w:rsidRPr="00341D6F">
        <w:rPr>
          <w:rFonts w:ascii="Aptos" w:hAnsi="Aptos" w:cs="Aptos"/>
        </w:rPr>
        <w:t>ä</w:t>
      </w:r>
      <w:r w:rsidRPr="00341D6F">
        <w:t xml:space="preserve"> luokalleen, noudatetaan alla kuvattua menettely</w:t>
      </w:r>
      <w:r w:rsidRPr="00341D6F">
        <w:rPr>
          <w:rFonts w:ascii="Aptos" w:hAnsi="Aptos" w:cs="Aptos"/>
        </w:rPr>
        <w:t>ä</w:t>
      </w:r>
      <w:r w:rsidRPr="00341D6F">
        <w:t>. Tiedottamisessa ja p</w:t>
      </w:r>
      <w:r w:rsidRPr="00341D6F">
        <w:rPr>
          <w:rFonts w:ascii="Aptos" w:hAnsi="Aptos" w:cs="Aptos"/>
        </w:rPr>
        <w:t>ää</w:t>
      </w:r>
      <w:r w:rsidRPr="00341D6F">
        <w:t>t</w:t>
      </w:r>
      <w:r w:rsidRPr="00341D6F">
        <w:rPr>
          <w:rFonts w:ascii="Aptos" w:hAnsi="Aptos" w:cs="Aptos"/>
        </w:rPr>
        <w:t>ö</w:t>
      </w:r>
      <w:r w:rsidRPr="00341D6F">
        <w:t>ksentekoprosessissa noudatetaan hallintolain m</w:t>
      </w:r>
      <w:r w:rsidRPr="00341D6F">
        <w:rPr>
          <w:rFonts w:ascii="Aptos" w:hAnsi="Aptos" w:cs="Aptos"/>
        </w:rPr>
        <w:t>ää</w:t>
      </w:r>
      <w:r w:rsidRPr="00341D6F">
        <w:t>ritt</w:t>
      </w:r>
      <w:r w:rsidRPr="00341D6F">
        <w:rPr>
          <w:rFonts w:ascii="Aptos" w:hAnsi="Aptos" w:cs="Aptos"/>
        </w:rPr>
        <w:t>ä</w:t>
      </w:r>
      <w:r w:rsidRPr="00341D6F">
        <w:t>m</w:t>
      </w:r>
      <w:r w:rsidRPr="00341D6F">
        <w:rPr>
          <w:rFonts w:ascii="Aptos" w:hAnsi="Aptos" w:cs="Aptos"/>
        </w:rPr>
        <w:t>ää</w:t>
      </w:r>
      <w:r w:rsidRPr="00341D6F">
        <w:t xml:space="preserve"> hyv</w:t>
      </w:r>
      <w:r w:rsidRPr="00341D6F">
        <w:rPr>
          <w:rFonts w:ascii="Aptos" w:hAnsi="Aptos" w:cs="Aptos"/>
        </w:rPr>
        <w:t>ää</w:t>
      </w:r>
      <w:r w:rsidRPr="00341D6F">
        <w:t xml:space="preserve"> hallintotapaa.</w:t>
      </w:r>
      <w:r w:rsidR="0050457A">
        <w:t xml:space="preserve"> </w:t>
      </w:r>
    </w:p>
    <w:p w14:paraId="2DF7D1B2" w14:textId="77777777" w:rsidR="00ED094B" w:rsidRDefault="00ED094B" w:rsidP="00341D6F"/>
    <w:p w14:paraId="0693FCB4" w14:textId="37BC3FAC" w:rsidR="00341D6F" w:rsidRDefault="00ED094B" w:rsidP="00341D6F">
      <w:pPr>
        <w:rPr>
          <w:rFonts w:ascii="Open Sans" w:hAnsi="Open Sans" w:cs="Open Sans"/>
          <w:color w:val="FF0000"/>
          <w:highlight w:val="yellow"/>
          <w:shd w:val="clear" w:color="auto" w:fill="FFFFFF"/>
        </w:rPr>
      </w:pPr>
      <w:r>
        <w:rPr>
          <w:noProof/>
        </w:rPr>
        <w:drawing>
          <wp:inline distT="0" distB="0" distL="0" distR="0" wp14:anchorId="4BE37F0D" wp14:editId="6D23C997">
            <wp:extent cx="6308774" cy="4088898"/>
            <wp:effectExtent l="0" t="0" r="0" b="6985"/>
            <wp:docPr id="2070893559"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373061" cy="4130564"/>
                    </a:xfrm>
                    <a:prstGeom prst="rect">
                      <a:avLst/>
                    </a:prstGeom>
                    <a:noFill/>
                  </pic:spPr>
                </pic:pic>
              </a:graphicData>
            </a:graphic>
          </wp:inline>
        </w:drawing>
      </w:r>
      <w:r w:rsidR="00341D6F" w:rsidRPr="00341D6F">
        <w:br/>
      </w:r>
      <w:r w:rsidR="00341D6F" w:rsidRPr="00341D6F">
        <w:br/>
      </w:r>
    </w:p>
    <w:p w14:paraId="68636000" w14:textId="77777777" w:rsidR="00ED094B" w:rsidRDefault="00ED094B" w:rsidP="00341D6F">
      <w:pPr>
        <w:rPr>
          <w:rFonts w:ascii="Open Sans" w:hAnsi="Open Sans" w:cs="Open Sans"/>
          <w:color w:val="FF0000"/>
          <w:highlight w:val="yellow"/>
          <w:shd w:val="clear" w:color="auto" w:fill="FFFFFF"/>
        </w:rPr>
      </w:pPr>
    </w:p>
    <w:p w14:paraId="4DCB7E0F" w14:textId="77777777" w:rsidR="00ED094B" w:rsidRDefault="00ED094B" w:rsidP="00341D6F">
      <w:pPr>
        <w:rPr>
          <w:rFonts w:ascii="Open Sans" w:hAnsi="Open Sans" w:cs="Open Sans"/>
          <w:color w:val="FF0000"/>
          <w:highlight w:val="yellow"/>
          <w:shd w:val="clear" w:color="auto" w:fill="FFFFFF"/>
        </w:rPr>
      </w:pPr>
    </w:p>
    <w:p w14:paraId="5C220460" w14:textId="77777777" w:rsidR="00ED094B" w:rsidRPr="009A6413" w:rsidRDefault="00ED094B" w:rsidP="00341D6F">
      <w:pPr>
        <w:rPr>
          <w:rFonts w:ascii="Open Sans" w:hAnsi="Open Sans" w:cs="Open Sans"/>
          <w:color w:val="FF0000"/>
          <w:highlight w:val="yellow"/>
          <w:shd w:val="clear" w:color="auto" w:fill="FFFFFF"/>
        </w:rPr>
      </w:pPr>
    </w:p>
    <w:p w14:paraId="4DDD717B" w14:textId="2FA3965A" w:rsidR="00341D6F" w:rsidRDefault="00341D6F" w:rsidP="00290A92">
      <w:pPr>
        <w:pStyle w:val="Otsikko3"/>
      </w:pPr>
      <w:hyperlink r:id="rId81" w:history="1">
        <w:r w:rsidRPr="00341D6F">
          <w:rPr>
            <w:rStyle w:val="Hyperlinkki"/>
          </w:rPr>
          <w:t>Valinnaisten aineiden arviointi</w:t>
        </w:r>
      </w:hyperlink>
      <w:r w:rsidRPr="00341D6F">
        <w:t> </w:t>
      </w:r>
    </w:p>
    <w:p w14:paraId="6DFD491B" w14:textId="382F967A" w:rsidR="002E53C2" w:rsidRPr="002E53C2" w:rsidRDefault="003667C6" w:rsidP="002E53C2">
      <w:r>
        <w:t xml:space="preserve">Valinnaisaineiden arviointi </w:t>
      </w:r>
      <w:r w:rsidR="002E53C2">
        <w:t xml:space="preserve">kuvataan </w:t>
      </w:r>
      <w:hyperlink r:id="rId82" w:history="1">
        <w:r w:rsidR="002E53C2" w:rsidRPr="003667C6">
          <w:rPr>
            <w:rStyle w:val="Hyperlinkki"/>
          </w:rPr>
          <w:t>luvussa 12</w:t>
        </w:r>
      </w:hyperlink>
    </w:p>
    <w:p w14:paraId="435756DF" w14:textId="77777777" w:rsidR="00341D6F" w:rsidRPr="00341D6F" w:rsidRDefault="00341D6F" w:rsidP="00290A92">
      <w:pPr>
        <w:pStyle w:val="Otsikko3"/>
      </w:pPr>
      <w:hyperlink r:id="rId83" w:anchor="top" w:history="1">
        <w:r w:rsidRPr="00341D6F">
          <w:rPr>
            <w:rStyle w:val="Hyperlinkki"/>
          </w:rPr>
          <w:t>Erityinen tutkinto</w:t>
        </w:r>
      </w:hyperlink>
    </w:p>
    <w:p w14:paraId="08AC8507" w14:textId="77777777" w:rsidR="00341D6F" w:rsidRPr="00341D6F" w:rsidRDefault="00341D6F" w:rsidP="00341D6F">
      <w:r w:rsidRPr="00341D6F">
        <w:t>Perusopetuksen oppimäärä tai sen osa voidaan suorittaa erityisessä tutkinnossa. Erityiseen tutkintoon osallistuvan tulee osoittaa, että hänen tietonsa ja taitonsa vastaavat perusopetuksen eri oppiaineiden yleisen oppimäärän mukaisia tietoja ja taitoja.</w:t>
      </w:r>
      <w:r w:rsidRPr="00341D6F">
        <w:rPr>
          <w:rFonts w:ascii="Arial" w:hAnsi="Arial" w:cs="Arial"/>
        </w:rPr>
        <w:t> </w:t>
      </w:r>
      <w:r w:rsidRPr="00341D6F">
        <w:rPr>
          <w:rFonts w:ascii="Aptos" w:hAnsi="Aptos" w:cs="Aptos"/>
        </w:rPr>
        <w:t> </w:t>
      </w:r>
    </w:p>
    <w:p w14:paraId="5D78131D" w14:textId="77777777" w:rsidR="00341D6F" w:rsidRPr="00341D6F" w:rsidRDefault="00341D6F" w:rsidP="00341D6F">
      <w:r w:rsidRPr="00341D6F">
        <w:t>Tutkinto järjestetään oman kunnan alueella asuville, perusopetusikäisille henkilöille. Tutkinto voidaan järjestää useina näyttöinä lukuvuoden aikana tai yksittäisenä kokeena tai näyttönä lukuvuoden lopussa. Annettua päättöarvosanaa voi korottaa vain erityisellä tutkinnolla tai sanallisesti arvioitavalla syventävällä valinnaisaineella. Tutkinto voidaan järjestää kaikissa seudun kouluissa. </w:t>
      </w:r>
    </w:p>
    <w:p w14:paraId="62823ADE" w14:textId="77777777" w:rsidR="00341D6F" w:rsidRPr="00341D6F" w:rsidRDefault="00341D6F" w:rsidP="00341D6F">
      <w:r w:rsidRPr="00341D6F">
        <w:t>Erityiseen tutkintoon ilmoittaudutaan</w:t>
      </w:r>
      <w:r w:rsidRPr="00341D6F">
        <w:rPr>
          <w:rFonts w:ascii="Arial" w:hAnsi="Arial" w:cs="Arial"/>
        </w:rPr>
        <w:t> </w:t>
      </w:r>
      <w:r w:rsidRPr="00341D6F">
        <w:t>kirjallisesti. Ilmoittautumisen tekee huoltaja. Jos oppilas on koulun kirjoilla, ilmoittautuminen tehd</w:t>
      </w:r>
      <w:r w:rsidRPr="00341D6F">
        <w:rPr>
          <w:rFonts w:ascii="Aptos" w:hAnsi="Aptos" w:cs="Aptos"/>
        </w:rPr>
        <w:t>ää</w:t>
      </w:r>
      <w:r w:rsidRPr="00341D6F">
        <w:t>n</w:t>
      </w:r>
      <w:r w:rsidRPr="00341D6F">
        <w:rPr>
          <w:rFonts w:ascii="Aptos" w:hAnsi="Aptos" w:cs="Aptos"/>
        </w:rPr>
        <w:t> </w:t>
      </w:r>
      <w:r w:rsidRPr="00341D6F">
        <w:t>kyseisen</w:t>
      </w:r>
      <w:r w:rsidRPr="00341D6F">
        <w:rPr>
          <w:rFonts w:ascii="Aptos" w:hAnsi="Aptos" w:cs="Aptos"/>
        </w:rPr>
        <w:t> </w:t>
      </w:r>
      <w:r w:rsidRPr="00341D6F">
        <w:t>koulun rehtorille.</w:t>
      </w:r>
      <w:r w:rsidRPr="00341D6F">
        <w:rPr>
          <w:rFonts w:ascii="Aptos" w:hAnsi="Aptos" w:cs="Aptos"/>
        </w:rPr>
        <w:t> </w:t>
      </w:r>
      <w:r w:rsidRPr="00341D6F">
        <w:t>Kotiopetuksessa olevan</w:t>
      </w:r>
      <w:r w:rsidRPr="00341D6F">
        <w:rPr>
          <w:rFonts w:ascii="Aptos" w:hAnsi="Aptos" w:cs="Aptos"/>
        </w:rPr>
        <w:t> </w:t>
      </w:r>
      <w:r w:rsidRPr="00341D6F">
        <w:t>oppivelvollisen</w:t>
      </w:r>
      <w:r w:rsidRPr="00341D6F">
        <w:rPr>
          <w:rFonts w:ascii="Aptos" w:hAnsi="Aptos" w:cs="Aptos"/>
        </w:rPr>
        <w:t> </w:t>
      </w:r>
      <w:r w:rsidRPr="00341D6F">
        <w:t>kohdalla ilmoittautuminen tehd</w:t>
      </w:r>
      <w:r w:rsidRPr="00341D6F">
        <w:rPr>
          <w:rFonts w:ascii="Aptos" w:hAnsi="Aptos" w:cs="Aptos"/>
        </w:rPr>
        <w:t>ää</w:t>
      </w:r>
      <w:r w:rsidRPr="00341D6F">
        <w:t>n rehtorille siihen kouluun,</w:t>
      </w:r>
      <w:r w:rsidRPr="00341D6F">
        <w:rPr>
          <w:rFonts w:ascii="Arial" w:hAnsi="Arial" w:cs="Arial"/>
        </w:rPr>
        <w:t> </w:t>
      </w:r>
      <w:r w:rsidRPr="00341D6F">
        <w:t>josta opetuksen j</w:t>
      </w:r>
      <w:r w:rsidRPr="00341D6F">
        <w:rPr>
          <w:rFonts w:ascii="Aptos" w:hAnsi="Aptos" w:cs="Aptos"/>
        </w:rPr>
        <w:t>ä</w:t>
      </w:r>
      <w:r w:rsidRPr="00341D6F">
        <w:t>rjest</w:t>
      </w:r>
      <w:r w:rsidRPr="00341D6F">
        <w:rPr>
          <w:rFonts w:ascii="Aptos" w:hAnsi="Aptos" w:cs="Aptos"/>
        </w:rPr>
        <w:t>ä</w:t>
      </w:r>
      <w:r w:rsidRPr="00341D6F">
        <w:t>j</w:t>
      </w:r>
      <w:r w:rsidRPr="00341D6F">
        <w:rPr>
          <w:rFonts w:ascii="Aptos" w:hAnsi="Aptos" w:cs="Aptos"/>
        </w:rPr>
        <w:t>ä</w:t>
      </w:r>
      <w:r w:rsidRPr="00341D6F">
        <w:t xml:space="preserve"> on</w:t>
      </w:r>
      <w:r w:rsidRPr="00341D6F">
        <w:rPr>
          <w:rFonts w:ascii="Arial" w:hAnsi="Arial" w:cs="Arial"/>
        </w:rPr>
        <w:t> </w:t>
      </w:r>
      <w:r w:rsidRPr="00341D6F">
        <w:t>m</w:t>
      </w:r>
      <w:r w:rsidRPr="00341D6F">
        <w:rPr>
          <w:rFonts w:ascii="Aptos" w:hAnsi="Aptos" w:cs="Aptos"/>
        </w:rPr>
        <w:t>ää</w:t>
      </w:r>
      <w:r w:rsidRPr="00341D6F">
        <w:t>r</w:t>
      </w:r>
      <w:r w:rsidRPr="00341D6F">
        <w:rPr>
          <w:rFonts w:ascii="Aptos" w:hAnsi="Aptos" w:cs="Aptos"/>
        </w:rPr>
        <w:t>ä</w:t>
      </w:r>
      <w:r w:rsidRPr="00341D6F">
        <w:t>nnyt tutkivan opettajan</w:t>
      </w:r>
      <w:r w:rsidRPr="00341D6F">
        <w:rPr>
          <w:rFonts w:ascii="Arial" w:hAnsi="Arial" w:cs="Arial"/>
        </w:rPr>
        <w:t>​</w:t>
      </w:r>
      <w:r w:rsidRPr="00341D6F">
        <w:t>.</w:t>
      </w:r>
      <w:r w:rsidRPr="00341D6F">
        <w:rPr>
          <w:rFonts w:ascii="Aptos" w:hAnsi="Aptos" w:cs="Aptos"/>
        </w:rPr>
        <w:t> </w:t>
      </w:r>
      <w:r w:rsidRPr="00341D6F">
        <w:t>Jos</w:t>
      </w:r>
      <w:r w:rsidRPr="00341D6F">
        <w:rPr>
          <w:rFonts w:ascii="Aptos" w:hAnsi="Aptos" w:cs="Aptos"/>
        </w:rPr>
        <w:t> </w:t>
      </w:r>
      <w:r w:rsidRPr="00341D6F">
        <w:t>perusopetusik</w:t>
      </w:r>
      <w:r w:rsidRPr="00341D6F">
        <w:rPr>
          <w:rFonts w:ascii="Aptos" w:hAnsi="Aptos" w:cs="Aptos"/>
        </w:rPr>
        <w:t>ä</w:t>
      </w:r>
      <w:r w:rsidRPr="00341D6F">
        <w:t>inen</w:t>
      </w:r>
      <w:r w:rsidRPr="00341D6F">
        <w:rPr>
          <w:rFonts w:ascii="Aptos" w:hAnsi="Aptos" w:cs="Aptos"/>
        </w:rPr>
        <w:t> </w:t>
      </w:r>
      <w:r w:rsidRPr="00341D6F">
        <w:t>ulkopaikkakuntalainen haluaa osallistua erityiseen tutkintoon, on</w:t>
      </w:r>
      <w:r w:rsidRPr="00341D6F">
        <w:rPr>
          <w:rFonts w:ascii="Aptos" w:hAnsi="Aptos" w:cs="Aptos"/>
        </w:rPr>
        <w:t> </w:t>
      </w:r>
      <w:r w:rsidRPr="00341D6F">
        <w:t>tutkintoon osallistumista</w:t>
      </w:r>
      <w:r w:rsidRPr="00341D6F">
        <w:rPr>
          <w:rFonts w:ascii="Aptos" w:hAnsi="Aptos" w:cs="Aptos"/>
        </w:rPr>
        <w:t> </w:t>
      </w:r>
      <w:r w:rsidRPr="00341D6F">
        <w:t>anottava. Anomus</w:t>
      </w:r>
      <w:r w:rsidRPr="00341D6F">
        <w:rPr>
          <w:rFonts w:ascii="Aptos" w:hAnsi="Aptos" w:cs="Aptos"/>
        </w:rPr>
        <w:t> </w:t>
      </w:r>
      <w:r w:rsidRPr="00341D6F">
        <w:t>osoitetaan</w:t>
      </w:r>
      <w:r w:rsidRPr="00341D6F">
        <w:rPr>
          <w:rFonts w:ascii="Aptos" w:hAnsi="Aptos" w:cs="Aptos"/>
        </w:rPr>
        <w:t> </w:t>
      </w:r>
      <w:r w:rsidRPr="00341D6F">
        <w:t>toimialajohtajalle,</w:t>
      </w:r>
      <w:r w:rsidRPr="00341D6F">
        <w:rPr>
          <w:rFonts w:ascii="Arial" w:hAnsi="Arial" w:cs="Arial"/>
        </w:rPr>
        <w:t> </w:t>
      </w:r>
      <w:r w:rsidRPr="00341D6F">
        <w:t>joka p</w:t>
      </w:r>
      <w:r w:rsidRPr="00341D6F">
        <w:rPr>
          <w:rFonts w:ascii="Aptos" w:hAnsi="Aptos" w:cs="Aptos"/>
        </w:rPr>
        <w:t>ää</w:t>
      </w:r>
      <w:r w:rsidRPr="00341D6F">
        <w:t>tt</w:t>
      </w:r>
      <w:r w:rsidRPr="00341D6F">
        <w:rPr>
          <w:rFonts w:ascii="Aptos" w:hAnsi="Aptos" w:cs="Aptos"/>
        </w:rPr>
        <w:t>ää </w:t>
      </w:r>
      <w:r w:rsidRPr="00341D6F">
        <w:t>tutkinnon järjestämisestä tapauskohtaisesti.</w:t>
      </w:r>
      <w:r w:rsidRPr="00341D6F">
        <w:rPr>
          <w:rFonts w:ascii="Arial" w:hAnsi="Arial" w:cs="Arial"/>
        </w:rPr>
        <w:t>​</w:t>
      </w:r>
      <w:r w:rsidRPr="00341D6F">
        <w:rPr>
          <w:rFonts w:ascii="Aptos" w:hAnsi="Aptos" w:cs="Aptos"/>
        </w:rPr>
        <w:t> </w:t>
      </w:r>
    </w:p>
    <w:p w14:paraId="39192FBD" w14:textId="77777777" w:rsidR="00341D6F" w:rsidRPr="00341D6F" w:rsidRDefault="00341D6F" w:rsidP="00341D6F">
      <w:r w:rsidRPr="00341D6F">
        <w:t>Kirjallisessa ilmoittautumisessa erityiseen tutkintoon on oltava: </w:t>
      </w:r>
    </w:p>
    <w:p w14:paraId="16493E61" w14:textId="77777777" w:rsidR="00341D6F" w:rsidRPr="00341D6F" w:rsidRDefault="00341D6F" w:rsidP="00341D6F">
      <w:pPr>
        <w:numPr>
          <w:ilvl w:val="0"/>
          <w:numId w:val="17"/>
        </w:numPr>
      </w:pPr>
      <w:r w:rsidRPr="00341D6F">
        <w:t>Erityisen tutkinnon suorittajan tunnistetiedot</w:t>
      </w:r>
      <w:r w:rsidRPr="00341D6F">
        <w:rPr>
          <w:rFonts w:ascii="Arial" w:hAnsi="Arial" w:cs="Arial"/>
        </w:rPr>
        <w:t>​</w:t>
      </w:r>
      <w:r w:rsidRPr="00341D6F">
        <w:rPr>
          <w:rFonts w:ascii="Aptos" w:hAnsi="Aptos" w:cs="Aptos"/>
        </w:rPr>
        <w:t> </w:t>
      </w:r>
    </w:p>
    <w:p w14:paraId="12EAC51D" w14:textId="77777777" w:rsidR="00341D6F" w:rsidRPr="00341D6F" w:rsidRDefault="00341D6F" w:rsidP="00341D6F">
      <w:pPr>
        <w:numPr>
          <w:ilvl w:val="0"/>
          <w:numId w:val="17"/>
        </w:numPr>
      </w:pPr>
      <w:r w:rsidRPr="00341D6F">
        <w:t>Tieto siitä, suoritetaanko erityisessä tutkinnossa koko perusopetuksen oppimäärä vai osa oppimäärästä</w:t>
      </w:r>
      <w:r w:rsidRPr="00341D6F">
        <w:rPr>
          <w:rFonts w:ascii="Arial" w:hAnsi="Arial" w:cs="Arial"/>
        </w:rPr>
        <w:t>​</w:t>
      </w:r>
      <w:r w:rsidRPr="00341D6F">
        <w:rPr>
          <w:rFonts w:ascii="Aptos" w:hAnsi="Aptos" w:cs="Aptos"/>
        </w:rPr>
        <w:t> </w:t>
      </w:r>
    </w:p>
    <w:p w14:paraId="5398B403" w14:textId="77777777" w:rsidR="00341D6F" w:rsidRPr="00341D6F" w:rsidRDefault="00341D6F" w:rsidP="00341D6F">
      <w:pPr>
        <w:numPr>
          <w:ilvl w:val="0"/>
          <w:numId w:val="17"/>
        </w:numPr>
      </w:pPr>
      <w:r w:rsidRPr="00341D6F">
        <w:t>Osittain suoritettavan oppimäärän osalta oppiaineet ja vuosiluokkakokonaisuudet eriteltynä</w:t>
      </w:r>
      <w:r w:rsidRPr="00341D6F">
        <w:rPr>
          <w:rFonts w:ascii="Arial" w:hAnsi="Arial" w:cs="Arial"/>
        </w:rPr>
        <w:t>​</w:t>
      </w:r>
    </w:p>
    <w:p w14:paraId="243EC610" w14:textId="77777777" w:rsidR="00341D6F" w:rsidRPr="00341D6F" w:rsidRDefault="00341D6F" w:rsidP="00341D6F">
      <w:r w:rsidRPr="00341D6F">
        <w:t>Ilmoittautumisen jälkeen sovitaan erityisen tutkinnon suorittamisen tavoista ja ajankohdista. Erityisen tutkinnon laatimisessa ja arvioinnissa voidaan tehdä opettajien ja koulujen välistä yhteistyötä. </w:t>
      </w:r>
    </w:p>
    <w:p w14:paraId="6F9035B2" w14:textId="77777777" w:rsidR="00781523" w:rsidRDefault="00781523"/>
    <w:sectPr w:rsidR="00781523">
      <w:headerReference w:type="default" r:id="rId84"/>
      <w:footerReference w:type="default" r:id="rId8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9C507" w14:textId="77777777" w:rsidR="00706632" w:rsidRDefault="00706632" w:rsidP="007D3796">
      <w:pPr>
        <w:spacing w:after="0" w:line="240" w:lineRule="auto"/>
      </w:pPr>
      <w:r>
        <w:separator/>
      </w:r>
    </w:p>
  </w:endnote>
  <w:endnote w:type="continuationSeparator" w:id="0">
    <w:p w14:paraId="269E461B" w14:textId="77777777" w:rsidR="00706632" w:rsidRDefault="00706632" w:rsidP="007D3796">
      <w:pPr>
        <w:spacing w:after="0" w:line="240" w:lineRule="auto"/>
      </w:pPr>
      <w:r>
        <w:continuationSeparator/>
      </w:r>
    </w:p>
  </w:endnote>
  <w:endnote w:type="continuationNotice" w:id="1">
    <w:p w14:paraId="535A511A" w14:textId="77777777" w:rsidR="00706632" w:rsidRDefault="00706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60428"/>
      <w:docPartObj>
        <w:docPartGallery w:val="Page Numbers (Bottom of Page)"/>
        <w:docPartUnique/>
      </w:docPartObj>
    </w:sdtPr>
    <w:sdtEndPr/>
    <w:sdtContent>
      <w:p w14:paraId="5D53BFCC" w14:textId="3A0BF9E8" w:rsidR="007D3796" w:rsidRDefault="007D3796">
        <w:pPr>
          <w:pStyle w:val="Alatunniste"/>
          <w:jc w:val="right"/>
        </w:pPr>
        <w:r>
          <w:fldChar w:fldCharType="begin"/>
        </w:r>
        <w:r>
          <w:instrText>PAGE   \* MERGEFORMAT</w:instrText>
        </w:r>
        <w:r>
          <w:fldChar w:fldCharType="separate"/>
        </w:r>
        <w:r>
          <w:t>2</w:t>
        </w:r>
        <w:r>
          <w:fldChar w:fldCharType="end"/>
        </w:r>
      </w:p>
    </w:sdtContent>
  </w:sdt>
  <w:p w14:paraId="536F0B9C" w14:textId="77777777" w:rsidR="007D3796" w:rsidRDefault="007D37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20A9" w14:textId="77777777" w:rsidR="00706632" w:rsidRDefault="00706632" w:rsidP="007D3796">
      <w:pPr>
        <w:spacing w:after="0" w:line="240" w:lineRule="auto"/>
      </w:pPr>
      <w:r>
        <w:separator/>
      </w:r>
    </w:p>
  </w:footnote>
  <w:footnote w:type="continuationSeparator" w:id="0">
    <w:p w14:paraId="2F6F6EDD" w14:textId="77777777" w:rsidR="00706632" w:rsidRDefault="00706632" w:rsidP="007D3796">
      <w:pPr>
        <w:spacing w:after="0" w:line="240" w:lineRule="auto"/>
      </w:pPr>
      <w:r>
        <w:continuationSeparator/>
      </w:r>
    </w:p>
  </w:footnote>
  <w:footnote w:type="continuationNotice" w:id="1">
    <w:p w14:paraId="60AA25EB" w14:textId="77777777" w:rsidR="00706632" w:rsidRDefault="00706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C70C" w14:textId="58C8134E" w:rsidR="007D3796" w:rsidRDefault="007D3796">
    <w:pPr>
      <w:pStyle w:val="Yltunniste"/>
      <w:jc w:val="right"/>
      <w:rPr>
        <w:color w:val="156082" w:themeColor="accent1"/>
      </w:rPr>
    </w:pPr>
  </w:p>
  <w:p w14:paraId="04034D9E" w14:textId="77777777" w:rsidR="007D3796" w:rsidRDefault="007D379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A6B"/>
    <w:multiLevelType w:val="multilevel"/>
    <w:tmpl w:val="C37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8CC"/>
    <w:multiLevelType w:val="multilevel"/>
    <w:tmpl w:val="42C4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65246"/>
    <w:multiLevelType w:val="multilevel"/>
    <w:tmpl w:val="01CA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F016C"/>
    <w:multiLevelType w:val="multilevel"/>
    <w:tmpl w:val="53AC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C2FB0"/>
    <w:multiLevelType w:val="multilevel"/>
    <w:tmpl w:val="526E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46353"/>
    <w:multiLevelType w:val="multilevel"/>
    <w:tmpl w:val="8B52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8647F"/>
    <w:multiLevelType w:val="multilevel"/>
    <w:tmpl w:val="51CA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367BB"/>
    <w:multiLevelType w:val="multilevel"/>
    <w:tmpl w:val="7A7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F6C8E"/>
    <w:multiLevelType w:val="multilevel"/>
    <w:tmpl w:val="9106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64F71"/>
    <w:multiLevelType w:val="multilevel"/>
    <w:tmpl w:val="D07E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1109D"/>
    <w:multiLevelType w:val="multilevel"/>
    <w:tmpl w:val="1E2C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727B8"/>
    <w:multiLevelType w:val="multilevel"/>
    <w:tmpl w:val="CF9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466DD"/>
    <w:multiLevelType w:val="multilevel"/>
    <w:tmpl w:val="E390C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581C64"/>
    <w:multiLevelType w:val="multilevel"/>
    <w:tmpl w:val="D7A6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9356B6"/>
    <w:multiLevelType w:val="multilevel"/>
    <w:tmpl w:val="B810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D342B"/>
    <w:multiLevelType w:val="multilevel"/>
    <w:tmpl w:val="0186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C020E"/>
    <w:multiLevelType w:val="multilevel"/>
    <w:tmpl w:val="FA80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214E8"/>
    <w:multiLevelType w:val="multilevel"/>
    <w:tmpl w:val="9E4E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A85BAB"/>
    <w:multiLevelType w:val="multilevel"/>
    <w:tmpl w:val="D80A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F3708"/>
    <w:multiLevelType w:val="multilevel"/>
    <w:tmpl w:val="E5FC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E4940"/>
    <w:multiLevelType w:val="multilevel"/>
    <w:tmpl w:val="E666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D57E2"/>
    <w:multiLevelType w:val="multilevel"/>
    <w:tmpl w:val="78AA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833632"/>
    <w:multiLevelType w:val="multilevel"/>
    <w:tmpl w:val="B4B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464A4"/>
    <w:multiLevelType w:val="multilevel"/>
    <w:tmpl w:val="5360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D45B88"/>
    <w:multiLevelType w:val="multilevel"/>
    <w:tmpl w:val="729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420210">
    <w:abstractNumId w:val="13"/>
  </w:num>
  <w:num w:numId="2" w16cid:durableId="908923971">
    <w:abstractNumId w:val="22"/>
  </w:num>
  <w:num w:numId="3" w16cid:durableId="662700467">
    <w:abstractNumId w:val="24"/>
  </w:num>
  <w:num w:numId="4" w16cid:durableId="770129872">
    <w:abstractNumId w:val="18"/>
  </w:num>
  <w:num w:numId="5" w16cid:durableId="878278014">
    <w:abstractNumId w:val="20"/>
  </w:num>
  <w:num w:numId="6" w16cid:durableId="1514032685">
    <w:abstractNumId w:val="7"/>
  </w:num>
  <w:num w:numId="7" w16cid:durableId="69892995">
    <w:abstractNumId w:val="19"/>
  </w:num>
  <w:num w:numId="8" w16cid:durableId="1572931735">
    <w:abstractNumId w:val="4"/>
  </w:num>
  <w:num w:numId="9" w16cid:durableId="2044397565">
    <w:abstractNumId w:val="15"/>
  </w:num>
  <w:num w:numId="10" w16cid:durableId="769619678">
    <w:abstractNumId w:val="6"/>
  </w:num>
  <w:num w:numId="11" w16cid:durableId="238487406">
    <w:abstractNumId w:val="0"/>
  </w:num>
  <w:num w:numId="12" w16cid:durableId="804933327">
    <w:abstractNumId w:val="8"/>
  </w:num>
  <w:num w:numId="13" w16cid:durableId="35589089">
    <w:abstractNumId w:val="3"/>
  </w:num>
  <w:num w:numId="14" w16cid:durableId="1424455467">
    <w:abstractNumId w:val="17"/>
  </w:num>
  <w:num w:numId="15" w16cid:durableId="1682514175">
    <w:abstractNumId w:val="1"/>
  </w:num>
  <w:num w:numId="16" w16cid:durableId="1611084420">
    <w:abstractNumId w:val="2"/>
  </w:num>
  <w:num w:numId="17" w16cid:durableId="2035302479">
    <w:abstractNumId w:val="14"/>
  </w:num>
  <w:num w:numId="18" w16cid:durableId="1888564578">
    <w:abstractNumId w:val="10"/>
  </w:num>
  <w:num w:numId="19" w16cid:durableId="1515075171">
    <w:abstractNumId w:val="5"/>
  </w:num>
  <w:num w:numId="20" w16cid:durableId="1045105854">
    <w:abstractNumId w:val="12"/>
  </w:num>
  <w:num w:numId="21" w16cid:durableId="1171986264">
    <w:abstractNumId w:val="9"/>
  </w:num>
  <w:num w:numId="22" w16cid:durableId="505948825">
    <w:abstractNumId w:val="23"/>
  </w:num>
  <w:num w:numId="23" w16cid:durableId="1091387791">
    <w:abstractNumId w:val="11"/>
  </w:num>
  <w:num w:numId="24" w16cid:durableId="2071034708">
    <w:abstractNumId w:val="16"/>
  </w:num>
  <w:num w:numId="25" w16cid:durableId="9788036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6F"/>
    <w:rsid w:val="00004681"/>
    <w:rsid w:val="00006694"/>
    <w:rsid w:val="0002091A"/>
    <w:rsid w:val="00036A83"/>
    <w:rsid w:val="0005417C"/>
    <w:rsid w:val="00063A44"/>
    <w:rsid w:val="000703F8"/>
    <w:rsid w:val="000768A4"/>
    <w:rsid w:val="000950EC"/>
    <w:rsid w:val="000B6D8E"/>
    <w:rsid w:val="000C0AA5"/>
    <w:rsid w:val="000C15B2"/>
    <w:rsid w:val="000C7F9D"/>
    <w:rsid w:val="000E6E97"/>
    <w:rsid w:val="000F53F5"/>
    <w:rsid w:val="000F6913"/>
    <w:rsid w:val="00107E73"/>
    <w:rsid w:val="00132337"/>
    <w:rsid w:val="00133788"/>
    <w:rsid w:val="00144B98"/>
    <w:rsid w:val="00144CD6"/>
    <w:rsid w:val="001540EB"/>
    <w:rsid w:val="001559A7"/>
    <w:rsid w:val="001635DF"/>
    <w:rsid w:val="0016515C"/>
    <w:rsid w:val="00167027"/>
    <w:rsid w:val="00175ADD"/>
    <w:rsid w:val="0018066C"/>
    <w:rsid w:val="00183D16"/>
    <w:rsid w:val="00197DF1"/>
    <w:rsid w:val="001A13B0"/>
    <w:rsid w:val="001A4A43"/>
    <w:rsid w:val="001A619D"/>
    <w:rsid w:val="001C4D8A"/>
    <w:rsid w:val="001D5459"/>
    <w:rsid w:val="001E0564"/>
    <w:rsid w:val="001E6209"/>
    <w:rsid w:val="00207D17"/>
    <w:rsid w:val="00220A3B"/>
    <w:rsid w:val="00225669"/>
    <w:rsid w:val="00250C8D"/>
    <w:rsid w:val="00257CE7"/>
    <w:rsid w:val="0026515B"/>
    <w:rsid w:val="00265FC7"/>
    <w:rsid w:val="00266714"/>
    <w:rsid w:val="00281FE5"/>
    <w:rsid w:val="002866E4"/>
    <w:rsid w:val="0028722B"/>
    <w:rsid w:val="00290A92"/>
    <w:rsid w:val="00293B63"/>
    <w:rsid w:val="002A4632"/>
    <w:rsid w:val="002A5ADB"/>
    <w:rsid w:val="002C26C9"/>
    <w:rsid w:val="002D00A4"/>
    <w:rsid w:val="002E1913"/>
    <w:rsid w:val="002E53C2"/>
    <w:rsid w:val="002F47EA"/>
    <w:rsid w:val="002F771C"/>
    <w:rsid w:val="00315019"/>
    <w:rsid w:val="00324719"/>
    <w:rsid w:val="003356C9"/>
    <w:rsid w:val="00337D03"/>
    <w:rsid w:val="00341D6F"/>
    <w:rsid w:val="00352AC6"/>
    <w:rsid w:val="00362437"/>
    <w:rsid w:val="003667C6"/>
    <w:rsid w:val="0036786A"/>
    <w:rsid w:val="00395A76"/>
    <w:rsid w:val="003C2F20"/>
    <w:rsid w:val="003E0C3B"/>
    <w:rsid w:val="003E494F"/>
    <w:rsid w:val="003F3ADE"/>
    <w:rsid w:val="003F48B1"/>
    <w:rsid w:val="00404C27"/>
    <w:rsid w:val="0042360B"/>
    <w:rsid w:val="0042716F"/>
    <w:rsid w:val="004277DD"/>
    <w:rsid w:val="00433A81"/>
    <w:rsid w:val="00436BF0"/>
    <w:rsid w:val="004436CC"/>
    <w:rsid w:val="00454DD4"/>
    <w:rsid w:val="00464A5A"/>
    <w:rsid w:val="00483F6F"/>
    <w:rsid w:val="00491C55"/>
    <w:rsid w:val="004A338A"/>
    <w:rsid w:val="004C5C7C"/>
    <w:rsid w:val="004C767F"/>
    <w:rsid w:val="004E227D"/>
    <w:rsid w:val="004F39C3"/>
    <w:rsid w:val="0050457A"/>
    <w:rsid w:val="00511CF0"/>
    <w:rsid w:val="00514434"/>
    <w:rsid w:val="00525B6B"/>
    <w:rsid w:val="005260EA"/>
    <w:rsid w:val="00541D3C"/>
    <w:rsid w:val="005443A3"/>
    <w:rsid w:val="00546707"/>
    <w:rsid w:val="00552392"/>
    <w:rsid w:val="00576D4A"/>
    <w:rsid w:val="00582326"/>
    <w:rsid w:val="00585A5C"/>
    <w:rsid w:val="00587B64"/>
    <w:rsid w:val="005935D6"/>
    <w:rsid w:val="005B6E8D"/>
    <w:rsid w:val="005C0C1A"/>
    <w:rsid w:val="005D35E2"/>
    <w:rsid w:val="005F2923"/>
    <w:rsid w:val="005F2F10"/>
    <w:rsid w:val="005F4832"/>
    <w:rsid w:val="005F4DCF"/>
    <w:rsid w:val="00611CA1"/>
    <w:rsid w:val="006209DD"/>
    <w:rsid w:val="00632D2F"/>
    <w:rsid w:val="00637F0E"/>
    <w:rsid w:val="00642448"/>
    <w:rsid w:val="0064606E"/>
    <w:rsid w:val="0064631E"/>
    <w:rsid w:val="0067574C"/>
    <w:rsid w:val="0067671F"/>
    <w:rsid w:val="00677D7A"/>
    <w:rsid w:val="00683B47"/>
    <w:rsid w:val="00685F46"/>
    <w:rsid w:val="00690959"/>
    <w:rsid w:val="006B19B2"/>
    <w:rsid w:val="006B4E28"/>
    <w:rsid w:val="006C1E5C"/>
    <w:rsid w:val="006E36FC"/>
    <w:rsid w:val="006E598A"/>
    <w:rsid w:val="006F3460"/>
    <w:rsid w:val="006F6AF3"/>
    <w:rsid w:val="00704A0C"/>
    <w:rsid w:val="00706632"/>
    <w:rsid w:val="00707A66"/>
    <w:rsid w:val="00707D66"/>
    <w:rsid w:val="00711D0F"/>
    <w:rsid w:val="00714E90"/>
    <w:rsid w:val="00750977"/>
    <w:rsid w:val="007521FA"/>
    <w:rsid w:val="00755352"/>
    <w:rsid w:val="00781523"/>
    <w:rsid w:val="00781856"/>
    <w:rsid w:val="00782A4F"/>
    <w:rsid w:val="00784EFC"/>
    <w:rsid w:val="00790ECA"/>
    <w:rsid w:val="007913D4"/>
    <w:rsid w:val="0079189E"/>
    <w:rsid w:val="007976C3"/>
    <w:rsid w:val="007A11C4"/>
    <w:rsid w:val="007A5A8C"/>
    <w:rsid w:val="007D3796"/>
    <w:rsid w:val="007D6DA9"/>
    <w:rsid w:val="00821B7F"/>
    <w:rsid w:val="008270E8"/>
    <w:rsid w:val="00827A77"/>
    <w:rsid w:val="0083215A"/>
    <w:rsid w:val="008535E7"/>
    <w:rsid w:val="00862C72"/>
    <w:rsid w:val="00863F51"/>
    <w:rsid w:val="00864737"/>
    <w:rsid w:val="00865055"/>
    <w:rsid w:val="00871AE5"/>
    <w:rsid w:val="00872FC2"/>
    <w:rsid w:val="00884731"/>
    <w:rsid w:val="00890105"/>
    <w:rsid w:val="008951B0"/>
    <w:rsid w:val="00896C82"/>
    <w:rsid w:val="008A5CF6"/>
    <w:rsid w:val="008C36B1"/>
    <w:rsid w:val="008E11C4"/>
    <w:rsid w:val="008E45E5"/>
    <w:rsid w:val="008F1F19"/>
    <w:rsid w:val="00901E33"/>
    <w:rsid w:val="00905FDF"/>
    <w:rsid w:val="00912654"/>
    <w:rsid w:val="00913E6D"/>
    <w:rsid w:val="009571C5"/>
    <w:rsid w:val="0099530B"/>
    <w:rsid w:val="00997AB3"/>
    <w:rsid w:val="009A6413"/>
    <w:rsid w:val="009E34F2"/>
    <w:rsid w:val="009E6649"/>
    <w:rsid w:val="00A02AE1"/>
    <w:rsid w:val="00A031D3"/>
    <w:rsid w:val="00A031F6"/>
    <w:rsid w:val="00A1748F"/>
    <w:rsid w:val="00A25B37"/>
    <w:rsid w:val="00A3627C"/>
    <w:rsid w:val="00A376B6"/>
    <w:rsid w:val="00A5152D"/>
    <w:rsid w:val="00A51D87"/>
    <w:rsid w:val="00A520AE"/>
    <w:rsid w:val="00A70426"/>
    <w:rsid w:val="00A7487B"/>
    <w:rsid w:val="00A75C6B"/>
    <w:rsid w:val="00A83F39"/>
    <w:rsid w:val="00A9136E"/>
    <w:rsid w:val="00AC3D1C"/>
    <w:rsid w:val="00AC66FB"/>
    <w:rsid w:val="00AD4005"/>
    <w:rsid w:val="00AF67AF"/>
    <w:rsid w:val="00AF760E"/>
    <w:rsid w:val="00B31A31"/>
    <w:rsid w:val="00B31B61"/>
    <w:rsid w:val="00B47C5E"/>
    <w:rsid w:val="00B57265"/>
    <w:rsid w:val="00B57EF7"/>
    <w:rsid w:val="00B63F90"/>
    <w:rsid w:val="00B65871"/>
    <w:rsid w:val="00B67A39"/>
    <w:rsid w:val="00B67A88"/>
    <w:rsid w:val="00B71F43"/>
    <w:rsid w:val="00B76828"/>
    <w:rsid w:val="00B95273"/>
    <w:rsid w:val="00B95431"/>
    <w:rsid w:val="00BC5396"/>
    <w:rsid w:val="00BC7C7F"/>
    <w:rsid w:val="00BD0DAC"/>
    <w:rsid w:val="00BD152E"/>
    <w:rsid w:val="00BD4531"/>
    <w:rsid w:val="00BE3851"/>
    <w:rsid w:val="00BE3A8E"/>
    <w:rsid w:val="00BF3E6D"/>
    <w:rsid w:val="00BF63B7"/>
    <w:rsid w:val="00C034BF"/>
    <w:rsid w:val="00C15DE2"/>
    <w:rsid w:val="00C203F5"/>
    <w:rsid w:val="00C302CB"/>
    <w:rsid w:val="00C3368F"/>
    <w:rsid w:val="00C40545"/>
    <w:rsid w:val="00C619FE"/>
    <w:rsid w:val="00C701FC"/>
    <w:rsid w:val="00C70529"/>
    <w:rsid w:val="00C70F7E"/>
    <w:rsid w:val="00C861E1"/>
    <w:rsid w:val="00C861FB"/>
    <w:rsid w:val="00C93FCE"/>
    <w:rsid w:val="00C97590"/>
    <w:rsid w:val="00CA27BE"/>
    <w:rsid w:val="00CA38AF"/>
    <w:rsid w:val="00CA7917"/>
    <w:rsid w:val="00CD066A"/>
    <w:rsid w:val="00CD4221"/>
    <w:rsid w:val="00CD5B9A"/>
    <w:rsid w:val="00CE40C6"/>
    <w:rsid w:val="00CF0AE5"/>
    <w:rsid w:val="00CF69F6"/>
    <w:rsid w:val="00D025AB"/>
    <w:rsid w:val="00D04FEE"/>
    <w:rsid w:val="00D10BF8"/>
    <w:rsid w:val="00D172C1"/>
    <w:rsid w:val="00D21C20"/>
    <w:rsid w:val="00D22640"/>
    <w:rsid w:val="00D26373"/>
    <w:rsid w:val="00D35C02"/>
    <w:rsid w:val="00D4495A"/>
    <w:rsid w:val="00D52BAD"/>
    <w:rsid w:val="00D547E4"/>
    <w:rsid w:val="00D562AD"/>
    <w:rsid w:val="00D57F35"/>
    <w:rsid w:val="00D73467"/>
    <w:rsid w:val="00D762FB"/>
    <w:rsid w:val="00DB001B"/>
    <w:rsid w:val="00DB4615"/>
    <w:rsid w:val="00DB7995"/>
    <w:rsid w:val="00DB7A8D"/>
    <w:rsid w:val="00DD2DC1"/>
    <w:rsid w:val="00DD5E6E"/>
    <w:rsid w:val="00DE6C23"/>
    <w:rsid w:val="00DE6E1B"/>
    <w:rsid w:val="00E06231"/>
    <w:rsid w:val="00E14D18"/>
    <w:rsid w:val="00E1515A"/>
    <w:rsid w:val="00E15A33"/>
    <w:rsid w:val="00E20D5C"/>
    <w:rsid w:val="00E279B9"/>
    <w:rsid w:val="00E32C5A"/>
    <w:rsid w:val="00E51766"/>
    <w:rsid w:val="00E54527"/>
    <w:rsid w:val="00E64E58"/>
    <w:rsid w:val="00E73CA2"/>
    <w:rsid w:val="00E811E2"/>
    <w:rsid w:val="00E92C7B"/>
    <w:rsid w:val="00E94F65"/>
    <w:rsid w:val="00E97C43"/>
    <w:rsid w:val="00EA0735"/>
    <w:rsid w:val="00EA7D9E"/>
    <w:rsid w:val="00ED094B"/>
    <w:rsid w:val="00ED267C"/>
    <w:rsid w:val="00ED6D80"/>
    <w:rsid w:val="00EF2B66"/>
    <w:rsid w:val="00EF3114"/>
    <w:rsid w:val="00EF5B05"/>
    <w:rsid w:val="00F00743"/>
    <w:rsid w:val="00F00F5C"/>
    <w:rsid w:val="00F03F15"/>
    <w:rsid w:val="00F04241"/>
    <w:rsid w:val="00F10963"/>
    <w:rsid w:val="00F16040"/>
    <w:rsid w:val="00F17170"/>
    <w:rsid w:val="00F2141C"/>
    <w:rsid w:val="00F31EA2"/>
    <w:rsid w:val="00F41163"/>
    <w:rsid w:val="00F4192F"/>
    <w:rsid w:val="00F46FC9"/>
    <w:rsid w:val="00F60BF6"/>
    <w:rsid w:val="00F65E14"/>
    <w:rsid w:val="00F931C9"/>
    <w:rsid w:val="00FA77E0"/>
    <w:rsid w:val="00FB38DC"/>
    <w:rsid w:val="00FB6E8E"/>
    <w:rsid w:val="00FC6DBB"/>
    <w:rsid w:val="00FE02CA"/>
    <w:rsid w:val="00FE5821"/>
    <w:rsid w:val="00FF53FA"/>
    <w:rsid w:val="1E3BB3ED"/>
    <w:rsid w:val="309A9EA4"/>
    <w:rsid w:val="33D2DBFC"/>
    <w:rsid w:val="34255015"/>
    <w:rsid w:val="53499D11"/>
    <w:rsid w:val="58AD7680"/>
    <w:rsid w:val="5B195C2B"/>
    <w:rsid w:val="69180EF4"/>
    <w:rsid w:val="6CF39367"/>
    <w:rsid w:val="7B3688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F726"/>
  <w15:chartTrackingRefBased/>
  <w15:docId w15:val="{95979DF7-924E-41D2-BC29-27DEE2A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41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341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341D6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unhideWhenUsed/>
    <w:qFormat/>
    <w:rsid w:val="00341D6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41D6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41D6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41D6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41D6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41D6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41D6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341D6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341D6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rsid w:val="00341D6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41D6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41D6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41D6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41D6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41D6F"/>
    <w:rPr>
      <w:rFonts w:eastAsiaTheme="majorEastAsia" w:cstheme="majorBidi"/>
      <w:color w:val="272727" w:themeColor="text1" w:themeTint="D8"/>
    </w:rPr>
  </w:style>
  <w:style w:type="paragraph" w:styleId="Otsikko">
    <w:name w:val="Title"/>
    <w:basedOn w:val="Normaali"/>
    <w:next w:val="Normaali"/>
    <w:link w:val="OtsikkoChar"/>
    <w:uiPriority w:val="10"/>
    <w:qFormat/>
    <w:rsid w:val="00341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41D6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41D6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41D6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41D6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41D6F"/>
    <w:rPr>
      <w:i/>
      <w:iCs/>
      <w:color w:val="404040" w:themeColor="text1" w:themeTint="BF"/>
    </w:rPr>
  </w:style>
  <w:style w:type="paragraph" w:styleId="Luettelokappale">
    <w:name w:val="List Paragraph"/>
    <w:basedOn w:val="Normaali"/>
    <w:uiPriority w:val="34"/>
    <w:qFormat/>
    <w:rsid w:val="00341D6F"/>
    <w:pPr>
      <w:ind w:left="720"/>
      <w:contextualSpacing/>
    </w:pPr>
  </w:style>
  <w:style w:type="character" w:styleId="Voimakaskorostus">
    <w:name w:val="Intense Emphasis"/>
    <w:basedOn w:val="Kappaleenoletusfontti"/>
    <w:uiPriority w:val="21"/>
    <w:qFormat/>
    <w:rsid w:val="00341D6F"/>
    <w:rPr>
      <w:i/>
      <w:iCs/>
      <w:color w:val="0F4761" w:themeColor="accent1" w:themeShade="BF"/>
    </w:rPr>
  </w:style>
  <w:style w:type="paragraph" w:styleId="Erottuvalainaus">
    <w:name w:val="Intense Quote"/>
    <w:basedOn w:val="Normaali"/>
    <w:next w:val="Normaali"/>
    <w:link w:val="ErottuvalainausChar"/>
    <w:uiPriority w:val="30"/>
    <w:qFormat/>
    <w:rsid w:val="00341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41D6F"/>
    <w:rPr>
      <w:i/>
      <w:iCs/>
      <w:color w:val="0F4761" w:themeColor="accent1" w:themeShade="BF"/>
    </w:rPr>
  </w:style>
  <w:style w:type="character" w:styleId="Erottuvaviittaus">
    <w:name w:val="Intense Reference"/>
    <w:basedOn w:val="Kappaleenoletusfontti"/>
    <w:uiPriority w:val="32"/>
    <w:qFormat/>
    <w:rsid w:val="00341D6F"/>
    <w:rPr>
      <w:b/>
      <w:bCs/>
      <w:smallCaps/>
      <w:color w:val="0F4761" w:themeColor="accent1" w:themeShade="BF"/>
      <w:spacing w:val="5"/>
    </w:rPr>
  </w:style>
  <w:style w:type="character" w:styleId="Hyperlinkki">
    <w:name w:val="Hyperlink"/>
    <w:basedOn w:val="Kappaleenoletusfontti"/>
    <w:uiPriority w:val="99"/>
    <w:unhideWhenUsed/>
    <w:rsid w:val="00341D6F"/>
    <w:rPr>
      <w:color w:val="467886" w:themeColor="hyperlink"/>
      <w:u w:val="single"/>
    </w:rPr>
  </w:style>
  <w:style w:type="character" w:styleId="Ratkaisematonmaininta">
    <w:name w:val="Unresolved Mention"/>
    <w:basedOn w:val="Kappaleenoletusfontti"/>
    <w:uiPriority w:val="99"/>
    <w:semiHidden/>
    <w:unhideWhenUsed/>
    <w:rsid w:val="00341D6F"/>
    <w:rPr>
      <w:color w:val="605E5C"/>
      <w:shd w:val="clear" w:color="auto" w:fill="E1DFDD"/>
    </w:rPr>
  </w:style>
  <w:style w:type="paragraph" w:styleId="Yltunniste">
    <w:name w:val="header"/>
    <w:basedOn w:val="Normaali"/>
    <w:link w:val="YltunnisteChar"/>
    <w:uiPriority w:val="99"/>
    <w:unhideWhenUsed/>
    <w:rsid w:val="007D379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D3796"/>
  </w:style>
  <w:style w:type="paragraph" w:styleId="Alatunniste">
    <w:name w:val="footer"/>
    <w:basedOn w:val="Normaali"/>
    <w:link w:val="AlatunnisteChar"/>
    <w:uiPriority w:val="99"/>
    <w:unhideWhenUsed/>
    <w:rsid w:val="007D379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D3796"/>
  </w:style>
  <w:style w:type="paragraph" w:styleId="NormaaliWWW">
    <w:name w:val="Normal (Web)"/>
    <w:basedOn w:val="Normaali"/>
    <w:uiPriority w:val="99"/>
    <w:semiHidden/>
    <w:unhideWhenUsed/>
    <w:rsid w:val="00BC7C7F"/>
    <w:rPr>
      <w:rFonts w:ascii="Times New Roman" w:hAnsi="Times New Roman" w:cs="Times New Roman"/>
      <w:sz w:val="24"/>
      <w:szCs w:val="24"/>
    </w:rPr>
  </w:style>
  <w:style w:type="character" w:styleId="Kommentinviite">
    <w:name w:val="annotation reference"/>
    <w:basedOn w:val="Kappaleenoletusfontti"/>
    <w:uiPriority w:val="99"/>
    <w:semiHidden/>
    <w:unhideWhenUsed/>
    <w:rsid w:val="00CA38AF"/>
    <w:rPr>
      <w:sz w:val="16"/>
      <w:szCs w:val="16"/>
    </w:rPr>
  </w:style>
  <w:style w:type="paragraph" w:styleId="Kommentinteksti">
    <w:name w:val="annotation text"/>
    <w:basedOn w:val="Normaali"/>
    <w:link w:val="KommentintekstiChar"/>
    <w:uiPriority w:val="99"/>
    <w:unhideWhenUsed/>
    <w:rsid w:val="00CA38AF"/>
    <w:pPr>
      <w:spacing w:line="240" w:lineRule="auto"/>
    </w:pPr>
    <w:rPr>
      <w:sz w:val="20"/>
      <w:szCs w:val="20"/>
    </w:rPr>
  </w:style>
  <w:style w:type="character" w:customStyle="1" w:styleId="KommentintekstiChar">
    <w:name w:val="Kommentin teksti Char"/>
    <w:basedOn w:val="Kappaleenoletusfontti"/>
    <w:link w:val="Kommentinteksti"/>
    <w:uiPriority w:val="99"/>
    <w:rsid w:val="00CA38AF"/>
    <w:rPr>
      <w:sz w:val="20"/>
      <w:szCs w:val="20"/>
    </w:rPr>
  </w:style>
  <w:style w:type="paragraph" w:styleId="Kommentinotsikko">
    <w:name w:val="annotation subject"/>
    <w:basedOn w:val="Kommentinteksti"/>
    <w:next w:val="Kommentinteksti"/>
    <w:link w:val="KommentinotsikkoChar"/>
    <w:uiPriority w:val="99"/>
    <w:semiHidden/>
    <w:unhideWhenUsed/>
    <w:rsid w:val="00CA38AF"/>
    <w:rPr>
      <w:b/>
      <w:bCs/>
    </w:rPr>
  </w:style>
  <w:style w:type="character" w:customStyle="1" w:styleId="KommentinotsikkoChar">
    <w:name w:val="Kommentin otsikko Char"/>
    <w:basedOn w:val="KommentintekstiChar"/>
    <w:link w:val="Kommentinotsikko"/>
    <w:uiPriority w:val="99"/>
    <w:semiHidden/>
    <w:rsid w:val="00CA38AF"/>
    <w:rPr>
      <w:b/>
      <w:bCs/>
      <w:sz w:val="20"/>
      <w:szCs w:val="20"/>
    </w:rPr>
  </w:style>
  <w:style w:type="character" w:styleId="AvattuHyperlinkki">
    <w:name w:val="FollowedHyperlink"/>
    <w:basedOn w:val="Kappaleenoletusfontti"/>
    <w:uiPriority w:val="99"/>
    <w:semiHidden/>
    <w:unhideWhenUsed/>
    <w:rsid w:val="00290A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532">
      <w:bodyDiv w:val="1"/>
      <w:marLeft w:val="0"/>
      <w:marRight w:val="0"/>
      <w:marTop w:val="0"/>
      <w:marBottom w:val="0"/>
      <w:divBdr>
        <w:top w:val="none" w:sz="0" w:space="0" w:color="auto"/>
        <w:left w:val="none" w:sz="0" w:space="0" w:color="auto"/>
        <w:bottom w:val="none" w:sz="0" w:space="0" w:color="auto"/>
        <w:right w:val="none" w:sz="0" w:space="0" w:color="auto"/>
      </w:divBdr>
    </w:div>
    <w:div w:id="21784708">
      <w:bodyDiv w:val="1"/>
      <w:marLeft w:val="0"/>
      <w:marRight w:val="0"/>
      <w:marTop w:val="0"/>
      <w:marBottom w:val="0"/>
      <w:divBdr>
        <w:top w:val="none" w:sz="0" w:space="0" w:color="auto"/>
        <w:left w:val="none" w:sz="0" w:space="0" w:color="auto"/>
        <w:bottom w:val="none" w:sz="0" w:space="0" w:color="auto"/>
        <w:right w:val="none" w:sz="0" w:space="0" w:color="auto"/>
      </w:divBdr>
    </w:div>
    <w:div w:id="120655412">
      <w:bodyDiv w:val="1"/>
      <w:marLeft w:val="0"/>
      <w:marRight w:val="0"/>
      <w:marTop w:val="0"/>
      <w:marBottom w:val="0"/>
      <w:divBdr>
        <w:top w:val="none" w:sz="0" w:space="0" w:color="auto"/>
        <w:left w:val="none" w:sz="0" w:space="0" w:color="auto"/>
        <w:bottom w:val="none" w:sz="0" w:space="0" w:color="auto"/>
        <w:right w:val="none" w:sz="0" w:space="0" w:color="auto"/>
      </w:divBdr>
    </w:div>
    <w:div w:id="209076820">
      <w:bodyDiv w:val="1"/>
      <w:marLeft w:val="0"/>
      <w:marRight w:val="0"/>
      <w:marTop w:val="0"/>
      <w:marBottom w:val="0"/>
      <w:divBdr>
        <w:top w:val="none" w:sz="0" w:space="0" w:color="auto"/>
        <w:left w:val="none" w:sz="0" w:space="0" w:color="auto"/>
        <w:bottom w:val="none" w:sz="0" w:space="0" w:color="auto"/>
        <w:right w:val="none" w:sz="0" w:space="0" w:color="auto"/>
      </w:divBdr>
    </w:div>
    <w:div w:id="284435065">
      <w:bodyDiv w:val="1"/>
      <w:marLeft w:val="0"/>
      <w:marRight w:val="0"/>
      <w:marTop w:val="0"/>
      <w:marBottom w:val="0"/>
      <w:divBdr>
        <w:top w:val="none" w:sz="0" w:space="0" w:color="auto"/>
        <w:left w:val="none" w:sz="0" w:space="0" w:color="auto"/>
        <w:bottom w:val="none" w:sz="0" w:space="0" w:color="auto"/>
        <w:right w:val="none" w:sz="0" w:space="0" w:color="auto"/>
      </w:divBdr>
    </w:div>
    <w:div w:id="286854435">
      <w:bodyDiv w:val="1"/>
      <w:marLeft w:val="0"/>
      <w:marRight w:val="0"/>
      <w:marTop w:val="0"/>
      <w:marBottom w:val="0"/>
      <w:divBdr>
        <w:top w:val="none" w:sz="0" w:space="0" w:color="auto"/>
        <w:left w:val="none" w:sz="0" w:space="0" w:color="auto"/>
        <w:bottom w:val="none" w:sz="0" w:space="0" w:color="auto"/>
        <w:right w:val="none" w:sz="0" w:space="0" w:color="auto"/>
      </w:divBdr>
      <w:divsChild>
        <w:div w:id="2026126754">
          <w:marLeft w:val="0"/>
          <w:marRight w:val="0"/>
          <w:marTop w:val="0"/>
          <w:marBottom w:val="0"/>
          <w:divBdr>
            <w:top w:val="none" w:sz="0" w:space="0" w:color="auto"/>
            <w:left w:val="none" w:sz="0" w:space="0" w:color="auto"/>
            <w:bottom w:val="none" w:sz="0" w:space="0" w:color="auto"/>
            <w:right w:val="none" w:sz="0" w:space="0" w:color="auto"/>
          </w:divBdr>
        </w:div>
      </w:divsChild>
    </w:div>
    <w:div w:id="293869500">
      <w:bodyDiv w:val="1"/>
      <w:marLeft w:val="0"/>
      <w:marRight w:val="0"/>
      <w:marTop w:val="0"/>
      <w:marBottom w:val="0"/>
      <w:divBdr>
        <w:top w:val="none" w:sz="0" w:space="0" w:color="auto"/>
        <w:left w:val="none" w:sz="0" w:space="0" w:color="auto"/>
        <w:bottom w:val="none" w:sz="0" w:space="0" w:color="auto"/>
        <w:right w:val="none" w:sz="0" w:space="0" w:color="auto"/>
      </w:divBdr>
    </w:div>
    <w:div w:id="338775593">
      <w:bodyDiv w:val="1"/>
      <w:marLeft w:val="0"/>
      <w:marRight w:val="0"/>
      <w:marTop w:val="0"/>
      <w:marBottom w:val="0"/>
      <w:divBdr>
        <w:top w:val="none" w:sz="0" w:space="0" w:color="auto"/>
        <w:left w:val="none" w:sz="0" w:space="0" w:color="auto"/>
        <w:bottom w:val="none" w:sz="0" w:space="0" w:color="auto"/>
        <w:right w:val="none" w:sz="0" w:space="0" w:color="auto"/>
      </w:divBdr>
    </w:div>
    <w:div w:id="394009237">
      <w:bodyDiv w:val="1"/>
      <w:marLeft w:val="0"/>
      <w:marRight w:val="0"/>
      <w:marTop w:val="0"/>
      <w:marBottom w:val="0"/>
      <w:divBdr>
        <w:top w:val="none" w:sz="0" w:space="0" w:color="auto"/>
        <w:left w:val="none" w:sz="0" w:space="0" w:color="auto"/>
        <w:bottom w:val="none" w:sz="0" w:space="0" w:color="auto"/>
        <w:right w:val="none" w:sz="0" w:space="0" w:color="auto"/>
      </w:divBdr>
      <w:divsChild>
        <w:div w:id="194972562">
          <w:marLeft w:val="-240"/>
          <w:marRight w:val="-240"/>
          <w:marTop w:val="0"/>
          <w:marBottom w:val="0"/>
          <w:divBdr>
            <w:top w:val="none" w:sz="0" w:space="0" w:color="auto"/>
            <w:left w:val="none" w:sz="0" w:space="0" w:color="auto"/>
            <w:bottom w:val="none" w:sz="0" w:space="0" w:color="auto"/>
            <w:right w:val="none" w:sz="0" w:space="0" w:color="auto"/>
          </w:divBdr>
          <w:divsChild>
            <w:div w:id="1451709176">
              <w:marLeft w:val="0"/>
              <w:marRight w:val="0"/>
              <w:marTop w:val="0"/>
              <w:marBottom w:val="0"/>
              <w:divBdr>
                <w:top w:val="none" w:sz="0" w:space="0" w:color="auto"/>
                <w:left w:val="none" w:sz="0" w:space="0" w:color="auto"/>
                <w:bottom w:val="none" w:sz="0" w:space="0" w:color="auto"/>
                <w:right w:val="none" w:sz="0" w:space="0" w:color="auto"/>
              </w:divBdr>
            </w:div>
          </w:divsChild>
        </w:div>
        <w:div w:id="424960463">
          <w:marLeft w:val="-240"/>
          <w:marRight w:val="-240"/>
          <w:marTop w:val="0"/>
          <w:marBottom w:val="0"/>
          <w:divBdr>
            <w:top w:val="none" w:sz="0" w:space="0" w:color="auto"/>
            <w:left w:val="none" w:sz="0" w:space="0" w:color="auto"/>
            <w:bottom w:val="none" w:sz="0" w:space="0" w:color="auto"/>
            <w:right w:val="none" w:sz="0" w:space="0" w:color="auto"/>
          </w:divBdr>
          <w:divsChild>
            <w:div w:id="1691494046">
              <w:marLeft w:val="0"/>
              <w:marRight w:val="0"/>
              <w:marTop w:val="0"/>
              <w:marBottom w:val="0"/>
              <w:divBdr>
                <w:top w:val="none" w:sz="0" w:space="0" w:color="auto"/>
                <w:left w:val="none" w:sz="0" w:space="0" w:color="auto"/>
                <w:bottom w:val="none" w:sz="0" w:space="0" w:color="auto"/>
                <w:right w:val="none" w:sz="0" w:space="0" w:color="auto"/>
              </w:divBdr>
            </w:div>
          </w:divsChild>
        </w:div>
        <w:div w:id="509296998">
          <w:marLeft w:val="-240"/>
          <w:marRight w:val="-240"/>
          <w:marTop w:val="0"/>
          <w:marBottom w:val="0"/>
          <w:divBdr>
            <w:top w:val="none" w:sz="0" w:space="0" w:color="auto"/>
            <w:left w:val="none" w:sz="0" w:space="0" w:color="auto"/>
            <w:bottom w:val="none" w:sz="0" w:space="0" w:color="auto"/>
            <w:right w:val="none" w:sz="0" w:space="0" w:color="auto"/>
          </w:divBdr>
          <w:divsChild>
            <w:div w:id="270088143">
              <w:marLeft w:val="0"/>
              <w:marRight w:val="0"/>
              <w:marTop w:val="0"/>
              <w:marBottom w:val="0"/>
              <w:divBdr>
                <w:top w:val="none" w:sz="0" w:space="0" w:color="auto"/>
                <w:left w:val="none" w:sz="0" w:space="0" w:color="auto"/>
                <w:bottom w:val="none" w:sz="0" w:space="0" w:color="auto"/>
                <w:right w:val="none" w:sz="0" w:space="0" w:color="auto"/>
              </w:divBdr>
            </w:div>
          </w:divsChild>
        </w:div>
        <w:div w:id="638078113">
          <w:marLeft w:val="-240"/>
          <w:marRight w:val="-240"/>
          <w:marTop w:val="0"/>
          <w:marBottom w:val="0"/>
          <w:divBdr>
            <w:top w:val="none" w:sz="0" w:space="0" w:color="auto"/>
            <w:left w:val="none" w:sz="0" w:space="0" w:color="auto"/>
            <w:bottom w:val="none" w:sz="0" w:space="0" w:color="auto"/>
            <w:right w:val="none" w:sz="0" w:space="0" w:color="auto"/>
          </w:divBdr>
          <w:divsChild>
            <w:div w:id="857499646">
              <w:marLeft w:val="0"/>
              <w:marRight w:val="0"/>
              <w:marTop w:val="0"/>
              <w:marBottom w:val="0"/>
              <w:divBdr>
                <w:top w:val="none" w:sz="0" w:space="0" w:color="auto"/>
                <w:left w:val="none" w:sz="0" w:space="0" w:color="auto"/>
                <w:bottom w:val="none" w:sz="0" w:space="0" w:color="auto"/>
                <w:right w:val="none" w:sz="0" w:space="0" w:color="auto"/>
              </w:divBdr>
            </w:div>
          </w:divsChild>
        </w:div>
        <w:div w:id="917710553">
          <w:marLeft w:val="-240"/>
          <w:marRight w:val="-240"/>
          <w:marTop w:val="0"/>
          <w:marBottom w:val="0"/>
          <w:divBdr>
            <w:top w:val="none" w:sz="0" w:space="0" w:color="auto"/>
            <w:left w:val="none" w:sz="0" w:space="0" w:color="auto"/>
            <w:bottom w:val="none" w:sz="0" w:space="0" w:color="auto"/>
            <w:right w:val="none" w:sz="0" w:space="0" w:color="auto"/>
          </w:divBdr>
          <w:divsChild>
            <w:div w:id="1531987851">
              <w:marLeft w:val="0"/>
              <w:marRight w:val="0"/>
              <w:marTop w:val="0"/>
              <w:marBottom w:val="0"/>
              <w:divBdr>
                <w:top w:val="none" w:sz="0" w:space="0" w:color="auto"/>
                <w:left w:val="none" w:sz="0" w:space="0" w:color="auto"/>
                <w:bottom w:val="none" w:sz="0" w:space="0" w:color="auto"/>
                <w:right w:val="none" w:sz="0" w:space="0" w:color="auto"/>
              </w:divBdr>
            </w:div>
          </w:divsChild>
        </w:div>
        <w:div w:id="1078021713">
          <w:marLeft w:val="-240"/>
          <w:marRight w:val="-240"/>
          <w:marTop w:val="0"/>
          <w:marBottom w:val="0"/>
          <w:divBdr>
            <w:top w:val="none" w:sz="0" w:space="0" w:color="auto"/>
            <w:left w:val="none" w:sz="0" w:space="0" w:color="auto"/>
            <w:bottom w:val="none" w:sz="0" w:space="0" w:color="auto"/>
            <w:right w:val="none" w:sz="0" w:space="0" w:color="auto"/>
          </w:divBdr>
          <w:divsChild>
            <w:div w:id="473526288">
              <w:marLeft w:val="0"/>
              <w:marRight w:val="0"/>
              <w:marTop w:val="0"/>
              <w:marBottom w:val="0"/>
              <w:divBdr>
                <w:top w:val="none" w:sz="0" w:space="0" w:color="auto"/>
                <w:left w:val="none" w:sz="0" w:space="0" w:color="auto"/>
                <w:bottom w:val="none" w:sz="0" w:space="0" w:color="auto"/>
                <w:right w:val="none" w:sz="0" w:space="0" w:color="auto"/>
              </w:divBdr>
            </w:div>
          </w:divsChild>
        </w:div>
        <w:div w:id="1190339448">
          <w:marLeft w:val="-240"/>
          <w:marRight w:val="-240"/>
          <w:marTop w:val="0"/>
          <w:marBottom w:val="0"/>
          <w:divBdr>
            <w:top w:val="none" w:sz="0" w:space="0" w:color="auto"/>
            <w:left w:val="none" w:sz="0" w:space="0" w:color="auto"/>
            <w:bottom w:val="none" w:sz="0" w:space="0" w:color="auto"/>
            <w:right w:val="none" w:sz="0" w:space="0" w:color="auto"/>
          </w:divBdr>
          <w:divsChild>
            <w:div w:id="1615087856">
              <w:marLeft w:val="0"/>
              <w:marRight w:val="0"/>
              <w:marTop w:val="0"/>
              <w:marBottom w:val="0"/>
              <w:divBdr>
                <w:top w:val="none" w:sz="0" w:space="0" w:color="auto"/>
                <w:left w:val="none" w:sz="0" w:space="0" w:color="auto"/>
                <w:bottom w:val="none" w:sz="0" w:space="0" w:color="auto"/>
                <w:right w:val="none" w:sz="0" w:space="0" w:color="auto"/>
              </w:divBdr>
            </w:div>
          </w:divsChild>
        </w:div>
        <w:div w:id="1261137509">
          <w:marLeft w:val="-240"/>
          <w:marRight w:val="-240"/>
          <w:marTop w:val="0"/>
          <w:marBottom w:val="0"/>
          <w:divBdr>
            <w:top w:val="none" w:sz="0" w:space="0" w:color="auto"/>
            <w:left w:val="none" w:sz="0" w:space="0" w:color="auto"/>
            <w:bottom w:val="none" w:sz="0" w:space="0" w:color="auto"/>
            <w:right w:val="none" w:sz="0" w:space="0" w:color="auto"/>
          </w:divBdr>
          <w:divsChild>
            <w:div w:id="308091544">
              <w:marLeft w:val="0"/>
              <w:marRight w:val="0"/>
              <w:marTop w:val="0"/>
              <w:marBottom w:val="0"/>
              <w:divBdr>
                <w:top w:val="none" w:sz="0" w:space="0" w:color="auto"/>
                <w:left w:val="none" w:sz="0" w:space="0" w:color="auto"/>
                <w:bottom w:val="none" w:sz="0" w:space="0" w:color="auto"/>
                <w:right w:val="none" w:sz="0" w:space="0" w:color="auto"/>
              </w:divBdr>
              <w:divsChild>
                <w:div w:id="334648710">
                  <w:marLeft w:val="0"/>
                  <w:marRight w:val="0"/>
                  <w:marTop w:val="0"/>
                  <w:marBottom w:val="0"/>
                  <w:divBdr>
                    <w:top w:val="none" w:sz="0" w:space="0" w:color="auto"/>
                    <w:left w:val="none" w:sz="0" w:space="0" w:color="auto"/>
                    <w:bottom w:val="none" w:sz="0" w:space="0" w:color="auto"/>
                    <w:right w:val="none" w:sz="0" w:space="0" w:color="auto"/>
                  </w:divBdr>
                </w:div>
                <w:div w:id="13028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6027">
          <w:marLeft w:val="-240"/>
          <w:marRight w:val="-240"/>
          <w:marTop w:val="0"/>
          <w:marBottom w:val="0"/>
          <w:divBdr>
            <w:top w:val="none" w:sz="0" w:space="0" w:color="auto"/>
            <w:left w:val="none" w:sz="0" w:space="0" w:color="auto"/>
            <w:bottom w:val="none" w:sz="0" w:space="0" w:color="auto"/>
            <w:right w:val="none" w:sz="0" w:space="0" w:color="auto"/>
          </w:divBdr>
          <w:divsChild>
            <w:div w:id="1494876636">
              <w:marLeft w:val="0"/>
              <w:marRight w:val="0"/>
              <w:marTop w:val="0"/>
              <w:marBottom w:val="0"/>
              <w:divBdr>
                <w:top w:val="none" w:sz="0" w:space="0" w:color="auto"/>
                <w:left w:val="none" w:sz="0" w:space="0" w:color="auto"/>
                <w:bottom w:val="none" w:sz="0" w:space="0" w:color="auto"/>
                <w:right w:val="none" w:sz="0" w:space="0" w:color="auto"/>
              </w:divBdr>
            </w:div>
          </w:divsChild>
        </w:div>
        <w:div w:id="1448351456">
          <w:marLeft w:val="-240"/>
          <w:marRight w:val="-240"/>
          <w:marTop w:val="0"/>
          <w:marBottom w:val="0"/>
          <w:divBdr>
            <w:top w:val="none" w:sz="0" w:space="0" w:color="auto"/>
            <w:left w:val="none" w:sz="0" w:space="0" w:color="auto"/>
            <w:bottom w:val="none" w:sz="0" w:space="0" w:color="auto"/>
            <w:right w:val="none" w:sz="0" w:space="0" w:color="auto"/>
          </w:divBdr>
          <w:divsChild>
            <w:div w:id="1025592277">
              <w:marLeft w:val="0"/>
              <w:marRight w:val="0"/>
              <w:marTop w:val="0"/>
              <w:marBottom w:val="0"/>
              <w:divBdr>
                <w:top w:val="none" w:sz="0" w:space="0" w:color="auto"/>
                <w:left w:val="none" w:sz="0" w:space="0" w:color="auto"/>
                <w:bottom w:val="none" w:sz="0" w:space="0" w:color="auto"/>
                <w:right w:val="none" w:sz="0" w:space="0" w:color="auto"/>
              </w:divBdr>
            </w:div>
          </w:divsChild>
        </w:div>
        <w:div w:id="1459032248">
          <w:marLeft w:val="-240"/>
          <w:marRight w:val="-240"/>
          <w:marTop w:val="0"/>
          <w:marBottom w:val="0"/>
          <w:divBdr>
            <w:top w:val="none" w:sz="0" w:space="0" w:color="auto"/>
            <w:left w:val="none" w:sz="0" w:space="0" w:color="auto"/>
            <w:bottom w:val="none" w:sz="0" w:space="0" w:color="auto"/>
            <w:right w:val="none" w:sz="0" w:space="0" w:color="auto"/>
          </w:divBdr>
          <w:divsChild>
            <w:div w:id="441649375">
              <w:marLeft w:val="0"/>
              <w:marRight w:val="0"/>
              <w:marTop w:val="0"/>
              <w:marBottom w:val="0"/>
              <w:divBdr>
                <w:top w:val="none" w:sz="0" w:space="0" w:color="auto"/>
                <w:left w:val="none" w:sz="0" w:space="0" w:color="auto"/>
                <w:bottom w:val="none" w:sz="0" w:space="0" w:color="auto"/>
                <w:right w:val="none" w:sz="0" w:space="0" w:color="auto"/>
              </w:divBdr>
            </w:div>
          </w:divsChild>
        </w:div>
        <w:div w:id="1491218667">
          <w:marLeft w:val="-240"/>
          <w:marRight w:val="-240"/>
          <w:marTop w:val="0"/>
          <w:marBottom w:val="0"/>
          <w:divBdr>
            <w:top w:val="none" w:sz="0" w:space="0" w:color="auto"/>
            <w:left w:val="none" w:sz="0" w:space="0" w:color="auto"/>
            <w:bottom w:val="none" w:sz="0" w:space="0" w:color="auto"/>
            <w:right w:val="none" w:sz="0" w:space="0" w:color="auto"/>
          </w:divBdr>
          <w:divsChild>
            <w:div w:id="258874582">
              <w:marLeft w:val="0"/>
              <w:marRight w:val="0"/>
              <w:marTop w:val="0"/>
              <w:marBottom w:val="0"/>
              <w:divBdr>
                <w:top w:val="none" w:sz="0" w:space="0" w:color="auto"/>
                <w:left w:val="none" w:sz="0" w:space="0" w:color="auto"/>
                <w:bottom w:val="none" w:sz="0" w:space="0" w:color="auto"/>
                <w:right w:val="none" w:sz="0" w:space="0" w:color="auto"/>
              </w:divBdr>
            </w:div>
          </w:divsChild>
        </w:div>
        <w:div w:id="1640498779">
          <w:marLeft w:val="-240"/>
          <w:marRight w:val="-240"/>
          <w:marTop w:val="0"/>
          <w:marBottom w:val="0"/>
          <w:divBdr>
            <w:top w:val="none" w:sz="0" w:space="0" w:color="auto"/>
            <w:left w:val="none" w:sz="0" w:space="0" w:color="auto"/>
            <w:bottom w:val="none" w:sz="0" w:space="0" w:color="auto"/>
            <w:right w:val="none" w:sz="0" w:space="0" w:color="auto"/>
          </w:divBdr>
          <w:divsChild>
            <w:div w:id="983124062">
              <w:marLeft w:val="0"/>
              <w:marRight w:val="0"/>
              <w:marTop w:val="0"/>
              <w:marBottom w:val="0"/>
              <w:divBdr>
                <w:top w:val="none" w:sz="0" w:space="0" w:color="auto"/>
                <w:left w:val="none" w:sz="0" w:space="0" w:color="auto"/>
                <w:bottom w:val="none" w:sz="0" w:space="0" w:color="auto"/>
                <w:right w:val="none" w:sz="0" w:space="0" w:color="auto"/>
              </w:divBdr>
            </w:div>
          </w:divsChild>
        </w:div>
        <w:div w:id="1711999791">
          <w:marLeft w:val="-240"/>
          <w:marRight w:val="-240"/>
          <w:marTop w:val="0"/>
          <w:marBottom w:val="0"/>
          <w:divBdr>
            <w:top w:val="none" w:sz="0" w:space="0" w:color="auto"/>
            <w:left w:val="none" w:sz="0" w:space="0" w:color="auto"/>
            <w:bottom w:val="none" w:sz="0" w:space="0" w:color="auto"/>
            <w:right w:val="none" w:sz="0" w:space="0" w:color="auto"/>
          </w:divBdr>
          <w:divsChild>
            <w:div w:id="693000428">
              <w:marLeft w:val="0"/>
              <w:marRight w:val="0"/>
              <w:marTop w:val="0"/>
              <w:marBottom w:val="0"/>
              <w:divBdr>
                <w:top w:val="none" w:sz="0" w:space="0" w:color="auto"/>
                <w:left w:val="none" w:sz="0" w:space="0" w:color="auto"/>
                <w:bottom w:val="none" w:sz="0" w:space="0" w:color="auto"/>
                <w:right w:val="none" w:sz="0" w:space="0" w:color="auto"/>
              </w:divBdr>
            </w:div>
          </w:divsChild>
        </w:div>
        <w:div w:id="1785540728">
          <w:marLeft w:val="-240"/>
          <w:marRight w:val="-240"/>
          <w:marTop w:val="0"/>
          <w:marBottom w:val="0"/>
          <w:divBdr>
            <w:top w:val="none" w:sz="0" w:space="0" w:color="auto"/>
            <w:left w:val="none" w:sz="0" w:space="0" w:color="auto"/>
            <w:bottom w:val="none" w:sz="0" w:space="0" w:color="auto"/>
            <w:right w:val="none" w:sz="0" w:space="0" w:color="auto"/>
          </w:divBdr>
          <w:divsChild>
            <w:div w:id="1063794791">
              <w:marLeft w:val="0"/>
              <w:marRight w:val="0"/>
              <w:marTop w:val="0"/>
              <w:marBottom w:val="0"/>
              <w:divBdr>
                <w:top w:val="none" w:sz="0" w:space="0" w:color="auto"/>
                <w:left w:val="none" w:sz="0" w:space="0" w:color="auto"/>
                <w:bottom w:val="none" w:sz="0" w:space="0" w:color="auto"/>
                <w:right w:val="none" w:sz="0" w:space="0" w:color="auto"/>
              </w:divBdr>
            </w:div>
          </w:divsChild>
        </w:div>
        <w:div w:id="1792744129">
          <w:marLeft w:val="-240"/>
          <w:marRight w:val="-240"/>
          <w:marTop w:val="0"/>
          <w:marBottom w:val="0"/>
          <w:divBdr>
            <w:top w:val="none" w:sz="0" w:space="0" w:color="auto"/>
            <w:left w:val="none" w:sz="0" w:space="0" w:color="auto"/>
            <w:bottom w:val="none" w:sz="0" w:space="0" w:color="auto"/>
            <w:right w:val="none" w:sz="0" w:space="0" w:color="auto"/>
          </w:divBdr>
          <w:divsChild>
            <w:div w:id="1390230151">
              <w:marLeft w:val="0"/>
              <w:marRight w:val="0"/>
              <w:marTop w:val="0"/>
              <w:marBottom w:val="0"/>
              <w:divBdr>
                <w:top w:val="none" w:sz="0" w:space="0" w:color="auto"/>
                <w:left w:val="none" w:sz="0" w:space="0" w:color="auto"/>
                <w:bottom w:val="none" w:sz="0" w:space="0" w:color="auto"/>
                <w:right w:val="none" w:sz="0" w:space="0" w:color="auto"/>
              </w:divBdr>
              <w:divsChild>
                <w:div w:id="10970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994">
          <w:marLeft w:val="-240"/>
          <w:marRight w:val="-240"/>
          <w:marTop w:val="0"/>
          <w:marBottom w:val="0"/>
          <w:divBdr>
            <w:top w:val="none" w:sz="0" w:space="0" w:color="auto"/>
            <w:left w:val="none" w:sz="0" w:space="0" w:color="auto"/>
            <w:bottom w:val="none" w:sz="0" w:space="0" w:color="auto"/>
            <w:right w:val="none" w:sz="0" w:space="0" w:color="auto"/>
          </w:divBdr>
          <w:divsChild>
            <w:div w:id="1982539561">
              <w:marLeft w:val="0"/>
              <w:marRight w:val="0"/>
              <w:marTop w:val="0"/>
              <w:marBottom w:val="0"/>
              <w:divBdr>
                <w:top w:val="none" w:sz="0" w:space="0" w:color="auto"/>
                <w:left w:val="none" w:sz="0" w:space="0" w:color="auto"/>
                <w:bottom w:val="none" w:sz="0" w:space="0" w:color="auto"/>
                <w:right w:val="none" w:sz="0" w:space="0" w:color="auto"/>
              </w:divBdr>
            </w:div>
          </w:divsChild>
        </w:div>
        <w:div w:id="1923561752">
          <w:marLeft w:val="-240"/>
          <w:marRight w:val="-240"/>
          <w:marTop w:val="0"/>
          <w:marBottom w:val="0"/>
          <w:divBdr>
            <w:top w:val="none" w:sz="0" w:space="0" w:color="auto"/>
            <w:left w:val="none" w:sz="0" w:space="0" w:color="auto"/>
            <w:bottom w:val="none" w:sz="0" w:space="0" w:color="auto"/>
            <w:right w:val="none" w:sz="0" w:space="0" w:color="auto"/>
          </w:divBdr>
          <w:divsChild>
            <w:div w:id="1424305261">
              <w:marLeft w:val="0"/>
              <w:marRight w:val="0"/>
              <w:marTop w:val="0"/>
              <w:marBottom w:val="0"/>
              <w:divBdr>
                <w:top w:val="none" w:sz="0" w:space="0" w:color="auto"/>
                <w:left w:val="none" w:sz="0" w:space="0" w:color="auto"/>
                <w:bottom w:val="none" w:sz="0" w:space="0" w:color="auto"/>
                <w:right w:val="none" w:sz="0" w:space="0" w:color="auto"/>
              </w:divBdr>
              <w:divsChild>
                <w:div w:id="1927835921">
                  <w:marLeft w:val="0"/>
                  <w:marRight w:val="0"/>
                  <w:marTop w:val="0"/>
                  <w:marBottom w:val="0"/>
                  <w:divBdr>
                    <w:top w:val="none" w:sz="0" w:space="0" w:color="auto"/>
                    <w:left w:val="none" w:sz="0" w:space="0" w:color="auto"/>
                    <w:bottom w:val="none" w:sz="0" w:space="0" w:color="auto"/>
                    <w:right w:val="none" w:sz="0" w:space="0" w:color="auto"/>
                  </w:divBdr>
                  <w:divsChild>
                    <w:div w:id="1611160358">
                      <w:marLeft w:val="0"/>
                      <w:marRight w:val="0"/>
                      <w:marTop w:val="0"/>
                      <w:marBottom w:val="0"/>
                      <w:divBdr>
                        <w:top w:val="none" w:sz="0" w:space="0" w:color="auto"/>
                        <w:left w:val="none" w:sz="0" w:space="0" w:color="auto"/>
                        <w:bottom w:val="none" w:sz="0" w:space="0" w:color="auto"/>
                        <w:right w:val="none" w:sz="0" w:space="0" w:color="auto"/>
                      </w:divBdr>
                      <w:divsChild>
                        <w:div w:id="581837802">
                          <w:marLeft w:val="0"/>
                          <w:marRight w:val="0"/>
                          <w:marTop w:val="0"/>
                          <w:marBottom w:val="0"/>
                          <w:divBdr>
                            <w:top w:val="none" w:sz="0" w:space="0" w:color="auto"/>
                            <w:left w:val="none" w:sz="0" w:space="0" w:color="auto"/>
                            <w:bottom w:val="none" w:sz="0" w:space="0" w:color="auto"/>
                            <w:right w:val="none" w:sz="0" w:space="0" w:color="auto"/>
                          </w:divBdr>
                          <w:divsChild>
                            <w:div w:id="573005928">
                              <w:marLeft w:val="0"/>
                              <w:marRight w:val="0"/>
                              <w:marTop w:val="0"/>
                              <w:marBottom w:val="0"/>
                              <w:divBdr>
                                <w:top w:val="none" w:sz="0" w:space="0" w:color="auto"/>
                                <w:left w:val="none" w:sz="0" w:space="0" w:color="auto"/>
                                <w:bottom w:val="none" w:sz="0" w:space="0" w:color="auto"/>
                                <w:right w:val="none" w:sz="0" w:space="0" w:color="auto"/>
                              </w:divBdr>
                              <w:divsChild>
                                <w:div w:id="438068062">
                                  <w:marLeft w:val="0"/>
                                  <w:marRight w:val="0"/>
                                  <w:marTop w:val="0"/>
                                  <w:marBottom w:val="0"/>
                                  <w:divBdr>
                                    <w:top w:val="none" w:sz="0" w:space="0" w:color="auto"/>
                                    <w:left w:val="none" w:sz="0" w:space="0" w:color="auto"/>
                                    <w:bottom w:val="none" w:sz="0" w:space="0" w:color="auto"/>
                                    <w:right w:val="none" w:sz="0" w:space="0" w:color="auto"/>
                                  </w:divBdr>
                                  <w:divsChild>
                                    <w:div w:id="1075055677">
                                      <w:marLeft w:val="0"/>
                                      <w:marRight w:val="0"/>
                                      <w:marTop w:val="0"/>
                                      <w:marBottom w:val="0"/>
                                      <w:divBdr>
                                        <w:top w:val="none" w:sz="0" w:space="0" w:color="auto"/>
                                        <w:left w:val="none" w:sz="0" w:space="0" w:color="auto"/>
                                        <w:bottom w:val="none" w:sz="0" w:space="0" w:color="auto"/>
                                        <w:right w:val="none" w:sz="0" w:space="0" w:color="auto"/>
                                      </w:divBdr>
                                      <w:divsChild>
                                        <w:div w:id="275673528">
                                          <w:marLeft w:val="0"/>
                                          <w:marRight w:val="0"/>
                                          <w:marTop w:val="0"/>
                                          <w:marBottom w:val="0"/>
                                          <w:divBdr>
                                            <w:top w:val="none" w:sz="0" w:space="0" w:color="auto"/>
                                            <w:left w:val="none" w:sz="0" w:space="0" w:color="auto"/>
                                            <w:bottom w:val="none" w:sz="0" w:space="0" w:color="auto"/>
                                            <w:right w:val="none" w:sz="0" w:space="0" w:color="auto"/>
                                          </w:divBdr>
                                          <w:divsChild>
                                            <w:div w:id="14338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265514">
      <w:bodyDiv w:val="1"/>
      <w:marLeft w:val="0"/>
      <w:marRight w:val="0"/>
      <w:marTop w:val="0"/>
      <w:marBottom w:val="0"/>
      <w:divBdr>
        <w:top w:val="none" w:sz="0" w:space="0" w:color="auto"/>
        <w:left w:val="none" w:sz="0" w:space="0" w:color="auto"/>
        <w:bottom w:val="none" w:sz="0" w:space="0" w:color="auto"/>
        <w:right w:val="none" w:sz="0" w:space="0" w:color="auto"/>
      </w:divBdr>
    </w:div>
    <w:div w:id="468785126">
      <w:bodyDiv w:val="1"/>
      <w:marLeft w:val="0"/>
      <w:marRight w:val="0"/>
      <w:marTop w:val="0"/>
      <w:marBottom w:val="0"/>
      <w:divBdr>
        <w:top w:val="none" w:sz="0" w:space="0" w:color="auto"/>
        <w:left w:val="none" w:sz="0" w:space="0" w:color="auto"/>
        <w:bottom w:val="none" w:sz="0" w:space="0" w:color="auto"/>
        <w:right w:val="none" w:sz="0" w:space="0" w:color="auto"/>
      </w:divBdr>
    </w:div>
    <w:div w:id="469202615">
      <w:bodyDiv w:val="1"/>
      <w:marLeft w:val="0"/>
      <w:marRight w:val="0"/>
      <w:marTop w:val="0"/>
      <w:marBottom w:val="0"/>
      <w:divBdr>
        <w:top w:val="none" w:sz="0" w:space="0" w:color="auto"/>
        <w:left w:val="none" w:sz="0" w:space="0" w:color="auto"/>
        <w:bottom w:val="none" w:sz="0" w:space="0" w:color="auto"/>
        <w:right w:val="none" w:sz="0" w:space="0" w:color="auto"/>
      </w:divBdr>
    </w:div>
    <w:div w:id="532156933">
      <w:bodyDiv w:val="1"/>
      <w:marLeft w:val="0"/>
      <w:marRight w:val="0"/>
      <w:marTop w:val="0"/>
      <w:marBottom w:val="0"/>
      <w:divBdr>
        <w:top w:val="none" w:sz="0" w:space="0" w:color="auto"/>
        <w:left w:val="none" w:sz="0" w:space="0" w:color="auto"/>
        <w:bottom w:val="none" w:sz="0" w:space="0" w:color="auto"/>
        <w:right w:val="none" w:sz="0" w:space="0" w:color="auto"/>
      </w:divBdr>
      <w:divsChild>
        <w:div w:id="49352300">
          <w:marLeft w:val="0"/>
          <w:marRight w:val="0"/>
          <w:marTop w:val="0"/>
          <w:marBottom w:val="0"/>
          <w:divBdr>
            <w:top w:val="none" w:sz="0" w:space="0" w:color="auto"/>
            <w:left w:val="none" w:sz="0" w:space="0" w:color="auto"/>
            <w:bottom w:val="none" w:sz="0" w:space="0" w:color="auto"/>
            <w:right w:val="none" w:sz="0" w:space="0" w:color="auto"/>
          </w:divBdr>
        </w:div>
        <w:div w:id="615715265">
          <w:marLeft w:val="0"/>
          <w:marRight w:val="0"/>
          <w:marTop w:val="0"/>
          <w:marBottom w:val="0"/>
          <w:divBdr>
            <w:top w:val="none" w:sz="0" w:space="0" w:color="auto"/>
            <w:left w:val="none" w:sz="0" w:space="0" w:color="auto"/>
            <w:bottom w:val="none" w:sz="0" w:space="0" w:color="auto"/>
            <w:right w:val="none" w:sz="0" w:space="0" w:color="auto"/>
          </w:divBdr>
        </w:div>
        <w:div w:id="1380593385">
          <w:marLeft w:val="0"/>
          <w:marRight w:val="0"/>
          <w:marTop w:val="0"/>
          <w:marBottom w:val="0"/>
          <w:divBdr>
            <w:top w:val="none" w:sz="0" w:space="0" w:color="auto"/>
            <w:left w:val="none" w:sz="0" w:space="0" w:color="auto"/>
            <w:bottom w:val="none" w:sz="0" w:space="0" w:color="auto"/>
            <w:right w:val="none" w:sz="0" w:space="0" w:color="auto"/>
          </w:divBdr>
        </w:div>
      </w:divsChild>
    </w:div>
    <w:div w:id="587883149">
      <w:bodyDiv w:val="1"/>
      <w:marLeft w:val="0"/>
      <w:marRight w:val="0"/>
      <w:marTop w:val="0"/>
      <w:marBottom w:val="0"/>
      <w:divBdr>
        <w:top w:val="none" w:sz="0" w:space="0" w:color="auto"/>
        <w:left w:val="none" w:sz="0" w:space="0" w:color="auto"/>
        <w:bottom w:val="none" w:sz="0" w:space="0" w:color="auto"/>
        <w:right w:val="none" w:sz="0" w:space="0" w:color="auto"/>
      </w:divBdr>
    </w:div>
    <w:div w:id="603608151">
      <w:bodyDiv w:val="1"/>
      <w:marLeft w:val="0"/>
      <w:marRight w:val="0"/>
      <w:marTop w:val="0"/>
      <w:marBottom w:val="0"/>
      <w:divBdr>
        <w:top w:val="none" w:sz="0" w:space="0" w:color="auto"/>
        <w:left w:val="none" w:sz="0" w:space="0" w:color="auto"/>
        <w:bottom w:val="none" w:sz="0" w:space="0" w:color="auto"/>
        <w:right w:val="none" w:sz="0" w:space="0" w:color="auto"/>
      </w:divBdr>
      <w:divsChild>
        <w:div w:id="433551491">
          <w:marLeft w:val="0"/>
          <w:marRight w:val="0"/>
          <w:marTop w:val="0"/>
          <w:marBottom w:val="0"/>
          <w:divBdr>
            <w:top w:val="none" w:sz="0" w:space="0" w:color="auto"/>
            <w:left w:val="none" w:sz="0" w:space="0" w:color="auto"/>
            <w:bottom w:val="none" w:sz="0" w:space="0" w:color="auto"/>
            <w:right w:val="none" w:sz="0" w:space="0" w:color="auto"/>
          </w:divBdr>
        </w:div>
        <w:div w:id="768046636">
          <w:marLeft w:val="0"/>
          <w:marRight w:val="0"/>
          <w:marTop w:val="0"/>
          <w:marBottom w:val="0"/>
          <w:divBdr>
            <w:top w:val="none" w:sz="0" w:space="0" w:color="auto"/>
            <w:left w:val="none" w:sz="0" w:space="0" w:color="auto"/>
            <w:bottom w:val="none" w:sz="0" w:space="0" w:color="auto"/>
            <w:right w:val="none" w:sz="0" w:space="0" w:color="auto"/>
          </w:divBdr>
        </w:div>
        <w:div w:id="1798571857">
          <w:marLeft w:val="0"/>
          <w:marRight w:val="0"/>
          <w:marTop w:val="0"/>
          <w:marBottom w:val="0"/>
          <w:divBdr>
            <w:top w:val="none" w:sz="0" w:space="0" w:color="auto"/>
            <w:left w:val="none" w:sz="0" w:space="0" w:color="auto"/>
            <w:bottom w:val="none" w:sz="0" w:space="0" w:color="auto"/>
            <w:right w:val="none" w:sz="0" w:space="0" w:color="auto"/>
          </w:divBdr>
        </w:div>
      </w:divsChild>
    </w:div>
    <w:div w:id="619457756">
      <w:bodyDiv w:val="1"/>
      <w:marLeft w:val="0"/>
      <w:marRight w:val="0"/>
      <w:marTop w:val="0"/>
      <w:marBottom w:val="0"/>
      <w:divBdr>
        <w:top w:val="none" w:sz="0" w:space="0" w:color="auto"/>
        <w:left w:val="none" w:sz="0" w:space="0" w:color="auto"/>
        <w:bottom w:val="none" w:sz="0" w:space="0" w:color="auto"/>
        <w:right w:val="none" w:sz="0" w:space="0" w:color="auto"/>
      </w:divBdr>
    </w:div>
    <w:div w:id="668557429">
      <w:bodyDiv w:val="1"/>
      <w:marLeft w:val="0"/>
      <w:marRight w:val="0"/>
      <w:marTop w:val="0"/>
      <w:marBottom w:val="0"/>
      <w:divBdr>
        <w:top w:val="none" w:sz="0" w:space="0" w:color="auto"/>
        <w:left w:val="none" w:sz="0" w:space="0" w:color="auto"/>
        <w:bottom w:val="none" w:sz="0" w:space="0" w:color="auto"/>
        <w:right w:val="none" w:sz="0" w:space="0" w:color="auto"/>
      </w:divBdr>
      <w:divsChild>
        <w:div w:id="1395473513">
          <w:marLeft w:val="0"/>
          <w:marRight w:val="0"/>
          <w:marTop w:val="0"/>
          <w:marBottom w:val="0"/>
          <w:divBdr>
            <w:top w:val="none" w:sz="0" w:space="0" w:color="auto"/>
            <w:left w:val="none" w:sz="0" w:space="0" w:color="auto"/>
            <w:bottom w:val="none" w:sz="0" w:space="0" w:color="auto"/>
            <w:right w:val="none" w:sz="0" w:space="0" w:color="auto"/>
          </w:divBdr>
        </w:div>
      </w:divsChild>
    </w:div>
    <w:div w:id="711346696">
      <w:bodyDiv w:val="1"/>
      <w:marLeft w:val="0"/>
      <w:marRight w:val="0"/>
      <w:marTop w:val="0"/>
      <w:marBottom w:val="0"/>
      <w:divBdr>
        <w:top w:val="none" w:sz="0" w:space="0" w:color="auto"/>
        <w:left w:val="none" w:sz="0" w:space="0" w:color="auto"/>
        <w:bottom w:val="none" w:sz="0" w:space="0" w:color="auto"/>
        <w:right w:val="none" w:sz="0" w:space="0" w:color="auto"/>
      </w:divBdr>
      <w:divsChild>
        <w:div w:id="1282150892">
          <w:marLeft w:val="0"/>
          <w:marRight w:val="0"/>
          <w:marTop w:val="0"/>
          <w:marBottom w:val="0"/>
          <w:divBdr>
            <w:top w:val="none" w:sz="0" w:space="0" w:color="auto"/>
            <w:left w:val="none" w:sz="0" w:space="0" w:color="auto"/>
            <w:bottom w:val="none" w:sz="0" w:space="0" w:color="auto"/>
            <w:right w:val="none" w:sz="0" w:space="0" w:color="auto"/>
          </w:divBdr>
        </w:div>
      </w:divsChild>
    </w:div>
    <w:div w:id="714427766">
      <w:bodyDiv w:val="1"/>
      <w:marLeft w:val="0"/>
      <w:marRight w:val="0"/>
      <w:marTop w:val="0"/>
      <w:marBottom w:val="0"/>
      <w:divBdr>
        <w:top w:val="none" w:sz="0" w:space="0" w:color="auto"/>
        <w:left w:val="none" w:sz="0" w:space="0" w:color="auto"/>
        <w:bottom w:val="none" w:sz="0" w:space="0" w:color="auto"/>
        <w:right w:val="none" w:sz="0" w:space="0" w:color="auto"/>
      </w:divBdr>
    </w:div>
    <w:div w:id="746995542">
      <w:bodyDiv w:val="1"/>
      <w:marLeft w:val="0"/>
      <w:marRight w:val="0"/>
      <w:marTop w:val="0"/>
      <w:marBottom w:val="0"/>
      <w:divBdr>
        <w:top w:val="none" w:sz="0" w:space="0" w:color="auto"/>
        <w:left w:val="none" w:sz="0" w:space="0" w:color="auto"/>
        <w:bottom w:val="none" w:sz="0" w:space="0" w:color="auto"/>
        <w:right w:val="none" w:sz="0" w:space="0" w:color="auto"/>
      </w:divBdr>
      <w:divsChild>
        <w:div w:id="289555806">
          <w:marLeft w:val="0"/>
          <w:marRight w:val="0"/>
          <w:marTop w:val="0"/>
          <w:marBottom w:val="0"/>
          <w:divBdr>
            <w:top w:val="none" w:sz="0" w:space="0" w:color="auto"/>
            <w:left w:val="none" w:sz="0" w:space="0" w:color="auto"/>
            <w:bottom w:val="none" w:sz="0" w:space="0" w:color="auto"/>
            <w:right w:val="none" w:sz="0" w:space="0" w:color="auto"/>
          </w:divBdr>
        </w:div>
        <w:div w:id="450437054">
          <w:marLeft w:val="0"/>
          <w:marRight w:val="0"/>
          <w:marTop w:val="0"/>
          <w:marBottom w:val="0"/>
          <w:divBdr>
            <w:top w:val="none" w:sz="0" w:space="0" w:color="auto"/>
            <w:left w:val="none" w:sz="0" w:space="0" w:color="auto"/>
            <w:bottom w:val="none" w:sz="0" w:space="0" w:color="auto"/>
            <w:right w:val="none" w:sz="0" w:space="0" w:color="auto"/>
          </w:divBdr>
          <w:divsChild>
            <w:div w:id="1041512686">
              <w:marLeft w:val="0"/>
              <w:marRight w:val="0"/>
              <w:marTop w:val="0"/>
              <w:marBottom w:val="0"/>
              <w:divBdr>
                <w:top w:val="none" w:sz="0" w:space="0" w:color="auto"/>
                <w:left w:val="none" w:sz="0" w:space="0" w:color="auto"/>
                <w:bottom w:val="none" w:sz="0" w:space="0" w:color="auto"/>
                <w:right w:val="none" w:sz="0" w:space="0" w:color="auto"/>
              </w:divBdr>
            </w:div>
          </w:divsChild>
        </w:div>
        <w:div w:id="390083617">
          <w:marLeft w:val="0"/>
          <w:marRight w:val="0"/>
          <w:marTop w:val="0"/>
          <w:marBottom w:val="0"/>
          <w:divBdr>
            <w:top w:val="none" w:sz="0" w:space="0" w:color="auto"/>
            <w:left w:val="none" w:sz="0" w:space="0" w:color="auto"/>
            <w:bottom w:val="none" w:sz="0" w:space="0" w:color="auto"/>
            <w:right w:val="none" w:sz="0" w:space="0" w:color="auto"/>
          </w:divBdr>
          <w:divsChild>
            <w:div w:id="1019041241">
              <w:marLeft w:val="0"/>
              <w:marRight w:val="0"/>
              <w:marTop w:val="0"/>
              <w:marBottom w:val="0"/>
              <w:divBdr>
                <w:top w:val="none" w:sz="0" w:space="0" w:color="auto"/>
                <w:left w:val="none" w:sz="0" w:space="0" w:color="auto"/>
                <w:bottom w:val="none" w:sz="0" w:space="0" w:color="auto"/>
                <w:right w:val="none" w:sz="0" w:space="0" w:color="auto"/>
              </w:divBdr>
            </w:div>
          </w:divsChild>
        </w:div>
        <w:div w:id="234239492">
          <w:marLeft w:val="0"/>
          <w:marRight w:val="0"/>
          <w:marTop w:val="0"/>
          <w:marBottom w:val="0"/>
          <w:divBdr>
            <w:top w:val="none" w:sz="0" w:space="0" w:color="auto"/>
            <w:left w:val="none" w:sz="0" w:space="0" w:color="auto"/>
            <w:bottom w:val="none" w:sz="0" w:space="0" w:color="auto"/>
            <w:right w:val="none" w:sz="0" w:space="0" w:color="auto"/>
          </w:divBdr>
          <w:divsChild>
            <w:div w:id="2098749974">
              <w:marLeft w:val="0"/>
              <w:marRight w:val="0"/>
              <w:marTop w:val="0"/>
              <w:marBottom w:val="0"/>
              <w:divBdr>
                <w:top w:val="none" w:sz="0" w:space="0" w:color="auto"/>
                <w:left w:val="none" w:sz="0" w:space="0" w:color="auto"/>
                <w:bottom w:val="none" w:sz="0" w:space="0" w:color="auto"/>
                <w:right w:val="none" w:sz="0" w:space="0" w:color="auto"/>
              </w:divBdr>
            </w:div>
          </w:divsChild>
        </w:div>
        <w:div w:id="1228030489">
          <w:marLeft w:val="0"/>
          <w:marRight w:val="0"/>
          <w:marTop w:val="0"/>
          <w:marBottom w:val="0"/>
          <w:divBdr>
            <w:top w:val="none" w:sz="0" w:space="0" w:color="auto"/>
            <w:left w:val="none" w:sz="0" w:space="0" w:color="auto"/>
            <w:bottom w:val="none" w:sz="0" w:space="0" w:color="auto"/>
            <w:right w:val="none" w:sz="0" w:space="0" w:color="auto"/>
          </w:divBdr>
          <w:divsChild>
            <w:div w:id="1196194293">
              <w:marLeft w:val="0"/>
              <w:marRight w:val="0"/>
              <w:marTop w:val="0"/>
              <w:marBottom w:val="0"/>
              <w:divBdr>
                <w:top w:val="none" w:sz="0" w:space="0" w:color="auto"/>
                <w:left w:val="none" w:sz="0" w:space="0" w:color="auto"/>
                <w:bottom w:val="none" w:sz="0" w:space="0" w:color="auto"/>
                <w:right w:val="none" w:sz="0" w:space="0" w:color="auto"/>
              </w:divBdr>
            </w:div>
          </w:divsChild>
        </w:div>
        <w:div w:id="732705630">
          <w:marLeft w:val="0"/>
          <w:marRight w:val="0"/>
          <w:marTop w:val="0"/>
          <w:marBottom w:val="0"/>
          <w:divBdr>
            <w:top w:val="none" w:sz="0" w:space="0" w:color="auto"/>
            <w:left w:val="none" w:sz="0" w:space="0" w:color="auto"/>
            <w:bottom w:val="none" w:sz="0" w:space="0" w:color="auto"/>
            <w:right w:val="none" w:sz="0" w:space="0" w:color="auto"/>
          </w:divBdr>
          <w:divsChild>
            <w:div w:id="1694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59476">
      <w:bodyDiv w:val="1"/>
      <w:marLeft w:val="0"/>
      <w:marRight w:val="0"/>
      <w:marTop w:val="0"/>
      <w:marBottom w:val="0"/>
      <w:divBdr>
        <w:top w:val="none" w:sz="0" w:space="0" w:color="auto"/>
        <w:left w:val="none" w:sz="0" w:space="0" w:color="auto"/>
        <w:bottom w:val="none" w:sz="0" w:space="0" w:color="auto"/>
        <w:right w:val="none" w:sz="0" w:space="0" w:color="auto"/>
      </w:divBdr>
    </w:div>
    <w:div w:id="828256805">
      <w:bodyDiv w:val="1"/>
      <w:marLeft w:val="0"/>
      <w:marRight w:val="0"/>
      <w:marTop w:val="0"/>
      <w:marBottom w:val="0"/>
      <w:divBdr>
        <w:top w:val="none" w:sz="0" w:space="0" w:color="auto"/>
        <w:left w:val="none" w:sz="0" w:space="0" w:color="auto"/>
        <w:bottom w:val="none" w:sz="0" w:space="0" w:color="auto"/>
        <w:right w:val="none" w:sz="0" w:space="0" w:color="auto"/>
      </w:divBdr>
    </w:div>
    <w:div w:id="912009828">
      <w:bodyDiv w:val="1"/>
      <w:marLeft w:val="0"/>
      <w:marRight w:val="0"/>
      <w:marTop w:val="0"/>
      <w:marBottom w:val="0"/>
      <w:divBdr>
        <w:top w:val="none" w:sz="0" w:space="0" w:color="auto"/>
        <w:left w:val="none" w:sz="0" w:space="0" w:color="auto"/>
        <w:bottom w:val="none" w:sz="0" w:space="0" w:color="auto"/>
        <w:right w:val="none" w:sz="0" w:space="0" w:color="auto"/>
      </w:divBdr>
      <w:divsChild>
        <w:div w:id="840656578">
          <w:marLeft w:val="0"/>
          <w:marRight w:val="0"/>
          <w:marTop w:val="0"/>
          <w:marBottom w:val="0"/>
          <w:divBdr>
            <w:top w:val="none" w:sz="0" w:space="0" w:color="auto"/>
            <w:left w:val="none" w:sz="0" w:space="0" w:color="auto"/>
            <w:bottom w:val="none" w:sz="0" w:space="0" w:color="auto"/>
            <w:right w:val="none" w:sz="0" w:space="0" w:color="auto"/>
          </w:divBdr>
        </w:div>
      </w:divsChild>
    </w:div>
    <w:div w:id="1009678588">
      <w:bodyDiv w:val="1"/>
      <w:marLeft w:val="0"/>
      <w:marRight w:val="0"/>
      <w:marTop w:val="0"/>
      <w:marBottom w:val="0"/>
      <w:divBdr>
        <w:top w:val="none" w:sz="0" w:space="0" w:color="auto"/>
        <w:left w:val="none" w:sz="0" w:space="0" w:color="auto"/>
        <w:bottom w:val="none" w:sz="0" w:space="0" w:color="auto"/>
        <w:right w:val="none" w:sz="0" w:space="0" w:color="auto"/>
      </w:divBdr>
    </w:div>
    <w:div w:id="1010449982">
      <w:bodyDiv w:val="1"/>
      <w:marLeft w:val="0"/>
      <w:marRight w:val="0"/>
      <w:marTop w:val="0"/>
      <w:marBottom w:val="0"/>
      <w:divBdr>
        <w:top w:val="none" w:sz="0" w:space="0" w:color="auto"/>
        <w:left w:val="none" w:sz="0" w:space="0" w:color="auto"/>
        <w:bottom w:val="none" w:sz="0" w:space="0" w:color="auto"/>
        <w:right w:val="none" w:sz="0" w:space="0" w:color="auto"/>
      </w:divBdr>
      <w:divsChild>
        <w:div w:id="1766000745">
          <w:marLeft w:val="0"/>
          <w:marRight w:val="0"/>
          <w:marTop w:val="0"/>
          <w:marBottom w:val="0"/>
          <w:divBdr>
            <w:top w:val="none" w:sz="0" w:space="0" w:color="auto"/>
            <w:left w:val="none" w:sz="0" w:space="0" w:color="auto"/>
            <w:bottom w:val="none" w:sz="0" w:space="0" w:color="auto"/>
            <w:right w:val="none" w:sz="0" w:space="0" w:color="auto"/>
          </w:divBdr>
        </w:div>
      </w:divsChild>
    </w:div>
    <w:div w:id="1074863544">
      <w:bodyDiv w:val="1"/>
      <w:marLeft w:val="0"/>
      <w:marRight w:val="0"/>
      <w:marTop w:val="0"/>
      <w:marBottom w:val="0"/>
      <w:divBdr>
        <w:top w:val="none" w:sz="0" w:space="0" w:color="auto"/>
        <w:left w:val="none" w:sz="0" w:space="0" w:color="auto"/>
        <w:bottom w:val="none" w:sz="0" w:space="0" w:color="auto"/>
        <w:right w:val="none" w:sz="0" w:space="0" w:color="auto"/>
      </w:divBdr>
      <w:divsChild>
        <w:div w:id="984896389">
          <w:marLeft w:val="0"/>
          <w:marRight w:val="0"/>
          <w:marTop w:val="0"/>
          <w:marBottom w:val="0"/>
          <w:divBdr>
            <w:top w:val="none" w:sz="0" w:space="0" w:color="auto"/>
            <w:left w:val="none" w:sz="0" w:space="0" w:color="auto"/>
            <w:bottom w:val="none" w:sz="0" w:space="0" w:color="auto"/>
            <w:right w:val="none" w:sz="0" w:space="0" w:color="auto"/>
          </w:divBdr>
        </w:div>
      </w:divsChild>
    </w:div>
    <w:div w:id="1209073748">
      <w:bodyDiv w:val="1"/>
      <w:marLeft w:val="0"/>
      <w:marRight w:val="0"/>
      <w:marTop w:val="0"/>
      <w:marBottom w:val="0"/>
      <w:divBdr>
        <w:top w:val="none" w:sz="0" w:space="0" w:color="auto"/>
        <w:left w:val="none" w:sz="0" w:space="0" w:color="auto"/>
        <w:bottom w:val="none" w:sz="0" w:space="0" w:color="auto"/>
        <w:right w:val="none" w:sz="0" w:space="0" w:color="auto"/>
      </w:divBdr>
      <w:divsChild>
        <w:div w:id="30494322">
          <w:marLeft w:val="-240"/>
          <w:marRight w:val="-240"/>
          <w:marTop w:val="0"/>
          <w:marBottom w:val="0"/>
          <w:divBdr>
            <w:top w:val="none" w:sz="0" w:space="0" w:color="auto"/>
            <w:left w:val="none" w:sz="0" w:space="0" w:color="auto"/>
            <w:bottom w:val="none" w:sz="0" w:space="0" w:color="auto"/>
            <w:right w:val="none" w:sz="0" w:space="0" w:color="auto"/>
          </w:divBdr>
          <w:divsChild>
            <w:div w:id="1716345399">
              <w:marLeft w:val="0"/>
              <w:marRight w:val="0"/>
              <w:marTop w:val="0"/>
              <w:marBottom w:val="0"/>
              <w:divBdr>
                <w:top w:val="none" w:sz="0" w:space="0" w:color="auto"/>
                <w:left w:val="none" w:sz="0" w:space="0" w:color="auto"/>
                <w:bottom w:val="none" w:sz="0" w:space="0" w:color="auto"/>
                <w:right w:val="none" w:sz="0" w:space="0" w:color="auto"/>
              </w:divBdr>
              <w:divsChild>
                <w:div w:id="592666957">
                  <w:marLeft w:val="0"/>
                  <w:marRight w:val="0"/>
                  <w:marTop w:val="0"/>
                  <w:marBottom w:val="0"/>
                  <w:divBdr>
                    <w:top w:val="none" w:sz="0" w:space="0" w:color="auto"/>
                    <w:left w:val="none" w:sz="0" w:space="0" w:color="auto"/>
                    <w:bottom w:val="none" w:sz="0" w:space="0" w:color="auto"/>
                    <w:right w:val="none" w:sz="0" w:space="0" w:color="auto"/>
                  </w:divBdr>
                </w:div>
                <w:div w:id="18084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369">
          <w:marLeft w:val="-240"/>
          <w:marRight w:val="-240"/>
          <w:marTop w:val="0"/>
          <w:marBottom w:val="0"/>
          <w:divBdr>
            <w:top w:val="none" w:sz="0" w:space="0" w:color="auto"/>
            <w:left w:val="none" w:sz="0" w:space="0" w:color="auto"/>
            <w:bottom w:val="none" w:sz="0" w:space="0" w:color="auto"/>
            <w:right w:val="none" w:sz="0" w:space="0" w:color="auto"/>
          </w:divBdr>
          <w:divsChild>
            <w:div w:id="1057581627">
              <w:marLeft w:val="0"/>
              <w:marRight w:val="0"/>
              <w:marTop w:val="0"/>
              <w:marBottom w:val="0"/>
              <w:divBdr>
                <w:top w:val="none" w:sz="0" w:space="0" w:color="auto"/>
                <w:left w:val="none" w:sz="0" w:space="0" w:color="auto"/>
                <w:bottom w:val="none" w:sz="0" w:space="0" w:color="auto"/>
                <w:right w:val="none" w:sz="0" w:space="0" w:color="auto"/>
              </w:divBdr>
              <w:divsChild>
                <w:div w:id="9384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4295">
          <w:marLeft w:val="-240"/>
          <w:marRight w:val="-240"/>
          <w:marTop w:val="0"/>
          <w:marBottom w:val="0"/>
          <w:divBdr>
            <w:top w:val="none" w:sz="0" w:space="0" w:color="auto"/>
            <w:left w:val="none" w:sz="0" w:space="0" w:color="auto"/>
            <w:bottom w:val="none" w:sz="0" w:space="0" w:color="auto"/>
            <w:right w:val="none" w:sz="0" w:space="0" w:color="auto"/>
          </w:divBdr>
          <w:divsChild>
            <w:div w:id="191500826">
              <w:marLeft w:val="0"/>
              <w:marRight w:val="0"/>
              <w:marTop w:val="0"/>
              <w:marBottom w:val="0"/>
              <w:divBdr>
                <w:top w:val="none" w:sz="0" w:space="0" w:color="auto"/>
                <w:left w:val="none" w:sz="0" w:space="0" w:color="auto"/>
                <w:bottom w:val="none" w:sz="0" w:space="0" w:color="auto"/>
                <w:right w:val="none" w:sz="0" w:space="0" w:color="auto"/>
              </w:divBdr>
            </w:div>
          </w:divsChild>
        </w:div>
        <w:div w:id="325132079">
          <w:marLeft w:val="-240"/>
          <w:marRight w:val="-240"/>
          <w:marTop w:val="0"/>
          <w:marBottom w:val="0"/>
          <w:divBdr>
            <w:top w:val="none" w:sz="0" w:space="0" w:color="auto"/>
            <w:left w:val="none" w:sz="0" w:space="0" w:color="auto"/>
            <w:bottom w:val="none" w:sz="0" w:space="0" w:color="auto"/>
            <w:right w:val="none" w:sz="0" w:space="0" w:color="auto"/>
          </w:divBdr>
          <w:divsChild>
            <w:div w:id="1838106106">
              <w:marLeft w:val="0"/>
              <w:marRight w:val="0"/>
              <w:marTop w:val="0"/>
              <w:marBottom w:val="0"/>
              <w:divBdr>
                <w:top w:val="none" w:sz="0" w:space="0" w:color="auto"/>
                <w:left w:val="none" w:sz="0" w:space="0" w:color="auto"/>
                <w:bottom w:val="none" w:sz="0" w:space="0" w:color="auto"/>
                <w:right w:val="none" w:sz="0" w:space="0" w:color="auto"/>
              </w:divBdr>
            </w:div>
          </w:divsChild>
        </w:div>
        <w:div w:id="325213609">
          <w:marLeft w:val="-240"/>
          <w:marRight w:val="-240"/>
          <w:marTop w:val="0"/>
          <w:marBottom w:val="0"/>
          <w:divBdr>
            <w:top w:val="none" w:sz="0" w:space="0" w:color="auto"/>
            <w:left w:val="none" w:sz="0" w:space="0" w:color="auto"/>
            <w:bottom w:val="none" w:sz="0" w:space="0" w:color="auto"/>
            <w:right w:val="none" w:sz="0" w:space="0" w:color="auto"/>
          </w:divBdr>
          <w:divsChild>
            <w:div w:id="1539202372">
              <w:marLeft w:val="0"/>
              <w:marRight w:val="0"/>
              <w:marTop w:val="0"/>
              <w:marBottom w:val="0"/>
              <w:divBdr>
                <w:top w:val="none" w:sz="0" w:space="0" w:color="auto"/>
                <w:left w:val="none" w:sz="0" w:space="0" w:color="auto"/>
                <w:bottom w:val="none" w:sz="0" w:space="0" w:color="auto"/>
                <w:right w:val="none" w:sz="0" w:space="0" w:color="auto"/>
              </w:divBdr>
            </w:div>
          </w:divsChild>
        </w:div>
        <w:div w:id="517348895">
          <w:marLeft w:val="-240"/>
          <w:marRight w:val="-240"/>
          <w:marTop w:val="0"/>
          <w:marBottom w:val="0"/>
          <w:divBdr>
            <w:top w:val="none" w:sz="0" w:space="0" w:color="auto"/>
            <w:left w:val="none" w:sz="0" w:space="0" w:color="auto"/>
            <w:bottom w:val="none" w:sz="0" w:space="0" w:color="auto"/>
            <w:right w:val="none" w:sz="0" w:space="0" w:color="auto"/>
          </w:divBdr>
          <w:divsChild>
            <w:div w:id="854005732">
              <w:marLeft w:val="0"/>
              <w:marRight w:val="0"/>
              <w:marTop w:val="0"/>
              <w:marBottom w:val="0"/>
              <w:divBdr>
                <w:top w:val="none" w:sz="0" w:space="0" w:color="auto"/>
                <w:left w:val="none" w:sz="0" w:space="0" w:color="auto"/>
                <w:bottom w:val="none" w:sz="0" w:space="0" w:color="auto"/>
                <w:right w:val="none" w:sz="0" w:space="0" w:color="auto"/>
              </w:divBdr>
            </w:div>
          </w:divsChild>
        </w:div>
        <w:div w:id="710612809">
          <w:marLeft w:val="-240"/>
          <w:marRight w:val="-240"/>
          <w:marTop w:val="0"/>
          <w:marBottom w:val="0"/>
          <w:divBdr>
            <w:top w:val="none" w:sz="0" w:space="0" w:color="auto"/>
            <w:left w:val="none" w:sz="0" w:space="0" w:color="auto"/>
            <w:bottom w:val="none" w:sz="0" w:space="0" w:color="auto"/>
            <w:right w:val="none" w:sz="0" w:space="0" w:color="auto"/>
          </w:divBdr>
          <w:divsChild>
            <w:div w:id="1675645432">
              <w:marLeft w:val="0"/>
              <w:marRight w:val="0"/>
              <w:marTop w:val="0"/>
              <w:marBottom w:val="0"/>
              <w:divBdr>
                <w:top w:val="none" w:sz="0" w:space="0" w:color="auto"/>
                <w:left w:val="none" w:sz="0" w:space="0" w:color="auto"/>
                <w:bottom w:val="none" w:sz="0" w:space="0" w:color="auto"/>
                <w:right w:val="none" w:sz="0" w:space="0" w:color="auto"/>
              </w:divBdr>
            </w:div>
          </w:divsChild>
        </w:div>
        <w:div w:id="1242911112">
          <w:marLeft w:val="-240"/>
          <w:marRight w:val="-240"/>
          <w:marTop w:val="0"/>
          <w:marBottom w:val="0"/>
          <w:divBdr>
            <w:top w:val="none" w:sz="0" w:space="0" w:color="auto"/>
            <w:left w:val="none" w:sz="0" w:space="0" w:color="auto"/>
            <w:bottom w:val="none" w:sz="0" w:space="0" w:color="auto"/>
            <w:right w:val="none" w:sz="0" w:space="0" w:color="auto"/>
          </w:divBdr>
          <w:divsChild>
            <w:div w:id="1020858347">
              <w:marLeft w:val="0"/>
              <w:marRight w:val="0"/>
              <w:marTop w:val="0"/>
              <w:marBottom w:val="0"/>
              <w:divBdr>
                <w:top w:val="none" w:sz="0" w:space="0" w:color="auto"/>
                <w:left w:val="none" w:sz="0" w:space="0" w:color="auto"/>
                <w:bottom w:val="none" w:sz="0" w:space="0" w:color="auto"/>
                <w:right w:val="none" w:sz="0" w:space="0" w:color="auto"/>
              </w:divBdr>
            </w:div>
          </w:divsChild>
        </w:div>
        <w:div w:id="1535339669">
          <w:marLeft w:val="-240"/>
          <w:marRight w:val="-240"/>
          <w:marTop w:val="0"/>
          <w:marBottom w:val="0"/>
          <w:divBdr>
            <w:top w:val="none" w:sz="0" w:space="0" w:color="auto"/>
            <w:left w:val="none" w:sz="0" w:space="0" w:color="auto"/>
            <w:bottom w:val="none" w:sz="0" w:space="0" w:color="auto"/>
            <w:right w:val="none" w:sz="0" w:space="0" w:color="auto"/>
          </w:divBdr>
          <w:divsChild>
            <w:div w:id="2036925015">
              <w:marLeft w:val="0"/>
              <w:marRight w:val="0"/>
              <w:marTop w:val="0"/>
              <w:marBottom w:val="0"/>
              <w:divBdr>
                <w:top w:val="none" w:sz="0" w:space="0" w:color="auto"/>
                <w:left w:val="none" w:sz="0" w:space="0" w:color="auto"/>
                <w:bottom w:val="none" w:sz="0" w:space="0" w:color="auto"/>
                <w:right w:val="none" w:sz="0" w:space="0" w:color="auto"/>
              </w:divBdr>
            </w:div>
          </w:divsChild>
        </w:div>
        <w:div w:id="1564751429">
          <w:marLeft w:val="-240"/>
          <w:marRight w:val="-240"/>
          <w:marTop w:val="0"/>
          <w:marBottom w:val="0"/>
          <w:divBdr>
            <w:top w:val="none" w:sz="0" w:space="0" w:color="auto"/>
            <w:left w:val="none" w:sz="0" w:space="0" w:color="auto"/>
            <w:bottom w:val="none" w:sz="0" w:space="0" w:color="auto"/>
            <w:right w:val="none" w:sz="0" w:space="0" w:color="auto"/>
          </w:divBdr>
          <w:divsChild>
            <w:div w:id="2094861555">
              <w:marLeft w:val="0"/>
              <w:marRight w:val="0"/>
              <w:marTop w:val="0"/>
              <w:marBottom w:val="0"/>
              <w:divBdr>
                <w:top w:val="none" w:sz="0" w:space="0" w:color="auto"/>
                <w:left w:val="none" w:sz="0" w:space="0" w:color="auto"/>
                <w:bottom w:val="none" w:sz="0" w:space="0" w:color="auto"/>
                <w:right w:val="none" w:sz="0" w:space="0" w:color="auto"/>
              </w:divBdr>
            </w:div>
          </w:divsChild>
        </w:div>
        <w:div w:id="1569345485">
          <w:marLeft w:val="-240"/>
          <w:marRight w:val="-240"/>
          <w:marTop w:val="0"/>
          <w:marBottom w:val="0"/>
          <w:divBdr>
            <w:top w:val="none" w:sz="0" w:space="0" w:color="auto"/>
            <w:left w:val="none" w:sz="0" w:space="0" w:color="auto"/>
            <w:bottom w:val="none" w:sz="0" w:space="0" w:color="auto"/>
            <w:right w:val="none" w:sz="0" w:space="0" w:color="auto"/>
          </w:divBdr>
          <w:divsChild>
            <w:div w:id="1451703689">
              <w:marLeft w:val="0"/>
              <w:marRight w:val="0"/>
              <w:marTop w:val="0"/>
              <w:marBottom w:val="0"/>
              <w:divBdr>
                <w:top w:val="none" w:sz="0" w:space="0" w:color="auto"/>
                <w:left w:val="none" w:sz="0" w:space="0" w:color="auto"/>
                <w:bottom w:val="none" w:sz="0" w:space="0" w:color="auto"/>
                <w:right w:val="none" w:sz="0" w:space="0" w:color="auto"/>
              </w:divBdr>
            </w:div>
          </w:divsChild>
        </w:div>
        <w:div w:id="1610552473">
          <w:marLeft w:val="-240"/>
          <w:marRight w:val="-240"/>
          <w:marTop w:val="0"/>
          <w:marBottom w:val="0"/>
          <w:divBdr>
            <w:top w:val="none" w:sz="0" w:space="0" w:color="auto"/>
            <w:left w:val="none" w:sz="0" w:space="0" w:color="auto"/>
            <w:bottom w:val="none" w:sz="0" w:space="0" w:color="auto"/>
            <w:right w:val="none" w:sz="0" w:space="0" w:color="auto"/>
          </w:divBdr>
          <w:divsChild>
            <w:div w:id="1704138743">
              <w:marLeft w:val="0"/>
              <w:marRight w:val="0"/>
              <w:marTop w:val="0"/>
              <w:marBottom w:val="0"/>
              <w:divBdr>
                <w:top w:val="none" w:sz="0" w:space="0" w:color="auto"/>
                <w:left w:val="none" w:sz="0" w:space="0" w:color="auto"/>
                <w:bottom w:val="none" w:sz="0" w:space="0" w:color="auto"/>
                <w:right w:val="none" w:sz="0" w:space="0" w:color="auto"/>
              </w:divBdr>
              <w:divsChild>
                <w:div w:id="1419522071">
                  <w:marLeft w:val="0"/>
                  <w:marRight w:val="0"/>
                  <w:marTop w:val="0"/>
                  <w:marBottom w:val="0"/>
                  <w:divBdr>
                    <w:top w:val="none" w:sz="0" w:space="0" w:color="auto"/>
                    <w:left w:val="none" w:sz="0" w:space="0" w:color="auto"/>
                    <w:bottom w:val="none" w:sz="0" w:space="0" w:color="auto"/>
                    <w:right w:val="none" w:sz="0" w:space="0" w:color="auto"/>
                  </w:divBdr>
                  <w:divsChild>
                    <w:div w:id="1676953017">
                      <w:marLeft w:val="0"/>
                      <w:marRight w:val="0"/>
                      <w:marTop w:val="0"/>
                      <w:marBottom w:val="0"/>
                      <w:divBdr>
                        <w:top w:val="none" w:sz="0" w:space="0" w:color="auto"/>
                        <w:left w:val="none" w:sz="0" w:space="0" w:color="auto"/>
                        <w:bottom w:val="none" w:sz="0" w:space="0" w:color="auto"/>
                        <w:right w:val="none" w:sz="0" w:space="0" w:color="auto"/>
                      </w:divBdr>
                      <w:divsChild>
                        <w:div w:id="1781797738">
                          <w:marLeft w:val="0"/>
                          <w:marRight w:val="0"/>
                          <w:marTop w:val="0"/>
                          <w:marBottom w:val="0"/>
                          <w:divBdr>
                            <w:top w:val="none" w:sz="0" w:space="0" w:color="auto"/>
                            <w:left w:val="none" w:sz="0" w:space="0" w:color="auto"/>
                            <w:bottom w:val="none" w:sz="0" w:space="0" w:color="auto"/>
                            <w:right w:val="none" w:sz="0" w:space="0" w:color="auto"/>
                          </w:divBdr>
                          <w:divsChild>
                            <w:div w:id="1107888031">
                              <w:marLeft w:val="0"/>
                              <w:marRight w:val="0"/>
                              <w:marTop w:val="0"/>
                              <w:marBottom w:val="0"/>
                              <w:divBdr>
                                <w:top w:val="none" w:sz="0" w:space="0" w:color="auto"/>
                                <w:left w:val="none" w:sz="0" w:space="0" w:color="auto"/>
                                <w:bottom w:val="none" w:sz="0" w:space="0" w:color="auto"/>
                                <w:right w:val="none" w:sz="0" w:space="0" w:color="auto"/>
                              </w:divBdr>
                              <w:divsChild>
                                <w:div w:id="1411777047">
                                  <w:marLeft w:val="0"/>
                                  <w:marRight w:val="0"/>
                                  <w:marTop w:val="0"/>
                                  <w:marBottom w:val="0"/>
                                  <w:divBdr>
                                    <w:top w:val="none" w:sz="0" w:space="0" w:color="auto"/>
                                    <w:left w:val="none" w:sz="0" w:space="0" w:color="auto"/>
                                    <w:bottom w:val="none" w:sz="0" w:space="0" w:color="auto"/>
                                    <w:right w:val="none" w:sz="0" w:space="0" w:color="auto"/>
                                  </w:divBdr>
                                  <w:divsChild>
                                    <w:div w:id="689262516">
                                      <w:marLeft w:val="0"/>
                                      <w:marRight w:val="0"/>
                                      <w:marTop w:val="0"/>
                                      <w:marBottom w:val="0"/>
                                      <w:divBdr>
                                        <w:top w:val="none" w:sz="0" w:space="0" w:color="auto"/>
                                        <w:left w:val="none" w:sz="0" w:space="0" w:color="auto"/>
                                        <w:bottom w:val="none" w:sz="0" w:space="0" w:color="auto"/>
                                        <w:right w:val="none" w:sz="0" w:space="0" w:color="auto"/>
                                      </w:divBdr>
                                      <w:divsChild>
                                        <w:div w:id="1778061764">
                                          <w:marLeft w:val="0"/>
                                          <w:marRight w:val="0"/>
                                          <w:marTop w:val="0"/>
                                          <w:marBottom w:val="0"/>
                                          <w:divBdr>
                                            <w:top w:val="none" w:sz="0" w:space="0" w:color="auto"/>
                                            <w:left w:val="none" w:sz="0" w:space="0" w:color="auto"/>
                                            <w:bottom w:val="none" w:sz="0" w:space="0" w:color="auto"/>
                                            <w:right w:val="none" w:sz="0" w:space="0" w:color="auto"/>
                                          </w:divBdr>
                                          <w:divsChild>
                                            <w:div w:id="12558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219614">
          <w:marLeft w:val="-240"/>
          <w:marRight w:val="-240"/>
          <w:marTop w:val="0"/>
          <w:marBottom w:val="0"/>
          <w:divBdr>
            <w:top w:val="none" w:sz="0" w:space="0" w:color="auto"/>
            <w:left w:val="none" w:sz="0" w:space="0" w:color="auto"/>
            <w:bottom w:val="none" w:sz="0" w:space="0" w:color="auto"/>
            <w:right w:val="none" w:sz="0" w:space="0" w:color="auto"/>
          </w:divBdr>
          <w:divsChild>
            <w:div w:id="824007699">
              <w:marLeft w:val="0"/>
              <w:marRight w:val="0"/>
              <w:marTop w:val="0"/>
              <w:marBottom w:val="0"/>
              <w:divBdr>
                <w:top w:val="none" w:sz="0" w:space="0" w:color="auto"/>
                <w:left w:val="none" w:sz="0" w:space="0" w:color="auto"/>
                <w:bottom w:val="none" w:sz="0" w:space="0" w:color="auto"/>
                <w:right w:val="none" w:sz="0" w:space="0" w:color="auto"/>
              </w:divBdr>
            </w:div>
          </w:divsChild>
        </w:div>
        <w:div w:id="1637295036">
          <w:marLeft w:val="-240"/>
          <w:marRight w:val="-240"/>
          <w:marTop w:val="0"/>
          <w:marBottom w:val="0"/>
          <w:divBdr>
            <w:top w:val="none" w:sz="0" w:space="0" w:color="auto"/>
            <w:left w:val="none" w:sz="0" w:space="0" w:color="auto"/>
            <w:bottom w:val="none" w:sz="0" w:space="0" w:color="auto"/>
            <w:right w:val="none" w:sz="0" w:space="0" w:color="auto"/>
          </w:divBdr>
          <w:divsChild>
            <w:div w:id="1892183704">
              <w:marLeft w:val="0"/>
              <w:marRight w:val="0"/>
              <w:marTop w:val="0"/>
              <w:marBottom w:val="0"/>
              <w:divBdr>
                <w:top w:val="none" w:sz="0" w:space="0" w:color="auto"/>
                <w:left w:val="none" w:sz="0" w:space="0" w:color="auto"/>
                <w:bottom w:val="none" w:sz="0" w:space="0" w:color="auto"/>
                <w:right w:val="none" w:sz="0" w:space="0" w:color="auto"/>
              </w:divBdr>
            </w:div>
          </w:divsChild>
        </w:div>
        <w:div w:id="1695375772">
          <w:marLeft w:val="-240"/>
          <w:marRight w:val="-240"/>
          <w:marTop w:val="0"/>
          <w:marBottom w:val="0"/>
          <w:divBdr>
            <w:top w:val="none" w:sz="0" w:space="0" w:color="auto"/>
            <w:left w:val="none" w:sz="0" w:space="0" w:color="auto"/>
            <w:bottom w:val="none" w:sz="0" w:space="0" w:color="auto"/>
            <w:right w:val="none" w:sz="0" w:space="0" w:color="auto"/>
          </w:divBdr>
          <w:divsChild>
            <w:div w:id="521435914">
              <w:marLeft w:val="0"/>
              <w:marRight w:val="0"/>
              <w:marTop w:val="0"/>
              <w:marBottom w:val="0"/>
              <w:divBdr>
                <w:top w:val="none" w:sz="0" w:space="0" w:color="auto"/>
                <w:left w:val="none" w:sz="0" w:space="0" w:color="auto"/>
                <w:bottom w:val="none" w:sz="0" w:space="0" w:color="auto"/>
                <w:right w:val="none" w:sz="0" w:space="0" w:color="auto"/>
              </w:divBdr>
            </w:div>
          </w:divsChild>
        </w:div>
        <w:div w:id="1890803220">
          <w:marLeft w:val="-240"/>
          <w:marRight w:val="-240"/>
          <w:marTop w:val="0"/>
          <w:marBottom w:val="0"/>
          <w:divBdr>
            <w:top w:val="none" w:sz="0" w:space="0" w:color="auto"/>
            <w:left w:val="none" w:sz="0" w:space="0" w:color="auto"/>
            <w:bottom w:val="none" w:sz="0" w:space="0" w:color="auto"/>
            <w:right w:val="none" w:sz="0" w:space="0" w:color="auto"/>
          </w:divBdr>
          <w:divsChild>
            <w:div w:id="1082873792">
              <w:marLeft w:val="0"/>
              <w:marRight w:val="0"/>
              <w:marTop w:val="0"/>
              <w:marBottom w:val="0"/>
              <w:divBdr>
                <w:top w:val="none" w:sz="0" w:space="0" w:color="auto"/>
                <w:left w:val="none" w:sz="0" w:space="0" w:color="auto"/>
                <w:bottom w:val="none" w:sz="0" w:space="0" w:color="auto"/>
                <w:right w:val="none" w:sz="0" w:space="0" w:color="auto"/>
              </w:divBdr>
            </w:div>
          </w:divsChild>
        </w:div>
        <w:div w:id="1955282998">
          <w:marLeft w:val="-240"/>
          <w:marRight w:val="-240"/>
          <w:marTop w:val="0"/>
          <w:marBottom w:val="0"/>
          <w:divBdr>
            <w:top w:val="none" w:sz="0" w:space="0" w:color="auto"/>
            <w:left w:val="none" w:sz="0" w:space="0" w:color="auto"/>
            <w:bottom w:val="none" w:sz="0" w:space="0" w:color="auto"/>
            <w:right w:val="none" w:sz="0" w:space="0" w:color="auto"/>
          </w:divBdr>
          <w:divsChild>
            <w:div w:id="723870740">
              <w:marLeft w:val="0"/>
              <w:marRight w:val="0"/>
              <w:marTop w:val="0"/>
              <w:marBottom w:val="0"/>
              <w:divBdr>
                <w:top w:val="none" w:sz="0" w:space="0" w:color="auto"/>
                <w:left w:val="none" w:sz="0" w:space="0" w:color="auto"/>
                <w:bottom w:val="none" w:sz="0" w:space="0" w:color="auto"/>
                <w:right w:val="none" w:sz="0" w:space="0" w:color="auto"/>
              </w:divBdr>
            </w:div>
          </w:divsChild>
        </w:div>
        <w:div w:id="2063600517">
          <w:marLeft w:val="-240"/>
          <w:marRight w:val="-240"/>
          <w:marTop w:val="0"/>
          <w:marBottom w:val="0"/>
          <w:divBdr>
            <w:top w:val="none" w:sz="0" w:space="0" w:color="auto"/>
            <w:left w:val="none" w:sz="0" w:space="0" w:color="auto"/>
            <w:bottom w:val="none" w:sz="0" w:space="0" w:color="auto"/>
            <w:right w:val="none" w:sz="0" w:space="0" w:color="auto"/>
          </w:divBdr>
          <w:divsChild>
            <w:div w:id="2080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3236">
      <w:bodyDiv w:val="1"/>
      <w:marLeft w:val="0"/>
      <w:marRight w:val="0"/>
      <w:marTop w:val="0"/>
      <w:marBottom w:val="0"/>
      <w:divBdr>
        <w:top w:val="none" w:sz="0" w:space="0" w:color="auto"/>
        <w:left w:val="none" w:sz="0" w:space="0" w:color="auto"/>
        <w:bottom w:val="none" w:sz="0" w:space="0" w:color="auto"/>
        <w:right w:val="none" w:sz="0" w:space="0" w:color="auto"/>
      </w:divBdr>
    </w:div>
    <w:div w:id="1255821086">
      <w:bodyDiv w:val="1"/>
      <w:marLeft w:val="0"/>
      <w:marRight w:val="0"/>
      <w:marTop w:val="0"/>
      <w:marBottom w:val="0"/>
      <w:divBdr>
        <w:top w:val="none" w:sz="0" w:space="0" w:color="auto"/>
        <w:left w:val="none" w:sz="0" w:space="0" w:color="auto"/>
        <w:bottom w:val="none" w:sz="0" w:space="0" w:color="auto"/>
        <w:right w:val="none" w:sz="0" w:space="0" w:color="auto"/>
      </w:divBdr>
    </w:div>
    <w:div w:id="1484002837">
      <w:bodyDiv w:val="1"/>
      <w:marLeft w:val="0"/>
      <w:marRight w:val="0"/>
      <w:marTop w:val="0"/>
      <w:marBottom w:val="0"/>
      <w:divBdr>
        <w:top w:val="none" w:sz="0" w:space="0" w:color="auto"/>
        <w:left w:val="none" w:sz="0" w:space="0" w:color="auto"/>
        <w:bottom w:val="none" w:sz="0" w:space="0" w:color="auto"/>
        <w:right w:val="none" w:sz="0" w:space="0" w:color="auto"/>
      </w:divBdr>
      <w:divsChild>
        <w:div w:id="1792048059">
          <w:marLeft w:val="0"/>
          <w:marRight w:val="0"/>
          <w:marTop w:val="0"/>
          <w:marBottom w:val="0"/>
          <w:divBdr>
            <w:top w:val="none" w:sz="0" w:space="0" w:color="auto"/>
            <w:left w:val="none" w:sz="0" w:space="0" w:color="auto"/>
            <w:bottom w:val="none" w:sz="0" w:space="0" w:color="auto"/>
            <w:right w:val="none" w:sz="0" w:space="0" w:color="auto"/>
          </w:divBdr>
        </w:div>
      </w:divsChild>
    </w:div>
    <w:div w:id="1597665395">
      <w:bodyDiv w:val="1"/>
      <w:marLeft w:val="0"/>
      <w:marRight w:val="0"/>
      <w:marTop w:val="0"/>
      <w:marBottom w:val="0"/>
      <w:divBdr>
        <w:top w:val="none" w:sz="0" w:space="0" w:color="auto"/>
        <w:left w:val="none" w:sz="0" w:space="0" w:color="auto"/>
        <w:bottom w:val="none" w:sz="0" w:space="0" w:color="auto"/>
        <w:right w:val="none" w:sz="0" w:space="0" w:color="auto"/>
      </w:divBdr>
    </w:div>
    <w:div w:id="1687637665">
      <w:bodyDiv w:val="1"/>
      <w:marLeft w:val="0"/>
      <w:marRight w:val="0"/>
      <w:marTop w:val="0"/>
      <w:marBottom w:val="0"/>
      <w:divBdr>
        <w:top w:val="none" w:sz="0" w:space="0" w:color="auto"/>
        <w:left w:val="none" w:sz="0" w:space="0" w:color="auto"/>
        <w:bottom w:val="none" w:sz="0" w:space="0" w:color="auto"/>
        <w:right w:val="none" w:sz="0" w:space="0" w:color="auto"/>
      </w:divBdr>
    </w:div>
    <w:div w:id="1762988874">
      <w:bodyDiv w:val="1"/>
      <w:marLeft w:val="0"/>
      <w:marRight w:val="0"/>
      <w:marTop w:val="0"/>
      <w:marBottom w:val="0"/>
      <w:divBdr>
        <w:top w:val="none" w:sz="0" w:space="0" w:color="auto"/>
        <w:left w:val="none" w:sz="0" w:space="0" w:color="auto"/>
        <w:bottom w:val="none" w:sz="0" w:space="0" w:color="auto"/>
        <w:right w:val="none" w:sz="0" w:space="0" w:color="auto"/>
      </w:divBdr>
    </w:div>
    <w:div w:id="1811054533">
      <w:bodyDiv w:val="1"/>
      <w:marLeft w:val="0"/>
      <w:marRight w:val="0"/>
      <w:marTop w:val="0"/>
      <w:marBottom w:val="0"/>
      <w:divBdr>
        <w:top w:val="none" w:sz="0" w:space="0" w:color="auto"/>
        <w:left w:val="none" w:sz="0" w:space="0" w:color="auto"/>
        <w:bottom w:val="none" w:sz="0" w:space="0" w:color="auto"/>
        <w:right w:val="none" w:sz="0" w:space="0" w:color="auto"/>
      </w:divBdr>
    </w:div>
    <w:div w:id="1994870062">
      <w:bodyDiv w:val="1"/>
      <w:marLeft w:val="0"/>
      <w:marRight w:val="0"/>
      <w:marTop w:val="0"/>
      <w:marBottom w:val="0"/>
      <w:divBdr>
        <w:top w:val="none" w:sz="0" w:space="0" w:color="auto"/>
        <w:left w:val="none" w:sz="0" w:space="0" w:color="auto"/>
        <w:bottom w:val="none" w:sz="0" w:space="0" w:color="auto"/>
        <w:right w:val="none" w:sz="0" w:space="0" w:color="auto"/>
      </w:divBdr>
    </w:div>
    <w:div w:id="20646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https://peda.net/opetussuunnitelma/ops2016/opetussuunnitelmat/jspo/l6oajs/ayp" TargetMode="External"/><Relationship Id="rId42" Type="http://schemas.openxmlformats.org/officeDocument/2006/relationships/hyperlink" Target="https://peda.net/opetussuunnitelma/ops2016/opetussuunnitelmat/jspo/l6oajs?session-tdid=c9622977-fd74-41ee-ae7a-e74a0279a433" TargetMode="External"/><Relationship Id="rId47" Type="http://schemas.openxmlformats.org/officeDocument/2006/relationships/hyperlink" Target="https://peda.net/opetussuunnitelma/ops2016/opetussuunnitelmat/jspo/l6oajs" TargetMode="External"/><Relationship Id="rId63" Type="http://schemas.openxmlformats.org/officeDocument/2006/relationships/hyperlink" Target="https://peda.net/opetussuunnitelma/ops2016/opetussuunnitelmat/jspo/l6oajs" TargetMode="External"/><Relationship Id="rId68" Type="http://schemas.openxmlformats.org/officeDocument/2006/relationships/hyperlink" Target="https://peda.net/opetussuunnitelma/ops2016/opetussuunnitelmat/jspo/l6oajs" TargetMode="External"/><Relationship Id="rId84" Type="http://schemas.openxmlformats.org/officeDocument/2006/relationships/header" Target="header1.xml"/><Relationship Id="rId16" Type="http://schemas.openxmlformats.org/officeDocument/2006/relationships/hyperlink" Target="https://peda.net/opetussuunnitelma/ops2016/opetussuunnitelmat/jspo/l6oajs" TargetMode="External"/><Relationship Id="rId11" Type="http://schemas.openxmlformats.org/officeDocument/2006/relationships/hyperlink" Target="https://peda.net/opetussuunnitelma/ops2016/opetussuunnitelmat/jspo/l6oajs/fa" TargetMode="External"/><Relationship Id="rId32" Type="http://schemas.openxmlformats.org/officeDocument/2006/relationships/hyperlink" Target="javascript:void(0)" TargetMode="External"/><Relationship Id="rId37" Type="http://schemas.openxmlformats.org/officeDocument/2006/relationships/hyperlink" Target="https://peda.net/opetussuunnitelma/ops2016/opetussuunnitelmat/jspo/l6oajs/oev" TargetMode="External"/><Relationship Id="rId53" Type="http://schemas.openxmlformats.org/officeDocument/2006/relationships/hyperlink" Target="https://peda.net/opetussuunnitelma/ops2016/opetussuunnitelmat/jspo/l6oajs" TargetMode="External"/><Relationship Id="rId58" Type="http://schemas.openxmlformats.org/officeDocument/2006/relationships/hyperlink" Target="https://peda.net/opetussuunnitelma/ops2016/opetussuunnitelmat/jspo/l6oajs" TargetMode="External"/><Relationship Id="rId74" Type="http://schemas.openxmlformats.org/officeDocument/2006/relationships/hyperlink" Target="https://peda.net/opetussuunnitelma/ops2016/opetussuunnitelmat/jspo/l6oajs" TargetMode="External"/><Relationship Id="rId79" Type="http://schemas.openxmlformats.org/officeDocument/2006/relationships/hyperlink" Target="https://peda.net/opetussuunnitelma/ops2016/opetussuunnitelmat/jspo/l6oajs/oevsjvjpjkjs" TargetMode="External"/><Relationship Id="rId5" Type="http://schemas.openxmlformats.org/officeDocument/2006/relationships/styles" Target="styles.xml"/><Relationship Id="rId19" Type="http://schemas.openxmlformats.org/officeDocument/2006/relationships/hyperlink" Target="https://peda.net/opetussuunnitelma/ops2016/opetussuunnitelmat/jspo/l6oajs" TargetMode="External"/><Relationship Id="rId14" Type="http://schemas.openxmlformats.org/officeDocument/2006/relationships/hyperlink" Target="https://peda.net/opetussuunnitelma/ops2016/opetussuunnitelmat/jspo/l6oajs/sa"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https://peda.net/opetussuunnitelma/ops2016/opetussuunnitelmat/jspo/l6oajs" TargetMode="External"/><Relationship Id="rId35" Type="http://schemas.openxmlformats.org/officeDocument/2006/relationships/hyperlink" Target="https://peda.net/opetussuunnitelma/ops2016/opetussuunnitelmat/jspo/l6oajs/ta" TargetMode="External"/><Relationship Id="rId43" Type="http://schemas.openxmlformats.org/officeDocument/2006/relationships/hyperlink" Target="https://peda.net/opetussuunnitelma/ops2016/opetussuunnitelmat/jspo/l6oajs" TargetMode="External"/><Relationship Id="rId48" Type="http://schemas.openxmlformats.org/officeDocument/2006/relationships/hyperlink" Target="https://peda.net/opetussuunnitelma/ops2016/opetussuunnitelmat/jspo/l6oajs" TargetMode="External"/><Relationship Id="rId56" Type="http://schemas.openxmlformats.org/officeDocument/2006/relationships/hyperlink" Target="https://peda.net/opetussuunnitelma/ops2016/opetussuunnitelmat/jspo/l6oajs/aujo" TargetMode="External"/><Relationship Id="rId64" Type="http://schemas.openxmlformats.org/officeDocument/2006/relationships/hyperlink" Target="https://peda.net/opetussuunnitelma/ops2016/opetussuunnitelmat/jspo/l6oajs" TargetMode="External"/><Relationship Id="rId69" Type="http://schemas.openxmlformats.org/officeDocument/2006/relationships/hyperlink" Target="https://peda.net/opetussuunnitelma/ops2016/opetussuunnitelmat/jspo/l6oajs" TargetMode="External"/><Relationship Id="rId77" Type="http://schemas.openxmlformats.org/officeDocument/2006/relationships/hyperlink" Target="https://peda.net/opetussuunnitelma/ops2016/opetussuunnitelmat/jspo/l6oajs" TargetMode="External"/><Relationship Id="rId8" Type="http://schemas.openxmlformats.org/officeDocument/2006/relationships/footnotes" Target="footnotes.xml"/><Relationship Id="rId51" Type="http://schemas.openxmlformats.org/officeDocument/2006/relationships/hyperlink" Target="https://peda.net/opetussuunnitelma/ops2016/opetussuunnitelmat/jspo/l6oajs/pva" TargetMode="External"/><Relationship Id="rId72" Type="http://schemas.openxmlformats.org/officeDocument/2006/relationships/hyperlink" Target="https://peda.net/opetussuunnitelma/ops2016/opetussuunnitelmat/jspo/l6oajs/kayttaytymisen-arviointi-joensuun-seudul" TargetMode="External"/><Relationship Id="rId80" Type="http://schemas.openxmlformats.org/officeDocument/2006/relationships/image" Target="media/image1.png"/><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eda.net/opetussuunnitelma/ops2016/opetussuunnitelmat/jspo/l6oajs" TargetMode="External"/><Relationship Id="rId17" Type="http://schemas.openxmlformats.org/officeDocument/2006/relationships/hyperlink" Target="https://peda.net/opetussuunnitelma/ops2016/opetussuunnitelmat/jspo/l6oajs"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https://peda.net/opetussuunnitelma/ops2016/opetussuunnitelmat/jspo/l6oajs" TargetMode="External"/><Relationship Id="rId46" Type="http://schemas.openxmlformats.org/officeDocument/2006/relationships/hyperlink" Target="https://peda.net/opetussuunnitelma/ops2016/opetussuunnitelmat/jspo/l6oajs/lpayajva" TargetMode="External"/><Relationship Id="rId59" Type="http://schemas.openxmlformats.org/officeDocument/2006/relationships/hyperlink" Target="javascript:void(0)" TargetMode="External"/><Relationship Id="rId67" Type="http://schemas.openxmlformats.org/officeDocument/2006/relationships/hyperlink" Target="https://peda.net/opetussuunnitelma/ops2016/opetussuunnitelmat/jspo/l6oajs" TargetMode="External"/><Relationship Id="rId20" Type="http://schemas.openxmlformats.org/officeDocument/2006/relationships/hyperlink" Target="https://peda.net/opetussuunnitelma/ops2016/opetussuunnitelmat/jspo/l6oajs" TargetMode="External"/><Relationship Id="rId41" Type="http://schemas.openxmlformats.org/officeDocument/2006/relationships/hyperlink" Target="https://peda.net/opetussuunnitelma/ops2016/opetussuunnitelmat/jspo/l6oajs?session-tdid=c9622977-fd74-41ee-ae7a-e74a0279a433" TargetMode="External"/><Relationship Id="rId54" Type="http://schemas.openxmlformats.org/officeDocument/2006/relationships/hyperlink" Target="https://peda.net/opetussuunnitelma/ops2016/opetussuunnitelmat/jspo/l6oajs" TargetMode="External"/><Relationship Id="rId62" Type="http://schemas.openxmlformats.org/officeDocument/2006/relationships/hyperlink" Target="https://peda.net/opetussuunnitelma/ops2016/opetussuunnitelmat/jspo/l6oajs" TargetMode="External"/><Relationship Id="rId70" Type="http://schemas.openxmlformats.org/officeDocument/2006/relationships/hyperlink" Target="https://peda.net/opetussuunnitelma/ops2016/opetussuunnitelmat/jspo/l6oajs" TargetMode="External"/><Relationship Id="rId75" Type="http://schemas.openxmlformats.org/officeDocument/2006/relationships/hyperlink" Target="https://peda.net/opetussuunnitelma/ops2016/opetussuunnitelmat/jspo/l6oajs" TargetMode="External"/><Relationship Id="rId83" Type="http://schemas.openxmlformats.org/officeDocument/2006/relationships/hyperlink" Target="https://peda.net/opetussuunnitelma/ops2016/opetussuunnitelmat/jspo/l6oajs/erityinen-tutkinto"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s://peda.net/opetussuunnitelma/ops2016/opetussuunnitelmat/jspo/l6oajs" TargetMode="External"/><Relationship Id="rId36" Type="http://schemas.openxmlformats.org/officeDocument/2006/relationships/hyperlink" Target="https://peda.net/opetussuunnitelma/ops2016/opetussuunnitelmat/jspo/l6oajs/kaa" TargetMode="External"/><Relationship Id="rId49" Type="http://schemas.openxmlformats.org/officeDocument/2006/relationships/hyperlink" Target="https://peda.net/opetussuunnitelma/ops2016/opetussuunnitelmat/jspo/l6oajs/pp2" TargetMode="External"/><Relationship Id="rId57" Type="http://schemas.openxmlformats.org/officeDocument/2006/relationships/hyperlink" Target="https://peda.net/opetussuunnitelma/ops2016/opetussuunnitelmat/jspo/l6oajs" TargetMode="External"/><Relationship Id="rId10" Type="http://schemas.openxmlformats.org/officeDocument/2006/relationships/hyperlink" Target="javascript:void(0)" TargetMode="External"/><Relationship Id="rId31" Type="http://schemas.openxmlformats.org/officeDocument/2006/relationships/hyperlink" Target="https://peda.net/opetussuunnitelma/ops2016/opetussuunnitelmat/jspo/l6oajs/ojoa" TargetMode="External"/><Relationship Id="rId44" Type="http://schemas.openxmlformats.org/officeDocument/2006/relationships/hyperlink" Target="https://peda.net/opetussuunnitelma/ops2016/opetussuunnitelmat/jspo/l6oajs" TargetMode="External"/><Relationship Id="rId52" Type="http://schemas.openxmlformats.org/officeDocument/2006/relationships/hyperlink" Target="https://peda.net/opetussuunnitelma/ops2016/opetussuunnitelmat/jspo/l6oajs" TargetMode="External"/><Relationship Id="rId60" Type="http://schemas.openxmlformats.org/officeDocument/2006/relationships/hyperlink" Target="https://peda.net/opetussuunnitelma/ops2016/opetussuunnitelmat/jspo/l6oajs/atjyhkaojs" TargetMode="External"/><Relationship Id="rId65" Type="http://schemas.openxmlformats.org/officeDocument/2006/relationships/hyperlink" Target="https://peda.net/opetussuunnitelma/ops2016/opetussuunnitelmat/jspo/l6oajs" TargetMode="External"/><Relationship Id="rId73" Type="http://schemas.openxmlformats.org/officeDocument/2006/relationships/hyperlink" Target="https://peda.net/opetussuunnitelma/ops2016/opetussuunnitelmat/jspo/l6oajs" TargetMode="External"/><Relationship Id="rId78" Type="http://schemas.openxmlformats.org/officeDocument/2006/relationships/hyperlink" Target="https://peda.net/opetussuunnitelma/ops2016/opetussuunnitelmat/jspo/l6oajs" TargetMode="External"/><Relationship Id="rId81" Type="http://schemas.openxmlformats.org/officeDocument/2006/relationships/hyperlink" Target="https://peda.net/id/e83eefe4ec7"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peda.net/opetussuunnitelma/ops2016/opetussuunnitelmat/jspo/l6oajs" TargetMode="External"/><Relationship Id="rId18" Type="http://schemas.openxmlformats.org/officeDocument/2006/relationships/hyperlink" Target="javascript:void(0)" TargetMode="External"/><Relationship Id="rId39" Type="http://schemas.openxmlformats.org/officeDocument/2006/relationships/hyperlink" Target="https://peda.net/opetussuunnitelma/ops2016/opetussuunnitelmat/jspo/l6oajs" TargetMode="External"/><Relationship Id="rId34" Type="http://schemas.openxmlformats.org/officeDocument/2006/relationships/hyperlink" Target="javascript:void(0)" TargetMode="External"/><Relationship Id="rId50" Type="http://schemas.openxmlformats.org/officeDocument/2006/relationships/hyperlink" Target="https://peda.net/opetussuunnitelma/ops2016/opetussuunnitelmat/jspo/l6oajs?session-tdid=ce6d53bb-c5a5-4104-ba31-8d02a3d966c5" TargetMode="External"/><Relationship Id="rId55" Type="http://schemas.openxmlformats.org/officeDocument/2006/relationships/hyperlink" Target="https://peda.net/opetussuunnitelma/ops2016/opetussuunnitelmat/jspo/l6oajs" TargetMode="External"/><Relationship Id="rId76" Type="http://schemas.openxmlformats.org/officeDocument/2006/relationships/hyperlink" Target="https://peda.net/opetussuunnitelma/ops2016/opetussuunnitelmat/jspo/l6oajs" TargetMode="External"/><Relationship Id="rId7" Type="http://schemas.openxmlformats.org/officeDocument/2006/relationships/webSettings" Target="webSettings.xml"/><Relationship Id="rId71" Type="http://schemas.openxmlformats.org/officeDocument/2006/relationships/hyperlink" Target="https://peda.net/opetussuunnitelma/ops2016/opetussuunnitelmat/jspo/l6oajs" TargetMode="External"/><Relationship Id="rId2" Type="http://schemas.openxmlformats.org/officeDocument/2006/relationships/customXml" Target="../customXml/item2.xml"/><Relationship Id="rId29" Type="http://schemas.openxmlformats.org/officeDocument/2006/relationships/hyperlink" Target="https://peda.net/opetussuunnitelma/ops2016/opetussuunnitelmat/jspo/l6oajs" TargetMode="External"/><Relationship Id="rId24" Type="http://schemas.openxmlformats.org/officeDocument/2006/relationships/hyperlink" Target="https://peda.net/opetussuunnitelma/ops2016/opetussuunnitelmat/jspo/l6oajs" TargetMode="External"/><Relationship Id="rId40" Type="http://schemas.openxmlformats.org/officeDocument/2006/relationships/hyperlink" Target="https://peda.net/opetussuunnitelma/ops2016/opetussuunnitelmat/jspo/l6oajs" TargetMode="External"/><Relationship Id="rId45" Type="http://schemas.openxmlformats.org/officeDocument/2006/relationships/hyperlink" Target="https://peda.net/opetussuunnitelma/ops2016/opetussuunnitelmat/jspo/l6oajs" TargetMode="External"/><Relationship Id="rId66" Type="http://schemas.openxmlformats.org/officeDocument/2006/relationships/hyperlink" Target="https://peda.net/opetussuunnitelma/ops2016/opetussuunnitelmat/jspo/l6oajs" TargetMode="External"/><Relationship Id="rId87" Type="http://schemas.openxmlformats.org/officeDocument/2006/relationships/theme" Target="theme/theme1.xml"/><Relationship Id="rId61" Type="http://schemas.openxmlformats.org/officeDocument/2006/relationships/hyperlink" Target="https://peda.net/opetussuunnitelma/ops2016/opetussuunnitelmat/jspo/l6oajs/arviointikaytanteet-sanallisen-ja-numero" TargetMode="External"/><Relationship Id="rId82" Type="http://schemas.openxmlformats.org/officeDocument/2006/relationships/hyperlink" Target="https://peda.net/id/e83eefe4ec7"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415CCF2846C43B4A28732E7B9757F" ma:contentTypeVersion="12" ma:contentTypeDescription="Create a new document." ma:contentTypeScope="" ma:versionID="eed35059e202eff2c1afe42dd8a6c90b">
  <xsd:schema xmlns:xsd="http://www.w3.org/2001/XMLSchema" xmlns:xs="http://www.w3.org/2001/XMLSchema" xmlns:p="http://schemas.microsoft.com/office/2006/metadata/properties" xmlns:ns2="4194fefa-9fc0-4815-85e2-c8e17cea1eaf" xmlns:ns3="5e2c3e26-b7e3-4354-8dfe-b1bff573db35" targetNamespace="http://schemas.microsoft.com/office/2006/metadata/properties" ma:root="true" ma:fieldsID="79c5425500494a34c4a6de72a752078e" ns2:_="" ns3:_="">
    <xsd:import namespace="4194fefa-9fc0-4815-85e2-c8e17cea1eaf"/>
    <xsd:import namespace="5e2c3e26-b7e3-4354-8dfe-b1bff573d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fefa-9fc0-4815-85e2-c8e17cea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f1c857-7c98-4a34-8195-8cb164823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e26-b7e3-4354-8dfe-b1bff573d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ae2afc-13f3-4e4a-bea1-0d3a83d642c7}" ma:internalName="TaxCatchAll" ma:showField="CatchAllData" ma:web="5e2c3e26-b7e3-4354-8dfe-b1bff573d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2c3e26-b7e3-4354-8dfe-b1bff573db35" xsi:nil="true"/>
    <lcf76f155ced4ddcb4097134ff3c332f xmlns="4194fefa-9fc0-4815-85e2-c8e17cea1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6CB43A-EDCC-48E4-AD00-84864F7E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fefa-9fc0-4815-85e2-c8e17cea1eaf"/>
    <ds:schemaRef ds:uri="5e2c3e26-b7e3-4354-8dfe-b1bff573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1FE76-1BE4-45E0-AB58-23B865E657A6}">
  <ds:schemaRefs>
    <ds:schemaRef ds:uri="http://schemas.microsoft.com/sharepoint/v3/contenttype/forms"/>
  </ds:schemaRefs>
</ds:datastoreItem>
</file>

<file path=customXml/itemProps3.xml><?xml version="1.0" encoding="utf-8"?>
<ds:datastoreItem xmlns:ds="http://schemas.openxmlformats.org/officeDocument/2006/customXml" ds:itemID="{295BBEC3-578C-4CA8-A58E-9D5B25F92785}">
  <ds:schemaRefs>
    <ds:schemaRef ds:uri="http://schemas.microsoft.com/office/2006/metadata/properties"/>
    <ds:schemaRef ds:uri="http://schemas.microsoft.com/office/infopath/2007/PartnerControls"/>
    <ds:schemaRef ds:uri="5e2c3e26-b7e3-4354-8dfe-b1bff573db35"/>
    <ds:schemaRef ds:uri="4194fefa-9fc0-4815-85e2-c8e17cea1ea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9704</Words>
  <Characters>78611</Characters>
  <Application>Microsoft Office Word</Application>
  <DocSecurity>0</DocSecurity>
  <Lines>655</Lines>
  <Paragraphs>176</Paragraphs>
  <ScaleCrop>false</ScaleCrop>
  <HeadingPairs>
    <vt:vector size="2" baseType="variant">
      <vt:variant>
        <vt:lpstr>Otsikko</vt:lpstr>
      </vt:variant>
      <vt:variant>
        <vt:i4>1</vt:i4>
      </vt:variant>
    </vt:vector>
  </HeadingPairs>
  <TitlesOfParts>
    <vt:vector size="1" baseType="lpstr">
      <vt:lpstr>Joensuun seudun ops, luku 6 (päivitys)</vt:lpstr>
    </vt:vector>
  </TitlesOfParts>
  <Company/>
  <LinksUpToDate>false</LinksUpToDate>
  <CharactersWithSpaces>88139</CharactersWithSpaces>
  <SharedDoc>false</SharedDoc>
  <HLinks>
    <vt:vector size="516" baseType="variant">
      <vt:variant>
        <vt:i4>3604538</vt:i4>
      </vt:variant>
      <vt:variant>
        <vt:i4>255</vt:i4>
      </vt:variant>
      <vt:variant>
        <vt:i4>0</vt:i4>
      </vt:variant>
      <vt:variant>
        <vt:i4>5</vt:i4>
      </vt:variant>
      <vt:variant>
        <vt:lpwstr>https://peda.net/opetussuunnitelma/ops2016/opetussuunnitelmat/jspo/l6oajs/erityinen-tutkinto</vt:lpwstr>
      </vt:variant>
      <vt:variant>
        <vt:lpwstr>top</vt:lpwstr>
      </vt:variant>
      <vt:variant>
        <vt:i4>2424935</vt:i4>
      </vt:variant>
      <vt:variant>
        <vt:i4>252</vt:i4>
      </vt:variant>
      <vt:variant>
        <vt:i4>0</vt:i4>
      </vt:variant>
      <vt:variant>
        <vt:i4>5</vt:i4>
      </vt:variant>
      <vt:variant>
        <vt:lpwstr>https://peda.net/id/e83eefe4ec7</vt:lpwstr>
      </vt:variant>
      <vt:variant>
        <vt:lpwstr/>
      </vt:variant>
      <vt:variant>
        <vt:i4>2424935</vt:i4>
      </vt:variant>
      <vt:variant>
        <vt:i4>249</vt:i4>
      </vt:variant>
      <vt:variant>
        <vt:i4>0</vt:i4>
      </vt:variant>
      <vt:variant>
        <vt:i4>5</vt:i4>
      </vt:variant>
      <vt:variant>
        <vt:lpwstr>https://peda.net/id/e83eefe4ec7</vt:lpwstr>
      </vt:variant>
      <vt:variant>
        <vt:lpwstr/>
      </vt:variant>
      <vt:variant>
        <vt:i4>458827</vt:i4>
      </vt:variant>
      <vt:variant>
        <vt:i4>246</vt:i4>
      </vt:variant>
      <vt:variant>
        <vt:i4>0</vt:i4>
      </vt:variant>
      <vt:variant>
        <vt:i4>5</vt:i4>
      </vt:variant>
      <vt:variant>
        <vt:lpwstr>https://peda.net/opetussuunnitelma/ops2016/opetussuunnitelmat/jspo/l6oajs/oevsjvjpjkjs</vt:lpwstr>
      </vt:variant>
      <vt:variant>
        <vt:lpwstr>top</vt:lpwstr>
      </vt:variant>
      <vt:variant>
        <vt:i4>1114218</vt:i4>
      </vt:variant>
      <vt:variant>
        <vt:i4>243</vt:i4>
      </vt:variant>
      <vt:variant>
        <vt:i4>0</vt:i4>
      </vt:variant>
      <vt:variant>
        <vt:i4>5</vt:i4>
      </vt:variant>
      <vt:variant>
        <vt:lpwstr>https://peda.net/opetussuunnitelma/ops2016/opetussuunnitelmat/jspo/l6oajs</vt:lpwstr>
      </vt:variant>
      <vt:variant>
        <vt:lpwstr>_ftnref3</vt:lpwstr>
      </vt:variant>
      <vt:variant>
        <vt:i4>1048682</vt:i4>
      </vt:variant>
      <vt:variant>
        <vt:i4>240</vt:i4>
      </vt:variant>
      <vt:variant>
        <vt:i4>0</vt:i4>
      </vt:variant>
      <vt:variant>
        <vt:i4>5</vt:i4>
      </vt:variant>
      <vt:variant>
        <vt:lpwstr>https://peda.net/opetussuunnitelma/ops2016/opetussuunnitelmat/jspo/l6oajs</vt:lpwstr>
      </vt:variant>
      <vt:variant>
        <vt:lpwstr>_ftnref2</vt:lpwstr>
      </vt:variant>
      <vt:variant>
        <vt:i4>1245290</vt:i4>
      </vt:variant>
      <vt:variant>
        <vt:i4>237</vt:i4>
      </vt:variant>
      <vt:variant>
        <vt:i4>0</vt:i4>
      </vt:variant>
      <vt:variant>
        <vt:i4>5</vt:i4>
      </vt:variant>
      <vt:variant>
        <vt:lpwstr>https://peda.net/opetussuunnitelma/ops2016/opetussuunnitelmat/jspo/l6oajs</vt:lpwstr>
      </vt:variant>
      <vt:variant>
        <vt:lpwstr>_ftnref1</vt:lpwstr>
      </vt:variant>
      <vt:variant>
        <vt:i4>4653182</vt:i4>
      </vt:variant>
      <vt:variant>
        <vt:i4>234</vt:i4>
      </vt:variant>
      <vt:variant>
        <vt:i4>0</vt:i4>
      </vt:variant>
      <vt:variant>
        <vt:i4>5</vt:i4>
      </vt:variant>
      <vt:variant>
        <vt:lpwstr>https://peda.net/opetussuunnitelma/ops2016/opetussuunnitelmat/jspo/l6oajs</vt:lpwstr>
      </vt:variant>
      <vt:variant>
        <vt:lpwstr>_ftn3</vt:lpwstr>
      </vt:variant>
      <vt:variant>
        <vt:i4>4653182</vt:i4>
      </vt:variant>
      <vt:variant>
        <vt:i4>231</vt:i4>
      </vt:variant>
      <vt:variant>
        <vt:i4>0</vt:i4>
      </vt:variant>
      <vt:variant>
        <vt:i4>5</vt:i4>
      </vt:variant>
      <vt:variant>
        <vt:lpwstr>https://peda.net/opetussuunnitelma/ops2016/opetussuunnitelmat/jspo/l6oajs</vt:lpwstr>
      </vt:variant>
      <vt:variant>
        <vt:lpwstr>_ftn2</vt:lpwstr>
      </vt:variant>
      <vt:variant>
        <vt:i4>4653182</vt:i4>
      </vt:variant>
      <vt:variant>
        <vt:i4>228</vt:i4>
      </vt:variant>
      <vt:variant>
        <vt:i4>0</vt:i4>
      </vt:variant>
      <vt:variant>
        <vt:i4>5</vt:i4>
      </vt:variant>
      <vt:variant>
        <vt:lpwstr>https://peda.net/opetussuunnitelma/ops2016/opetussuunnitelmat/jspo/l6oajs</vt:lpwstr>
      </vt:variant>
      <vt:variant>
        <vt:lpwstr>_ftn1</vt:lpwstr>
      </vt:variant>
      <vt:variant>
        <vt:i4>4784215</vt:i4>
      </vt:variant>
      <vt:variant>
        <vt:i4>225</vt:i4>
      </vt:variant>
      <vt:variant>
        <vt:i4>0</vt:i4>
      </vt:variant>
      <vt:variant>
        <vt:i4>5</vt:i4>
      </vt:variant>
      <vt:variant>
        <vt:lpwstr>https://peda.net/opetussuunnitelma/ops2016/opetussuunnitelmat/jspo/l6oajs/kayttaytymisen-arviointi-joensuun-seudul</vt:lpwstr>
      </vt:variant>
      <vt:variant>
        <vt:lpwstr>top</vt:lpwstr>
      </vt:variant>
      <vt:variant>
        <vt:i4>1704042</vt:i4>
      </vt:variant>
      <vt:variant>
        <vt:i4>222</vt:i4>
      </vt:variant>
      <vt:variant>
        <vt:i4>0</vt:i4>
      </vt:variant>
      <vt:variant>
        <vt:i4>5</vt:i4>
      </vt:variant>
      <vt:variant>
        <vt:lpwstr>https://peda.net/opetussuunnitelma/ops2016/opetussuunnitelmat/jspo/l6oajs</vt:lpwstr>
      </vt:variant>
      <vt:variant>
        <vt:lpwstr>_ftnref8</vt:lpwstr>
      </vt:variant>
      <vt:variant>
        <vt:i4>1376362</vt:i4>
      </vt:variant>
      <vt:variant>
        <vt:i4>219</vt:i4>
      </vt:variant>
      <vt:variant>
        <vt:i4>0</vt:i4>
      </vt:variant>
      <vt:variant>
        <vt:i4>5</vt:i4>
      </vt:variant>
      <vt:variant>
        <vt:lpwstr>https://peda.net/opetussuunnitelma/ops2016/opetussuunnitelmat/jspo/l6oajs</vt:lpwstr>
      </vt:variant>
      <vt:variant>
        <vt:lpwstr>_ftnref7</vt:lpwstr>
      </vt:variant>
      <vt:variant>
        <vt:i4>1310826</vt:i4>
      </vt:variant>
      <vt:variant>
        <vt:i4>216</vt:i4>
      </vt:variant>
      <vt:variant>
        <vt:i4>0</vt:i4>
      </vt:variant>
      <vt:variant>
        <vt:i4>5</vt:i4>
      </vt:variant>
      <vt:variant>
        <vt:lpwstr>https://peda.net/opetussuunnitelma/ops2016/opetussuunnitelmat/jspo/l6oajs</vt:lpwstr>
      </vt:variant>
      <vt:variant>
        <vt:lpwstr>_ftnref6</vt:lpwstr>
      </vt:variant>
      <vt:variant>
        <vt:i4>1507434</vt:i4>
      </vt:variant>
      <vt:variant>
        <vt:i4>213</vt:i4>
      </vt:variant>
      <vt:variant>
        <vt:i4>0</vt:i4>
      </vt:variant>
      <vt:variant>
        <vt:i4>5</vt:i4>
      </vt:variant>
      <vt:variant>
        <vt:lpwstr>https://peda.net/opetussuunnitelma/ops2016/opetussuunnitelmat/jspo/l6oajs</vt:lpwstr>
      </vt:variant>
      <vt:variant>
        <vt:lpwstr>_ftnref5</vt:lpwstr>
      </vt:variant>
      <vt:variant>
        <vt:i4>1441898</vt:i4>
      </vt:variant>
      <vt:variant>
        <vt:i4>210</vt:i4>
      </vt:variant>
      <vt:variant>
        <vt:i4>0</vt:i4>
      </vt:variant>
      <vt:variant>
        <vt:i4>5</vt:i4>
      </vt:variant>
      <vt:variant>
        <vt:lpwstr>https://peda.net/opetussuunnitelma/ops2016/opetussuunnitelmat/jspo/l6oajs</vt:lpwstr>
      </vt:variant>
      <vt:variant>
        <vt:lpwstr>_ftnref4</vt:lpwstr>
      </vt:variant>
      <vt:variant>
        <vt:i4>1114218</vt:i4>
      </vt:variant>
      <vt:variant>
        <vt:i4>207</vt:i4>
      </vt:variant>
      <vt:variant>
        <vt:i4>0</vt:i4>
      </vt:variant>
      <vt:variant>
        <vt:i4>5</vt:i4>
      </vt:variant>
      <vt:variant>
        <vt:lpwstr>https://peda.net/opetussuunnitelma/ops2016/opetussuunnitelmat/jspo/l6oajs</vt:lpwstr>
      </vt:variant>
      <vt:variant>
        <vt:lpwstr>_ftnref3</vt:lpwstr>
      </vt:variant>
      <vt:variant>
        <vt:i4>1048682</vt:i4>
      </vt:variant>
      <vt:variant>
        <vt:i4>204</vt:i4>
      </vt:variant>
      <vt:variant>
        <vt:i4>0</vt:i4>
      </vt:variant>
      <vt:variant>
        <vt:i4>5</vt:i4>
      </vt:variant>
      <vt:variant>
        <vt:lpwstr>https://peda.net/opetussuunnitelma/ops2016/opetussuunnitelmat/jspo/l6oajs</vt:lpwstr>
      </vt:variant>
      <vt:variant>
        <vt:lpwstr>_ftnref2</vt:lpwstr>
      </vt:variant>
      <vt:variant>
        <vt:i4>1245290</vt:i4>
      </vt:variant>
      <vt:variant>
        <vt:i4>201</vt:i4>
      </vt:variant>
      <vt:variant>
        <vt:i4>0</vt:i4>
      </vt:variant>
      <vt:variant>
        <vt:i4>5</vt:i4>
      </vt:variant>
      <vt:variant>
        <vt:lpwstr>https://peda.net/opetussuunnitelma/ops2016/opetussuunnitelmat/jspo/l6oajs</vt:lpwstr>
      </vt:variant>
      <vt:variant>
        <vt:lpwstr>_ftnref1</vt:lpwstr>
      </vt:variant>
      <vt:variant>
        <vt:i4>4653182</vt:i4>
      </vt:variant>
      <vt:variant>
        <vt:i4>198</vt:i4>
      </vt:variant>
      <vt:variant>
        <vt:i4>0</vt:i4>
      </vt:variant>
      <vt:variant>
        <vt:i4>5</vt:i4>
      </vt:variant>
      <vt:variant>
        <vt:lpwstr>https://peda.net/opetussuunnitelma/ops2016/opetussuunnitelmat/jspo/l6oajs</vt:lpwstr>
      </vt:variant>
      <vt:variant>
        <vt:lpwstr>_ftn6</vt:lpwstr>
      </vt:variant>
      <vt:variant>
        <vt:i4>4653182</vt:i4>
      </vt:variant>
      <vt:variant>
        <vt:i4>195</vt:i4>
      </vt:variant>
      <vt:variant>
        <vt:i4>0</vt:i4>
      </vt:variant>
      <vt:variant>
        <vt:i4>5</vt:i4>
      </vt:variant>
      <vt:variant>
        <vt:lpwstr>https://peda.net/opetussuunnitelma/ops2016/opetussuunnitelmat/jspo/l6oajs</vt:lpwstr>
      </vt:variant>
      <vt:variant>
        <vt:lpwstr>_ftn8</vt:lpwstr>
      </vt:variant>
      <vt:variant>
        <vt:i4>4653182</vt:i4>
      </vt:variant>
      <vt:variant>
        <vt:i4>192</vt:i4>
      </vt:variant>
      <vt:variant>
        <vt:i4>0</vt:i4>
      </vt:variant>
      <vt:variant>
        <vt:i4>5</vt:i4>
      </vt:variant>
      <vt:variant>
        <vt:lpwstr>https://peda.net/opetussuunnitelma/ops2016/opetussuunnitelmat/jspo/l6oajs</vt:lpwstr>
      </vt:variant>
      <vt:variant>
        <vt:lpwstr>_ftn5</vt:lpwstr>
      </vt:variant>
      <vt:variant>
        <vt:i4>4653182</vt:i4>
      </vt:variant>
      <vt:variant>
        <vt:i4>189</vt:i4>
      </vt:variant>
      <vt:variant>
        <vt:i4>0</vt:i4>
      </vt:variant>
      <vt:variant>
        <vt:i4>5</vt:i4>
      </vt:variant>
      <vt:variant>
        <vt:lpwstr>https://peda.net/opetussuunnitelma/ops2016/opetussuunnitelmat/jspo/l6oajs</vt:lpwstr>
      </vt:variant>
      <vt:variant>
        <vt:lpwstr>_ftn4</vt:lpwstr>
      </vt:variant>
      <vt:variant>
        <vt:i4>4653182</vt:i4>
      </vt:variant>
      <vt:variant>
        <vt:i4>186</vt:i4>
      </vt:variant>
      <vt:variant>
        <vt:i4>0</vt:i4>
      </vt:variant>
      <vt:variant>
        <vt:i4>5</vt:i4>
      </vt:variant>
      <vt:variant>
        <vt:lpwstr>https://peda.net/opetussuunnitelma/ops2016/opetussuunnitelmat/jspo/l6oajs</vt:lpwstr>
      </vt:variant>
      <vt:variant>
        <vt:lpwstr>_ftn7</vt:lpwstr>
      </vt:variant>
      <vt:variant>
        <vt:i4>4653182</vt:i4>
      </vt:variant>
      <vt:variant>
        <vt:i4>183</vt:i4>
      </vt:variant>
      <vt:variant>
        <vt:i4>0</vt:i4>
      </vt:variant>
      <vt:variant>
        <vt:i4>5</vt:i4>
      </vt:variant>
      <vt:variant>
        <vt:lpwstr>https://peda.net/opetussuunnitelma/ops2016/opetussuunnitelmat/jspo/l6oajs</vt:lpwstr>
      </vt:variant>
      <vt:variant>
        <vt:lpwstr>_ftn3</vt:lpwstr>
      </vt:variant>
      <vt:variant>
        <vt:i4>4653182</vt:i4>
      </vt:variant>
      <vt:variant>
        <vt:i4>180</vt:i4>
      </vt:variant>
      <vt:variant>
        <vt:i4>0</vt:i4>
      </vt:variant>
      <vt:variant>
        <vt:i4>5</vt:i4>
      </vt:variant>
      <vt:variant>
        <vt:lpwstr>https://peda.net/opetussuunnitelma/ops2016/opetussuunnitelmat/jspo/l6oajs</vt:lpwstr>
      </vt:variant>
      <vt:variant>
        <vt:lpwstr>_ftn2</vt:lpwstr>
      </vt:variant>
      <vt:variant>
        <vt:i4>4653182</vt:i4>
      </vt:variant>
      <vt:variant>
        <vt:i4>177</vt:i4>
      </vt:variant>
      <vt:variant>
        <vt:i4>0</vt:i4>
      </vt:variant>
      <vt:variant>
        <vt:i4>5</vt:i4>
      </vt:variant>
      <vt:variant>
        <vt:lpwstr>https://peda.net/opetussuunnitelma/ops2016/opetussuunnitelmat/jspo/l6oajs</vt:lpwstr>
      </vt:variant>
      <vt:variant>
        <vt:lpwstr>_ftn1</vt:lpwstr>
      </vt:variant>
      <vt:variant>
        <vt:i4>983047</vt:i4>
      </vt:variant>
      <vt:variant>
        <vt:i4>174</vt:i4>
      </vt:variant>
      <vt:variant>
        <vt:i4>0</vt:i4>
      </vt:variant>
      <vt:variant>
        <vt:i4>5</vt:i4>
      </vt:variant>
      <vt:variant>
        <vt:lpwstr>https://peda.net/opetussuunnitelma/ops2016/opetussuunnitelmat/jspo/l6oajs/arviointikaytanteet-sanallisen-ja-numero</vt:lpwstr>
      </vt:variant>
      <vt:variant>
        <vt:lpwstr>top</vt:lpwstr>
      </vt:variant>
      <vt:variant>
        <vt:i4>7667770</vt:i4>
      </vt:variant>
      <vt:variant>
        <vt:i4>171</vt:i4>
      </vt:variant>
      <vt:variant>
        <vt:i4>0</vt:i4>
      </vt:variant>
      <vt:variant>
        <vt:i4>5</vt:i4>
      </vt:variant>
      <vt:variant>
        <vt:lpwstr>https://peda.net/opetussuunnitelma/ops2016/opetussuunnitelmat/jspo/l6oajs/atjyhkaojs</vt:lpwstr>
      </vt:variant>
      <vt:variant>
        <vt:lpwstr>top</vt:lpwstr>
      </vt:variant>
      <vt:variant>
        <vt:i4>6291564</vt:i4>
      </vt:variant>
      <vt:variant>
        <vt:i4>168</vt:i4>
      </vt:variant>
      <vt:variant>
        <vt:i4>0</vt:i4>
      </vt:variant>
      <vt:variant>
        <vt:i4>5</vt:i4>
      </vt:variant>
      <vt:variant>
        <vt:lpwstr>javascript:void(0)</vt:lpwstr>
      </vt:variant>
      <vt:variant>
        <vt:lpwstr/>
      </vt:variant>
      <vt:variant>
        <vt:i4>1245290</vt:i4>
      </vt:variant>
      <vt:variant>
        <vt:i4>165</vt:i4>
      </vt:variant>
      <vt:variant>
        <vt:i4>0</vt:i4>
      </vt:variant>
      <vt:variant>
        <vt:i4>5</vt:i4>
      </vt:variant>
      <vt:variant>
        <vt:lpwstr>https://peda.net/opetussuunnitelma/ops2016/opetussuunnitelmat/jspo/l6oajs</vt:lpwstr>
      </vt:variant>
      <vt:variant>
        <vt:lpwstr>_ftnref1</vt:lpwstr>
      </vt:variant>
      <vt:variant>
        <vt:i4>4653182</vt:i4>
      </vt:variant>
      <vt:variant>
        <vt:i4>162</vt:i4>
      </vt:variant>
      <vt:variant>
        <vt:i4>0</vt:i4>
      </vt:variant>
      <vt:variant>
        <vt:i4>5</vt:i4>
      </vt:variant>
      <vt:variant>
        <vt:lpwstr>https://peda.net/opetussuunnitelma/ops2016/opetussuunnitelmat/jspo/l6oajs</vt:lpwstr>
      </vt:variant>
      <vt:variant>
        <vt:lpwstr>_ftn1</vt:lpwstr>
      </vt:variant>
      <vt:variant>
        <vt:i4>1376345</vt:i4>
      </vt:variant>
      <vt:variant>
        <vt:i4>159</vt:i4>
      </vt:variant>
      <vt:variant>
        <vt:i4>0</vt:i4>
      </vt:variant>
      <vt:variant>
        <vt:i4>5</vt:i4>
      </vt:variant>
      <vt:variant>
        <vt:lpwstr>https://peda.net/opetussuunnitelma/ops2016/opetussuunnitelmat/jspo/l6oajs/aujo</vt:lpwstr>
      </vt:variant>
      <vt:variant>
        <vt:lpwstr>top</vt:lpwstr>
      </vt:variant>
      <vt:variant>
        <vt:i4>1048682</vt:i4>
      </vt:variant>
      <vt:variant>
        <vt:i4>156</vt:i4>
      </vt:variant>
      <vt:variant>
        <vt:i4>0</vt:i4>
      </vt:variant>
      <vt:variant>
        <vt:i4>5</vt:i4>
      </vt:variant>
      <vt:variant>
        <vt:lpwstr>https://peda.net/opetussuunnitelma/ops2016/opetussuunnitelmat/jspo/l6oajs</vt:lpwstr>
      </vt:variant>
      <vt:variant>
        <vt:lpwstr>_ftnref2</vt:lpwstr>
      </vt:variant>
      <vt:variant>
        <vt:i4>1245290</vt:i4>
      </vt:variant>
      <vt:variant>
        <vt:i4>153</vt:i4>
      </vt:variant>
      <vt:variant>
        <vt:i4>0</vt:i4>
      </vt:variant>
      <vt:variant>
        <vt:i4>5</vt:i4>
      </vt:variant>
      <vt:variant>
        <vt:lpwstr>https://peda.net/opetussuunnitelma/ops2016/opetussuunnitelmat/jspo/l6oajs</vt:lpwstr>
      </vt:variant>
      <vt:variant>
        <vt:lpwstr>_ftnref1</vt:lpwstr>
      </vt:variant>
      <vt:variant>
        <vt:i4>4653182</vt:i4>
      </vt:variant>
      <vt:variant>
        <vt:i4>150</vt:i4>
      </vt:variant>
      <vt:variant>
        <vt:i4>0</vt:i4>
      </vt:variant>
      <vt:variant>
        <vt:i4>5</vt:i4>
      </vt:variant>
      <vt:variant>
        <vt:lpwstr>https://peda.net/opetussuunnitelma/ops2016/opetussuunnitelmat/jspo/l6oajs</vt:lpwstr>
      </vt:variant>
      <vt:variant>
        <vt:lpwstr>_ftn2</vt:lpwstr>
      </vt:variant>
      <vt:variant>
        <vt:i4>4653182</vt:i4>
      </vt:variant>
      <vt:variant>
        <vt:i4>147</vt:i4>
      </vt:variant>
      <vt:variant>
        <vt:i4>0</vt:i4>
      </vt:variant>
      <vt:variant>
        <vt:i4>5</vt:i4>
      </vt:variant>
      <vt:variant>
        <vt:lpwstr>https://peda.net/opetussuunnitelma/ops2016/opetussuunnitelmat/jspo/l6oajs</vt:lpwstr>
      </vt:variant>
      <vt:variant>
        <vt:lpwstr>_ftn1</vt:lpwstr>
      </vt:variant>
      <vt:variant>
        <vt:i4>7929890</vt:i4>
      </vt:variant>
      <vt:variant>
        <vt:i4>144</vt:i4>
      </vt:variant>
      <vt:variant>
        <vt:i4>0</vt:i4>
      </vt:variant>
      <vt:variant>
        <vt:i4>5</vt:i4>
      </vt:variant>
      <vt:variant>
        <vt:lpwstr>https://peda.net/opetussuunnitelma/ops2016/opetussuunnitelmat/jspo/l6oajs/pva</vt:lpwstr>
      </vt:variant>
      <vt:variant>
        <vt:lpwstr>top</vt:lpwstr>
      </vt:variant>
      <vt:variant>
        <vt:i4>7733330</vt:i4>
      </vt:variant>
      <vt:variant>
        <vt:i4>141</vt:i4>
      </vt:variant>
      <vt:variant>
        <vt:i4>0</vt:i4>
      </vt:variant>
      <vt:variant>
        <vt:i4>5</vt:i4>
      </vt:variant>
      <vt:variant>
        <vt:lpwstr>https://peda.net/opetussuunnitelma/ops2016/opetussuunnitelmat/jspo/l6oajs?session-tdid=ce6d53bb-c5a5-4104-ba31-8d02a3d966c5</vt:lpwstr>
      </vt:variant>
      <vt:variant>
        <vt:lpwstr>_ftnref1</vt:lpwstr>
      </vt:variant>
      <vt:variant>
        <vt:i4>2228294</vt:i4>
      </vt:variant>
      <vt:variant>
        <vt:i4>138</vt:i4>
      </vt:variant>
      <vt:variant>
        <vt:i4>0</vt:i4>
      </vt:variant>
      <vt:variant>
        <vt:i4>5</vt:i4>
      </vt:variant>
      <vt:variant>
        <vt:lpwstr>https://peda.net/opetussuunnitelma/ops2016/opetussuunnitelmat/jspo/l6oajs?session-tdid=ce6d53bb-c5a5-4104-ba31-8d02a3d966c5</vt:lpwstr>
      </vt:variant>
      <vt:variant>
        <vt:lpwstr>_ftn1</vt:lpwstr>
      </vt:variant>
      <vt:variant>
        <vt:i4>8323106</vt:i4>
      </vt:variant>
      <vt:variant>
        <vt:i4>135</vt:i4>
      </vt:variant>
      <vt:variant>
        <vt:i4>0</vt:i4>
      </vt:variant>
      <vt:variant>
        <vt:i4>5</vt:i4>
      </vt:variant>
      <vt:variant>
        <vt:lpwstr>https://peda.net/opetussuunnitelma/ops2016/opetussuunnitelmat/jspo/l6oajs/pp2</vt:lpwstr>
      </vt:variant>
      <vt:variant>
        <vt:lpwstr>top</vt:lpwstr>
      </vt:variant>
      <vt:variant>
        <vt:i4>1245290</vt:i4>
      </vt:variant>
      <vt:variant>
        <vt:i4>132</vt:i4>
      </vt:variant>
      <vt:variant>
        <vt:i4>0</vt:i4>
      </vt:variant>
      <vt:variant>
        <vt:i4>5</vt:i4>
      </vt:variant>
      <vt:variant>
        <vt:lpwstr>https://peda.net/opetussuunnitelma/ops2016/opetussuunnitelmat/jspo/l6oajs</vt:lpwstr>
      </vt:variant>
      <vt:variant>
        <vt:lpwstr>_ftnref1</vt:lpwstr>
      </vt:variant>
      <vt:variant>
        <vt:i4>4653182</vt:i4>
      </vt:variant>
      <vt:variant>
        <vt:i4>129</vt:i4>
      </vt:variant>
      <vt:variant>
        <vt:i4>0</vt:i4>
      </vt:variant>
      <vt:variant>
        <vt:i4>5</vt:i4>
      </vt:variant>
      <vt:variant>
        <vt:lpwstr>https://peda.net/opetussuunnitelma/ops2016/opetussuunnitelmat/jspo/l6oajs</vt:lpwstr>
      </vt:variant>
      <vt:variant>
        <vt:lpwstr>_ftn1</vt:lpwstr>
      </vt:variant>
      <vt:variant>
        <vt:i4>852040</vt:i4>
      </vt:variant>
      <vt:variant>
        <vt:i4>126</vt:i4>
      </vt:variant>
      <vt:variant>
        <vt:i4>0</vt:i4>
      </vt:variant>
      <vt:variant>
        <vt:i4>5</vt:i4>
      </vt:variant>
      <vt:variant>
        <vt:lpwstr>https://peda.net/opetussuunnitelma/ops2016/opetussuunnitelmat/jspo/l6oajs/lpayajva</vt:lpwstr>
      </vt:variant>
      <vt:variant>
        <vt:lpwstr>top</vt:lpwstr>
      </vt:variant>
      <vt:variant>
        <vt:i4>1114218</vt:i4>
      </vt:variant>
      <vt:variant>
        <vt:i4>123</vt:i4>
      </vt:variant>
      <vt:variant>
        <vt:i4>0</vt:i4>
      </vt:variant>
      <vt:variant>
        <vt:i4>5</vt:i4>
      </vt:variant>
      <vt:variant>
        <vt:lpwstr>https://peda.net/opetussuunnitelma/ops2016/opetussuunnitelmat/jspo/l6oajs</vt:lpwstr>
      </vt:variant>
      <vt:variant>
        <vt:lpwstr>_ftnref3</vt:lpwstr>
      </vt:variant>
      <vt:variant>
        <vt:i4>1048682</vt:i4>
      </vt:variant>
      <vt:variant>
        <vt:i4>120</vt:i4>
      </vt:variant>
      <vt:variant>
        <vt:i4>0</vt:i4>
      </vt:variant>
      <vt:variant>
        <vt:i4>5</vt:i4>
      </vt:variant>
      <vt:variant>
        <vt:lpwstr>https://peda.net/opetussuunnitelma/ops2016/opetussuunnitelmat/jspo/l6oajs</vt:lpwstr>
      </vt:variant>
      <vt:variant>
        <vt:lpwstr>_ftnref2</vt:lpwstr>
      </vt:variant>
      <vt:variant>
        <vt:i4>1245290</vt:i4>
      </vt:variant>
      <vt:variant>
        <vt:i4>117</vt:i4>
      </vt:variant>
      <vt:variant>
        <vt:i4>0</vt:i4>
      </vt:variant>
      <vt:variant>
        <vt:i4>5</vt:i4>
      </vt:variant>
      <vt:variant>
        <vt:lpwstr>https://peda.net/opetussuunnitelma/ops2016/opetussuunnitelmat/jspo/l6oajs</vt:lpwstr>
      </vt:variant>
      <vt:variant>
        <vt:lpwstr>_ftnref1</vt:lpwstr>
      </vt:variant>
      <vt:variant>
        <vt:i4>8192021</vt:i4>
      </vt:variant>
      <vt:variant>
        <vt:i4>114</vt:i4>
      </vt:variant>
      <vt:variant>
        <vt:i4>0</vt:i4>
      </vt:variant>
      <vt:variant>
        <vt:i4>5</vt:i4>
      </vt:variant>
      <vt:variant>
        <vt:lpwstr>https://peda.net/opetussuunnitelma/ops2016/opetussuunnitelmat/jspo/l6oajs?session-tdid=c9622977-fd74-41ee-ae7a-e74a0279a433</vt:lpwstr>
      </vt:variant>
      <vt:variant>
        <vt:lpwstr>_ftn2</vt:lpwstr>
      </vt:variant>
      <vt:variant>
        <vt:i4>8192021</vt:i4>
      </vt:variant>
      <vt:variant>
        <vt:i4>111</vt:i4>
      </vt:variant>
      <vt:variant>
        <vt:i4>0</vt:i4>
      </vt:variant>
      <vt:variant>
        <vt:i4>5</vt:i4>
      </vt:variant>
      <vt:variant>
        <vt:lpwstr>https://peda.net/opetussuunnitelma/ops2016/opetussuunnitelmat/jspo/l6oajs?session-tdid=c9622977-fd74-41ee-ae7a-e74a0279a433</vt:lpwstr>
      </vt:variant>
      <vt:variant>
        <vt:lpwstr>_ftn1</vt:lpwstr>
      </vt:variant>
      <vt:variant>
        <vt:i4>4653182</vt:i4>
      </vt:variant>
      <vt:variant>
        <vt:i4>108</vt:i4>
      </vt:variant>
      <vt:variant>
        <vt:i4>0</vt:i4>
      </vt:variant>
      <vt:variant>
        <vt:i4>5</vt:i4>
      </vt:variant>
      <vt:variant>
        <vt:lpwstr>https://peda.net/opetussuunnitelma/ops2016/opetussuunnitelmat/jspo/l6oajs</vt:lpwstr>
      </vt:variant>
      <vt:variant>
        <vt:lpwstr>_ftn3</vt:lpwstr>
      </vt:variant>
      <vt:variant>
        <vt:i4>4653182</vt:i4>
      </vt:variant>
      <vt:variant>
        <vt:i4>105</vt:i4>
      </vt:variant>
      <vt:variant>
        <vt:i4>0</vt:i4>
      </vt:variant>
      <vt:variant>
        <vt:i4>5</vt:i4>
      </vt:variant>
      <vt:variant>
        <vt:lpwstr>https://peda.net/opetussuunnitelma/ops2016/opetussuunnitelmat/jspo/l6oajs</vt:lpwstr>
      </vt:variant>
      <vt:variant>
        <vt:lpwstr>_ftn2</vt:lpwstr>
      </vt:variant>
      <vt:variant>
        <vt:i4>4653182</vt:i4>
      </vt:variant>
      <vt:variant>
        <vt:i4>102</vt:i4>
      </vt:variant>
      <vt:variant>
        <vt:i4>0</vt:i4>
      </vt:variant>
      <vt:variant>
        <vt:i4>5</vt:i4>
      </vt:variant>
      <vt:variant>
        <vt:lpwstr>https://peda.net/opetussuunnitelma/ops2016/opetussuunnitelmat/jspo/l6oajs</vt:lpwstr>
      </vt:variant>
      <vt:variant>
        <vt:lpwstr>_ftn1</vt:lpwstr>
      </vt:variant>
      <vt:variant>
        <vt:i4>6946877</vt:i4>
      </vt:variant>
      <vt:variant>
        <vt:i4>99</vt:i4>
      </vt:variant>
      <vt:variant>
        <vt:i4>0</vt:i4>
      </vt:variant>
      <vt:variant>
        <vt:i4>5</vt:i4>
      </vt:variant>
      <vt:variant>
        <vt:lpwstr>https://peda.net/opetussuunnitelma/ops2016/opetussuunnitelmat/jspo/l6oajs/oev</vt:lpwstr>
      </vt:variant>
      <vt:variant>
        <vt:lpwstr>top</vt:lpwstr>
      </vt:variant>
      <vt:variant>
        <vt:i4>7209017</vt:i4>
      </vt:variant>
      <vt:variant>
        <vt:i4>96</vt:i4>
      </vt:variant>
      <vt:variant>
        <vt:i4>0</vt:i4>
      </vt:variant>
      <vt:variant>
        <vt:i4>5</vt:i4>
      </vt:variant>
      <vt:variant>
        <vt:lpwstr>https://peda.net/opetussuunnitelma/ops2016/opetussuunnitelmat/jspo/l6oajs/kaa</vt:lpwstr>
      </vt:variant>
      <vt:variant>
        <vt:lpwstr>top</vt:lpwstr>
      </vt:variant>
      <vt:variant>
        <vt:i4>7208998</vt:i4>
      </vt:variant>
      <vt:variant>
        <vt:i4>93</vt:i4>
      </vt:variant>
      <vt:variant>
        <vt:i4>0</vt:i4>
      </vt:variant>
      <vt:variant>
        <vt:i4>5</vt:i4>
      </vt:variant>
      <vt:variant>
        <vt:lpwstr>https://peda.net/opetussuunnitelma/ops2016/opetussuunnitelmat/jspo/l6oajs/ta</vt:lpwstr>
      </vt:variant>
      <vt:variant>
        <vt:lpwstr>top</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6291564</vt:i4>
      </vt:variant>
      <vt:variant>
        <vt:i4>84</vt:i4>
      </vt:variant>
      <vt:variant>
        <vt:i4>0</vt:i4>
      </vt:variant>
      <vt:variant>
        <vt:i4>5</vt:i4>
      </vt:variant>
      <vt:variant>
        <vt:lpwstr>javascript:void(0)</vt:lpwstr>
      </vt:variant>
      <vt:variant>
        <vt:lpwstr/>
      </vt:variant>
      <vt:variant>
        <vt:i4>262226</vt:i4>
      </vt:variant>
      <vt:variant>
        <vt:i4>81</vt:i4>
      </vt:variant>
      <vt:variant>
        <vt:i4>0</vt:i4>
      </vt:variant>
      <vt:variant>
        <vt:i4>5</vt:i4>
      </vt:variant>
      <vt:variant>
        <vt:lpwstr>https://peda.net/opetussuunnitelma/ops2016/opetussuunnitelmat/jspo/l6oajs/ojoa</vt:lpwstr>
      </vt:variant>
      <vt:variant>
        <vt:lpwstr>top</vt:lpwstr>
      </vt:variant>
      <vt:variant>
        <vt:i4>1114218</vt:i4>
      </vt:variant>
      <vt:variant>
        <vt:i4>78</vt:i4>
      </vt:variant>
      <vt:variant>
        <vt:i4>0</vt:i4>
      </vt:variant>
      <vt:variant>
        <vt:i4>5</vt:i4>
      </vt:variant>
      <vt:variant>
        <vt:lpwstr>https://peda.net/opetussuunnitelma/ops2016/opetussuunnitelmat/jspo/l6oajs</vt:lpwstr>
      </vt:variant>
      <vt:variant>
        <vt:lpwstr>_ftnref3</vt:lpwstr>
      </vt:variant>
      <vt:variant>
        <vt:i4>1048682</vt:i4>
      </vt:variant>
      <vt:variant>
        <vt:i4>75</vt:i4>
      </vt:variant>
      <vt:variant>
        <vt:i4>0</vt:i4>
      </vt:variant>
      <vt:variant>
        <vt:i4>5</vt:i4>
      </vt:variant>
      <vt:variant>
        <vt:lpwstr>https://peda.net/opetussuunnitelma/ops2016/opetussuunnitelmat/jspo/l6oajs</vt:lpwstr>
      </vt:variant>
      <vt:variant>
        <vt:lpwstr>_ftnref2</vt:lpwstr>
      </vt:variant>
      <vt:variant>
        <vt:i4>1245290</vt:i4>
      </vt:variant>
      <vt:variant>
        <vt:i4>72</vt:i4>
      </vt:variant>
      <vt:variant>
        <vt:i4>0</vt:i4>
      </vt:variant>
      <vt:variant>
        <vt:i4>5</vt:i4>
      </vt:variant>
      <vt:variant>
        <vt:lpwstr>https://peda.net/opetussuunnitelma/ops2016/opetussuunnitelmat/jspo/l6oajs</vt:lpwstr>
      </vt:variant>
      <vt:variant>
        <vt:lpwstr>_ftnref1</vt:lpwstr>
      </vt:variant>
      <vt:variant>
        <vt:i4>6291564</vt:i4>
      </vt:variant>
      <vt:variant>
        <vt:i4>69</vt:i4>
      </vt:variant>
      <vt:variant>
        <vt:i4>0</vt:i4>
      </vt:variant>
      <vt:variant>
        <vt:i4>5</vt:i4>
      </vt:variant>
      <vt:variant>
        <vt:lpwstr>javascript:void(0)</vt:lpwstr>
      </vt:variant>
      <vt:variant>
        <vt:lpwstr/>
      </vt:variant>
      <vt:variant>
        <vt:i4>6291564</vt:i4>
      </vt:variant>
      <vt:variant>
        <vt:i4>66</vt:i4>
      </vt:variant>
      <vt:variant>
        <vt:i4>0</vt:i4>
      </vt:variant>
      <vt:variant>
        <vt:i4>5</vt:i4>
      </vt:variant>
      <vt:variant>
        <vt:lpwstr>javascript:void(0)</vt:lpwstr>
      </vt:variant>
      <vt:variant>
        <vt:lpwstr/>
      </vt:variant>
      <vt:variant>
        <vt:i4>6291564</vt:i4>
      </vt:variant>
      <vt:variant>
        <vt:i4>63</vt:i4>
      </vt:variant>
      <vt:variant>
        <vt:i4>0</vt:i4>
      </vt:variant>
      <vt:variant>
        <vt:i4>5</vt:i4>
      </vt:variant>
      <vt:variant>
        <vt:lpwstr>javascript:void(0)</vt:lpwstr>
      </vt:variant>
      <vt:variant>
        <vt:lpwstr/>
      </vt:variant>
      <vt:variant>
        <vt:i4>4653182</vt:i4>
      </vt:variant>
      <vt:variant>
        <vt:i4>60</vt:i4>
      </vt:variant>
      <vt:variant>
        <vt:i4>0</vt:i4>
      </vt:variant>
      <vt:variant>
        <vt:i4>5</vt:i4>
      </vt:variant>
      <vt:variant>
        <vt:lpwstr>https://peda.net/opetussuunnitelma/ops2016/opetussuunnitelmat/jspo/l6oajs</vt:lpwstr>
      </vt:variant>
      <vt:variant>
        <vt:lpwstr>_ftn3</vt:lpwstr>
      </vt:variant>
      <vt:variant>
        <vt:i4>6291564</vt:i4>
      </vt:variant>
      <vt:variant>
        <vt:i4>57</vt:i4>
      </vt:variant>
      <vt:variant>
        <vt:i4>0</vt:i4>
      </vt:variant>
      <vt:variant>
        <vt:i4>5</vt:i4>
      </vt:variant>
      <vt:variant>
        <vt:lpwstr>javascript:void(0)</vt:lpwstr>
      </vt:variant>
      <vt:variant>
        <vt:lpwstr/>
      </vt:variant>
      <vt:variant>
        <vt:i4>6291564</vt:i4>
      </vt:variant>
      <vt:variant>
        <vt:i4>54</vt:i4>
      </vt:variant>
      <vt:variant>
        <vt:i4>0</vt:i4>
      </vt:variant>
      <vt:variant>
        <vt:i4>5</vt:i4>
      </vt:variant>
      <vt:variant>
        <vt:lpwstr>javascript:void(0)</vt:lpwstr>
      </vt:variant>
      <vt:variant>
        <vt:lpwstr/>
      </vt:variant>
      <vt:variant>
        <vt:i4>7733299</vt:i4>
      </vt:variant>
      <vt:variant>
        <vt:i4>51</vt:i4>
      </vt:variant>
      <vt:variant>
        <vt:i4>0</vt:i4>
      </vt:variant>
      <vt:variant>
        <vt:i4>5</vt:i4>
      </vt:variant>
      <vt:variant>
        <vt:lpwstr>https://peda.net/opetussuunnitelma/ops2016/opetussuunnitelmat/jspo/l6oajs/ayp</vt:lpwstr>
      </vt:variant>
      <vt:variant>
        <vt:lpwstr>top</vt:lpwstr>
      </vt:variant>
      <vt:variant>
        <vt:i4>1114218</vt:i4>
      </vt:variant>
      <vt:variant>
        <vt:i4>48</vt:i4>
      </vt:variant>
      <vt:variant>
        <vt:i4>0</vt:i4>
      </vt:variant>
      <vt:variant>
        <vt:i4>5</vt:i4>
      </vt:variant>
      <vt:variant>
        <vt:lpwstr>https://peda.net/opetussuunnitelma/ops2016/opetussuunnitelmat/jspo/l6oajs</vt:lpwstr>
      </vt:variant>
      <vt:variant>
        <vt:lpwstr>_ftnref3</vt:lpwstr>
      </vt:variant>
      <vt:variant>
        <vt:i4>1048682</vt:i4>
      </vt:variant>
      <vt:variant>
        <vt:i4>45</vt:i4>
      </vt:variant>
      <vt:variant>
        <vt:i4>0</vt:i4>
      </vt:variant>
      <vt:variant>
        <vt:i4>5</vt:i4>
      </vt:variant>
      <vt:variant>
        <vt:lpwstr>https://peda.net/opetussuunnitelma/ops2016/opetussuunnitelmat/jspo/l6oajs</vt:lpwstr>
      </vt:variant>
      <vt:variant>
        <vt:lpwstr>_ftnref2</vt:lpwstr>
      </vt:variant>
      <vt:variant>
        <vt:i4>1245290</vt:i4>
      </vt:variant>
      <vt:variant>
        <vt:i4>42</vt:i4>
      </vt:variant>
      <vt:variant>
        <vt:i4>0</vt:i4>
      </vt:variant>
      <vt:variant>
        <vt:i4>5</vt:i4>
      </vt:variant>
      <vt:variant>
        <vt:lpwstr>https://peda.net/opetussuunnitelma/ops2016/opetussuunnitelmat/jspo/l6oajs</vt:lpwstr>
      </vt:variant>
      <vt:variant>
        <vt:lpwstr>_ftnref1</vt:lpwstr>
      </vt:variant>
      <vt:variant>
        <vt:i4>4653182</vt:i4>
      </vt:variant>
      <vt:variant>
        <vt:i4>39</vt:i4>
      </vt:variant>
      <vt:variant>
        <vt:i4>0</vt:i4>
      </vt:variant>
      <vt:variant>
        <vt:i4>5</vt:i4>
      </vt:variant>
      <vt:variant>
        <vt:lpwstr>https://peda.net/opetussuunnitelma/ops2016/opetussuunnitelmat/jspo/l6oajs</vt:lpwstr>
      </vt:variant>
      <vt:variant>
        <vt:lpwstr>_ftn3</vt:lpwstr>
      </vt:variant>
      <vt:variant>
        <vt:i4>6291564</vt:i4>
      </vt:variant>
      <vt:variant>
        <vt:i4>36</vt:i4>
      </vt:variant>
      <vt:variant>
        <vt:i4>0</vt:i4>
      </vt:variant>
      <vt:variant>
        <vt:i4>5</vt:i4>
      </vt:variant>
      <vt:variant>
        <vt:lpwstr>javascript:void(0)</vt:lpwstr>
      </vt:variant>
      <vt:variant>
        <vt:lpwstr/>
      </vt:variant>
      <vt:variant>
        <vt:i4>4653182</vt:i4>
      </vt:variant>
      <vt:variant>
        <vt:i4>33</vt:i4>
      </vt:variant>
      <vt:variant>
        <vt:i4>0</vt:i4>
      </vt:variant>
      <vt:variant>
        <vt:i4>5</vt:i4>
      </vt:variant>
      <vt:variant>
        <vt:lpwstr>https://peda.net/opetussuunnitelma/ops2016/opetussuunnitelmat/jspo/l6oajs</vt:lpwstr>
      </vt:variant>
      <vt:variant>
        <vt:lpwstr>_ftn2</vt:lpwstr>
      </vt:variant>
      <vt:variant>
        <vt:i4>4653182</vt:i4>
      </vt:variant>
      <vt:variant>
        <vt:i4>30</vt:i4>
      </vt:variant>
      <vt:variant>
        <vt:i4>0</vt:i4>
      </vt:variant>
      <vt:variant>
        <vt:i4>5</vt:i4>
      </vt:variant>
      <vt:variant>
        <vt:lpwstr>https://peda.net/opetussuunnitelma/ops2016/opetussuunnitelmat/jspo/l6oajs</vt:lpwstr>
      </vt:variant>
      <vt:variant>
        <vt:lpwstr>_ftn1</vt:lpwstr>
      </vt:variant>
      <vt:variant>
        <vt:i4>6291564</vt:i4>
      </vt:variant>
      <vt:variant>
        <vt:i4>27</vt:i4>
      </vt:variant>
      <vt:variant>
        <vt:i4>0</vt:i4>
      </vt:variant>
      <vt:variant>
        <vt:i4>5</vt:i4>
      </vt:variant>
      <vt:variant>
        <vt:lpwstr>javascript:void(0)</vt:lpwstr>
      </vt:variant>
      <vt:variant>
        <vt:lpwstr/>
      </vt:variant>
      <vt:variant>
        <vt:i4>7208993</vt:i4>
      </vt:variant>
      <vt:variant>
        <vt:i4>24</vt:i4>
      </vt:variant>
      <vt:variant>
        <vt:i4>0</vt:i4>
      </vt:variant>
      <vt:variant>
        <vt:i4>5</vt:i4>
      </vt:variant>
      <vt:variant>
        <vt:lpwstr>https://peda.net/opetussuunnitelma/ops2016/opetussuunnitelmat/jspo/l6oajs/sa</vt:lpwstr>
      </vt:variant>
      <vt:variant>
        <vt:lpwstr>top</vt:lpwstr>
      </vt:variant>
      <vt:variant>
        <vt:i4>1245290</vt:i4>
      </vt:variant>
      <vt:variant>
        <vt:i4>21</vt:i4>
      </vt:variant>
      <vt:variant>
        <vt:i4>0</vt:i4>
      </vt:variant>
      <vt:variant>
        <vt:i4>5</vt:i4>
      </vt:variant>
      <vt:variant>
        <vt:lpwstr>https://peda.net/opetussuunnitelma/ops2016/opetussuunnitelmat/jspo/l6oajs</vt:lpwstr>
      </vt:variant>
      <vt:variant>
        <vt:lpwstr>_ftnref1</vt:lpwstr>
      </vt:variant>
      <vt:variant>
        <vt:i4>4653182</vt:i4>
      </vt:variant>
      <vt:variant>
        <vt:i4>18</vt:i4>
      </vt:variant>
      <vt:variant>
        <vt:i4>0</vt:i4>
      </vt:variant>
      <vt:variant>
        <vt:i4>5</vt:i4>
      </vt:variant>
      <vt:variant>
        <vt:lpwstr>https://peda.net/opetussuunnitelma/ops2016/opetussuunnitelmat/jspo/l6oajs</vt:lpwstr>
      </vt:variant>
      <vt:variant>
        <vt:lpwstr>_ftn1</vt:lpwstr>
      </vt:variant>
      <vt:variant>
        <vt:i4>7209012</vt:i4>
      </vt:variant>
      <vt:variant>
        <vt:i4>15</vt:i4>
      </vt:variant>
      <vt:variant>
        <vt:i4>0</vt:i4>
      </vt:variant>
      <vt:variant>
        <vt:i4>5</vt:i4>
      </vt:variant>
      <vt:variant>
        <vt:lpwstr>https://peda.net/opetussuunnitelma/ops2016/opetussuunnitelmat/jspo/l6oajs/fa</vt:lpwstr>
      </vt:variant>
      <vt:variant>
        <vt:lpwstr>top</vt:lpwstr>
      </vt:variant>
      <vt:variant>
        <vt:i4>1048682</vt:i4>
      </vt:variant>
      <vt:variant>
        <vt:i4>12</vt:i4>
      </vt:variant>
      <vt:variant>
        <vt:i4>0</vt:i4>
      </vt:variant>
      <vt:variant>
        <vt:i4>5</vt:i4>
      </vt:variant>
      <vt:variant>
        <vt:lpwstr>https://peda.net/opetussuunnitelma/ops2016/opetussuunnitelmat/jspo/l6oajs</vt:lpwstr>
      </vt:variant>
      <vt:variant>
        <vt:lpwstr>_ftnref2</vt:lpwstr>
      </vt:variant>
      <vt:variant>
        <vt:i4>1245290</vt:i4>
      </vt:variant>
      <vt:variant>
        <vt:i4>9</vt:i4>
      </vt:variant>
      <vt:variant>
        <vt:i4>0</vt:i4>
      </vt:variant>
      <vt:variant>
        <vt:i4>5</vt:i4>
      </vt:variant>
      <vt:variant>
        <vt:lpwstr>https://peda.net/opetussuunnitelma/ops2016/opetussuunnitelmat/jspo/l6oajs</vt:lpwstr>
      </vt:variant>
      <vt:variant>
        <vt:lpwstr>_ftnref1</vt:lpwstr>
      </vt:variant>
      <vt:variant>
        <vt:i4>6291564</vt:i4>
      </vt:variant>
      <vt:variant>
        <vt:i4>6</vt:i4>
      </vt:variant>
      <vt:variant>
        <vt:i4>0</vt:i4>
      </vt:variant>
      <vt:variant>
        <vt:i4>5</vt:i4>
      </vt:variant>
      <vt:variant>
        <vt:lpwstr>javascript:void(0)</vt:lpwstr>
      </vt:variant>
      <vt:variant>
        <vt:lpwstr/>
      </vt:variant>
      <vt:variant>
        <vt:i4>4653182</vt:i4>
      </vt:variant>
      <vt:variant>
        <vt:i4>3</vt:i4>
      </vt:variant>
      <vt:variant>
        <vt:i4>0</vt:i4>
      </vt:variant>
      <vt:variant>
        <vt:i4>5</vt:i4>
      </vt:variant>
      <vt:variant>
        <vt:lpwstr>https://peda.net/opetussuunnitelma/ops2016/opetussuunnitelmat/jspo/l6oajs</vt:lpwstr>
      </vt:variant>
      <vt:variant>
        <vt:lpwstr>_ftn2</vt:lpwstr>
      </vt:variant>
      <vt:variant>
        <vt:i4>4653182</vt:i4>
      </vt:variant>
      <vt:variant>
        <vt:i4>0</vt:i4>
      </vt:variant>
      <vt:variant>
        <vt:i4>0</vt:i4>
      </vt:variant>
      <vt:variant>
        <vt:i4>5</vt:i4>
      </vt:variant>
      <vt:variant>
        <vt:lpwstr>https://peda.net/opetussuunnitelma/ops2016/opetussuunnitelmat/jspo/l6oajs</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Joensuun seudun ops, luku 6 (päivitys)</dc:title>
  <dc:subject/>
  <dc:creator>Huttunen Satu</dc:creator>
  <cp:keywords/>
  <dc:description/>
  <cp:lastModifiedBy>Turtiainen Anu-helena</cp:lastModifiedBy>
  <cp:revision>2</cp:revision>
  <dcterms:created xsi:type="dcterms:W3CDTF">2025-08-05T12:24:00Z</dcterms:created>
  <dcterms:modified xsi:type="dcterms:W3CDTF">2025-08-05T12:24:00Z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0x010100D6D415CCF2846C43B4A28732E7B9757F</vt:lpwstr>
  </property>
</Properties>
</file>