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rPr>
        <w:id w:val="-293609484"/>
        <w:docPartObj>
          <w:docPartGallery w:val="Cover Pages"/>
          <w:docPartUnique/>
        </w:docPartObj>
      </w:sdtPr>
      <w:sdtEndPr>
        <w:rPr>
          <w:rFonts w:asciiTheme="minorHAnsi" w:eastAsiaTheme="minorHAnsi" w:hAnsiTheme="minorHAnsi" w:cstheme="minorBidi"/>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959"/>
          </w:tblGrid>
          <w:tr w:rsidR="00AE34E1" w:rsidRPr="00304E36" w14:paraId="12D9ABA7" w14:textId="77777777">
            <w:sdt>
              <w:sdtPr>
                <w:rPr>
                  <w:rFonts w:asciiTheme="majorHAnsi" w:eastAsiaTheme="majorEastAsia" w:hAnsiTheme="majorHAnsi" w:cstheme="majorBidi"/>
                </w:rPr>
                <w:alias w:val="Yritys"/>
                <w:id w:val="13406915"/>
                <w:dataBinding w:prefixMappings="xmlns:ns0='http://schemas.openxmlformats.org/officeDocument/2006/extended-properties'" w:xpath="/ns0:Properties[1]/ns0:Company[1]" w:storeItemID="{6668398D-A668-4E3E-A5EB-62B293D839F1}"/>
                <w:text/>
              </w:sdtPr>
              <w:sdtEndPr>
                <w:rPr>
                  <w:color w:val="365F91" w:themeColor="accent1" w:themeShade="BF"/>
                  <w:sz w:val="24"/>
                  <w:szCs w:val="24"/>
                </w:rPr>
              </w:sdtEndPr>
              <w:sdtContent>
                <w:tc>
                  <w:tcPr>
                    <w:tcW w:w="7672" w:type="dxa"/>
                    <w:tcMar>
                      <w:top w:w="216" w:type="dxa"/>
                      <w:left w:w="115" w:type="dxa"/>
                      <w:bottom w:w="216" w:type="dxa"/>
                      <w:right w:w="115" w:type="dxa"/>
                    </w:tcMar>
                  </w:tcPr>
                  <w:p w14:paraId="66BD9A69" w14:textId="77777777" w:rsidR="00932697" w:rsidRPr="00304E36" w:rsidRDefault="00336886">
                    <w:pPr>
                      <w:pStyle w:val="Eivli"/>
                      <w:rPr>
                        <w:rFonts w:asciiTheme="majorHAnsi" w:eastAsiaTheme="majorEastAsia" w:hAnsiTheme="majorHAnsi" w:cstheme="majorBidi"/>
                      </w:rPr>
                    </w:pPr>
                    <w:r w:rsidRPr="00304E36">
                      <w:rPr>
                        <w:rFonts w:asciiTheme="majorHAnsi" w:eastAsiaTheme="majorEastAsia" w:hAnsiTheme="majorHAnsi" w:cstheme="majorBidi"/>
                        <w:color w:val="365F91" w:themeColor="accent1" w:themeShade="BF"/>
                        <w:sz w:val="24"/>
                        <w:szCs w:val="24"/>
                        <w:lang w:val="fi-FI"/>
                      </w:rPr>
                      <w:t>Opetushallitus</w:t>
                    </w:r>
                  </w:p>
                </w:tc>
              </w:sdtContent>
            </w:sdt>
          </w:tr>
          <w:tr w:rsidR="00AE34E1" w:rsidRPr="0032706B" w14:paraId="27F641B1" w14:textId="77777777">
            <w:tc>
              <w:tcPr>
                <w:tcW w:w="7672" w:type="dxa"/>
              </w:tcPr>
              <w:sdt>
                <w:sdtPr>
                  <w:rPr>
                    <w:rFonts w:asciiTheme="majorHAnsi" w:eastAsiaTheme="majorEastAsia" w:hAnsiTheme="majorHAnsi" w:cstheme="majorBidi"/>
                    <w:color w:val="365F91" w:themeColor="accent1" w:themeShade="BF"/>
                    <w:sz w:val="80"/>
                    <w:szCs w:val="80"/>
                    <w:lang w:val="fi-FI"/>
                  </w:rPr>
                  <w:alias w:val="Otsikko"/>
                  <w:id w:val="13406919"/>
                  <w:dataBinding w:prefixMappings="xmlns:ns0='http://schemas.openxmlformats.org/package/2006/metadata/core-properties' xmlns:ns1='http://purl.org/dc/elements/1.1/'" w:xpath="/ns0:coreProperties[1]/ns1:title[1]" w:storeItemID="{6C3C8BC8-F283-45AE-878A-BAB7291924A1}"/>
                  <w:text/>
                </w:sdtPr>
                <w:sdtEndPr/>
                <w:sdtContent>
                  <w:p w14:paraId="439AE2A9" w14:textId="5F48B235" w:rsidR="00932697" w:rsidRPr="00304E36" w:rsidRDefault="00160F70" w:rsidP="00932697">
                    <w:pPr>
                      <w:pStyle w:val="Eivli"/>
                      <w:rPr>
                        <w:rFonts w:asciiTheme="majorHAnsi" w:eastAsiaTheme="majorEastAsia" w:hAnsiTheme="majorHAnsi" w:cstheme="majorBidi"/>
                        <w:sz w:val="80"/>
                        <w:szCs w:val="80"/>
                        <w:lang w:val="fi-FI"/>
                      </w:rPr>
                    </w:pPr>
                    <w:r w:rsidRPr="00947BA9">
                      <w:rPr>
                        <w:rFonts w:asciiTheme="majorHAnsi" w:eastAsiaTheme="majorEastAsia" w:hAnsiTheme="majorHAnsi" w:cstheme="majorBidi"/>
                        <w:color w:val="365F91" w:themeColor="accent1" w:themeShade="BF"/>
                        <w:sz w:val="80"/>
                        <w:szCs w:val="80"/>
                        <w:lang w:val="fi-FI"/>
                      </w:rPr>
                      <w:t>Esiopetuksen opetussuunnitelman perusteet ja Pohjois-Karjalan maakunnan esiopetussuunnitelma (01.08.2026)</w:t>
                    </w:r>
                  </w:p>
                </w:sdtContent>
              </w:sdt>
            </w:tc>
          </w:tr>
          <w:tr w:rsidR="00AE34E1" w:rsidRPr="0032706B" w14:paraId="7A332B12" w14:textId="77777777">
            <w:tc>
              <w:tcPr>
                <w:tcW w:w="7672" w:type="dxa"/>
                <w:tcMar>
                  <w:top w:w="216" w:type="dxa"/>
                  <w:left w:w="115" w:type="dxa"/>
                  <w:bottom w:w="216" w:type="dxa"/>
                  <w:right w:w="115" w:type="dxa"/>
                </w:tcMar>
              </w:tcPr>
              <w:p w14:paraId="2D42E40A" w14:textId="77777777" w:rsidR="00481838" w:rsidRPr="00304E36" w:rsidRDefault="00481838" w:rsidP="003637CC">
                <w:pPr>
                  <w:pStyle w:val="Eivli"/>
                  <w:rPr>
                    <w:rFonts w:asciiTheme="majorHAnsi" w:eastAsiaTheme="majorEastAsia" w:hAnsiTheme="majorHAnsi" w:cstheme="majorBidi"/>
                    <w:lang w:val="fi-FI"/>
                  </w:rPr>
                </w:pPr>
              </w:p>
            </w:tc>
          </w:tr>
        </w:tbl>
        <w:p w14:paraId="180850C5" w14:textId="77777777" w:rsidR="00932697" w:rsidRPr="00304E36" w:rsidRDefault="00932697" w:rsidP="005B76F2">
          <w:pPr>
            <w:ind w:left="993"/>
            <w:rPr>
              <w:lang w:val="fi-FI"/>
            </w:rPr>
          </w:pPr>
        </w:p>
        <w:p w14:paraId="120F5988" w14:textId="77777777" w:rsidR="00932697" w:rsidRPr="00304E36" w:rsidRDefault="00932697">
          <w:pPr>
            <w:rPr>
              <w:lang w:val="fi-FI"/>
            </w:rPr>
          </w:pPr>
        </w:p>
        <w:p w14:paraId="65C8917E" w14:textId="77777777" w:rsidR="00932697" w:rsidRPr="00304E36" w:rsidRDefault="00932697">
          <w:pPr>
            <w:rPr>
              <w:lang w:val="fi-FI"/>
            </w:rPr>
          </w:pPr>
        </w:p>
        <w:p w14:paraId="5A828C80" w14:textId="77777777" w:rsidR="00932697" w:rsidRPr="00304E36" w:rsidRDefault="00932697">
          <w:pPr>
            <w:widowControl/>
            <w:rPr>
              <w:rFonts w:asciiTheme="majorHAnsi" w:eastAsiaTheme="majorEastAsia" w:hAnsiTheme="majorHAnsi" w:cstheme="majorBidi"/>
              <w:b/>
              <w:bCs/>
              <w:spacing w:val="30"/>
              <w:sz w:val="72"/>
              <w:szCs w:val="72"/>
              <w:lang w:val="fi-FI"/>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304E36">
            <w:rPr>
              <w:spacing w:val="30"/>
              <w:sz w:val="72"/>
              <w:szCs w:val="72"/>
              <w:lang w:val="fi-FI"/>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br w:type="page"/>
          </w:r>
        </w:p>
      </w:sdtContent>
    </w:sdt>
    <w:sdt>
      <w:sdtPr>
        <w:rPr>
          <w:rFonts w:asciiTheme="minorHAnsi" w:eastAsiaTheme="minorEastAsia" w:hAnsiTheme="minorHAnsi" w:cstheme="minorBidi"/>
          <w:b w:val="0"/>
          <w:bCs w:val="0"/>
          <w:color w:val="auto"/>
          <w:sz w:val="22"/>
          <w:szCs w:val="22"/>
          <w:lang w:val="en-US" w:eastAsia="en-US"/>
        </w:rPr>
        <w:id w:val="-693078329"/>
        <w:docPartObj>
          <w:docPartGallery w:val="Table of Contents"/>
          <w:docPartUnique/>
        </w:docPartObj>
      </w:sdtPr>
      <w:sdtEndPr/>
      <w:sdtContent>
        <w:p w14:paraId="5D5502C2" w14:textId="77777777" w:rsidR="007E3A15" w:rsidRPr="00304E36" w:rsidRDefault="007E3A15" w:rsidP="00D10CCF">
          <w:pPr>
            <w:pStyle w:val="Sisllysluettelonotsikko"/>
            <w:spacing w:before="0"/>
            <w:rPr>
              <w:color w:val="auto"/>
            </w:rPr>
          </w:pPr>
          <w:r w:rsidRPr="00304E36">
            <w:rPr>
              <w:color w:val="auto"/>
            </w:rPr>
            <w:t>Sisältö</w:t>
          </w:r>
        </w:p>
        <w:p w14:paraId="4F05DB72" w14:textId="6D4656C8" w:rsidR="00B32D05" w:rsidRDefault="007E3A15">
          <w:pPr>
            <w:pStyle w:val="Sisluet1"/>
            <w:rPr>
              <w:rFonts w:eastAsiaTheme="minorEastAsia"/>
              <w:noProof/>
              <w:kern w:val="2"/>
              <w:sz w:val="24"/>
              <w:szCs w:val="24"/>
              <w:lang w:val="fi-FI" w:eastAsia="fi-FI"/>
              <w14:ligatures w14:val="standardContextual"/>
            </w:rPr>
          </w:pPr>
          <w:r w:rsidRPr="00304E36">
            <w:fldChar w:fldCharType="begin"/>
          </w:r>
          <w:r w:rsidRPr="00304E36">
            <w:rPr>
              <w:lang w:val="fi-FI"/>
            </w:rPr>
            <w:instrText xml:space="preserve"> TOC \o "1-3" \h \z \u </w:instrText>
          </w:r>
          <w:r w:rsidRPr="00304E36">
            <w:fldChar w:fldCharType="separate"/>
          </w:r>
          <w:hyperlink w:anchor="_Toc231381456" w:history="1">
            <w:r w:rsidR="00B32D05" w:rsidRPr="00510B57">
              <w:rPr>
                <w:rStyle w:val="Hyperlinkki"/>
                <w:noProof/>
                <w:lang w:val="fi-FI"/>
              </w:rPr>
              <w:t>1.</w:t>
            </w:r>
            <w:r w:rsidR="00B32D05">
              <w:rPr>
                <w:rFonts w:eastAsiaTheme="minorEastAsia"/>
                <w:noProof/>
                <w:kern w:val="2"/>
                <w:sz w:val="24"/>
                <w:szCs w:val="24"/>
                <w:lang w:val="fi-FI" w:eastAsia="fi-FI"/>
                <w14:ligatures w14:val="standardContextual"/>
              </w:rPr>
              <w:tab/>
            </w:r>
            <w:r w:rsidR="00B32D05" w:rsidRPr="00510B57">
              <w:rPr>
                <w:rStyle w:val="Hyperlinkki"/>
                <w:noProof/>
                <w:lang w:val="fi-FI"/>
              </w:rPr>
              <w:t>Opetussuunnitelman perusteet ja paikallinen opetussuunnitelma</w:t>
            </w:r>
            <w:r w:rsidR="00B32D05">
              <w:rPr>
                <w:noProof/>
                <w:webHidden/>
              </w:rPr>
              <w:tab/>
            </w:r>
            <w:r w:rsidR="00B32D05">
              <w:rPr>
                <w:noProof/>
                <w:webHidden/>
              </w:rPr>
              <w:fldChar w:fldCharType="begin"/>
            </w:r>
            <w:r w:rsidR="00B32D05">
              <w:rPr>
                <w:noProof/>
                <w:webHidden/>
              </w:rPr>
              <w:instrText xml:space="preserve"> PAGEREF _Toc231381456 \h </w:instrText>
            </w:r>
            <w:r w:rsidR="00B32D05">
              <w:rPr>
                <w:noProof/>
                <w:webHidden/>
              </w:rPr>
            </w:r>
            <w:r w:rsidR="00B32D05">
              <w:rPr>
                <w:noProof/>
                <w:webHidden/>
              </w:rPr>
              <w:fldChar w:fldCharType="separate"/>
            </w:r>
            <w:r w:rsidR="00B32D05">
              <w:rPr>
                <w:noProof/>
                <w:webHidden/>
              </w:rPr>
              <w:t>3</w:t>
            </w:r>
            <w:r w:rsidR="00B32D05">
              <w:rPr>
                <w:noProof/>
                <w:webHidden/>
              </w:rPr>
              <w:fldChar w:fldCharType="end"/>
            </w:r>
          </w:hyperlink>
        </w:p>
        <w:p w14:paraId="2EC07616" w14:textId="3C20E0D0" w:rsidR="00B32D05" w:rsidRDefault="00B32D05">
          <w:pPr>
            <w:pStyle w:val="Sisluet2"/>
            <w:rPr>
              <w:rFonts w:eastAsiaTheme="minorEastAsia"/>
              <w:noProof/>
              <w:kern w:val="2"/>
              <w:sz w:val="24"/>
              <w:szCs w:val="24"/>
              <w:lang w:val="fi-FI" w:eastAsia="fi-FI"/>
              <w14:ligatures w14:val="standardContextual"/>
            </w:rPr>
          </w:pPr>
          <w:hyperlink w:anchor="_Toc231381457" w:history="1">
            <w:r w:rsidRPr="00510B57">
              <w:rPr>
                <w:rStyle w:val="Hyperlinkki"/>
                <w:noProof/>
                <w:lang w:val="fi-FI"/>
              </w:rPr>
              <w:t>1.1</w:t>
            </w:r>
            <w:r>
              <w:rPr>
                <w:rFonts w:eastAsiaTheme="minorEastAsia"/>
                <w:noProof/>
                <w:kern w:val="2"/>
                <w:sz w:val="24"/>
                <w:szCs w:val="24"/>
                <w:lang w:val="fi-FI" w:eastAsia="fi-FI"/>
                <w14:ligatures w14:val="standardContextual"/>
              </w:rPr>
              <w:tab/>
            </w:r>
            <w:r w:rsidRPr="00510B57">
              <w:rPr>
                <w:rStyle w:val="Hyperlinkki"/>
                <w:noProof/>
                <w:lang w:val="fi-FI"/>
              </w:rPr>
              <w:t>Esiopetuksen opetussuunnitelman perusteet</w:t>
            </w:r>
            <w:r>
              <w:rPr>
                <w:noProof/>
                <w:webHidden/>
              </w:rPr>
              <w:tab/>
            </w:r>
            <w:r>
              <w:rPr>
                <w:noProof/>
                <w:webHidden/>
              </w:rPr>
              <w:fldChar w:fldCharType="begin"/>
            </w:r>
            <w:r>
              <w:rPr>
                <w:noProof/>
                <w:webHidden/>
              </w:rPr>
              <w:instrText xml:space="preserve"> PAGEREF _Toc231381457 \h </w:instrText>
            </w:r>
            <w:r>
              <w:rPr>
                <w:noProof/>
                <w:webHidden/>
              </w:rPr>
            </w:r>
            <w:r>
              <w:rPr>
                <w:noProof/>
                <w:webHidden/>
              </w:rPr>
              <w:fldChar w:fldCharType="separate"/>
            </w:r>
            <w:r>
              <w:rPr>
                <w:noProof/>
                <w:webHidden/>
              </w:rPr>
              <w:t>3</w:t>
            </w:r>
            <w:r>
              <w:rPr>
                <w:noProof/>
                <w:webHidden/>
              </w:rPr>
              <w:fldChar w:fldCharType="end"/>
            </w:r>
          </w:hyperlink>
        </w:p>
        <w:p w14:paraId="287F0362" w14:textId="1DA9165C" w:rsidR="00B32D05" w:rsidRDefault="00B32D05">
          <w:pPr>
            <w:pStyle w:val="Sisluet2"/>
            <w:rPr>
              <w:rFonts w:eastAsiaTheme="minorEastAsia"/>
              <w:noProof/>
              <w:kern w:val="2"/>
              <w:sz w:val="24"/>
              <w:szCs w:val="24"/>
              <w:lang w:val="fi-FI" w:eastAsia="fi-FI"/>
              <w14:ligatures w14:val="standardContextual"/>
            </w:rPr>
          </w:pPr>
          <w:hyperlink w:anchor="_Toc231381458" w:history="1">
            <w:r w:rsidRPr="00510B57">
              <w:rPr>
                <w:rStyle w:val="Hyperlinkki"/>
                <w:noProof/>
                <w:lang w:val="fi-FI"/>
              </w:rPr>
              <w:t>1.2</w:t>
            </w:r>
            <w:r>
              <w:rPr>
                <w:rFonts w:eastAsiaTheme="minorEastAsia"/>
                <w:noProof/>
                <w:kern w:val="2"/>
                <w:sz w:val="24"/>
                <w:szCs w:val="24"/>
                <w:lang w:val="fi-FI" w:eastAsia="fi-FI"/>
                <w14:ligatures w14:val="standardContextual"/>
              </w:rPr>
              <w:tab/>
            </w:r>
            <w:r w:rsidRPr="00510B57">
              <w:rPr>
                <w:rStyle w:val="Hyperlinkki"/>
                <w:noProof/>
                <w:lang w:val="fi-FI"/>
              </w:rPr>
              <w:t>Paikallinen opetussuunnitelma ja sen kehittäminen</w:t>
            </w:r>
            <w:r>
              <w:rPr>
                <w:noProof/>
                <w:webHidden/>
              </w:rPr>
              <w:tab/>
            </w:r>
            <w:r>
              <w:rPr>
                <w:noProof/>
                <w:webHidden/>
              </w:rPr>
              <w:fldChar w:fldCharType="begin"/>
            </w:r>
            <w:r>
              <w:rPr>
                <w:noProof/>
                <w:webHidden/>
              </w:rPr>
              <w:instrText xml:space="preserve"> PAGEREF _Toc231381458 \h </w:instrText>
            </w:r>
            <w:r>
              <w:rPr>
                <w:noProof/>
                <w:webHidden/>
              </w:rPr>
            </w:r>
            <w:r>
              <w:rPr>
                <w:noProof/>
                <w:webHidden/>
              </w:rPr>
              <w:fldChar w:fldCharType="separate"/>
            </w:r>
            <w:r>
              <w:rPr>
                <w:noProof/>
                <w:webHidden/>
              </w:rPr>
              <w:t>3</w:t>
            </w:r>
            <w:r>
              <w:rPr>
                <w:noProof/>
                <w:webHidden/>
              </w:rPr>
              <w:fldChar w:fldCharType="end"/>
            </w:r>
          </w:hyperlink>
        </w:p>
        <w:p w14:paraId="2BB194D4" w14:textId="6E4757EB" w:rsidR="00B32D05" w:rsidRDefault="00B32D05">
          <w:pPr>
            <w:pStyle w:val="Sisluet2"/>
            <w:rPr>
              <w:rFonts w:eastAsiaTheme="minorEastAsia"/>
              <w:noProof/>
              <w:kern w:val="2"/>
              <w:sz w:val="24"/>
              <w:szCs w:val="24"/>
              <w:lang w:val="fi-FI" w:eastAsia="fi-FI"/>
              <w14:ligatures w14:val="standardContextual"/>
            </w:rPr>
          </w:pPr>
          <w:hyperlink w:anchor="_Toc231381459" w:history="1">
            <w:r w:rsidRPr="00510B57">
              <w:rPr>
                <w:rStyle w:val="Hyperlinkki"/>
                <w:noProof/>
                <w:lang w:val="fi-FI"/>
              </w:rPr>
              <w:t>1.3 Paikallisen opetussuunnitelman laatiminen ja keskeiset ratkaisut</w:t>
            </w:r>
            <w:r>
              <w:rPr>
                <w:noProof/>
                <w:webHidden/>
              </w:rPr>
              <w:tab/>
            </w:r>
            <w:r>
              <w:rPr>
                <w:noProof/>
                <w:webHidden/>
              </w:rPr>
              <w:fldChar w:fldCharType="begin"/>
            </w:r>
            <w:r>
              <w:rPr>
                <w:noProof/>
                <w:webHidden/>
              </w:rPr>
              <w:instrText xml:space="preserve"> PAGEREF _Toc231381459 \h </w:instrText>
            </w:r>
            <w:r>
              <w:rPr>
                <w:noProof/>
                <w:webHidden/>
              </w:rPr>
            </w:r>
            <w:r>
              <w:rPr>
                <w:noProof/>
                <w:webHidden/>
              </w:rPr>
              <w:fldChar w:fldCharType="separate"/>
            </w:r>
            <w:r>
              <w:rPr>
                <w:noProof/>
                <w:webHidden/>
              </w:rPr>
              <w:t>5</w:t>
            </w:r>
            <w:r>
              <w:rPr>
                <w:noProof/>
                <w:webHidden/>
              </w:rPr>
              <w:fldChar w:fldCharType="end"/>
            </w:r>
          </w:hyperlink>
        </w:p>
        <w:p w14:paraId="56A754C4" w14:textId="4C20B965" w:rsidR="00B32D05" w:rsidRDefault="00B32D05">
          <w:pPr>
            <w:pStyle w:val="Sisluet2"/>
            <w:rPr>
              <w:rFonts w:eastAsiaTheme="minorEastAsia"/>
              <w:noProof/>
              <w:kern w:val="2"/>
              <w:sz w:val="24"/>
              <w:szCs w:val="24"/>
              <w:lang w:val="fi-FI" w:eastAsia="fi-FI"/>
              <w14:ligatures w14:val="standardContextual"/>
            </w:rPr>
          </w:pPr>
          <w:hyperlink w:anchor="_Toc231381460" w:history="1">
            <w:r w:rsidRPr="00510B57">
              <w:rPr>
                <w:rStyle w:val="Hyperlinkki"/>
                <w:noProof/>
                <w:lang w:val="fi-FI" w:eastAsia="fi-FI"/>
              </w:rPr>
              <w:t>1.4 Maakunnallinen esiopetuksen opetussuunnitelma</w:t>
            </w:r>
            <w:r>
              <w:rPr>
                <w:noProof/>
                <w:webHidden/>
              </w:rPr>
              <w:tab/>
            </w:r>
            <w:r>
              <w:rPr>
                <w:noProof/>
                <w:webHidden/>
              </w:rPr>
              <w:fldChar w:fldCharType="begin"/>
            </w:r>
            <w:r>
              <w:rPr>
                <w:noProof/>
                <w:webHidden/>
              </w:rPr>
              <w:instrText xml:space="preserve"> PAGEREF _Toc231381460 \h </w:instrText>
            </w:r>
            <w:r>
              <w:rPr>
                <w:noProof/>
                <w:webHidden/>
              </w:rPr>
            </w:r>
            <w:r>
              <w:rPr>
                <w:noProof/>
                <w:webHidden/>
              </w:rPr>
              <w:fldChar w:fldCharType="separate"/>
            </w:r>
            <w:r>
              <w:rPr>
                <w:noProof/>
                <w:webHidden/>
              </w:rPr>
              <w:t>6</w:t>
            </w:r>
            <w:r>
              <w:rPr>
                <w:noProof/>
                <w:webHidden/>
              </w:rPr>
              <w:fldChar w:fldCharType="end"/>
            </w:r>
          </w:hyperlink>
        </w:p>
        <w:p w14:paraId="6C6BD58B" w14:textId="0EF1B77D" w:rsidR="00B32D05" w:rsidRDefault="00B32D05">
          <w:pPr>
            <w:pStyle w:val="Sisluet1"/>
            <w:rPr>
              <w:rFonts w:eastAsiaTheme="minorEastAsia"/>
              <w:noProof/>
              <w:kern w:val="2"/>
              <w:sz w:val="24"/>
              <w:szCs w:val="24"/>
              <w:lang w:val="fi-FI" w:eastAsia="fi-FI"/>
              <w14:ligatures w14:val="standardContextual"/>
            </w:rPr>
          </w:pPr>
          <w:hyperlink w:anchor="_Toc231381461" w:history="1">
            <w:r w:rsidRPr="00510B57">
              <w:rPr>
                <w:rStyle w:val="Hyperlinkki"/>
                <w:noProof/>
                <w:lang w:val="fi-FI"/>
              </w:rPr>
              <w:t>2.</w:t>
            </w:r>
            <w:r>
              <w:rPr>
                <w:rFonts w:eastAsiaTheme="minorEastAsia"/>
                <w:noProof/>
                <w:kern w:val="2"/>
                <w:sz w:val="24"/>
                <w:szCs w:val="24"/>
                <w:lang w:val="fi-FI" w:eastAsia="fi-FI"/>
                <w14:ligatures w14:val="standardContextual"/>
              </w:rPr>
              <w:tab/>
            </w:r>
            <w:r w:rsidRPr="00510B57">
              <w:rPr>
                <w:rStyle w:val="Hyperlinkki"/>
                <w:noProof/>
                <w:lang w:val="fi-FI"/>
              </w:rPr>
              <w:t>Esiopetuksen tehtävä ja yleiset tavoitteet</w:t>
            </w:r>
            <w:r>
              <w:rPr>
                <w:noProof/>
                <w:webHidden/>
              </w:rPr>
              <w:tab/>
            </w:r>
            <w:r>
              <w:rPr>
                <w:noProof/>
                <w:webHidden/>
              </w:rPr>
              <w:fldChar w:fldCharType="begin"/>
            </w:r>
            <w:r>
              <w:rPr>
                <w:noProof/>
                <w:webHidden/>
              </w:rPr>
              <w:instrText xml:space="preserve"> PAGEREF _Toc231381461 \h </w:instrText>
            </w:r>
            <w:r>
              <w:rPr>
                <w:noProof/>
                <w:webHidden/>
              </w:rPr>
            </w:r>
            <w:r>
              <w:rPr>
                <w:noProof/>
                <w:webHidden/>
              </w:rPr>
              <w:fldChar w:fldCharType="separate"/>
            </w:r>
            <w:r>
              <w:rPr>
                <w:noProof/>
                <w:webHidden/>
              </w:rPr>
              <w:t>8</w:t>
            </w:r>
            <w:r>
              <w:rPr>
                <w:noProof/>
                <w:webHidden/>
              </w:rPr>
              <w:fldChar w:fldCharType="end"/>
            </w:r>
          </w:hyperlink>
        </w:p>
        <w:p w14:paraId="7FEC1660" w14:textId="5B4CBE8E" w:rsidR="00B32D05" w:rsidRDefault="00B32D05">
          <w:pPr>
            <w:pStyle w:val="Sisluet2"/>
            <w:rPr>
              <w:rFonts w:eastAsiaTheme="minorEastAsia"/>
              <w:noProof/>
              <w:kern w:val="2"/>
              <w:sz w:val="24"/>
              <w:szCs w:val="24"/>
              <w:lang w:val="fi-FI" w:eastAsia="fi-FI"/>
              <w14:ligatures w14:val="standardContextual"/>
            </w:rPr>
          </w:pPr>
          <w:hyperlink w:anchor="_Toc231381462" w:history="1">
            <w:r w:rsidRPr="00510B57">
              <w:rPr>
                <w:rStyle w:val="Hyperlinkki"/>
                <w:noProof/>
                <w:lang w:val="fi-FI"/>
              </w:rPr>
              <w:t>2.1 Esiopetuksen järjestämistä ohjaavat velvoitteet</w:t>
            </w:r>
            <w:r>
              <w:rPr>
                <w:noProof/>
                <w:webHidden/>
              </w:rPr>
              <w:tab/>
            </w:r>
            <w:r>
              <w:rPr>
                <w:noProof/>
                <w:webHidden/>
              </w:rPr>
              <w:fldChar w:fldCharType="begin"/>
            </w:r>
            <w:r>
              <w:rPr>
                <w:noProof/>
                <w:webHidden/>
              </w:rPr>
              <w:instrText xml:space="preserve"> PAGEREF _Toc231381462 \h </w:instrText>
            </w:r>
            <w:r>
              <w:rPr>
                <w:noProof/>
                <w:webHidden/>
              </w:rPr>
            </w:r>
            <w:r>
              <w:rPr>
                <w:noProof/>
                <w:webHidden/>
              </w:rPr>
              <w:fldChar w:fldCharType="separate"/>
            </w:r>
            <w:r>
              <w:rPr>
                <w:noProof/>
                <w:webHidden/>
              </w:rPr>
              <w:t>9</w:t>
            </w:r>
            <w:r>
              <w:rPr>
                <w:noProof/>
                <w:webHidden/>
              </w:rPr>
              <w:fldChar w:fldCharType="end"/>
            </w:r>
          </w:hyperlink>
        </w:p>
        <w:p w14:paraId="1F235BD6" w14:textId="225D61D9" w:rsidR="00B32D05" w:rsidRDefault="00B32D05">
          <w:pPr>
            <w:pStyle w:val="Sisluet2"/>
            <w:rPr>
              <w:rFonts w:eastAsiaTheme="minorEastAsia"/>
              <w:noProof/>
              <w:kern w:val="2"/>
              <w:sz w:val="24"/>
              <w:szCs w:val="24"/>
              <w:lang w:val="fi-FI" w:eastAsia="fi-FI"/>
              <w14:ligatures w14:val="standardContextual"/>
            </w:rPr>
          </w:pPr>
          <w:hyperlink w:anchor="_Toc231381463" w:history="1">
            <w:r w:rsidRPr="00510B57">
              <w:rPr>
                <w:rStyle w:val="Hyperlinkki"/>
                <w:noProof/>
                <w:lang w:val="fi-FI"/>
              </w:rPr>
              <w:t>2.2 Esiopetuksen tehtävä osana oppimisen polkua</w:t>
            </w:r>
            <w:r>
              <w:rPr>
                <w:noProof/>
                <w:webHidden/>
              </w:rPr>
              <w:tab/>
            </w:r>
            <w:r>
              <w:rPr>
                <w:noProof/>
                <w:webHidden/>
              </w:rPr>
              <w:fldChar w:fldCharType="begin"/>
            </w:r>
            <w:r>
              <w:rPr>
                <w:noProof/>
                <w:webHidden/>
              </w:rPr>
              <w:instrText xml:space="preserve"> PAGEREF _Toc231381463 \h </w:instrText>
            </w:r>
            <w:r>
              <w:rPr>
                <w:noProof/>
                <w:webHidden/>
              </w:rPr>
            </w:r>
            <w:r>
              <w:rPr>
                <w:noProof/>
                <w:webHidden/>
              </w:rPr>
              <w:fldChar w:fldCharType="separate"/>
            </w:r>
            <w:r>
              <w:rPr>
                <w:noProof/>
                <w:webHidden/>
              </w:rPr>
              <w:t>11</w:t>
            </w:r>
            <w:r>
              <w:rPr>
                <w:noProof/>
                <w:webHidden/>
              </w:rPr>
              <w:fldChar w:fldCharType="end"/>
            </w:r>
          </w:hyperlink>
        </w:p>
        <w:p w14:paraId="2A86D711" w14:textId="7DC0F27A" w:rsidR="00B32D05" w:rsidRDefault="00B32D05">
          <w:pPr>
            <w:pStyle w:val="Sisluet2"/>
            <w:rPr>
              <w:rFonts w:eastAsiaTheme="minorEastAsia"/>
              <w:noProof/>
              <w:kern w:val="2"/>
              <w:sz w:val="24"/>
              <w:szCs w:val="24"/>
              <w:lang w:val="fi-FI" w:eastAsia="fi-FI"/>
              <w14:ligatures w14:val="standardContextual"/>
            </w:rPr>
          </w:pPr>
          <w:hyperlink w:anchor="_Toc231381464" w:history="1">
            <w:r w:rsidRPr="00510B57">
              <w:rPr>
                <w:rStyle w:val="Hyperlinkki"/>
                <w:noProof/>
                <w:lang w:val="fi-FI"/>
              </w:rPr>
              <w:t>2.3 Arvoperusta</w:t>
            </w:r>
            <w:r>
              <w:rPr>
                <w:noProof/>
                <w:webHidden/>
              </w:rPr>
              <w:tab/>
            </w:r>
            <w:r>
              <w:rPr>
                <w:noProof/>
                <w:webHidden/>
              </w:rPr>
              <w:fldChar w:fldCharType="begin"/>
            </w:r>
            <w:r>
              <w:rPr>
                <w:noProof/>
                <w:webHidden/>
              </w:rPr>
              <w:instrText xml:space="preserve"> PAGEREF _Toc231381464 \h </w:instrText>
            </w:r>
            <w:r>
              <w:rPr>
                <w:noProof/>
                <w:webHidden/>
              </w:rPr>
            </w:r>
            <w:r>
              <w:rPr>
                <w:noProof/>
                <w:webHidden/>
              </w:rPr>
              <w:fldChar w:fldCharType="separate"/>
            </w:r>
            <w:r>
              <w:rPr>
                <w:noProof/>
                <w:webHidden/>
              </w:rPr>
              <w:t>12</w:t>
            </w:r>
            <w:r>
              <w:rPr>
                <w:noProof/>
                <w:webHidden/>
              </w:rPr>
              <w:fldChar w:fldCharType="end"/>
            </w:r>
          </w:hyperlink>
        </w:p>
        <w:p w14:paraId="11F5751B" w14:textId="573391FA" w:rsidR="00B32D05" w:rsidRDefault="00B32D05">
          <w:pPr>
            <w:pStyle w:val="Sisluet2"/>
            <w:rPr>
              <w:rFonts w:eastAsiaTheme="minorEastAsia"/>
              <w:noProof/>
              <w:kern w:val="2"/>
              <w:sz w:val="24"/>
              <w:szCs w:val="24"/>
              <w:lang w:val="fi-FI" w:eastAsia="fi-FI"/>
              <w14:ligatures w14:val="standardContextual"/>
            </w:rPr>
          </w:pPr>
          <w:hyperlink w:anchor="_Toc231381465" w:history="1">
            <w:r w:rsidRPr="00510B57">
              <w:rPr>
                <w:rStyle w:val="Hyperlinkki"/>
                <w:noProof/>
                <w:lang w:val="fi-FI"/>
              </w:rPr>
              <w:t>2.4 Oppimiskäsitys</w:t>
            </w:r>
            <w:r>
              <w:rPr>
                <w:noProof/>
                <w:webHidden/>
              </w:rPr>
              <w:tab/>
            </w:r>
            <w:r>
              <w:rPr>
                <w:noProof/>
                <w:webHidden/>
              </w:rPr>
              <w:fldChar w:fldCharType="begin"/>
            </w:r>
            <w:r>
              <w:rPr>
                <w:noProof/>
                <w:webHidden/>
              </w:rPr>
              <w:instrText xml:space="preserve"> PAGEREF _Toc231381465 \h </w:instrText>
            </w:r>
            <w:r>
              <w:rPr>
                <w:noProof/>
                <w:webHidden/>
              </w:rPr>
            </w:r>
            <w:r>
              <w:rPr>
                <w:noProof/>
                <w:webHidden/>
              </w:rPr>
              <w:fldChar w:fldCharType="separate"/>
            </w:r>
            <w:r>
              <w:rPr>
                <w:noProof/>
                <w:webHidden/>
              </w:rPr>
              <w:t>13</w:t>
            </w:r>
            <w:r>
              <w:rPr>
                <w:noProof/>
                <w:webHidden/>
              </w:rPr>
              <w:fldChar w:fldCharType="end"/>
            </w:r>
          </w:hyperlink>
        </w:p>
        <w:p w14:paraId="109A3CB1" w14:textId="2F7D6F8C" w:rsidR="00B32D05" w:rsidRDefault="00B32D05">
          <w:pPr>
            <w:pStyle w:val="Sisluet2"/>
            <w:rPr>
              <w:rFonts w:eastAsiaTheme="minorEastAsia"/>
              <w:noProof/>
              <w:kern w:val="2"/>
              <w:sz w:val="24"/>
              <w:szCs w:val="24"/>
              <w:lang w:val="fi-FI" w:eastAsia="fi-FI"/>
              <w14:ligatures w14:val="standardContextual"/>
            </w:rPr>
          </w:pPr>
          <w:hyperlink w:anchor="_Toc231381466" w:history="1">
            <w:r w:rsidRPr="00510B57">
              <w:rPr>
                <w:rStyle w:val="Hyperlinkki"/>
                <w:noProof/>
                <w:lang w:val="fi-FI"/>
              </w:rPr>
              <w:t>2.5 Laaja-alainen osaaminen esiopetuksessa</w:t>
            </w:r>
            <w:r>
              <w:rPr>
                <w:noProof/>
                <w:webHidden/>
              </w:rPr>
              <w:tab/>
            </w:r>
            <w:r>
              <w:rPr>
                <w:noProof/>
                <w:webHidden/>
              </w:rPr>
              <w:fldChar w:fldCharType="begin"/>
            </w:r>
            <w:r>
              <w:rPr>
                <w:noProof/>
                <w:webHidden/>
              </w:rPr>
              <w:instrText xml:space="preserve"> PAGEREF _Toc231381466 \h </w:instrText>
            </w:r>
            <w:r>
              <w:rPr>
                <w:noProof/>
                <w:webHidden/>
              </w:rPr>
            </w:r>
            <w:r>
              <w:rPr>
                <w:noProof/>
                <w:webHidden/>
              </w:rPr>
              <w:fldChar w:fldCharType="separate"/>
            </w:r>
            <w:r>
              <w:rPr>
                <w:noProof/>
                <w:webHidden/>
              </w:rPr>
              <w:t>13</w:t>
            </w:r>
            <w:r>
              <w:rPr>
                <w:noProof/>
                <w:webHidden/>
              </w:rPr>
              <w:fldChar w:fldCharType="end"/>
            </w:r>
          </w:hyperlink>
        </w:p>
        <w:p w14:paraId="08170867" w14:textId="2F47E77F" w:rsidR="00B32D05" w:rsidRDefault="00B32D05">
          <w:pPr>
            <w:pStyle w:val="Sisluet2"/>
            <w:rPr>
              <w:rFonts w:eastAsiaTheme="minorEastAsia"/>
              <w:noProof/>
              <w:kern w:val="2"/>
              <w:sz w:val="24"/>
              <w:szCs w:val="24"/>
              <w:lang w:val="fi-FI" w:eastAsia="fi-FI"/>
              <w14:ligatures w14:val="standardContextual"/>
            </w:rPr>
          </w:pPr>
          <w:hyperlink w:anchor="_Toc231381467" w:history="1">
            <w:r w:rsidRPr="00510B57">
              <w:rPr>
                <w:rStyle w:val="Hyperlinkki"/>
                <w:noProof/>
                <w:lang w:val="fi-FI"/>
              </w:rPr>
              <w:t>2.6 Paikallisesti päätettävät asiat</w:t>
            </w:r>
            <w:r>
              <w:rPr>
                <w:noProof/>
                <w:webHidden/>
              </w:rPr>
              <w:tab/>
            </w:r>
            <w:r>
              <w:rPr>
                <w:noProof/>
                <w:webHidden/>
              </w:rPr>
              <w:fldChar w:fldCharType="begin"/>
            </w:r>
            <w:r>
              <w:rPr>
                <w:noProof/>
                <w:webHidden/>
              </w:rPr>
              <w:instrText xml:space="preserve"> PAGEREF _Toc231381467 \h </w:instrText>
            </w:r>
            <w:r>
              <w:rPr>
                <w:noProof/>
                <w:webHidden/>
              </w:rPr>
            </w:r>
            <w:r>
              <w:rPr>
                <w:noProof/>
                <w:webHidden/>
              </w:rPr>
              <w:fldChar w:fldCharType="separate"/>
            </w:r>
            <w:r>
              <w:rPr>
                <w:noProof/>
                <w:webHidden/>
              </w:rPr>
              <w:t>16</w:t>
            </w:r>
            <w:r>
              <w:rPr>
                <w:noProof/>
                <w:webHidden/>
              </w:rPr>
              <w:fldChar w:fldCharType="end"/>
            </w:r>
          </w:hyperlink>
        </w:p>
        <w:p w14:paraId="76AA106F" w14:textId="3DC7F487" w:rsidR="00B32D05" w:rsidRDefault="00B32D05">
          <w:pPr>
            <w:pStyle w:val="Sisluet2"/>
            <w:rPr>
              <w:rFonts w:eastAsiaTheme="minorEastAsia"/>
              <w:noProof/>
              <w:kern w:val="2"/>
              <w:sz w:val="24"/>
              <w:szCs w:val="24"/>
              <w:lang w:val="fi-FI" w:eastAsia="fi-FI"/>
              <w14:ligatures w14:val="standardContextual"/>
            </w:rPr>
          </w:pPr>
          <w:hyperlink w:anchor="_Toc231381468" w:history="1">
            <w:r w:rsidRPr="00510B57">
              <w:rPr>
                <w:rStyle w:val="Hyperlinkki"/>
                <w:noProof/>
                <w:lang w:val="fi-FI"/>
              </w:rPr>
              <w:t>2.7 Esiopetus Pohjois-Karjalan maakunnassa</w:t>
            </w:r>
            <w:r>
              <w:rPr>
                <w:noProof/>
                <w:webHidden/>
              </w:rPr>
              <w:tab/>
            </w:r>
            <w:r>
              <w:rPr>
                <w:noProof/>
                <w:webHidden/>
              </w:rPr>
              <w:fldChar w:fldCharType="begin"/>
            </w:r>
            <w:r>
              <w:rPr>
                <w:noProof/>
                <w:webHidden/>
              </w:rPr>
              <w:instrText xml:space="preserve"> PAGEREF _Toc231381468 \h </w:instrText>
            </w:r>
            <w:r>
              <w:rPr>
                <w:noProof/>
                <w:webHidden/>
              </w:rPr>
            </w:r>
            <w:r>
              <w:rPr>
                <w:noProof/>
                <w:webHidden/>
              </w:rPr>
              <w:fldChar w:fldCharType="separate"/>
            </w:r>
            <w:r>
              <w:rPr>
                <w:noProof/>
                <w:webHidden/>
              </w:rPr>
              <w:t>17</w:t>
            </w:r>
            <w:r>
              <w:rPr>
                <w:noProof/>
                <w:webHidden/>
              </w:rPr>
              <w:fldChar w:fldCharType="end"/>
            </w:r>
          </w:hyperlink>
        </w:p>
        <w:p w14:paraId="75457B4A" w14:textId="0E197316"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69" w:history="1">
            <w:r w:rsidRPr="00510B57">
              <w:rPr>
                <w:rStyle w:val="Hyperlinkki"/>
                <w:noProof/>
                <w:lang w:val="fi-FI"/>
              </w:rPr>
              <w:t>2.7.1 Esiopetuksen järjestäminen erityisissä tilanteissa</w:t>
            </w:r>
            <w:r>
              <w:rPr>
                <w:noProof/>
                <w:webHidden/>
              </w:rPr>
              <w:tab/>
            </w:r>
            <w:r>
              <w:rPr>
                <w:noProof/>
                <w:webHidden/>
              </w:rPr>
              <w:fldChar w:fldCharType="begin"/>
            </w:r>
            <w:r>
              <w:rPr>
                <w:noProof/>
                <w:webHidden/>
              </w:rPr>
              <w:instrText xml:space="preserve"> PAGEREF _Toc231381469 \h </w:instrText>
            </w:r>
            <w:r>
              <w:rPr>
                <w:noProof/>
                <w:webHidden/>
              </w:rPr>
            </w:r>
            <w:r>
              <w:rPr>
                <w:noProof/>
                <w:webHidden/>
              </w:rPr>
              <w:fldChar w:fldCharType="separate"/>
            </w:r>
            <w:r>
              <w:rPr>
                <w:noProof/>
                <w:webHidden/>
              </w:rPr>
              <w:t>17</w:t>
            </w:r>
            <w:r>
              <w:rPr>
                <w:noProof/>
                <w:webHidden/>
              </w:rPr>
              <w:fldChar w:fldCharType="end"/>
            </w:r>
          </w:hyperlink>
        </w:p>
        <w:p w14:paraId="0597C796" w14:textId="77858874"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70" w:history="1">
            <w:r w:rsidRPr="00510B57">
              <w:rPr>
                <w:rStyle w:val="Hyperlinkki"/>
                <w:noProof/>
                <w:lang w:val="fi-FI"/>
              </w:rPr>
              <w:t>2.7.2 Esiopetus osana oppimisen polkua</w:t>
            </w:r>
            <w:r>
              <w:rPr>
                <w:noProof/>
                <w:webHidden/>
              </w:rPr>
              <w:tab/>
            </w:r>
            <w:r>
              <w:rPr>
                <w:noProof/>
                <w:webHidden/>
              </w:rPr>
              <w:fldChar w:fldCharType="begin"/>
            </w:r>
            <w:r>
              <w:rPr>
                <w:noProof/>
                <w:webHidden/>
              </w:rPr>
              <w:instrText xml:space="preserve"> PAGEREF _Toc231381470 \h </w:instrText>
            </w:r>
            <w:r>
              <w:rPr>
                <w:noProof/>
                <w:webHidden/>
              </w:rPr>
            </w:r>
            <w:r>
              <w:rPr>
                <w:noProof/>
                <w:webHidden/>
              </w:rPr>
              <w:fldChar w:fldCharType="separate"/>
            </w:r>
            <w:r>
              <w:rPr>
                <w:noProof/>
                <w:webHidden/>
              </w:rPr>
              <w:t>18</w:t>
            </w:r>
            <w:r>
              <w:rPr>
                <w:noProof/>
                <w:webHidden/>
              </w:rPr>
              <w:fldChar w:fldCharType="end"/>
            </w:r>
          </w:hyperlink>
        </w:p>
        <w:p w14:paraId="2AD08927" w14:textId="5C9EF2E0"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71" w:history="1">
            <w:r w:rsidRPr="00510B57">
              <w:rPr>
                <w:rStyle w:val="Hyperlinkki"/>
                <w:noProof/>
                <w:lang w:val="fi-FI" w:eastAsia="fi-FI"/>
              </w:rPr>
              <w:t>2.7.3 Esiopetuksen arvoperusta ja kasvatuksen ja koulutuksen visio, missio ja strategia</w:t>
            </w:r>
            <w:r>
              <w:rPr>
                <w:noProof/>
                <w:webHidden/>
              </w:rPr>
              <w:tab/>
            </w:r>
            <w:r>
              <w:rPr>
                <w:noProof/>
                <w:webHidden/>
              </w:rPr>
              <w:fldChar w:fldCharType="begin"/>
            </w:r>
            <w:r>
              <w:rPr>
                <w:noProof/>
                <w:webHidden/>
              </w:rPr>
              <w:instrText xml:space="preserve"> PAGEREF _Toc231381471 \h </w:instrText>
            </w:r>
            <w:r>
              <w:rPr>
                <w:noProof/>
                <w:webHidden/>
              </w:rPr>
            </w:r>
            <w:r>
              <w:rPr>
                <w:noProof/>
                <w:webHidden/>
              </w:rPr>
              <w:fldChar w:fldCharType="separate"/>
            </w:r>
            <w:r>
              <w:rPr>
                <w:noProof/>
                <w:webHidden/>
              </w:rPr>
              <w:t>20</w:t>
            </w:r>
            <w:r>
              <w:rPr>
                <w:noProof/>
                <w:webHidden/>
              </w:rPr>
              <w:fldChar w:fldCharType="end"/>
            </w:r>
          </w:hyperlink>
        </w:p>
        <w:p w14:paraId="1D2A77D5" w14:textId="7F2746B1"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72" w:history="1">
            <w:r w:rsidRPr="00510B57">
              <w:rPr>
                <w:rStyle w:val="Hyperlinkki"/>
                <w:noProof/>
                <w:lang w:val="fi-FI"/>
              </w:rPr>
              <w:t>2.7.4 Oppimiskäsitys</w:t>
            </w:r>
            <w:r>
              <w:rPr>
                <w:noProof/>
                <w:webHidden/>
              </w:rPr>
              <w:tab/>
            </w:r>
            <w:r>
              <w:rPr>
                <w:noProof/>
                <w:webHidden/>
              </w:rPr>
              <w:fldChar w:fldCharType="begin"/>
            </w:r>
            <w:r>
              <w:rPr>
                <w:noProof/>
                <w:webHidden/>
              </w:rPr>
              <w:instrText xml:space="preserve"> PAGEREF _Toc231381472 \h </w:instrText>
            </w:r>
            <w:r>
              <w:rPr>
                <w:noProof/>
                <w:webHidden/>
              </w:rPr>
            </w:r>
            <w:r>
              <w:rPr>
                <w:noProof/>
                <w:webHidden/>
              </w:rPr>
              <w:fldChar w:fldCharType="separate"/>
            </w:r>
            <w:r>
              <w:rPr>
                <w:noProof/>
                <w:webHidden/>
              </w:rPr>
              <w:t>22</w:t>
            </w:r>
            <w:r>
              <w:rPr>
                <w:noProof/>
                <w:webHidden/>
              </w:rPr>
              <w:fldChar w:fldCharType="end"/>
            </w:r>
          </w:hyperlink>
        </w:p>
        <w:p w14:paraId="0143F7FB" w14:textId="6342FD6F"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73" w:history="1">
            <w:r w:rsidRPr="00510B57">
              <w:rPr>
                <w:rStyle w:val="Hyperlinkki"/>
                <w:noProof/>
                <w:lang w:val="fi-FI"/>
              </w:rPr>
              <w:t>2.7.5 Laaja-alaisen osaamisen tavoitteet ja kehittäminen</w:t>
            </w:r>
            <w:r>
              <w:rPr>
                <w:noProof/>
                <w:webHidden/>
              </w:rPr>
              <w:tab/>
            </w:r>
            <w:r>
              <w:rPr>
                <w:noProof/>
                <w:webHidden/>
              </w:rPr>
              <w:fldChar w:fldCharType="begin"/>
            </w:r>
            <w:r>
              <w:rPr>
                <w:noProof/>
                <w:webHidden/>
              </w:rPr>
              <w:instrText xml:space="preserve"> PAGEREF _Toc231381473 \h </w:instrText>
            </w:r>
            <w:r>
              <w:rPr>
                <w:noProof/>
                <w:webHidden/>
              </w:rPr>
            </w:r>
            <w:r>
              <w:rPr>
                <w:noProof/>
                <w:webHidden/>
              </w:rPr>
              <w:fldChar w:fldCharType="separate"/>
            </w:r>
            <w:r>
              <w:rPr>
                <w:noProof/>
                <w:webHidden/>
              </w:rPr>
              <w:t>22</w:t>
            </w:r>
            <w:r>
              <w:rPr>
                <w:noProof/>
                <w:webHidden/>
              </w:rPr>
              <w:fldChar w:fldCharType="end"/>
            </w:r>
          </w:hyperlink>
        </w:p>
        <w:p w14:paraId="278D043E" w14:textId="01E83081" w:rsidR="00B32D05" w:rsidRDefault="00B32D05">
          <w:pPr>
            <w:pStyle w:val="Sisluet1"/>
            <w:rPr>
              <w:rFonts w:eastAsiaTheme="minorEastAsia"/>
              <w:noProof/>
              <w:kern w:val="2"/>
              <w:sz w:val="24"/>
              <w:szCs w:val="24"/>
              <w:lang w:val="fi-FI" w:eastAsia="fi-FI"/>
              <w14:ligatures w14:val="standardContextual"/>
            </w:rPr>
          </w:pPr>
          <w:hyperlink w:anchor="_Toc231381474" w:history="1">
            <w:r w:rsidRPr="00510B57">
              <w:rPr>
                <w:rStyle w:val="Hyperlinkki"/>
                <w:noProof/>
                <w:lang w:val="fi-FI"/>
              </w:rPr>
              <w:t>3. Esiopetuksen toimintakulttuuri</w:t>
            </w:r>
            <w:r>
              <w:rPr>
                <w:noProof/>
                <w:webHidden/>
              </w:rPr>
              <w:tab/>
            </w:r>
            <w:r>
              <w:rPr>
                <w:noProof/>
                <w:webHidden/>
              </w:rPr>
              <w:fldChar w:fldCharType="begin"/>
            </w:r>
            <w:r>
              <w:rPr>
                <w:noProof/>
                <w:webHidden/>
              </w:rPr>
              <w:instrText xml:space="preserve"> PAGEREF _Toc231381474 \h </w:instrText>
            </w:r>
            <w:r>
              <w:rPr>
                <w:noProof/>
                <w:webHidden/>
              </w:rPr>
            </w:r>
            <w:r>
              <w:rPr>
                <w:noProof/>
                <w:webHidden/>
              </w:rPr>
              <w:fldChar w:fldCharType="separate"/>
            </w:r>
            <w:r>
              <w:rPr>
                <w:noProof/>
                <w:webHidden/>
              </w:rPr>
              <w:t>27</w:t>
            </w:r>
            <w:r>
              <w:rPr>
                <w:noProof/>
                <w:webHidden/>
              </w:rPr>
              <w:fldChar w:fldCharType="end"/>
            </w:r>
          </w:hyperlink>
        </w:p>
        <w:p w14:paraId="67E890DE" w14:textId="7173D5BC" w:rsidR="00B32D05" w:rsidRDefault="00B32D05">
          <w:pPr>
            <w:pStyle w:val="Sisluet2"/>
            <w:rPr>
              <w:rFonts w:eastAsiaTheme="minorEastAsia"/>
              <w:noProof/>
              <w:kern w:val="2"/>
              <w:sz w:val="24"/>
              <w:szCs w:val="24"/>
              <w:lang w:val="fi-FI" w:eastAsia="fi-FI"/>
              <w14:ligatures w14:val="standardContextual"/>
            </w:rPr>
          </w:pPr>
          <w:hyperlink w:anchor="_Toc231381475" w:history="1">
            <w:r w:rsidRPr="00510B57">
              <w:rPr>
                <w:rStyle w:val="Hyperlinkki"/>
                <w:noProof/>
                <w:lang w:val="fi-FI"/>
              </w:rPr>
              <w:t>3.1 Toimintakulttuurin kehittämistä ohjaavat periaatteet</w:t>
            </w:r>
            <w:r>
              <w:rPr>
                <w:noProof/>
                <w:webHidden/>
              </w:rPr>
              <w:tab/>
            </w:r>
            <w:r>
              <w:rPr>
                <w:noProof/>
                <w:webHidden/>
              </w:rPr>
              <w:fldChar w:fldCharType="begin"/>
            </w:r>
            <w:r>
              <w:rPr>
                <w:noProof/>
                <w:webHidden/>
              </w:rPr>
              <w:instrText xml:space="preserve"> PAGEREF _Toc231381475 \h </w:instrText>
            </w:r>
            <w:r>
              <w:rPr>
                <w:noProof/>
                <w:webHidden/>
              </w:rPr>
            </w:r>
            <w:r>
              <w:rPr>
                <w:noProof/>
                <w:webHidden/>
              </w:rPr>
              <w:fldChar w:fldCharType="separate"/>
            </w:r>
            <w:r>
              <w:rPr>
                <w:noProof/>
                <w:webHidden/>
              </w:rPr>
              <w:t>27</w:t>
            </w:r>
            <w:r>
              <w:rPr>
                <w:noProof/>
                <w:webHidden/>
              </w:rPr>
              <w:fldChar w:fldCharType="end"/>
            </w:r>
          </w:hyperlink>
        </w:p>
        <w:p w14:paraId="600A91E4" w14:textId="16AE11D2" w:rsidR="00B32D05" w:rsidRDefault="00B32D05">
          <w:pPr>
            <w:pStyle w:val="Sisluet2"/>
            <w:rPr>
              <w:rFonts w:eastAsiaTheme="minorEastAsia"/>
              <w:noProof/>
              <w:kern w:val="2"/>
              <w:sz w:val="24"/>
              <w:szCs w:val="24"/>
              <w:lang w:val="fi-FI" w:eastAsia="fi-FI"/>
              <w14:ligatures w14:val="standardContextual"/>
            </w:rPr>
          </w:pPr>
          <w:hyperlink w:anchor="_Toc231381476" w:history="1">
            <w:r w:rsidRPr="00510B57">
              <w:rPr>
                <w:rStyle w:val="Hyperlinkki"/>
                <w:noProof/>
                <w:lang w:val="fi-FI"/>
              </w:rPr>
              <w:t>3.2 Oppimisympäristöt esiopetuksessa</w:t>
            </w:r>
            <w:r>
              <w:rPr>
                <w:noProof/>
                <w:webHidden/>
              </w:rPr>
              <w:tab/>
            </w:r>
            <w:r>
              <w:rPr>
                <w:noProof/>
                <w:webHidden/>
              </w:rPr>
              <w:fldChar w:fldCharType="begin"/>
            </w:r>
            <w:r>
              <w:rPr>
                <w:noProof/>
                <w:webHidden/>
              </w:rPr>
              <w:instrText xml:space="preserve"> PAGEREF _Toc231381476 \h </w:instrText>
            </w:r>
            <w:r>
              <w:rPr>
                <w:noProof/>
                <w:webHidden/>
              </w:rPr>
            </w:r>
            <w:r>
              <w:rPr>
                <w:noProof/>
                <w:webHidden/>
              </w:rPr>
              <w:fldChar w:fldCharType="separate"/>
            </w:r>
            <w:r>
              <w:rPr>
                <w:noProof/>
                <w:webHidden/>
              </w:rPr>
              <w:t>30</w:t>
            </w:r>
            <w:r>
              <w:rPr>
                <w:noProof/>
                <w:webHidden/>
              </w:rPr>
              <w:fldChar w:fldCharType="end"/>
            </w:r>
          </w:hyperlink>
        </w:p>
        <w:p w14:paraId="108BB5F1" w14:textId="0C25E278" w:rsidR="00B32D05" w:rsidRDefault="00B32D05">
          <w:pPr>
            <w:pStyle w:val="Sisluet2"/>
            <w:rPr>
              <w:rFonts w:eastAsiaTheme="minorEastAsia"/>
              <w:noProof/>
              <w:kern w:val="2"/>
              <w:sz w:val="24"/>
              <w:szCs w:val="24"/>
              <w:lang w:val="fi-FI" w:eastAsia="fi-FI"/>
              <w14:ligatures w14:val="standardContextual"/>
            </w:rPr>
          </w:pPr>
          <w:hyperlink w:anchor="_Toc231381477" w:history="1">
            <w:r w:rsidRPr="00510B57">
              <w:rPr>
                <w:rStyle w:val="Hyperlinkki"/>
                <w:noProof/>
                <w:lang w:val="fi-FI"/>
              </w:rPr>
              <w:t>3.3 Yhteistyö esiopetuksen aikana ja siirtymävaiheissa</w:t>
            </w:r>
            <w:r>
              <w:rPr>
                <w:noProof/>
                <w:webHidden/>
              </w:rPr>
              <w:tab/>
            </w:r>
            <w:r>
              <w:rPr>
                <w:noProof/>
                <w:webHidden/>
              </w:rPr>
              <w:fldChar w:fldCharType="begin"/>
            </w:r>
            <w:r>
              <w:rPr>
                <w:noProof/>
                <w:webHidden/>
              </w:rPr>
              <w:instrText xml:space="preserve"> PAGEREF _Toc231381477 \h </w:instrText>
            </w:r>
            <w:r>
              <w:rPr>
                <w:noProof/>
                <w:webHidden/>
              </w:rPr>
            </w:r>
            <w:r>
              <w:rPr>
                <w:noProof/>
                <w:webHidden/>
              </w:rPr>
              <w:fldChar w:fldCharType="separate"/>
            </w:r>
            <w:r>
              <w:rPr>
                <w:noProof/>
                <w:webHidden/>
              </w:rPr>
              <w:t>31</w:t>
            </w:r>
            <w:r>
              <w:rPr>
                <w:noProof/>
                <w:webHidden/>
              </w:rPr>
              <w:fldChar w:fldCharType="end"/>
            </w:r>
          </w:hyperlink>
        </w:p>
        <w:p w14:paraId="5ACF976C" w14:textId="234323A7" w:rsidR="00B32D05" w:rsidRDefault="00B32D05">
          <w:pPr>
            <w:pStyle w:val="Sisluet2"/>
            <w:rPr>
              <w:rFonts w:eastAsiaTheme="minorEastAsia"/>
              <w:noProof/>
              <w:kern w:val="2"/>
              <w:sz w:val="24"/>
              <w:szCs w:val="24"/>
              <w:lang w:val="fi-FI" w:eastAsia="fi-FI"/>
              <w14:ligatures w14:val="standardContextual"/>
            </w:rPr>
          </w:pPr>
          <w:hyperlink w:anchor="_Toc231381478" w:history="1">
            <w:r w:rsidRPr="00510B57">
              <w:rPr>
                <w:rStyle w:val="Hyperlinkki"/>
                <w:noProof/>
                <w:lang w:val="fi-FI"/>
              </w:rPr>
              <w:t>3.4 Paikallisesti päätettävät asiat</w:t>
            </w:r>
            <w:r>
              <w:rPr>
                <w:noProof/>
                <w:webHidden/>
              </w:rPr>
              <w:tab/>
            </w:r>
            <w:r>
              <w:rPr>
                <w:noProof/>
                <w:webHidden/>
              </w:rPr>
              <w:fldChar w:fldCharType="begin"/>
            </w:r>
            <w:r>
              <w:rPr>
                <w:noProof/>
                <w:webHidden/>
              </w:rPr>
              <w:instrText xml:space="preserve"> PAGEREF _Toc231381478 \h </w:instrText>
            </w:r>
            <w:r>
              <w:rPr>
                <w:noProof/>
                <w:webHidden/>
              </w:rPr>
            </w:r>
            <w:r>
              <w:rPr>
                <w:noProof/>
                <w:webHidden/>
              </w:rPr>
              <w:fldChar w:fldCharType="separate"/>
            </w:r>
            <w:r>
              <w:rPr>
                <w:noProof/>
                <w:webHidden/>
              </w:rPr>
              <w:t>33</w:t>
            </w:r>
            <w:r>
              <w:rPr>
                <w:noProof/>
                <w:webHidden/>
              </w:rPr>
              <w:fldChar w:fldCharType="end"/>
            </w:r>
          </w:hyperlink>
        </w:p>
        <w:p w14:paraId="68F0DEE7" w14:textId="710FB1AB" w:rsidR="00B32D05" w:rsidRDefault="00B32D05">
          <w:pPr>
            <w:pStyle w:val="Sisluet2"/>
            <w:rPr>
              <w:rFonts w:eastAsiaTheme="minorEastAsia"/>
              <w:noProof/>
              <w:kern w:val="2"/>
              <w:sz w:val="24"/>
              <w:szCs w:val="24"/>
              <w:lang w:val="fi-FI" w:eastAsia="fi-FI"/>
              <w14:ligatures w14:val="standardContextual"/>
            </w:rPr>
          </w:pPr>
          <w:hyperlink w:anchor="_Toc231381479" w:history="1">
            <w:r w:rsidRPr="00510B57">
              <w:rPr>
                <w:rStyle w:val="Hyperlinkki"/>
                <w:noProof/>
                <w:lang w:val="fi-FI"/>
              </w:rPr>
              <w:t>3.5. Toimintakulttuurin kehittäminen ja arviointi Pohjois-Karjalan maakunnassa</w:t>
            </w:r>
            <w:r>
              <w:rPr>
                <w:noProof/>
                <w:webHidden/>
              </w:rPr>
              <w:tab/>
            </w:r>
            <w:r>
              <w:rPr>
                <w:noProof/>
                <w:webHidden/>
              </w:rPr>
              <w:fldChar w:fldCharType="begin"/>
            </w:r>
            <w:r>
              <w:rPr>
                <w:noProof/>
                <w:webHidden/>
              </w:rPr>
              <w:instrText xml:space="preserve"> PAGEREF _Toc231381479 \h </w:instrText>
            </w:r>
            <w:r>
              <w:rPr>
                <w:noProof/>
                <w:webHidden/>
              </w:rPr>
            </w:r>
            <w:r>
              <w:rPr>
                <w:noProof/>
                <w:webHidden/>
              </w:rPr>
              <w:fldChar w:fldCharType="separate"/>
            </w:r>
            <w:r>
              <w:rPr>
                <w:noProof/>
                <w:webHidden/>
              </w:rPr>
              <w:t>34</w:t>
            </w:r>
            <w:r>
              <w:rPr>
                <w:noProof/>
                <w:webHidden/>
              </w:rPr>
              <w:fldChar w:fldCharType="end"/>
            </w:r>
          </w:hyperlink>
        </w:p>
        <w:p w14:paraId="7BA4277F" w14:textId="1C118FCC"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80" w:history="1">
            <w:r w:rsidRPr="00510B57">
              <w:rPr>
                <w:rStyle w:val="Hyperlinkki"/>
                <w:rFonts w:eastAsia="Times New Roman"/>
                <w:noProof/>
                <w:lang w:val="fi-FI" w:eastAsia="fi-FI"/>
              </w:rPr>
              <w:t>3.5.1 Oppimisympäristöjen kehittäminen ja niiden arviointi</w:t>
            </w:r>
            <w:r>
              <w:rPr>
                <w:noProof/>
                <w:webHidden/>
              </w:rPr>
              <w:tab/>
            </w:r>
            <w:r>
              <w:rPr>
                <w:noProof/>
                <w:webHidden/>
              </w:rPr>
              <w:fldChar w:fldCharType="begin"/>
            </w:r>
            <w:r>
              <w:rPr>
                <w:noProof/>
                <w:webHidden/>
              </w:rPr>
              <w:instrText xml:space="preserve"> PAGEREF _Toc231381480 \h </w:instrText>
            </w:r>
            <w:r>
              <w:rPr>
                <w:noProof/>
                <w:webHidden/>
              </w:rPr>
            </w:r>
            <w:r>
              <w:rPr>
                <w:noProof/>
                <w:webHidden/>
              </w:rPr>
              <w:fldChar w:fldCharType="separate"/>
            </w:r>
            <w:r>
              <w:rPr>
                <w:noProof/>
                <w:webHidden/>
              </w:rPr>
              <w:t>35</w:t>
            </w:r>
            <w:r>
              <w:rPr>
                <w:noProof/>
                <w:webHidden/>
              </w:rPr>
              <w:fldChar w:fldCharType="end"/>
            </w:r>
          </w:hyperlink>
        </w:p>
        <w:p w14:paraId="638C1C56" w14:textId="1B2D305D"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81" w:history="1">
            <w:r w:rsidRPr="00510B57">
              <w:rPr>
                <w:rStyle w:val="Hyperlinkki"/>
                <w:noProof/>
                <w:lang w:val="fi-FI"/>
              </w:rPr>
              <w:t>3.5.2 Yhteistyö esiopetuksen aikana ja siirtymävaiheissa, sekä yhteistyön arviointi</w:t>
            </w:r>
            <w:r>
              <w:rPr>
                <w:noProof/>
                <w:webHidden/>
              </w:rPr>
              <w:tab/>
            </w:r>
            <w:r>
              <w:rPr>
                <w:noProof/>
                <w:webHidden/>
              </w:rPr>
              <w:fldChar w:fldCharType="begin"/>
            </w:r>
            <w:r>
              <w:rPr>
                <w:noProof/>
                <w:webHidden/>
              </w:rPr>
              <w:instrText xml:space="preserve"> PAGEREF _Toc231381481 \h </w:instrText>
            </w:r>
            <w:r>
              <w:rPr>
                <w:noProof/>
                <w:webHidden/>
              </w:rPr>
            </w:r>
            <w:r>
              <w:rPr>
                <w:noProof/>
                <w:webHidden/>
              </w:rPr>
              <w:fldChar w:fldCharType="separate"/>
            </w:r>
            <w:r>
              <w:rPr>
                <w:noProof/>
                <w:webHidden/>
              </w:rPr>
              <w:t>37</w:t>
            </w:r>
            <w:r>
              <w:rPr>
                <w:noProof/>
                <w:webHidden/>
              </w:rPr>
              <w:fldChar w:fldCharType="end"/>
            </w:r>
          </w:hyperlink>
        </w:p>
        <w:p w14:paraId="1127E9FC" w14:textId="6C003614" w:rsidR="00B32D05" w:rsidRDefault="00B32D05">
          <w:pPr>
            <w:pStyle w:val="Sisluet1"/>
            <w:rPr>
              <w:rFonts w:eastAsiaTheme="minorEastAsia"/>
              <w:noProof/>
              <w:kern w:val="2"/>
              <w:sz w:val="24"/>
              <w:szCs w:val="24"/>
              <w:lang w:val="fi-FI" w:eastAsia="fi-FI"/>
              <w14:ligatures w14:val="standardContextual"/>
            </w:rPr>
          </w:pPr>
          <w:hyperlink w:anchor="_Toc231381482" w:history="1">
            <w:r w:rsidRPr="00510B57">
              <w:rPr>
                <w:rStyle w:val="Hyperlinkki"/>
                <w:noProof/>
                <w:lang w:val="fi-FI"/>
              </w:rPr>
              <w:t>4. Esiopetuksen toteuttamisen periaatteet</w:t>
            </w:r>
            <w:r>
              <w:rPr>
                <w:noProof/>
                <w:webHidden/>
              </w:rPr>
              <w:tab/>
            </w:r>
            <w:r>
              <w:rPr>
                <w:noProof/>
                <w:webHidden/>
              </w:rPr>
              <w:fldChar w:fldCharType="begin"/>
            </w:r>
            <w:r>
              <w:rPr>
                <w:noProof/>
                <w:webHidden/>
              </w:rPr>
              <w:instrText xml:space="preserve"> PAGEREF _Toc231381482 \h </w:instrText>
            </w:r>
            <w:r>
              <w:rPr>
                <w:noProof/>
                <w:webHidden/>
              </w:rPr>
            </w:r>
            <w:r>
              <w:rPr>
                <w:noProof/>
                <w:webHidden/>
              </w:rPr>
              <w:fldChar w:fldCharType="separate"/>
            </w:r>
            <w:r>
              <w:rPr>
                <w:noProof/>
                <w:webHidden/>
              </w:rPr>
              <w:t>39</w:t>
            </w:r>
            <w:r>
              <w:rPr>
                <w:noProof/>
                <w:webHidden/>
              </w:rPr>
              <w:fldChar w:fldCharType="end"/>
            </w:r>
          </w:hyperlink>
        </w:p>
        <w:p w14:paraId="43481AC0" w14:textId="097B4844" w:rsidR="00B32D05" w:rsidRDefault="00B32D05">
          <w:pPr>
            <w:pStyle w:val="Sisluet2"/>
            <w:rPr>
              <w:rFonts w:eastAsiaTheme="minorEastAsia"/>
              <w:noProof/>
              <w:kern w:val="2"/>
              <w:sz w:val="24"/>
              <w:szCs w:val="24"/>
              <w:lang w:val="fi-FI" w:eastAsia="fi-FI"/>
              <w14:ligatures w14:val="standardContextual"/>
            </w:rPr>
          </w:pPr>
          <w:hyperlink w:anchor="_Toc231381483" w:history="1">
            <w:r w:rsidRPr="00510B57">
              <w:rPr>
                <w:rStyle w:val="Hyperlinkki"/>
                <w:noProof/>
                <w:lang w:val="fi-FI"/>
              </w:rPr>
              <w:t>4.1 Monipuoliset työtavat</w:t>
            </w:r>
            <w:r>
              <w:rPr>
                <w:noProof/>
                <w:webHidden/>
              </w:rPr>
              <w:tab/>
            </w:r>
            <w:r>
              <w:rPr>
                <w:noProof/>
                <w:webHidden/>
              </w:rPr>
              <w:fldChar w:fldCharType="begin"/>
            </w:r>
            <w:r>
              <w:rPr>
                <w:noProof/>
                <w:webHidden/>
              </w:rPr>
              <w:instrText xml:space="preserve"> PAGEREF _Toc231381483 \h </w:instrText>
            </w:r>
            <w:r>
              <w:rPr>
                <w:noProof/>
                <w:webHidden/>
              </w:rPr>
            </w:r>
            <w:r>
              <w:rPr>
                <w:noProof/>
                <w:webHidden/>
              </w:rPr>
              <w:fldChar w:fldCharType="separate"/>
            </w:r>
            <w:r>
              <w:rPr>
                <w:noProof/>
                <w:webHidden/>
              </w:rPr>
              <w:t>39</w:t>
            </w:r>
            <w:r>
              <w:rPr>
                <w:noProof/>
                <w:webHidden/>
              </w:rPr>
              <w:fldChar w:fldCharType="end"/>
            </w:r>
          </w:hyperlink>
        </w:p>
        <w:p w14:paraId="4037060D" w14:textId="04168A92" w:rsidR="00B32D05" w:rsidRDefault="00B32D05">
          <w:pPr>
            <w:pStyle w:val="Sisluet2"/>
            <w:rPr>
              <w:rFonts w:eastAsiaTheme="minorEastAsia"/>
              <w:noProof/>
              <w:kern w:val="2"/>
              <w:sz w:val="24"/>
              <w:szCs w:val="24"/>
              <w:lang w:val="fi-FI" w:eastAsia="fi-FI"/>
              <w14:ligatures w14:val="standardContextual"/>
            </w:rPr>
          </w:pPr>
          <w:hyperlink w:anchor="_Toc231381484" w:history="1">
            <w:r w:rsidRPr="00510B57">
              <w:rPr>
                <w:rStyle w:val="Hyperlinkki"/>
                <w:noProof/>
                <w:lang w:val="fi-FI"/>
              </w:rPr>
              <w:t>4.2 Arviointi opetuksen ja oppimisen tukena</w:t>
            </w:r>
            <w:r>
              <w:rPr>
                <w:noProof/>
                <w:webHidden/>
              </w:rPr>
              <w:tab/>
            </w:r>
            <w:r>
              <w:rPr>
                <w:noProof/>
                <w:webHidden/>
              </w:rPr>
              <w:fldChar w:fldCharType="begin"/>
            </w:r>
            <w:r>
              <w:rPr>
                <w:noProof/>
                <w:webHidden/>
              </w:rPr>
              <w:instrText xml:space="preserve"> PAGEREF _Toc231381484 \h </w:instrText>
            </w:r>
            <w:r>
              <w:rPr>
                <w:noProof/>
                <w:webHidden/>
              </w:rPr>
            </w:r>
            <w:r>
              <w:rPr>
                <w:noProof/>
                <w:webHidden/>
              </w:rPr>
              <w:fldChar w:fldCharType="separate"/>
            </w:r>
            <w:r>
              <w:rPr>
                <w:noProof/>
                <w:webHidden/>
              </w:rPr>
              <w:t>40</w:t>
            </w:r>
            <w:r>
              <w:rPr>
                <w:noProof/>
                <w:webHidden/>
              </w:rPr>
              <w:fldChar w:fldCharType="end"/>
            </w:r>
          </w:hyperlink>
        </w:p>
        <w:p w14:paraId="19EFF372" w14:textId="68ACD294" w:rsidR="00B32D05" w:rsidRDefault="00B32D05">
          <w:pPr>
            <w:pStyle w:val="Sisluet2"/>
            <w:rPr>
              <w:rFonts w:eastAsiaTheme="minorEastAsia"/>
              <w:noProof/>
              <w:kern w:val="2"/>
              <w:sz w:val="24"/>
              <w:szCs w:val="24"/>
              <w:lang w:val="fi-FI" w:eastAsia="fi-FI"/>
              <w14:ligatures w14:val="standardContextual"/>
            </w:rPr>
          </w:pPr>
          <w:hyperlink w:anchor="_Toc231381485" w:history="1">
            <w:r w:rsidRPr="00510B57">
              <w:rPr>
                <w:rStyle w:val="Hyperlinkki"/>
                <w:noProof/>
                <w:lang w:val="fi-FI"/>
              </w:rPr>
              <w:t>4.3 Opetuksen yhteiset tavoitteet ja oppimiskokonaisuudet</w:t>
            </w:r>
            <w:r>
              <w:rPr>
                <w:noProof/>
                <w:webHidden/>
              </w:rPr>
              <w:tab/>
            </w:r>
            <w:r>
              <w:rPr>
                <w:noProof/>
                <w:webHidden/>
              </w:rPr>
              <w:fldChar w:fldCharType="begin"/>
            </w:r>
            <w:r>
              <w:rPr>
                <w:noProof/>
                <w:webHidden/>
              </w:rPr>
              <w:instrText xml:space="preserve"> PAGEREF _Toc231381485 \h </w:instrText>
            </w:r>
            <w:r>
              <w:rPr>
                <w:noProof/>
                <w:webHidden/>
              </w:rPr>
            </w:r>
            <w:r>
              <w:rPr>
                <w:noProof/>
                <w:webHidden/>
              </w:rPr>
              <w:fldChar w:fldCharType="separate"/>
            </w:r>
            <w:r>
              <w:rPr>
                <w:noProof/>
                <w:webHidden/>
              </w:rPr>
              <w:t>41</w:t>
            </w:r>
            <w:r>
              <w:rPr>
                <w:noProof/>
                <w:webHidden/>
              </w:rPr>
              <w:fldChar w:fldCharType="end"/>
            </w:r>
          </w:hyperlink>
        </w:p>
        <w:p w14:paraId="255B2446" w14:textId="233D03F5"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86" w:history="1">
            <w:r w:rsidRPr="00510B57">
              <w:rPr>
                <w:rStyle w:val="Hyperlinkki"/>
                <w:i/>
                <w:iCs/>
                <w:noProof/>
                <w:lang w:val="fi-FI"/>
              </w:rPr>
              <w:t>Ilmaisun monet muodot</w:t>
            </w:r>
            <w:r>
              <w:rPr>
                <w:noProof/>
                <w:webHidden/>
              </w:rPr>
              <w:tab/>
            </w:r>
            <w:r>
              <w:rPr>
                <w:noProof/>
                <w:webHidden/>
              </w:rPr>
              <w:fldChar w:fldCharType="begin"/>
            </w:r>
            <w:r>
              <w:rPr>
                <w:noProof/>
                <w:webHidden/>
              </w:rPr>
              <w:instrText xml:space="preserve"> PAGEREF _Toc231381486 \h </w:instrText>
            </w:r>
            <w:r>
              <w:rPr>
                <w:noProof/>
                <w:webHidden/>
              </w:rPr>
            </w:r>
            <w:r>
              <w:rPr>
                <w:noProof/>
                <w:webHidden/>
              </w:rPr>
              <w:fldChar w:fldCharType="separate"/>
            </w:r>
            <w:r>
              <w:rPr>
                <w:noProof/>
                <w:webHidden/>
              </w:rPr>
              <w:t>43</w:t>
            </w:r>
            <w:r>
              <w:rPr>
                <w:noProof/>
                <w:webHidden/>
              </w:rPr>
              <w:fldChar w:fldCharType="end"/>
            </w:r>
          </w:hyperlink>
        </w:p>
        <w:p w14:paraId="348B4C53" w14:textId="4A5C5EC3"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87" w:history="1">
            <w:r w:rsidRPr="00510B57">
              <w:rPr>
                <w:rStyle w:val="Hyperlinkki"/>
                <w:i/>
                <w:iCs/>
                <w:noProof/>
                <w:lang w:val="sv-FI"/>
              </w:rPr>
              <w:t>Kielten rikas maailma</w:t>
            </w:r>
            <w:r>
              <w:rPr>
                <w:noProof/>
                <w:webHidden/>
              </w:rPr>
              <w:tab/>
            </w:r>
            <w:r>
              <w:rPr>
                <w:noProof/>
                <w:webHidden/>
              </w:rPr>
              <w:fldChar w:fldCharType="begin"/>
            </w:r>
            <w:r>
              <w:rPr>
                <w:noProof/>
                <w:webHidden/>
              </w:rPr>
              <w:instrText xml:space="preserve"> PAGEREF _Toc231381487 \h </w:instrText>
            </w:r>
            <w:r>
              <w:rPr>
                <w:noProof/>
                <w:webHidden/>
              </w:rPr>
            </w:r>
            <w:r>
              <w:rPr>
                <w:noProof/>
                <w:webHidden/>
              </w:rPr>
              <w:fldChar w:fldCharType="separate"/>
            </w:r>
            <w:r>
              <w:rPr>
                <w:noProof/>
                <w:webHidden/>
              </w:rPr>
              <w:t>44</w:t>
            </w:r>
            <w:r>
              <w:rPr>
                <w:noProof/>
                <w:webHidden/>
              </w:rPr>
              <w:fldChar w:fldCharType="end"/>
            </w:r>
          </w:hyperlink>
        </w:p>
        <w:p w14:paraId="5EFBDD26" w14:textId="6E073CE1"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88" w:history="1">
            <w:r w:rsidRPr="00510B57">
              <w:rPr>
                <w:rStyle w:val="Hyperlinkki"/>
                <w:i/>
                <w:iCs/>
                <w:noProof/>
                <w:lang w:val="fi-FI"/>
              </w:rPr>
              <w:t>Minä ja meidän yhteisömme</w:t>
            </w:r>
            <w:r>
              <w:rPr>
                <w:noProof/>
                <w:webHidden/>
              </w:rPr>
              <w:tab/>
            </w:r>
            <w:r>
              <w:rPr>
                <w:noProof/>
                <w:webHidden/>
              </w:rPr>
              <w:fldChar w:fldCharType="begin"/>
            </w:r>
            <w:r>
              <w:rPr>
                <w:noProof/>
                <w:webHidden/>
              </w:rPr>
              <w:instrText xml:space="preserve"> PAGEREF _Toc231381488 \h </w:instrText>
            </w:r>
            <w:r>
              <w:rPr>
                <w:noProof/>
                <w:webHidden/>
              </w:rPr>
            </w:r>
            <w:r>
              <w:rPr>
                <w:noProof/>
                <w:webHidden/>
              </w:rPr>
              <w:fldChar w:fldCharType="separate"/>
            </w:r>
            <w:r>
              <w:rPr>
                <w:noProof/>
                <w:webHidden/>
              </w:rPr>
              <w:t>45</w:t>
            </w:r>
            <w:r>
              <w:rPr>
                <w:noProof/>
                <w:webHidden/>
              </w:rPr>
              <w:fldChar w:fldCharType="end"/>
            </w:r>
          </w:hyperlink>
        </w:p>
        <w:p w14:paraId="7F5FE234" w14:textId="693C4712"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89" w:history="1">
            <w:r w:rsidRPr="00510B57">
              <w:rPr>
                <w:rStyle w:val="Hyperlinkki"/>
                <w:i/>
                <w:iCs/>
                <w:noProof/>
              </w:rPr>
              <w:t>Tutkin ja toimin ympäristössäni</w:t>
            </w:r>
            <w:r>
              <w:rPr>
                <w:noProof/>
                <w:webHidden/>
              </w:rPr>
              <w:tab/>
            </w:r>
            <w:r>
              <w:rPr>
                <w:noProof/>
                <w:webHidden/>
              </w:rPr>
              <w:fldChar w:fldCharType="begin"/>
            </w:r>
            <w:r>
              <w:rPr>
                <w:noProof/>
                <w:webHidden/>
              </w:rPr>
              <w:instrText xml:space="preserve"> PAGEREF _Toc231381489 \h </w:instrText>
            </w:r>
            <w:r>
              <w:rPr>
                <w:noProof/>
                <w:webHidden/>
              </w:rPr>
            </w:r>
            <w:r>
              <w:rPr>
                <w:noProof/>
                <w:webHidden/>
              </w:rPr>
              <w:fldChar w:fldCharType="separate"/>
            </w:r>
            <w:r>
              <w:rPr>
                <w:noProof/>
                <w:webHidden/>
              </w:rPr>
              <w:t>47</w:t>
            </w:r>
            <w:r>
              <w:rPr>
                <w:noProof/>
                <w:webHidden/>
              </w:rPr>
              <w:fldChar w:fldCharType="end"/>
            </w:r>
          </w:hyperlink>
        </w:p>
        <w:p w14:paraId="1C75D835" w14:textId="5CF69FFB"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90" w:history="1">
            <w:r w:rsidRPr="00510B57">
              <w:rPr>
                <w:rStyle w:val="Hyperlinkki"/>
                <w:i/>
                <w:iCs/>
                <w:noProof/>
                <w:lang w:val="fi-FI"/>
              </w:rPr>
              <w:t>Kasvan, liikun ja kehityn</w:t>
            </w:r>
            <w:r>
              <w:rPr>
                <w:noProof/>
                <w:webHidden/>
              </w:rPr>
              <w:tab/>
            </w:r>
            <w:r>
              <w:rPr>
                <w:noProof/>
                <w:webHidden/>
              </w:rPr>
              <w:fldChar w:fldCharType="begin"/>
            </w:r>
            <w:r>
              <w:rPr>
                <w:noProof/>
                <w:webHidden/>
              </w:rPr>
              <w:instrText xml:space="preserve"> PAGEREF _Toc231381490 \h </w:instrText>
            </w:r>
            <w:r>
              <w:rPr>
                <w:noProof/>
                <w:webHidden/>
              </w:rPr>
            </w:r>
            <w:r>
              <w:rPr>
                <w:noProof/>
                <w:webHidden/>
              </w:rPr>
              <w:fldChar w:fldCharType="separate"/>
            </w:r>
            <w:r>
              <w:rPr>
                <w:noProof/>
                <w:webHidden/>
              </w:rPr>
              <w:t>48</w:t>
            </w:r>
            <w:r>
              <w:rPr>
                <w:noProof/>
                <w:webHidden/>
              </w:rPr>
              <w:fldChar w:fldCharType="end"/>
            </w:r>
          </w:hyperlink>
        </w:p>
        <w:p w14:paraId="6FF431B5" w14:textId="2D2F5D0D" w:rsidR="00B32D05" w:rsidRDefault="00B32D05">
          <w:pPr>
            <w:pStyle w:val="Sisluet2"/>
            <w:rPr>
              <w:rFonts w:eastAsiaTheme="minorEastAsia"/>
              <w:noProof/>
              <w:kern w:val="2"/>
              <w:sz w:val="24"/>
              <w:szCs w:val="24"/>
              <w:lang w:val="fi-FI" w:eastAsia="fi-FI"/>
              <w14:ligatures w14:val="standardContextual"/>
            </w:rPr>
          </w:pPr>
          <w:hyperlink w:anchor="_Toc231381491" w:history="1">
            <w:r w:rsidRPr="00510B57">
              <w:rPr>
                <w:rStyle w:val="Hyperlinkki"/>
                <w:noProof/>
                <w:lang w:val="fi-FI"/>
              </w:rPr>
              <w:t>4.4 Kieleen ja kulttuuriin liittyviä tarkentavia erityiskysymyksiä</w:t>
            </w:r>
            <w:r>
              <w:rPr>
                <w:noProof/>
                <w:webHidden/>
              </w:rPr>
              <w:tab/>
            </w:r>
            <w:r>
              <w:rPr>
                <w:noProof/>
                <w:webHidden/>
              </w:rPr>
              <w:fldChar w:fldCharType="begin"/>
            </w:r>
            <w:r>
              <w:rPr>
                <w:noProof/>
                <w:webHidden/>
              </w:rPr>
              <w:instrText xml:space="preserve"> PAGEREF _Toc231381491 \h </w:instrText>
            </w:r>
            <w:r>
              <w:rPr>
                <w:noProof/>
                <w:webHidden/>
              </w:rPr>
            </w:r>
            <w:r>
              <w:rPr>
                <w:noProof/>
                <w:webHidden/>
              </w:rPr>
              <w:fldChar w:fldCharType="separate"/>
            </w:r>
            <w:r>
              <w:rPr>
                <w:noProof/>
                <w:webHidden/>
              </w:rPr>
              <w:t>50</w:t>
            </w:r>
            <w:r>
              <w:rPr>
                <w:noProof/>
                <w:webHidden/>
              </w:rPr>
              <w:fldChar w:fldCharType="end"/>
            </w:r>
          </w:hyperlink>
        </w:p>
        <w:p w14:paraId="0623DF66" w14:textId="72EEF1A9"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92" w:history="1">
            <w:r w:rsidRPr="00510B57">
              <w:rPr>
                <w:rStyle w:val="Hyperlinkki"/>
                <w:noProof/>
                <w:lang w:val="fi-FI"/>
              </w:rPr>
              <w:t>Erilaiset kieli- ja kulttuuritaustat esiopetuksessa</w:t>
            </w:r>
            <w:r>
              <w:rPr>
                <w:noProof/>
                <w:webHidden/>
              </w:rPr>
              <w:tab/>
            </w:r>
            <w:r>
              <w:rPr>
                <w:noProof/>
                <w:webHidden/>
              </w:rPr>
              <w:fldChar w:fldCharType="begin"/>
            </w:r>
            <w:r>
              <w:rPr>
                <w:noProof/>
                <w:webHidden/>
              </w:rPr>
              <w:instrText xml:space="preserve"> PAGEREF _Toc231381492 \h </w:instrText>
            </w:r>
            <w:r>
              <w:rPr>
                <w:noProof/>
                <w:webHidden/>
              </w:rPr>
            </w:r>
            <w:r>
              <w:rPr>
                <w:noProof/>
                <w:webHidden/>
              </w:rPr>
              <w:fldChar w:fldCharType="separate"/>
            </w:r>
            <w:r>
              <w:rPr>
                <w:noProof/>
                <w:webHidden/>
              </w:rPr>
              <w:t>50</w:t>
            </w:r>
            <w:r>
              <w:rPr>
                <w:noProof/>
                <w:webHidden/>
              </w:rPr>
              <w:fldChar w:fldCharType="end"/>
            </w:r>
          </w:hyperlink>
        </w:p>
        <w:p w14:paraId="293DFC3C" w14:textId="19AE4494"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93" w:history="1">
            <w:r w:rsidRPr="00510B57">
              <w:rPr>
                <w:rStyle w:val="Hyperlinkki"/>
                <w:noProof/>
                <w:lang w:val="fi-FI"/>
              </w:rPr>
              <w:t>Kaksikielinen esiopetus</w:t>
            </w:r>
            <w:r>
              <w:rPr>
                <w:noProof/>
                <w:webHidden/>
              </w:rPr>
              <w:tab/>
            </w:r>
            <w:r>
              <w:rPr>
                <w:noProof/>
                <w:webHidden/>
              </w:rPr>
              <w:fldChar w:fldCharType="begin"/>
            </w:r>
            <w:r>
              <w:rPr>
                <w:noProof/>
                <w:webHidden/>
              </w:rPr>
              <w:instrText xml:space="preserve"> PAGEREF _Toc231381493 \h </w:instrText>
            </w:r>
            <w:r>
              <w:rPr>
                <w:noProof/>
                <w:webHidden/>
              </w:rPr>
            </w:r>
            <w:r>
              <w:rPr>
                <w:noProof/>
                <w:webHidden/>
              </w:rPr>
              <w:fldChar w:fldCharType="separate"/>
            </w:r>
            <w:r>
              <w:rPr>
                <w:noProof/>
                <w:webHidden/>
              </w:rPr>
              <w:t>51</w:t>
            </w:r>
            <w:r>
              <w:rPr>
                <w:noProof/>
                <w:webHidden/>
              </w:rPr>
              <w:fldChar w:fldCharType="end"/>
            </w:r>
          </w:hyperlink>
        </w:p>
        <w:p w14:paraId="4A025BC5" w14:textId="32CD5615" w:rsidR="00B32D05" w:rsidRDefault="00B32D05">
          <w:pPr>
            <w:pStyle w:val="Sisluet2"/>
            <w:rPr>
              <w:rFonts w:eastAsiaTheme="minorEastAsia"/>
              <w:noProof/>
              <w:kern w:val="2"/>
              <w:sz w:val="24"/>
              <w:szCs w:val="24"/>
              <w:lang w:val="fi-FI" w:eastAsia="fi-FI"/>
              <w14:ligatures w14:val="standardContextual"/>
            </w:rPr>
          </w:pPr>
          <w:hyperlink w:anchor="_Toc231381494" w:history="1">
            <w:r w:rsidRPr="00510B57">
              <w:rPr>
                <w:rStyle w:val="Hyperlinkki"/>
                <w:noProof/>
                <w:lang w:val="fi-FI"/>
              </w:rPr>
              <w:t>4.5 Paikallisesti päätettävät asiat</w:t>
            </w:r>
            <w:r>
              <w:rPr>
                <w:noProof/>
                <w:webHidden/>
              </w:rPr>
              <w:tab/>
            </w:r>
            <w:r>
              <w:rPr>
                <w:noProof/>
                <w:webHidden/>
              </w:rPr>
              <w:fldChar w:fldCharType="begin"/>
            </w:r>
            <w:r>
              <w:rPr>
                <w:noProof/>
                <w:webHidden/>
              </w:rPr>
              <w:instrText xml:space="preserve"> PAGEREF _Toc231381494 \h </w:instrText>
            </w:r>
            <w:r>
              <w:rPr>
                <w:noProof/>
                <w:webHidden/>
              </w:rPr>
            </w:r>
            <w:r>
              <w:rPr>
                <w:noProof/>
                <w:webHidden/>
              </w:rPr>
              <w:fldChar w:fldCharType="separate"/>
            </w:r>
            <w:r>
              <w:rPr>
                <w:noProof/>
                <w:webHidden/>
              </w:rPr>
              <w:t>52</w:t>
            </w:r>
            <w:r>
              <w:rPr>
                <w:noProof/>
                <w:webHidden/>
              </w:rPr>
              <w:fldChar w:fldCharType="end"/>
            </w:r>
          </w:hyperlink>
        </w:p>
        <w:p w14:paraId="57876377" w14:textId="75F4D0F6" w:rsidR="00B32D05" w:rsidRDefault="00B32D05">
          <w:pPr>
            <w:pStyle w:val="Sisluet2"/>
            <w:rPr>
              <w:rFonts w:eastAsiaTheme="minorEastAsia"/>
              <w:noProof/>
              <w:kern w:val="2"/>
              <w:sz w:val="24"/>
              <w:szCs w:val="24"/>
              <w:lang w:val="fi-FI" w:eastAsia="fi-FI"/>
              <w14:ligatures w14:val="standardContextual"/>
            </w:rPr>
          </w:pPr>
          <w:hyperlink w:anchor="_Toc231381495" w:history="1">
            <w:r w:rsidRPr="00510B57">
              <w:rPr>
                <w:rStyle w:val="Hyperlinkki"/>
                <w:noProof/>
                <w:lang w:val="fi-FI"/>
              </w:rPr>
              <w:t>4.6. Esiopetuksen toteuttamisen periaatteet Pohjois-Karjalan maakunnassa</w:t>
            </w:r>
            <w:r>
              <w:rPr>
                <w:noProof/>
                <w:webHidden/>
              </w:rPr>
              <w:tab/>
            </w:r>
            <w:r>
              <w:rPr>
                <w:noProof/>
                <w:webHidden/>
              </w:rPr>
              <w:fldChar w:fldCharType="begin"/>
            </w:r>
            <w:r>
              <w:rPr>
                <w:noProof/>
                <w:webHidden/>
              </w:rPr>
              <w:instrText xml:space="preserve"> PAGEREF _Toc231381495 \h </w:instrText>
            </w:r>
            <w:r>
              <w:rPr>
                <w:noProof/>
                <w:webHidden/>
              </w:rPr>
            </w:r>
            <w:r>
              <w:rPr>
                <w:noProof/>
                <w:webHidden/>
              </w:rPr>
              <w:fldChar w:fldCharType="separate"/>
            </w:r>
            <w:r>
              <w:rPr>
                <w:noProof/>
                <w:webHidden/>
              </w:rPr>
              <w:t>54</w:t>
            </w:r>
            <w:r>
              <w:rPr>
                <w:noProof/>
                <w:webHidden/>
              </w:rPr>
              <w:fldChar w:fldCharType="end"/>
            </w:r>
          </w:hyperlink>
        </w:p>
        <w:p w14:paraId="7FFFB055" w14:textId="6B710768"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96" w:history="1">
            <w:r w:rsidRPr="00510B57">
              <w:rPr>
                <w:rStyle w:val="Hyperlinkki"/>
                <w:noProof/>
                <w:lang w:val="fi-FI"/>
              </w:rPr>
              <w:t>4.6.1 Monipuoliset työtavat</w:t>
            </w:r>
            <w:r>
              <w:rPr>
                <w:noProof/>
                <w:webHidden/>
              </w:rPr>
              <w:tab/>
            </w:r>
            <w:r>
              <w:rPr>
                <w:noProof/>
                <w:webHidden/>
              </w:rPr>
              <w:fldChar w:fldCharType="begin"/>
            </w:r>
            <w:r>
              <w:rPr>
                <w:noProof/>
                <w:webHidden/>
              </w:rPr>
              <w:instrText xml:space="preserve"> PAGEREF _Toc231381496 \h </w:instrText>
            </w:r>
            <w:r>
              <w:rPr>
                <w:noProof/>
                <w:webHidden/>
              </w:rPr>
            </w:r>
            <w:r>
              <w:rPr>
                <w:noProof/>
                <w:webHidden/>
              </w:rPr>
              <w:fldChar w:fldCharType="separate"/>
            </w:r>
            <w:r>
              <w:rPr>
                <w:noProof/>
                <w:webHidden/>
              </w:rPr>
              <w:t>54</w:t>
            </w:r>
            <w:r>
              <w:rPr>
                <w:noProof/>
                <w:webHidden/>
              </w:rPr>
              <w:fldChar w:fldCharType="end"/>
            </w:r>
          </w:hyperlink>
        </w:p>
        <w:p w14:paraId="0F1CA07F" w14:textId="35328832"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97" w:history="1">
            <w:r w:rsidRPr="00510B57">
              <w:rPr>
                <w:rStyle w:val="Hyperlinkki"/>
                <w:noProof/>
                <w:lang w:val="fi-FI" w:eastAsia="fi-FI"/>
              </w:rPr>
              <w:t>4.6.2 Arviointi opetuksen ja oppimisen tukena</w:t>
            </w:r>
            <w:r>
              <w:rPr>
                <w:noProof/>
                <w:webHidden/>
              </w:rPr>
              <w:tab/>
            </w:r>
            <w:r>
              <w:rPr>
                <w:noProof/>
                <w:webHidden/>
              </w:rPr>
              <w:fldChar w:fldCharType="begin"/>
            </w:r>
            <w:r>
              <w:rPr>
                <w:noProof/>
                <w:webHidden/>
              </w:rPr>
              <w:instrText xml:space="preserve"> PAGEREF _Toc231381497 \h </w:instrText>
            </w:r>
            <w:r>
              <w:rPr>
                <w:noProof/>
                <w:webHidden/>
              </w:rPr>
            </w:r>
            <w:r>
              <w:rPr>
                <w:noProof/>
                <w:webHidden/>
              </w:rPr>
              <w:fldChar w:fldCharType="separate"/>
            </w:r>
            <w:r>
              <w:rPr>
                <w:noProof/>
                <w:webHidden/>
              </w:rPr>
              <w:t>54</w:t>
            </w:r>
            <w:r>
              <w:rPr>
                <w:noProof/>
                <w:webHidden/>
              </w:rPr>
              <w:fldChar w:fldCharType="end"/>
            </w:r>
          </w:hyperlink>
        </w:p>
        <w:p w14:paraId="5845E61A" w14:textId="7F1A749D"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498" w:history="1">
            <w:r w:rsidRPr="00510B57">
              <w:rPr>
                <w:rStyle w:val="Hyperlinkki"/>
                <w:noProof/>
                <w:lang w:val="fi-FI"/>
              </w:rPr>
              <w:t>4.6.3 Opetuksen yhteiset tavoitteet ja oppimiskokonaisuudet</w:t>
            </w:r>
            <w:r>
              <w:rPr>
                <w:noProof/>
                <w:webHidden/>
              </w:rPr>
              <w:tab/>
            </w:r>
            <w:r>
              <w:rPr>
                <w:noProof/>
                <w:webHidden/>
              </w:rPr>
              <w:fldChar w:fldCharType="begin"/>
            </w:r>
            <w:r>
              <w:rPr>
                <w:noProof/>
                <w:webHidden/>
              </w:rPr>
              <w:instrText xml:space="preserve"> PAGEREF _Toc231381498 \h </w:instrText>
            </w:r>
            <w:r>
              <w:rPr>
                <w:noProof/>
                <w:webHidden/>
              </w:rPr>
            </w:r>
            <w:r>
              <w:rPr>
                <w:noProof/>
                <w:webHidden/>
              </w:rPr>
              <w:fldChar w:fldCharType="separate"/>
            </w:r>
            <w:r>
              <w:rPr>
                <w:noProof/>
                <w:webHidden/>
              </w:rPr>
              <w:t>55</w:t>
            </w:r>
            <w:r>
              <w:rPr>
                <w:noProof/>
                <w:webHidden/>
              </w:rPr>
              <w:fldChar w:fldCharType="end"/>
            </w:r>
          </w:hyperlink>
        </w:p>
        <w:p w14:paraId="0C99559B" w14:textId="414166C1" w:rsidR="00B32D05" w:rsidRDefault="00B32D05">
          <w:pPr>
            <w:pStyle w:val="Sisluet1"/>
            <w:rPr>
              <w:rFonts w:eastAsiaTheme="minorEastAsia"/>
              <w:noProof/>
              <w:kern w:val="2"/>
              <w:sz w:val="24"/>
              <w:szCs w:val="24"/>
              <w:lang w:val="fi-FI" w:eastAsia="fi-FI"/>
              <w14:ligatures w14:val="standardContextual"/>
            </w:rPr>
          </w:pPr>
          <w:hyperlink w:anchor="_Toc231381499" w:history="1">
            <w:r w:rsidRPr="00510B57">
              <w:rPr>
                <w:rStyle w:val="Hyperlinkki"/>
                <w:noProof/>
                <w:lang w:val="fi-FI"/>
              </w:rPr>
              <w:t>5.  Oppimisen ja esiopetukseen osallistumisen tuki</w:t>
            </w:r>
            <w:r>
              <w:rPr>
                <w:noProof/>
                <w:webHidden/>
              </w:rPr>
              <w:tab/>
            </w:r>
            <w:r>
              <w:rPr>
                <w:noProof/>
                <w:webHidden/>
              </w:rPr>
              <w:fldChar w:fldCharType="begin"/>
            </w:r>
            <w:r>
              <w:rPr>
                <w:noProof/>
                <w:webHidden/>
              </w:rPr>
              <w:instrText xml:space="preserve"> PAGEREF _Toc231381499 \h </w:instrText>
            </w:r>
            <w:r>
              <w:rPr>
                <w:noProof/>
                <w:webHidden/>
              </w:rPr>
            </w:r>
            <w:r>
              <w:rPr>
                <w:noProof/>
                <w:webHidden/>
              </w:rPr>
              <w:fldChar w:fldCharType="separate"/>
            </w:r>
            <w:r>
              <w:rPr>
                <w:noProof/>
                <w:webHidden/>
              </w:rPr>
              <w:t>64</w:t>
            </w:r>
            <w:r>
              <w:rPr>
                <w:noProof/>
                <w:webHidden/>
              </w:rPr>
              <w:fldChar w:fldCharType="end"/>
            </w:r>
          </w:hyperlink>
        </w:p>
        <w:p w14:paraId="7175CCD5" w14:textId="4B3A69B3" w:rsidR="00B32D05" w:rsidRDefault="00B32D05">
          <w:pPr>
            <w:pStyle w:val="Sisluet2"/>
            <w:rPr>
              <w:rFonts w:eastAsiaTheme="minorEastAsia"/>
              <w:noProof/>
              <w:kern w:val="2"/>
              <w:sz w:val="24"/>
              <w:szCs w:val="24"/>
              <w:lang w:val="fi-FI" w:eastAsia="fi-FI"/>
              <w14:ligatures w14:val="standardContextual"/>
            </w:rPr>
          </w:pPr>
          <w:hyperlink w:anchor="_Toc231381500" w:history="1">
            <w:r w:rsidRPr="00510B57">
              <w:rPr>
                <w:rStyle w:val="Hyperlinkki"/>
                <w:noProof/>
                <w:lang w:val="fi-FI"/>
              </w:rPr>
              <w:t>5.1 Lapsen oikeus oppimisen ja esiopetukseen osallistumisen tukeen</w:t>
            </w:r>
            <w:r>
              <w:rPr>
                <w:noProof/>
                <w:webHidden/>
              </w:rPr>
              <w:tab/>
            </w:r>
            <w:r>
              <w:rPr>
                <w:noProof/>
                <w:webHidden/>
              </w:rPr>
              <w:fldChar w:fldCharType="begin"/>
            </w:r>
            <w:r>
              <w:rPr>
                <w:noProof/>
                <w:webHidden/>
              </w:rPr>
              <w:instrText xml:space="preserve"> PAGEREF _Toc231381500 \h </w:instrText>
            </w:r>
            <w:r>
              <w:rPr>
                <w:noProof/>
                <w:webHidden/>
              </w:rPr>
            </w:r>
            <w:r>
              <w:rPr>
                <w:noProof/>
                <w:webHidden/>
              </w:rPr>
              <w:fldChar w:fldCharType="separate"/>
            </w:r>
            <w:r>
              <w:rPr>
                <w:noProof/>
                <w:webHidden/>
              </w:rPr>
              <w:t>64</w:t>
            </w:r>
            <w:r>
              <w:rPr>
                <w:noProof/>
                <w:webHidden/>
              </w:rPr>
              <w:fldChar w:fldCharType="end"/>
            </w:r>
          </w:hyperlink>
        </w:p>
        <w:p w14:paraId="4F400A0E" w14:textId="654A0EC1"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501" w:history="1">
            <w:r w:rsidRPr="00510B57">
              <w:rPr>
                <w:rStyle w:val="Hyperlinkki"/>
                <w:noProof/>
                <w:lang w:val="fi-FI"/>
              </w:rPr>
              <w:t>5.1.1. Tuen järjestämistä ohjaavat periaatteet</w:t>
            </w:r>
            <w:r>
              <w:rPr>
                <w:noProof/>
                <w:webHidden/>
              </w:rPr>
              <w:tab/>
            </w:r>
            <w:r>
              <w:rPr>
                <w:noProof/>
                <w:webHidden/>
              </w:rPr>
              <w:fldChar w:fldCharType="begin"/>
            </w:r>
            <w:r>
              <w:rPr>
                <w:noProof/>
                <w:webHidden/>
              </w:rPr>
              <w:instrText xml:space="preserve"> PAGEREF _Toc231381501 \h </w:instrText>
            </w:r>
            <w:r>
              <w:rPr>
                <w:noProof/>
                <w:webHidden/>
              </w:rPr>
            </w:r>
            <w:r>
              <w:rPr>
                <w:noProof/>
                <w:webHidden/>
              </w:rPr>
              <w:fldChar w:fldCharType="separate"/>
            </w:r>
            <w:r>
              <w:rPr>
                <w:noProof/>
                <w:webHidden/>
              </w:rPr>
              <w:t>64</w:t>
            </w:r>
            <w:r>
              <w:rPr>
                <w:noProof/>
                <w:webHidden/>
              </w:rPr>
              <w:fldChar w:fldCharType="end"/>
            </w:r>
          </w:hyperlink>
        </w:p>
        <w:p w14:paraId="66CE8C88" w14:textId="574F952D"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502" w:history="1">
            <w:r w:rsidRPr="00510B57">
              <w:rPr>
                <w:rStyle w:val="Hyperlinkki"/>
                <w:noProof/>
                <w:lang w:val="fi-FI"/>
              </w:rPr>
              <w:t>5. 1.2. Tuen jatkumo varhaiskasvatuksesta esiopetukseen ja esiopetuksesta perusopetukseen</w:t>
            </w:r>
            <w:r>
              <w:rPr>
                <w:noProof/>
                <w:webHidden/>
              </w:rPr>
              <w:tab/>
            </w:r>
            <w:r>
              <w:rPr>
                <w:noProof/>
                <w:webHidden/>
              </w:rPr>
              <w:fldChar w:fldCharType="begin"/>
            </w:r>
            <w:r>
              <w:rPr>
                <w:noProof/>
                <w:webHidden/>
              </w:rPr>
              <w:instrText xml:space="preserve"> PAGEREF _Toc231381502 \h </w:instrText>
            </w:r>
            <w:r>
              <w:rPr>
                <w:noProof/>
                <w:webHidden/>
              </w:rPr>
            </w:r>
            <w:r>
              <w:rPr>
                <w:noProof/>
                <w:webHidden/>
              </w:rPr>
              <w:fldChar w:fldCharType="separate"/>
            </w:r>
            <w:r>
              <w:rPr>
                <w:noProof/>
                <w:webHidden/>
              </w:rPr>
              <w:t>65</w:t>
            </w:r>
            <w:r>
              <w:rPr>
                <w:noProof/>
                <w:webHidden/>
              </w:rPr>
              <w:fldChar w:fldCharType="end"/>
            </w:r>
          </w:hyperlink>
        </w:p>
        <w:p w14:paraId="1CF22842" w14:textId="5375D5A7" w:rsidR="00B32D05" w:rsidRDefault="00B32D05">
          <w:pPr>
            <w:pStyle w:val="Sisluet2"/>
            <w:rPr>
              <w:rFonts w:eastAsiaTheme="minorEastAsia"/>
              <w:noProof/>
              <w:kern w:val="2"/>
              <w:sz w:val="24"/>
              <w:szCs w:val="24"/>
              <w:lang w:val="fi-FI" w:eastAsia="fi-FI"/>
              <w14:ligatures w14:val="standardContextual"/>
            </w:rPr>
          </w:pPr>
          <w:hyperlink w:anchor="_Toc231381503" w:history="1">
            <w:r w:rsidRPr="00510B57">
              <w:rPr>
                <w:rStyle w:val="Hyperlinkki"/>
                <w:noProof/>
                <w:lang w:val="fi-FI"/>
              </w:rPr>
              <w:t>5. 2. Oppimisen edellytyksiä tukevat opetusjärjestelyt ja ryhmäkohtaiset tukimuodot</w:t>
            </w:r>
            <w:r>
              <w:rPr>
                <w:noProof/>
                <w:webHidden/>
              </w:rPr>
              <w:tab/>
            </w:r>
            <w:r>
              <w:rPr>
                <w:noProof/>
                <w:webHidden/>
              </w:rPr>
              <w:fldChar w:fldCharType="begin"/>
            </w:r>
            <w:r>
              <w:rPr>
                <w:noProof/>
                <w:webHidden/>
              </w:rPr>
              <w:instrText xml:space="preserve"> PAGEREF _Toc231381503 \h </w:instrText>
            </w:r>
            <w:r>
              <w:rPr>
                <w:noProof/>
                <w:webHidden/>
              </w:rPr>
            </w:r>
            <w:r>
              <w:rPr>
                <w:noProof/>
                <w:webHidden/>
              </w:rPr>
              <w:fldChar w:fldCharType="separate"/>
            </w:r>
            <w:r>
              <w:rPr>
                <w:noProof/>
                <w:webHidden/>
              </w:rPr>
              <w:t>66</w:t>
            </w:r>
            <w:r>
              <w:rPr>
                <w:noProof/>
                <w:webHidden/>
              </w:rPr>
              <w:fldChar w:fldCharType="end"/>
            </w:r>
          </w:hyperlink>
        </w:p>
        <w:p w14:paraId="10FF2034" w14:textId="079A4D65" w:rsidR="00B32D05" w:rsidRDefault="00B32D05">
          <w:pPr>
            <w:pStyle w:val="Sisluet2"/>
            <w:rPr>
              <w:rFonts w:eastAsiaTheme="minorEastAsia"/>
              <w:noProof/>
              <w:kern w:val="2"/>
              <w:sz w:val="24"/>
              <w:szCs w:val="24"/>
              <w:lang w:val="fi-FI" w:eastAsia="fi-FI"/>
              <w14:ligatures w14:val="standardContextual"/>
            </w:rPr>
          </w:pPr>
          <w:hyperlink w:anchor="_Toc231381504" w:history="1">
            <w:r w:rsidRPr="00510B57">
              <w:rPr>
                <w:rStyle w:val="Hyperlinkki"/>
                <w:noProof/>
                <w:lang w:val="fi-FI"/>
              </w:rPr>
              <w:t>5. 3. Lapsi kohtaiset tukitoimet ja niiden järjestäminen</w:t>
            </w:r>
            <w:r>
              <w:rPr>
                <w:noProof/>
                <w:webHidden/>
              </w:rPr>
              <w:tab/>
            </w:r>
            <w:r>
              <w:rPr>
                <w:noProof/>
                <w:webHidden/>
              </w:rPr>
              <w:fldChar w:fldCharType="begin"/>
            </w:r>
            <w:r>
              <w:rPr>
                <w:noProof/>
                <w:webHidden/>
              </w:rPr>
              <w:instrText xml:space="preserve"> PAGEREF _Toc231381504 \h </w:instrText>
            </w:r>
            <w:r>
              <w:rPr>
                <w:noProof/>
                <w:webHidden/>
              </w:rPr>
            </w:r>
            <w:r>
              <w:rPr>
                <w:noProof/>
                <w:webHidden/>
              </w:rPr>
              <w:fldChar w:fldCharType="separate"/>
            </w:r>
            <w:r>
              <w:rPr>
                <w:noProof/>
                <w:webHidden/>
              </w:rPr>
              <w:t>68</w:t>
            </w:r>
            <w:r>
              <w:rPr>
                <w:noProof/>
                <w:webHidden/>
              </w:rPr>
              <w:fldChar w:fldCharType="end"/>
            </w:r>
          </w:hyperlink>
        </w:p>
        <w:p w14:paraId="26833585" w14:textId="6B4F9DAA"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505" w:history="1">
            <w:r w:rsidRPr="00510B57">
              <w:rPr>
                <w:rStyle w:val="Hyperlinkki"/>
                <w:noProof/>
                <w:lang w:val="fi-FI"/>
              </w:rPr>
              <w:t>5.3.1. Lapsikohtaisen tuen tarpeen arviointi</w:t>
            </w:r>
            <w:r>
              <w:rPr>
                <w:noProof/>
                <w:webHidden/>
              </w:rPr>
              <w:tab/>
            </w:r>
            <w:r>
              <w:rPr>
                <w:noProof/>
                <w:webHidden/>
              </w:rPr>
              <w:fldChar w:fldCharType="begin"/>
            </w:r>
            <w:r>
              <w:rPr>
                <w:noProof/>
                <w:webHidden/>
              </w:rPr>
              <w:instrText xml:space="preserve"> PAGEREF _Toc231381505 \h </w:instrText>
            </w:r>
            <w:r>
              <w:rPr>
                <w:noProof/>
                <w:webHidden/>
              </w:rPr>
            </w:r>
            <w:r>
              <w:rPr>
                <w:noProof/>
                <w:webHidden/>
              </w:rPr>
              <w:fldChar w:fldCharType="separate"/>
            </w:r>
            <w:r>
              <w:rPr>
                <w:noProof/>
                <w:webHidden/>
              </w:rPr>
              <w:t>69</w:t>
            </w:r>
            <w:r>
              <w:rPr>
                <w:noProof/>
                <w:webHidden/>
              </w:rPr>
              <w:fldChar w:fldCharType="end"/>
            </w:r>
          </w:hyperlink>
        </w:p>
        <w:p w14:paraId="12A905DD" w14:textId="547103E2"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506" w:history="1">
            <w:r w:rsidRPr="00510B57">
              <w:rPr>
                <w:rStyle w:val="Hyperlinkki"/>
                <w:noProof/>
                <w:lang w:val="fi-FI"/>
              </w:rPr>
              <w:t>5.3.2. Lapsikohtaisen tuen toteuttamista koskeva suunnitelma</w:t>
            </w:r>
            <w:r>
              <w:rPr>
                <w:noProof/>
                <w:webHidden/>
              </w:rPr>
              <w:tab/>
            </w:r>
            <w:r>
              <w:rPr>
                <w:noProof/>
                <w:webHidden/>
              </w:rPr>
              <w:fldChar w:fldCharType="begin"/>
            </w:r>
            <w:r>
              <w:rPr>
                <w:noProof/>
                <w:webHidden/>
              </w:rPr>
              <w:instrText xml:space="preserve"> PAGEREF _Toc231381506 \h </w:instrText>
            </w:r>
            <w:r>
              <w:rPr>
                <w:noProof/>
                <w:webHidden/>
              </w:rPr>
            </w:r>
            <w:r>
              <w:rPr>
                <w:noProof/>
                <w:webHidden/>
              </w:rPr>
              <w:fldChar w:fldCharType="separate"/>
            </w:r>
            <w:r>
              <w:rPr>
                <w:noProof/>
                <w:webHidden/>
              </w:rPr>
              <w:t>70</w:t>
            </w:r>
            <w:r>
              <w:rPr>
                <w:noProof/>
                <w:webHidden/>
              </w:rPr>
              <w:fldChar w:fldCharType="end"/>
            </w:r>
          </w:hyperlink>
        </w:p>
        <w:p w14:paraId="79529AE4" w14:textId="627F6E25"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507" w:history="1">
            <w:r w:rsidRPr="00510B57">
              <w:rPr>
                <w:rStyle w:val="Hyperlinkki"/>
                <w:noProof/>
                <w:lang w:val="fi-FI"/>
              </w:rPr>
              <w:t>5.3.3. Tukea koskeva päätös</w:t>
            </w:r>
            <w:r>
              <w:rPr>
                <w:noProof/>
                <w:webHidden/>
              </w:rPr>
              <w:tab/>
            </w:r>
            <w:r>
              <w:rPr>
                <w:noProof/>
                <w:webHidden/>
              </w:rPr>
              <w:fldChar w:fldCharType="begin"/>
            </w:r>
            <w:r>
              <w:rPr>
                <w:noProof/>
                <w:webHidden/>
              </w:rPr>
              <w:instrText xml:space="preserve"> PAGEREF _Toc231381507 \h </w:instrText>
            </w:r>
            <w:r>
              <w:rPr>
                <w:noProof/>
                <w:webHidden/>
              </w:rPr>
            </w:r>
            <w:r>
              <w:rPr>
                <w:noProof/>
                <w:webHidden/>
              </w:rPr>
              <w:fldChar w:fldCharType="separate"/>
            </w:r>
            <w:r>
              <w:rPr>
                <w:noProof/>
                <w:webHidden/>
              </w:rPr>
              <w:t>71</w:t>
            </w:r>
            <w:r>
              <w:rPr>
                <w:noProof/>
                <w:webHidden/>
              </w:rPr>
              <w:fldChar w:fldCharType="end"/>
            </w:r>
          </w:hyperlink>
        </w:p>
        <w:p w14:paraId="710D1217" w14:textId="2A54F051" w:rsidR="00B32D05" w:rsidRDefault="00B32D05">
          <w:pPr>
            <w:pStyle w:val="Sisluet2"/>
            <w:rPr>
              <w:rFonts w:eastAsiaTheme="minorEastAsia"/>
              <w:noProof/>
              <w:kern w:val="2"/>
              <w:sz w:val="24"/>
              <w:szCs w:val="24"/>
              <w:lang w:val="fi-FI" w:eastAsia="fi-FI"/>
              <w14:ligatures w14:val="standardContextual"/>
            </w:rPr>
          </w:pPr>
          <w:hyperlink w:anchor="_Toc231381508" w:history="1">
            <w:r w:rsidRPr="00510B57">
              <w:rPr>
                <w:rStyle w:val="Hyperlinkki"/>
                <w:noProof/>
                <w:lang w:val="fi-FI"/>
              </w:rPr>
              <w:t>5.4. Oppimisen ja esiopetukseen osallistumisen tukeen liittyvä yhteistyö</w:t>
            </w:r>
            <w:r>
              <w:rPr>
                <w:noProof/>
                <w:webHidden/>
              </w:rPr>
              <w:tab/>
            </w:r>
            <w:r>
              <w:rPr>
                <w:noProof/>
                <w:webHidden/>
              </w:rPr>
              <w:fldChar w:fldCharType="begin"/>
            </w:r>
            <w:r>
              <w:rPr>
                <w:noProof/>
                <w:webHidden/>
              </w:rPr>
              <w:instrText xml:space="preserve"> PAGEREF _Toc231381508 \h </w:instrText>
            </w:r>
            <w:r>
              <w:rPr>
                <w:noProof/>
                <w:webHidden/>
              </w:rPr>
            </w:r>
            <w:r>
              <w:rPr>
                <w:noProof/>
                <w:webHidden/>
              </w:rPr>
              <w:fldChar w:fldCharType="separate"/>
            </w:r>
            <w:r>
              <w:rPr>
                <w:noProof/>
                <w:webHidden/>
              </w:rPr>
              <w:t>72</w:t>
            </w:r>
            <w:r>
              <w:rPr>
                <w:noProof/>
                <w:webHidden/>
              </w:rPr>
              <w:fldChar w:fldCharType="end"/>
            </w:r>
          </w:hyperlink>
        </w:p>
        <w:p w14:paraId="1D7BE089" w14:textId="2A687D93"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509" w:history="1">
            <w:r w:rsidRPr="00510B57">
              <w:rPr>
                <w:rStyle w:val="Hyperlinkki"/>
                <w:noProof/>
                <w:lang w:val="fi-FI"/>
              </w:rPr>
              <w:t>5.4.1. Huoltajan ja lapsen kanssa tehtävä yhteistyö</w:t>
            </w:r>
            <w:r>
              <w:rPr>
                <w:noProof/>
                <w:webHidden/>
              </w:rPr>
              <w:tab/>
            </w:r>
            <w:r>
              <w:rPr>
                <w:noProof/>
                <w:webHidden/>
              </w:rPr>
              <w:fldChar w:fldCharType="begin"/>
            </w:r>
            <w:r>
              <w:rPr>
                <w:noProof/>
                <w:webHidden/>
              </w:rPr>
              <w:instrText xml:space="preserve"> PAGEREF _Toc231381509 \h </w:instrText>
            </w:r>
            <w:r>
              <w:rPr>
                <w:noProof/>
                <w:webHidden/>
              </w:rPr>
            </w:r>
            <w:r>
              <w:rPr>
                <w:noProof/>
                <w:webHidden/>
              </w:rPr>
              <w:fldChar w:fldCharType="separate"/>
            </w:r>
            <w:r>
              <w:rPr>
                <w:noProof/>
                <w:webHidden/>
              </w:rPr>
              <w:t>72</w:t>
            </w:r>
            <w:r>
              <w:rPr>
                <w:noProof/>
                <w:webHidden/>
              </w:rPr>
              <w:fldChar w:fldCharType="end"/>
            </w:r>
          </w:hyperlink>
        </w:p>
        <w:p w14:paraId="3461BC11" w14:textId="5669EA7B"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510" w:history="1">
            <w:r w:rsidRPr="00510B57">
              <w:rPr>
                <w:rStyle w:val="Hyperlinkki"/>
                <w:noProof/>
                <w:lang w:val="fi-FI"/>
              </w:rPr>
              <w:t>5.4.2. Moniammatillinen ja monialainen yhteistyö</w:t>
            </w:r>
            <w:r>
              <w:rPr>
                <w:noProof/>
                <w:webHidden/>
              </w:rPr>
              <w:tab/>
            </w:r>
            <w:r>
              <w:rPr>
                <w:noProof/>
                <w:webHidden/>
              </w:rPr>
              <w:fldChar w:fldCharType="begin"/>
            </w:r>
            <w:r>
              <w:rPr>
                <w:noProof/>
                <w:webHidden/>
              </w:rPr>
              <w:instrText xml:space="preserve"> PAGEREF _Toc231381510 \h </w:instrText>
            </w:r>
            <w:r>
              <w:rPr>
                <w:noProof/>
                <w:webHidden/>
              </w:rPr>
            </w:r>
            <w:r>
              <w:rPr>
                <w:noProof/>
                <w:webHidden/>
              </w:rPr>
              <w:fldChar w:fldCharType="separate"/>
            </w:r>
            <w:r>
              <w:rPr>
                <w:noProof/>
                <w:webHidden/>
              </w:rPr>
              <w:t>73</w:t>
            </w:r>
            <w:r>
              <w:rPr>
                <w:noProof/>
                <w:webHidden/>
              </w:rPr>
              <w:fldChar w:fldCharType="end"/>
            </w:r>
          </w:hyperlink>
        </w:p>
        <w:p w14:paraId="247898EA" w14:textId="3C355B8C" w:rsidR="00B32D05" w:rsidRDefault="00B32D05">
          <w:pPr>
            <w:pStyle w:val="Sisluet2"/>
            <w:rPr>
              <w:rFonts w:eastAsiaTheme="minorEastAsia"/>
              <w:noProof/>
              <w:kern w:val="2"/>
              <w:sz w:val="24"/>
              <w:szCs w:val="24"/>
              <w:lang w:val="fi-FI" w:eastAsia="fi-FI"/>
              <w14:ligatures w14:val="standardContextual"/>
            </w:rPr>
          </w:pPr>
          <w:hyperlink w:anchor="_Toc231381511" w:history="1">
            <w:r w:rsidRPr="00510B57">
              <w:rPr>
                <w:rStyle w:val="Hyperlinkki"/>
                <w:noProof/>
                <w:lang w:val="fi-FI"/>
              </w:rPr>
              <w:t>5.5. Esiopetuksen poikkeava järjestäminen lapsen tuen tarpeesta tai terveydentilasta johtuvasta syystä</w:t>
            </w:r>
            <w:r>
              <w:rPr>
                <w:noProof/>
                <w:webHidden/>
              </w:rPr>
              <w:tab/>
            </w:r>
            <w:r>
              <w:rPr>
                <w:noProof/>
                <w:webHidden/>
              </w:rPr>
              <w:fldChar w:fldCharType="begin"/>
            </w:r>
            <w:r>
              <w:rPr>
                <w:noProof/>
                <w:webHidden/>
              </w:rPr>
              <w:instrText xml:space="preserve"> PAGEREF _Toc231381511 \h </w:instrText>
            </w:r>
            <w:r>
              <w:rPr>
                <w:noProof/>
                <w:webHidden/>
              </w:rPr>
            </w:r>
            <w:r>
              <w:rPr>
                <w:noProof/>
                <w:webHidden/>
              </w:rPr>
              <w:fldChar w:fldCharType="separate"/>
            </w:r>
            <w:r>
              <w:rPr>
                <w:noProof/>
                <w:webHidden/>
              </w:rPr>
              <w:t>73</w:t>
            </w:r>
            <w:r>
              <w:rPr>
                <w:noProof/>
                <w:webHidden/>
              </w:rPr>
              <w:fldChar w:fldCharType="end"/>
            </w:r>
          </w:hyperlink>
        </w:p>
        <w:p w14:paraId="418F2073" w14:textId="0D05644B"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512" w:history="1">
            <w:r w:rsidRPr="00510B57">
              <w:rPr>
                <w:rStyle w:val="Hyperlinkki"/>
                <w:noProof/>
                <w:lang w:val="fi-FI"/>
              </w:rPr>
              <w:t>5.5.1. varhennettu oppivelvollisuus</w:t>
            </w:r>
            <w:r>
              <w:rPr>
                <w:noProof/>
                <w:webHidden/>
              </w:rPr>
              <w:tab/>
            </w:r>
            <w:r>
              <w:rPr>
                <w:noProof/>
                <w:webHidden/>
              </w:rPr>
              <w:fldChar w:fldCharType="begin"/>
            </w:r>
            <w:r>
              <w:rPr>
                <w:noProof/>
                <w:webHidden/>
              </w:rPr>
              <w:instrText xml:space="preserve"> PAGEREF _Toc231381512 \h </w:instrText>
            </w:r>
            <w:r>
              <w:rPr>
                <w:noProof/>
                <w:webHidden/>
              </w:rPr>
            </w:r>
            <w:r>
              <w:rPr>
                <w:noProof/>
                <w:webHidden/>
              </w:rPr>
              <w:fldChar w:fldCharType="separate"/>
            </w:r>
            <w:r>
              <w:rPr>
                <w:noProof/>
                <w:webHidden/>
              </w:rPr>
              <w:t>73</w:t>
            </w:r>
            <w:r>
              <w:rPr>
                <w:noProof/>
                <w:webHidden/>
              </w:rPr>
              <w:fldChar w:fldCharType="end"/>
            </w:r>
          </w:hyperlink>
        </w:p>
        <w:p w14:paraId="2ADCB4A5" w14:textId="53AC3ACC"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513" w:history="1">
            <w:r w:rsidRPr="00510B57">
              <w:rPr>
                <w:rStyle w:val="Hyperlinkki"/>
                <w:noProof/>
                <w:lang w:val="fi-FI"/>
              </w:rPr>
              <w:t>5.5.2. Sairaalaopetus ja konsultatiivinen sairaalaopetuspalvelu</w:t>
            </w:r>
            <w:r>
              <w:rPr>
                <w:noProof/>
                <w:webHidden/>
              </w:rPr>
              <w:tab/>
            </w:r>
            <w:r>
              <w:rPr>
                <w:noProof/>
                <w:webHidden/>
              </w:rPr>
              <w:fldChar w:fldCharType="begin"/>
            </w:r>
            <w:r>
              <w:rPr>
                <w:noProof/>
                <w:webHidden/>
              </w:rPr>
              <w:instrText xml:space="preserve"> PAGEREF _Toc231381513 \h </w:instrText>
            </w:r>
            <w:r>
              <w:rPr>
                <w:noProof/>
                <w:webHidden/>
              </w:rPr>
            </w:r>
            <w:r>
              <w:rPr>
                <w:noProof/>
                <w:webHidden/>
              </w:rPr>
              <w:fldChar w:fldCharType="separate"/>
            </w:r>
            <w:r>
              <w:rPr>
                <w:noProof/>
                <w:webHidden/>
              </w:rPr>
              <w:t>75</w:t>
            </w:r>
            <w:r>
              <w:rPr>
                <w:noProof/>
                <w:webHidden/>
              </w:rPr>
              <w:fldChar w:fldCharType="end"/>
            </w:r>
          </w:hyperlink>
        </w:p>
        <w:p w14:paraId="700AE1C0" w14:textId="0AFE83CA"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514" w:history="1">
            <w:r w:rsidRPr="00510B57">
              <w:rPr>
                <w:rStyle w:val="Hyperlinkki"/>
                <w:noProof/>
                <w:lang w:val="fi-FI"/>
              </w:rPr>
              <w:t>5.5.3. Muut opetuspalvelut</w:t>
            </w:r>
            <w:r>
              <w:rPr>
                <w:noProof/>
                <w:webHidden/>
              </w:rPr>
              <w:tab/>
            </w:r>
            <w:r>
              <w:rPr>
                <w:noProof/>
                <w:webHidden/>
              </w:rPr>
              <w:fldChar w:fldCharType="begin"/>
            </w:r>
            <w:r>
              <w:rPr>
                <w:noProof/>
                <w:webHidden/>
              </w:rPr>
              <w:instrText xml:space="preserve"> PAGEREF _Toc231381514 \h </w:instrText>
            </w:r>
            <w:r>
              <w:rPr>
                <w:noProof/>
                <w:webHidden/>
              </w:rPr>
            </w:r>
            <w:r>
              <w:rPr>
                <w:noProof/>
                <w:webHidden/>
              </w:rPr>
              <w:fldChar w:fldCharType="separate"/>
            </w:r>
            <w:r>
              <w:rPr>
                <w:noProof/>
                <w:webHidden/>
              </w:rPr>
              <w:t>76</w:t>
            </w:r>
            <w:r>
              <w:rPr>
                <w:noProof/>
                <w:webHidden/>
              </w:rPr>
              <w:fldChar w:fldCharType="end"/>
            </w:r>
          </w:hyperlink>
        </w:p>
        <w:p w14:paraId="6C836B59" w14:textId="20455B2C"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515" w:history="1">
            <w:r w:rsidRPr="00510B57">
              <w:rPr>
                <w:rStyle w:val="Hyperlinkki"/>
                <w:noProof/>
                <w:lang w:val="fi-FI"/>
              </w:rPr>
              <w:t>5.5.4. Lapsen esiopetuksen järjestäminen poikkeavasti terveydentilasta johtuvasta syystä</w:t>
            </w:r>
            <w:r>
              <w:rPr>
                <w:noProof/>
                <w:webHidden/>
              </w:rPr>
              <w:tab/>
            </w:r>
            <w:r>
              <w:rPr>
                <w:noProof/>
                <w:webHidden/>
              </w:rPr>
              <w:fldChar w:fldCharType="begin"/>
            </w:r>
            <w:r>
              <w:rPr>
                <w:noProof/>
                <w:webHidden/>
              </w:rPr>
              <w:instrText xml:space="preserve"> PAGEREF _Toc231381515 \h </w:instrText>
            </w:r>
            <w:r>
              <w:rPr>
                <w:noProof/>
                <w:webHidden/>
              </w:rPr>
            </w:r>
            <w:r>
              <w:rPr>
                <w:noProof/>
                <w:webHidden/>
              </w:rPr>
              <w:fldChar w:fldCharType="separate"/>
            </w:r>
            <w:r>
              <w:rPr>
                <w:noProof/>
                <w:webHidden/>
              </w:rPr>
              <w:t>76</w:t>
            </w:r>
            <w:r>
              <w:rPr>
                <w:noProof/>
                <w:webHidden/>
              </w:rPr>
              <w:fldChar w:fldCharType="end"/>
            </w:r>
          </w:hyperlink>
        </w:p>
        <w:p w14:paraId="08BA250E" w14:textId="42895D21" w:rsidR="00B32D05" w:rsidRDefault="00B32D05">
          <w:pPr>
            <w:pStyle w:val="Sisluet3"/>
            <w:tabs>
              <w:tab w:val="right" w:leader="dot" w:pos="9962"/>
            </w:tabs>
            <w:rPr>
              <w:rFonts w:eastAsiaTheme="minorEastAsia"/>
              <w:noProof/>
              <w:kern w:val="2"/>
              <w:sz w:val="24"/>
              <w:szCs w:val="24"/>
              <w:lang w:val="fi-FI" w:eastAsia="fi-FI"/>
              <w14:ligatures w14:val="standardContextual"/>
            </w:rPr>
          </w:pPr>
          <w:hyperlink w:anchor="_Toc231381516" w:history="1">
            <w:r w:rsidRPr="00510B57">
              <w:rPr>
                <w:rStyle w:val="Hyperlinkki"/>
                <w:noProof/>
                <w:lang w:val="fi-FI"/>
              </w:rPr>
              <w:t>5.5.5. Perusopetuksen aloituksen myöhentäminen</w:t>
            </w:r>
            <w:r>
              <w:rPr>
                <w:noProof/>
                <w:webHidden/>
              </w:rPr>
              <w:tab/>
            </w:r>
            <w:r>
              <w:rPr>
                <w:noProof/>
                <w:webHidden/>
              </w:rPr>
              <w:fldChar w:fldCharType="begin"/>
            </w:r>
            <w:r>
              <w:rPr>
                <w:noProof/>
                <w:webHidden/>
              </w:rPr>
              <w:instrText xml:space="preserve"> PAGEREF _Toc231381516 \h </w:instrText>
            </w:r>
            <w:r>
              <w:rPr>
                <w:noProof/>
                <w:webHidden/>
              </w:rPr>
            </w:r>
            <w:r>
              <w:rPr>
                <w:noProof/>
                <w:webHidden/>
              </w:rPr>
              <w:fldChar w:fldCharType="separate"/>
            </w:r>
            <w:r>
              <w:rPr>
                <w:noProof/>
                <w:webHidden/>
              </w:rPr>
              <w:t>77</w:t>
            </w:r>
            <w:r>
              <w:rPr>
                <w:noProof/>
                <w:webHidden/>
              </w:rPr>
              <w:fldChar w:fldCharType="end"/>
            </w:r>
          </w:hyperlink>
        </w:p>
        <w:p w14:paraId="682C36F7" w14:textId="1D1D93A6" w:rsidR="00B32D05" w:rsidRDefault="00B32D05">
          <w:pPr>
            <w:pStyle w:val="Sisluet2"/>
            <w:rPr>
              <w:rFonts w:eastAsiaTheme="minorEastAsia"/>
              <w:noProof/>
              <w:kern w:val="2"/>
              <w:sz w:val="24"/>
              <w:szCs w:val="24"/>
              <w:lang w:val="fi-FI" w:eastAsia="fi-FI"/>
              <w14:ligatures w14:val="standardContextual"/>
            </w:rPr>
          </w:pPr>
          <w:hyperlink w:anchor="_Toc231381517" w:history="1">
            <w:r w:rsidRPr="00510B57">
              <w:rPr>
                <w:rStyle w:val="Hyperlinkki"/>
                <w:noProof/>
                <w:lang w:val="fi-FI"/>
              </w:rPr>
              <w:t>5.6. Paikallisesti päätettävät asiat</w:t>
            </w:r>
            <w:r>
              <w:rPr>
                <w:noProof/>
                <w:webHidden/>
              </w:rPr>
              <w:tab/>
            </w:r>
            <w:r>
              <w:rPr>
                <w:noProof/>
                <w:webHidden/>
              </w:rPr>
              <w:fldChar w:fldCharType="begin"/>
            </w:r>
            <w:r>
              <w:rPr>
                <w:noProof/>
                <w:webHidden/>
              </w:rPr>
              <w:instrText xml:space="preserve"> PAGEREF _Toc231381517 \h </w:instrText>
            </w:r>
            <w:r>
              <w:rPr>
                <w:noProof/>
                <w:webHidden/>
              </w:rPr>
            </w:r>
            <w:r>
              <w:rPr>
                <w:noProof/>
                <w:webHidden/>
              </w:rPr>
              <w:fldChar w:fldCharType="separate"/>
            </w:r>
            <w:r>
              <w:rPr>
                <w:noProof/>
                <w:webHidden/>
              </w:rPr>
              <w:t>77</w:t>
            </w:r>
            <w:r>
              <w:rPr>
                <w:noProof/>
                <w:webHidden/>
              </w:rPr>
              <w:fldChar w:fldCharType="end"/>
            </w:r>
          </w:hyperlink>
        </w:p>
        <w:p w14:paraId="03459A5E" w14:textId="6E874C9B" w:rsidR="00B32D05" w:rsidRDefault="00B32D05">
          <w:pPr>
            <w:pStyle w:val="Sisluet1"/>
            <w:rPr>
              <w:rFonts w:eastAsiaTheme="minorEastAsia"/>
              <w:noProof/>
              <w:kern w:val="2"/>
              <w:sz w:val="24"/>
              <w:szCs w:val="24"/>
              <w:lang w:val="fi-FI" w:eastAsia="fi-FI"/>
              <w14:ligatures w14:val="standardContextual"/>
            </w:rPr>
          </w:pPr>
          <w:hyperlink w:anchor="_Toc231381518" w:history="1">
            <w:r w:rsidRPr="00510B57">
              <w:rPr>
                <w:rStyle w:val="Hyperlinkki"/>
                <w:noProof/>
                <w:lang w:val="fi-FI"/>
              </w:rPr>
              <w:t>6. Opiskeluhuolto</w:t>
            </w:r>
            <w:r>
              <w:rPr>
                <w:noProof/>
                <w:webHidden/>
              </w:rPr>
              <w:tab/>
            </w:r>
            <w:r>
              <w:rPr>
                <w:noProof/>
                <w:webHidden/>
              </w:rPr>
              <w:fldChar w:fldCharType="begin"/>
            </w:r>
            <w:r>
              <w:rPr>
                <w:noProof/>
                <w:webHidden/>
              </w:rPr>
              <w:instrText xml:space="preserve"> PAGEREF _Toc231381518 \h </w:instrText>
            </w:r>
            <w:r>
              <w:rPr>
                <w:noProof/>
                <w:webHidden/>
              </w:rPr>
            </w:r>
            <w:r>
              <w:rPr>
                <w:noProof/>
                <w:webHidden/>
              </w:rPr>
              <w:fldChar w:fldCharType="separate"/>
            </w:r>
            <w:r>
              <w:rPr>
                <w:noProof/>
                <w:webHidden/>
              </w:rPr>
              <w:t>79</w:t>
            </w:r>
            <w:r>
              <w:rPr>
                <w:noProof/>
                <w:webHidden/>
              </w:rPr>
              <w:fldChar w:fldCharType="end"/>
            </w:r>
          </w:hyperlink>
        </w:p>
        <w:p w14:paraId="203FCC8F" w14:textId="337EFC7A" w:rsidR="00B32D05" w:rsidRDefault="00B32D05">
          <w:pPr>
            <w:pStyle w:val="Sisluet2"/>
            <w:rPr>
              <w:rFonts w:eastAsiaTheme="minorEastAsia"/>
              <w:noProof/>
              <w:kern w:val="2"/>
              <w:sz w:val="24"/>
              <w:szCs w:val="24"/>
              <w:lang w:val="fi-FI" w:eastAsia="fi-FI"/>
              <w14:ligatures w14:val="standardContextual"/>
            </w:rPr>
          </w:pPr>
          <w:hyperlink w:anchor="_Toc231381519" w:history="1">
            <w:r w:rsidRPr="00510B57">
              <w:rPr>
                <w:rStyle w:val="Hyperlinkki"/>
                <w:noProof/>
                <w:lang w:val="fi-FI"/>
              </w:rPr>
              <w:t>6.1 Paikallisesti päätettävät asiat ja opetuksen järjestäjän opiskeluhuoltosuunnitelma</w:t>
            </w:r>
            <w:r>
              <w:rPr>
                <w:noProof/>
                <w:webHidden/>
              </w:rPr>
              <w:tab/>
            </w:r>
            <w:r>
              <w:rPr>
                <w:noProof/>
                <w:webHidden/>
              </w:rPr>
              <w:fldChar w:fldCharType="begin"/>
            </w:r>
            <w:r>
              <w:rPr>
                <w:noProof/>
                <w:webHidden/>
              </w:rPr>
              <w:instrText xml:space="preserve"> PAGEREF _Toc231381519 \h </w:instrText>
            </w:r>
            <w:r>
              <w:rPr>
                <w:noProof/>
                <w:webHidden/>
              </w:rPr>
            </w:r>
            <w:r>
              <w:rPr>
                <w:noProof/>
                <w:webHidden/>
              </w:rPr>
              <w:fldChar w:fldCharType="separate"/>
            </w:r>
            <w:r>
              <w:rPr>
                <w:noProof/>
                <w:webHidden/>
              </w:rPr>
              <w:t>79</w:t>
            </w:r>
            <w:r>
              <w:rPr>
                <w:noProof/>
                <w:webHidden/>
              </w:rPr>
              <w:fldChar w:fldCharType="end"/>
            </w:r>
          </w:hyperlink>
        </w:p>
        <w:p w14:paraId="4A975D92" w14:textId="47E3446B" w:rsidR="00B32D05" w:rsidRDefault="00B32D05">
          <w:pPr>
            <w:pStyle w:val="Sisluet1"/>
            <w:rPr>
              <w:rFonts w:eastAsiaTheme="minorEastAsia"/>
              <w:noProof/>
              <w:kern w:val="2"/>
              <w:sz w:val="24"/>
              <w:szCs w:val="24"/>
              <w:lang w:val="fi-FI" w:eastAsia="fi-FI"/>
              <w14:ligatures w14:val="standardContextual"/>
            </w:rPr>
          </w:pPr>
          <w:hyperlink w:anchor="_Toc231381520" w:history="1">
            <w:r w:rsidRPr="00510B57">
              <w:rPr>
                <w:rStyle w:val="Hyperlinkki"/>
                <w:noProof/>
                <w:lang w:val="fi-FI"/>
              </w:rPr>
              <w:t>7. Erityiseen maailmankatsomukseen tai kasvatusopilliseen järjestelmään perustuva esiopetus</w:t>
            </w:r>
            <w:r>
              <w:rPr>
                <w:noProof/>
                <w:webHidden/>
              </w:rPr>
              <w:tab/>
            </w:r>
            <w:r>
              <w:rPr>
                <w:noProof/>
                <w:webHidden/>
              </w:rPr>
              <w:fldChar w:fldCharType="begin"/>
            </w:r>
            <w:r>
              <w:rPr>
                <w:noProof/>
                <w:webHidden/>
              </w:rPr>
              <w:instrText xml:space="preserve"> PAGEREF _Toc231381520 \h </w:instrText>
            </w:r>
            <w:r>
              <w:rPr>
                <w:noProof/>
                <w:webHidden/>
              </w:rPr>
            </w:r>
            <w:r>
              <w:rPr>
                <w:noProof/>
                <w:webHidden/>
              </w:rPr>
              <w:fldChar w:fldCharType="separate"/>
            </w:r>
            <w:r>
              <w:rPr>
                <w:noProof/>
                <w:webHidden/>
              </w:rPr>
              <w:t>83</w:t>
            </w:r>
            <w:r>
              <w:rPr>
                <w:noProof/>
                <w:webHidden/>
              </w:rPr>
              <w:fldChar w:fldCharType="end"/>
            </w:r>
          </w:hyperlink>
        </w:p>
        <w:p w14:paraId="2BED8FCB" w14:textId="361B672D" w:rsidR="00B32D05" w:rsidRDefault="00B32D05">
          <w:pPr>
            <w:pStyle w:val="Sisluet2"/>
            <w:rPr>
              <w:rFonts w:eastAsiaTheme="minorEastAsia"/>
              <w:noProof/>
              <w:kern w:val="2"/>
              <w:sz w:val="24"/>
              <w:szCs w:val="24"/>
              <w:lang w:val="fi-FI" w:eastAsia="fi-FI"/>
              <w14:ligatures w14:val="standardContextual"/>
            </w:rPr>
          </w:pPr>
          <w:hyperlink w:anchor="_Toc231381521" w:history="1">
            <w:r w:rsidRPr="00510B57">
              <w:rPr>
                <w:rStyle w:val="Hyperlinkki"/>
                <w:noProof/>
                <w:lang w:val="fi-FI"/>
              </w:rPr>
              <w:t>7.1 Paikallisesti päätettävät asiat</w:t>
            </w:r>
            <w:r>
              <w:rPr>
                <w:noProof/>
                <w:webHidden/>
              </w:rPr>
              <w:tab/>
            </w:r>
            <w:r>
              <w:rPr>
                <w:noProof/>
                <w:webHidden/>
              </w:rPr>
              <w:fldChar w:fldCharType="begin"/>
            </w:r>
            <w:r>
              <w:rPr>
                <w:noProof/>
                <w:webHidden/>
              </w:rPr>
              <w:instrText xml:space="preserve"> PAGEREF _Toc231381521 \h </w:instrText>
            </w:r>
            <w:r>
              <w:rPr>
                <w:noProof/>
                <w:webHidden/>
              </w:rPr>
            </w:r>
            <w:r>
              <w:rPr>
                <w:noProof/>
                <w:webHidden/>
              </w:rPr>
              <w:fldChar w:fldCharType="separate"/>
            </w:r>
            <w:r>
              <w:rPr>
                <w:noProof/>
                <w:webHidden/>
              </w:rPr>
              <w:t>83</w:t>
            </w:r>
            <w:r>
              <w:rPr>
                <w:noProof/>
                <w:webHidden/>
              </w:rPr>
              <w:fldChar w:fldCharType="end"/>
            </w:r>
          </w:hyperlink>
        </w:p>
        <w:p w14:paraId="53B22BD9" w14:textId="6876A3F0" w:rsidR="00B32D05" w:rsidRDefault="00B32D05">
          <w:pPr>
            <w:pStyle w:val="Sisluet2"/>
            <w:rPr>
              <w:rFonts w:eastAsiaTheme="minorEastAsia"/>
              <w:noProof/>
              <w:kern w:val="2"/>
              <w:sz w:val="24"/>
              <w:szCs w:val="24"/>
              <w:lang w:val="fi-FI" w:eastAsia="fi-FI"/>
              <w14:ligatures w14:val="standardContextual"/>
            </w:rPr>
          </w:pPr>
          <w:hyperlink w:anchor="_Toc231381522" w:history="1">
            <w:r w:rsidRPr="00510B57">
              <w:rPr>
                <w:rStyle w:val="Hyperlinkki"/>
                <w:noProof/>
                <w:lang w:val="fi-FI"/>
              </w:rPr>
              <w:t>Luku 7.2  Paikallisesti päätettävät Pohjois-Karjalan maakunnan alueella</w:t>
            </w:r>
            <w:r>
              <w:rPr>
                <w:noProof/>
                <w:webHidden/>
              </w:rPr>
              <w:tab/>
            </w:r>
            <w:r>
              <w:rPr>
                <w:noProof/>
                <w:webHidden/>
              </w:rPr>
              <w:fldChar w:fldCharType="begin"/>
            </w:r>
            <w:r>
              <w:rPr>
                <w:noProof/>
                <w:webHidden/>
              </w:rPr>
              <w:instrText xml:space="preserve"> PAGEREF _Toc231381522 \h </w:instrText>
            </w:r>
            <w:r>
              <w:rPr>
                <w:noProof/>
                <w:webHidden/>
              </w:rPr>
            </w:r>
            <w:r>
              <w:rPr>
                <w:noProof/>
                <w:webHidden/>
              </w:rPr>
              <w:fldChar w:fldCharType="separate"/>
            </w:r>
            <w:r>
              <w:rPr>
                <w:noProof/>
                <w:webHidden/>
              </w:rPr>
              <w:t>83</w:t>
            </w:r>
            <w:r>
              <w:rPr>
                <w:noProof/>
                <w:webHidden/>
              </w:rPr>
              <w:fldChar w:fldCharType="end"/>
            </w:r>
          </w:hyperlink>
        </w:p>
        <w:p w14:paraId="5BB732D4" w14:textId="7548FA26" w:rsidR="007372AA" w:rsidRDefault="007E3A15" w:rsidP="00A61464">
          <w:pPr>
            <w:rPr>
              <w:b/>
              <w:bCs/>
            </w:rPr>
          </w:pPr>
          <w:r w:rsidRPr="00304E36">
            <w:rPr>
              <w:b/>
              <w:bCs/>
            </w:rPr>
            <w:fldChar w:fldCharType="end"/>
          </w:r>
        </w:p>
        <w:p w14:paraId="4775C5E7" w14:textId="414A554D" w:rsidR="00A61464" w:rsidRPr="00304E36" w:rsidRDefault="007828A7" w:rsidP="00A61464">
          <w:pPr>
            <w:rPr>
              <w:b/>
              <w:bCs/>
            </w:rPr>
          </w:pPr>
        </w:p>
      </w:sdtContent>
    </w:sdt>
    <w:p w14:paraId="0C360850" w14:textId="77777777" w:rsidR="00234C79" w:rsidRPr="00304E36" w:rsidRDefault="005D49A2" w:rsidP="00246534">
      <w:pPr>
        <w:pStyle w:val="Otsikko1"/>
        <w:numPr>
          <w:ilvl w:val="0"/>
          <w:numId w:val="11"/>
        </w:numPr>
        <w:rPr>
          <w:color w:val="auto"/>
          <w:lang w:val="fi-FI"/>
        </w:rPr>
      </w:pPr>
      <w:bookmarkStart w:id="0" w:name="_Toc231381456"/>
      <w:r w:rsidRPr="00304E36">
        <w:rPr>
          <w:color w:val="auto"/>
          <w:lang w:val="fi-FI"/>
        </w:rPr>
        <w:lastRenderedPageBreak/>
        <w:t>Opetussuunnitelman perusteet ja paikallinen opetussuunnitelma</w:t>
      </w:r>
      <w:bookmarkEnd w:id="0"/>
    </w:p>
    <w:p w14:paraId="0FE98CED" w14:textId="77777777" w:rsidR="005D49A2" w:rsidRPr="00304E36" w:rsidRDefault="005D49A2" w:rsidP="005D49A2">
      <w:pPr>
        <w:rPr>
          <w:lang w:val="fi-FI"/>
        </w:rPr>
      </w:pPr>
    </w:p>
    <w:p w14:paraId="0DD02BDB" w14:textId="77777777" w:rsidR="00963C13" w:rsidRPr="00304E36" w:rsidRDefault="00963C13" w:rsidP="00246534">
      <w:pPr>
        <w:pStyle w:val="Otsikko2"/>
        <w:numPr>
          <w:ilvl w:val="1"/>
          <w:numId w:val="10"/>
        </w:numPr>
        <w:rPr>
          <w:color w:val="auto"/>
          <w:lang w:val="fi-FI"/>
        </w:rPr>
      </w:pPr>
      <w:bookmarkStart w:id="1" w:name="_Toc231381457"/>
      <w:r w:rsidRPr="00304E36">
        <w:rPr>
          <w:color w:val="auto"/>
          <w:lang w:val="fi-FI"/>
        </w:rPr>
        <w:t>Esiopetuksen opetussuunnitelman perusteet</w:t>
      </w:r>
      <w:bookmarkEnd w:id="1"/>
    </w:p>
    <w:p w14:paraId="062F162D" w14:textId="77777777" w:rsidR="00963C13" w:rsidRPr="00304E36" w:rsidRDefault="00963C13" w:rsidP="00963C13">
      <w:pPr>
        <w:pStyle w:val="Luettelokappale"/>
        <w:ind w:left="987"/>
        <w:rPr>
          <w:lang w:val="fi-FI"/>
        </w:rPr>
      </w:pPr>
    </w:p>
    <w:p w14:paraId="577276DE" w14:textId="4F770730" w:rsidR="005D49A2" w:rsidRPr="00304E36" w:rsidRDefault="005D49A2" w:rsidP="00DA165F">
      <w:pPr>
        <w:spacing w:line="240" w:lineRule="auto"/>
        <w:ind w:left="567"/>
        <w:jc w:val="both"/>
        <w:rPr>
          <w:lang w:val="fi-FI"/>
        </w:rPr>
      </w:pPr>
      <w:r w:rsidRPr="00304E36">
        <w:rPr>
          <w:lang w:val="fi-FI"/>
        </w:rPr>
        <w:t>Esiopetuksen opetussuunnitelman perusteet on perusopetuslain mu</w:t>
      </w:r>
      <w:r w:rsidR="00C15474" w:rsidRPr="00304E36">
        <w:rPr>
          <w:lang w:val="fi-FI"/>
        </w:rPr>
        <w:t>kainen Opetushallituksen antama</w:t>
      </w:r>
      <w:r w:rsidRPr="00304E36">
        <w:rPr>
          <w:strike/>
          <w:lang w:val="fi-FI"/>
        </w:rPr>
        <w:t xml:space="preserve"> </w:t>
      </w:r>
      <w:r w:rsidR="00BA55AB" w:rsidRPr="00304E36">
        <w:rPr>
          <w:lang w:val="fi-FI"/>
        </w:rPr>
        <w:t xml:space="preserve">valtakunnallinen </w:t>
      </w:r>
      <w:r w:rsidRPr="00304E36">
        <w:rPr>
          <w:lang w:val="fi-FI"/>
        </w:rPr>
        <w:t xml:space="preserve">määräys, jonka mukaan paikallinen esiopetuksen opetussuunnitelma laaditaan ja esiopetus toteutetaan. Opetussuunnitelman perusteiden laatimista ohjaavat erityisesti perusopetuslaki ja </w:t>
      </w:r>
      <w:r w:rsidR="00DA165F" w:rsidRPr="00304E36">
        <w:rPr>
          <w:lang w:val="fi-FI"/>
        </w:rPr>
        <w:t xml:space="preserve">  </w:t>
      </w:r>
      <w:r w:rsidRPr="00304E36">
        <w:rPr>
          <w:lang w:val="fi-FI"/>
        </w:rPr>
        <w:t>-asetus sekä esiopetuksen tavoitteita määrittävä valtioneuvoston asetus.</w:t>
      </w:r>
      <w:r w:rsidR="00C12662" w:rsidRPr="00304E36">
        <w:rPr>
          <w:lang w:val="fi-FI"/>
        </w:rPr>
        <w:t xml:space="preserve"> </w:t>
      </w:r>
    </w:p>
    <w:p w14:paraId="5D46F72B" w14:textId="77777777" w:rsidR="007B6C54" w:rsidRPr="00304E36" w:rsidRDefault="005D49A2" w:rsidP="005D49A2">
      <w:pPr>
        <w:spacing w:line="240" w:lineRule="auto"/>
        <w:ind w:left="567"/>
        <w:jc w:val="both"/>
        <w:rPr>
          <w:lang w:val="fi-FI"/>
        </w:rPr>
      </w:pPr>
      <w:r w:rsidRPr="00304E36">
        <w:rPr>
          <w:lang w:val="fi-FI"/>
        </w:rPr>
        <w:t>Esiopetuksen opetussuunnitelman perusteiden tehtävänä on edistää laadukkaan ja yhtenäisen esiopetuksen yhdenvertaista toteutumista koko maassa. Uudistuksen valmistelun lähtökohtana ovat lasten kasvuympäristön ja esiopetuksen toimintaympäristön muutosten tuomat haasteet tällä hetkellä ja tulevaisuudessa. Perusteita on valmisteltu laajassa yhteistyössä hyödyntäen uusimpien tutkimus- ja kehittä</w:t>
      </w:r>
      <w:r w:rsidR="00263EE2" w:rsidRPr="00304E36">
        <w:rPr>
          <w:lang w:val="fi-FI"/>
        </w:rPr>
        <w:t>mistyön tuloksia</w:t>
      </w:r>
      <w:r w:rsidRPr="00304E36">
        <w:rPr>
          <w:lang w:val="fi-FI"/>
        </w:rPr>
        <w:t xml:space="preserve">. </w:t>
      </w:r>
    </w:p>
    <w:p w14:paraId="06850245" w14:textId="536C000A" w:rsidR="0029448A" w:rsidRPr="00304E36" w:rsidRDefault="0029448A" w:rsidP="005D49A2">
      <w:pPr>
        <w:spacing w:line="240" w:lineRule="auto"/>
        <w:ind w:left="567"/>
        <w:jc w:val="both"/>
        <w:rPr>
          <w:lang w:val="fi-FI"/>
        </w:rPr>
      </w:pPr>
      <w:r w:rsidRPr="00304E36">
        <w:rPr>
          <w:lang w:val="fi-FI"/>
        </w:rPr>
        <w:t>O</w:t>
      </w:r>
      <w:r w:rsidR="003D7A16" w:rsidRPr="00304E36">
        <w:rPr>
          <w:lang w:val="fi-FI"/>
        </w:rPr>
        <w:t xml:space="preserve">petussuunnitelman perusteet on päätös </w:t>
      </w:r>
      <w:r w:rsidR="00E54B57" w:rsidRPr="00304E36">
        <w:rPr>
          <w:lang w:val="fi-FI"/>
        </w:rPr>
        <w:t>esi</w:t>
      </w:r>
      <w:r w:rsidRPr="00304E36">
        <w:rPr>
          <w:lang w:val="fi-FI"/>
        </w:rPr>
        <w:t>opetuksen tavoitteista j</w:t>
      </w:r>
      <w:r w:rsidR="008F2322" w:rsidRPr="00304E36">
        <w:rPr>
          <w:lang w:val="fi-FI"/>
        </w:rPr>
        <w:t>a keskeisistä sisällöistä, huoltajien</w:t>
      </w:r>
      <w:r w:rsidRPr="00304E36">
        <w:rPr>
          <w:lang w:val="fi-FI"/>
        </w:rPr>
        <w:t xml:space="preserve"> ja esiopetuksen</w:t>
      </w:r>
      <w:r w:rsidR="00037953" w:rsidRPr="00304E36">
        <w:rPr>
          <w:lang w:val="fi-FI"/>
        </w:rPr>
        <w:t xml:space="preserve"> henkilöstön</w:t>
      </w:r>
      <w:r w:rsidRPr="00304E36">
        <w:rPr>
          <w:lang w:val="fi-FI"/>
        </w:rPr>
        <w:t xml:space="preserve"> yhteistyöstä sekä op</w:t>
      </w:r>
      <w:r w:rsidR="00732927" w:rsidRPr="00304E36">
        <w:rPr>
          <w:lang w:val="fi-FI"/>
        </w:rPr>
        <w:t>iskelu</w:t>
      </w:r>
      <w:r w:rsidRPr="00304E36">
        <w:rPr>
          <w:lang w:val="fi-FI"/>
        </w:rPr>
        <w:t xml:space="preserve">huollon </w:t>
      </w:r>
      <w:r w:rsidR="00AE133E" w:rsidRPr="00304E36">
        <w:rPr>
          <w:lang w:val="fi-FI"/>
        </w:rPr>
        <w:t xml:space="preserve">keskeisistä </w:t>
      </w:r>
      <w:r w:rsidRPr="00304E36">
        <w:rPr>
          <w:lang w:val="fi-FI"/>
        </w:rPr>
        <w:t xml:space="preserve">periaatteista </w:t>
      </w:r>
      <w:r w:rsidR="00AE133E" w:rsidRPr="00304E36">
        <w:rPr>
          <w:lang w:val="fi-FI"/>
        </w:rPr>
        <w:t>ja</w:t>
      </w:r>
      <w:r w:rsidRPr="00304E36">
        <w:rPr>
          <w:lang w:val="fi-FI"/>
        </w:rPr>
        <w:t xml:space="preserve"> opetustoimeen ku</w:t>
      </w:r>
      <w:r w:rsidR="00FB0639" w:rsidRPr="00304E36">
        <w:rPr>
          <w:lang w:val="fi-FI"/>
        </w:rPr>
        <w:t>u</w:t>
      </w:r>
      <w:r w:rsidRPr="00304E36">
        <w:rPr>
          <w:lang w:val="fi-FI"/>
        </w:rPr>
        <w:t>luvan o</w:t>
      </w:r>
      <w:r w:rsidR="00A80771" w:rsidRPr="00304E36">
        <w:rPr>
          <w:lang w:val="fi-FI"/>
        </w:rPr>
        <w:t>piskelu</w:t>
      </w:r>
      <w:r w:rsidRPr="00304E36">
        <w:rPr>
          <w:lang w:val="fi-FI"/>
        </w:rPr>
        <w:t>huollon tavoitteista</w:t>
      </w:r>
      <w:r w:rsidR="002D247B" w:rsidRPr="00304E36">
        <w:rPr>
          <w:lang w:val="fi-FI"/>
        </w:rPr>
        <w:t xml:space="preserve">. Esiopetus on </w:t>
      </w:r>
      <w:r w:rsidR="005B3FB6" w:rsidRPr="00304E36">
        <w:rPr>
          <w:lang w:val="fi-FI"/>
        </w:rPr>
        <w:t xml:space="preserve">opetuksen ja kasvatuksen </w:t>
      </w:r>
      <w:r w:rsidR="002D247B" w:rsidRPr="00304E36">
        <w:rPr>
          <w:lang w:val="fi-FI"/>
        </w:rPr>
        <w:t xml:space="preserve">kokonaisuus, jossa eri osa-alueiden tavoitteet </w:t>
      </w:r>
      <w:r w:rsidR="005B3FB6" w:rsidRPr="00304E36">
        <w:rPr>
          <w:lang w:val="fi-FI"/>
        </w:rPr>
        <w:t xml:space="preserve">liittyvät yhteen ja muodostavat toimintakulttuurin perustan. </w:t>
      </w:r>
      <w:r w:rsidR="00E54B57" w:rsidRPr="00304E36">
        <w:rPr>
          <w:lang w:val="fi-FI"/>
        </w:rPr>
        <w:t>Tämän vuoksi esiopetuksen opetussuunnit</w:t>
      </w:r>
      <w:r w:rsidR="00FB0639" w:rsidRPr="00304E36">
        <w:rPr>
          <w:lang w:val="fi-FI"/>
        </w:rPr>
        <w:t>e</w:t>
      </w:r>
      <w:r w:rsidR="009448A9" w:rsidRPr="00304E36">
        <w:rPr>
          <w:lang w:val="fi-FI"/>
        </w:rPr>
        <w:t xml:space="preserve">lman perusteet sisältää esiopetuksen </w:t>
      </w:r>
      <w:r w:rsidR="00E54B57" w:rsidRPr="00304E36">
        <w:rPr>
          <w:lang w:val="fi-FI"/>
        </w:rPr>
        <w:t>tavoit</w:t>
      </w:r>
      <w:r w:rsidR="00FB0639" w:rsidRPr="00304E36">
        <w:rPr>
          <w:lang w:val="fi-FI"/>
        </w:rPr>
        <w:t>t</w:t>
      </w:r>
      <w:r w:rsidR="00E54B57" w:rsidRPr="00304E36">
        <w:rPr>
          <w:lang w:val="fi-FI"/>
        </w:rPr>
        <w:t>e</w:t>
      </w:r>
      <w:r w:rsidR="00FB0639" w:rsidRPr="00304E36">
        <w:rPr>
          <w:lang w:val="fi-FI"/>
        </w:rPr>
        <w:t xml:space="preserve">ita koskevien </w:t>
      </w:r>
      <w:r w:rsidR="00E54B57" w:rsidRPr="00304E36">
        <w:rPr>
          <w:lang w:val="fi-FI"/>
        </w:rPr>
        <w:t xml:space="preserve">määräysten lisäksi niiden ymmärtämistä avaavaa tekstiä. </w:t>
      </w:r>
    </w:p>
    <w:p w14:paraId="37B4B5C8" w14:textId="6C91B48F" w:rsidR="0029448A" w:rsidRPr="00304E36" w:rsidRDefault="00AC3D4E" w:rsidP="0029448A">
      <w:pPr>
        <w:tabs>
          <w:tab w:val="left" w:pos="560"/>
        </w:tabs>
        <w:spacing w:line="240" w:lineRule="auto"/>
        <w:ind w:left="567"/>
        <w:jc w:val="both"/>
        <w:rPr>
          <w:lang w:val="fi-FI"/>
        </w:rPr>
      </w:pPr>
      <w:r w:rsidRPr="00304E36">
        <w:rPr>
          <w:lang w:val="fi-FI"/>
        </w:rPr>
        <w:t>Esiopetuks</w:t>
      </w:r>
      <w:r w:rsidR="008B42EF" w:rsidRPr="00304E36">
        <w:rPr>
          <w:lang w:val="fi-FI"/>
        </w:rPr>
        <w:t xml:space="preserve">en opetussuunnitelman perusteet </w:t>
      </w:r>
      <w:r w:rsidR="00FB0639" w:rsidRPr="00304E36">
        <w:rPr>
          <w:lang w:val="fi-FI"/>
        </w:rPr>
        <w:t>sisältävät</w:t>
      </w:r>
      <w:r w:rsidRPr="00304E36">
        <w:rPr>
          <w:lang w:val="fi-FI"/>
        </w:rPr>
        <w:t xml:space="preserve"> viittauksia lainsäädäntöön. Viittausten </w:t>
      </w:r>
      <w:r w:rsidR="00FB0639" w:rsidRPr="00304E36">
        <w:rPr>
          <w:lang w:val="fi-FI"/>
        </w:rPr>
        <w:t>tarkoituksena</w:t>
      </w:r>
      <w:r w:rsidRPr="00304E36">
        <w:rPr>
          <w:lang w:val="fi-FI"/>
        </w:rPr>
        <w:t xml:space="preserve"> on </w:t>
      </w:r>
      <w:r w:rsidR="00FB0639" w:rsidRPr="00304E36">
        <w:rPr>
          <w:lang w:val="fi-FI"/>
        </w:rPr>
        <w:t>selventää perustetekstin yhteyttä lainsäädännölliseen perustaan</w:t>
      </w:r>
      <w:r w:rsidRPr="00304E36">
        <w:rPr>
          <w:lang w:val="fi-FI"/>
        </w:rPr>
        <w:t xml:space="preserve">. </w:t>
      </w:r>
      <w:r w:rsidR="00E54B57" w:rsidRPr="00304E36">
        <w:rPr>
          <w:lang w:val="fi-FI"/>
        </w:rPr>
        <w:t>Esiopetusta o</w:t>
      </w:r>
      <w:r w:rsidR="0029448A" w:rsidRPr="00304E36">
        <w:rPr>
          <w:lang w:val="fi-FI"/>
        </w:rPr>
        <w:t xml:space="preserve">hjaavista säädöksistä poiketen tässä </w:t>
      </w:r>
      <w:r w:rsidRPr="00304E36">
        <w:rPr>
          <w:lang w:val="fi-FI"/>
        </w:rPr>
        <w:t>peruste</w:t>
      </w:r>
      <w:r w:rsidR="0029448A" w:rsidRPr="00304E36">
        <w:rPr>
          <w:lang w:val="fi-FI"/>
        </w:rPr>
        <w:t>asiakirjassa käytetään oppilaasta esiopetukseen paremmin soveltuvana sanaa lapsi</w:t>
      </w:r>
      <w:r w:rsidR="00CA2FA7" w:rsidRPr="00304E36">
        <w:rPr>
          <w:lang w:val="fi-FI"/>
        </w:rPr>
        <w:t xml:space="preserve"> ja</w:t>
      </w:r>
      <w:r w:rsidR="0029448A" w:rsidRPr="00304E36">
        <w:rPr>
          <w:lang w:val="fi-FI"/>
        </w:rPr>
        <w:t xml:space="preserve"> oppimisen ja koulunkäynnin tuesta nimitystä oppimisen</w:t>
      </w:r>
      <w:r w:rsidR="00CA2FA7" w:rsidRPr="00304E36">
        <w:rPr>
          <w:lang w:val="fi-FI"/>
        </w:rPr>
        <w:t xml:space="preserve"> ja esiopetukseen osallistumisen</w:t>
      </w:r>
      <w:r w:rsidR="0029448A" w:rsidRPr="00304E36">
        <w:rPr>
          <w:lang w:val="fi-FI"/>
        </w:rPr>
        <w:t xml:space="preserve"> tuki</w:t>
      </w:r>
      <w:r w:rsidR="009058E5" w:rsidRPr="00304E36">
        <w:rPr>
          <w:lang w:val="fi-FI"/>
        </w:rPr>
        <w:t>.</w:t>
      </w:r>
      <w:r w:rsidR="0029448A" w:rsidRPr="00304E36">
        <w:rPr>
          <w:lang w:val="fi-FI"/>
        </w:rPr>
        <w:t xml:space="preserve"> </w:t>
      </w:r>
      <w:r w:rsidR="00394045" w:rsidRPr="00304E36">
        <w:rPr>
          <w:lang w:val="fi-FI"/>
        </w:rPr>
        <w:t>Perusopetuslain mukaisesta käsitteestä oppilashuolto käytetään perusteissa opiskelija- ja oppilashuoltolain mukaista ilmaisua opiskeluhuolto.</w:t>
      </w:r>
    </w:p>
    <w:p w14:paraId="2AAE93A6" w14:textId="77777777" w:rsidR="0029448A" w:rsidRDefault="0029448A" w:rsidP="0029448A">
      <w:pPr>
        <w:tabs>
          <w:tab w:val="left" w:pos="560"/>
        </w:tabs>
        <w:spacing w:line="240" w:lineRule="auto"/>
        <w:ind w:left="567"/>
        <w:jc w:val="both"/>
        <w:rPr>
          <w:sz w:val="16"/>
          <w:szCs w:val="16"/>
          <w:lang w:val="fi-FI"/>
        </w:rPr>
      </w:pPr>
    </w:p>
    <w:p w14:paraId="685356F4" w14:textId="77777777" w:rsidR="00F75DFE" w:rsidRDefault="00F75DFE" w:rsidP="0029448A">
      <w:pPr>
        <w:tabs>
          <w:tab w:val="left" w:pos="560"/>
        </w:tabs>
        <w:spacing w:line="240" w:lineRule="auto"/>
        <w:ind w:left="567"/>
        <w:jc w:val="both"/>
        <w:rPr>
          <w:sz w:val="16"/>
          <w:szCs w:val="16"/>
          <w:lang w:val="fi-FI"/>
        </w:rPr>
      </w:pPr>
    </w:p>
    <w:p w14:paraId="70D72D82" w14:textId="77777777" w:rsidR="00F75DFE" w:rsidRDefault="00F75DFE" w:rsidP="0029448A">
      <w:pPr>
        <w:tabs>
          <w:tab w:val="left" w:pos="560"/>
        </w:tabs>
        <w:spacing w:line="240" w:lineRule="auto"/>
        <w:ind w:left="567"/>
        <w:jc w:val="both"/>
        <w:rPr>
          <w:sz w:val="16"/>
          <w:szCs w:val="16"/>
          <w:lang w:val="fi-FI"/>
        </w:rPr>
      </w:pPr>
    </w:p>
    <w:p w14:paraId="4F7A0D0C" w14:textId="77777777" w:rsidR="00F75DFE" w:rsidRPr="00304E36" w:rsidRDefault="00F75DFE" w:rsidP="0029448A">
      <w:pPr>
        <w:tabs>
          <w:tab w:val="left" w:pos="560"/>
        </w:tabs>
        <w:spacing w:line="240" w:lineRule="auto"/>
        <w:ind w:left="567"/>
        <w:jc w:val="both"/>
        <w:rPr>
          <w:sz w:val="16"/>
          <w:szCs w:val="16"/>
          <w:lang w:val="fi-FI"/>
        </w:rPr>
      </w:pPr>
    </w:p>
    <w:p w14:paraId="0663008E" w14:textId="77777777" w:rsidR="007B6C54" w:rsidRPr="00304E36" w:rsidRDefault="007B6C54" w:rsidP="00246534">
      <w:pPr>
        <w:pStyle w:val="Otsikko2"/>
        <w:numPr>
          <w:ilvl w:val="1"/>
          <w:numId w:val="10"/>
        </w:numPr>
        <w:spacing w:before="0" w:line="240" w:lineRule="auto"/>
        <w:rPr>
          <w:color w:val="auto"/>
          <w:lang w:val="fi-FI"/>
        </w:rPr>
      </w:pPr>
      <w:bookmarkStart w:id="2" w:name="_Toc231381458"/>
      <w:r w:rsidRPr="00304E36">
        <w:rPr>
          <w:color w:val="auto"/>
          <w:lang w:val="fi-FI"/>
        </w:rPr>
        <w:t>Pai</w:t>
      </w:r>
      <w:r w:rsidR="006E728E" w:rsidRPr="00304E36">
        <w:rPr>
          <w:color w:val="auto"/>
          <w:lang w:val="fi-FI"/>
        </w:rPr>
        <w:t>kallinen opetussuunnitelma ja sen kehittäminen</w:t>
      </w:r>
      <w:bookmarkEnd w:id="2"/>
    </w:p>
    <w:p w14:paraId="1F18F25F" w14:textId="77777777" w:rsidR="00E42193" w:rsidRPr="00304E36" w:rsidRDefault="005D49A2" w:rsidP="00E42193">
      <w:pPr>
        <w:spacing w:line="240" w:lineRule="auto"/>
        <w:rPr>
          <w:sz w:val="16"/>
          <w:szCs w:val="16"/>
          <w:lang w:val="fi-FI"/>
        </w:rPr>
      </w:pPr>
      <w:r w:rsidRPr="00304E36">
        <w:rPr>
          <w:lang w:val="fi-FI"/>
        </w:rPr>
        <w:t xml:space="preserve"> </w:t>
      </w:r>
    </w:p>
    <w:p w14:paraId="5AD4811E" w14:textId="043A5837" w:rsidR="001D6EA8" w:rsidRPr="00304E36" w:rsidRDefault="005D49A2" w:rsidP="001021E4">
      <w:pPr>
        <w:spacing w:line="240" w:lineRule="auto"/>
        <w:ind w:left="567"/>
        <w:jc w:val="both"/>
        <w:rPr>
          <w:lang w:val="fi-FI"/>
        </w:rPr>
      </w:pPr>
      <w:r w:rsidRPr="00304E36">
        <w:rPr>
          <w:lang w:val="fi-FI"/>
        </w:rPr>
        <w:t>Opetuksen järjestäjällä on vastuu paikallisen esiopetuksen opetussuunnitelman laadinnasta ja kehittämisestä. Paikallisessa opetussuunnitelmassa päätetään esiopetuksen kasvatus-</w:t>
      </w:r>
      <w:r w:rsidR="00FB0639" w:rsidRPr="00304E36">
        <w:rPr>
          <w:lang w:val="fi-FI"/>
        </w:rPr>
        <w:t xml:space="preserve"> ja</w:t>
      </w:r>
      <w:r w:rsidRPr="00304E36">
        <w:rPr>
          <w:lang w:val="fi-FI"/>
        </w:rPr>
        <w:t xml:space="preserve"> opetus</w:t>
      </w:r>
      <w:r w:rsidR="00FB0639" w:rsidRPr="00304E36">
        <w:rPr>
          <w:lang w:val="fi-FI"/>
        </w:rPr>
        <w:t>työn</w:t>
      </w:r>
      <w:r w:rsidRPr="00304E36">
        <w:rPr>
          <w:lang w:val="fi-FI"/>
        </w:rPr>
        <w:t xml:space="preserve">, </w:t>
      </w:r>
      <w:r w:rsidR="002A13D6" w:rsidRPr="00304E36">
        <w:rPr>
          <w:lang w:val="fi-FI"/>
        </w:rPr>
        <w:t>opiskelu</w:t>
      </w:r>
      <w:r w:rsidR="008F2322" w:rsidRPr="00304E36">
        <w:rPr>
          <w:lang w:val="fi-FI"/>
        </w:rPr>
        <w:t>huollon, huoltajien</w:t>
      </w:r>
      <w:r w:rsidRPr="00304E36">
        <w:rPr>
          <w:lang w:val="fi-FI"/>
        </w:rPr>
        <w:t xml:space="preserve"> ja esiopetuksen yhteistyön sekä esiopetuksen muun toiminnan järjestämisestä ja toteuttamisesta esiopetuksen kansallisten perusteiden pohjalta. </w:t>
      </w:r>
      <w:r w:rsidR="00CE5DE4" w:rsidRPr="00304E36">
        <w:rPr>
          <w:rFonts w:ascii="Calibri" w:hAnsi="Calibri" w:cs="Calibri"/>
          <w:spacing w:val="5"/>
          <w:lang w:val="fi-FI"/>
        </w:rPr>
        <w:t>Opetussuunnitelma laaditaan siten, että se määrittelee, ohjaa ja tukee esiopetuksen järjestämistä kaikissa esiopetuksen yksiköissä</w:t>
      </w:r>
      <w:r w:rsidR="00CA2FA7" w:rsidRPr="00304E36">
        <w:rPr>
          <w:rFonts w:ascii="Calibri" w:hAnsi="Calibri" w:cs="Calibri"/>
          <w:spacing w:val="5"/>
          <w:lang w:val="fi-FI"/>
        </w:rPr>
        <w:t xml:space="preserve"> tai toimipaikoissa</w:t>
      </w:r>
      <w:r w:rsidR="00CE5DE4" w:rsidRPr="00304E36">
        <w:rPr>
          <w:rFonts w:ascii="Calibri" w:hAnsi="Calibri" w:cs="Calibri"/>
          <w:spacing w:val="5"/>
          <w:lang w:val="fi-FI"/>
        </w:rPr>
        <w:t xml:space="preserve">. </w:t>
      </w:r>
      <w:r w:rsidRPr="00304E36">
        <w:rPr>
          <w:lang w:val="fi-FI"/>
        </w:rPr>
        <w:t>Opetuksen järjestäjä ottaa huomioon paikalliset erityispiirteet, lasten tarpeet sekä esiopetusta koskevan arviointitiedon ja kehittämistyön tulokset opetussuunnitelmaa laatiessaan.</w:t>
      </w:r>
    </w:p>
    <w:p w14:paraId="256A4B65" w14:textId="77777777" w:rsidR="005D49A2" w:rsidRPr="00304E36" w:rsidRDefault="005D49A2" w:rsidP="005D49A2">
      <w:pPr>
        <w:spacing w:after="0" w:line="240" w:lineRule="auto"/>
        <w:ind w:left="567"/>
        <w:jc w:val="both"/>
        <w:rPr>
          <w:lang w:val="fi-FI"/>
        </w:rPr>
      </w:pPr>
      <w:r w:rsidRPr="00304E36">
        <w:rPr>
          <w:lang w:val="fi-FI"/>
        </w:rPr>
        <w:t xml:space="preserve">Opetussuunnitelman laadinnassa otetaan huomioon myös muut paikalliset suunnitelmat, kuten: </w:t>
      </w:r>
    </w:p>
    <w:p w14:paraId="79DB1FF4" w14:textId="762C43E3" w:rsidR="005D49A2" w:rsidRPr="00304E36" w:rsidRDefault="002971DA" w:rsidP="00246534">
      <w:pPr>
        <w:pStyle w:val="Luettelokappale"/>
        <w:numPr>
          <w:ilvl w:val="0"/>
          <w:numId w:val="9"/>
        </w:numPr>
        <w:spacing w:after="0" w:line="240" w:lineRule="auto"/>
        <w:ind w:left="1134" w:hanging="283"/>
        <w:jc w:val="both"/>
        <w:rPr>
          <w:strike/>
          <w:lang w:val="fi-FI"/>
        </w:rPr>
      </w:pPr>
      <w:r w:rsidRPr="00304E36">
        <w:rPr>
          <w:lang w:val="fi-FI"/>
        </w:rPr>
        <w:lastRenderedPageBreak/>
        <w:t xml:space="preserve">mahdollinen </w:t>
      </w:r>
      <w:r w:rsidR="00CA2FA7" w:rsidRPr="00304E36">
        <w:rPr>
          <w:lang w:val="fi-FI"/>
        </w:rPr>
        <w:t>varhaiskasvatussuunnitelma</w:t>
      </w:r>
      <w:r w:rsidR="00CA2FA7" w:rsidRPr="00304E36">
        <w:rPr>
          <w:strike/>
          <w:lang w:val="fi-FI"/>
        </w:rPr>
        <w:t xml:space="preserve"> </w:t>
      </w:r>
    </w:p>
    <w:p w14:paraId="6665D1AB" w14:textId="77777777" w:rsidR="005D49A2" w:rsidRPr="00304E36" w:rsidRDefault="005D49A2" w:rsidP="00246534">
      <w:pPr>
        <w:pStyle w:val="Luettelokappale"/>
        <w:numPr>
          <w:ilvl w:val="0"/>
          <w:numId w:val="9"/>
        </w:numPr>
        <w:spacing w:line="240" w:lineRule="auto"/>
        <w:ind w:left="1134" w:hanging="283"/>
        <w:jc w:val="both"/>
        <w:rPr>
          <w:lang w:val="fi-FI"/>
        </w:rPr>
      </w:pPr>
      <w:r w:rsidRPr="00304E36">
        <w:rPr>
          <w:lang w:val="fi-FI"/>
        </w:rPr>
        <w:t>perusopetukseen va</w:t>
      </w:r>
      <w:r w:rsidR="00FE4639" w:rsidRPr="00304E36">
        <w:rPr>
          <w:lang w:val="fi-FI"/>
        </w:rPr>
        <w:t>lmistavan opetuksen suunnitelma</w:t>
      </w:r>
      <w:r w:rsidRPr="00304E36">
        <w:rPr>
          <w:lang w:val="fi-FI"/>
        </w:rPr>
        <w:t xml:space="preserve"> </w:t>
      </w:r>
    </w:p>
    <w:p w14:paraId="6B297B0A" w14:textId="77777777" w:rsidR="005D49A2" w:rsidRPr="00304E36" w:rsidRDefault="005D49A2" w:rsidP="00246534">
      <w:pPr>
        <w:pStyle w:val="Luettelokappale"/>
        <w:numPr>
          <w:ilvl w:val="0"/>
          <w:numId w:val="9"/>
        </w:numPr>
        <w:spacing w:line="240" w:lineRule="auto"/>
        <w:ind w:left="1134" w:hanging="283"/>
        <w:jc w:val="both"/>
        <w:rPr>
          <w:lang w:val="fi-FI"/>
        </w:rPr>
      </w:pPr>
      <w:r w:rsidRPr="00304E36">
        <w:rPr>
          <w:lang w:val="fi-FI"/>
        </w:rPr>
        <w:t>p</w:t>
      </w:r>
      <w:r w:rsidR="00FE4639" w:rsidRPr="00304E36">
        <w:rPr>
          <w:lang w:val="fi-FI"/>
        </w:rPr>
        <w:t>erusopetuksen opetussuunnitelma</w:t>
      </w:r>
    </w:p>
    <w:p w14:paraId="31621A62" w14:textId="77777777" w:rsidR="005D49A2" w:rsidRPr="00304E36" w:rsidRDefault="006E165A" w:rsidP="00246534">
      <w:pPr>
        <w:pStyle w:val="Luettelokappale"/>
        <w:numPr>
          <w:ilvl w:val="0"/>
          <w:numId w:val="9"/>
        </w:numPr>
        <w:spacing w:line="240" w:lineRule="auto"/>
        <w:ind w:left="1134" w:hanging="283"/>
        <w:jc w:val="both"/>
        <w:rPr>
          <w:lang w:val="fi-FI"/>
        </w:rPr>
      </w:pPr>
      <w:r w:rsidRPr="00304E36">
        <w:rPr>
          <w:lang w:val="fi-FI"/>
        </w:rPr>
        <w:t xml:space="preserve">mahdollinen </w:t>
      </w:r>
      <w:r w:rsidR="005D49A2" w:rsidRPr="00304E36">
        <w:rPr>
          <w:lang w:val="fi-FI"/>
        </w:rPr>
        <w:t xml:space="preserve">perusopetuksen aamu- ja iltapäivätoiminnan suunnitelma </w:t>
      </w:r>
    </w:p>
    <w:p w14:paraId="1B9ADCDF" w14:textId="22464856" w:rsidR="005D49A2" w:rsidRPr="00304E36" w:rsidRDefault="005D49A2" w:rsidP="00246534">
      <w:pPr>
        <w:pStyle w:val="Luettelokappale"/>
        <w:numPr>
          <w:ilvl w:val="0"/>
          <w:numId w:val="9"/>
        </w:numPr>
        <w:spacing w:line="240" w:lineRule="auto"/>
        <w:ind w:left="1134" w:hanging="283"/>
        <w:jc w:val="both"/>
        <w:rPr>
          <w:lang w:val="fi-FI"/>
        </w:rPr>
      </w:pPr>
      <w:r w:rsidRPr="00304E36">
        <w:rPr>
          <w:lang w:val="fi-FI"/>
        </w:rPr>
        <w:t>lastensuojelulain mukainen lasten ja nuorten hyvinvointisuunnitelma</w:t>
      </w:r>
    </w:p>
    <w:p w14:paraId="1F18247D" w14:textId="0D240D3B" w:rsidR="00BA55AB" w:rsidRPr="00304E36" w:rsidRDefault="00BA55AB" w:rsidP="00246534">
      <w:pPr>
        <w:pStyle w:val="Luettelokappale"/>
        <w:numPr>
          <w:ilvl w:val="0"/>
          <w:numId w:val="9"/>
        </w:numPr>
        <w:spacing w:line="240" w:lineRule="auto"/>
        <w:ind w:left="1134" w:hanging="283"/>
        <w:jc w:val="both"/>
        <w:rPr>
          <w:lang w:val="fi-FI"/>
        </w:rPr>
      </w:pPr>
      <w:r w:rsidRPr="00304E36">
        <w:rPr>
          <w:lang w:val="fi-FI"/>
        </w:rPr>
        <w:t>yhdenvertaisuuslain mukainen yhdenvertaisuussuunnitelma</w:t>
      </w:r>
    </w:p>
    <w:p w14:paraId="7C3CA234" w14:textId="62AD7795" w:rsidR="001D166D" w:rsidRPr="00304E36" w:rsidRDefault="001D166D" w:rsidP="00246534">
      <w:pPr>
        <w:pStyle w:val="Luettelokappale"/>
        <w:numPr>
          <w:ilvl w:val="0"/>
          <w:numId w:val="9"/>
        </w:numPr>
        <w:spacing w:line="240" w:lineRule="auto"/>
        <w:ind w:left="1134" w:hanging="283"/>
        <w:jc w:val="both"/>
        <w:rPr>
          <w:lang w:val="fi-FI"/>
        </w:rPr>
      </w:pPr>
      <w:r w:rsidRPr="00304E36">
        <w:rPr>
          <w:lang w:val="fi-FI"/>
        </w:rPr>
        <w:t>tasa-arvolain mukainen tasa-arvosuunnitelma</w:t>
      </w:r>
    </w:p>
    <w:p w14:paraId="3D279A14" w14:textId="3A6E1D97" w:rsidR="005D49A2" w:rsidRPr="00304E36" w:rsidRDefault="00C6654F" w:rsidP="00246534">
      <w:pPr>
        <w:pStyle w:val="Luettelokappale"/>
        <w:numPr>
          <w:ilvl w:val="0"/>
          <w:numId w:val="9"/>
        </w:numPr>
        <w:spacing w:line="240" w:lineRule="auto"/>
        <w:ind w:left="1134" w:hanging="283"/>
        <w:jc w:val="both"/>
        <w:rPr>
          <w:lang w:val="fi-FI"/>
        </w:rPr>
      </w:pPr>
      <w:r w:rsidRPr="00304E36">
        <w:rPr>
          <w:lang w:val="fi-FI"/>
        </w:rPr>
        <w:t>mahdollinen kestävän kehityksen</w:t>
      </w:r>
      <w:r w:rsidR="009448A9" w:rsidRPr="00304E36">
        <w:rPr>
          <w:lang w:val="fi-FI"/>
        </w:rPr>
        <w:t xml:space="preserve"> </w:t>
      </w:r>
      <w:r w:rsidR="00DD38B2" w:rsidRPr="00710AC2">
        <w:rPr>
          <w:lang w:val="fi-FI"/>
        </w:rPr>
        <w:t>ja kulttuuri</w:t>
      </w:r>
      <w:r w:rsidR="00E9230A" w:rsidRPr="00710AC2">
        <w:rPr>
          <w:lang w:val="fi-FI"/>
        </w:rPr>
        <w:t>kasvatus</w:t>
      </w:r>
      <w:r w:rsidRPr="00710AC2">
        <w:rPr>
          <w:lang w:val="fi-FI"/>
        </w:rPr>
        <w:t>suunnitelma</w:t>
      </w:r>
      <w:r w:rsidRPr="00304E36">
        <w:rPr>
          <w:lang w:val="fi-FI"/>
        </w:rPr>
        <w:t xml:space="preserve"> sekä </w:t>
      </w:r>
      <w:r w:rsidR="005D49A2" w:rsidRPr="00304E36">
        <w:rPr>
          <w:lang w:val="fi-FI"/>
        </w:rPr>
        <w:t>muut opetuksen järjestäjän tekemät koulutusta, lapsia ja perheitä koskevat suunnitelmat ja päätökset.</w:t>
      </w:r>
    </w:p>
    <w:p w14:paraId="334ECE67" w14:textId="71DD0D63" w:rsidR="000E7E2F" w:rsidRPr="00304E36" w:rsidRDefault="005D49A2" w:rsidP="000E7E2F">
      <w:pPr>
        <w:spacing w:line="240" w:lineRule="auto"/>
        <w:ind w:left="567"/>
        <w:jc w:val="both"/>
        <w:rPr>
          <w:lang w:val="fi-FI"/>
        </w:rPr>
      </w:pPr>
      <w:r w:rsidRPr="00304E36">
        <w:rPr>
          <w:lang w:val="fi-FI"/>
        </w:rPr>
        <w:t>Opetuksen järjestäjä hyväksyy opetussuunnitelman erikseen suomenkielistä, ruotsinkielistä, saamenkielistä sekä tarvittaessa muulla kielellä annettavaa esiopetusta varten. Paikallinen esiopetuksen opetussuunnitelma voidaan laatia kaikille opetuksen järjestäjän esiopetuksen yksiköille</w:t>
      </w:r>
      <w:r w:rsidR="00CA2FA7" w:rsidRPr="00304E36">
        <w:rPr>
          <w:lang w:val="fi-FI"/>
        </w:rPr>
        <w:t xml:space="preserve"> tai toimipaikoille</w:t>
      </w:r>
      <w:r w:rsidRPr="00304E36">
        <w:rPr>
          <w:lang w:val="fi-FI"/>
        </w:rPr>
        <w:t xml:space="preserve"> yhteisenä tai siten, että suunnitelma sisältää opetuksen järjestäjän yhteisiä sekä </w:t>
      </w:r>
      <w:r w:rsidR="00CA2FA7" w:rsidRPr="00304E36">
        <w:rPr>
          <w:lang w:val="fi-FI"/>
        </w:rPr>
        <w:t xml:space="preserve">yksikkö- tai toimipaikkakohtaisia </w:t>
      </w:r>
      <w:r w:rsidRPr="00304E36">
        <w:rPr>
          <w:lang w:val="fi-FI"/>
        </w:rPr>
        <w:t>osia sen mukaan kuin opetuksen järjestäjä päättää. Opetuksen järjestäjät voivat myös sopia järjestäjärajat ylittävästä yhteistyöstä opet</w:t>
      </w:r>
      <w:r w:rsidR="00EA1150" w:rsidRPr="00304E36">
        <w:rPr>
          <w:lang w:val="fi-FI"/>
        </w:rPr>
        <w:t>ussuunnitelmaa laadittaessa,</w:t>
      </w:r>
      <w:r w:rsidRPr="00304E36">
        <w:rPr>
          <w:lang w:val="fi-FI"/>
        </w:rPr>
        <w:t xml:space="preserve"> sitä arvioitaessa ja kehitettäessä. </w:t>
      </w:r>
      <w:r w:rsidR="000E7E2F" w:rsidRPr="00304E36">
        <w:rPr>
          <w:lang w:val="fi-FI"/>
        </w:rPr>
        <w:t xml:space="preserve">Lisäksi opetuksen järjestäjän tulee laatia </w:t>
      </w:r>
      <w:r w:rsidR="000060DB" w:rsidRPr="00304E36">
        <w:rPr>
          <w:lang w:val="fi-FI"/>
        </w:rPr>
        <w:t xml:space="preserve">lukuvuosittainen </w:t>
      </w:r>
      <w:r w:rsidR="000E7E2F" w:rsidRPr="00304E36">
        <w:rPr>
          <w:lang w:val="fi-FI"/>
        </w:rPr>
        <w:t xml:space="preserve">esiopetuksen opetussuunnitelmaan perustuva </w:t>
      </w:r>
      <w:r w:rsidR="000E7E2F" w:rsidRPr="00304E36">
        <w:rPr>
          <w:strike/>
          <w:lang w:val="fi-FI"/>
        </w:rPr>
        <w:t>vuosittainen</w:t>
      </w:r>
      <w:r w:rsidR="000E7E2F" w:rsidRPr="00304E36">
        <w:rPr>
          <w:lang w:val="fi-FI"/>
        </w:rPr>
        <w:t xml:space="preserve"> suunnitelma</w:t>
      </w:r>
      <w:r w:rsidR="0068566C" w:rsidRPr="00304E36">
        <w:rPr>
          <w:lang w:val="fi-FI"/>
        </w:rPr>
        <w:t xml:space="preserve"> (myöhemmin lukuvuosisuunnitelma)</w:t>
      </w:r>
      <w:r w:rsidR="000E7E2F" w:rsidRPr="00304E36">
        <w:rPr>
          <w:lang w:val="fi-FI"/>
        </w:rPr>
        <w:t xml:space="preserve"> ja tiedottaa huoltajille ennalta siinä päätetyistä keskeisistä a</w:t>
      </w:r>
      <w:r w:rsidR="00664510" w:rsidRPr="00304E36">
        <w:rPr>
          <w:lang w:val="fi-FI"/>
        </w:rPr>
        <w:t>s</w:t>
      </w:r>
      <w:r w:rsidR="000E7E2F" w:rsidRPr="00304E36">
        <w:rPr>
          <w:lang w:val="fi-FI"/>
        </w:rPr>
        <w:t>ioist</w:t>
      </w:r>
      <w:r w:rsidR="00BE0451" w:rsidRPr="00304E36">
        <w:rPr>
          <w:lang w:val="fi-FI"/>
        </w:rPr>
        <w:t xml:space="preserve">a. </w:t>
      </w:r>
      <w:r w:rsidR="00664510" w:rsidRPr="00304E36">
        <w:rPr>
          <w:lang w:val="fi-FI"/>
        </w:rPr>
        <w:t xml:space="preserve"> </w:t>
      </w:r>
      <w:r w:rsidR="001E61E3" w:rsidRPr="00304E36">
        <w:rPr>
          <w:lang w:val="fi-FI"/>
        </w:rPr>
        <w:t>Lukuvuosis</w:t>
      </w:r>
      <w:r w:rsidR="00664510" w:rsidRPr="00304E36">
        <w:rPr>
          <w:lang w:val="fi-FI"/>
        </w:rPr>
        <w:t xml:space="preserve">uunnitelmassa </w:t>
      </w:r>
      <w:r w:rsidR="00C6654F" w:rsidRPr="00304E36">
        <w:rPr>
          <w:lang w:val="fi-FI"/>
        </w:rPr>
        <w:t>ta</w:t>
      </w:r>
      <w:r w:rsidR="00192A27" w:rsidRPr="00304E36">
        <w:rPr>
          <w:lang w:val="fi-FI"/>
        </w:rPr>
        <w:t>r</w:t>
      </w:r>
      <w:r w:rsidR="00C6654F" w:rsidRPr="00304E36">
        <w:rPr>
          <w:lang w:val="fi-FI"/>
        </w:rPr>
        <w:t>kennetaan</w:t>
      </w:r>
      <w:r w:rsidR="00FE4639" w:rsidRPr="00304E36">
        <w:rPr>
          <w:lang w:val="fi-FI"/>
        </w:rPr>
        <w:t>,</w:t>
      </w:r>
      <w:r w:rsidR="000E7E2F" w:rsidRPr="00304E36">
        <w:rPr>
          <w:lang w:val="fi-FI"/>
        </w:rPr>
        <w:t xml:space="preserve"> miten paikallista opetussuunnitelmaa kussakin esiopetuksen yksikössä</w:t>
      </w:r>
      <w:r w:rsidR="00CA2FA7" w:rsidRPr="00304E36">
        <w:rPr>
          <w:lang w:val="fi-FI"/>
        </w:rPr>
        <w:t xml:space="preserve"> tai toimipaikoissa</w:t>
      </w:r>
      <w:r w:rsidR="000E7E2F" w:rsidRPr="00304E36">
        <w:rPr>
          <w:lang w:val="fi-FI"/>
        </w:rPr>
        <w:t xml:space="preserve"> kyseisen </w:t>
      </w:r>
      <w:r w:rsidR="001E61E3" w:rsidRPr="00304E36">
        <w:rPr>
          <w:lang w:val="fi-FI"/>
        </w:rPr>
        <w:t>luku</w:t>
      </w:r>
      <w:r w:rsidR="000E7E2F" w:rsidRPr="00304E36">
        <w:rPr>
          <w:lang w:val="fi-FI"/>
        </w:rPr>
        <w:t xml:space="preserve">vuoden aikana toteutetaan. </w:t>
      </w:r>
    </w:p>
    <w:p w14:paraId="715116CA" w14:textId="0347D67D" w:rsidR="005D49A2" w:rsidRPr="00304E36" w:rsidRDefault="005D49A2" w:rsidP="005D49A2">
      <w:pPr>
        <w:spacing w:line="240" w:lineRule="auto"/>
        <w:ind w:left="567"/>
        <w:jc w:val="both"/>
        <w:rPr>
          <w:lang w:val="fi-FI"/>
        </w:rPr>
      </w:pPr>
      <w:r w:rsidRPr="00304E36">
        <w:rPr>
          <w:lang w:val="fi-FI"/>
        </w:rPr>
        <w:t xml:space="preserve">Opetuksen järjestäjä huolehtii siitä, että esiopetuksen henkilöstö sekä huoltajat voivat osallistua opetussuunnitelman laatimiseen ja kehittämiseen. Myös lasten näkemyksiä kuullaan ja </w:t>
      </w:r>
      <w:r w:rsidR="00E33CDA" w:rsidRPr="00304E36">
        <w:rPr>
          <w:lang w:val="fi-FI"/>
        </w:rPr>
        <w:t xml:space="preserve">hyödynnetään </w:t>
      </w:r>
      <w:r w:rsidRPr="00304E36">
        <w:rPr>
          <w:lang w:val="fi-FI"/>
        </w:rPr>
        <w:t xml:space="preserve">kehittämisessä. Huoltajien ja lasten kannalta mielekkäisiin </w:t>
      </w:r>
      <w:r w:rsidR="00CA2FA7" w:rsidRPr="00304E36">
        <w:rPr>
          <w:lang w:val="fi-FI"/>
        </w:rPr>
        <w:t xml:space="preserve">sekä saavutettaviin ja esteettömiin </w:t>
      </w:r>
      <w:r w:rsidRPr="00304E36">
        <w:rPr>
          <w:lang w:val="fi-FI"/>
        </w:rPr>
        <w:t>osallistumis</w:t>
      </w:r>
      <w:r w:rsidR="000E6A05" w:rsidRPr="00304E36">
        <w:rPr>
          <w:lang w:val="fi-FI"/>
        </w:rPr>
        <w:t xml:space="preserve">- </w:t>
      </w:r>
      <w:r w:rsidR="00C14241" w:rsidRPr="00304E36">
        <w:rPr>
          <w:lang w:val="fi-FI"/>
        </w:rPr>
        <w:t>ja vaikuttamis</w:t>
      </w:r>
      <w:r w:rsidRPr="00304E36">
        <w:rPr>
          <w:lang w:val="fi-FI"/>
        </w:rPr>
        <w:t xml:space="preserve">tapoihin kiinnitetään erityistä huomiota. </w:t>
      </w:r>
      <w:r w:rsidR="008B2AEE" w:rsidRPr="00304E36">
        <w:rPr>
          <w:lang w:val="fi-FI"/>
        </w:rPr>
        <w:t xml:space="preserve"> </w:t>
      </w:r>
      <w:r w:rsidRPr="00304E36">
        <w:rPr>
          <w:lang w:val="fi-FI"/>
        </w:rPr>
        <w:t>Perusopetuslaki velvoittaa laatimaan esiopetuksen opetussuunnitelman</w:t>
      </w:r>
      <w:r w:rsidR="00223764" w:rsidRPr="00304E36">
        <w:rPr>
          <w:lang w:val="fi-FI"/>
        </w:rPr>
        <w:t>.</w:t>
      </w:r>
      <w:r w:rsidRPr="00304E36">
        <w:rPr>
          <w:lang w:val="fi-FI"/>
        </w:rPr>
        <w:t xml:space="preserve"> yhteistyössä kunnan sosiaali- ja terveydenhuollon tehtäviä hoitavien viranomaisten kanssa Lasten eheän oppimisen polun turvaamisek</w:t>
      </w:r>
      <w:r w:rsidR="00EA1150" w:rsidRPr="00304E36">
        <w:rPr>
          <w:lang w:val="fi-FI"/>
        </w:rPr>
        <w:t>si on tärkeää, että</w:t>
      </w:r>
      <w:r w:rsidRPr="00304E36">
        <w:rPr>
          <w:lang w:val="fi-FI"/>
        </w:rPr>
        <w:t xml:space="preserve"> muun varhaiskasvatuksen ja perusopetuksen henkilö</w:t>
      </w:r>
      <w:r w:rsidR="00B225EF" w:rsidRPr="00304E36">
        <w:rPr>
          <w:lang w:val="fi-FI"/>
        </w:rPr>
        <w:t>stö</w:t>
      </w:r>
      <w:r w:rsidRPr="00304E36">
        <w:rPr>
          <w:lang w:val="fi-FI"/>
        </w:rPr>
        <w:t xml:space="preserve"> saa mahdollisuuden tutustua ja osallistua esiopetuksen opetussuunnitelman laatimiseen ja kehittämiseen. </w:t>
      </w:r>
    </w:p>
    <w:p w14:paraId="4EE42743" w14:textId="0D49A59C" w:rsidR="005D49A2" w:rsidRPr="00304E36" w:rsidRDefault="005D49A2" w:rsidP="005D49A2">
      <w:pPr>
        <w:spacing w:line="240" w:lineRule="auto"/>
        <w:ind w:left="567"/>
        <w:jc w:val="both"/>
        <w:rPr>
          <w:strike/>
          <w:lang w:val="fi-FI"/>
        </w:rPr>
      </w:pPr>
      <w:r w:rsidRPr="00304E36">
        <w:rPr>
          <w:lang w:val="fi-FI"/>
        </w:rPr>
        <w:t xml:space="preserve">Esiopetuksessa </w:t>
      </w:r>
      <w:r w:rsidR="00CA2FA7" w:rsidRPr="00304E36">
        <w:rPr>
          <w:lang w:val="fi-FI"/>
        </w:rPr>
        <w:t xml:space="preserve">lapsilla </w:t>
      </w:r>
      <w:r w:rsidRPr="00304E36">
        <w:rPr>
          <w:lang w:val="fi-FI"/>
        </w:rPr>
        <w:t>on perusopetuslain</w:t>
      </w:r>
      <w:r w:rsidR="002431E9">
        <w:rPr>
          <w:lang w:val="fi-FI"/>
        </w:rPr>
        <w:t xml:space="preserve"> </w:t>
      </w:r>
      <w:r w:rsidRPr="00304E36">
        <w:rPr>
          <w:lang w:val="fi-FI"/>
        </w:rPr>
        <w:t>turvaama oikeus saada opetussuunnitelman mukaista opetusta</w:t>
      </w:r>
      <w:r w:rsidR="002221F6" w:rsidRPr="00304E36">
        <w:rPr>
          <w:lang w:val="fi-FI"/>
        </w:rPr>
        <w:t xml:space="preserve"> jokaisena esiopetuksen työpäivänä</w:t>
      </w:r>
      <w:r w:rsidR="00AE133E" w:rsidRPr="00304E36">
        <w:rPr>
          <w:lang w:val="fi-FI"/>
        </w:rPr>
        <w:t xml:space="preserve"> </w:t>
      </w:r>
      <w:r w:rsidR="00BE55DA" w:rsidRPr="00304E36">
        <w:rPr>
          <w:lang w:val="fi-FI"/>
        </w:rPr>
        <w:t xml:space="preserve">heidän tarpeidensa mukaista oppimisen ja esiopetukseen osallistumisen tukea. </w:t>
      </w:r>
      <w:r w:rsidRPr="00304E36">
        <w:rPr>
          <w:lang w:val="fi-FI"/>
        </w:rPr>
        <w:t xml:space="preserve">Tämän oikeuden turvaamiseksi jokainen esiopetuksessa olevan lapsen kanssa työskentelevä noudattaa opetuksen järjestäjän vahvistamaa opetussuunnitelmaa ja muita </w:t>
      </w:r>
      <w:r w:rsidR="009D2EB5" w:rsidRPr="00304E36">
        <w:rPr>
          <w:lang w:val="fi-FI"/>
        </w:rPr>
        <w:t xml:space="preserve">toimintaa </w:t>
      </w:r>
      <w:r w:rsidRPr="00304E36">
        <w:rPr>
          <w:lang w:val="fi-FI"/>
        </w:rPr>
        <w:t>ohjaavia normeja. Myös lapsen oppi</w:t>
      </w:r>
      <w:r w:rsidR="008424B6" w:rsidRPr="00304E36">
        <w:rPr>
          <w:lang w:val="fi-FI"/>
        </w:rPr>
        <w:t>misen</w:t>
      </w:r>
      <w:r w:rsidR="000371DF" w:rsidRPr="00304E36">
        <w:rPr>
          <w:lang w:val="fi-FI"/>
        </w:rPr>
        <w:t xml:space="preserve"> ja esiopetukseen osallistumisen</w:t>
      </w:r>
      <w:r w:rsidR="008424B6" w:rsidRPr="00304E36">
        <w:rPr>
          <w:lang w:val="fi-FI"/>
        </w:rPr>
        <w:t xml:space="preserve"> tukeen kuuluvat </w:t>
      </w:r>
      <w:r w:rsidR="00BD1961" w:rsidRPr="00304E36">
        <w:rPr>
          <w:lang w:val="fi-FI"/>
        </w:rPr>
        <w:t>lapsikohtainen tuen toteuttamista koskeva suunnitelma laaditaan luvun 5 mukaisesti.</w:t>
      </w:r>
    </w:p>
    <w:p w14:paraId="5AE96B86" w14:textId="61053593" w:rsidR="00883CAA" w:rsidRPr="00710AC2" w:rsidRDefault="005D49A2" w:rsidP="00883CAA">
      <w:pPr>
        <w:pStyle w:val="Luettelokappale"/>
        <w:spacing w:line="240" w:lineRule="auto"/>
        <w:ind w:left="567"/>
        <w:jc w:val="both"/>
        <w:rPr>
          <w:lang w:val="fi-FI"/>
        </w:rPr>
      </w:pPr>
      <w:r w:rsidRPr="00304E36">
        <w:rPr>
          <w:lang w:val="fi-FI"/>
        </w:rPr>
        <w:t>Opetuksen järjestäjän tehtävänä on arvioida antamaansa esiopetusta ja sen vaikuttavuutta sekä osallistua ulkopuoliseen toimintansa arviointiin. Arvioinnin tarkoitus</w:t>
      </w:r>
      <w:r w:rsidR="00451406" w:rsidRPr="00304E36">
        <w:rPr>
          <w:rFonts w:ascii="Calibri" w:hAnsi="Calibri" w:cs="Calibri"/>
          <w:spacing w:val="5"/>
          <w:lang w:val="fi-FI"/>
        </w:rPr>
        <w:t xml:space="preserve"> </w:t>
      </w:r>
      <w:r w:rsidRPr="00304E36">
        <w:rPr>
          <w:lang w:val="fi-FI"/>
        </w:rPr>
        <w:t xml:space="preserve"> on esiopetuksen </w:t>
      </w:r>
      <w:r w:rsidR="00EA1150" w:rsidRPr="00304E36">
        <w:rPr>
          <w:lang w:val="fi-FI"/>
        </w:rPr>
        <w:t xml:space="preserve">laadun </w:t>
      </w:r>
      <w:r w:rsidRPr="00304E36">
        <w:rPr>
          <w:lang w:val="fi-FI"/>
        </w:rPr>
        <w:t>kehittäminen ja lasten oppimisen edellytysten parantaminen</w:t>
      </w:r>
      <w:r w:rsidR="00796FE1" w:rsidRPr="00304E36">
        <w:rPr>
          <w:lang w:val="fi-FI"/>
        </w:rPr>
        <w:t>.</w:t>
      </w:r>
      <w:r w:rsidRPr="00304E36">
        <w:rPr>
          <w:lang w:val="fi-FI"/>
        </w:rPr>
        <w:t xml:space="preserve"> Paikallisen opetussuunnitelman ja </w:t>
      </w:r>
      <w:r w:rsidR="00912A14" w:rsidRPr="00304E36">
        <w:rPr>
          <w:lang w:val="fi-FI"/>
        </w:rPr>
        <w:t>sitä tarkentavan</w:t>
      </w:r>
      <w:r w:rsidR="00664510" w:rsidRPr="00304E36">
        <w:rPr>
          <w:lang w:val="fi-FI"/>
        </w:rPr>
        <w:t xml:space="preserve"> </w:t>
      </w:r>
      <w:r w:rsidR="00796FE1" w:rsidRPr="00304E36">
        <w:rPr>
          <w:lang w:val="fi-FI"/>
        </w:rPr>
        <w:t>lukuvuosi</w:t>
      </w:r>
      <w:r w:rsidR="00664510" w:rsidRPr="00304E36">
        <w:rPr>
          <w:lang w:val="fi-FI"/>
        </w:rPr>
        <w:t xml:space="preserve">suunnitelman </w:t>
      </w:r>
      <w:r w:rsidRPr="00304E36">
        <w:rPr>
          <w:lang w:val="fi-FI"/>
        </w:rPr>
        <w:t>toteutumis</w:t>
      </w:r>
      <w:r w:rsidR="00261453" w:rsidRPr="00304E36">
        <w:rPr>
          <w:lang w:val="fi-FI"/>
        </w:rPr>
        <w:t xml:space="preserve">en seuranta ja arviointi on osa </w:t>
      </w:r>
      <w:r w:rsidRPr="00304E36">
        <w:rPr>
          <w:lang w:val="fi-FI"/>
        </w:rPr>
        <w:t>arviointitehtävää ja siihen perustuvaa kehittämistä.</w:t>
      </w:r>
      <w:r w:rsidR="00883CAA" w:rsidRPr="00883CAA">
        <w:rPr>
          <w:lang w:val="fi-FI"/>
        </w:rPr>
        <w:t xml:space="preserve"> </w:t>
      </w:r>
      <w:r w:rsidR="00883CAA" w:rsidRPr="00710AC2">
        <w:rPr>
          <w:lang w:val="fi-FI"/>
        </w:rPr>
        <w:t>Arvioinnissa voidaan hyödyntää opetuksen ja koulutuksen valtakunnalliseen KOSKI</w:t>
      </w:r>
      <w:r w:rsidR="00967788" w:rsidRPr="00710AC2">
        <w:rPr>
          <w:lang w:val="fi-FI"/>
        </w:rPr>
        <w:t>-</w:t>
      </w:r>
      <w:r w:rsidR="00883CAA" w:rsidRPr="00710AC2">
        <w:rPr>
          <w:lang w:val="fi-FI"/>
        </w:rPr>
        <w:t>palveluun</w:t>
      </w:r>
    </w:p>
    <w:p w14:paraId="21C31420" w14:textId="30413E0E" w:rsidR="005D49A2" w:rsidRPr="0032706B" w:rsidRDefault="00883CAA" w:rsidP="69AF6688">
      <w:pPr>
        <w:pStyle w:val="Luettelokappale"/>
        <w:spacing w:line="240" w:lineRule="auto"/>
        <w:ind w:left="567"/>
        <w:jc w:val="both"/>
        <w:rPr>
          <w:lang w:val="fi-FI"/>
        </w:rPr>
      </w:pPr>
      <w:r w:rsidRPr="00710AC2">
        <w:rPr>
          <w:lang w:val="fi-FI"/>
        </w:rPr>
        <w:t>tallenne</w:t>
      </w:r>
      <w:r w:rsidR="00967788" w:rsidRPr="00710AC2">
        <w:rPr>
          <w:rFonts w:ascii="Calibri" w:eastAsia="Calibri" w:hAnsi="Calibri" w:cs="Calibri"/>
          <w:lang w:val="fi-FI"/>
        </w:rPr>
        <w:t>tt</w:t>
      </w:r>
      <w:r w:rsidRPr="00710AC2">
        <w:rPr>
          <w:lang w:val="fi-FI"/>
        </w:rPr>
        <w:t xml:space="preserve">uja </w:t>
      </w:r>
      <w:r w:rsidR="00967788" w:rsidRPr="00710AC2">
        <w:rPr>
          <w:rFonts w:ascii="Calibri" w:eastAsia="Calibri" w:hAnsi="Calibri" w:cs="Calibri"/>
          <w:lang w:val="fi-FI"/>
        </w:rPr>
        <w:t>ti</w:t>
      </w:r>
      <w:r w:rsidRPr="00710AC2">
        <w:rPr>
          <w:lang w:val="fi-FI"/>
        </w:rPr>
        <w:t>etoja</w:t>
      </w:r>
      <w:r w:rsidR="00967788" w:rsidRPr="00710AC2">
        <w:rPr>
          <w:lang w:val="fi-FI"/>
        </w:rPr>
        <w:t>.</w:t>
      </w:r>
      <w:r w:rsidR="005D49A2" w:rsidRPr="0032706B">
        <w:rPr>
          <w:lang w:val="fi-FI"/>
        </w:rPr>
        <w:t xml:space="preserve">  </w:t>
      </w:r>
      <w:r w:rsidR="00664510" w:rsidRPr="0032706B">
        <w:rPr>
          <w:lang w:val="fi-FI"/>
        </w:rPr>
        <w:t>Opetuksen järjestäjän ja esiopetuksen yksiköiden</w:t>
      </w:r>
      <w:r w:rsidR="00033FFF" w:rsidRPr="0032706B">
        <w:rPr>
          <w:lang w:val="fi-FI"/>
        </w:rPr>
        <w:t xml:space="preserve"> tai toimipaikkojen</w:t>
      </w:r>
      <w:r w:rsidR="00664510" w:rsidRPr="0032706B">
        <w:rPr>
          <w:lang w:val="fi-FI"/>
        </w:rPr>
        <w:t xml:space="preserve"> tuottaman tiedon lisäksi esiopetuksen arvioinnissa </w:t>
      </w:r>
      <w:r w:rsidR="005D49A2" w:rsidRPr="0032706B">
        <w:rPr>
          <w:lang w:val="fi-FI"/>
        </w:rPr>
        <w:t xml:space="preserve">voidaan hyödyntää kansallisten arviointien ja kehittämishankkeiden tuloksia. Yhteistyö muiden toimijoiden kanssa edistää avointa ja rakentavaa itsearviointia. </w:t>
      </w:r>
    </w:p>
    <w:p w14:paraId="01A9BAC7" w14:textId="4293BA9B" w:rsidR="00CE5DE4" w:rsidRPr="00304E36" w:rsidRDefault="005D49A2" w:rsidP="001E602A">
      <w:pPr>
        <w:spacing w:line="240" w:lineRule="auto"/>
        <w:ind w:left="567"/>
        <w:jc w:val="both"/>
        <w:rPr>
          <w:lang w:val="fi-FI"/>
        </w:rPr>
      </w:pPr>
      <w:r w:rsidRPr="00304E36">
        <w:rPr>
          <w:lang w:val="fi-FI"/>
        </w:rPr>
        <w:t xml:space="preserve">Muutokset opetussuunnitelman perusteissa edellyttävät vastaavien muutosten tekemistä paikalliseen opetussuunnitelmaan ja viemistä käytäntöön. Opetuksen järjestäjä voi tarkistaa opetussuunnitelmaansa </w:t>
      </w:r>
      <w:r w:rsidRPr="00304E36">
        <w:rPr>
          <w:lang w:val="fi-FI"/>
        </w:rPr>
        <w:lastRenderedPageBreak/>
        <w:t>ja parantaa sen laatua ja toimivuutta myös paikallisista tarpeista lähtien</w:t>
      </w:r>
      <w:r w:rsidR="00855BAD" w:rsidRPr="00304E36">
        <w:rPr>
          <w:lang w:val="fi-FI"/>
        </w:rPr>
        <w:t xml:space="preserve"> ja kehittämistyön tuloksia hyödyntäen</w:t>
      </w:r>
      <w:r w:rsidRPr="00304E36">
        <w:rPr>
          <w:lang w:val="fi-FI"/>
        </w:rPr>
        <w:t xml:space="preserve">. </w:t>
      </w:r>
    </w:p>
    <w:p w14:paraId="2DE6BB9C" w14:textId="78A456CF" w:rsidR="006E728E" w:rsidRPr="00304E36" w:rsidRDefault="00963C13" w:rsidP="001E602A">
      <w:pPr>
        <w:pStyle w:val="Otsikko2"/>
        <w:ind w:left="567"/>
        <w:rPr>
          <w:color w:val="auto"/>
          <w:lang w:val="fi-FI"/>
        </w:rPr>
      </w:pPr>
      <w:bookmarkStart w:id="3" w:name="_Toc231381459"/>
      <w:r w:rsidRPr="00304E36">
        <w:rPr>
          <w:color w:val="auto"/>
          <w:lang w:val="fi-FI"/>
        </w:rPr>
        <w:t>1.3</w:t>
      </w:r>
      <w:r w:rsidR="006E728E" w:rsidRPr="00304E36">
        <w:rPr>
          <w:color w:val="auto"/>
          <w:lang w:val="fi-FI"/>
        </w:rPr>
        <w:t xml:space="preserve"> Paikallisen opetussuunnitelman laatiminen ja </w:t>
      </w:r>
      <w:r w:rsidR="00CE5DE4" w:rsidRPr="00304E36">
        <w:rPr>
          <w:color w:val="auto"/>
          <w:lang w:val="fi-FI"/>
        </w:rPr>
        <w:t>keskeiset ratkaisut</w:t>
      </w:r>
      <w:bookmarkEnd w:id="3"/>
    </w:p>
    <w:p w14:paraId="3C2C3A25" w14:textId="1223AF5B" w:rsidR="00CE5DE4" w:rsidRPr="00304E36" w:rsidRDefault="006E728E" w:rsidP="36C996DC">
      <w:pPr>
        <w:autoSpaceDE w:val="0"/>
        <w:autoSpaceDN w:val="0"/>
        <w:adjustRightInd w:val="0"/>
        <w:spacing w:after="0" w:line="240" w:lineRule="auto"/>
        <w:ind w:left="567" w:right="-20"/>
        <w:jc w:val="both"/>
        <w:rPr>
          <w:rFonts w:ascii="Calibri" w:hAnsi="Calibri" w:cs="Calibri"/>
          <w:spacing w:val="5"/>
          <w:lang w:val="fi-FI"/>
        </w:rPr>
      </w:pPr>
      <w:r w:rsidRPr="00304E36">
        <w:rPr>
          <w:rFonts w:ascii="Calibri" w:hAnsi="Calibri" w:cs="Calibri"/>
          <w:spacing w:val="5"/>
          <w:lang w:val="fi-FI"/>
        </w:rPr>
        <w:t xml:space="preserve">Paikallinen opetussuunnitelma </w:t>
      </w:r>
      <w:r w:rsidR="00BF1C8B" w:rsidRPr="00304E36">
        <w:rPr>
          <w:rFonts w:ascii="Calibri" w:hAnsi="Calibri" w:cs="Calibri"/>
          <w:spacing w:val="5"/>
          <w:lang w:val="fi-FI"/>
        </w:rPr>
        <w:t>ja sitä tarkentava</w:t>
      </w:r>
      <w:r w:rsidR="00BB14F0" w:rsidRPr="00304E36">
        <w:rPr>
          <w:rFonts w:ascii="Calibri" w:hAnsi="Calibri" w:cs="Calibri"/>
          <w:spacing w:val="5"/>
          <w:lang w:val="fi-FI"/>
        </w:rPr>
        <w:t xml:space="preserve"> </w:t>
      </w:r>
      <w:r w:rsidR="00823EB5" w:rsidRPr="00304E36">
        <w:rPr>
          <w:rFonts w:ascii="Calibri" w:hAnsi="Calibri" w:cs="Calibri"/>
          <w:spacing w:val="5"/>
          <w:lang w:val="fi-FI"/>
        </w:rPr>
        <w:t>lukuvuosi</w:t>
      </w:r>
      <w:r w:rsidR="00912A14" w:rsidRPr="00304E36">
        <w:rPr>
          <w:rFonts w:ascii="Calibri" w:hAnsi="Calibri" w:cs="Calibri"/>
          <w:spacing w:val="5"/>
          <w:lang w:val="fi-FI"/>
        </w:rPr>
        <w:t>suunnitelma</w:t>
      </w:r>
      <w:r w:rsidR="00CC7C15" w:rsidRPr="00304E36">
        <w:rPr>
          <w:rStyle w:val="Alaviitteenviite"/>
        </w:rPr>
        <w:footnoteReference w:id="2"/>
      </w:r>
      <w:r w:rsidR="00BF1C8B" w:rsidRPr="00304E36">
        <w:rPr>
          <w:rFonts w:ascii="Calibri" w:hAnsi="Calibri" w:cs="Calibri"/>
          <w:spacing w:val="5"/>
          <w:lang w:val="fi-FI"/>
        </w:rPr>
        <w:t xml:space="preserve"> </w:t>
      </w:r>
      <w:r w:rsidRPr="00304E36">
        <w:rPr>
          <w:rFonts w:ascii="Calibri" w:hAnsi="Calibri" w:cs="Calibri"/>
          <w:spacing w:val="5"/>
          <w:lang w:val="fi-FI"/>
        </w:rPr>
        <w:t>laaditaan opetuksen järjestäjän päättämällä tavalla</w:t>
      </w:r>
      <w:r w:rsidR="00CE5DE4" w:rsidRPr="00304E36">
        <w:rPr>
          <w:rFonts w:ascii="Calibri" w:hAnsi="Calibri" w:cs="Calibri"/>
          <w:spacing w:val="5"/>
          <w:lang w:val="fi-FI"/>
        </w:rPr>
        <w:t xml:space="preserve"> </w:t>
      </w:r>
      <w:r w:rsidR="00912A14" w:rsidRPr="00304E36">
        <w:rPr>
          <w:rFonts w:ascii="Calibri" w:hAnsi="Calibri" w:cs="Calibri"/>
          <w:spacing w:val="5"/>
          <w:lang w:val="fi-FI"/>
        </w:rPr>
        <w:t>tässä luvussa</w:t>
      </w:r>
      <w:r w:rsidR="00CE5DE4" w:rsidRPr="00304E36">
        <w:rPr>
          <w:rFonts w:ascii="Calibri" w:hAnsi="Calibri" w:cs="Calibri"/>
          <w:spacing w:val="5"/>
          <w:lang w:val="fi-FI"/>
        </w:rPr>
        <w:t xml:space="preserve"> kuvattuja tavoitteita ja periaatteita noudattaen</w:t>
      </w:r>
      <w:r w:rsidRPr="00304E36">
        <w:rPr>
          <w:rFonts w:ascii="Calibri" w:hAnsi="Calibri" w:cs="Calibri"/>
          <w:spacing w:val="5"/>
          <w:lang w:val="fi-FI"/>
        </w:rPr>
        <w:t>.</w:t>
      </w:r>
      <w:r w:rsidR="009561C0" w:rsidRPr="00304E36">
        <w:rPr>
          <w:rFonts w:ascii="Calibri" w:hAnsi="Calibri" w:cs="Calibri"/>
          <w:spacing w:val="5"/>
          <w:lang w:val="fi-FI"/>
        </w:rPr>
        <w:t xml:space="preserve"> </w:t>
      </w:r>
      <w:r w:rsidRPr="00304E36">
        <w:rPr>
          <w:rFonts w:ascii="Calibri" w:hAnsi="Calibri" w:cs="Calibri"/>
          <w:spacing w:val="5"/>
          <w:lang w:val="fi-FI"/>
        </w:rPr>
        <w:t xml:space="preserve"> </w:t>
      </w:r>
      <w:r w:rsidR="00912A14" w:rsidRPr="00304E36">
        <w:rPr>
          <w:rFonts w:ascii="Calibri" w:hAnsi="Calibri" w:cs="Calibri"/>
          <w:spacing w:val="5"/>
          <w:lang w:val="fi-FI"/>
        </w:rPr>
        <w:t>Opetuksen järjestäjä voi päättää opetussuunnitelmaan sisältyvien päätösten delegoinnista esiopetuksen yksiköille</w:t>
      </w:r>
      <w:r w:rsidR="00CA2FA7" w:rsidRPr="00304E36">
        <w:rPr>
          <w:rFonts w:ascii="Calibri" w:hAnsi="Calibri" w:cs="Calibri"/>
          <w:spacing w:val="5"/>
          <w:lang w:val="fi-FI"/>
        </w:rPr>
        <w:t xml:space="preserve"> tai toimipaikoille</w:t>
      </w:r>
      <w:r w:rsidR="00912A14" w:rsidRPr="00304E36">
        <w:rPr>
          <w:rFonts w:ascii="Calibri" w:hAnsi="Calibri" w:cs="Calibri"/>
          <w:spacing w:val="5"/>
          <w:lang w:val="fi-FI"/>
        </w:rPr>
        <w:t xml:space="preserve"> ja antaa siihen liittyvät ohjeet. Esiopetuksen opetussuunnitelman perusteissa määritellään kunkin pääluvun lopussa, mitä paikallisessa opetussuunnitelmassa tulee kyseisen luvun osalta päättää ja kuvata. </w:t>
      </w:r>
    </w:p>
    <w:p w14:paraId="07BF7C61" w14:textId="77777777" w:rsidR="00855BAD" w:rsidRPr="00304E36" w:rsidRDefault="007B6C54" w:rsidP="007B6C54">
      <w:pPr>
        <w:autoSpaceDE w:val="0"/>
        <w:autoSpaceDN w:val="0"/>
        <w:adjustRightInd w:val="0"/>
        <w:spacing w:before="27" w:after="0" w:line="240" w:lineRule="auto"/>
        <w:ind w:left="567" w:right="-20"/>
        <w:jc w:val="both"/>
        <w:rPr>
          <w:rFonts w:ascii="Calibri" w:hAnsi="Calibri" w:cs="Calibri"/>
          <w:spacing w:val="5"/>
          <w:lang w:val="fi-FI"/>
        </w:rPr>
      </w:pPr>
      <w:r w:rsidRPr="00304E36">
        <w:rPr>
          <w:rFonts w:ascii="Calibri" w:hAnsi="Calibri" w:cs="Calibri"/>
          <w:spacing w:val="5"/>
          <w:lang w:val="fi-FI"/>
        </w:rPr>
        <w:t>Paikallista opetussuunnitelmaa valmisteltaessa opetuksen järjest</w:t>
      </w:r>
      <w:r w:rsidR="00B9728D" w:rsidRPr="00304E36">
        <w:rPr>
          <w:rFonts w:ascii="Calibri" w:hAnsi="Calibri" w:cs="Calibri"/>
          <w:spacing w:val="5"/>
          <w:lang w:val="fi-FI"/>
        </w:rPr>
        <w:t>äjä päättää</w:t>
      </w:r>
      <w:r w:rsidR="008F6A57" w:rsidRPr="00304E36">
        <w:rPr>
          <w:rFonts w:ascii="Calibri" w:hAnsi="Calibri" w:cs="Calibri"/>
          <w:spacing w:val="5"/>
          <w:lang w:val="fi-FI"/>
        </w:rPr>
        <w:t xml:space="preserve"> ja kuvaa opetussuunnitelmassa</w:t>
      </w:r>
      <w:r w:rsidR="00850F1A" w:rsidRPr="00304E36">
        <w:rPr>
          <w:rFonts w:ascii="Calibri" w:hAnsi="Calibri" w:cs="Calibri"/>
          <w:spacing w:val="5"/>
          <w:lang w:val="fi-FI"/>
        </w:rPr>
        <w:t>,</w:t>
      </w:r>
      <w:r w:rsidR="00912A14" w:rsidRPr="00304E36">
        <w:rPr>
          <w:rFonts w:ascii="Calibri" w:hAnsi="Calibri" w:cs="Calibri"/>
          <w:spacing w:val="5"/>
          <w:lang w:val="fi-FI"/>
        </w:rPr>
        <w:t xml:space="preserve"> </w:t>
      </w:r>
    </w:p>
    <w:p w14:paraId="58134E08" w14:textId="77777777" w:rsidR="00C12F57" w:rsidRPr="00304E36" w:rsidRDefault="00C12F57" w:rsidP="00791927">
      <w:pPr>
        <w:pStyle w:val="Luettelokappale"/>
        <w:widowControl/>
        <w:numPr>
          <w:ilvl w:val="0"/>
          <w:numId w:val="1"/>
        </w:numPr>
        <w:spacing w:line="240" w:lineRule="auto"/>
        <w:ind w:left="993" w:hanging="426"/>
        <w:rPr>
          <w:lang w:val="fi-FI"/>
        </w:rPr>
      </w:pPr>
      <w:r w:rsidRPr="00304E36">
        <w:rPr>
          <w:lang w:val="fi-FI"/>
        </w:rPr>
        <w:t xml:space="preserve">millä kielillä </w:t>
      </w:r>
      <w:r w:rsidR="00912A14" w:rsidRPr="00304E36">
        <w:rPr>
          <w:lang w:val="fi-FI"/>
        </w:rPr>
        <w:t xml:space="preserve">annettavaa opetusta varten </w:t>
      </w:r>
      <w:r w:rsidRPr="00304E36">
        <w:rPr>
          <w:lang w:val="fi-FI"/>
        </w:rPr>
        <w:t>opetussuunnitelma laaditaan</w:t>
      </w:r>
      <w:r w:rsidR="00912A14" w:rsidRPr="00304E36">
        <w:rPr>
          <w:lang w:val="fi-FI"/>
        </w:rPr>
        <w:t xml:space="preserve"> ja hyväksytään</w:t>
      </w:r>
    </w:p>
    <w:p w14:paraId="77A57CF8" w14:textId="1A4F9530" w:rsidR="00A0541C" w:rsidRPr="00304E36" w:rsidRDefault="00A0541C" w:rsidP="00A0541C">
      <w:pPr>
        <w:pStyle w:val="Luettelokappale"/>
        <w:widowControl/>
        <w:numPr>
          <w:ilvl w:val="0"/>
          <w:numId w:val="1"/>
        </w:numPr>
        <w:spacing w:line="240" w:lineRule="auto"/>
        <w:ind w:left="993" w:hanging="426"/>
        <w:rPr>
          <w:lang w:val="fi-FI"/>
        </w:rPr>
      </w:pPr>
      <w:r w:rsidRPr="00304E36">
        <w:rPr>
          <w:lang w:val="fi-FI"/>
        </w:rPr>
        <w:t>laaditaanko paikallinen opetussuunnitelma esiopetuksen yksiköiden yhteisenä, kokonaan tai osin yksikkö</w:t>
      </w:r>
      <w:r w:rsidR="00F57B07" w:rsidRPr="00304E36">
        <w:rPr>
          <w:lang w:val="fi-FI"/>
        </w:rPr>
        <w:t>- tai toimipaikka</w:t>
      </w:r>
      <w:r w:rsidRPr="00304E36">
        <w:rPr>
          <w:lang w:val="fi-FI"/>
        </w:rPr>
        <w:t xml:space="preserve">kohtaisena, seudullisena tai käytetäänkö muuta ratkaisua </w:t>
      </w:r>
    </w:p>
    <w:p w14:paraId="22B81DCC" w14:textId="77777777" w:rsidR="009561C0" w:rsidRPr="00304E36" w:rsidRDefault="009561C0" w:rsidP="00791927">
      <w:pPr>
        <w:pStyle w:val="Luettelokappale"/>
        <w:widowControl/>
        <w:numPr>
          <w:ilvl w:val="0"/>
          <w:numId w:val="1"/>
        </w:numPr>
        <w:spacing w:line="240" w:lineRule="auto"/>
        <w:ind w:left="993" w:hanging="426"/>
        <w:rPr>
          <w:lang w:val="fi-FI"/>
        </w:rPr>
      </w:pPr>
      <w:r w:rsidRPr="00304E36">
        <w:rPr>
          <w:lang w:val="fi-FI"/>
        </w:rPr>
        <w:t>millaista opetussuunnitelman rakennetta, asioiden käsittelyjärjestystä ja julkaisutapaa käytetään</w:t>
      </w:r>
    </w:p>
    <w:p w14:paraId="0C5BDD93" w14:textId="77777777" w:rsidR="007B6C54" w:rsidRPr="00304E36" w:rsidRDefault="007B6C54" w:rsidP="00791927">
      <w:pPr>
        <w:pStyle w:val="Luettelokappale"/>
        <w:widowControl/>
        <w:numPr>
          <w:ilvl w:val="0"/>
          <w:numId w:val="1"/>
        </w:numPr>
        <w:spacing w:line="240" w:lineRule="auto"/>
        <w:ind w:left="993" w:hanging="426"/>
        <w:rPr>
          <w:lang w:val="fi-FI"/>
        </w:rPr>
      </w:pPr>
      <w:r w:rsidRPr="00304E36">
        <w:rPr>
          <w:lang w:val="fi-FI"/>
        </w:rPr>
        <w:t>miten esi</w:t>
      </w:r>
      <w:r w:rsidR="00CC7C15" w:rsidRPr="00304E36">
        <w:rPr>
          <w:lang w:val="fi-FI"/>
        </w:rPr>
        <w:t>opetuksen henkilöstö</w:t>
      </w:r>
      <w:r w:rsidR="00A0541C" w:rsidRPr="00304E36">
        <w:rPr>
          <w:lang w:val="fi-FI"/>
        </w:rPr>
        <w:t>, lapset ja huoltajat</w:t>
      </w:r>
      <w:r w:rsidR="00CC7C15" w:rsidRPr="00304E36">
        <w:rPr>
          <w:lang w:val="fi-FI"/>
        </w:rPr>
        <w:t xml:space="preserve"> osallistu</w:t>
      </w:r>
      <w:r w:rsidR="00A0541C" w:rsidRPr="00304E36">
        <w:rPr>
          <w:lang w:val="fi-FI"/>
        </w:rPr>
        <w:t>vat</w:t>
      </w:r>
      <w:r w:rsidRPr="00304E36">
        <w:rPr>
          <w:lang w:val="fi-FI"/>
        </w:rPr>
        <w:t xml:space="preserve"> opetussuunnitelman laatimiseen</w:t>
      </w:r>
      <w:r w:rsidR="00EC1867" w:rsidRPr="00304E36">
        <w:rPr>
          <w:lang w:val="fi-FI"/>
        </w:rPr>
        <w:t>, arviointiin</w:t>
      </w:r>
      <w:r w:rsidRPr="00304E36">
        <w:rPr>
          <w:lang w:val="fi-FI"/>
        </w:rPr>
        <w:t xml:space="preserve"> ja kehittämiseen</w:t>
      </w:r>
    </w:p>
    <w:p w14:paraId="3B50084D" w14:textId="7CAEDC31" w:rsidR="007B6C54" w:rsidRPr="00304E36" w:rsidRDefault="007B6C54" w:rsidP="00791927">
      <w:pPr>
        <w:pStyle w:val="Luettelokappale"/>
        <w:widowControl/>
        <w:numPr>
          <w:ilvl w:val="0"/>
          <w:numId w:val="1"/>
        </w:numPr>
        <w:spacing w:line="240" w:lineRule="auto"/>
        <w:ind w:left="993" w:hanging="426"/>
        <w:rPr>
          <w:lang w:val="fi-FI"/>
        </w:rPr>
      </w:pPr>
      <w:r w:rsidRPr="00304E36">
        <w:rPr>
          <w:lang w:val="fi-FI"/>
        </w:rPr>
        <w:t xml:space="preserve">miten </w:t>
      </w:r>
      <w:r w:rsidR="00CC7C15" w:rsidRPr="00304E36">
        <w:rPr>
          <w:lang w:val="fi-FI"/>
        </w:rPr>
        <w:t xml:space="preserve">opetussuunnitelman laatimiseen liittyvä </w:t>
      </w:r>
      <w:r w:rsidRPr="00304E36">
        <w:rPr>
          <w:lang w:val="fi-FI"/>
        </w:rPr>
        <w:t>yhteistyö varhaiskasvatuksen, perusopetuksen ja</w:t>
      </w:r>
      <w:r w:rsidR="003C6E44" w:rsidRPr="00304E36">
        <w:rPr>
          <w:lang w:val="fi-FI"/>
        </w:rPr>
        <w:t xml:space="preserve"> hyvinvointialueen</w:t>
      </w:r>
      <w:r w:rsidRPr="00304E36">
        <w:rPr>
          <w:lang w:val="fi-FI"/>
        </w:rPr>
        <w:t xml:space="preserve"> sosiaali- ja terveystoimen asiantuntijoiden sekä muiden tarvittavien yhteistyökumppaneiden kanssa toteutetaan</w:t>
      </w:r>
    </w:p>
    <w:p w14:paraId="085B38C9" w14:textId="5F512546" w:rsidR="007B6C54" w:rsidRPr="00304E36" w:rsidRDefault="007B6C54" w:rsidP="00791927">
      <w:pPr>
        <w:pStyle w:val="Luettelokappale"/>
        <w:widowControl/>
        <w:numPr>
          <w:ilvl w:val="0"/>
          <w:numId w:val="1"/>
        </w:numPr>
        <w:spacing w:line="240" w:lineRule="auto"/>
        <w:ind w:left="993" w:hanging="426"/>
        <w:rPr>
          <w:lang w:val="fi-FI"/>
        </w:rPr>
      </w:pPr>
      <w:r w:rsidRPr="00304E36">
        <w:rPr>
          <w:lang w:val="fi-FI"/>
        </w:rPr>
        <w:t xml:space="preserve">miten paikalliset erityispiirteet, </w:t>
      </w:r>
      <w:r w:rsidR="00C14241" w:rsidRPr="00304E36">
        <w:rPr>
          <w:lang w:val="fi-FI"/>
        </w:rPr>
        <w:t xml:space="preserve">esiopetuksen erilaiset järjestämisen tavat, </w:t>
      </w:r>
      <w:r w:rsidRPr="00304E36">
        <w:rPr>
          <w:lang w:val="fi-FI"/>
        </w:rPr>
        <w:t xml:space="preserve">kehittämisen tavoitteet sekä </w:t>
      </w:r>
      <w:r w:rsidR="00CC7C15" w:rsidRPr="00304E36">
        <w:rPr>
          <w:lang w:val="fi-FI"/>
        </w:rPr>
        <w:t xml:space="preserve">lapsia koskevat </w:t>
      </w:r>
      <w:r w:rsidRPr="00304E36">
        <w:rPr>
          <w:lang w:val="fi-FI"/>
        </w:rPr>
        <w:t>suunnitelmat otetaan opetussuunni</w:t>
      </w:r>
      <w:r w:rsidR="00CC7C15" w:rsidRPr="00304E36">
        <w:rPr>
          <w:lang w:val="fi-FI"/>
        </w:rPr>
        <w:t>telmaa valmisteltaessa</w:t>
      </w:r>
      <w:r w:rsidRPr="00304E36">
        <w:rPr>
          <w:lang w:val="fi-FI"/>
        </w:rPr>
        <w:t xml:space="preserve"> huomioon</w:t>
      </w:r>
    </w:p>
    <w:p w14:paraId="02CE92F6" w14:textId="2CBF008B" w:rsidR="007B6C54" w:rsidRPr="00304E36" w:rsidRDefault="00BF1C8B" w:rsidP="00606E0C">
      <w:pPr>
        <w:pStyle w:val="Luettelokappale"/>
        <w:widowControl/>
        <w:numPr>
          <w:ilvl w:val="0"/>
          <w:numId w:val="2"/>
        </w:numPr>
        <w:spacing w:line="240" w:lineRule="auto"/>
        <w:ind w:left="993" w:hanging="426"/>
        <w:rPr>
          <w:lang w:val="fi-FI"/>
        </w:rPr>
      </w:pPr>
      <w:r w:rsidRPr="00304E36">
        <w:rPr>
          <w:lang w:val="fi-FI"/>
        </w:rPr>
        <w:t xml:space="preserve">miten </w:t>
      </w:r>
      <w:r w:rsidR="007B6C54" w:rsidRPr="00304E36">
        <w:rPr>
          <w:lang w:val="fi-FI"/>
        </w:rPr>
        <w:t>ope</w:t>
      </w:r>
      <w:r w:rsidRPr="00304E36">
        <w:rPr>
          <w:lang w:val="fi-FI"/>
        </w:rPr>
        <w:t xml:space="preserve">tussuunnitelmasta ja </w:t>
      </w:r>
      <w:r w:rsidR="009561C0" w:rsidRPr="00304E36">
        <w:rPr>
          <w:lang w:val="fi-FI"/>
        </w:rPr>
        <w:t>sitä tarkentavasta</w:t>
      </w:r>
      <w:r w:rsidR="00BE1BDF" w:rsidRPr="00304E36">
        <w:rPr>
          <w:strike/>
          <w:lang w:val="fi-FI"/>
        </w:rPr>
        <w:t xml:space="preserve"> </w:t>
      </w:r>
      <w:r w:rsidR="0064445D" w:rsidRPr="00304E36">
        <w:rPr>
          <w:lang w:val="fi-FI"/>
        </w:rPr>
        <w:t>lukuvuosi</w:t>
      </w:r>
      <w:r w:rsidR="009561C0" w:rsidRPr="00304E36">
        <w:rPr>
          <w:lang w:val="fi-FI"/>
        </w:rPr>
        <w:t>suunnitelmasta</w:t>
      </w:r>
      <w:r w:rsidRPr="00304E36">
        <w:rPr>
          <w:lang w:val="fi-FI"/>
        </w:rPr>
        <w:t xml:space="preserve"> tiedotetaan h</w:t>
      </w:r>
      <w:r w:rsidR="008C57EA" w:rsidRPr="00304E36">
        <w:rPr>
          <w:lang w:val="fi-FI"/>
        </w:rPr>
        <w:t>uoltaji</w:t>
      </w:r>
      <w:r w:rsidR="007B6C54" w:rsidRPr="00304E36">
        <w:rPr>
          <w:lang w:val="fi-FI"/>
        </w:rPr>
        <w:t>lle ja sidosryhmille</w:t>
      </w:r>
    </w:p>
    <w:p w14:paraId="27652AA0" w14:textId="2D663798" w:rsidR="00710AC2" w:rsidRDefault="00371BB0" w:rsidP="001021E4">
      <w:pPr>
        <w:pStyle w:val="Luettelokappale"/>
        <w:widowControl/>
        <w:numPr>
          <w:ilvl w:val="0"/>
          <w:numId w:val="2"/>
        </w:numPr>
        <w:spacing w:line="240" w:lineRule="auto"/>
        <w:ind w:left="993" w:hanging="426"/>
        <w:rPr>
          <w:lang w:val="fi-FI"/>
        </w:rPr>
      </w:pPr>
      <w:r w:rsidRPr="00304E36">
        <w:rPr>
          <w:lang w:val="fi-FI"/>
        </w:rPr>
        <w:t xml:space="preserve">miten </w:t>
      </w:r>
      <w:r w:rsidR="008E0222" w:rsidRPr="00304E36">
        <w:rPr>
          <w:lang w:val="fi-FI"/>
        </w:rPr>
        <w:t>opetussuunnitelma laaditaan, miten sen</w:t>
      </w:r>
      <w:r w:rsidR="00EA1150" w:rsidRPr="00304E36">
        <w:rPr>
          <w:lang w:val="fi-FI"/>
        </w:rPr>
        <w:t xml:space="preserve"> toteutumista</w:t>
      </w:r>
      <w:r w:rsidRPr="00304E36">
        <w:rPr>
          <w:lang w:val="fi-FI"/>
        </w:rPr>
        <w:t xml:space="preserve"> arvioidaan ja </w:t>
      </w:r>
      <w:r w:rsidR="00EA1150" w:rsidRPr="00304E36">
        <w:rPr>
          <w:lang w:val="fi-FI"/>
        </w:rPr>
        <w:t xml:space="preserve">miten sitä </w:t>
      </w:r>
      <w:r w:rsidR="006C00ED" w:rsidRPr="00304E36">
        <w:rPr>
          <w:lang w:val="fi-FI"/>
        </w:rPr>
        <w:t>kehitetää</w:t>
      </w:r>
      <w:r w:rsidR="0000054E" w:rsidRPr="00304E36">
        <w:rPr>
          <w:lang w:val="fi-FI"/>
        </w:rPr>
        <w:t>n</w:t>
      </w:r>
      <w:r w:rsidR="00FC5EB2" w:rsidRPr="00304E36">
        <w:rPr>
          <w:lang w:val="fi-FI"/>
        </w:rPr>
        <w:t xml:space="preserve">, </w:t>
      </w:r>
      <w:r w:rsidR="00A92245" w:rsidRPr="00304E36">
        <w:rPr>
          <w:lang w:val="fi-FI"/>
        </w:rPr>
        <w:t>laaditaanko tasa-arvolain</w:t>
      </w:r>
      <w:r w:rsidR="00A92245" w:rsidRPr="00304E36">
        <w:rPr>
          <w:rStyle w:val="Alaviitteenviite"/>
          <w:lang w:val="fi-FI"/>
        </w:rPr>
        <w:footnoteReference w:id="3"/>
      </w:r>
      <w:r w:rsidR="00A92245" w:rsidRPr="00304E36">
        <w:rPr>
          <w:lang w:val="fi-FI"/>
        </w:rPr>
        <w:t xml:space="preserve">  sekä yhdenvertaisuuslain</w:t>
      </w:r>
      <w:r w:rsidR="00A92245" w:rsidRPr="00304E36">
        <w:rPr>
          <w:rStyle w:val="Alaviitteenviite"/>
          <w:lang w:val="fi-FI"/>
        </w:rPr>
        <w:footnoteReference w:id="4"/>
      </w:r>
      <w:r w:rsidR="00A92245" w:rsidRPr="00304E36">
        <w:rPr>
          <w:lang w:val="fi-FI"/>
        </w:rPr>
        <w:t xml:space="preserve"> mukaiset suunnitelmat osana opetussuunnitelmaa vai erillisinä</w:t>
      </w:r>
    </w:p>
    <w:p w14:paraId="6497CA92" w14:textId="77777777" w:rsidR="00016F2D" w:rsidRDefault="00016F2D" w:rsidP="00016F2D">
      <w:pPr>
        <w:pStyle w:val="Luettelokappale"/>
        <w:widowControl/>
        <w:spacing w:line="240" w:lineRule="auto"/>
        <w:ind w:left="993"/>
        <w:rPr>
          <w:lang w:val="fi-FI"/>
        </w:rPr>
      </w:pPr>
    </w:p>
    <w:p w14:paraId="60A36ACE" w14:textId="77777777" w:rsidR="00016F2D" w:rsidRDefault="00016F2D" w:rsidP="00016F2D">
      <w:pPr>
        <w:pStyle w:val="Luettelokappale"/>
        <w:widowControl/>
        <w:spacing w:line="240" w:lineRule="auto"/>
        <w:ind w:left="993"/>
        <w:rPr>
          <w:lang w:val="fi-FI"/>
        </w:rPr>
      </w:pPr>
    </w:p>
    <w:p w14:paraId="13F144A0" w14:textId="77777777" w:rsidR="00016F2D" w:rsidRDefault="00016F2D" w:rsidP="00016F2D">
      <w:pPr>
        <w:pStyle w:val="Luettelokappale"/>
        <w:widowControl/>
        <w:spacing w:line="240" w:lineRule="auto"/>
        <w:ind w:left="993"/>
        <w:rPr>
          <w:lang w:val="fi-FI"/>
        </w:rPr>
      </w:pPr>
    </w:p>
    <w:p w14:paraId="6D681B5F" w14:textId="77777777" w:rsidR="00016F2D" w:rsidRDefault="00016F2D" w:rsidP="00016F2D">
      <w:pPr>
        <w:pStyle w:val="Luettelokappale"/>
        <w:widowControl/>
        <w:spacing w:line="240" w:lineRule="auto"/>
        <w:ind w:left="993"/>
        <w:rPr>
          <w:lang w:val="fi-FI"/>
        </w:rPr>
      </w:pPr>
    </w:p>
    <w:p w14:paraId="6678FF09" w14:textId="77777777" w:rsidR="00016F2D" w:rsidRDefault="00016F2D" w:rsidP="00016F2D">
      <w:pPr>
        <w:pStyle w:val="Luettelokappale"/>
        <w:widowControl/>
        <w:spacing w:line="240" w:lineRule="auto"/>
        <w:ind w:left="993"/>
        <w:rPr>
          <w:lang w:val="fi-FI"/>
        </w:rPr>
      </w:pPr>
    </w:p>
    <w:p w14:paraId="18EE753B" w14:textId="77777777" w:rsidR="00016F2D" w:rsidRDefault="00016F2D" w:rsidP="00016F2D">
      <w:pPr>
        <w:pStyle w:val="Luettelokappale"/>
        <w:widowControl/>
        <w:spacing w:line="240" w:lineRule="auto"/>
        <w:ind w:left="993"/>
        <w:rPr>
          <w:lang w:val="fi-FI"/>
        </w:rPr>
      </w:pPr>
    </w:p>
    <w:p w14:paraId="0EAF601B" w14:textId="77777777" w:rsidR="00016F2D" w:rsidRDefault="00016F2D" w:rsidP="00016F2D">
      <w:pPr>
        <w:pStyle w:val="Luettelokappale"/>
        <w:widowControl/>
        <w:spacing w:line="240" w:lineRule="auto"/>
        <w:ind w:left="993"/>
        <w:rPr>
          <w:lang w:val="fi-FI"/>
        </w:rPr>
      </w:pPr>
    </w:p>
    <w:p w14:paraId="0DE2E7A7" w14:textId="77777777" w:rsidR="00016F2D" w:rsidRDefault="00016F2D" w:rsidP="00016F2D">
      <w:pPr>
        <w:pStyle w:val="Luettelokappale"/>
        <w:widowControl/>
        <w:spacing w:line="240" w:lineRule="auto"/>
        <w:ind w:left="993"/>
        <w:rPr>
          <w:lang w:val="fi-FI"/>
        </w:rPr>
      </w:pPr>
    </w:p>
    <w:p w14:paraId="56434C0B" w14:textId="77777777" w:rsidR="00016F2D" w:rsidRDefault="00016F2D" w:rsidP="00016F2D">
      <w:pPr>
        <w:pStyle w:val="Luettelokappale"/>
        <w:widowControl/>
        <w:spacing w:line="240" w:lineRule="auto"/>
        <w:ind w:left="993"/>
        <w:rPr>
          <w:lang w:val="fi-FI"/>
        </w:rPr>
      </w:pPr>
    </w:p>
    <w:p w14:paraId="35CA6091" w14:textId="77777777" w:rsidR="00016F2D" w:rsidRDefault="00016F2D" w:rsidP="00016F2D">
      <w:pPr>
        <w:pStyle w:val="Luettelokappale"/>
        <w:widowControl/>
        <w:spacing w:line="240" w:lineRule="auto"/>
        <w:ind w:left="993"/>
        <w:rPr>
          <w:lang w:val="fi-FI"/>
        </w:rPr>
      </w:pPr>
    </w:p>
    <w:p w14:paraId="5E5F32C3" w14:textId="77777777" w:rsidR="00016F2D" w:rsidRDefault="00016F2D" w:rsidP="00016F2D">
      <w:pPr>
        <w:pStyle w:val="Luettelokappale"/>
        <w:widowControl/>
        <w:spacing w:line="240" w:lineRule="auto"/>
        <w:ind w:left="993"/>
        <w:rPr>
          <w:lang w:val="fi-FI"/>
        </w:rPr>
      </w:pPr>
    </w:p>
    <w:p w14:paraId="668FF335" w14:textId="77777777" w:rsidR="00016F2D" w:rsidRDefault="00016F2D" w:rsidP="00016F2D">
      <w:pPr>
        <w:pStyle w:val="Luettelokappale"/>
        <w:widowControl/>
        <w:spacing w:line="240" w:lineRule="auto"/>
        <w:ind w:left="993"/>
        <w:rPr>
          <w:lang w:val="fi-FI"/>
        </w:rPr>
      </w:pPr>
    </w:p>
    <w:p w14:paraId="2779B75A" w14:textId="77777777" w:rsidR="00016F2D" w:rsidRDefault="00016F2D" w:rsidP="00016F2D">
      <w:pPr>
        <w:pStyle w:val="Luettelokappale"/>
        <w:widowControl/>
        <w:spacing w:line="240" w:lineRule="auto"/>
        <w:ind w:left="993"/>
        <w:rPr>
          <w:lang w:val="fi-FI"/>
        </w:rPr>
      </w:pPr>
    </w:p>
    <w:p w14:paraId="1B173220" w14:textId="77777777" w:rsidR="00016F2D" w:rsidRDefault="00016F2D" w:rsidP="001021E4">
      <w:pPr>
        <w:widowControl/>
        <w:spacing w:line="240" w:lineRule="auto"/>
        <w:rPr>
          <w:lang w:val="fi-FI"/>
        </w:rPr>
      </w:pPr>
    </w:p>
    <w:p w14:paraId="6EF6A1B9" w14:textId="6CD0A357" w:rsidR="00C57D10" w:rsidRPr="00304E36" w:rsidRDefault="00D828F9" w:rsidP="001021E4">
      <w:pPr>
        <w:widowControl/>
        <w:spacing w:line="240" w:lineRule="auto"/>
        <w:rPr>
          <w:lang w:val="fi-FI"/>
        </w:rPr>
      </w:pPr>
      <w:r w:rsidRPr="00304E36">
        <w:rPr>
          <w:noProof/>
          <w:lang w:val="fi-FI" w:eastAsia="fi-FI"/>
        </w:rPr>
        <w:lastRenderedPageBreak/>
        <mc:AlternateContent>
          <mc:Choice Requires="wps">
            <w:drawing>
              <wp:anchor distT="0" distB="0" distL="114300" distR="114300" simplePos="0" relativeHeight="251658240" behindDoc="1" locked="0" layoutInCell="1" allowOverlap="1" wp14:anchorId="02425CB7" wp14:editId="55ACA24A">
                <wp:simplePos x="0" y="0"/>
                <wp:positionH relativeFrom="margin">
                  <wp:posOffset>-303401</wp:posOffset>
                </wp:positionH>
                <wp:positionV relativeFrom="paragraph">
                  <wp:posOffset>223962</wp:posOffset>
                </wp:positionV>
                <wp:extent cx="7019925" cy="5596360"/>
                <wp:effectExtent l="0" t="0" r="28575" b="23495"/>
                <wp:wrapNone/>
                <wp:docPr id="3" name="Suorakulmio 3"/>
                <wp:cNvGraphicFramePr/>
                <a:graphic xmlns:a="http://schemas.openxmlformats.org/drawingml/2006/main">
                  <a:graphicData uri="http://schemas.microsoft.com/office/word/2010/wordprocessingShape">
                    <wps:wsp>
                      <wps:cNvSpPr/>
                      <wps:spPr>
                        <a:xfrm>
                          <a:off x="0" y="0"/>
                          <a:ext cx="7019925" cy="559636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80C3F" id="Suorakulmio 3" o:spid="_x0000_s1026" style="position:absolute;margin-left:-23.9pt;margin-top:17.65pt;width:552.75pt;height:440.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" filled="f" strokecolor="#365f91 [2404]" strokeweight="2pt">
                <w10:wrap anchorx="margin"/>
              </v:rect>
            </w:pict>
          </mc:Fallback>
        </mc:AlternateContent>
      </w:r>
    </w:p>
    <w:p w14:paraId="324240B3" w14:textId="07EA08C5" w:rsidR="001121AD" w:rsidRPr="00710AC2" w:rsidRDefault="00CD1126" w:rsidP="00CD1126">
      <w:pPr>
        <w:pStyle w:val="Otsikko2"/>
        <w:rPr>
          <w:rFonts w:eastAsiaTheme="minorEastAsia"/>
          <w:color w:val="auto"/>
          <w:lang w:val="fi-FI" w:eastAsia="fi-FI"/>
        </w:rPr>
      </w:pPr>
      <w:bookmarkStart w:id="4" w:name="_Toc231381460"/>
      <w:r w:rsidRPr="00304E36">
        <w:rPr>
          <w:rFonts w:eastAsiaTheme="minorEastAsia"/>
          <w:color w:val="auto"/>
          <w:lang w:val="fi-FI" w:eastAsia="fi-FI"/>
        </w:rPr>
        <w:t xml:space="preserve">1.4 </w:t>
      </w:r>
      <w:r w:rsidR="00185FCB" w:rsidRPr="00710AC2">
        <w:rPr>
          <w:rFonts w:eastAsiaTheme="minorEastAsia"/>
          <w:color w:val="auto"/>
          <w:lang w:val="fi-FI" w:eastAsia="fi-FI"/>
        </w:rPr>
        <w:t>M</w:t>
      </w:r>
      <w:r w:rsidR="00473B15" w:rsidRPr="00710AC2">
        <w:rPr>
          <w:rFonts w:eastAsiaTheme="minorEastAsia"/>
          <w:color w:val="auto"/>
          <w:lang w:val="fi-FI" w:eastAsia="fi-FI"/>
        </w:rPr>
        <w:t>aakunna</w:t>
      </w:r>
      <w:r w:rsidR="00185FCB" w:rsidRPr="00710AC2">
        <w:rPr>
          <w:rFonts w:eastAsiaTheme="minorEastAsia"/>
          <w:color w:val="auto"/>
          <w:lang w:val="fi-FI" w:eastAsia="fi-FI"/>
        </w:rPr>
        <w:t xml:space="preserve">llinen </w:t>
      </w:r>
      <w:r w:rsidR="00B532A8" w:rsidRPr="00710AC2">
        <w:rPr>
          <w:rFonts w:eastAsiaTheme="minorEastAsia"/>
          <w:color w:val="auto"/>
          <w:lang w:val="fi-FI" w:eastAsia="fi-FI"/>
        </w:rPr>
        <w:t>esiopetuksen opetussuunnitelma</w:t>
      </w:r>
      <w:bookmarkEnd w:id="4"/>
    </w:p>
    <w:p w14:paraId="32B8DF4E" w14:textId="77777777" w:rsidR="001121AD" w:rsidRPr="00710AC2" w:rsidRDefault="001121AD" w:rsidP="001121AD">
      <w:pPr>
        <w:widowControl/>
        <w:spacing w:before="101" w:after="0" w:line="240" w:lineRule="auto"/>
        <w:rPr>
          <w:sz w:val="23"/>
          <w:szCs w:val="23"/>
          <w:lang w:val="fi-FI"/>
        </w:rPr>
      </w:pPr>
    </w:p>
    <w:p w14:paraId="795B89BA" w14:textId="01446C05" w:rsidR="001121AD" w:rsidRPr="00304E36" w:rsidRDefault="001121AD" w:rsidP="001121AD">
      <w:pPr>
        <w:widowControl/>
        <w:spacing w:before="101" w:after="0" w:line="240" w:lineRule="auto"/>
        <w:rPr>
          <w:sz w:val="23"/>
          <w:szCs w:val="23"/>
          <w:lang w:val="fi-FI"/>
        </w:rPr>
      </w:pPr>
      <w:r w:rsidRPr="00710AC2">
        <w:rPr>
          <w:sz w:val="23"/>
          <w:szCs w:val="23"/>
          <w:lang w:val="fi-FI"/>
        </w:rPr>
        <w:t>Joensuun seudun esiopetuksen opetussuunnitelma</w:t>
      </w:r>
      <w:r w:rsidR="00640098" w:rsidRPr="00710AC2">
        <w:rPr>
          <w:sz w:val="23"/>
          <w:szCs w:val="23"/>
          <w:lang w:val="fi-FI"/>
        </w:rPr>
        <w:t xml:space="preserve"> on </w:t>
      </w:r>
      <w:r w:rsidRPr="00710AC2">
        <w:rPr>
          <w:sz w:val="23"/>
          <w:szCs w:val="23"/>
          <w:lang w:val="fi-FI"/>
        </w:rPr>
        <w:t>laadittu seitsemän kunnan yhteistyönä suomenkielistä opetusta varten. Mukana opetussuunnitelmaprosessissa ovat Ilomants</w:t>
      </w:r>
      <w:r w:rsidR="007971D2" w:rsidRPr="00710AC2">
        <w:rPr>
          <w:sz w:val="23"/>
          <w:szCs w:val="23"/>
          <w:lang w:val="fi-FI"/>
        </w:rPr>
        <w:t xml:space="preserve">i, Joensuu, Juuka, Kontiolahti, </w:t>
      </w:r>
      <w:r w:rsidRPr="00710AC2">
        <w:rPr>
          <w:sz w:val="23"/>
          <w:szCs w:val="23"/>
          <w:lang w:val="fi-FI"/>
        </w:rPr>
        <w:t>Liperi</w:t>
      </w:r>
      <w:r w:rsidR="009D183F" w:rsidRPr="00710AC2">
        <w:rPr>
          <w:sz w:val="23"/>
          <w:szCs w:val="23"/>
          <w:lang w:val="fi-FI"/>
        </w:rPr>
        <w:t>,</w:t>
      </w:r>
      <w:r w:rsidRPr="00710AC2">
        <w:rPr>
          <w:sz w:val="23"/>
          <w:szCs w:val="23"/>
          <w:lang w:val="fi-FI"/>
        </w:rPr>
        <w:t xml:space="preserve"> Polvijärvi ja Outokumpu. </w:t>
      </w:r>
      <w:r w:rsidR="00640098" w:rsidRPr="00710AC2">
        <w:rPr>
          <w:sz w:val="23"/>
          <w:szCs w:val="23"/>
          <w:lang w:val="fi-FI"/>
        </w:rPr>
        <w:t>Heinävesi</w:t>
      </w:r>
      <w:r w:rsidR="00EA621F" w:rsidRPr="00710AC2">
        <w:rPr>
          <w:sz w:val="23"/>
          <w:szCs w:val="23"/>
          <w:lang w:val="fi-FI"/>
        </w:rPr>
        <w:t xml:space="preserve"> tuli mukaan</w:t>
      </w:r>
      <w:r w:rsidR="00455400" w:rsidRPr="00710AC2">
        <w:rPr>
          <w:sz w:val="23"/>
          <w:szCs w:val="23"/>
          <w:lang w:val="fi-FI"/>
        </w:rPr>
        <w:t xml:space="preserve"> prosessiin</w:t>
      </w:r>
      <w:r w:rsidR="00EA621F" w:rsidRPr="00710AC2">
        <w:rPr>
          <w:sz w:val="23"/>
          <w:szCs w:val="23"/>
          <w:lang w:val="fi-FI"/>
        </w:rPr>
        <w:t xml:space="preserve"> syksyllä 2021. </w:t>
      </w:r>
      <w:r w:rsidR="00A3307E" w:rsidRPr="00710AC2">
        <w:rPr>
          <w:sz w:val="23"/>
          <w:szCs w:val="23"/>
          <w:lang w:val="fi-FI"/>
        </w:rPr>
        <w:t xml:space="preserve"> Kitee, Lieksa, </w:t>
      </w:r>
      <w:r w:rsidR="009A7BD4" w:rsidRPr="00710AC2">
        <w:rPr>
          <w:sz w:val="23"/>
          <w:szCs w:val="23"/>
          <w:lang w:val="fi-FI"/>
        </w:rPr>
        <w:t xml:space="preserve">Nurmes, Rääkkylä ja Tohmajärvi liittyivät </w:t>
      </w:r>
      <w:r w:rsidR="00455400" w:rsidRPr="00710AC2">
        <w:rPr>
          <w:sz w:val="23"/>
          <w:szCs w:val="23"/>
          <w:lang w:val="fi-FI"/>
        </w:rPr>
        <w:t>opetussuunnitelmaprosessiin 1.9.202</w:t>
      </w:r>
      <w:r w:rsidR="00EC1B78" w:rsidRPr="00710AC2">
        <w:rPr>
          <w:sz w:val="23"/>
          <w:szCs w:val="23"/>
          <w:lang w:val="fi-FI"/>
        </w:rPr>
        <w:t>5</w:t>
      </w:r>
      <w:r w:rsidR="00455400" w:rsidRPr="00710AC2">
        <w:rPr>
          <w:sz w:val="23"/>
          <w:szCs w:val="23"/>
          <w:lang w:val="fi-FI"/>
        </w:rPr>
        <w:t xml:space="preserve"> ja </w:t>
      </w:r>
      <w:r w:rsidR="008817B1" w:rsidRPr="00710AC2">
        <w:rPr>
          <w:sz w:val="23"/>
          <w:szCs w:val="23"/>
          <w:lang w:val="fi-FI"/>
        </w:rPr>
        <w:t xml:space="preserve">kunnassa päätettävällä tavalla </w:t>
      </w:r>
      <w:r w:rsidR="00B62BC5" w:rsidRPr="00710AC2">
        <w:rPr>
          <w:sz w:val="23"/>
          <w:szCs w:val="23"/>
          <w:lang w:val="fi-FI"/>
        </w:rPr>
        <w:t>sovel</w:t>
      </w:r>
      <w:r w:rsidR="006E16E7" w:rsidRPr="00710AC2">
        <w:rPr>
          <w:sz w:val="23"/>
          <w:szCs w:val="23"/>
          <w:lang w:val="fi-FI"/>
        </w:rPr>
        <w:t>tavat</w:t>
      </w:r>
      <w:r w:rsidR="00B62BC5" w:rsidRPr="00710AC2">
        <w:rPr>
          <w:sz w:val="23"/>
          <w:szCs w:val="23"/>
          <w:lang w:val="fi-FI"/>
        </w:rPr>
        <w:t xml:space="preserve"> </w:t>
      </w:r>
      <w:r w:rsidR="008817B1" w:rsidRPr="00710AC2">
        <w:rPr>
          <w:sz w:val="23"/>
          <w:szCs w:val="23"/>
          <w:lang w:val="fi-FI"/>
        </w:rPr>
        <w:t>paikallisesti maakunnallista opetussuunnitelmaa.</w:t>
      </w:r>
    </w:p>
    <w:p w14:paraId="47BF8EF8" w14:textId="7AEAABF9" w:rsidR="001121AD" w:rsidRPr="00304E36" w:rsidRDefault="00F92BE2" w:rsidP="001121AD">
      <w:pPr>
        <w:widowControl/>
        <w:spacing w:before="101" w:after="0" w:line="240" w:lineRule="auto"/>
        <w:rPr>
          <w:sz w:val="23"/>
          <w:szCs w:val="23"/>
          <w:lang w:val="fi-FI"/>
        </w:rPr>
      </w:pPr>
      <w:r>
        <w:rPr>
          <w:rFonts w:eastAsiaTheme="minorEastAsia" w:cs="Tahoma"/>
          <w:noProof/>
          <w:color w:val="000000" w:themeColor="text1"/>
          <w:kern w:val="24"/>
          <w:sz w:val="23"/>
          <w:szCs w:val="23"/>
          <w:lang w:val="fi-FI" w:eastAsia="fi-FI"/>
        </w:rPr>
        <w:drawing>
          <wp:anchor distT="0" distB="0" distL="114300" distR="114300" simplePos="0" relativeHeight="251658311" behindDoc="0" locked="0" layoutInCell="1" allowOverlap="1" wp14:anchorId="3AA3B117" wp14:editId="52725EB0">
            <wp:simplePos x="0" y="0"/>
            <wp:positionH relativeFrom="margin">
              <wp:posOffset>4001770</wp:posOffset>
            </wp:positionH>
            <wp:positionV relativeFrom="paragraph">
              <wp:posOffset>71755</wp:posOffset>
            </wp:positionV>
            <wp:extent cx="2650490" cy="2914015"/>
            <wp:effectExtent l="0" t="0" r="0" b="635"/>
            <wp:wrapSquare wrapText="bothSides"/>
            <wp:docPr id="97919257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0490" cy="2914015"/>
                    </a:xfrm>
                    <a:prstGeom prst="rect">
                      <a:avLst/>
                    </a:prstGeom>
                    <a:noFill/>
                  </pic:spPr>
                </pic:pic>
              </a:graphicData>
            </a:graphic>
            <wp14:sizeRelH relativeFrom="margin">
              <wp14:pctWidth>0</wp14:pctWidth>
            </wp14:sizeRelH>
            <wp14:sizeRelV relativeFrom="margin">
              <wp14:pctHeight>0</wp14:pctHeight>
            </wp14:sizeRelV>
          </wp:anchor>
        </w:drawing>
      </w:r>
      <w:r w:rsidR="001121AD" w:rsidRPr="00304E36">
        <w:rPr>
          <w:sz w:val="23"/>
          <w:szCs w:val="23"/>
          <w:lang w:val="fi-FI"/>
        </w:rPr>
        <w:t>Joensuun seudun esiopetuksen ja perusopetuksen opetussuunnitelmatyö on koskettanut 11 959 oppilasta (Lähde: Tilastokeskus 2014. Peruskoulun oppilaat maakunnittain 2014. http://www.tilastokeskus.fi/til/pop/) ja yli 1000 kuntien opetusalan henkilöä.</w:t>
      </w:r>
    </w:p>
    <w:p w14:paraId="1ADC973D" w14:textId="120DA906" w:rsidR="001121AD" w:rsidRPr="00304E36" w:rsidRDefault="001121AD" w:rsidP="001121AD">
      <w:pPr>
        <w:widowControl/>
        <w:spacing w:before="72" w:after="0" w:line="240" w:lineRule="auto"/>
        <w:rPr>
          <w:rFonts w:eastAsiaTheme="minorEastAsia" w:hAnsi="Calibri"/>
          <w:i/>
          <w:color w:val="000000" w:themeColor="text1"/>
          <w:kern w:val="24"/>
          <w:sz w:val="23"/>
          <w:szCs w:val="23"/>
          <w:lang w:val="fi-FI" w:eastAsia="fi-FI"/>
        </w:rPr>
      </w:pPr>
      <w:r w:rsidRPr="00304E36">
        <w:rPr>
          <w:rFonts w:eastAsiaTheme="minorEastAsia" w:hAnsi="Calibri"/>
          <w:i/>
          <w:color w:val="000000" w:themeColor="text1"/>
          <w:kern w:val="24"/>
          <w:sz w:val="23"/>
          <w:szCs w:val="23"/>
          <w:lang w:val="fi-FI" w:eastAsia="fi-FI"/>
        </w:rPr>
        <w:t>Opetussuunnitelman rakenne</w:t>
      </w:r>
    </w:p>
    <w:p w14:paraId="1BA2BC28" w14:textId="2823D4AB" w:rsidR="001121AD" w:rsidRPr="00304E36" w:rsidRDefault="001121AD" w:rsidP="001121AD">
      <w:pPr>
        <w:widowControl/>
        <w:spacing w:before="72" w:after="0" w:line="240" w:lineRule="auto"/>
        <w:rPr>
          <w:rFonts w:eastAsia="Times New Roman" w:cs="Tahoma"/>
          <w:sz w:val="23"/>
          <w:szCs w:val="23"/>
          <w:lang w:val="fi-FI" w:eastAsia="fi-FI"/>
        </w:rPr>
      </w:pPr>
      <w:r w:rsidRPr="00304E36">
        <w:rPr>
          <w:rFonts w:eastAsiaTheme="minorEastAsia" w:cs="Tahoma"/>
          <w:color w:val="000000" w:themeColor="text1"/>
          <w:kern w:val="24"/>
          <w:sz w:val="23"/>
          <w:szCs w:val="23"/>
          <w:lang w:val="fi-FI" w:eastAsia="fi-FI"/>
        </w:rPr>
        <w:t>Esiopetuksen opetussuunnitelma muodostuu seuraavista osista:</w:t>
      </w:r>
    </w:p>
    <w:p w14:paraId="4D18F876" w14:textId="07BC9EFD" w:rsidR="001121AD" w:rsidRPr="00304E36" w:rsidRDefault="001121AD" w:rsidP="00246534">
      <w:pPr>
        <w:widowControl/>
        <w:numPr>
          <w:ilvl w:val="0"/>
          <w:numId w:val="19"/>
        </w:numPr>
        <w:spacing w:after="0" w:line="240" w:lineRule="auto"/>
        <w:contextualSpacing/>
        <w:rPr>
          <w:rFonts w:eastAsia="Times New Roman" w:cs="Tahoma"/>
          <w:sz w:val="23"/>
          <w:szCs w:val="23"/>
          <w:lang w:val="fi-FI" w:eastAsia="fi-FI"/>
        </w:rPr>
      </w:pPr>
      <w:r w:rsidRPr="00304E36">
        <w:rPr>
          <w:rFonts w:eastAsia="Times New Roman" w:cs="Tahoma"/>
          <w:sz w:val="23"/>
          <w:szCs w:val="23"/>
          <w:lang w:val="fi-FI" w:eastAsia="fi-FI"/>
        </w:rPr>
        <w:t xml:space="preserve">Esiopetuksen opetussuunnitelman </w:t>
      </w:r>
      <w:r w:rsidR="00DF14E1" w:rsidRPr="00304E36">
        <w:rPr>
          <w:rFonts w:eastAsia="Times New Roman" w:cs="Tahoma"/>
          <w:sz w:val="23"/>
          <w:szCs w:val="23"/>
          <w:lang w:val="fi-FI" w:eastAsia="fi-FI"/>
        </w:rPr>
        <w:t xml:space="preserve">valtakunnalliset </w:t>
      </w:r>
      <w:r w:rsidRPr="00304E36">
        <w:rPr>
          <w:rFonts w:eastAsia="Times New Roman" w:cs="Tahoma"/>
          <w:sz w:val="23"/>
          <w:szCs w:val="23"/>
          <w:lang w:val="fi-FI" w:eastAsia="fi-FI"/>
        </w:rPr>
        <w:t>perusteet</w:t>
      </w:r>
    </w:p>
    <w:p w14:paraId="5200ADF8" w14:textId="59F888A8" w:rsidR="001121AD" w:rsidRPr="00710AC2" w:rsidRDefault="00EC7EAB" w:rsidP="00246534">
      <w:pPr>
        <w:widowControl/>
        <w:numPr>
          <w:ilvl w:val="0"/>
          <w:numId w:val="19"/>
        </w:numPr>
        <w:spacing w:after="0" w:line="240" w:lineRule="auto"/>
        <w:contextualSpacing/>
        <w:rPr>
          <w:rFonts w:eastAsia="Times New Roman" w:cs="Tahoma"/>
          <w:sz w:val="23"/>
          <w:szCs w:val="23"/>
          <w:lang w:val="fi-FI" w:eastAsia="fi-FI"/>
        </w:rPr>
      </w:pPr>
      <w:r w:rsidRPr="00710AC2">
        <w:rPr>
          <w:rFonts w:eastAsiaTheme="minorEastAsia" w:cs="Tahoma"/>
          <w:kern w:val="24"/>
          <w:sz w:val="23"/>
          <w:szCs w:val="23"/>
          <w:lang w:val="fi-FI" w:eastAsia="fi-FI"/>
        </w:rPr>
        <w:t>M</w:t>
      </w:r>
      <w:r w:rsidR="0041362A" w:rsidRPr="00710AC2">
        <w:rPr>
          <w:rFonts w:eastAsiaTheme="minorEastAsia" w:cs="Tahoma"/>
          <w:kern w:val="24"/>
          <w:sz w:val="23"/>
          <w:szCs w:val="23"/>
          <w:lang w:val="fi-FI" w:eastAsia="fi-FI"/>
        </w:rPr>
        <w:t>aakunna</w:t>
      </w:r>
      <w:r w:rsidRPr="00710AC2">
        <w:rPr>
          <w:rFonts w:eastAsiaTheme="minorEastAsia" w:cs="Tahoma"/>
          <w:kern w:val="24"/>
          <w:sz w:val="23"/>
          <w:szCs w:val="23"/>
          <w:lang w:val="fi-FI" w:eastAsia="fi-FI"/>
        </w:rPr>
        <w:t>llinen</w:t>
      </w:r>
      <w:r w:rsidR="0041362A" w:rsidRPr="00710AC2">
        <w:rPr>
          <w:rFonts w:eastAsiaTheme="minorEastAsia" w:cs="Tahoma"/>
          <w:kern w:val="24"/>
          <w:sz w:val="23"/>
          <w:szCs w:val="23"/>
          <w:lang w:val="fi-FI" w:eastAsia="fi-FI"/>
        </w:rPr>
        <w:t xml:space="preserve"> </w:t>
      </w:r>
      <w:r w:rsidR="001121AD" w:rsidRPr="00710AC2">
        <w:rPr>
          <w:rFonts w:eastAsiaTheme="minorEastAsia" w:cs="Tahoma"/>
          <w:kern w:val="24"/>
          <w:sz w:val="23"/>
          <w:szCs w:val="23"/>
          <w:lang w:val="fi-FI" w:eastAsia="fi-FI"/>
        </w:rPr>
        <w:t>esiopetuksen opetussuunnitelma</w:t>
      </w:r>
      <w:r w:rsidR="00436FD1" w:rsidRPr="00710AC2">
        <w:rPr>
          <w:rFonts w:eastAsiaTheme="minorEastAsia" w:cs="Tahoma"/>
          <w:kern w:val="24"/>
          <w:sz w:val="23"/>
          <w:szCs w:val="23"/>
          <w:lang w:val="fi-FI" w:eastAsia="fi-FI"/>
        </w:rPr>
        <w:t>, joka</w:t>
      </w:r>
      <w:r w:rsidR="00DF14E1" w:rsidRPr="00710AC2">
        <w:rPr>
          <w:rFonts w:eastAsiaTheme="minorEastAsia" w:cs="Tahoma"/>
          <w:kern w:val="24"/>
          <w:sz w:val="23"/>
          <w:szCs w:val="23"/>
          <w:lang w:val="fi-FI" w:eastAsia="fi-FI"/>
        </w:rPr>
        <w:t xml:space="preserve"> on kirjoitettu jokaisen luvun viimeiseen kappaleseen</w:t>
      </w:r>
    </w:p>
    <w:p w14:paraId="7F1EDA88" w14:textId="79969016" w:rsidR="001121AD" w:rsidRPr="00710AC2" w:rsidRDefault="001121AD" w:rsidP="00246534">
      <w:pPr>
        <w:widowControl/>
        <w:numPr>
          <w:ilvl w:val="0"/>
          <w:numId w:val="19"/>
        </w:numPr>
        <w:spacing w:after="0" w:line="240" w:lineRule="auto"/>
        <w:contextualSpacing/>
        <w:rPr>
          <w:rFonts w:eastAsia="Times New Roman" w:cs="Tahoma"/>
          <w:sz w:val="23"/>
          <w:szCs w:val="23"/>
          <w:lang w:val="fi-FI" w:eastAsia="fi-FI"/>
        </w:rPr>
      </w:pPr>
      <w:r w:rsidRPr="00710AC2">
        <w:rPr>
          <w:rFonts w:eastAsiaTheme="minorEastAsia" w:cs="Tahoma"/>
          <w:kern w:val="24"/>
          <w:sz w:val="23"/>
          <w:szCs w:val="23"/>
          <w:lang w:val="fi-FI" w:eastAsia="fi-FI"/>
        </w:rPr>
        <w:t xml:space="preserve">Mahdollinen kunnan esiopetuksen </w:t>
      </w:r>
      <w:r w:rsidR="0095451C" w:rsidRPr="00710AC2">
        <w:rPr>
          <w:rFonts w:eastAsiaTheme="minorEastAsia" w:cs="Tahoma"/>
          <w:kern w:val="24"/>
          <w:sz w:val="23"/>
          <w:szCs w:val="23"/>
          <w:lang w:val="fi-FI" w:eastAsia="fi-FI"/>
        </w:rPr>
        <w:t>opetussuunnitelma sekä</w:t>
      </w:r>
      <w:r w:rsidR="00D828F9" w:rsidRPr="00710AC2">
        <w:rPr>
          <w:rFonts w:eastAsiaTheme="minorEastAsia" w:cs="Tahoma"/>
          <w:kern w:val="24"/>
          <w:sz w:val="23"/>
          <w:szCs w:val="23"/>
          <w:lang w:val="fi-FI" w:eastAsia="fi-FI"/>
        </w:rPr>
        <w:t xml:space="preserve">/tai </w:t>
      </w:r>
      <w:r w:rsidR="00A306FC" w:rsidRPr="00710AC2">
        <w:rPr>
          <w:rFonts w:eastAsiaTheme="minorEastAsia" w:cs="Tahoma"/>
          <w:kern w:val="24"/>
          <w:sz w:val="23"/>
          <w:szCs w:val="23"/>
          <w:lang w:val="fi-FI" w:eastAsia="fi-FI"/>
        </w:rPr>
        <w:t>luku</w:t>
      </w:r>
      <w:r w:rsidRPr="00710AC2">
        <w:rPr>
          <w:rFonts w:eastAsiaTheme="minorEastAsia" w:cs="Tahoma"/>
          <w:kern w:val="24"/>
          <w:sz w:val="23"/>
          <w:szCs w:val="23"/>
          <w:lang w:val="fi-FI" w:eastAsia="fi-FI"/>
        </w:rPr>
        <w:t xml:space="preserve">vuosisuunnitelma, joka tarkentaa </w:t>
      </w:r>
      <w:r w:rsidR="000B5A77" w:rsidRPr="00710AC2">
        <w:rPr>
          <w:rFonts w:eastAsiaTheme="minorEastAsia" w:cs="Tahoma"/>
          <w:kern w:val="24"/>
          <w:sz w:val="23"/>
          <w:szCs w:val="23"/>
          <w:lang w:val="fi-FI" w:eastAsia="fi-FI"/>
        </w:rPr>
        <w:t xml:space="preserve">maakunnan </w:t>
      </w:r>
      <w:r w:rsidRPr="00710AC2">
        <w:rPr>
          <w:rFonts w:eastAsiaTheme="minorEastAsia" w:cs="Tahoma"/>
          <w:kern w:val="24"/>
          <w:sz w:val="23"/>
          <w:szCs w:val="23"/>
          <w:lang w:val="fi-FI" w:eastAsia="fi-FI"/>
        </w:rPr>
        <w:t>opetussuunnitelmaa tarvittaessa</w:t>
      </w:r>
    </w:p>
    <w:p w14:paraId="5DB292A2" w14:textId="36849995" w:rsidR="001121AD" w:rsidRPr="00710AC2" w:rsidRDefault="001121AD" w:rsidP="00BE1BDF">
      <w:pPr>
        <w:widowControl/>
        <w:spacing w:after="0" w:line="240" w:lineRule="auto"/>
        <w:ind w:left="720"/>
        <w:contextualSpacing/>
        <w:rPr>
          <w:rFonts w:ascii="Times New Roman" w:eastAsia="Times New Roman" w:hAnsi="Times New Roman" w:cs="Times New Roman"/>
          <w:strike/>
          <w:sz w:val="23"/>
          <w:szCs w:val="23"/>
          <w:lang w:val="fi-FI" w:eastAsia="fi-FI"/>
        </w:rPr>
      </w:pPr>
    </w:p>
    <w:p w14:paraId="51DAFD85" w14:textId="2022A3EA" w:rsidR="00A165EE" w:rsidRPr="00710AC2" w:rsidRDefault="007B5E22" w:rsidP="36C996DC">
      <w:pPr>
        <w:widowControl/>
        <w:rPr>
          <w:rFonts w:eastAsiaTheme="minorEastAsia" w:hAnsi="Calibri"/>
          <w:color w:val="000000" w:themeColor="text1"/>
          <w:kern w:val="24"/>
          <w:sz w:val="23"/>
          <w:szCs w:val="23"/>
          <w:lang w:val="fi-FI" w:eastAsia="fi-FI"/>
        </w:rPr>
      </w:pPr>
      <w:r w:rsidRPr="00710AC2">
        <w:rPr>
          <w:rFonts w:eastAsiaTheme="minorEastAsia" w:hAnsi="Calibri"/>
          <w:color w:val="000000" w:themeColor="text1"/>
          <w:kern w:val="24"/>
          <w:sz w:val="23"/>
          <w:szCs w:val="23"/>
          <w:lang w:val="fi-FI" w:eastAsia="fi-FI"/>
        </w:rPr>
        <w:t xml:space="preserve">Esiopetuksen yksiköiden tai toimipaikkojen </w:t>
      </w:r>
      <w:r w:rsidR="001121AD" w:rsidRPr="00710AC2">
        <w:rPr>
          <w:rFonts w:eastAsiaTheme="minorEastAsia" w:hAnsi="Calibri"/>
          <w:kern w:val="24"/>
          <w:sz w:val="23"/>
          <w:szCs w:val="23"/>
          <w:lang w:val="fi-FI" w:eastAsia="fi-FI"/>
        </w:rPr>
        <w:t xml:space="preserve">opetussuunnitelmassa tai </w:t>
      </w:r>
      <w:r w:rsidR="005C714F" w:rsidRPr="00710AC2">
        <w:rPr>
          <w:rFonts w:eastAsiaTheme="minorEastAsia" w:hAnsi="Calibri"/>
          <w:kern w:val="24"/>
          <w:sz w:val="23"/>
          <w:szCs w:val="23"/>
          <w:lang w:val="fi-FI" w:eastAsia="fi-FI"/>
        </w:rPr>
        <w:t>luku</w:t>
      </w:r>
      <w:r w:rsidR="001121AD" w:rsidRPr="00710AC2">
        <w:rPr>
          <w:rFonts w:eastAsiaTheme="minorEastAsia" w:hAnsi="Calibri"/>
          <w:kern w:val="24"/>
          <w:sz w:val="23"/>
          <w:szCs w:val="23"/>
          <w:lang w:val="fi-FI" w:eastAsia="fi-FI"/>
        </w:rPr>
        <w:t xml:space="preserve">vuosisuunnitelmassa tarkennetaan </w:t>
      </w:r>
      <w:r w:rsidR="000B5A77" w:rsidRPr="00710AC2">
        <w:rPr>
          <w:rFonts w:eastAsiaTheme="minorEastAsia" w:hAnsi="Calibri"/>
          <w:kern w:val="24"/>
          <w:sz w:val="23"/>
          <w:szCs w:val="23"/>
          <w:lang w:val="fi-FI" w:eastAsia="fi-FI"/>
        </w:rPr>
        <w:t xml:space="preserve">maakunnan </w:t>
      </w:r>
      <w:r w:rsidR="001121AD" w:rsidRPr="00710AC2">
        <w:rPr>
          <w:rFonts w:eastAsiaTheme="minorEastAsia" w:hAnsi="Calibri"/>
          <w:kern w:val="24"/>
          <w:sz w:val="23"/>
          <w:szCs w:val="23"/>
          <w:lang w:val="fi-FI" w:eastAsia="fi-FI"/>
        </w:rPr>
        <w:t xml:space="preserve">ja kunnan opetussuunnitelman käytännön toteuttamista. </w:t>
      </w:r>
    </w:p>
    <w:p w14:paraId="593CBECB" w14:textId="7FFA749C" w:rsidR="00B85579" w:rsidRPr="0032706B" w:rsidRDefault="000B5A77" w:rsidP="69AF6688">
      <w:pPr>
        <w:widowControl/>
        <w:rPr>
          <w:sz w:val="23"/>
          <w:szCs w:val="23"/>
          <w:lang w:val="fi-FI"/>
        </w:rPr>
      </w:pPr>
      <w:r w:rsidRPr="00710AC2">
        <w:rPr>
          <w:sz w:val="23"/>
          <w:szCs w:val="23"/>
          <w:lang w:val="fi-FI"/>
        </w:rPr>
        <w:t xml:space="preserve">Maakunnallinen </w:t>
      </w:r>
      <w:r w:rsidR="00D75D24" w:rsidRPr="00710AC2">
        <w:rPr>
          <w:sz w:val="23"/>
          <w:szCs w:val="23"/>
          <w:lang w:val="fi-FI"/>
        </w:rPr>
        <w:t xml:space="preserve">opetussuunnitelmatyö tukee esi- ja perusopetuksen yhtenäisyyttä ja tasa-arvoisen esi- ja perusopetuksen toteutumista </w:t>
      </w:r>
      <w:r w:rsidRPr="00710AC2">
        <w:rPr>
          <w:sz w:val="23"/>
          <w:szCs w:val="23"/>
          <w:lang w:val="fi-FI"/>
        </w:rPr>
        <w:t>koko Pohjois-Karjalan maakunnassa</w:t>
      </w:r>
      <w:r w:rsidR="009B34CE" w:rsidRPr="00710AC2">
        <w:rPr>
          <w:sz w:val="23"/>
          <w:szCs w:val="23"/>
          <w:lang w:val="fi-FI"/>
        </w:rPr>
        <w:t>.</w:t>
      </w:r>
      <w:r w:rsidR="009B34CE" w:rsidRPr="0032706B">
        <w:rPr>
          <w:sz w:val="23"/>
          <w:szCs w:val="23"/>
          <w:lang w:val="fi-FI"/>
        </w:rPr>
        <w:t xml:space="preserve"> </w:t>
      </w:r>
      <w:r w:rsidR="00D75D24" w:rsidRPr="0032706B">
        <w:rPr>
          <w:sz w:val="23"/>
          <w:szCs w:val="23"/>
          <w:lang w:val="fi-FI"/>
        </w:rPr>
        <w:t xml:space="preserve"> </w:t>
      </w:r>
    </w:p>
    <w:p w14:paraId="14609CD4" w14:textId="77777777" w:rsidR="001021E4" w:rsidRPr="00304E36" w:rsidRDefault="001021E4" w:rsidP="00A165EE">
      <w:pPr>
        <w:widowControl/>
        <w:rPr>
          <w:sz w:val="23"/>
          <w:szCs w:val="23"/>
          <w:lang w:val="fi-FI"/>
        </w:rPr>
      </w:pPr>
    </w:p>
    <w:p w14:paraId="0BCF79ED" w14:textId="2A0ABEAC" w:rsidR="00155042" w:rsidRPr="00304E36" w:rsidRDefault="00D828F9" w:rsidP="00A165EE">
      <w:pPr>
        <w:widowControl/>
        <w:rPr>
          <w:sz w:val="23"/>
          <w:szCs w:val="23"/>
          <w:lang w:val="fi-FI"/>
        </w:rPr>
      </w:pPr>
      <w:r w:rsidRPr="00304E36">
        <w:rPr>
          <w:noProof/>
          <w:sz w:val="23"/>
          <w:szCs w:val="23"/>
          <w:lang w:val="fi-FI"/>
        </w:rPr>
        <w:lastRenderedPageBreak/>
        <w:drawing>
          <wp:anchor distT="0" distB="0" distL="114300" distR="114300" simplePos="0" relativeHeight="251658304" behindDoc="0" locked="0" layoutInCell="1" allowOverlap="1" wp14:anchorId="101368B0" wp14:editId="1216C36C">
            <wp:simplePos x="0" y="0"/>
            <wp:positionH relativeFrom="margin">
              <wp:posOffset>-91440</wp:posOffset>
            </wp:positionH>
            <wp:positionV relativeFrom="paragraph">
              <wp:posOffset>332105</wp:posOffset>
            </wp:positionV>
            <wp:extent cx="3274060" cy="1987550"/>
            <wp:effectExtent l="0" t="0" r="2540" b="0"/>
            <wp:wrapSquare wrapText="bothSides"/>
            <wp:docPr id="207991706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4060" cy="1987550"/>
                    </a:xfrm>
                    <a:prstGeom prst="rect">
                      <a:avLst/>
                    </a:prstGeom>
                    <a:noFill/>
                  </pic:spPr>
                </pic:pic>
              </a:graphicData>
            </a:graphic>
            <wp14:sizeRelH relativeFrom="margin">
              <wp14:pctWidth>0</wp14:pctWidth>
            </wp14:sizeRelH>
            <wp14:sizeRelV relativeFrom="margin">
              <wp14:pctHeight>0</wp14:pctHeight>
            </wp14:sizeRelV>
          </wp:anchor>
        </w:drawing>
      </w:r>
      <w:r w:rsidR="001E602A" w:rsidRPr="00304E36">
        <w:rPr>
          <w:rFonts w:eastAsia="Times New Roman" w:cs="Arial"/>
          <w:noProof/>
          <w:sz w:val="23"/>
          <w:szCs w:val="23"/>
          <w:lang w:val="fi-FI" w:eastAsia="fi-FI"/>
        </w:rPr>
        <mc:AlternateContent>
          <mc:Choice Requires="wps">
            <w:drawing>
              <wp:anchor distT="0" distB="0" distL="114300" distR="114300" simplePos="0" relativeHeight="251658265" behindDoc="1" locked="0" layoutInCell="1" allowOverlap="1" wp14:anchorId="11BFA105" wp14:editId="107A0AC2">
                <wp:simplePos x="0" y="0"/>
                <wp:positionH relativeFrom="margin">
                  <wp:posOffset>-217121</wp:posOffset>
                </wp:positionH>
                <wp:positionV relativeFrom="paragraph">
                  <wp:posOffset>-7572</wp:posOffset>
                </wp:positionV>
                <wp:extent cx="7020000" cy="9000000"/>
                <wp:effectExtent l="0" t="0" r="28575" b="10795"/>
                <wp:wrapNone/>
                <wp:docPr id="4" name="Suorakulmio 4"/>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05070" id="Suorakulmio 4" o:spid="_x0000_s1026" style="position:absolute;margin-left:-17.1pt;margin-top:-.6pt;width:552.75pt;height:708.65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" filled="f" strokecolor="#365f91 [2404]" strokeweight="2pt">
                <w10:wrap anchorx="margin"/>
              </v:rect>
            </w:pict>
          </mc:Fallback>
        </mc:AlternateContent>
      </w:r>
    </w:p>
    <w:p w14:paraId="31B096B2" w14:textId="535FEE53" w:rsidR="00D828F9" w:rsidRPr="00304E36" w:rsidRDefault="001121AD" w:rsidP="009F21F2">
      <w:pPr>
        <w:widowControl/>
        <w:rPr>
          <w:rFonts w:eastAsia="Times New Roman" w:cs="Arial"/>
          <w:sz w:val="23"/>
          <w:szCs w:val="23"/>
          <w:lang w:val="fi-FI" w:eastAsia="fi-FI"/>
        </w:rPr>
      </w:pPr>
      <w:r w:rsidRPr="00304E36">
        <w:rPr>
          <w:sz w:val="23"/>
          <w:szCs w:val="23"/>
          <w:lang w:val="fi-FI"/>
        </w:rPr>
        <w:t xml:space="preserve">Joensuun seudun </w:t>
      </w:r>
      <w:r w:rsidR="00065BF3">
        <w:rPr>
          <w:sz w:val="23"/>
          <w:szCs w:val="23"/>
          <w:lang w:val="fi-FI"/>
        </w:rPr>
        <w:t xml:space="preserve">aiempi </w:t>
      </w:r>
      <w:r w:rsidR="00A165EE" w:rsidRPr="00304E36">
        <w:rPr>
          <w:sz w:val="23"/>
          <w:szCs w:val="23"/>
          <w:lang w:val="fi-FI"/>
        </w:rPr>
        <w:t>esi</w:t>
      </w:r>
      <w:r w:rsidR="00CC7B11" w:rsidRPr="00304E36">
        <w:rPr>
          <w:sz w:val="23"/>
          <w:szCs w:val="23"/>
          <w:lang w:val="fi-FI"/>
        </w:rPr>
        <w:t>opetuksen opetussuunnitelma on laadittu y</w:t>
      </w:r>
      <w:r w:rsidR="00CC7B11" w:rsidRPr="00304E36">
        <w:rPr>
          <w:rFonts w:eastAsia="Times New Roman" w:cs="Arial"/>
          <w:sz w:val="23"/>
          <w:szCs w:val="23"/>
          <w:lang w:val="fi-FI" w:eastAsia="fi-FI"/>
        </w:rPr>
        <w:t xml:space="preserve">hteistyössä esiopetuksen henkilöstön, lasten ja huoltajien kanssa. Kaikki eri tavoin kerätyt ajatukset, mielipiteet ja palautteet on otettu huomioon </w:t>
      </w:r>
      <w:r w:rsidR="00A165EE" w:rsidRPr="00304E36">
        <w:rPr>
          <w:rFonts w:eastAsia="Times New Roman" w:cs="Arial"/>
          <w:sz w:val="23"/>
          <w:szCs w:val="23"/>
          <w:lang w:val="fi-FI" w:eastAsia="fi-FI"/>
        </w:rPr>
        <w:t xml:space="preserve">seudullista opetussuunnitelmaa </w:t>
      </w:r>
      <w:r w:rsidR="00CC7B11" w:rsidRPr="00304E36">
        <w:rPr>
          <w:rFonts w:eastAsia="Times New Roman" w:cs="Arial"/>
          <w:sz w:val="23"/>
          <w:szCs w:val="23"/>
          <w:lang w:val="fi-FI" w:eastAsia="fi-FI"/>
        </w:rPr>
        <w:t xml:space="preserve">työstettäessä. Työskentely esiopetuksen henkilöstön kanssa on toteutettu työyhteisökokouksissa, joissa on yhteisen mallin avulla </w:t>
      </w:r>
      <w:r w:rsidR="00A165EE" w:rsidRPr="00304E36">
        <w:rPr>
          <w:rFonts w:eastAsia="Times New Roman" w:cs="Arial"/>
          <w:sz w:val="23"/>
          <w:szCs w:val="23"/>
          <w:lang w:val="fi-FI" w:eastAsia="fi-FI"/>
        </w:rPr>
        <w:t>työstetty opetussuunnitelman eri osioita</w:t>
      </w:r>
      <w:r w:rsidR="00CC7B11" w:rsidRPr="00304E36">
        <w:rPr>
          <w:rFonts w:eastAsia="Times New Roman" w:cs="Arial"/>
          <w:sz w:val="23"/>
          <w:szCs w:val="23"/>
          <w:lang w:val="fi-FI" w:eastAsia="fi-FI"/>
        </w:rPr>
        <w:t xml:space="preserve">. </w:t>
      </w:r>
    </w:p>
    <w:p w14:paraId="2217224C" w14:textId="77777777" w:rsidR="00375C16" w:rsidRDefault="00375C16" w:rsidP="009F21F2">
      <w:pPr>
        <w:widowControl/>
        <w:rPr>
          <w:rFonts w:eastAsia="Times New Roman" w:cs="Arial"/>
          <w:color w:val="000000" w:themeColor="text1"/>
          <w:sz w:val="23"/>
          <w:szCs w:val="23"/>
          <w:lang w:val="fi-FI" w:eastAsia="fi-FI"/>
        </w:rPr>
      </w:pPr>
    </w:p>
    <w:p w14:paraId="5B21F3AB" w14:textId="5E920001" w:rsidR="00D828F9" w:rsidRPr="00304E36" w:rsidRDefault="00D828F9" w:rsidP="009F21F2">
      <w:pPr>
        <w:widowControl/>
        <w:rPr>
          <w:rFonts w:eastAsia="Times New Roman" w:cs="Arial"/>
          <w:color w:val="000000" w:themeColor="text1"/>
          <w:sz w:val="23"/>
          <w:szCs w:val="23"/>
          <w:lang w:val="fi-FI" w:eastAsia="fi-FI"/>
        </w:rPr>
      </w:pPr>
      <w:r w:rsidRPr="00304E36">
        <w:rPr>
          <w:rFonts w:eastAsia="Times New Roman" w:cs="Arial"/>
          <w:color w:val="000000" w:themeColor="text1"/>
          <w:lang w:val="fi-FI" w:eastAsia="fi-FI"/>
        </w:rPr>
        <w:t>Kuvan lähde: Kummun koulun esiopetus</w:t>
      </w:r>
    </w:p>
    <w:p w14:paraId="3AFCF649" w14:textId="3954C6C5" w:rsidR="001121AD" w:rsidRPr="00304E36" w:rsidRDefault="00D828F9" w:rsidP="009F21F2">
      <w:pPr>
        <w:widowControl/>
        <w:rPr>
          <w:sz w:val="23"/>
          <w:szCs w:val="23"/>
          <w:lang w:val="fi-FI"/>
        </w:rPr>
      </w:pPr>
      <w:r w:rsidRPr="00304E36">
        <w:rPr>
          <w:rFonts w:eastAsia="Times New Roman" w:cs="Arial"/>
          <w:sz w:val="23"/>
          <w:szCs w:val="23"/>
          <w:lang w:val="fi-FI" w:eastAsia="fi-FI"/>
        </w:rPr>
        <w:t>L</w:t>
      </w:r>
      <w:r w:rsidR="00CC7B11" w:rsidRPr="00304E36">
        <w:rPr>
          <w:rFonts w:eastAsia="Times New Roman" w:cs="Arial"/>
          <w:sz w:val="23"/>
          <w:szCs w:val="23"/>
          <w:lang w:val="fi-FI" w:eastAsia="fi-FI"/>
        </w:rPr>
        <w:t xml:space="preserve">apset ovat </w:t>
      </w:r>
      <w:r w:rsidR="00B85579" w:rsidRPr="00304E36">
        <w:rPr>
          <w:rFonts w:eastAsia="Times New Roman" w:cs="Arial"/>
          <w:sz w:val="23"/>
          <w:szCs w:val="23"/>
          <w:lang w:val="fi-FI" w:eastAsia="fi-FI"/>
        </w:rPr>
        <w:t xml:space="preserve">osallistuneet </w:t>
      </w:r>
      <w:r w:rsidR="00CC7B11" w:rsidRPr="00304E36">
        <w:rPr>
          <w:rFonts w:eastAsia="Times New Roman" w:cs="Arial"/>
          <w:sz w:val="23"/>
          <w:szCs w:val="23"/>
          <w:lang w:val="fi-FI" w:eastAsia="fi-FI"/>
        </w:rPr>
        <w:t xml:space="preserve">opetussuunnitelman tekoon </w:t>
      </w:r>
      <w:r w:rsidR="00F16903" w:rsidRPr="00304E36">
        <w:rPr>
          <w:rFonts w:eastAsia="Times New Roman" w:cs="Arial"/>
          <w:sz w:val="23"/>
          <w:szCs w:val="23"/>
          <w:lang w:val="fi-FI" w:eastAsia="fi-FI"/>
        </w:rPr>
        <w:t xml:space="preserve">esiopetuksen </w:t>
      </w:r>
      <w:r w:rsidR="00CC7B11" w:rsidRPr="00304E36">
        <w:rPr>
          <w:rFonts w:eastAsia="Times New Roman" w:cs="Arial"/>
          <w:sz w:val="23"/>
          <w:szCs w:val="23"/>
          <w:lang w:val="fi-FI" w:eastAsia="fi-FI"/>
        </w:rPr>
        <w:t>yksikö</w:t>
      </w:r>
      <w:r w:rsidRPr="00304E36">
        <w:rPr>
          <w:rFonts w:eastAsia="Times New Roman" w:cs="Arial"/>
          <w:color w:val="000000" w:themeColor="text1"/>
          <w:sz w:val="23"/>
          <w:szCs w:val="23"/>
          <w:lang w:val="fi-FI" w:eastAsia="fi-FI"/>
        </w:rPr>
        <w:t>i</w:t>
      </w:r>
      <w:r w:rsidR="00CC7B11" w:rsidRPr="00304E36">
        <w:rPr>
          <w:rFonts w:eastAsia="Times New Roman" w:cs="Arial"/>
          <w:sz w:val="23"/>
          <w:szCs w:val="23"/>
          <w:lang w:val="fi-FI" w:eastAsia="fi-FI"/>
        </w:rPr>
        <w:t xml:space="preserve">ssä </w:t>
      </w:r>
      <w:r w:rsidR="352623CF" w:rsidRPr="00304E36">
        <w:rPr>
          <w:rFonts w:eastAsia="Times New Roman" w:cs="Arial"/>
          <w:color w:val="000000" w:themeColor="text1"/>
          <w:sz w:val="23"/>
          <w:szCs w:val="23"/>
          <w:lang w:val="fi-FI" w:eastAsia="fi-FI"/>
        </w:rPr>
        <w:t>tai toimipaik</w:t>
      </w:r>
      <w:r w:rsidR="00F16903" w:rsidRPr="00304E36">
        <w:rPr>
          <w:rFonts w:eastAsia="Times New Roman" w:cs="Arial"/>
          <w:color w:val="000000" w:themeColor="text1"/>
          <w:sz w:val="23"/>
          <w:szCs w:val="23"/>
          <w:lang w:val="fi-FI" w:eastAsia="fi-FI"/>
        </w:rPr>
        <w:t>a</w:t>
      </w:r>
      <w:r w:rsidR="352623CF" w:rsidRPr="00304E36">
        <w:rPr>
          <w:rFonts w:eastAsia="Times New Roman" w:cs="Arial"/>
          <w:color w:val="000000" w:themeColor="text1"/>
          <w:sz w:val="23"/>
          <w:szCs w:val="23"/>
          <w:lang w:val="fi-FI" w:eastAsia="fi-FI"/>
        </w:rPr>
        <w:t xml:space="preserve">ssa </w:t>
      </w:r>
      <w:r w:rsidR="00CC7B11" w:rsidRPr="00304E36">
        <w:rPr>
          <w:rFonts w:eastAsia="Times New Roman" w:cs="Arial"/>
          <w:sz w:val="23"/>
          <w:szCs w:val="23"/>
          <w:lang w:val="fi-FI" w:eastAsia="fi-FI"/>
        </w:rPr>
        <w:t xml:space="preserve">toteutettujen tehtävien kautta, esimerkiksi pohtimalla millainen olisi unelmien esikoulu. </w:t>
      </w:r>
      <w:r w:rsidRPr="00304E36">
        <w:rPr>
          <w:rFonts w:eastAsia="Times New Roman" w:cs="Arial"/>
          <w:sz w:val="23"/>
          <w:szCs w:val="23"/>
          <w:lang w:val="fi-FI" w:eastAsia="fi-FI"/>
        </w:rPr>
        <w:t>H</w:t>
      </w:r>
      <w:r w:rsidR="009F21F2" w:rsidRPr="00304E36">
        <w:rPr>
          <w:rFonts w:eastAsiaTheme="minorEastAsia" w:hAnsi="Calibri"/>
          <w:kern w:val="24"/>
          <w:sz w:val="23"/>
          <w:szCs w:val="23"/>
          <w:lang w:val="fi-FI" w:eastAsia="fi-FI"/>
        </w:rPr>
        <w:t>uoltajat ovat osallistuneet opetussuunnitelman arvokeskusteluun</w:t>
      </w:r>
      <w:r w:rsidR="00D03239" w:rsidRPr="00304E36">
        <w:rPr>
          <w:sz w:val="23"/>
          <w:szCs w:val="23"/>
          <w:lang w:val="fi-FI"/>
        </w:rPr>
        <w:t xml:space="preserve"> huoltajailloissa</w:t>
      </w:r>
      <w:r w:rsidR="009F21F2" w:rsidRPr="00304E36">
        <w:rPr>
          <w:sz w:val="23"/>
          <w:szCs w:val="23"/>
          <w:lang w:val="fi-FI"/>
        </w:rPr>
        <w:t xml:space="preserve">. </w:t>
      </w:r>
      <w:r w:rsidRPr="00304E36">
        <w:rPr>
          <w:rFonts w:eastAsia="Times New Roman" w:cs="Arial"/>
          <w:sz w:val="23"/>
          <w:szCs w:val="23"/>
          <w:lang w:val="fi-FI" w:eastAsia="fi-FI"/>
        </w:rPr>
        <w:t>H</w:t>
      </w:r>
      <w:r w:rsidR="009F21F2" w:rsidRPr="00304E36">
        <w:rPr>
          <w:rFonts w:eastAsia="Times New Roman" w:cs="Arial"/>
          <w:sz w:val="23"/>
          <w:szCs w:val="23"/>
          <w:lang w:val="fi-FI" w:eastAsia="fi-FI"/>
        </w:rPr>
        <w:t>uoltajille on kuvattu opetussuunnitelmatyön etenemistä</w:t>
      </w:r>
      <w:r w:rsidR="36775630" w:rsidRPr="00304E36">
        <w:rPr>
          <w:rFonts w:eastAsia="Times New Roman" w:cs="Arial"/>
          <w:sz w:val="23"/>
          <w:szCs w:val="23"/>
          <w:lang w:val="fi-FI" w:eastAsia="fi-FI"/>
        </w:rPr>
        <w:t>,</w:t>
      </w:r>
      <w:r w:rsidR="009F21F2" w:rsidRPr="00304E36">
        <w:rPr>
          <w:rFonts w:eastAsia="Times New Roman" w:cs="Arial"/>
          <w:sz w:val="23"/>
          <w:szCs w:val="23"/>
          <w:lang w:val="fi-FI" w:eastAsia="fi-FI"/>
        </w:rPr>
        <w:t xml:space="preserve"> ja </w:t>
      </w:r>
      <w:r w:rsidR="3FB7B48C" w:rsidRPr="00304E36">
        <w:rPr>
          <w:rFonts w:eastAsia="Times New Roman" w:cs="Arial"/>
          <w:sz w:val="23"/>
          <w:szCs w:val="23"/>
          <w:lang w:val="fi-FI" w:eastAsia="fi-FI"/>
        </w:rPr>
        <w:t>heiltä on</w:t>
      </w:r>
      <w:r w:rsidRPr="00304E36">
        <w:rPr>
          <w:rFonts w:eastAsia="Times New Roman" w:cs="Arial"/>
          <w:sz w:val="23"/>
          <w:szCs w:val="23"/>
          <w:lang w:val="fi-FI" w:eastAsia="fi-FI"/>
        </w:rPr>
        <w:t xml:space="preserve"> </w:t>
      </w:r>
      <w:r w:rsidR="009F21F2" w:rsidRPr="00304E36">
        <w:rPr>
          <w:rFonts w:eastAsia="Times New Roman" w:cs="Arial"/>
          <w:sz w:val="23"/>
          <w:szCs w:val="23"/>
          <w:lang w:val="fi-FI" w:eastAsia="fi-FI"/>
        </w:rPr>
        <w:t>kerätty kommentteja ja mielipiteitä esiopetuksesta</w:t>
      </w:r>
      <w:r w:rsidR="009F21F2" w:rsidRPr="00304E36">
        <w:rPr>
          <w:sz w:val="23"/>
          <w:szCs w:val="23"/>
          <w:lang w:val="fi-FI"/>
        </w:rPr>
        <w:t xml:space="preserve">. Opetussuunnitelmatyön aikana huoltajat on otettu mukaan </w:t>
      </w:r>
      <w:r w:rsidR="009F21F2" w:rsidRPr="00304E36">
        <w:rPr>
          <w:rFonts w:eastAsiaTheme="minorEastAsia" w:hAnsi="Calibri"/>
          <w:kern w:val="24"/>
          <w:sz w:val="23"/>
          <w:szCs w:val="23"/>
          <w:lang w:val="fi-FI" w:eastAsia="fi-FI"/>
        </w:rPr>
        <w:t xml:space="preserve">kommentoimaan esiopetussuunnitelman luonnoksia ja ensimmäisiä versioita. Huoltajat ovat osallistuneet toimintakulttuurin kehittämiseen </w:t>
      </w:r>
      <w:r w:rsidR="009024F7" w:rsidRPr="00304E36">
        <w:rPr>
          <w:rFonts w:eastAsiaTheme="minorEastAsia" w:hAnsi="Calibri"/>
          <w:kern w:val="24"/>
          <w:sz w:val="23"/>
          <w:szCs w:val="23"/>
          <w:lang w:val="fi-FI" w:eastAsia="fi-FI"/>
        </w:rPr>
        <w:t xml:space="preserve">esiopetuksen </w:t>
      </w:r>
      <w:r w:rsidR="009F21F2" w:rsidRPr="00304E36">
        <w:rPr>
          <w:rFonts w:eastAsiaTheme="minorEastAsia" w:hAnsi="Calibri"/>
          <w:kern w:val="24"/>
          <w:sz w:val="23"/>
          <w:szCs w:val="23"/>
          <w:lang w:val="fi-FI" w:eastAsia="fi-FI"/>
        </w:rPr>
        <w:t xml:space="preserve">yksikön </w:t>
      </w:r>
      <w:r w:rsidR="009024F7" w:rsidRPr="00304E36">
        <w:rPr>
          <w:rFonts w:eastAsiaTheme="minorEastAsia" w:hAnsi="Calibri"/>
          <w:kern w:val="24"/>
          <w:sz w:val="23"/>
          <w:szCs w:val="23"/>
          <w:lang w:val="fi-FI" w:eastAsia="fi-FI"/>
        </w:rPr>
        <w:t xml:space="preserve">tai toimipaikan </w:t>
      </w:r>
      <w:r w:rsidR="009F21F2" w:rsidRPr="00304E36">
        <w:rPr>
          <w:rFonts w:eastAsiaTheme="minorEastAsia" w:hAnsi="Calibri"/>
          <w:kern w:val="24"/>
          <w:sz w:val="23"/>
          <w:szCs w:val="23"/>
          <w:lang w:val="fi-FI" w:eastAsia="fi-FI"/>
        </w:rPr>
        <w:t>vuosisuunnitelmassa kuvatulla tavalla.</w:t>
      </w:r>
      <w:r w:rsidR="00D75D24" w:rsidRPr="00304E36">
        <w:rPr>
          <w:sz w:val="23"/>
          <w:szCs w:val="23"/>
          <w:lang w:val="fi-FI"/>
        </w:rPr>
        <w:t xml:space="preserve"> </w:t>
      </w:r>
    </w:p>
    <w:p w14:paraId="15812584" w14:textId="6CBE3B71" w:rsidR="00D75D24" w:rsidRPr="00304E36" w:rsidRDefault="00D75D24" w:rsidP="009F21F2">
      <w:pPr>
        <w:widowControl/>
        <w:rPr>
          <w:sz w:val="23"/>
          <w:szCs w:val="23"/>
          <w:lang w:val="fi-FI"/>
        </w:rPr>
      </w:pPr>
      <w:r w:rsidRPr="00304E36">
        <w:rPr>
          <w:sz w:val="23"/>
          <w:szCs w:val="23"/>
          <w:lang w:val="fi-FI"/>
        </w:rPr>
        <w:t>Es</w:t>
      </w:r>
      <w:r w:rsidR="00EF5F9B" w:rsidRPr="00304E36">
        <w:rPr>
          <w:sz w:val="23"/>
          <w:szCs w:val="23"/>
          <w:lang w:val="fi-FI"/>
        </w:rPr>
        <w:t>i</w:t>
      </w:r>
      <w:r w:rsidR="35BD89B9" w:rsidRPr="00304E36">
        <w:rPr>
          <w:sz w:val="23"/>
          <w:szCs w:val="23"/>
          <w:lang w:val="fi-FI"/>
        </w:rPr>
        <w:t>-</w:t>
      </w:r>
      <w:r w:rsidRPr="00304E36">
        <w:rPr>
          <w:sz w:val="23"/>
          <w:szCs w:val="23"/>
          <w:lang w:val="fi-FI"/>
        </w:rPr>
        <w:t xml:space="preserve"> ja perusopetuksen henkilöstö on tehnyt yhteistyötä nivelvaiheiden huomioimiseksi ja kasvatuksen jatkumon varmistamiseksi työskennellessään erilaisissa aineryhmissä ja työyhteisökoulutuksissa. Kuntien omat linjaukset ja suunnitelmat nivelvaiheiden yhteistyöhön on lisätty esiopetuksen yksikkö</w:t>
      </w:r>
      <w:r w:rsidR="00D828F9" w:rsidRPr="00304E36">
        <w:rPr>
          <w:sz w:val="23"/>
          <w:szCs w:val="23"/>
          <w:lang w:val="fi-FI"/>
        </w:rPr>
        <w:t xml:space="preserve"> </w:t>
      </w:r>
      <w:r w:rsidR="00B8162D" w:rsidRPr="00304E36">
        <w:rPr>
          <w:sz w:val="23"/>
          <w:szCs w:val="23"/>
          <w:lang w:val="fi-FI"/>
        </w:rPr>
        <w:t>- tai toimipaikka</w:t>
      </w:r>
      <w:r w:rsidR="00D828F9" w:rsidRPr="00304E36">
        <w:rPr>
          <w:sz w:val="23"/>
          <w:szCs w:val="23"/>
          <w:lang w:val="fi-FI"/>
        </w:rPr>
        <w:t xml:space="preserve"> </w:t>
      </w:r>
      <w:r w:rsidRPr="00304E36">
        <w:rPr>
          <w:sz w:val="23"/>
          <w:szCs w:val="23"/>
          <w:lang w:val="fi-FI"/>
        </w:rPr>
        <w:t xml:space="preserve">kohtaisiin </w:t>
      </w:r>
      <w:r w:rsidR="00D828F9" w:rsidRPr="00304E36">
        <w:rPr>
          <w:sz w:val="23"/>
          <w:szCs w:val="23"/>
          <w:lang w:val="fi-FI"/>
        </w:rPr>
        <w:t>luku</w:t>
      </w:r>
      <w:r w:rsidRPr="00304E36">
        <w:rPr>
          <w:sz w:val="23"/>
          <w:szCs w:val="23"/>
          <w:lang w:val="fi-FI"/>
        </w:rPr>
        <w:t>vuosisuunnitelmiin.</w:t>
      </w:r>
    </w:p>
    <w:p w14:paraId="1688E803" w14:textId="2714844C" w:rsidR="001121AD" w:rsidRPr="00834974" w:rsidRDefault="00456DE0" w:rsidP="009F21F2">
      <w:pPr>
        <w:widowControl/>
        <w:rPr>
          <w:sz w:val="23"/>
          <w:szCs w:val="23"/>
          <w:lang w:val="fi-FI"/>
        </w:rPr>
      </w:pPr>
      <w:r w:rsidRPr="00834974">
        <w:rPr>
          <w:sz w:val="23"/>
          <w:szCs w:val="23"/>
          <w:lang w:val="fi-FI"/>
        </w:rPr>
        <w:t>Maakunta</w:t>
      </w:r>
      <w:r w:rsidR="001121AD" w:rsidRPr="00834974">
        <w:rPr>
          <w:sz w:val="23"/>
          <w:szCs w:val="23"/>
          <w:lang w:val="fi-FI"/>
        </w:rPr>
        <w:t>tasolla yhteistyökumppanit ovat luonteeltaan yhteisiä, maakunnallisia toimijoita, kuten esimerkiksi Pohjoi</w:t>
      </w:r>
      <w:r w:rsidR="008378C0" w:rsidRPr="00834974">
        <w:rPr>
          <w:sz w:val="23"/>
          <w:szCs w:val="23"/>
          <w:lang w:val="fi-FI"/>
        </w:rPr>
        <w:t>s</w:t>
      </w:r>
      <w:r w:rsidR="009F21F2" w:rsidRPr="00834974">
        <w:rPr>
          <w:sz w:val="23"/>
          <w:szCs w:val="23"/>
          <w:lang w:val="fi-FI"/>
        </w:rPr>
        <w:t>-Karjalan M</w:t>
      </w:r>
      <w:r w:rsidR="00D75D24" w:rsidRPr="00834974">
        <w:rPr>
          <w:sz w:val="23"/>
          <w:szCs w:val="23"/>
          <w:lang w:val="fi-FI"/>
        </w:rPr>
        <w:t>aakuntaliitto, M</w:t>
      </w:r>
      <w:r w:rsidR="001121AD" w:rsidRPr="00834974">
        <w:rPr>
          <w:sz w:val="23"/>
          <w:szCs w:val="23"/>
          <w:lang w:val="fi-FI"/>
        </w:rPr>
        <w:t>aakuntakirjasto, Mannerheimin lastensuojeluliitto ja POKALI. Esikouluilla on luontevia paikall</w:t>
      </w:r>
      <w:r w:rsidR="00DF14E1" w:rsidRPr="00834974">
        <w:rPr>
          <w:sz w:val="23"/>
          <w:szCs w:val="23"/>
          <w:lang w:val="fi-FI"/>
        </w:rPr>
        <w:t>isia yhteistyökumppaneita, joiden kanssa tehtävä yhteistyö</w:t>
      </w:r>
      <w:r w:rsidR="001121AD" w:rsidRPr="00834974">
        <w:rPr>
          <w:sz w:val="23"/>
          <w:szCs w:val="23"/>
          <w:lang w:val="fi-FI"/>
        </w:rPr>
        <w:t xml:space="preserve"> kirjataan </w:t>
      </w:r>
      <w:r w:rsidR="00BF1B3F" w:rsidRPr="00834974">
        <w:rPr>
          <w:rFonts w:eastAsiaTheme="minorEastAsia"/>
          <w:kern w:val="24"/>
          <w:sz w:val="23"/>
          <w:szCs w:val="23"/>
          <w:lang w:val="fi-FI"/>
        </w:rPr>
        <w:t>esiopetuksen yksikön tai toimipaikan</w:t>
      </w:r>
      <w:r w:rsidR="009F21F2" w:rsidRPr="00834974">
        <w:rPr>
          <w:sz w:val="23"/>
          <w:szCs w:val="23"/>
          <w:lang w:val="fi-FI"/>
        </w:rPr>
        <w:t xml:space="preserve"> </w:t>
      </w:r>
      <w:r w:rsidR="009273F5" w:rsidRPr="00834974">
        <w:rPr>
          <w:sz w:val="23"/>
          <w:szCs w:val="23"/>
          <w:lang w:val="fi-FI"/>
        </w:rPr>
        <w:t>luku</w:t>
      </w:r>
      <w:r w:rsidR="009F21F2" w:rsidRPr="00834974">
        <w:rPr>
          <w:sz w:val="23"/>
          <w:szCs w:val="23"/>
          <w:lang w:val="fi-FI"/>
        </w:rPr>
        <w:t>vuosisuunnitelmaan.</w:t>
      </w:r>
    </w:p>
    <w:p w14:paraId="1D397144" w14:textId="592425AF" w:rsidR="001121AD" w:rsidRPr="00304E36" w:rsidRDefault="001121AD" w:rsidP="36C996DC">
      <w:pPr>
        <w:widowControl/>
        <w:rPr>
          <w:rFonts w:eastAsiaTheme="minorEastAsia" w:hAnsi="Calibri"/>
          <w:color w:val="00B050"/>
          <w:kern w:val="24"/>
          <w:sz w:val="23"/>
          <w:szCs w:val="23"/>
          <w:lang w:val="fi-FI" w:eastAsia="fi-FI"/>
        </w:rPr>
      </w:pPr>
      <w:r w:rsidRPr="00834974">
        <w:rPr>
          <w:rFonts w:eastAsiaTheme="minorEastAsia" w:hAnsi="Calibri"/>
          <w:color w:val="000000" w:themeColor="text1"/>
          <w:kern w:val="24"/>
          <w:sz w:val="23"/>
          <w:szCs w:val="23"/>
          <w:lang w:val="fi-FI" w:eastAsia="fi-FI"/>
        </w:rPr>
        <w:t xml:space="preserve">Esiopetuksen opetussuunnitelmaa laadittaessa on otettu huomioon </w:t>
      </w:r>
      <w:r w:rsidR="00043FC3" w:rsidRPr="00834974">
        <w:rPr>
          <w:rFonts w:eastAsiaTheme="minorEastAsia" w:hAnsi="Calibri"/>
          <w:color w:val="000000" w:themeColor="text1"/>
          <w:kern w:val="24"/>
          <w:sz w:val="23"/>
          <w:szCs w:val="23"/>
          <w:lang w:val="fi-FI" w:eastAsia="fi-FI"/>
        </w:rPr>
        <w:t>maakunnalliset</w:t>
      </w:r>
      <w:r w:rsidR="00043FC3">
        <w:rPr>
          <w:rFonts w:eastAsiaTheme="minorEastAsia" w:hAnsi="Calibri"/>
          <w:color w:val="000000" w:themeColor="text1"/>
          <w:kern w:val="24"/>
          <w:sz w:val="23"/>
          <w:szCs w:val="23"/>
          <w:lang w:val="fi-FI" w:eastAsia="fi-FI"/>
        </w:rPr>
        <w:t xml:space="preserve"> </w:t>
      </w:r>
      <w:r w:rsidRPr="00304E36">
        <w:rPr>
          <w:rFonts w:eastAsiaTheme="minorEastAsia" w:hAnsi="Calibri"/>
          <w:color w:val="000000" w:themeColor="text1"/>
          <w:kern w:val="24"/>
          <w:sz w:val="23"/>
          <w:szCs w:val="23"/>
          <w:lang w:val="fi-FI" w:eastAsia="fi-FI"/>
        </w:rPr>
        <w:t xml:space="preserve">ja paikalliset strategiat </w:t>
      </w:r>
      <w:r w:rsidR="28DEBCDF" w:rsidRPr="00304E36">
        <w:rPr>
          <w:rFonts w:eastAsiaTheme="minorEastAsia" w:hAnsi="Calibri"/>
          <w:color w:val="000000" w:themeColor="text1"/>
          <w:kern w:val="24"/>
          <w:sz w:val="23"/>
          <w:szCs w:val="23"/>
          <w:lang w:val="fi-FI" w:eastAsia="fi-FI"/>
        </w:rPr>
        <w:t xml:space="preserve">sekä </w:t>
      </w:r>
      <w:r w:rsidRPr="00304E36">
        <w:rPr>
          <w:rFonts w:eastAsiaTheme="minorEastAsia" w:hAnsi="Calibri"/>
          <w:color w:val="000000" w:themeColor="text1"/>
          <w:kern w:val="24"/>
          <w:sz w:val="23"/>
          <w:szCs w:val="23"/>
          <w:lang w:val="fi-FI" w:eastAsia="fi-FI"/>
        </w:rPr>
        <w:t>toimintaohjelmat</w:t>
      </w:r>
      <w:r w:rsidR="001B694A" w:rsidRPr="00304E36">
        <w:rPr>
          <w:rFonts w:eastAsiaTheme="minorEastAsia" w:hAnsi="Calibri"/>
          <w:color w:val="000000" w:themeColor="text1"/>
          <w:kern w:val="24"/>
          <w:sz w:val="23"/>
          <w:szCs w:val="23"/>
          <w:lang w:val="fi-FI" w:eastAsia="fi-FI"/>
        </w:rPr>
        <w:t>,</w:t>
      </w:r>
      <w:r w:rsidR="001B694A" w:rsidRPr="00304E36">
        <w:rPr>
          <w:rFonts w:eastAsiaTheme="minorEastAsia" w:hAnsi="Calibri"/>
          <w:color w:val="FF0000"/>
          <w:kern w:val="24"/>
          <w:sz w:val="23"/>
          <w:szCs w:val="23"/>
          <w:lang w:val="fi-FI" w:eastAsia="fi-FI"/>
        </w:rPr>
        <w:t xml:space="preserve"> </w:t>
      </w:r>
      <w:r w:rsidR="001B694A" w:rsidRPr="00304E36">
        <w:rPr>
          <w:rFonts w:eastAsiaTheme="minorEastAsia" w:hAnsi="Calibri"/>
          <w:kern w:val="24"/>
          <w:sz w:val="23"/>
          <w:szCs w:val="23"/>
          <w:lang w:val="fi-FI" w:eastAsia="fi-FI"/>
        </w:rPr>
        <w:t>kuten:</w:t>
      </w:r>
    </w:p>
    <w:p w14:paraId="3FBAFDB1" w14:textId="77777777" w:rsidR="001121AD" w:rsidRPr="00304E36" w:rsidRDefault="001121AD" w:rsidP="00246534">
      <w:pPr>
        <w:widowControl/>
        <w:numPr>
          <w:ilvl w:val="0"/>
          <w:numId w:val="18"/>
        </w:numPr>
        <w:contextualSpacing/>
        <w:rPr>
          <w:rFonts w:ascii="Times New Roman" w:eastAsia="Times New Roman" w:hAnsi="Times New Roman" w:cs="Times New Roman"/>
          <w:sz w:val="23"/>
          <w:szCs w:val="23"/>
          <w:lang w:val="fi-FI" w:eastAsia="fi-FI"/>
        </w:rPr>
      </w:pPr>
      <w:r w:rsidRPr="00304E36">
        <w:rPr>
          <w:rFonts w:eastAsiaTheme="minorEastAsia" w:hAnsi="Calibri"/>
          <w:color w:val="000000" w:themeColor="text1"/>
          <w:kern w:val="24"/>
          <w:sz w:val="23"/>
          <w:szCs w:val="23"/>
          <w:lang w:val="fi-FI" w:eastAsia="fi-FI"/>
        </w:rPr>
        <w:t>lasten ja nuorten hyvinvointisuunnitelma</w:t>
      </w:r>
    </w:p>
    <w:p w14:paraId="03A34DCA" w14:textId="77777777" w:rsidR="001121AD" w:rsidRPr="00304E36" w:rsidRDefault="001121AD" w:rsidP="00246534">
      <w:pPr>
        <w:widowControl/>
        <w:numPr>
          <w:ilvl w:val="0"/>
          <w:numId w:val="18"/>
        </w:numPr>
        <w:contextualSpacing/>
        <w:rPr>
          <w:rFonts w:ascii="Times New Roman" w:eastAsia="Times New Roman" w:hAnsi="Times New Roman" w:cs="Times New Roman"/>
          <w:sz w:val="23"/>
          <w:szCs w:val="23"/>
          <w:lang w:val="fi-FI" w:eastAsia="fi-FI"/>
        </w:rPr>
      </w:pPr>
      <w:r w:rsidRPr="00304E36">
        <w:rPr>
          <w:rFonts w:eastAsiaTheme="minorEastAsia" w:hAnsi="Calibri"/>
          <w:color w:val="000000" w:themeColor="text1"/>
          <w:kern w:val="24"/>
          <w:sz w:val="23"/>
          <w:szCs w:val="23"/>
          <w:lang w:val="fi-FI" w:eastAsia="fi-FI"/>
        </w:rPr>
        <w:t xml:space="preserve">kuntien strategiat </w:t>
      </w:r>
    </w:p>
    <w:p w14:paraId="2AEBF3BC" w14:textId="77777777" w:rsidR="001121AD" w:rsidRPr="00304E36" w:rsidRDefault="001121AD" w:rsidP="00246534">
      <w:pPr>
        <w:widowControl/>
        <w:numPr>
          <w:ilvl w:val="0"/>
          <w:numId w:val="18"/>
        </w:numPr>
        <w:contextualSpacing/>
        <w:rPr>
          <w:rFonts w:ascii="Times New Roman" w:eastAsia="Times New Roman" w:hAnsi="Times New Roman" w:cs="Times New Roman"/>
          <w:sz w:val="23"/>
          <w:szCs w:val="23"/>
          <w:lang w:val="fi-FI" w:eastAsia="fi-FI"/>
        </w:rPr>
      </w:pPr>
      <w:r w:rsidRPr="00304E36">
        <w:rPr>
          <w:rFonts w:eastAsiaTheme="minorEastAsia" w:hAnsi="Calibri"/>
          <w:color w:val="000000" w:themeColor="text1"/>
          <w:kern w:val="24"/>
          <w:sz w:val="23"/>
          <w:szCs w:val="23"/>
          <w:lang w:val="fi-FI" w:eastAsia="fi-FI"/>
        </w:rPr>
        <w:t>hyväksytyt muut suunnitelmat (ilmasto-ohjelma, Reilun kaupan – kaupunki, savuton kunta)</w:t>
      </w:r>
    </w:p>
    <w:p w14:paraId="38F2335C" w14:textId="77777777" w:rsidR="001121AD" w:rsidRPr="00304E36" w:rsidRDefault="00B747F8" w:rsidP="00246534">
      <w:pPr>
        <w:widowControl/>
        <w:numPr>
          <w:ilvl w:val="0"/>
          <w:numId w:val="18"/>
        </w:numPr>
        <w:contextualSpacing/>
        <w:rPr>
          <w:rFonts w:ascii="Times New Roman" w:eastAsia="Times New Roman" w:hAnsi="Times New Roman" w:cs="Times New Roman"/>
          <w:sz w:val="23"/>
          <w:szCs w:val="23"/>
          <w:lang w:val="fi-FI" w:eastAsia="fi-FI"/>
        </w:rPr>
      </w:pPr>
      <w:r w:rsidRPr="00304E36">
        <w:rPr>
          <w:rFonts w:eastAsiaTheme="minorEastAsia" w:hAnsi="Calibri"/>
          <w:kern w:val="24"/>
          <w:sz w:val="23"/>
          <w:szCs w:val="23"/>
          <w:lang w:val="fi-FI" w:eastAsia="fi-FI"/>
        </w:rPr>
        <w:t>kiusaamisen ennaltaehkäisevät suunnitelmat</w:t>
      </w:r>
    </w:p>
    <w:p w14:paraId="3EA935E0" w14:textId="0E5F5656" w:rsidR="001121AD" w:rsidRPr="00304E36" w:rsidRDefault="009273F5" w:rsidP="00B85579">
      <w:pPr>
        <w:widowControl/>
        <w:rPr>
          <w:sz w:val="23"/>
          <w:szCs w:val="23"/>
          <w:lang w:val="fi-FI"/>
        </w:rPr>
      </w:pPr>
      <w:r w:rsidRPr="00304E36">
        <w:rPr>
          <w:rFonts w:eastAsiaTheme="minorEastAsia" w:hAnsi="Calibri"/>
          <w:noProof/>
          <w:kern w:val="24"/>
          <w:sz w:val="23"/>
          <w:szCs w:val="23"/>
          <w:lang w:val="fi-FI" w:eastAsia="fi-FI"/>
        </w:rPr>
        <w:lastRenderedPageBreak/>
        <mc:AlternateContent>
          <mc:Choice Requires="wps">
            <w:drawing>
              <wp:anchor distT="0" distB="0" distL="114300" distR="114300" simplePos="0" relativeHeight="251658266" behindDoc="1" locked="0" layoutInCell="1" allowOverlap="1" wp14:anchorId="76D5199D" wp14:editId="48D96B2B">
                <wp:simplePos x="0" y="0"/>
                <wp:positionH relativeFrom="margin">
                  <wp:posOffset>-193040</wp:posOffset>
                </wp:positionH>
                <wp:positionV relativeFrom="page">
                  <wp:posOffset>622300</wp:posOffset>
                </wp:positionV>
                <wp:extent cx="6962140" cy="5695950"/>
                <wp:effectExtent l="0" t="0" r="10160" b="19050"/>
                <wp:wrapNone/>
                <wp:docPr id="16" name="Suorakulmio 16"/>
                <wp:cNvGraphicFramePr/>
                <a:graphic xmlns:a="http://schemas.openxmlformats.org/drawingml/2006/main">
                  <a:graphicData uri="http://schemas.microsoft.com/office/word/2010/wordprocessingShape">
                    <wps:wsp>
                      <wps:cNvSpPr/>
                      <wps:spPr>
                        <a:xfrm>
                          <a:off x="0" y="0"/>
                          <a:ext cx="6962140" cy="569595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357CA" id="Suorakulmio 16" o:spid="_x0000_s1026" style="position:absolute;margin-left:-15.2pt;margin-top:49pt;width:548.2pt;height:448.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" filled="f" strokecolor="#365f91 [2404]" strokeweight="2pt">
                <w10:wrap anchorx="margin" anchory="page"/>
              </v:rect>
            </w:pict>
          </mc:Fallback>
        </mc:AlternateContent>
      </w:r>
      <w:r w:rsidR="001B694A" w:rsidRPr="00304E36">
        <w:rPr>
          <w:sz w:val="23"/>
          <w:szCs w:val="23"/>
          <w:lang w:val="fi-FI"/>
        </w:rPr>
        <w:t>Lisäksi k</w:t>
      </w:r>
      <w:r w:rsidR="001121AD" w:rsidRPr="00304E36">
        <w:rPr>
          <w:sz w:val="23"/>
          <w:szCs w:val="23"/>
          <w:lang w:val="fi-FI"/>
        </w:rPr>
        <w:t xml:space="preserve">unnilla on myös omia, </w:t>
      </w:r>
      <w:r w:rsidR="00B747F8" w:rsidRPr="00304E36">
        <w:rPr>
          <w:sz w:val="23"/>
          <w:szCs w:val="23"/>
          <w:lang w:val="fi-FI"/>
        </w:rPr>
        <w:t>esi</w:t>
      </w:r>
      <w:r w:rsidR="19556327" w:rsidRPr="00304E36">
        <w:rPr>
          <w:sz w:val="23"/>
          <w:szCs w:val="23"/>
          <w:lang w:val="fi-FI"/>
        </w:rPr>
        <w:t>-</w:t>
      </w:r>
      <w:r w:rsidR="00B747F8" w:rsidRPr="00304E36">
        <w:rPr>
          <w:sz w:val="23"/>
          <w:szCs w:val="23"/>
          <w:lang w:val="fi-FI"/>
        </w:rPr>
        <w:t xml:space="preserve"> ja </w:t>
      </w:r>
      <w:r w:rsidR="001121AD" w:rsidRPr="00304E36">
        <w:rPr>
          <w:sz w:val="23"/>
          <w:szCs w:val="23"/>
          <w:lang w:val="fi-FI"/>
        </w:rPr>
        <w:t xml:space="preserve">perusopetusta tukevia muita strategioita ja suunnitelmia, jotka </w:t>
      </w:r>
      <w:r w:rsidR="00183F41" w:rsidRPr="00304E36">
        <w:rPr>
          <w:sz w:val="23"/>
          <w:szCs w:val="23"/>
          <w:lang w:val="fi-FI"/>
        </w:rPr>
        <w:t xml:space="preserve">huomioidaan </w:t>
      </w:r>
      <w:r w:rsidR="00BF1B3F" w:rsidRPr="00304E36">
        <w:rPr>
          <w:sz w:val="23"/>
          <w:szCs w:val="23"/>
          <w:lang w:val="fi-FI"/>
        </w:rPr>
        <w:t xml:space="preserve">esiopetuksen </w:t>
      </w:r>
      <w:r w:rsidR="001121AD" w:rsidRPr="00304E36">
        <w:rPr>
          <w:sz w:val="23"/>
          <w:szCs w:val="23"/>
          <w:lang w:val="fi-FI"/>
        </w:rPr>
        <w:t>yksiköiden</w:t>
      </w:r>
      <w:r w:rsidR="001D27D8" w:rsidRPr="00304E36">
        <w:rPr>
          <w:sz w:val="23"/>
          <w:szCs w:val="23"/>
          <w:lang w:val="fi-FI"/>
        </w:rPr>
        <w:t xml:space="preserve"> tai -toimipaikkojen</w:t>
      </w:r>
      <w:r w:rsidR="001121AD" w:rsidRPr="00304E36">
        <w:rPr>
          <w:sz w:val="23"/>
          <w:szCs w:val="23"/>
          <w:lang w:val="fi-FI"/>
        </w:rPr>
        <w:t xml:space="preserve"> </w:t>
      </w:r>
      <w:r w:rsidR="001D27D8" w:rsidRPr="00304E36">
        <w:rPr>
          <w:sz w:val="23"/>
          <w:szCs w:val="23"/>
          <w:lang w:val="fi-FI"/>
        </w:rPr>
        <w:t>luku</w:t>
      </w:r>
      <w:r w:rsidR="001D2410" w:rsidRPr="00304E36">
        <w:rPr>
          <w:sz w:val="23"/>
          <w:szCs w:val="23"/>
          <w:lang w:val="fi-FI"/>
        </w:rPr>
        <w:t>vuosisuunnitelmissa</w:t>
      </w:r>
      <w:r w:rsidR="001121AD" w:rsidRPr="00304E36">
        <w:rPr>
          <w:rFonts w:eastAsiaTheme="minorEastAsia" w:hAnsi="Calibri"/>
          <w:color w:val="000000" w:themeColor="text1"/>
          <w:kern w:val="24"/>
          <w:sz w:val="23"/>
          <w:szCs w:val="23"/>
          <w:lang w:val="fi-FI" w:eastAsia="fi-FI"/>
        </w:rPr>
        <w:t xml:space="preserve"> </w:t>
      </w:r>
      <w:r w:rsidR="00EA7D8C" w:rsidRPr="00834974">
        <w:rPr>
          <w:rFonts w:eastAsiaTheme="minorEastAsia" w:hAnsi="Calibri"/>
          <w:color w:val="000000" w:themeColor="text1"/>
          <w:kern w:val="24"/>
          <w:sz w:val="23"/>
          <w:szCs w:val="23"/>
          <w:lang w:val="fi-FI" w:eastAsia="fi-FI"/>
        </w:rPr>
        <w:t>M</w:t>
      </w:r>
      <w:r w:rsidR="00043FC3" w:rsidRPr="00834974">
        <w:rPr>
          <w:rFonts w:eastAsiaTheme="minorEastAsia" w:hAnsi="Calibri"/>
          <w:color w:val="000000" w:themeColor="text1"/>
          <w:kern w:val="24"/>
          <w:sz w:val="23"/>
          <w:szCs w:val="23"/>
          <w:lang w:val="fi-FI" w:eastAsia="fi-FI"/>
        </w:rPr>
        <w:t>aakunnan</w:t>
      </w:r>
      <w:r w:rsidR="00043FC3">
        <w:rPr>
          <w:rFonts w:eastAsiaTheme="minorEastAsia" w:hAnsi="Calibri"/>
          <w:color w:val="000000" w:themeColor="text1"/>
          <w:kern w:val="24"/>
          <w:sz w:val="23"/>
          <w:szCs w:val="23"/>
          <w:lang w:val="fi-FI" w:eastAsia="fi-FI"/>
        </w:rPr>
        <w:t xml:space="preserve"> </w:t>
      </w:r>
      <w:proofErr w:type="gramStart"/>
      <w:r w:rsidR="001121AD" w:rsidRPr="00304E36">
        <w:rPr>
          <w:rFonts w:eastAsiaTheme="minorEastAsia" w:hAnsi="Calibri"/>
          <w:color w:val="000000" w:themeColor="text1"/>
          <w:kern w:val="24"/>
          <w:sz w:val="23"/>
          <w:szCs w:val="23"/>
          <w:lang w:val="fi-FI" w:eastAsia="fi-FI"/>
        </w:rPr>
        <w:t>omaleimaisuus</w:t>
      </w:r>
      <w:proofErr w:type="gramEnd"/>
      <w:r w:rsidR="001121AD" w:rsidRPr="00304E36">
        <w:rPr>
          <w:rFonts w:eastAsiaTheme="minorEastAsia" w:hAnsi="Calibri"/>
          <w:color w:val="000000" w:themeColor="text1"/>
          <w:kern w:val="24"/>
          <w:sz w:val="23"/>
          <w:szCs w:val="23"/>
          <w:lang w:val="fi-FI" w:eastAsia="fi-FI"/>
        </w:rPr>
        <w:t xml:space="preserve"> näkyy esiopetuksen opetussuunnitelman arvoperustassa ja opetuksen toteuttamistavoissa</w:t>
      </w:r>
      <w:r w:rsidR="00B85579" w:rsidRPr="00304E36">
        <w:rPr>
          <w:rFonts w:eastAsiaTheme="minorEastAsia" w:hAnsi="Calibri"/>
          <w:color w:val="000000" w:themeColor="text1"/>
          <w:kern w:val="24"/>
          <w:sz w:val="23"/>
          <w:szCs w:val="23"/>
          <w:lang w:val="fi-FI" w:eastAsia="fi-FI"/>
        </w:rPr>
        <w:t>.</w:t>
      </w:r>
      <w:r w:rsidR="005C115E" w:rsidRPr="00304E36">
        <w:rPr>
          <w:rFonts w:eastAsiaTheme="minorEastAsia" w:hAnsi="Calibri"/>
          <w:color w:val="000000" w:themeColor="text1"/>
          <w:kern w:val="24"/>
          <w:sz w:val="23"/>
          <w:szCs w:val="23"/>
          <w:lang w:val="fi-FI" w:eastAsia="fi-FI"/>
        </w:rPr>
        <w:t xml:space="preserve"> </w:t>
      </w:r>
    </w:p>
    <w:p w14:paraId="7C84A9F6" w14:textId="545A63D1" w:rsidR="001121AD" w:rsidRPr="00304E36" w:rsidRDefault="001121AD" w:rsidP="001D2410">
      <w:pPr>
        <w:widowControl/>
        <w:rPr>
          <w:rFonts w:eastAsiaTheme="minorEastAsia" w:hAnsi="Calibri"/>
          <w:color w:val="000000" w:themeColor="text1"/>
          <w:kern w:val="24"/>
          <w:sz w:val="23"/>
          <w:szCs w:val="23"/>
          <w:lang w:val="fi-FI" w:eastAsia="fi-FI"/>
        </w:rPr>
      </w:pPr>
      <w:r w:rsidRPr="00304E36">
        <w:rPr>
          <w:sz w:val="23"/>
          <w:szCs w:val="23"/>
          <w:lang w:val="fi-FI"/>
        </w:rPr>
        <w:t>Op</w:t>
      </w:r>
      <w:r w:rsidR="00A95A9D" w:rsidRPr="00304E36">
        <w:rPr>
          <w:sz w:val="23"/>
          <w:szCs w:val="23"/>
          <w:lang w:val="fi-FI"/>
        </w:rPr>
        <w:t>iskelu</w:t>
      </w:r>
      <w:r w:rsidRPr="00304E36">
        <w:rPr>
          <w:sz w:val="23"/>
          <w:szCs w:val="23"/>
          <w:lang w:val="fi-FI"/>
        </w:rPr>
        <w:t>huollon</w:t>
      </w:r>
      <w:r w:rsidR="00A87BA3" w:rsidRPr="00304E36">
        <w:rPr>
          <w:sz w:val="23"/>
          <w:szCs w:val="23"/>
          <w:lang w:val="fi-FI"/>
        </w:rPr>
        <w:t>,</w:t>
      </w:r>
      <w:r w:rsidRPr="00304E36">
        <w:rPr>
          <w:color w:val="FF0000"/>
          <w:sz w:val="23"/>
          <w:szCs w:val="23"/>
          <w:lang w:val="fi-FI"/>
        </w:rPr>
        <w:t xml:space="preserve"> </w:t>
      </w:r>
      <w:r w:rsidRPr="00304E36">
        <w:rPr>
          <w:sz w:val="23"/>
          <w:szCs w:val="23"/>
          <w:lang w:val="fi-FI"/>
        </w:rPr>
        <w:t>kodin ja esiopetuksen yhteistyötä käsittelevät osuudet on laadittu yhteistyössä kunkin kunnan op</w:t>
      </w:r>
      <w:r w:rsidR="00A95A9D" w:rsidRPr="00304E36">
        <w:rPr>
          <w:sz w:val="23"/>
          <w:szCs w:val="23"/>
          <w:lang w:val="fi-FI"/>
        </w:rPr>
        <w:t>iskelu</w:t>
      </w:r>
      <w:r w:rsidRPr="00304E36">
        <w:rPr>
          <w:sz w:val="23"/>
          <w:szCs w:val="23"/>
          <w:lang w:val="fi-FI"/>
        </w:rPr>
        <w:t xml:space="preserve">huollon monialaisen ohjausryhmän kanssa. </w:t>
      </w:r>
    </w:p>
    <w:p w14:paraId="08794F89" w14:textId="219433F8" w:rsidR="001121AD" w:rsidRPr="00304E36" w:rsidRDefault="001121AD" w:rsidP="001D2410">
      <w:pPr>
        <w:widowControl/>
        <w:rPr>
          <w:rFonts w:eastAsiaTheme="minorEastAsia" w:hAnsi="Calibri"/>
          <w:color w:val="00B050"/>
          <w:kern w:val="24"/>
          <w:sz w:val="23"/>
          <w:szCs w:val="23"/>
          <w:lang w:val="fi-FI" w:eastAsia="fi-FI"/>
        </w:rPr>
      </w:pPr>
      <w:r w:rsidRPr="00304E36">
        <w:rPr>
          <w:rFonts w:eastAsiaTheme="minorEastAsia" w:hAnsi="Calibri"/>
          <w:color w:val="000000" w:themeColor="text1"/>
          <w:kern w:val="24"/>
          <w:sz w:val="23"/>
          <w:szCs w:val="23"/>
          <w:lang w:val="fi-FI" w:eastAsia="fi-FI"/>
        </w:rPr>
        <w:t>Opetussuunnitelma on jatkuvasti täydentyvä asiakirja, jota arvioidaan ja kehitetään jatkuvasti.</w:t>
      </w:r>
      <w:r w:rsidRPr="00304E36">
        <w:rPr>
          <w:rFonts w:eastAsiaTheme="minorEastAsia" w:hAnsi="Calibri"/>
          <w:kern w:val="24"/>
          <w:sz w:val="23"/>
          <w:szCs w:val="23"/>
          <w:lang w:val="fi-FI" w:eastAsia="fi-FI"/>
        </w:rPr>
        <w:t xml:space="preserve"> </w:t>
      </w:r>
      <w:r w:rsidR="00EA7D8C" w:rsidRPr="00834974">
        <w:rPr>
          <w:rFonts w:eastAsiaTheme="minorEastAsia" w:hAnsi="Calibri"/>
          <w:kern w:val="24"/>
          <w:sz w:val="23"/>
          <w:szCs w:val="23"/>
          <w:lang w:val="fi-FI" w:eastAsia="fi-FI"/>
        </w:rPr>
        <w:t>M</w:t>
      </w:r>
      <w:r w:rsidR="001C68FC" w:rsidRPr="00834974">
        <w:rPr>
          <w:rFonts w:eastAsiaTheme="minorEastAsia" w:hAnsi="Calibri"/>
          <w:kern w:val="24"/>
          <w:sz w:val="23"/>
          <w:szCs w:val="23"/>
          <w:lang w:val="fi-FI" w:eastAsia="fi-FI"/>
        </w:rPr>
        <w:t>aakunna</w:t>
      </w:r>
      <w:r w:rsidR="00117CF4" w:rsidRPr="00834974">
        <w:rPr>
          <w:rFonts w:eastAsiaTheme="minorEastAsia" w:hAnsi="Calibri"/>
          <w:kern w:val="24"/>
          <w:sz w:val="23"/>
          <w:szCs w:val="23"/>
          <w:lang w:val="fi-FI" w:eastAsia="fi-FI"/>
        </w:rPr>
        <w:t>ll</w:t>
      </w:r>
      <w:r w:rsidR="00117CF4">
        <w:rPr>
          <w:rFonts w:eastAsiaTheme="minorEastAsia" w:hAnsi="Calibri"/>
          <w:kern w:val="24"/>
          <w:sz w:val="23"/>
          <w:szCs w:val="23"/>
          <w:lang w:val="fi-FI" w:eastAsia="fi-FI"/>
        </w:rPr>
        <w:t>isen</w:t>
      </w:r>
      <w:r w:rsidR="001C68FC">
        <w:rPr>
          <w:rFonts w:eastAsiaTheme="minorEastAsia" w:hAnsi="Calibri"/>
          <w:kern w:val="24"/>
          <w:sz w:val="23"/>
          <w:szCs w:val="23"/>
          <w:lang w:val="fi-FI" w:eastAsia="fi-FI"/>
        </w:rPr>
        <w:t xml:space="preserve"> </w:t>
      </w:r>
      <w:r w:rsidRPr="00304E36">
        <w:rPr>
          <w:rFonts w:eastAsiaTheme="minorEastAsia" w:hAnsi="Calibri"/>
          <w:kern w:val="24"/>
          <w:sz w:val="23"/>
          <w:szCs w:val="23"/>
          <w:lang w:val="fi-FI" w:eastAsia="fi-FI"/>
        </w:rPr>
        <w:t xml:space="preserve">esiopetuksen opetussuunnitelman arvioinnista ja kehittämisestä vastaa </w:t>
      </w:r>
      <w:r w:rsidR="00117CF4">
        <w:rPr>
          <w:rFonts w:eastAsiaTheme="minorEastAsia" w:hAnsi="Calibri"/>
          <w:kern w:val="24"/>
          <w:sz w:val="23"/>
          <w:szCs w:val="23"/>
          <w:lang w:val="fi-FI" w:eastAsia="fi-FI"/>
        </w:rPr>
        <w:t>m</w:t>
      </w:r>
      <w:r w:rsidR="00FB2725">
        <w:rPr>
          <w:rFonts w:eastAsiaTheme="minorEastAsia" w:hAnsi="Calibri"/>
          <w:kern w:val="24"/>
          <w:sz w:val="23"/>
          <w:szCs w:val="23"/>
          <w:lang w:val="fi-FI" w:eastAsia="fi-FI"/>
        </w:rPr>
        <w:t>aakunna</w:t>
      </w:r>
      <w:r w:rsidR="00117CF4">
        <w:rPr>
          <w:rFonts w:eastAsiaTheme="minorEastAsia" w:hAnsi="Calibri"/>
          <w:kern w:val="24"/>
          <w:sz w:val="23"/>
          <w:szCs w:val="23"/>
          <w:lang w:val="fi-FI" w:eastAsia="fi-FI"/>
        </w:rPr>
        <w:t xml:space="preserve">llinen </w:t>
      </w:r>
      <w:r w:rsidR="00407781">
        <w:rPr>
          <w:rFonts w:eastAsiaTheme="minorEastAsia" w:hAnsi="Calibri"/>
          <w:kern w:val="24"/>
          <w:sz w:val="23"/>
          <w:szCs w:val="23"/>
          <w:lang w:val="fi-FI" w:eastAsia="fi-FI"/>
        </w:rPr>
        <w:t xml:space="preserve">esiopetuksen </w:t>
      </w:r>
      <w:r w:rsidRPr="00304E36">
        <w:rPr>
          <w:rFonts w:eastAsiaTheme="minorEastAsia" w:hAnsi="Calibri"/>
          <w:kern w:val="24"/>
          <w:sz w:val="23"/>
          <w:szCs w:val="23"/>
          <w:lang w:val="fi-FI" w:eastAsia="fi-FI"/>
        </w:rPr>
        <w:t>pedagoginen ryhmä</w:t>
      </w:r>
      <w:r w:rsidR="00117CF4">
        <w:rPr>
          <w:rFonts w:eastAsiaTheme="minorEastAsia" w:hAnsi="Calibri"/>
          <w:kern w:val="24"/>
          <w:sz w:val="23"/>
          <w:szCs w:val="23"/>
          <w:lang w:val="fi-FI" w:eastAsia="fi-FI"/>
        </w:rPr>
        <w:t>.</w:t>
      </w:r>
      <w:r w:rsidRPr="00304E36">
        <w:rPr>
          <w:rFonts w:eastAsiaTheme="minorEastAsia" w:hAnsi="Calibri"/>
          <w:kern w:val="24"/>
          <w:sz w:val="23"/>
          <w:szCs w:val="23"/>
          <w:lang w:val="fi-FI" w:eastAsia="fi-FI"/>
        </w:rPr>
        <w:t xml:space="preserve"> </w:t>
      </w:r>
      <w:r w:rsidR="004A6852" w:rsidRPr="00304E36">
        <w:rPr>
          <w:rFonts w:eastAsiaTheme="minorEastAsia" w:hAnsi="Calibri"/>
          <w:kern w:val="24"/>
          <w:sz w:val="23"/>
          <w:szCs w:val="23"/>
          <w:lang w:val="fi-FI" w:eastAsia="fi-FI"/>
        </w:rPr>
        <w:t xml:space="preserve">Esiopetuksen </w:t>
      </w:r>
      <w:r w:rsidRPr="00304E36">
        <w:rPr>
          <w:rFonts w:eastAsiaTheme="minorEastAsia" w:hAnsi="Calibri"/>
          <w:kern w:val="24"/>
          <w:sz w:val="23"/>
          <w:szCs w:val="23"/>
          <w:lang w:val="fi-FI" w:eastAsia="fi-FI"/>
        </w:rPr>
        <w:t>yksiköiden</w:t>
      </w:r>
      <w:r w:rsidR="00E46179" w:rsidRPr="00304E36">
        <w:rPr>
          <w:rFonts w:eastAsiaTheme="minorEastAsia" w:hAnsi="Calibri"/>
          <w:kern w:val="24"/>
          <w:sz w:val="23"/>
          <w:szCs w:val="23"/>
          <w:lang w:val="fi-FI" w:eastAsia="fi-FI"/>
        </w:rPr>
        <w:t xml:space="preserve"> tai toimipaikkojen</w:t>
      </w:r>
      <w:r w:rsidRPr="00304E36">
        <w:rPr>
          <w:rFonts w:eastAsiaTheme="minorEastAsia" w:hAnsi="Calibri"/>
          <w:kern w:val="24"/>
          <w:sz w:val="23"/>
          <w:szCs w:val="23"/>
          <w:lang w:val="fi-FI" w:eastAsia="fi-FI"/>
        </w:rPr>
        <w:t xml:space="preserve"> henkilökunta arvioi opetussuunnitelman toteutumista ja sen toimivuutta </w:t>
      </w:r>
      <w:r w:rsidR="00D03239" w:rsidRPr="00304E36">
        <w:rPr>
          <w:rFonts w:eastAsiaTheme="minorEastAsia" w:hAnsi="Calibri"/>
          <w:kern w:val="24"/>
          <w:sz w:val="23"/>
          <w:szCs w:val="23"/>
          <w:lang w:val="fi-FI" w:eastAsia="fi-FI"/>
        </w:rPr>
        <w:t>luku</w:t>
      </w:r>
      <w:r w:rsidRPr="00304E36">
        <w:rPr>
          <w:rFonts w:eastAsiaTheme="minorEastAsia" w:hAnsi="Calibri"/>
          <w:kern w:val="24"/>
          <w:sz w:val="23"/>
          <w:szCs w:val="23"/>
          <w:lang w:val="fi-FI" w:eastAsia="fi-FI"/>
        </w:rPr>
        <w:t xml:space="preserve">vuosisuunnitelman arvioinnin yhteydessä. Toimintakertomuksen arviointiosa käsitellään opetuksen järjestäjän tasolla ja mahdolliset </w:t>
      </w:r>
      <w:r w:rsidR="00407781">
        <w:rPr>
          <w:rFonts w:eastAsiaTheme="minorEastAsia" w:hAnsi="Calibri"/>
          <w:kern w:val="24"/>
          <w:sz w:val="23"/>
          <w:szCs w:val="23"/>
          <w:lang w:val="fi-FI" w:eastAsia="fi-FI"/>
        </w:rPr>
        <w:t>maakunnalliset</w:t>
      </w:r>
      <w:r w:rsidRPr="00304E36">
        <w:rPr>
          <w:rFonts w:eastAsiaTheme="minorEastAsia" w:hAnsi="Calibri"/>
          <w:kern w:val="24"/>
          <w:sz w:val="23"/>
          <w:szCs w:val="23"/>
          <w:lang w:val="fi-FI" w:eastAsia="fi-FI"/>
        </w:rPr>
        <w:t xml:space="preserve"> käsittelyä vaativat kehittämistoimenpiteet tuodaan pedagogisen ryhmä</w:t>
      </w:r>
      <w:r w:rsidR="00B85579" w:rsidRPr="00304E36">
        <w:rPr>
          <w:rFonts w:eastAsiaTheme="minorEastAsia" w:hAnsi="Calibri"/>
          <w:kern w:val="24"/>
          <w:sz w:val="23"/>
          <w:szCs w:val="23"/>
          <w:lang w:val="fi-FI" w:eastAsia="fi-FI"/>
        </w:rPr>
        <w:t>n kokoukseen</w:t>
      </w:r>
      <w:r w:rsidR="00911E47" w:rsidRPr="00304E36">
        <w:rPr>
          <w:rFonts w:eastAsiaTheme="minorEastAsia" w:hAnsi="Calibri"/>
          <w:kern w:val="24"/>
          <w:sz w:val="23"/>
          <w:szCs w:val="23"/>
          <w:lang w:val="fi-FI" w:eastAsia="fi-FI"/>
        </w:rPr>
        <w:t>. Toimintaa arvioidaan ja</w:t>
      </w:r>
      <w:r w:rsidRPr="00304E36">
        <w:rPr>
          <w:rFonts w:eastAsiaTheme="minorEastAsia" w:hAnsi="Calibri"/>
          <w:kern w:val="24"/>
          <w:sz w:val="23"/>
          <w:szCs w:val="23"/>
          <w:lang w:val="fi-FI" w:eastAsia="fi-FI"/>
        </w:rPr>
        <w:t xml:space="preserve"> kehitetään yhteistyössä huoltajien ja last</w:t>
      </w:r>
      <w:r w:rsidR="00911E47" w:rsidRPr="00304E36">
        <w:rPr>
          <w:rFonts w:eastAsiaTheme="minorEastAsia" w:hAnsi="Calibri"/>
          <w:kern w:val="24"/>
          <w:sz w:val="23"/>
          <w:szCs w:val="23"/>
          <w:lang w:val="fi-FI" w:eastAsia="fi-FI"/>
        </w:rPr>
        <w:t xml:space="preserve">en kanssa. </w:t>
      </w:r>
    </w:p>
    <w:p w14:paraId="0DB32A98" w14:textId="1B63B1D6" w:rsidR="00B85579" w:rsidRPr="009C2B0D" w:rsidRDefault="009C2B0D" w:rsidP="00911E47">
      <w:pPr>
        <w:widowControl/>
        <w:rPr>
          <w:rFonts w:ascii="Calibri" w:hAnsi="Calibri" w:cs="Calibri"/>
          <w:sz w:val="23"/>
          <w:szCs w:val="23"/>
          <w:lang w:val="fi-FI"/>
        </w:rPr>
      </w:pPr>
      <w:r w:rsidRPr="009C2B0D">
        <w:rPr>
          <w:rFonts w:ascii="Calibri" w:hAnsi="Calibri" w:cs="Calibri"/>
          <w:sz w:val="23"/>
          <w:szCs w:val="23"/>
          <w:lang w:val="fi-FI"/>
        </w:rPr>
        <w:t>Opetussuunnitelmatyössä ja valmiiden opetussuunnitelmien tiedottamisessa hyödynnetään sähköisiä tiedotuskanavia (Joensuun seudun OPS2016 nettisivuja, esiopetuksen yksiköiden tai toimipaikkojen omia Pedanet sivuja, Wilmaa, yms.).</w:t>
      </w:r>
    </w:p>
    <w:p w14:paraId="2D75CB88" w14:textId="77777777" w:rsidR="009561C0" w:rsidRPr="00304E36" w:rsidRDefault="00006316" w:rsidP="009B29E1">
      <w:pPr>
        <w:pStyle w:val="Luettelokappale"/>
        <w:widowControl/>
        <w:spacing w:line="240" w:lineRule="auto"/>
        <w:ind w:left="567"/>
        <w:rPr>
          <w:lang w:val="fi-FI"/>
        </w:rPr>
      </w:pPr>
      <w:r w:rsidRPr="00304E36">
        <w:rPr>
          <w:rFonts w:ascii="Calibri" w:hAnsi="Calibri" w:cs="Calibri"/>
          <w:b/>
          <w:bCs/>
          <w:noProof/>
          <w:color w:val="00B050"/>
          <w:sz w:val="23"/>
          <w:szCs w:val="23"/>
          <w:lang w:val="fi-FI" w:eastAsia="fi-FI"/>
        </w:rPr>
        <mc:AlternateContent>
          <mc:Choice Requires="wps">
            <w:drawing>
              <wp:anchor distT="0" distB="0" distL="114300" distR="114300" simplePos="0" relativeHeight="251658297" behindDoc="0" locked="0" layoutInCell="1" allowOverlap="1" wp14:anchorId="28C93D53" wp14:editId="16EFB243">
                <wp:simplePos x="0" y="0"/>
                <wp:positionH relativeFrom="column">
                  <wp:posOffset>4970</wp:posOffset>
                </wp:positionH>
                <wp:positionV relativeFrom="paragraph">
                  <wp:posOffset>14053</wp:posOffset>
                </wp:positionV>
                <wp:extent cx="6372225" cy="1019423"/>
                <wp:effectExtent l="57150" t="38100" r="85725" b="104775"/>
                <wp:wrapNone/>
                <wp:docPr id="525" name="Suorakulmio 525"/>
                <wp:cNvGraphicFramePr/>
                <a:graphic xmlns:a="http://schemas.openxmlformats.org/drawingml/2006/main">
                  <a:graphicData uri="http://schemas.microsoft.com/office/word/2010/wordprocessingShape">
                    <wps:wsp>
                      <wps:cNvSpPr/>
                      <wps:spPr>
                        <a:xfrm>
                          <a:off x="0" y="0"/>
                          <a:ext cx="6372225" cy="1019423"/>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4EF0CE2" w14:textId="421EDEBC" w:rsidR="00A61464" w:rsidRDefault="00A61464" w:rsidP="006C4A9A">
                            <w:pPr>
                              <w:widowControl/>
                              <w:autoSpaceDE w:val="0"/>
                              <w:autoSpaceDN w:val="0"/>
                              <w:adjustRightInd w:val="0"/>
                              <w:spacing w:after="0" w:line="240" w:lineRule="auto"/>
                              <w:rPr>
                                <w:rFonts w:ascii="Calibri" w:hAnsi="Calibri" w:cs="Calibri"/>
                                <w:color w:val="000000" w:themeColor="text1"/>
                                <w:sz w:val="23"/>
                                <w:szCs w:val="23"/>
                                <w:lang w:val="fi-FI"/>
                              </w:rPr>
                            </w:pPr>
                            <w:r w:rsidRPr="00006316">
                              <w:rPr>
                                <w:rFonts w:ascii="Calibri" w:hAnsi="Calibri" w:cs="Calibri"/>
                                <w:b/>
                                <w:bCs/>
                                <w:i/>
                                <w:iCs/>
                                <w:color w:val="000000" w:themeColor="text1"/>
                                <w:sz w:val="23"/>
                                <w:szCs w:val="23"/>
                                <w:lang w:val="fi-FI"/>
                              </w:rPr>
                              <w:t xml:space="preserve">Opetuksen järjestäjä </w:t>
                            </w:r>
                            <w:r w:rsidRPr="00006316">
                              <w:rPr>
                                <w:rFonts w:ascii="Calibri" w:hAnsi="Calibri" w:cs="Calibri"/>
                                <w:color w:val="000000" w:themeColor="text1"/>
                                <w:sz w:val="23"/>
                                <w:szCs w:val="23"/>
                                <w:lang w:val="fi-FI"/>
                              </w:rPr>
                              <w:t xml:space="preserve">kirjaa </w:t>
                            </w:r>
                            <w:r w:rsidR="009C2B0D">
                              <w:rPr>
                                <w:rFonts w:ascii="Calibri" w:hAnsi="Calibri" w:cs="Calibri"/>
                                <w:sz w:val="23"/>
                                <w:szCs w:val="23"/>
                                <w:lang w:val="fi-FI"/>
                              </w:rPr>
                              <w:t>luku</w:t>
                            </w:r>
                            <w:r w:rsidRPr="009273F5">
                              <w:rPr>
                                <w:rFonts w:ascii="Calibri" w:hAnsi="Calibri" w:cs="Calibri"/>
                                <w:sz w:val="23"/>
                                <w:szCs w:val="23"/>
                                <w:lang w:val="fi-FI"/>
                              </w:rPr>
                              <w:t>vuosisuunnitelmapohjaan</w:t>
                            </w:r>
                            <w:r w:rsidRPr="00006316">
                              <w:rPr>
                                <w:rFonts w:ascii="Calibri" w:hAnsi="Calibri" w:cs="Calibri"/>
                                <w:color w:val="000000" w:themeColor="text1"/>
                                <w:sz w:val="23"/>
                                <w:szCs w:val="23"/>
                                <w:lang w:val="fi-FI"/>
                              </w:rPr>
                              <w:t xml:space="preserve"> kunnan mahdolliset opetussuunnitelmaa täydentävät paikalliset suunnitelmat ja ohjelmat (esim. aamu- ja iltapäivätoiminnan suunnitelma, kestävän kehityksen ohjelma, tasa-arvo</w:t>
                            </w:r>
                            <w:r w:rsidR="000D1ED3">
                              <w:rPr>
                                <w:rFonts w:ascii="Calibri" w:hAnsi="Calibri" w:cs="Calibri"/>
                                <w:color w:val="000000" w:themeColor="text1"/>
                                <w:sz w:val="23"/>
                                <w:szCs w:val="23"/>
                                <w:lang w:val="fi-FI"/>
                              </w:rPr>
                              <w:t>-</w:t>
                            </w:r>
                            <w:r w:rsidR="006C4A9A">
                              <w:rPr>
                                <w:rFonts w:ascii="Calibri" w:hAnsi="Calibri" w:cs="Calibri"/>
                                <w:color w:val="000000" w:themeColor="text1"/>
                                <w:sz w:val="23"/>
                                <w:szCs w:val="23"/>
                                <w:lang w:val="fi-FI"/>
                              </w:rPr>
                              <w:t xml:space="preserve"> ja yhdenvertaisuussuunnitelma</w:t>
                            </w:r>
                            <w:r w:rsidRPr="00006316">
                              <w:rPr>
                                <w:rFonts w:ascii="Calibri" w:hAnsi="Calibri" w:cs="Calibri"/>
                                <w:color w:val="000000" w:themeColor="text1"/>
                                <w:sz w:val="23"/>
                                <w:szCs w:val="23"/>
                                <w:lang w:val="fi-FI"/>
                              </w:rPr>
                              <w:t>, kulttuuri</w:t>
                            </w:r>
                            <w:r w:rsidRPr="00DA3286">
                              <w:rPr>
                                <w:rFonts w:ascii="Calibri" w:hAnsi="Calibri" w:cs="Calibri"/>
                                <w:strike/>
                                <w:color w:val="000000" w:themeColor="text1"/>
                                <w:sz w:val="23"/>
                                <w:szCs w:val="23"/>
                                <w:lang w:val="fi-FI"/>
                              </w:rPr>
                              <w:t>kasvatus</w:t>
                            </w:r>
                            <w:r w:rsidRPr="00006316">
                              <w:rPr>
                                <w:rFonts w:ascii="Calibri" w:hAnsi="Calibri" w:cs="Calibri"/>
                                <w:color w:val="000000" w:themeColor="text1"/>
                                <w:sz w:val="23"/>
                                <w:szCs w:val="23"/>
                                <w:lang w:val="fi-FI"/>
                              </w:rPr>
                              <w:t xml:space="preserve">suunnitelma, tietostrategia). Mahdolliset esiopetusryhmän täydennykset kirjataan omaan </w:t>
                            </w:r>
                            <w:r w:rsidR="00955EA9">
                              <w:rPr>
                                <w:rFonts w:ascii="Calibri" w:hAnsi="Calibri" w:cs="Calibri"/>
                                <w:color w:val="000000" w:themeColor="text1"/>
                                <w:sz w:val="23"/>
                                <w:szCs w:val="23"/>
                                <w:lang w:val="fi-FI"/>
                              </w:rPr>
                              <w:t>luku</w:t>
                            </w:r>
                            <w:r w:rsidRPr="00006316">
                              <w:rPr>
                                <w:rFonts w:ascii="Calibri" w:hAnsi="Calibri" w:cs="Calibri"/>
                                <w:color w:val="000000" w:themeColor="text1"/>
                                <w:sz w:val="23"/>
                                <w:szCs w:val="23"/>
                                <w:lang w:val="fi-FI"/>
                              </w:rPr>
                              <w:t>vuosi</w:t>
                            </w:r>
                            <w:r w:rsidR="00955EA9">
                              <w:rPr>
                                <w:rFonts w:ascii="Calibri" w:hAnsi="Calibri" w:cs="Calibri"/>
                                <w:color w:val="000000" w:themeColor="text1"/>
                                <w:sz w:val="23"/>
                                <w:szCs w:val="23"/>
                                <w:lang w:val="fi-FI"/>
                              </w:rPr>
                              <w:t>-</w:t>
                            </w:r>
                            <w:r w:rsidRPr="00006316">
                              <w:rPr>
                                <w:rFonts w:ascii="Calibri" w:hAnsi="Calibri" w:cs="Calibri"/>
                                <w:color w:val="000000" w:themeColor="text1"/>
                                <w:sz w:val="23"/>
                                <w:szCs w:val="23"/>
                                <w:lang w:val="fi-FI"/>
                              </w:rPr>
                              <w:t xml:space="preserve">/opetussuunnitelmaan. </w:t>
                            </w:r>
                          </w:p>
                          <w:p w14:paraId="61CDF9A4" w14:textId="77777777" w:rsidR="00A61464" w:rsidRDefault="00A61464" w:rsidP="00006316">
                            <w:pPr>
                              <w:widowControl/>
                              <w:rPr>
                                <w:rFonts w:ascii="Calibri" w:hAnsi="Calibri" w:cs="Calibri"/>
                                <w:color w:val="000000" w:themeColor="text1"/>
                                <w:sz w:val="23"/>
                                <w:szCs w:val="23"/>
                                <w:lang w:val="fi-FI"/>
                              </w:rPr>
                            </w:pPr>
                          </w:p>
                          <w:p w14:paraId="35EEE39E" w14:textId="77777777" w:rsidR="00A61464" w:rsidRPr="00006316" w:rsidRDefault="00A61464" w:rsidP="00006316">
                            <w:pPr>
                              <w:widowControl/>
                              <w:rPr>
                                <w:color w:val="000000" w:themeColor="text1"/>
                                <w:sz w:val="24"/>
                                <w:szCs w:val="24"/>
                                <w:lang w:val="fi-FI"/>
                              </w:rPr>
                            </w:pPr>
                          </w:p>
                          <w:p w14:paraId="289EF27A" w14:textId="77777777" w:rsidR="00A61464" w:rsidRPr="00006316" w:rsidRDefault="00A61464" w:rsidP="00006316">
                            <w:pPr>
                              <w:jc w:val="center"/>
                              <w:rPr>
                                <w:lang w:val="fi-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C93D53" id="Suorakulmio 525" o:spid="_x0000_s1026" style="position:absolute;left:0;text-align:left;margin-left:.4pt;margin-top:1.1pt;width:501.75pt;height:80.25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" fillcolor="#cdddac [1622]" strokecolor="#94b64e [3046]">
                <v:fill color2="#f0f4e6 [502]" rotate="t" angle="180" colors="0 #dafda7;22938f #e4fdc2;1 #f5ffe6" focus="100%" type="gradient"/>
                <v:shadow on="t" color="black" opacity="24903f" origin=",.5" offset="0,.55556mm"/>
                <v:textbox>
                  <w:txbxContent>
                    <w:p w14:paraId="04EF0CE2" w14:textId="421EDEBC" w:rsidR="00A61464" w:rsidRDefault="00A61464" w:rsidP="006C4A9A">
                      <w:pPr>
                        <w:widowControl/>
                        <w:autoSpaceDE w:val="0"/>
                        <w:autoSpaceDN w:val="0"/>
                        <w:adjustRightInd w:val="0"/>
                        <w:spacing w:after="0" w:line="240" w:lineRule="auto"/>
                        <w:rPr>
                          <w:rFonts w:ascii="Calibri" w:hAnsi="Calibri" w:cs="Calibri"/>
                          <w:color w:val="000000" w:themeColor="text1"/>
                          <w:sz w:val="23"/>
                          <w:szCs w:val="23"/>
                          <w:lang w:val="fi-FI"/>
                        </w:rPr>
                      </w:pPr>
                      <w:r w:rsidRPr="00006316">
                        <w:rPr>
                          <w:rFonts w:ascii="Calibri" w:hAnsi="Calibri" w:cs="Calibri"/>
                          <w:b/>
                          <w:bCs/>
                          <w:i/>
                          <w:iCs/>
                          <w:color w:val="000000" w:themeColor="text1"/>
                          <w:sz w:val="23"/>
                          <w:szCs w:val="23"/>
                          <w:lang w:val="fi-FI"/>
                        </w:rPr>
                        <w:t xml:space="preserve">Opetuksen järjestäjä </w:t>
                      </w:r>
                      <w:r w:rsidRPr="00006316">
                        <w:rPr>
                          <w:rFonts w:ascii="Calibri" w:hAnsi="Calibri" w:cs="Calibri"/>
                          <w:color w:val="000000" w:themeColor="text1"/>
                          <w:sz w:val="23"/>
                          <w:szCs w:val="23"/>
                          <w:lang w:val="fi-FI"/>
                        </w:rPr>
                        <w:t xml:space="preserve">kirjaa </w:t>
                      </w:r>
                      <w:r w:rsidR="009C2B0D">
                        <w:rPr>
                          <w:rFonts w:ascii="Calibri" w:hAnsi="Calibri" w:cs="Calibri"/>
                          <w:sz w:val="23"/>
                          <w:szCs w:val="23"/>
                          <w:lang w:val="fi-FI"/>
                        </w:rPr>
                        <w:t>luku</w:t>
                      </w:r>
                      <w:r w:rsidRPr="009273F5">
                        <w:rPr>
                          <w:rFonts w:ascii="Calibri" w:hAnsi="Calibri" w:cs="Calibri"/>
                          <w:sz w:val="23"/>
                          <w:szCs w:val="23"/>
                          <w:lang w:val="fi-FI"/>
                        </w:rPr>
                        <w:t>vuosisuunnitelmapohjaan</w:t>
                      </w:r>
                      <w:r w:rsidRPr="00006316">
                        <w:rPr>
                          <w:rFonts w:ascii="Calibri" w:hAnsi="Calibri" w:cs="Calibri"/>
                          <w:color w:val="000000" w:themeColor="text1"/>
                          <w:sz w:val="23"/>
                          <w:szCs w:val="23"/>
                          <w:lang w:val="fi-FI"/>
                        </w:rPr>
                        <w:t xml:space="preserve"> kunnan mahdolliset opetussuunnitelmaa täydentävät paikalliset suunnitelmat ja ohjelmat (esim. aamu- ja iltapäivätoiminnan suunnitelma, kestävän kehityksen ohjelma, tasa-arvo</w:t>
                      </w:r>
                      <w:r w:rsidR="000D1ED3">
                        <w:rPr>
                          <w:rFonts w:ascii="Calibri" w:hAnsi="Calibri" w:cs="Calibri"/>
                          <w:color w:val="000000" w:themeColor="text1"/>
                          <w:sz w:val="23"/>
                          <w:szCs w:val="23"/>
                          <w:lang w:val="fi-FI"/>
                        </w:rPr>
                        <w:t>-</w:t>
                      </w:r>
                      <w:r w:rsidR="006C4A9A">
                        <w:rPr>
                          <w:rFonts w:ascii="Calibri" w:hAnsi="Calibri" w:cs="Calibri"/>
                          <w:color w:val="000000" w:themeColor="text1"/>
                          <w:sz w:val="23"/>
                          <w:szCs w:val="23"/>
                          <w:lang w:val="fi-FI"/>
                        </w:rPr>
                        <w:t xml:space="preserve"> ja yhdenvertaisuussuunnitelma</w:t>
                      </w:r>
                      <w:r w:rsidRPr="00006316">
                        <w:rPr>
                          <w:rFonts w:ascii="Calibri" w:hAnsi="Calibri" w:cs="Calibri"/>
                          <w:color w:val="000000" w:themeColor="text1"/>
                          <w:sz w:val="23"/>
                          <w:szCs w:val="23"/>
                          <w:lang w:val="fi-FI"/>
                        </w:rPr>
                        <w:t>, kulttuuri</w:t>
                      </w:r>
                      <w:r w:rsidRPr="00DA3286">
                        <w:rPr>
                          <w:rFonts w:ascii="Calibri" w:hAnsi="Calibri" w:cs="Calibri"/>
                          <w:strike/>
                          <w:color w:val="000000" w:themeColor="text1"/>
                          <w:sz w:val="23"/>
                          <w:szCs w:val="23"/>
                          <w:lang w:val="fi-FI"/>
                        </w:rPr>
                        <w:t>kasvatus</w:t>
                      </w:r>
                      <w:r w:rsidRPr="00006316">
                        <w:rPr>
                          <w:rFonts w:ascii="Calibri" w:hAnsi="Calibri" w:cs="Calibri"/>
                          <w:color w:val="000000" w:themeColor="text1"/>
                          <w:sz w:val="23"/>
                          <w:szCs w:val="23"/>
                          <w:lang w:val="fi-FI"/>
                        </w:rPr>
                        <w:t xml:space="preserve">suunnitelma, tietostrategia). Mahdolliset esiopetusryhmän täydennykset kirjataan omaan </w:t>
                      </w:r>
                      <w:r w:rsidR="00955EA9">
                        <w:rPr>
                          <w:rFonts w:ascii="Calibri" w:hAnsi="Calibri" w:cs="Calibri"/>
                          <w:color w:val="000000" w:themeColor="text1"/>
                          <w:sz w:val="23"/>
                          <w:szCs w:val="23"/>
                          <w:lang w:val="fi-FI"/>
                        </w:rPr>
                        <w:t>luku</w:t>
                      </w:r>
                      <w:r w:rsidRPr="00006316">
                        <w:rPr>
                          <w:rFonts w:ascii="Calibri" w:hAnsi="Calibri" w:cs="Calibri"/>
                          <w:color w:val="000000" w:themeColor="text1"/>
                          <w:sz w:val="23"/>
                          <w:szCs w:val="23"/>
                          <w:lang w:val="fi-FI"/>
                        </w:rPr>
                        <w:t>vuosi</w:t>
                      </w:r>
                      <w:r w:rsidR="00955EA9">
                        <w:rPr>
                          <w:rFonts w:ascii="Calibri" w:hAnsi="Calibri" w:cs="Calibri"/>
                          <w:color w:val="000000" w:themeColor="text1"/>
                          <w:sz w:val="23"/>
                          <w:szCs w:val="23"/>
                          <w:lang w:val="fi-FI"/>
                        </w:rPr>
                        <w:t>-</w:t>
                      </w:r>
                      <w:r w:rsidRPr="00006316">
                        <w:rPr>
                          <w:rFonts w:ascii="Calibri" w:hAnsi="Calibri" w:cs="Calibri"/>
                          <w:color w:val="000000" w:themeColor="text1"/>
                          <w:sz w:val="23"/>
                          <w:szCs w:val="23"/>
                          <w:lang w:val="fi-FI"/>
                        </w:rPr>
                        <w:t xml:space="preserve">/opetussuunnitelmaan. </w:t>
                      </w:r>
                    </w:p>
                    <w:p w14:paraId="61CDF9A4" w14:textId="77777777" w:rsidR="00A61464" w:rsidRDefault="00A61464" w:rsidP="00006316">
                      <w:pPr>
                        <w:widowControl/>
                        <w:rPr>
                          <w:rFonts w:ascii="Calibri" w:hAnsi="Calibri" w:cs="Calibri"/>
                          <w:color w:val="000000" w:themeColor="text1"/>
                          <w:sz w:val="23"/>
                          <w:szCs w:val="23"/>
                          <w:lang w:val="fi-FI"/>
                        </w:rPr>
                      </w:pPr>
                    </w:p>
                    <w:p w14:paraId="35EEE39E" w14:textId="77777777" w:rsidR="00A61464" w:rsidRPr="00006316" w:rsidRDefault="00A61464" w:rsidP="00006316">
                      <w:pPr>
                        <w:widowControl/>
                        <w:rPr>
                          <w:color w:val="000000" w:themeColor="text1"/>
                          <w:sz w:val="24"/>
                          <w:szCs w:val="24"/>
                          <w:lang w:val="fi-FI"/>
                        </w:rPr>
                      </w:pPr>
                    </w:p>
                    <w:p w14:paraId="289EF27A" w14:textId="77777777" w:rsidR="00A61464" w:rsidRPr="00006316" w:rsidRDefault="00A61464" w:rsidP="00006316">
                      <w:pPr>
                        <w:jc w:val="center"/>
                        <w:rPr>
                          <w:lang w:val="fi-FI"/>
                        </w:rPr>
                      </w:pPr>
                    </w:p>
                  </w:txbxContent>
                </v:textbox>
              </v:rect>
            </w:pict>
          </mc:Fallback>
        </mc:AlternateContent>
      </w:r>
    </w:p>
    <w:p w14:paraId="1B0DF0BB" w14:textId="77777777" w:rsidR="00911E47" w:rsidRPr="00304E36" w:rsidRDefault="00911E47" w:rsidP="009B29E1">
      <w:pPr>
        <w:pStyle w:val="Luettelokappale"/>
        <w:widowControl/>
        <w:spacing w:line="240" w:lineRule="auto"/>
        <w:ind w:left="567"/>
        <w:rPr>
          <w:lang w:val="fi-FI"/>
        </w:rPr>
      </w:pPr>
    </w:p>
    <w:p w14:paraId="00D904FD" w14:textId="77777777" w:rsidR="00006316" w:rsidRPr="00304E36" w:rsidRDefault="00006316" w:rsidP="00006316">
      <w:pPr>
        <w:pStyle w:val="Otsikko1"/>
        <w:rPr>
          <w:rFonts w:asciiTheme="minorHAnsi" w:eastAsiaTheme="minorHAnsi" w:hAnsiTheme="minorHAnsi" w:cstheme="minorBidi"/>
          <w:b w:val="0"/>
          <w:bCs w:val="0"/>
          <w:color w:val="auto"/>
          <w:sz w:val="22"/>
          <w:szCs w:val="22"/>
          <w:lang w:val="fi-FI"/>
        </w:rPr>
      </w:pPr>
      <w:bookmarkStart w:id="5" w:name="_Toc395627683"/>
      <w:bookmarkStart w:id="6" w:name="_Toc395627922"/>
      <w:bookmarkStart w:id="7" w:name="_Toc395628072"/>
      <w:bookmarkEnd w:id="5"/>
      <w:bookmarkEnd w:id="6"/>
      <w:bookmarkEnd w:id="7"/>
    </w:p>
    <w:p w14:paraId="20A1033A" w14:textId="77777777" w:rsidR="00006316" w:rsidRPr="00304E36" w:rsidRDefault="00006316" w:rsidP="00006316">
      <w:pPr>
        <w:rPr>
          <w:lang w:val="fi-FI"/>
        </w:rPr>
      </w:pPr>
    </w:p>
    <w:p w14:paraId="3B2197E5" w14:textId="77777777" w:rsidR="00834974" w:rsidRDefault="00834974" w:rsidP="00834974">
      <w:pPr>
        <w:pStyle w:val="Otsikko1"/>
        <w:rPr>
          <w:color w:val="auto"/>
          <w:lang w:val="fi-FI"/>
        </w:rPr>
      </w:pPr>
    </w:p>
    <w:p w14:paraId="64FCE44C" w14:textId="77777777" w:rsidR="00834974" w:rsidRPr="00834974" w:rsidRDefault="00834974" w:rsidP="00834974">
      <w:pPr>
        <w:rPr>
          <w:lang w:val="fi-FI"/>
        </w:rPr>
      </w:pPr>
    </w:p>
    <w:p w14:paraId="5C0228C5" w14:textId="4D9A7FB1" w:rsidR="0005623A" w:rsidRPr="00304E36" w:rsidRDefault="005D6886" w:rsidP="00246534">
      <w:pPr>
        <w:pStyle w:val="Otsikko1"/>
        <w:numPr>
          <w:ilvl w:val="0"/>
          <w:numId w:val="11"/>
        </w:numPr>
        <w:rPr>
          <w:color w:val="auto"/>
          <w:lang w:val="fi-FI"/>
        </w:rPr>
      </w:pPr>
      <w:bookmarkStart w:id="8" w:name="_Toc231381461"/>
      <w:r w:rsidRPr="00304E36">
        <w:rPr>
          <w:color w:val="auto"/>
          <w:lang w:val="fi-FI"/>
        </w:rPr>
        <w:t>Esiopetuksen tehtävä ja yleiset tavoitteet</w:t>
      </w:r>
      <w:bookmarkEnd w:id="8"/>
    </w:p>
    <w:p w14:paraId="59E2F052" w14:textId="77777777" w:rsidR="00E42193" w:rsidRPr="00304E36" w:rsidRDefault="00E42193" w:rsidP="00E42193">
      <w:pPr>
        <w:pStyle w:val="Luettelokappale"/>
        <w:ind w:left="927"/>
        <w:rPr>
          <w:lang w:val="fi-FI"/>
        </w:rPr>
      </w:pPr>
    </w:p>
    <w:p w14:paraId="722A6310" w14:textId="77777777" w:rsidR="00E42193" w:rsidRPr="0032706B" w:rsidRDefault="741B7F30" w:rsidP="69AF6688">
      <w:pPr>
        <w:pStyle w:val="Default"/>
        <w:spacing w:after="53"/>
        <w:ind w:left="567"/>
        <w:jc w:val="both"/>
        <w:rPr>
          <w:rFonts w:asciiTheme="minorHAnsi" w:hAnsiTheme="minorHAnsi" w:cs="Times New Roman"/>
          <w:color w:val="auto"/>
          <w:sz w:val="22"/>
          <w:szCs w:val="22"/>
        </w:rPr>
      </w:pPr>
      <w:r w:rsidRPr="0032706B">
        <w:rPr>
          <w:rFonts w:asciiTheme="minorHAnsi" w:hAnsiTheme="minorHAnsi" w:cs="Times New Roman"/>
          <w:color w:val="auto"/>
          <w:sz w:val="22"/>
          <w:szCs w:val="22"/>
        </w:rPr>
        <w:t xml:space="preserve">Esiopetus on tärkeä ajanjakso lapsen elämässä. Esiopetus suunnitellaan ja toteutetaan siten, että lapsilla on mahdollisuus innostua, kokeilla ja oppia uutta. Leikkiessään ja toimiessaan erilaisissa oppimisympäristöissä lapset laajentavat osaamistaan eri tiedon- ja taidonaloilla.  Esiopetuksessa lapsilla on tilaisuuksia monipuoliseen vuorovaikutukseen ja sosiaalisten taitojensa vahvistamiseen.  Tavoitteena on, että lapset oppivat arvostamaan ihmisten yhdenvertaisuutta ja omaa ainutlaatuisuuttaan.  </w:t>
      </w:r>
    </w:p>
    <w:p w14:paraId="5F273E84" w14:textId="77777777" w:rsidR="00E42193" w:rsidRPr="00304E36" w:rsidRDefault="00E42193" w:rsidP="00E42193">
      <w:pPr>
        <w:pStyle w:val="Default"/>
        <w:spacing w:after="53"/>
        <w:ind w:left="567"/>
        <w:jc w:val="both"/>
        <w:rPr>
          <w:rFonts w:asciiTheme="minorHAnsi" w:hAnsiTheme="minorHAnsi" w:cs="Times New Roman"/>
          <w:color w:val="auto"/>
          <w:sz w:val="22"/>
          <w:szCs w:val="22"/>
        </w:rPr>
      </w:pPr>
    </w:p>
    <w:p w14:paraId="7F9648C2" w14:textId="688E1810" w:rsidR="00E42193" w:rsidRPr="0032706B" w:rsidRDefault="00E42193" w:rsidP="69AF6688">
      <w:pPr>
        <w:pStyle w:val="Default"/>
        <w:spacing w:after="53"/>
        <w:ind w:left="567"/>
        <w:jc w:val="both"/>
        <w:rPr>
          <w:rFonts w:asciiTheme="minorHAnsi" w:hAnsiTheme="minorHAnsi" w:cs="Times New Roman"/>
          <w:color w:val="auto"/>
          <w:sz w:val="22"/>
          <w:szCs w:val="22"/>
        </w:rPr>
      </w:pPr>
      <w:r w:rsidRPr="0032706B">
        <w:rPr>
          <w:rFonts w:asciiTheme="minorHAnsi" w:hAnsiTheme="minorHAnsi" w:cs="Times New Roman"/>
          <w:color w:val="auto"/>
          <w:sz w:val="22"/>
          <w:szCs w:val="22"/>
        </w:rPr>
        <w:t xml:space="preserve">Varhaiskasvatus ja siihen kuuluva esiopetus sekä perusopetus muodostavat lapsen </w:t>
      </w:r>
      <w:r w:rsidR="001E602A" w:rsidRPr="0032706B">
        <w:rPr>
          <w:rFonts w:asciiTheme="minorHAnsi" w:hAnsiTheme="minorHAnsi" w:cs="Times New Roman"/>
          <w:color w:val="auto"/>
          <w:sz w:val="22"/>
          <w:szCs w:val="22"/>
        </w:rPr>
        <w:t xml:space="preserve">kehityksen </w:t>
      </w:r>
      <w:r w:rsidRPr="0032706B">
        <w:rPr>
          <w:rFonts w:asciiTheme="minorHAnsi" w:hAnsiTheme="minorHAnsi" w:cs="Times New Roman"/>
          <w:color w:val="auto"/>
          <w:sz w:val="22"/>
          <w:szCs w:val="22"/>
        </w:rPr>
        <w:t>ja oppimisen</w:t>
      </w:r>
      <w:r w:rsidR="001E602A" w:rsidRPr="0032706B">
        <w:rPr>
          <w:rFonts w:asciiTheme="minorHAnsi" w:hAnsiTheme="minorHAnsi" w:cs="Times New Roman"/>
          <w:color w:val="auto"/>
          <w:sz w:val="22"/>
          <w:szCs w:val="22"/>
        </w:rPr>
        <w:t xml:space="preserve"> ja hyvinvoinnin</w:t>
      </w:r>
      <w:r w:rsidRPr="0032706B">
        <w:rPr>
          <w:rFonts w:asciiTheme="minorHAnsi" w:hAnsiTheme="minorHAnsi" w:cs="Times New Roman"/>
          <w:color w:val="auto"/>
          <w:sz w:val="22"/>
          <w:szCs w:val="22"/>
        </w:rPr>
        <w:t xml:space="preserve"> kannalta johdonmukaisesti etenevän kokonaisuuden ja perustan elinikäiselle oppimiselle. Esiopetuksen keskeisenä tehtävänä on edistää lapsen kasvu-, kehitys- ja oppimisedellytyksiä. </w:t>
      </w:r>
      <w:r w:rsidR="00081742" w:rsidRPr="0032706B">
        <w:rPr>
          <w:rFonts w:asciiTheme="minorHAnsi" w:hAnsiTheme="minorHAnsi" w:cs="Times New Roman"/>
          <w:color w:val="auto"/>
          <w:sz w:val="22"/>
          <w:szCs w:val="22"/>
        </w:rPr>
        <w:t>Toimintaa</w:t>
      </w:r>
      <w:r w:rsidR="00665AD6" w:rsidRPr="0032706B">
        <w:rPr>
          <w:rFonts w:asciiTheme="minorHAnsi" w:hAnsiTheme="minorHAnsi" w:cs="Times New Roman"/>
          <w:color w:val="auto"/>
          <w:sz w:val="22"/>
          <w:szCs w:val="22"/>
        </w:rPr>
        <w:t xml:space="preserve"> suunnitellaan lapsilähtöisesti ja s</w:t>
      </w:r>
      <w:r w:rsidR="00D24527" w:rsidRPr="0032706B">
        <w:rPr>
          <w:rFonts w:asciiTheme="minorHAnsi" w:hAnsiTheme="minorHAnsi" w:cs="Times New Roman"/>
          <w:color w:val="auto"/>
          <w:sz w:val="22"/>
          <w:szCs w:val="22"/>
        </w:rPr>
        <w:t xml:space="preserve">en tehtävä on vahvistaa lapsen myönteistä minäkuvaa ja käsitystä </w:t>
      </w:r>
      <w:r w:rsidR="00D24527" w:rsidRPr="0032706B">
        <w:rPr>
          <w:rFonts w:asciiTheme="minorHAnsi" w:hAnsiTheme="minorHAnsi" w:cs="Times New Roman"/>
          <w:color w:val="auto"/>
          <w:sz w:val="22"/>
          <w:szCs w:val="22"/>
        </w:rPr>
        <w:lastRenderedPageBreak/>
        <w:t xml:space="preserve">itsestään oppijana. </w:t>
      </w:r>
      <w:r w:rsidR="00081742" w:rsidRPr="0032706B">
        <w:rPr>
          <w:rFonts w:asciiTheme="minorHAnsi" w:hAnsiTheme="minorHAnsi" w:cs="Times New Roman"/>
          <w:color w:val="auto"/>
          <w:sz w:val="22"/>
          <w:szCs w:val="22"/>
        </w:rPr>
        <w:t>Esiopetusta</w:t>
      </w:r>
      <w:r w:rsidR="00B731E5" w:rsidRPr="0032706B">
        <w:rPr>
          <w:rFonts w:asciiTheme="minorHAnsi" w:hAnsiTheme="minorHAnsi" w:cs="Times New Roman"/>
          <w:color w:val="auto"/>
          <w:sz w:val="22"/>
          <w:szCs w:val="22"/>
        </w:rPr>
        <w:t xml:space="preserve"> kehitetään inklu</w:t>
      </w:r>
      <w:r w:rsidR="00665AD6" w:rsidRPr="0032706B">
        <w:rPr>
          <w:rFonts w:asciiTheme="minorHAnsi" w:hAnsiTheme="minorHAnsi" w:cs="Times New Roman"/>
          <w:color w:val="auto"/>
          <w:sz w:val="22"/>
          <w:szCs w:val="22"/>
        </w:rPr>
        <w:t xml:space="preserve">usion periaatteiden </w:t>
      </w:r>
      <w:r w:rsidR="001C0800" w:rsidRPr="0032706B">
        <w:rPr>
          <w:rFonts w:asciiTheme="minorHAnsi" w:hAnsiTheme="minorHAnsi" w:cs="Times New Roman"/>
          <w:color w:val="auto"/>
          <w:sz w:val="22"/>
          <w:szCs w:val="22"/>
        </w:rPr>
        <w:t>mukaisesti</w:t>
      </w:r>
      <w:r w:rsidR="00B731E5" w:rsidRPr="0032706B">
        <w:rPr>
          <w:rFonts w:asciiTheme="minorHAnsi" w:hAnsiTheme="minorHAnsi" w:cs="Times New Roman"/>
          <w:color w:val="auto"/>
          <w:sz w:val="22"/>
          <w:szCs w:val="22"/>
        </w:rPr>
        <w:t xml:space="preserve">. </w:t>
      </w:r>
      <w:r w:rsidR="00F15E01" w:rsidRPr="0032706B">
        <w:rPr>
          <w:rFonts w:asciiTheme="minorHAnsi" w:hAnsiTheme="minorHAnsi" w:cs="Times New Roman"/>
          <w:color w:val="auto"/>
          <w:sz w:val="22"/>
          <w:szCs w:val="22"/>
        </w:rPr>
        <w:t>Periaatteisiin kuuluu kaikkia lapsia koskevat yhtäläiset oikeudet, tasa</w:t>
      </w:r>
      <w:r>
        <w:softHyphen/>
      </w:r>
      <w:r w:rsidR="00C9447C" w:rsidRPr="0032706B">
        <w:rPr>
          <w:rFonts w:asciiTheme="minorHAnsi" w:hAnsiTheme="minorHAnsi" w:cs="Times New Roman"/>
          <w:color w:val="auto"/>
          <w:sz w:val="22"/>
          <w:szCs w:val="22"/>
        </w:rPr>
        <w:t>-</w:t>
      </w:r>
      <w:r w:rsidR="00F15E01" w:rsidRPr="0032706B">
        <w:rPr>
          <w:rFonts w:asciiTheme="minorHAnsi" w:hAnsiTheme="minorHAnsi" w:cs="Times New Roman"/>
          <w:color w:val="auto"/>
          <w:sz w:val="22"/>
          <w:szCs w:val="22"/>
        </w:rPr>
        <w:t>arvoisuus, yhdenvertaisuus, syrjimättömyys, moninaisuuden arvostaminen sekä sosiaalinen osallisuus ja yhteisöllisyys. Inklusiivisuus on käsitteenä laaja ja se tulee nähdä kaikkia lapsia koskevana ja esiopetuksen järjestämiseen liittyvänä periaatteena, arvona ja kokonaisvaltaisena tapana ajatella. Esiopetuksella on suuri merkitys lasten tuen tarpeiden varhaisessa havaitsemisessa, tuen antamisessa ja samalla vaikeuksien ehkäisemisessä. Lapsella on oikeus oppimisen ja esiopetukseen osallistumisen tukeen (luku 5).</w:t>
      </w:r>
    </w:p>
    <w:p w14:paraId="43722F84" w14:textId="77777777" w:rsidR="00E42193" w:rsidRPr="00304E36" w:rsidRDefault="00E42193" w:rsidP="00E42193">
      <w:pPr>
        <w:pStyle w:val="Default"/>
        <w:spacing w:after="53"/>
        <w:ind w:left="567"/>
        <w:jc w:val="both"/>
        <w:rPr>
          <w:rFonts w:asciiTheme="minorHAnsi" w:hAnsiTheme="minorHAnsi" w:cs="Times New Roman"/>
          <w:color w:val="auto"/>
          <w:sz w:val="22"/>
          <w:szCs w:val="22"/>
        </w:rPr>
      </w:pPr>
    </w:p>
    <w:p w14:paraId="0E95AA4E" w14:textId="5C684943" w:rsidR="009C0420" w:rsidRPr="00304E36" w:rsidRDefault="006E728E" w:rsidP="00E42193">
      <w:pPr>
        <w:pStyle w:val="Otsikko2"/>
        <w:spacing w:before="0"/>
        <w:ind w:left="567"/>
        <w:rPr>
          <w:color w:val="auto"/>
          <w:lang w:val="fi-FI"/>
        </w:rPr>
      </w:pPr>
      <w:bookmarkStart w:id="9" w:name="_Toc231381462"/>
      <w:r w:rsidRPr="00304E36">
        <w:rPr>
          <w:color w:val="auto"/>
          <w:lang w:val="fi-FI"/>
        </w:rPr>
        <w:t>2</w:t>
      </w:r>
      <w:r w:rsidR="00461B9E" w:rsidRPr="00304E36">
        <w:rPr>
          <w:color w:val="auto"/>
          <w:lang w:val="fi-FI"/>
        </w:rPr>
        <w:t>.1</w:t>
      </w:r>
      <w:r w:rsidR="003A578F" w:rsidRPr="00304E36">
        <w:rPr>
          <w:color w:val="auto"/>
          <w:lang w:val="fi-FI"/>
        </w:rPr>
        <w:t xml:space="preserve"> </w:t>
      </w:r>
      <w:r w:rsidR="009C0420" w:rsidRPr="00304E36">
        <w:rPr>
          <w:color w:val="auto"/>
          <w:lang w:val="fi-FI"/>
        </w:rPr>
        <w:t>Esiopetuksen järjestämistä ohjaavat velvoitteet</w:t>
      </w:r>
      <w:bookmarkEnd w:id="9"/>
      <w:r w:rsidR="009C0420" w:rsidRPr="00304E36">
        <w:rPr>
          <w:color w:val="auto"/>
          <w:lang w:val="fi-FI"/>
        </w:rPr>
        <w:t xml:space="preserve"> </w:t>
      </w:r>
    </w:p>
    <w:p w14:paraId="1EB33387" w14:textId="77777777" w:rsidR="009C0420" w:rsidRPr="00304E36" w:rsidRDefault="009C0420" w:rsidP="00E42193">
      <w:pPr>
        <w:pStyle w:val="Otsikko2"/>
        <w:spacing w:before="0"/>
        <w:ind w:left="567"/>
        <w:rPr>
          <w:color w:val="auto"/>
          <w:lang w:val="fi-FI"/>
        </w:rPr>
      </w:pPr>
    </w:p>
    <w:p w14:paraId="55359883" w14:textId="60799218" w:rsidR="00173F45" w:rsidRPr="008E6483" w:rsidRDefault="00173F45" w:rsidP="00173F45">
      <w:pPr>
        <w:spacing w:after="0" w:line="240" w:lineRule="auto"/>
        <w:ind w:left="567"/>
        <w:jc w:val="both"/>
        <w:rPr>
          <w:lang w:val="fi-FI"/>
        </w:rPr>
      </w:pPr>
      <w:r w:rsidRPr="00304E36">
        <w:rPr>
          <w:lang w:val="fi-FI"/>
        </w:rPr>
        <w:t xml:space="preserve">Esiopetuksen järjestämistä ohjaavat velvoitteet perustuvat Suomen perustuslakiin, perusopetuslakiin ja -asetukseen ja sen nojalla annettuun valtioneuvoston asetukseen, oppilas- ja opiskelijahuoltolakiin sekä esiopetuksen opetussuunnitelman perusteisiin. </w:t>
      </w:r>
      <w:r w:rsidR="0029475D" w:rsidRPr="00304E36">
        <w:rPr>
          <w:lang w:val="fi-FI"/>
        </w:rPr>
        <w:t>Päiväkodissa tai perhepäiväkodissa järjestettävän esiopetuksen osalta sovelletaan lisäksi varhaiskasvatuslakia ja sen nojalla annettua valtioneuvoston asetusta</w:t>
      </w:r>
      <w:r w:rsidR="00E930B6" w:rsidRPr="00304E36">
        <w:rPr>
          <w:lang w:val="fi-FI"/>
        </w:rPr>
        <w:t xml:space="preserve">. </w:t>
      </w:r>
      <w:r w:rsidR="0029475D" w:rsidRPr="00304E36">
        <w:rPr>
          <w:lang w:val="fi-FI"/>
        </w:rPr>
        <w:t>Jos lapsi osallistuu esiopetuksen lisäksi esiopetusta täydentävään varhaiskasvatukseen, ohjaa varhaiskasvatuksen järjestämistä varhaiskasvatuslaki</w:t>
      </w:r>
      <w:r w:rsidR="008E6483" w:rsidRPr="008E6483">
        <w:rPr>
          <w:lang w:val="fi-FI"/>
        </w:rPr>
        <w:t>.</w:t>
      </w:r>
    </w:p>
    <w:p w14:paraId="0428C424" w14:textId="77777777" w:rsidR="00173F45" w:rsidRPr="00304E36" w:rsidRDefault="00173F45" w:rsidP="00173F45">
      <w:pPr>
        <w:spacing w:after="0" w:line="240" w:lineRule="auto"/>
        <w:ind w:left="567"/>
        <w:jc w:val="both"/>
        <w:rPr>
          <w:lang w:val="fi-FI"/>
        </w:rPr>
      </w:pPr>
    </w:p>
    <w:p w14:paraId="1F51D644" w14:textId="14A07B59" w:rsidR="00506AB2" w:rsidRPr="00304E36" w:rsidRDefault="00173F45" w:rsidP="00173F45">
      <w:pPr>
        <w:spacing w:after="0" w:line="240" w:lineRule="auto"/>
        <w:ind w:left="567"/>
        <w:jc w:val="both"/>
        <w:rPr>
          <w:lang w:val="fi-FI"/>
        </w:rPr>
      </w:pPr>
      <w:r w:rsidRPr="00304E36">
        <w:rPr>
          <w:lang w:val="fi-FI"/>
        </w:rPr>
        <w:t>Esiopetusta suunniteltaessa, järjestettäessä ja siitä päätettäessä on otettava huomioon lapsen etu.  Opetuksen järjestämisessä on otettava huomioon myös velvoitteet, jotka tulevat muusta lainsäädännöstä sekä kansainvälisistä sopimuksista, joihin Suomi on sitoutunut. Tällaisia ovat muun muassa yhdenvertaisuuslaki, tasa-arvolaki, Euroopan ihmisoikeuksien sopimus</w:t>
      </w:r>
      <w:r w:rsidR="00A95893" w:rsidRPr="00304E36">
        <w:rPr>
          <w:lang w:val="fi-FI"/>
        </w:rPr>
        <w:t xml:space="preserve">, </w:t>
      </w:r>
      <w:r w:rsidRPr="00304E36">
        <w:rPr>
          <w:lang w:val="fi-FI"/>
        </w:rPr>
        <w:t>YK:n lapsen oikeuksien sopimus</w:t>
      </w:r>
      <w:r w:rsidR="00A95893" w:rsidRPr="00304E36">
        <w:rPr>
          <w:lang w:val="fi-FI"/>
        </w:rPr>
        <w:t xml:space="preserve">, </w:t>
      </w:r>
      <w:r w:rsidR="00E40599" w:rsidRPr="00304E36">
        <w:rPr>
          <w:lang w:val="fi-FI"/>
        </w:rPr>
        <w:t>YK:n yleissopimus vammaisten henkilöiden oikeuksista</w:t>
      </w:r>
      <w:r w:rsidR="00232ED3" w:rsidRPr="00304E36">
        <w:rPr>
          <w:lang w:val="fi-FI"/>
        </w:rPr>
        <w:t xml:space="preserve">, YK:n julistus alkuperäiskansojen oikeuksista </w:t>
      </w:r>
      <w:r w:rsidR="00377341" w:rsidRPr="00304E36">
        <w:rPr>
          <w:lang w:val="fi-FI"/>
        </w:rPr>
        <w:t>2007</w:t>
      </w:r>
      <w:r w:rsidR="008E6483" w:rsidRPr="008E6483">
        <w:rPr>
          <w:lang w:val="fi-FI"/>
        </w:rPr>
        <w:t xml:space="preserve"> </w:t>
      </w:r>
      <w:r w:rsidR="00377341" w:rsidRPr="00304E36">
        <w:rPr>
          <w:lang w:val="fi-FI"/>
        </w:rPr>
        <w:t>sekä YK:n kestävän kehityksen tavoitteet. Esiopetukseen sovelletaan myös hallintolakia</w:t>
      </w:r>
      <w:r w:rsidR="004F21EC" w:rsidRPr="00304E36">
        <w:rPr>
          <w:lang w:val="fi-FI"/>
        </w:rPr>
        <w:t xml:space="preserve"> </w:t>
      </w:r>
      <w:r w:rsidR="00377341" w:rsidRPr="00304E36">
        <w:rPr>
          <w:lang w:val="fi-FI"/>
        </w:rPr>
        <w:t xml:space="preserve"> ja lakia viranomaisen toiminnan julkisuudesta. </w:t>
      </w:r>
    </w:p>
    <w:p w14:paraId="069DB7D1" w14:textId="77777777" w:rsidR="00506AB2" w:rsidRPr="00304E36" w:rsidRDefault="00506AB2" w:rsidP="00173F45">
      <w:pPr>
        <w:spacing w:after="0" w:line="240" w:lineRule="auto"/>
        <w:ind w:left="567"/>
        <w:jc w:val="both"/>
        <w:rPr>
          <w:lang w:val="fi-FI"/>
        </w:rPr>
      </w:pPr>
    </w:p>
    <w:p w14:paraId="544AE924" w14:textId="24483470" w:rsidR="00173F45" w:rsidRPr="00304E36" w:rsidRDefault="00173F45" w:rsidP="00173F45">
      <w:pPr>
        <w:spacing w:after="0" w:line="240" w:lineRule="auto"/>
        <w:ind w:left="567"/>
        <w:jc w:val="both"/>
        <w:rPr>
          <w:lang w:val="fi-FI"/>
        </w:rPr>
      </w:pPr>
      <w:r w:rsidRPr="00304E36">
        <w:rPr>
          <w:lang w:val="fi-FI"/>
        </w:rPr>
        <w:t>Suomen perustuslain mukaan ketään ei saa ilman hyväksyttävää perustetta asettaa eri asemaan sukupuolen, iän, alkuperän, kielen, uskonnon, vakaumuksen, mielipiteen, terveydentilan, vammaisuuden tai muun henkilöön liittyvän syyn perusteella.</w:t>
      </w:r>
    </w:p>
    <w:p w14:paraId="224A89F8" w14:textId="77777777" w:rsidR="00173F45" w:rsidRPr="00304E36" w:rsidRDefault="00173F45" w:rsidP="00173F45">
      <w:pPr>
        <w:spacing w:after="0" w:line="240" w:lineRule="auto"/>
        <w:ind w:left="567"/>
        <w:jc w:val="both"/>
        <w:rPr>
          <w:color w:val="FF0000"/>
          <w:lang w:val="fi-FI"/>
        </w:rPr>
      </w:pPr>
    </w:p>
    <w:p w14:paraId="5BCC7691" w14:textId="7D5D5350" w:rsidR="009C0420" w:rsidRPr="00304E36" w:rsidRDefault="009C0420" w:rsidP="00E42193">
      <w:pPr>
        <w:spacing w:after="0" w:line="240" w:lineRule="auto"/>
        <w:ind w:left="567"/>
        <w:jc w:val="both"/>
        <w:rPr>
          <w:lang w:val="fi-FI"/>
        </w:rPr>
      </w:pPr>
      <w:r w:rsidRPr="00304E36">
        <w:rPr>
          <w:lang w:val="fi-FI"/>
        </w:rPr>
        <w:t>Kunta on velvollinen järjestämään sen alueella asuville lapsille oppivelvollisuutta edeltävänä vuonna esiopetusta.</w:t>
      </w:r>
      <w:r w:rsidR="00403FAA" w:rsidRPr="00304E36">
        <w:rPr>
          <w:lang w:val="fi-FI"/>
        </w:rPr>
        <w:t xml:space="preserve"> Huoltajan on huolehdittava siitä, että lapsi osallistuu esiopetukseen tai muuhun esiopetuksen tavoitteet saavuttavaan toimintaan.  Esiopetusta voidaan järjestää päiväkodeissa ja kouluissa. </w:t>
      </w:r>
      <w:r w:rsidR="00A673EA" w:rsidRPr="00304E36">
        <w:rPr>
          <w:lang w:val="fi-FI"/>
        </w:rPr>
        <w:t>Esiopetukseen osallistuvalla lapsella on oikeus saada esiopetusta täydentävää varhaiskasvatusta. Opetuksen järjestäjän päätöksellä lapsi voi osallistua esiopetukseen perusopetuksen aloittamista edeltävänä vuonna, mikäli lapselle on psykologisten ja tarvittaessa lääketieteellisten selvitysten perusteella tehty päätös perusopetuksen aloituksesta vuotta säädettyä aiemmin. Perusopetuksen aloituksen myöhentämisestä sekä muusta esiopetuksen poikkeavasta järjestämisestä määrätään luvussa 5.5.</w:t>
      </w:r>
    </w:p>
    <w:p w14:paraId="4DED7F2D" w14:textId="77777777" w:rsidR="009C0420" w:rsidRPr="00304E36" w:rsidRDefault="009C0420" w:rsidP="00BC5337">
      <w:pPr>
        <w:spacing w:after="0" w:line="240" w:lineRule="auto"/>
        <w:ind w:left="567"/>
        <w:jc w:val="both"/>
        <w:rPr>
          <w:lang w:val="fi-FI"/>
        </w:rPr>
      </w:pPr>
    </w:p>
    <w:p w14:paraId="2B34CDC5" w14:textId="0C68EF0D" w:rsidR="009C0420" w:rsidRPr="00304E36" w:rsidRDefault="009C0420" w:rsidP="00BC5337">
      <w:pPr>
        <w:spacing w:line="240" w:lineRule="auto"/>
        <w:ind w:left="567"/>
        <w:jc w:val="both"/>
        <w:rPr>
          <w:lang w:val="fi-FI"/>
        </w:rPr>
      </w:pPr>
      <w:r w:rsidRPr="00304E36">
        <w:rPr>
          <w:lang w:val="fi-FI"/>
        </w:rPr>
        <w:t>Esiopetuksen opetuskieli on joko suomi tai ruotsi. Opetuskielenä voi olla myös saame, romani tai viittomakieli. Lisäksi osa opetusta voidaan antaa muulla kuin edellä mainituilla perusopetuslain mukaisilla opetuskieli</w:t>
      </w:r>
      <w:r w:rsidR="005D2183" w:rsidRPr="00304E36">
        <w:rPr>
          <w:lang w:val="fi-FI"/>
        </w:rPr>
        <w:t>llä, jos se ei vaaranna lasten</w:t>
      </w:r>
      <w:r w:rsidRPr="00304E36">
        <w:rPr>
          <w:lang w:val="fi-FI"/>
        </w:rPr>
        <w:t xml:space="preserve"> mahdollisuuksia seurata opetusta</w:t>
      </w:r>
      <w:r w:rsidR="005E5C8D" w:rsidRPr="00304E36">
        <w:rPr>
          <w:lang w:val="fi-FI"/>
        </w:rPr>
        <w:t>.</w:t>
      </w:r>
      <w:r w:rsidRPr="00304E36">
        <w:rPr>
          <w:lang w:val="fi-FI"/>
        </w:rPr>
        <w:t xml:space="preserve"> Täs</w:t>
      </w:r>
      <w:r w:rsidR="004012E6" w:rsidRPr="00304E36">
        <w:rPr>
          <w:lang w:val="fi-FI"/>
        </w:rPr>
        <w:t xml:space="preserve">tä määrätään tarkemmin luvussa </w:t>
      </w:r>
      <w:r w:rsidR="00E72985" w:rsidRPr="00304E36">
        <w:rPr>
          <w:lang w:val="fi-FI"/>
        </w:rPr>
        <w:t xml:space="preserve"> Esiopetuksen toteuttamisen periaatteet – Kieleen ja kulttuuriin liittyviä tarkentavia kysymyksiä.</w:t>
      </w:r>
    </w:p>
    <w:p w14:paraId="23C6D20A" w14:textId="01BA3D29" w:rsidR="008061AB" w:rsidRPr="00304E36" w:rsidRDefault="00B85424" w:rsidP="009B29E1">
      <w:pPr>
        <w:pStyle w:val="py"/>
        <w:shd w:val="clear" w:color="auto" w:fill="FFFFFF"/>
        <w:spacing w:before="0" w:beforeAutospacing="0" w:after="360" w:afterAutospacing="0"/>
        <w:ind w:left="567"/>
        <w:jc w:val="both"/>
        <w:textAlignment w:val="baseline"/>
        <w:rPr>
          <w:rFonts w:cs="Arial"/>
          <w:shd w:val="clear" w:color="auto" w:fill="FFFFFF"/>
        </w:rPr>
      </w:pPr>
      <w:r w:rsidRPr="00304E36">
        <w:rPr>
          <w:rFonts w:asciiTheme="minorHAnsi" w:hAnsiTheme="minorHAnsi"/>
          <w:sz w:val="22"/>
          <w:szCs w:val="22"/>
        </w:rPr>
        <w:t>P</w:t>
      </w:r>
      <w:r w:rsidR="00EC5F05" w:rsidRPr="00304E36">
        <w:rPr>
          <w:rFonts w:asciiTheme="minorHAnsi" w:hAnsiTheme="minorHAnsi"/>
          <w:sz w:val="22"/>
          <w:szCs w:val="22"/>
        </w:rPr>
        <w:t>erusopetuslain</w:t>
      </w:r>
      <w:r w:rsidR="00CC4F0D">
        <w:t xml:space="preserve"> </w:t>
      </w:r>
      <w:r w:rsidR="00EC5F05" w:rsidRPr="00304E36">
        <w:rPr>
          <w:rFonts w:asciiTheme="minorHAnsi" w:hAnsiTheme="minorHAnsi"/>
          <w:sz w:val="22"/>
          <w:szCs w:val="22"/>
        </w:rPr>
        <w:t>mukaan</w:t>
      </w:r>
      <w:r w:rsidR="00A7640B" w:rsidRPr="00304E36">
        <w:rPr>
          <w:rFonts w:asciiTheme="minorHAnsi" w:hAnsiTheme="minorHAnsi"/>
          <w:sz w:val="22"/>
          <w:szCs w:val="22"/>
        </w:rPr>
        <w:t xml:space="preserve"> </w:t>
      </w:r>
      <w:r w:rsidRPr="00304E36">
        <w:rPr>
          <w:rFonts w:asciiTheme="minorHAnsi" w:hAnsiTheme="minorHAnsi"/>
          <w:sz w:val="22"/>
          <w:szCs w:val="22"/>
        </w:rPr>
        <w:t>esiopetuksen tavoitteena on osaltaan tukea lasten kasvua ihmisyyteen ja eettisesti vastuukykyiseen yhteiskunnan jäsenyyteen sekä antaa heille elämässä tarpeellisia tietoja ja taitoja</w:t>
      </w:r>
      <w:r w:rsidR="00687157">
        <w:rPr>
          <w:rFonts w:asciiTheme="minorHAnsi" w:hAnsiTheme="minorHAnsi"/>
          <w:sz w:val="22"/>
          <w:szCs w:val="22"/>
        </w:rPr>
        <w:t xml:space="preserve"> ja </w:t>
      </w:r>
      <w:r w:rsidR="00F713BE">
        <w:rPr>
          <w:rFonts w:asciiTheme="minorHAnsi" w:hAnsiTheme="minorHAnsi"/>
          <w:sz w:val="22"/>
          <w:szCs w:val="22"/>
        </w:rPr>
        <w:t>edistää liikunnallista elämäntapaa</w:t>
      </w:r>
      <w:r w:rsidR="00A7640B" w:rsidRPr="00304E36">
        <w:rPr>
          <w:rFonts w:asciiTheme="minorHAnsi" w:hAnsiTheme="minorHAnsi"/>
          <w:sz w:val="22"/>
          <w:szCs w:val="22"/>
        </w:rPr>
        <w:t xml:space="preserve">. </w:t>
      </w:r>
      <w:r w:rsidR="00A7640B" w:rsidRPr="00304E36">
        <w:rPr>
          <w:rFonts w:asciiTheme="minorHAnsi" w:hAnsiTheme="minorHAnsi" w:cs="Arial"/>
          <w:sz w:val="22"/>
          <w:szCs w:val="22"/>
          <w:shd w:val="clear" w:color="auto" w:fill="FFFFFF"/>
        </w:rPr>
        <w:t>L</w:t>
      </w:r>
      <w:r w:rsidR="0009401E" w:rsidRPr="00304E36">
        <w:rPr>
          <w:rFonts w:asciiTheme="minorHAnsi" w:hAnsiTheme="minorHAnsi" w:cs="Arial"/>
          <w:sz w:val="22"/>
          <w:szCs w:val="22"/>
          <w:shd w:val="clear" w:color="auto" w:fill="FFFFFF"/>
        </w:rPr>
        <w:t xml:space="preserve">aissa säädetään, että </w:t>
      </w:r>
      <w:r w:rsidR="00A7640B" w:rsidRPr="00304E36">
        <w:rPr>
          <w:rFonts w:asciiTheme="minorHAnsi" w:hAnsiTheme="minorHAnsi" w:cs="Arial"/>
          <w:sz w:val="22"/>
          <w:szCs w:val="22"/>
          <w:shd w:val="clear" w:color="auto" w:fill="FFFFFF"/>
        </w:rPr>
        <w:t xml:space="preserve">esiopetuksen tavoitteena on osana varhaiskasvatusta parantaa lasten oppimisedellytyksiä. Esiopetuksella on myös sivistystehtävä ja tasa-arvoisuuden </w:t>
      </w:r>
      <w:r w:rsidR="00A7640B" w:rsidRPr="00304E36">
        <w:rPr>
          <w:rFonts w:asciiTheme="minorHAnsi" w:hAnsiTheme="minorHAnsi" w:cs="Arial"/>
          <w:sz w:val="22"/>
          <w:szCs w:val="22"/>
          <w:shd w:val="clear" w:color="auto" w:fill="FFFFFF"/>
        </w:rPr>
        <w:lastRenderedPageBreak/>
        <w:t>edistämisen tehtävä</w:t>
      </w:r>
      <w:r w:rsidR="0009401E" w:rsidRPr="00304E36">
        <w:rPr>
          <w:rFonts w:asciiTheme="minorHAnsi" w:hAnsiTheme="minorHAnsi" w:cs="Arial"/>
          <w:sz w:val="22"/>
          <w:szCs w:val="22"/>
          <w:shd w:val="clear" w:color="auto" w:fill="FFFFFF"/>
        </w:rPr>
        <w:t xml:space="preserve"> ja opetuksen tulee turvata riittävä yhdenvertaisuus koko maassa</w:t>
      </w:r>
      <w:r w:rsidR="00A7640B" w:rsidRPr="00304E36">
        <w:rPr>
          <w:rFonts w:asciiTheme="minorHAnsi" w:hAnsiTheme="minorHAnsi" w:cs="Arial"/>
          <w:sz w:val="22"/>
          <w:szCs w:val="22"/>
          <w:shd w:val="clear" w:color="auto" w:fill="FFFFFF"/>
        </w:rPr>
        <w:t>.</w:t>
      </w:r>
      <w:r w:rsidR="0009401E" w:rsidRPr="00304E36">
        <w:rPr>
          <w:rFonts w:asciiTheme="minorHAnsi" w:hAnsiTheme="minorHAnsi" w:cs="Arial"/>
          <w:sz w:val="22"/>
          <w:szCs w:val="22"/>
          <w:shd w:val="clear" w:color="auto" w:fill="FFFFFF"/>
        </w:rPr>
        <w:t xml:space="preserve"> Opetuksen ja kasvatuksen tarkemmista ta</w:t>
      </w:r>
      <w:r w:rsidR="004C0EB2" w:rsidRPr="00304E36">
        <w:rPr>
          <w:rFonts w:asciiTheme="minorHAnsi" w:hAnsiTheme="minorHAnsi" w:cs="Arial"/>
          <w:sz w:val="22"/>
          <w:szCs w:val="22"/>
          <w:shd w:val="clear" w:color="auto" w:fill="FFFFFF"/>
        </w:rPr>
        <w:t xml:space="preserve">voitteista säädetään </w:t>
      </w:r>
      <w:r w:rsidR="00A7640B" w:rsidRPr="00304E36">
        <w:rPr>
          <w:rFonts w:asciiTheme="minorHAnsi" w:hAnsiTheme="minorHAnsi" w:cs="Arial"/>
          <w:sz w:val="22"/>
          <w:szCs w:val="22"/>
          <w:shd w:val="clear" w:color="auto" w:fill="FFFFFF"/>
        </w:rPr>
        <w:t>valtioneuvoston asetuksessa</w:t>
      </w:r>
      <w:r w:rsidR="0009401E" w:rsidRPr="00304E36">
        <w:rPr>
          <w:rFonts w:asciiTheme="minorHAnsi" w:hAnsiTheme="minorHAnsi" w:cs="Arial"/>
          <w:sz w:val="22"/>
          <w:szCs w:val="22"/>
          <w:shd w:val="clear" w:color="auto" w:fill="FFFFFF"/>
        </w:rPr>
        <w:t>.</w:t>
      </w:r>
    </w:p>
    <w:p w14:paraId="1D748A73" w14:textId="09439824" w:rsidR="008061AB" w:rsidRPr="00304E36" w:rsidRDefault="008061AB" w:rsidP="009B29E1">
      <w:pPr>
        <w:pStyle w:val="py"/>
        <w:shd w:val="clear" w:color="auto" w:fill="FFFFFF"/>
        <w:spacing w:before="0" w:beforeAutospacing="0" w:after="360" w:afterAutospacing="0"/>
        <w:ind w:left="567"/>
        <w:jc w:val="both"/>
        <w:textAlignment w:val="baseline"/>
      </w:pPr>
      <w:r w:rsidRPr="00304E36">
        <w:rPr>
          <w:rFonts w:asciiTheme="minorHAnsi" w:hAnsiTheme="minorHAnsi"/>
          <w:sz w:val="22"/>
          <w:szCs w:val="22"/>
        </w:rPr>
        <w:t xml:space="preserve">Esiopetus kestää yleensä yhden lukuvuoden, ja sitä annetaan vähintään 700 tuntia. </w:t>
      </w:r>
      <w:r w:rsidRPr="001D6BA7">
        <w:rPr>
          <w:rFonts w:asciiTheme="minorHAnsi" w:hAnsiTheme="minorHAnsi"/>
          <w:strike/>
          <w:sz w:val="22"/>
          <w:szCs w:val="22"/>
        </w:rPr>
        <w:t>Pidennetyn oppivelvollisuuden</w:t>
      </w:r>
      <w:r w:rsidR="004F020B" w:rsidRPr="001D6BA7">
        <w:rPr>
          <w:rStyle w:val="Alaviitteenviite"/>
          <w:rFonts w:cstheme="minorHAnsi"/>
          <w:strike/>
        </w:rPr>
        <w:footnoteReference w:id="5"/>
      </w:r>
      <w:r w:rsidRPr="001D6BA7">
        <w:rPr>
          <w:rFonts w:asciiTheme="minorHAnsi" w:hAnsiTheme="minorHAnsi"/>
          <w:strike/>
          <w:sz w:val="22"/>
          <w:szCs w:val="22"/>
        </w:rPr>
        <w:t xml:space="preserve"> </w:t>
      </w:r>
      <w:r w:rsidR="00F149BA" w:rsidRPr="001D6BA7">
        <w:rPr>
          <w:rFonts w:asciiTheme="minorHAnsi" w:hAnsiTheme="minorHAnsi"/>
          <w:strike/>
          <w:sz w:val="22"/>
          <w:szCs w:val="22"/>
        </w:rPr>
        <w:t xml:space="preserve">(voimassa 31.7.2026 saakka) </w:t>
      </w:r>
      <w:r w:rsidR="004B5E0F" w:rsidRPr="001D6BA7">
        <w:rPr>
          <w:rFonts w:asciiTheme="minorHAnsi" w:hAnsiTheme="minorHAnsi"/>
          <w:strike/>
          <w:sz w:val="22"/>
          <w:szCs w:val="22"/>
        </w:rPr>
        <w:t xml:space="preserve">päätösten saaneiden </w:t>
      </w:r>
      <w:r w:rsidRPr="001D6BA7">
        <w:rPr>
          <w:rFonts w:asciiTheme="minorHAnsi" w:hAnsiTheme="minorHAnsi"/>
          <w:strike/>
          <w:sz w:val="22"/>
          <w:szCs w:val="22"/>
        </w:rPr>
        <w:t xml:space="preserve">lasten esiopetuksen toteuttamisen </w:t>
      </w:r>
      <w:r w:rsidR="00325A08" w:rsidRPr="001D6BA7">
        <w:rPr>
          <w:rFonts w:asciiTheme="minorHAnsi" w:hAnsiTheme="minorHAnsi"/>
          <w:strike/>
          <w:sz w:val="22"/>
          <w:szCs w:val="22"/>
        </w:rPr>
        <w:t>vaihtoehdot kuvataan luvussa 5.5</w:t>
      </w:r>
      <w:r w:rsidRPr="001D6BA7">
        <w:rPr>
          <w:rFonts w:asciiTheme="minorHAnsi" w:hAnsiTheme="minorHAnsi"/>
          <w:strike/>
          <w:sz w:val="22"/>
          <w:szCs w:val="22"/>
        </w:rPr>
        <w:t>.</w:t>
      </w:r>
      <w:r w:rsidR="00016295" w:rsidRPr="001D6BA7">
        <w:rPr>
          <w:rFonts w:asciiTheme="minorHAnsi" w:hAnsiTheme="minorHAnsi"/>
          <w:strike/>
          <w:sz w:val="22"/>
          <w:szCs w:val="22"/>
        </w:rPr>
        <w:t>1.</w:t>
      </w:r>
      <w:r w:rsidR="00E66D91" w:rsidRPr="001D6BA7">
        <w:rPr>
          <w:rFonts w:asciiTheme="minorHAnsi" w:hAnsiTheme="minorHAnsi"/>
          <w:strike/>
          <w:sz w:val="22"/>
          <w:szCs w:val="22"/>
        </w:rPr>
        <w:t>a</w:t>
      </w:r>
      <w:r w:rsidR="004C3526" w:rsidRPr="001D6BA7">
        <w:rPr>
          <w:rFonts w:asciiTheme="minorHAnsi" w:hAnsiTheme="minorHAnsi"/>
          <w:strike/>
          <w:sz w:val="22"/>
          <w:szCs w:val="22"/>
        </w:rPr>
        <w:t>.</w:t>
      </w:r>
      <w:r w:rsidR="004C3526" w:rsidRPr="00304E36">
        <w:rPr>
          <w:rFonts w:asciiTheme="minorHAnsi" w:hAnsiTheme="minorHAnsi"/>
          <w:sz w:val="22"/>
          <w:szCs w:val="22"/>
        </w:rPr>
        <w:t xml:space="preserve"> Varhennetun oppivelvollisuuden </w:t>
      </w:r>
      <w:r w:rsidR="00E66D91" w:rsidRPr="00304E36">
        <w:rPr>
          <w:rFonts w:asciiTheme="minorHAnsi" w:hAnsiTheme="minorHAnsi"/>
          <w:sz w:val="22"/>
          <w:szCs w:val="22"/>
        </w:rPr>
        <w:t xml:space="preserve"> </w:t>
      </w:r>
      <w:r w:rsidR="004C3526" w:rsidRPr="0084716C">
        <w:rPr>
          <w:rFonts w:asciiTheme="minorHAnsi" w:hAnsiTheme="minorHAnsi"/>
          <w:strike/>
          <w:sz w:val="22"/>
          <w:szCs w:val="22"/>
        </w:rPr>
        <w:t>(voimassa 1.8.2026 alkaen)</w:t>
      </w:r>
      <w:r w:rsidR="004C3526" w:rsidRPr="00304E36">
        <w:rPr>
          <w:rFonts w:asciiTheme="minorHAnsi" w:hAnsiTheme="minorHAnsi"/>
          <w:sz w:val="22"/>
          <w:szCs w:val="22"/>
        </w:rPr>
        <w:t xml:space="preserve"> päätöksen saaneiden lasten esiopetuksen toteuttamisen vaihtoehdot kuvataan luvussa 5.5.1</w:t>
      </w:r>
      <w:r w:rsidR="004C3526" w:rsidRPr="0076238A">
        <w:rPr>
          <w:rFonts w:asciiTheme="minorHAnsi" w:hAnsiTheme="minorHAnsi"/>
          <w:strike/>
          <w:sz w:val="22"/>
          <w:szCs w:val="22"/>
        </w:rPr>
        <w:t>.b</w:t>
      </w:r>
      <w:r w:rsidR="004C3526" w:rsidRPr="00304E36">
        <w:rPr>
          <w:rFonts w:asciiTheme="minorHAnsi" w:hAnsiTheme="minorHAnsi"/>
          <w:sz w:val="22"/>
          <w:szCs w:val="22"/>
        </w:rPr>
        <w:t>. Esiopetusta järjestettäessä otetaan huomioon, että opetukseen osallistuvilla lapsilla on oikeus osallistua myös esiopetusta täydentävään varhaiskasvatukseen</w:t>
      </w:r>
      <w:r w:rsidR="001F51A6" w:rsidRPr="00304E36">
        <w:rPr>
          <w:rFonts w:cstheme="minorHAnsi"/>
        </w:rPr>
        <w:t>.</w:t>
      </w:r>
      <w:r w:rsidR="004C3526" w:rsidRPr="00304E36">
        <w:rPr>
          <w:rFonts w:asciiTheme="minorHAnsi" w:hAnsiTheme="minorHAnsi"/>
          <w:sz w:val="22"/>
          <w:szCs w:val="22"/>
        </w:rPr>
        <w:t xml:space="preserve"> </w:t>
      </w:r>
    </w:p>
    <w:p w14:paraId="14B5CC06" w14:textId="1443566E" w:rsidR="001F08B4" w:rsidRPr="00304E36" w:rsidRDefault="001F08B4" w:rsidP="00E9579C">
      <w:pPr>
        <w:spacing w:before="100" w:beforeAutospacing="1" w:after="100" w:afterAutospacing="1" w:line="240" w:lineRule="auto"/>
        <w:ind w:left="567"/>
        <w:jc w:val="both"/>
        <w:rPr>
          <w:lang w:val="fi-FI"/>
        </w:rPr>
      </w:pPr>
      <w:r w:rsidRPr="00304E36">
        <w:rPr>
          <w:lang w:val="fi-FI"/>
        </w:rPr>
        <w:t xml:space="preserve">Esiopetusta ja </w:t>
      </w:r>
      <w:proofErr w:type="gramStart"/>
      <w:r w:rsidR="009B7C4C">
        <w:rPr>
          <w:lang w:val="fi-FI"/>
        </w:rPr>
        <w:t xml:space="preserve">sitä </w:t>
      </w:r>
      <w:r w:rsidR="009B7C4C" w:rsidRPr="00304E36">
        <w:rPr>
          <w:lang w:val="fi-FI"/>
        </w:rPr>
        <w:t>täydentävää varhaiskasvatusta</w:t>
      </w:r>
      <w:proofErr w:type="gramEnd"/>
      <w:r w:rsidRPr="00304E36">
        <w:rPr>
          <w:lang w:val="fi-FI"/>
        </w:rPr>
        <w:t xml:space="preserve"> järjestetään ja kehitetään inklusiivisten periaatteiden mukaisesti. Kun lapsi tarvitsee kehitykseensä, oppimiseensa ja hyvinvointiinsa tukea esiopetusta täydentävässä varhaiskasvatuksessa noudatetaan varhaiskasvatuksen osalta tällöin varhaiskasvatuslakia ja varhaiskasvatussuunnitelman perusteita.</w:t>
      </w:r>
    </w:p>
    <w:p w14:paraId="1AF015D4" w14:textId="43C709C5" w:rsidR="000A2282" w:rsidRPr="00304E36" w:rsidRDefault="741B7F30" w:rsidP="741B7F30">
      <w:pPr>
        <w:spacing w:before="100" w:beforeAutospacing="1" w:after="100" w:afterAutospacing="1" w:line="240" w:lineRule="auto"/>
        <w:ind w:left="567"/>
        <w:jc w:val="both"/>
        <w:rPr>
          <w:lang w:val="fi-FI" w:eastAsia="fi-FI"/>
        </w:rPr>
      </w:pPr>
      <w:r w:rsidRPr="00304E36">
        <w:rPr>
          <w:lang w:val="fi-FI"/>
        </w:rPr>
        <w:t xml:space="preserve">Esiopetus toteutetaan esiopetuksen opetussuunnitelman perusteiden pohjalta laaditun paikallisen opetussuunnitelman mukaisesti. </w:t>
      </w:r>
      <w:r w:rsidRPr="00304E36">
        <w:rPr>
          <w:lang w:val="fi-FI" w:eastAsia="fi-FI"/>
        </w:rPr>
        <w:t xml:space="preserve">Koko esiopetuksen henkilöstö on vastuussa siitä, että esiopetusta toteutetaan suunnitelmallisesti. Esiopetuksessa otetaan huomioon lasten kielelliset, kulttuuriset ja katsomukselliset taustat. Lasten mielipiteitä kuunnellaan ja heidän identiteettiensä kehittymistä tuetaan. Lasten mielipiteitä kuunnellaan ja heidän identiteettiensä kehittymistä tuetaan. </w:t>
      </w:r>
    </w:p>
    <w:p w14:paraId="07821466" w14:textId="36CA6668" w:rsidR="00741751" w:rsidRPr="0032706B" w:rsidRDefault="00327807" w:rsidP="69AF6688">
      <w:pPr>
        <w:spacing w:line="240" w:lineRule="auto"/>
        <w:ind w:left="567"/>
        <w:jc w:val="both"/>
        <w:rPr>
          <w:lang w:val="fi-FI"/>
        </w:rPr>
      </w:pPr>
      <w:r w:rsidRPr="0032706B">
        <w:rPr>
          <w:lang w:val="fi-FI"/>
        </w:rPr>
        <w:t>Esiopetusta koskeva lainsäädäntö</w:t>
      </w:r>
      <w:r w:rsidR="00EB5554" w:rsidRPr="0032706B">
        <w:rPr>
          <w:lang w:val="fi-FI"/>
        </w:rPr>
        <w:t xml:space="preserve"> korostaa huoltajien</w:t>
      </w:r>
      <w:r w:rsidR="00C315F8" w:rsidRPr="0032706B">
        <w:rPr>
          <w:lang w:val="fi-FI"/>
        </w:rPr>
        <w:t xml:space="preserve"> osallisuutta</w:t>
      </w:r>
      <w:r w:rsidR="009A7832" w:rsidRPr="0032706B">
        <w:rPr>
          <w:lang w:val="fi-FI"/>
        </w:rPr>
        <w:t xml:space="preserve">. </w:t>
      </w:r>
      <w:r w:rsidR="009C0420" w:rsidRPr="0032706B">
        <w:rPr>
          <w:lang w:val="fi-FI"/>
        </w:rPr>
        <w:t xml:space="preserve"> </w:t>
      </w:r>
      <w:r w:rsidR="00461B9E" w:rsidRPr="0032706B">
        <w:rPr>
          <w:lang w:val="fi-FI"/>
        </w:rPr>
        <w:t xml:space="preserve">Huoltajilla on oikeus saada </w:t>
      </w:r>
      <w:r w:rsidR="00741751" w:rsidRPr="0032706B">
        <w:rPr>
          <w:lang w:val="fi-FI"/>
        </w:rPr>
        <w:t xml:space="preserve">tietoa esiopetuksen tavoitteista ja toiminnasta </w:t>
      </w:r>
      <w:r w:rsidR="0061773A" w:rsidRPr="0032706B">
        <w:rPr>
          <w:lang w:val="fi-FI"/>
        </w:rPr>
        <w:t xml:space="preserve">jo ennen esiopetukseen ilmoittautumista </w:t>
      </w:r>
      <w:r w:rsidR="00741751" w:rsidRPr="0032706B">
        <w:rPr>
          <w:lang w:val="fi-FI"/>
        </w:rPr>
        <w:t>sekä lapsensa esiopetuspäivästä</w:t>
      </w:r>
      <w:r w:rsidR="0061773A" w:rsidRPr="0032706B">
        <w:rPr>
          <w:lang w:val="fi-FI"/>
        </w:rPr>
        <w:t xml:space="preserve"> esiopetuksen aikana</w:t>
      </w:r>
      <w:r w:rsidR="00741751" w:rsidRPr="0032706B">
        <w:rPr>
          <w:lang w:val="fi-FI"/>
        </w:rPr>
        <w:t xml:space="preserve">. </w:t>
      </w:r>
      <w:r w:rsidR="004A7E5F" w:rsidRPr="0032706B">
        <w:rPr>
          <w:lang w:val="fi-FI"/>
        </w:rPr>
        <w:t xml:space="preserve">Huoltajien mielipiteitä </w:t>
      </w:r>
      <w:r w:rsidR="00F36207" w:rsidRPr="0032706B">
        <w:rPr>
          <w:lang w:val="fi-FI"/>
        </w:rPr>
        <w:t>ja tietoja kuullaan sekä</w:t>
      </w:r>
      <w:r w:rsidR="004A7E5F" w:rsidRPr="0032706B">
        <w:rPr>
          <w:lang w:val="fi-FI"/>
        </w:rPr>
        <w:t xml:space="preserve"> heidän antamaansa palautetta hyödynnetään esiopetuksen kehittämisessä. </w:t>
      </w:r>
    </w:p>
    <w:p w14:paraId="2455513E" w14:textId="4BD2CEBF" w:rsidR="00664320" w:rsidRPr="00304E36" w:rsidRDefault="003C1B88" w:rsidP="00547ED2">
      <w:pPr>
        <w:spacing w:line="240" w:lineRule="auto"/>
        <w:ind w:left="567"/>
        <w:jc w:val="both"/>
        <w:rPr>
          <w:rFonts w:cstheme="minorHAnsi"/>
          <w:lang w:val="fi-FI"/>
        </w:rPr>
      </w:pPr>
      <w:r w:rsidRPr="00304E36">
        <w:rPr>
          <w:lang w:val="fi-FI"/>
        </w:rPr>
        <w:t>Esio</w:t>
      </w:r>
      <w:r w:rsidR="009C0420" w:rsidRPr="00304E36">
        <w:rPr>
          <w:lang w:val="fi-FI"/>
        </w:rPr>
        <w:t xml:space="preserve">petus, opetuksessa käytettävät oppimateriaalit ja välineet sekä tarvittava </w:t>
      </w:r>
      <w:r w:rsidR="00524959" w:rsidRPr="00304E36">
        <w:rPr>
          <w:rFonts w:cstheme="minorHAnsi"/>
          <w:lang w:val="fi-FI"/>
        </w:rPr>
        <w:t>opiskelu</w:t>
      </w:r>
      <w:r w:rsidR="009C0420" w:rsidRPr="00304E36">
        <w:rPr>
          <w:rFonts w:cstheme="minorHAnsi"/>
          <w:lang w:val="fi-FI"/>
        </w:rPr>
        <w:t>huolto ovat maksuttomia</w:t>
      </w:r>
      <w:bookmarkStart w:id="10" w:name="_Hlk194312366"/>
      <w:r w:rsidR="00D95901" w:rsidRPr="00304E36">
        <w:rPr>
          <w:rFonts w:cstheme="minorHAnsi"/>
          <w:lang w:val="fi-FI"/>
        </w:rPr>
        <w:t>.</w:t>
      </w:r>
      <w:bookmarkEnd w:id="10"/>
      <w:r w:rsidR="00D95901" w:rsidRPr="00304E36">
        <w:rPr>
          <w:rFonts w:cstheme="minorHAnsi"/>
          <w:lang w:val="fi-FI"/>
        </w:rPr>
        <w:t xml:space="preserve"> Lapsille on tarjottava jokaisena esiopetus</w:t>
      </w:r>
      <w:r w:rsidR="009C0420" w:rsidRPr="00304E36">
        <w:rPr>
          <w:rFonts w:cstheme="minorHAnsi"/>
          <w:lang w:val="fi-FI"/>
        </w:rPr>
        <w:t xml:space="preserve">päivänä tarkoituksenmukaisesti järjestetty, </w:t>
      </w:r>
      <w:r w:rsidR="00D95901" w:rsidRPr="00304E36">
        <w:rPr>
          <w:rFonts w:cstheme="minorHAnsi"/>
          <w:lang w:val="fi-FI"/>
        </w:rPr>
        <w:t>täysipainoinen, maksuton ateria</w:t>
      </w:r>
      <w:r w:rsidR="00D64FB9" w:rsidRPr="00304E36">
        <w:rPr>
          <w:rFonts w:cstheme="minorHAnsi"/>
          <w:lang w:val="fi-FI"/>
        </w:rPr>
        <w:t>,</w:t>
      </w:r>
      <w:r w:rsidR="00D95901" w:rsidRPr="00304E36">
        <w:rPr>
          <w:rFonts w:cstheme="minorHAnsi"/>
          <w:lang w:val="fi-FI"/>
        </w:rPr>
        <w:t xml:space="preserve"> ja r</w:t>
      </w:r>
      <w:r w:rsidR="009C0420" w:rsidRPr="00304E36">
        <w:rPr>
          <w:rFonts w:cstheme="minorHAnsi"/>
          <w:lang w:val="fi-FI"/>
        </w:rPr>
        <w:t>uokailutilanteen on oltava ohjattu.</w:t>
      </w:r>
    </w:p>
    <w:p w14:paraId="781A763C" w14:textId="1DF65D3F" w:rsidR="003B7B3B" w:rsidRPr="00304E36" w:rsidRDefault="006267D3" w:rsidP="00791927">
      <w:pPr>
        <w:pStyle w:val="Kommentinteksti"/>
        <w:ind w:left="567"/>
        <w:jc w:val="both"/>
        <w:rPr>
          <w:sz w:val="22"/>
          <w:szCs w:val="22"/>
          <w:lang w:val="fi-FI"/>
        </w:rPr>
      </w:pPr>
      <w:r w:rsidRPr="00304E36">
        <w:rPr>
          <w:rFonts w:cstheme="minorHAnsi"/>
          <w:sz w:val="22"/>
          <w:szCs w:val="22"/>
          <w:lang w:val="fi-FI"/>
        </w:rPr>
        <w:t>Esi</w:t>
      </w:r>
      <w:r w:rsidR="00741751" w:rsidRPr="00304E36">
        <w:rPr>
          <w:rFonts w:cstheme="minorHAnsi"/>
          <w:sz w:val="22"/>
          <w:szCs w:val="22"/>
          <w:lang w:val="fi-FI"/>
        </w:rPr>
        <w:t>o</w:t>
      </w:r>
      <w:r w:rsidR="00D95901" w:rsidRPr="00304E36">
        <w:rPr>
          <w:rFonts w:cstheme="minorHAnsi"/>
          <w:sz w:val="22"/>
          <w:szCs w:val="22"/>
          <w:lang w:val="fi-FI"/>
        </w:rPr>
        <w:t>petukseen osallistuvalla</w:t>
      </w:r>
      <w:r w:rsidR="00E87443" w:rsidRPr="00304E36">
        <w:rPr>
          <w:rFonts w:cstheme="minorHAnsi"/>
          <w:sz w:val="22"/>
          <w:szCs w:val="22"/>
          <w:lang w:val="fi-FI"/>
        </w:rPr>
        <w:t xml:space="preserve"> </w:t>
      </w:r>
      <w:r w:rsidRPr="00304E36">
        <w:rPr>
          <w:rFonts w:cstheme="minorHAnsi"/>
          <w:sz w:val="22"/>
          <w:szCs w:val="22"/>
          <w:lang w:val="fi-FI"/>
        </w:rPr>
        <w:t xml:space="preserve">lapsella </w:t>
      </w:r>
      <w:r w:rsidR="00E87443" w:rsidRPr="00304E36">
        <w:rPr>
          <w:rFonts w:cstheme="minorHAnsi"/>
          <w:sz w:val="22"/>
          <w:szCs w:val="22"/>
          <w:lang w:val="fi-FI"/>
        </w:rPr>
        <w:t>on oikeus turvalliseen o</w:t>
      </w:r>
      <w:r w:rsidR="00BC5BDF" w:rsidRPr="00304E36">
        <w:rPr>
          <w:rFonts w:cstheme="minorHAnsi"/>
          <w:sz w:val="22"/>
          <w:szCs w:val="22"/>
          <w:lang w:val="fi-FI"/>
        </w:rPr>
        <w:t>ppimis</w:t>
      </w:r>
      <w:r w:rsidR="00D95901" w:rsidRPr="00304E36">
        <w:rPr>
          <w:rFonts w:cstheme="minorHAnsi"/>
          <w:sz w:val="22"/>
          <w:szCs w:val="22"/>
          <w:lang w:val="fi-FI"/>
        </w:rPr>
        <w:t xml:space="preserve">ympäristöön. </w:t>
      </w:r>
      <w:r w:rsidR="004A7E5F" w:rsidRPr="00304E36">
        <w:rPr>
          <w:rFonts w:cstheme="minorHAnsi"/>
          <w:sz w:val="22"/>
          <w:szCs w:val="22"/>
          <w:lang w:val="fi-FI"/>
        </w:rPr>
        <w:t xml:space="preserve">Turvallisuus otetaan huomioon oppimisympäristöissä ja kaikessa esiopetuksen toiminnassa. </w:t>
      </w:r>
      <w:r w:rsidR="00A254C1" w:rsidRPr="00304E36">
        <w:rPr>
          <w:rFonts w:cstheme="minorHAnsi"/>
          <w:sz w:val="22"/>
          <w:szCs w:val="22"/>
          <w:lang w:val="fi-FI"/>
        </w:rPr>
        <w:t>Lasten kokeman turvallisuuden perustana ovat keskinäiseen kunnioitukseen ja huolenpitoon perustuva toimintakulttuuri ja esiopetukseen soveltuvat oppimisympäristöt</w:t>
      </w:r>
      <w:r w:rsidR="00A254C1" w:rsidRPr="00304E36">
        <w:rPr>
          <w:rFonts w:cstheme="minorHAnsi"/>
          <w:color w:val="FF0000"/>
          <w:sz w:val="22"/>
          <w:szCs w:val="22"/>
          <w:lang w:val="fi-FI"/>
        </w:rPr>
        <w:t xml:space="preserve">. </w:t>
      </w:r>
      <w:r w:rsidR="00AE1658" w:rsidRPr="00304E36">
        <w:rPr>
          <w:rFonts w:cstheme="minorHAnsi"/>
          <w:sz w:val="22"/>
          <w:szCs w:val="22"/>
          <w:lang w:val="fi-FI"/>
        </w:rPr>
        <w:t>Lapsia ohjataan yksilöinä ja ryhmänä</w:t>
      </w:r>
      <w:r w:rsidR="00E01827">
        <w:rPr>
          <w:sz w:val="22"/>
          <w:szCs w:val="22"/>
          <w:lang w:val="fi-FI"/>
        </w:rPr>
        <w:t xml:space="preserve"> </w:t>
      </w:r>
      <w:r w:rsidR="00AE1658" w:rsidRPr="00304E36">
        <w:rPr>
          <w:rFonts w:cstheme="minorHAnsi"/>
          <w:sz w:val="22"/>
          <w:szCs w:val="22"/>
          <w:lang w:val="fi-FI"/>
        </w:rPr>
        <w:t xml:space="preserve">ottamaan vastuuta omasta käyttäytymisestään ja siitä, että ryhmässä ei kiusata, syrjitä tai aiheuteta vaaraa muille. </w:t>
      </w:r>
      <w:r w:rsidR="00D95901" w:rsidRPr="00304E36">
        <w:rPr>
          <w:rFonts w:cstheme="minorHAnsi"/>
          <w:sz w:val="22"/>
          <w:szCs w:val="22"/>
          <w:lang w:val="fi-FI"/>
        </w:rPr>
        <w:t>Turvallisuuteen liittyviä tehtäviä käs</w:t>
      </w:r>
      <w:r w:rsidR="00EB5554" w:rsidRPr="00304E36">
        <w:rPr>
          <w:rFonts w:cstheme="minorHAnsi"/>
          <w:sz w:val="22"/>
          <w:szCs w:val="22"/>
          <w:lang w:val="fi-FI"/>
        </w:rPr>
        <w:t>itellään tarkemmin</w:t>
      </w:r>
      <w:r w:rsidR="002A6F70" w:rsidRPr="00304E36">
        <w:rPr>
          <w:rFonts w:cstheme="minorHAnsi"/>
          <w:sz w:val="22"/>
          <w:szCs w:val="22"/>
          <w:lang w:val="fi-FI"/>
        </w:rPr>
        <w:t xml:space="preserve"> luvu</w:t>
      </w:r>
      <w:r w:rsidR="00E50C89" w:rsidRPr="00304E36">
        <w:rPr>
          <w:rFonts w:cstheme="minorHAnsi"/>
          <w:sz w:val="22"/>
          <w:szCs w:val="22"/>
          <w:lang w:val="fi-FI"/>
        </w:rPr>
        <w:t>i</w:t>
      </w:r>
      <w:r w:rsidR="002A6F70" w:rsidRPr="00304E36">
        <w:rPr>
          <w:rFonts w:cstheme="minorHAnsi"/>
          <w:sz w:val="22"/>
          <w:szCs w:val="22"/>
          <w:lang w:val="fi-FI"/>
        </w:rPr>
        <w:t>ssa</w:t>
      </w:r>
      <w:r w:rsidR="00A254C1" w:rsidRPr="00304E36">
        <w:rPr>
          <w:rFonts w:cstheme="minorHAnsi"/>
          <w:sz w:val="22"/>
          <w:szCs w:val="22"/>
          <w:lang w:val="fi-FI"/>
        </w:rPr>
        <w:t xml:space="preserve"> 3</w:t>
      </w:r>
      <w:r w:rsidR="00E50C89" w:rsidRPr="00304E36">
        <w:rPr>
          <w:rFonts w:cstheme="minorHAnsi"/>
          <w:sz w:val="22"/>
          <w:szCs w:val="22"/>
          <w:lang w:val="fi-FI"/>
        </w:rPr>
        <w:t xml:space="preserve"> ja </w:t>
      </w:r>
      <w:r w:rsidR="002A6F70" w:rsidRPr="00304E36">
        <w:rPr>
          <w:rFonts w:cstheme="minorHAnsi"/>
          <w:sz w:val="22"/>
          <w:szCs w:val="22"/>
          <w:lang w:val="fi-FI"/>
        </w:rPr>
        <w:t>6</w:t>
      </w:r>
      <w:r w:rsidR="00D95901" w:rsidRPr="00304E36">
        <w:rPr>
          <w:rFonts w:cstheme="minorHAnsi"/>
          <w:sz w:val="22"/>
          <w:szCs w:val="22"/>
          <w:lang w:val="fi-FI"/>
        </w:rPr>
        <w:t xml:space="preserve">. </w:t>
      </w:r>
      <w:r w:rsidR="003B7B3B" w:rsidRPr="00304E36">
        <w:rPr>
          <w:sz w:val="22"/>
          <w:szCs w:val="22"/>
          <w:lang w:val="fi-FI"/>
        </w:rPr>
        <w:t xml:space="preserve">Opetuksen järjestämisessä otetaan lisäksi huomioon työsuojeluun liittyvät säännökset, henkilötietoja koskevat säännökset sekä lasten kanssa työskentelevien rikostaustan selvittämistä ohjaavat määräykset. </w:t>
      </w:r>
      <w:r w:rsidR="00E31BC1" w:rsidRPr="00304E36">
        <w:rPr>
          <w:sz w:val="22"/>
          <w:szCs w:val="22"/>
          <w:lang w:val="fi-FI"/>
        </w:rPr>
        <w:t>Esiopetuksessa käytetään tarvittaessa</w:t>
      </w:r>
      <w:r w:rsidR="00BE0E31" w:rsidRPr="00304E36">
        <w:rPr>
          <w:sz w:val="22"/>
          <w:szCs w:val="22"/>
          <w:lang w:val="fi-FI"/>
        </w:rPr>
        <w:t xml:space="preserve"> perusopetuslain mukaisia k</w:t>
      </w:r>
      <w:r w:rsidR="001B1B65" w:rsidRPr="00304E36">
        <w:rPr>
          <w:sz w:val="22"/>
          <w:szCs w:val="22"/>
          <w:lang w:val="fi-FI"/>
        </w:rPr>
        <w:t>asvatuskeskusteluja ja kurinpidollis</w:t>
      </w:r>
      <w:r w:rsidR="00FC7E97" w:rsidRPr="00304E36">
        <w:rPr>
          <w:sz w:val="22"/>
          <w:szCs w:val="22"/>
          <w:lang w:val="fi-FI"/>
        </w:rPr>
        <w:t>ia</w:t>
      </w:r>
      <w:r w:rsidR="001B1B65" w:rsidRPr="00304E36">
        <w:rPr>
          <w:sz w:val="22"/>
          <w:szCs w:val="22"/>
          <w:lang w:val="fi-FI"/>
        </w:rPr>
        <w:t xml:space="preserve"> </w:t>
      </w:r>
      <w:r w:rsidR="00BE0E31" w:rsidRPr="00304E36">
        <w:rPr>
          <w:sz w:val="22"/>
          <w:szCs w:val="22"/>
          <w:lang w:val="fi-FI"/>
        </w:rPr>
        <w:t xml:space="preserve">keinoja esiopetukseen soveltuvalla tavalla. </w:t>
      </w:r>
      <w:r w:rsidR="00E31BC1" w:rsidRPr="00304E36">
        <w:rPr>
          <w:sz w:val="22"/>
          <w:szCs w:val="22"/>
          <w:lang w:val="fi-FI"/>
        </w:rPr>
        <w:t>Opetuksen järjestäjä huolehtii lain edellyttämän suunnitelman laatimisesta joko erillisenä tai osana paikallista opetussuunnitelmaa.</w:t>
      </w:r>
    </w:p>
    <w:p w14:paraId="2A36DD46" w14:textId="159FAE7A" w:rsidR="00AA6845" w:rsidRPr="00304E36" w:rsidRDefault="00597372" w:rsidP="00547ED2">
      <w:pPr>
        <w:spacing w:line="240" w:lineRule="auto"/>
        <w:ind w:left="567"/>
        <w:jc w:val="both"/>
        <w:rPr>
          <w:lang w:val="fi-FI"/>
        </w:rPr>
      </w:pPr>
      <w:r w:rsidRPr="00304E36">
        <w:rPr>
          <w:lang w:val="fi-FI"/>
        </w:rPr>
        <w:t xml:space="preserve">Kunta tai esiopetuksen </w:t>
      </w:r>
      <w:r w:rsidR="00AA6845" w:rsidRPr="00304E36">
        <w:rPr>
          <w:lang w:val="fi-FI"/>
        </w:rPr>
        <w:t xml:space="preserve">järjestämiseen luvan saanut </w:t>
      </w:r>
      <w:r w:rsidR="00ED6467" w:rsidRPr="00304E36">
        <w:rPr>
          <w:lang w:val="fi-FI"/>
        </w:rPr>
        <w:t xml:space="preserve">muu </w:t>
      </w:r>
      <w:r w:rsidR="00AA6845" w:rsidRPr="00304E36">
        <w:rPr>
          <w:lang w:val="fi-FI"/>
        </w:rPr>
        <w:t xml:space="preserve">opetuksen järjestäjä voi hankkia esiopetuspalvelut julkiselta tai yksityiseltä palveluiden tuottajalta. </w:t>
      </w:r>
      <w:r w:rsidR="00ED6467" w:rsidRPr="00304E36">
        <w:rPr>
          <w:lang w:val="fi-FI"/>
        </w:rPr>
        <w:t>O</w:t>
      </w:r>
      <w:r w:rsidR="00AA6845" w:rsidRPr="00304E36">
        <w:rPr>
          <w:lang w:val="fi-FI"/>
        </w:rPr>
        <w:t>petuksen järjestäjä vastaa siitä, että sen hankkimat palve</w:t>
      </w:r>
      <w:r w:rsidR="00EC398C" w:rsidRPr="00304E36">
        <w:rPr>
          <w:lang w:val="fi-FI"/>
        </w:rPr>
        <w:t>lut järjestetään esiopetusta koskevien säädösten</w:t>
      </w:r>
      <w:r w:rsidR="00AA6845" w:rsidRPr="00304E36">
        <w:rPr>
          <w:lang w:val="fi-FI"/>
        </w:rPr>
        <w:t xml:space="preserve">, järjestämisluvan sekä näiden opetussuunnitelman </w:t>
      </w:r>
      <w:r w:rsidR="00AA6845" w:rsidRPr="00304E36">
        <w:rPr>
          <w:lang w:val="fi-FI"/>
        </w:rPr>
        <w:lastRenderedPageBreak/>
        <w:t xml:space="preserve">perusteiden mukaisesti. </w:t>
      </w:r>
    </w:p>
    <w:p w14:paraId="15D39B7A" w14:textId="77777777" w:rsidR="00857628" w:rsidRPr="00304E36" w:rsidRDefault="00857628" w:rsidP="006E728E">
      <w:pPr>
        <w:pStyle w:val="Otsikko2"/>
        <w:ind w:left="567"/>
        <w:rPr>
          <w:color w:val="auto"/>
          <w:lang w:val="fi-FI"/>
        </w:rPr>
      </w:pPr>
    </w:p>
    <w:p w14:paraId="72005103" w14:textId="77777777" w:rsidR="009C0420" w:rsidRPr="00304E36" w:rsidRDefault="006E728E" w:rsidP="00B83998">
      <w:pPr>
        <w:pStyle w:val="Otsikko2"/>
        <w:spacing w:before="0"/>
        <w:ind w:left="567"/>
        <w:rPr>
          <w:color w:val="auto"/>
          <w:lang w:val="fi-FI"/>
        </w:rPr>
      </w:pPr>
      <w:bookmarkStart w:id="11" w:name="_Toc231381463"/>
      <w:r w:rsidRPr="00304E36">
        <w:rPr>
          <w:color w:val="auto"/>
          <w:lang w:val="fi-FI"/>
        </w:rPr>
        <w:t>2</w:t>
      </w:r>
      <w:r w:rsidR="003A578F" w:rsidRPr="00304E36">
        <w:rPr>
          <w:color w:val="auto"/>
          <w:lang w:val="fi-FI"/>
        </w:rPr>
        <w:t>.</w:t>
      </w:r>
      <w:r w:rsidR="0082078D" w:rsidRPr="00304E36">
        <w:rPr>
          <w:color w:val="auto"/>
          <w:lang w:val="fi-FI"/>
        </w:rPr>
        <w:t xml:space="preserve">2 </w:t>
      </w:r>
      <w:r w:rsidR="009C0420" w:rsidRPr="00304E36">
        <w:rPr>
          <w:color w:val="auto"/>
          <w:lang w:val="fi-FI"/>
        </w:rPr>
        <w:t>Esiopetuksen tehtävä osana oppimisen polkua</w:t>
      </w:r>
      <w:bookmarkEnd w:id="11"/>
      <w:r w:rsidR="009C0420" w:rsidRPr="00304E36">
        <w:rPr>
          <w:color w:val="auto"/>
          <w:lang w:val="fi-FI"/>
        </w:rPr>
        <w:t xml:space="preserve"> </w:t>
      </w:r>
    </w:p>
    <w:p w14:paraId="1130DB0D" w14:textId="77777777" w:rsidR="00E17FB0" w:rsidRPr="00304E36" w:rsidRDefault="00E17FB0">
      <w:pPr>
        <w:spacing w:line="240" w:lineRule="auto"/>
        <w:ind w:left="567"/>
        <w:jc w:val="both"/>
        <w:rPr>
          <w:lang w:val="fi-FI"/>
        </w:rPr>
      </w:pPr>
    </w:p>
    <w:p w14:paraId="1A50380C" w14:textId="731D22E7" w:rsidR="009C0420" w:rsidRPr="00304E36" w:rsidRDefault="00F3619E">
      <w:pPr>
        <w:spacing w:line="240" w:lineRule="auto"/>
        <w:ind w:left="567"/>
        <w:jc w:val="both"/>
        <w:rPr>
          <w:lang w:val="fi-FI"/>
        </w:rPr>
      </w:pPr>
      <w:r w:rsidRPr="00304E36">
        <w:rPr>
          <w:lang w:val="fi-FI"/>
        </w:rPr>
        <w:t xml:space="preserve">On tärkeää, että varhaiskasvatus, siihen kuuluva esiopetus sekä </w:t>
      </w:r>
      <w:r w:rsidR="00EC4A74" w:rsidRPr="00304E36">
        <w:rPr>
          <w:lang w:val="fi-FI"/>
        </w:rPr>
        <w:t>perusopetus muodostavat lasten</w:t>
      </w:r>
      <w:r w:rsidR="00453CDA" w:rsidRPr="00453CDA">
        <w:rPr>
          <w:lang w:val="fi-FI"/>
        </w:rPr>
        <w:t xml:space="preserve"> </w:t>
      </w:r>
      <w:r w:rsidR="001E602A" w:rsidRPr="00304E36">
        <w:rPr>
          <w:lang w:val="fi-FI"/>
        </w:rPr>
        <w:t>kehityksen</w:t>
      </w:r>
      <w:r w:rsidR="00453CDA">
        <w:rPr>
          <w:strike/>
          <w:lang w:val="fi-FI"/>
        </w:rPr>
        <w:t>,</w:t>
      </w:r>
      <w:r w:rsidR="009C0420" w:rsidRPr="00304E36">
        <w:rPr>
          <w:lang w:val="fi-FI"/>
        </w:rPr>
        <w:t xml:space="preserve"> oppimisen </w:t>
      </w:r>
      <w:r w:rsidR="001E602A" w:rsidRPr="00304E36">
        <w:rPr>
          <w:lang w:val="fi-FI"/>
        </w:rPr>
        <w:t xml:space="preserve">ja hyvinvoinnin </w:t>
      </w:r>
      <w:r w:rsidR="009C0420" w:rsidRPr="00304E36">
        <w:rPr>
          <w:lang w:val="fi-FI"/>
        </w:rPr>
        <w:t>kannalta johdonmukaisesti etenevän kokonaisuuden. Laadukkaan</w:t>
      </w:r>
      <w:r w:rsidR="00EB2AB4" w:rsidRPr="00304E36">
        <w:rPr>
          <w:lang w:val="fi-FI"/>
        </w:rPr>
        <w:t xml:space="preserve"> </w:t>
      </w:r>
      <w:r w:rsidR="003B4A4F" w:rsidRPr="00304E36">
        <w:rPr>
          <w:lang w:val="fi-FI"/>
        </w:rPr>
        <w:t>kokonaisuuden lähtökohtana on</w:t>
      </w:r>
      <w:r w:rsidR="00EB2AB4" w:rsidRPr="00304E36">
        <w:rPr>
          <w:lang w:val="fi-FI"/>
        </w:rPr>
        <w:t xml:space="preserve">, että opettajat </w:t>
      </w:r>
      <w:r w:rsidRPr="00304E36">
        <w:rPr>
          <w:lang w:val="fi-FI"/>
        </w:rPr>
        <w:t>sekä</w:t>
      </w:r>
      <w:r w:rsidR="00EB2AB4" w:rsidRPr="00304E36">
        <w:rPr>
          <w:lang w:val="fi-FI"/>
        </w:rPr>
        <w:t xml:space="preserve"> muu henkilöstö</w:t>
      </w:r>
      <w:r w:rsidR="009C0420" w:rsidRPr="00304E36">
        <w:rPr>
          <w:lang w:val="fi-FI"/>
        </w:rPr>
        <w:t xml:space="preserve"> </w:t>
      </w:r>
      <w:r w:rsidR="00EB2AB4" w:rsidRPr="00304E36">
        <w:rPr>
          <w:lang w:val="fi-FI"/>
        </w:rPr>
        <w:t xml:space="preserve">tuntevat </w:t>
      </w:r>
      <w:r w:rsidR="009C0420" w:rsidRPr="00304E36">
        <w:rPr>
          <w:lang w:val="fi-FI"/>
        </w:rPr>
        <w:t>oppimisen p</w:t>
      </w:r>
      <w:r w:rsidR="00EB2AB4" w:rsidRPr="00304E36">
        <w:rPr>
          <w:lang w:val="fi-FI"/>
        </w:rPr>
        <w:t>olun eri vaiheet</w:t>
      </w:r>
      <w:r w:rsidR="00EF0692" w:rsidRPr="00304E36">
        <w:rPr>
          <w:lang w:val="fi-FI"/>
        </w:rPr>
        <w:t>, niiden keskeiset tavoitteet</w:t>
      </w:r>
      <w:r w:rsidR="007A5EC5" w:rsidRPr="00304E36">
        <w:rPr>
          <w:lang w:val="fi-FI"/>
        </w:rPr>
        <w:t>, ominaispiirteet</w:t>
      </w:r>
      <w:r w:rsidR="00EC4A74" w:rsidRPr="00304E36">
        <w:rPr>
          <w:lang w:val="fi-FI"/>
        </w:rPr>
        <w:t xml:space="preserve"> ja käytännöt. Lasten</w:t>
      </w:r>
      <w:r w:rsidR="00EF0692" w:rsidRPr="00304E36">
        <w:rPr>
          <w:lang w:val="fi-FI"/>
        </w:rPr>
        <w:t xml:space="preserve"> </w:t>
      </w:r>
      <w:r w:rsidR="001E602A" w:rsidRPr="00304E36">
        <w:rPr>
          <w:lang w:val="fi-FI"/>
        </w:rPr>
        <w:t>kehityksen, oppimisen ja hyvinvoinnin</w:t>
      </w:r>
      <w:r w:rsidR="002E1E7B" w:rsidRPr="00304E36">
        <w:rPr>
          <w:lang w:val="fi-FI"/>
        </w:rPr>
        <w:t xml:space="preserve"> </w:t>
      </w:r>
      <w:r w:rsidR="001E602A" w:rsidRPr="00304E36">
        <w:rPr>
          <w:lang w:val="fi-FI"/>
        </w:rPr>
        <w:t xml:space="preserve">tukemiseksi </w:t>
      </w:r>
      <w:r w:rsidR="009C0420" w:rsidRPr="00304E36">
        <w:rPr>
          <w:lang w:val="fi-FI"/>
        </w:rPr>
        <w:t>siirty</w:t>
      </w:r>
      <w:r w:rsidR="00EB2AB4" w:rsidRPr="00304E36">
        <w:rPr>
          <w:lang w:val="fi-FI"/>
        </w:rPr>
        <w:t xml:space="preserve">mävaiheet suunnitellaan </w:t>
      </w:r>
      <w:r w:rsidR="005762A2" w:rsidRPr="00304E36">
        <w:rPr>
          <w:lang w:val="fi-FI"/>
        </w:rPr>
        <w:t>ja niitä arvioidaan yhdessä</w:t>
      </w:r>
      <w:r w:rsidR="002A6F70" w:rsidRPr="00304E36">
        <w:rPr>
          <w:lang w:val="fi-FI"/>
        </w:rPr>
        <w:t xml:space="preserve"> luvussa 3</w:t>
      </w:r>
      <w:r w:rsidR="00E63780" w:rsidRPr="00304E36">
        <w:rPr>
          <w:lang w:val="fi-FI"/>
        </w:rPr>
        <w:t>.3 kuvatulla tavalla</w:t>
      </w:r>
      <w:r w:rsidR="005762A2" w:rsidRPr="00304E36">
        <w:rPr>
          <w:lang w:val="fi-FI"/>
        </w:rPr>
        <w:t xml:space="preserve">. </w:t>
      </w:r>
      <w:r w:rsidR="00E63780" w:rsidRPr="00304E36">
        <w:rPr>
          <w:lang w:val="fi-FI"/>
        </w:rPr>
        <w:t>Opetus- ja muu henkilöstö tekevät huoltaj</w:t>
      </w:r>
      <w:r w:rsidR="00670BB6" w:rsidRPr="00304E36">
        <w:rPr>
          <w:lang w:val="fi-FI"/>
        </w:rPr>
        <w:t>ie</w:t>
      </w:r>
      <w:r w:rsidR="00E63780" w:rsidRPr="00304E36">
        <w:rPr>
          <w:lang w:val="fi-FI"/>
        </w:rPr>
        <w:t>n kanssa</w:t>
      </w:r>
      <w:r w:rsidR="00EB2AB4" w:rsidRPr="00304E36">
        <w:rPr>
          <w:lang w:val="fi-FI"/>
        </w:rPr>
        <w:t xml:space="preserve"> yhteistyötä </w:t>
      </w:r>
      <w:r w:rsidR="00EC4A74" w:rsidRPr="00304E36">
        <w:rPr>
          <w:lang w:val="fi-FI"/>
        </w:rPr>
        <w:t>lasten</w:t>
      </w:r>
      <w:r w:rsidR="00E63780" w:rsidRPr="00304E36">
        <w:rPr>
          <w:lang w:val="fi-FI"/>
        </w:rPr>
        <w:t xml:space="preserve"> oppimis</w:t>
      </w:r>
      <w:r w:rsidR="00BB57C8" w:rsidRPr="00304E36">
        <w:rPr>
          <w:lang w:val="fi-FI"/>
        </w:rPr>
        <w:t>en polun</w:t>
      </w:r>
      <w:r w:rsidR="00EB2AB4" w:rsidRPr="00304E36">
        <w:rPr>
          <w:lang w:val="fi-FI"/>
        </w:rPr>
        <w:t xml:space="preserve"> kaikissa vaiheissa</w:t>
      </w:r>
      <w:r w:rsidR="009C0420" w:rsidRPr="00304E36">
        <w:rPr>
          <w:lang w:val="fi-FI"/>
        </w:rPr>
        <w:t xml:space="preserve">. </w:t>
      </w:r>
      <w:r w:rsidR="00331B08" w:rsidRPr="00304E36">
        <w:rPr>
          <w:lang w:val="fi-FI"/>
        </w:rPr>
        <w:t xml:space="preserve">Tavoitteena on, että kunkin lapsen oppimisen polku </w:t>
      </w:r>
      <w:r w:rsidR="00670BB6" w:rsidRPr="00304E36">
        <w:rPr>
          <w:lang w:val="fi-FI"/>
        </w:rPr>
        <w:t xml:space="preserve">varhaiskasvatuksesta esiopetukseen ja edelleen </w:t>
      </w:r>
      <w:r w:rsidR="00331B08" w:rsidRPr="00304E36">
        <w:rPr>
          <w:lang w:val="fi-FI"/>
        </w:rPr>
        <w:t>p</w:t>
      </w:r>
      <w:r w:rsidR="003C1B88" w:rsidRPr="00304E36">
        <w:rPr>
          <w:lang w:val="fi-FI"/>
        </w:rPr>
        <w:t>erusopetukse</w:t>
      </w:r>
      <w:r w:rsidR="00670BB6" w:rsidRPr="00304E36">
        <w:rPr>
          <w:lang w:val="fi-FI"/>
        </w:rPr>
        <w:t>en jatkuu</w:t>
      </w:r>
      <w:r w:rsidR="00331B08" w:rsidRPr="00304E36">
        <w:rPr>
          <w:lang w:val="fi-FI"/>
        </w:rPr>
        <w:t xml:space="preserve"> joustavasti lapsen tarpeista lähtevänä. </w:t>
      </w:r>
      <w:r w:rsidR="009016A9" w:rsidRPr="00304E36">
        <w:rPr>
          <w:lang w:val="fi-FI"/>
        </w:rPr>
        <w:t>Tä</w:t>
      </w:r>
      <w:r w:rsidR="00C708A8" w:rsidRPr="00304E36">
        <w:rPr>
          <w:lang w:val="fi-FI"/>
        </w:rPr>
        <w:t>mä</w:t>
      </w:r>
      <w:r w:rsidR="00670BB6" w:rsidRPr="00304E36">
        <w:rPr>
          <w:lang w:val="fi-FI"/>
        </w:rPr>
        <w:t>n varmistamisessa</w:t>
      </w:r>
      <w:r w:rsidR="00C708A8" w:rsidRPr="00304E36">
        <w:rPr>
          <w:lang w:val="fi-FI"/>
        </w:rPr>
        <w:t xml:space="preserve"> </w:t>
      </w:r>
      <w:r w:rsidR="003C1B88" w:rsidRPr="00304E36">
        <w:rPr>
          <w:lang w:val="fi-FI"/>
        </w:rPr>
        <w:t xml:space="preserve">henkilöstön yhteistyön ja osaamisen </w:t>
      </w:r>
      <w:r w:rsidR="00714317" w:rsidRPr="00304E36">
        <w:rPr>
          <w:lang w:val="fi-FI"/>
        </w:rPr>
        <w:t xml:space="preserve">suunnitelmallisella </w:t>
      </w:r>
      <w:r w:rsidR="009C0420" w:rsidRPr="00304E36">
        <w:rPr>
          <w:lang w:val="fi-FI"/>
        </w:rPr>
        <w:t>johtam</w:t>
      </w:r>
      <w:r w:rsidR="009016A9" w:rsidRPr="00304E36">
        <w:rPr>
          <w:lang w:val="fi-FI"/>
        </w:rPr>
        <w:t>isella</w:t>
      </w:r>
      <w:r w:rsidR="00E63780" w:rsidRPr="00304E36">
        <w:rPr>
          <w:lang w:val="fi-FI"/>
        </w:rPr>
        <w:t xml:space="preserve"> </w:t>
      </w:r>
      <w:r w:rsidR="001E602A" w:rsidRPr="00304E36">
        <w:rPr>
          <w:lang w:val="fi-FI"/>
        </w:rPr>
        <w:t xml:space="preserve">esiopetuksen toimipaikoissa </w:t>
      </w:r>
      <w:r w:rsidR="00E63780" w:rsidRPr="00304E36">
        <w:rPr>
          <w:lang w:val="fi-FI"/>
        </w:rPr>
        <w:t>ja opetuksen järjestäjän tasolla</w:t>
      </w:r>
      <w:r w:rsidR="00C708A8" w:rsidRPr="00304E36">
        <w:rPr>
          <w:lang w:val="fi-FI"/>
        </w:rPr>
        <w:t xml:space="preserve"> on tärkeä merkitys</w:t>
      </w:r>
      <w:r w:rsidR="009016A9" w:rsidRPr="00304E36">
        <w:rPr>
          <w:lang w:val="fi-FI"/>
        </w:rPr>
        <w:t>.</w:t>
      </w:r>
      <w:r w:rsidR="009C0420" w:rsidRPr="00304E36">
        <w:rPr>
          <w:lang w:val="fi-FI"/>
        </w:rPr>
        <w:t xml:space="preserve"> </w:t>
      </w:r>
    </w:p>
    <w:p w14:paraId="1282F24A" w14:textId="6A8998DB" w:rsidR="00C708A8" w:rsidRPr="00304E36" w:rsidRDefault="00294C08" w:rsidP="00BC5337">
      <w:pPr>
        <w:spacing w:line="240" w:lineRule="auto"/>
        <w:ind w:left="567"/>
        <w:jc w:val="both"/>
        <w:rPr>
          <w:lang w:val="fi-FI"/>
        </w:rPr>
      </w:pPr>
      <w:r w:rsidRPr="00304E36">
        <w:rPr>
          <w:lang w:val="fi-FI"/>
        </w:rPr>
        <w:t>Valtioneuvoston asetuksen mukaan esiopetuksen erityisenä tavoitteena o</w:t>
      </w:r>
      <w:r w:rsidR="00EC4A74" w:rsidRPr="00304E36">
        <w:rPr>
          <w:lang w:val="fi-FI"/>
        </w:rPr>
        <w:t>n edistää yhteistyössä huoltajien kanssa last</w:t>
      </w:r>
      <w:r w:rsidRPr="00304E36">
        <w:rPr>
          <w:lang w:val="fi-FI"/>
        </w:rPr>
        <w:t>en kehitys- ja oppimisedellytyksiä sekä vahvis</w:t>
      </w:r>
      <w:r w:rsidR="00EC4A74" w:rsidRPr="00304E36">
        <w:rPr>
          <w:lang w:val="fi-FI"/>
        </w:rPr>
        <w:t>taa laste</w:t>
      </w:r>
      <w:r w:rsidRPr="00304E36">
        <w:rPr>
          <w:lang w:val="fi-FI"/>
        </w:rPr>
        <w:t xml:space="preserve">n sosiaalisia taitoja ja tervettä itsetuntoa leikin ja myönteisten oppimiskokemusten avulla. </w:t>
      </w:r>
      <w:r w:rsidR="00C708A8" w:rsidRPr="00304E36">
        <w:rPr>
          <w:lang w:val="fi-FI"/>
        </w:rPr>
        <w:t>Esiopetuksessa</w:t>
      </w:r>
      <w:r w:rsidR="00CA5F3D" w:rsidRPr="00304E36">
        <w:rPr>
          <w:lang w:val="fi-FI"/>
        </w:rPr>
        <w:t xml:space="preserve"> käytetään</w:t>
      </w:r>
      <w:r w:rsidR="00670BB6" w:rsidRPr="00304E36">
        <w:rPr>
          <w:lang w:val="fi-FI"/>
        </w:rPr>
        <w:t xml:space="preserve"> varhaiskasvatukseen soveltuvaa</w:t>
      </w:r>
      <w:r w:rsidR="00C708A8" w:rsidRPr="00304E36">
        <w:rPr>
          <w:lang w:val="fi-FI"/>
        </w:rPr>
        <w:t xml:space="preserve"> pedagogiikkaa ja kunnioitetaan lasten </w:t>
      </w:r>
      <w:r w:rsidR="00B172D1" w:rsidRPr="00304E36">
        <w:rPr>
          <w:lang w:val="fi-FI"/>
        </w:rPr>
        <w:t xml:space="preserve">mielenkiinnon kohteita </w:t>
      </w:r>
      <w:r w:rsidR="00C708A8" w:rsidRPr="00304E36">
        <w:rPr>
          <w:lang w:val="fi-FI"/>
        </w:rPr>
        <w:t xml:space="preserve">opetuksen järjestämisessä. </w:t>
      </w:r>
      <w:r w:rsidR="00425B66" w:rsidRPr="00304E36">
        <w:rPr>
          <w:lang w:val="fi-FI"/>
        </w:rPr>
        <w:t xml:space="preserve">Leikki eri muodoissaan on vahvasti läsnä esiopetuksen toiminnassa. </w:t>
      </w:r>
      <w:r w:rsidR="00C708A8" w:rsidRPr="00304E36">
        <w:rPr>
          <w:lang w:val="fi-FI"/>
        </w:rPr>
        <w:t xml:space="preserve">Huoltajat ovat tärkeitä yhteistyökumppaneita toiminnan suunnittelussa, toteuttamisessa ja arvioinnissa. </w:t>
      </w:r>
      <w:r w:rsidR="00E318DD" w:rsidRPr="00304E36">
        <w:rPr>
          <w:lang w:val="fi-FI"/>
        </w:rPr>
        <w:t>Oppimisen ja esiopetukseen osallistumisen tuen s</w:t>
      </w:r>
      <w:r w:rsidR="00670BB6" w:rsidRPr="00304E36">
        <w:rPr>
          <w:lang w:val="fi-FI"/>
        </w:rPr>
        <w:t xml:space="preserve">ekä </w:t>
      </w:r>
      <w:r w:rsidR="00E70BFD" w:rsidRPr="00304E36">
        <w:rPr>
          <w:lang w:val="fi-FI"/>
        </w:rPr>
        <w:t>opiskelu</w:t>
      </w:r>
      <w:r w:rsidR="00670BB6" w:rsidRPr="00304E36">
        <w:rPr>
          <w:lang w:val="fi-FI"/>
        </w:rPr>
        <w:t>huollon</w:t>
      </w:r>
      <w:r w:rsidR="00C708A8" w:rsidRPr="00304E36">
        <w:rPr>
          <w:lang w:val="fi-FI"/>
        </w:rPr>
        <w:t xml:space="preserve"> </w:t>
      </w:r>
      <w:r w:rsidR="00670BB6" w:rsidRPr="00304E36">
        <w:rPr>
          <w:lang w:val="fi-FI"/>
        </w:rPr>
        <w:t xml:space="preserve">järjestämisessä tehdään </w:t>
      </w:r>
      <w:r w:rsidR="00714317" w:rsidRPr="00304E36">
        <w:rPr>
          <w:lang w:val="fi-FI"/>
        </w:rPr>
        <w:t xml:space="preserve">tarvittaessa </w:t>
      </w:r>
      <w:r w:rsidR="00670BB6" w:rsidRPr="00304E36">
        <w:rPr>
          <w:lang w:val="fi-FI"/>
        </w:rPr>
        <w:t>yhteistyötä monia</w:t>
      </w:r>
      <w:r w:rsidR="00714317" w:rsidRPr="00304E36">
        <w:rPr>
          <w:lang w:val="fi-FI"/>
        </w:rPr>
        <w:t>laisesti</w:t>
      </w:r>
      <w:r w:rsidR="00A56DAB" w:rsidRPr="00304E36">
        <w:rPr>
          <w:lang w:val="fi-FI"/>
        </w:rPr>
        <w:t>.</w:t>
      </w:r>
    </w:p>
    <w:p w14:paraId="4495B0C3" w14:textId="28BB7C1F" w:rsidR="00331B08" w:rsidRPr="00304E36" w:rsidRDefault="741B7F30" w:rsidP="741B7F30">
      <w:pPr>
        <w:spacing w:line="240" w:lineRule="auto"/>
        <w:ind w:left="567"/>
        <w:jc w:val="both"/>
        <w:rPr>
          <w:lang w:val="fi-FI"/>
        </w:rPr>
      </w:pPr>
      <w:r w:rsidRPr="00304E36">
        <w:rPr>
          <w:lang w:val="fi-FI"/>
        </w:rPr>
        <w:t xml:space="preserve">Esiopetus on tavoitteellista toimintaa. Opetuksen tavoitteet määrittyvät opetussuunnitelman perusteiden ja niiden pohjalta laaditun paikallisen opetussuunnitelman mukaan.  Lasten osaamistasolle ei opetussuunnitelmassa aseteta yhteisiä tavoitteita. Yksilöllisesti pohditut tavoitteet hyödyttävät lasten oppimista, joten opettaja keskustelee kunkin lapsen yksilöllisistä tarpeista, toiveista ja lapsen ja hänen huoltajansa kanssa.  Esiopetuksen henkilöstö ottaa nämä tarpeet ja toiveet huomioon opetusta suunniteltaessa sekä oppimisympäristöjen kehittämisessä.  Tavoitteellisuuden lisäämiseksi opettaja voi yhteistyössä lapsen ja huoltajan kanssa laatia kullekin lapselle oppimissuunnitelman. </w:t>
      </w:r>
    </w:p>
    <w:p w14:paraId="3DAB054D" w14:textId="49519D24" w:rsidR="009C0420" w:rsidRPr="00304E36" w:rsidRDefault="009C0420" w:rsidP="00684B6F">
      <w:pPr>
        <w:spacing w:line="240" w:lineRule="auto"/>
        <w:ind w:left="567"/>
        <w:jc w:val="both"/>
        <w:rPr>
          <w:lang w:val="fi-FI"/>
        </w:rPr>
      </w:pPr>
      <w:r w:rsidRPr="00304E36">
        <w:rPr>
          <w:lang w:val="fi-FI"/>
        </w:rPr>
        <w:t>Esiopetuksessa seurataan</w:t>
      </w:r>
      <w:r w:rsidR="00EB42C9" w:rsidRPr="00304E36">
        <w:rPr>
          <w:lang w:val="fi-FI"/>
        </w:rPr>
        <w:t xml:space="preserve"> </w:t>
      </w:r>
      <w:r w:rsidR="00557F58" w:rsidRPr="00304E36">
        <w:rPr>
          <w:lang w:val="fi-FI"/>
        </w:rPr>
        <w:t xml:space="preserve">ja tuetaan </w:t>
      </w:r>
      <w:r w:rsidR="009B38E8" w:rsidRPr="00304E36">
        <w:rPr>
          <w:lang w:val="fi-FI"/>
        </w:rPr>
        <w:t xml:space="preserve">kunkin </w:t>
      </w:r>
      <w:r w:rsidR="00EB42C9" w:rsidRPr="00304E36">
        <w:rPr>
          <w:lang w:val="fi-FI"/>
        </w:rPr>
        <w:t>lapsen fyysistä, psyykkistä</w:t>
      </w:r>
      <w:r w:rsidR="00BB57C8" w:rsidRPr="00304E36">
        <w:rPr>
          <w:lang w:val="fi-FI"/>
        </w:rPr>
        <w:t xml:space="preserve"> ja</w:t>
      </w:r>
      <w:r w:rsidR="00EB42C9" w:rsidRPr="00304E36">
        <w:rPr>
          <w:lang w:val="fi-FI"/>
        </w:rPr>
        <w:t xml:space="preserve"> </w:t>
      </w:r>
      <w:r w:rsidRPr="00304E36">
        <w:rPr>
          <w:lang w:val="fi-FI"/>
        </w:rPr>
        <w:t>sosiaalista</w:t>
      </w:r>
      <w:r w:rsidR="00BB57C8" w:rsidRPr="00304E36">
        <w:rPr>
          <w:lang w:val="fi-FI"/>
        </w:rPr>
        <w:t xml:space="preserve"> kehitystä</w:t>
      </w:r>
      <w:r w:rsidR="00EB42C9" w:rsidRPr="00304E36">
        <w:rPr>
          <w:lang w:val="fi-FI"/>
        </w:rPr>
        <w:t xml:space="preserve"> sekä hänen tietojensa ja</w:t>
      </w:r>
      <w:r w:rsidRPr="00304E36">
        <w:rPr>
          <w:lang w:val="fi-FI"/>
        </w:rPr>
        <w:t xml:space="preserve"> </w:t>
      </w:r>
      <w:r w:rsidR="00EB42C9" w:rsidRPr="00304E36">
        <w:rPr>
          <w:lang w:val="fi-FI"/>
        </w:rPr>
        <w:t xml:space="preserve">taitojensa kehittymistä. Tavoitteena on </w:t>
      </w:r>
      <w:r w:rsidR="00F83EBB" w:rsidRPr="00304E36">
        <w:rPr>
          <w:lang w:val="fi-FI"/>
        </w:rPr>
        <w:t xml:space="preserve">samalla </w:t>
      </w:r>
      <w:r w:rsidR="00EB42C9" w:rsidRPr="00304E36">
        <w:rPr>
          <w:lang w:val="fi-FI"/>
        </w:rPr>
        <w:t>pyrkiä ennaltaehkäisemään mah</w:t>
      </w:r>
      <w:r w:rsidRPr="00304E36">
        <w:rPr>
          <w:lang w:val="fi-FI"/>
        </w:rPr>
        <w:t>dollisesti ilmeneviä va</w:t>
      </w:r>
      <w:r w:rsidR="009211C3" w:rsidRPr="00304E36">
        <w:rPr>
          <w:lang w:val="fi-FI"/>
        </w:rPr>
        <w:t>ikeuksia. L</w:t>
      </w:r>
      <w:r w:rsidR="00EB42C9" w:rsidRPr="00304E36">
        <w:rPr>
          <w:lang w:val="fi-FI"/>
        </w:rPr>
        <w:t>apsen minäkäsitys vahvistuu</w:t>
      </w:r>
      <w:r w:rsidRPr="00304E36">
        <w:rPr>
          <w:lang w:val="fi-FI"/>
        </w:rPr>
        <w:t xml:space="preserve"> </w:t>
      </w:r>
      <w:r w:rsidR="00EB42C9" w:rsidRPr="00304E36">
        <w:rPr>
          <w:lang w:val="fi-FI"/>
        </w:rPr>
        <w:t>arvostavan</w:t>
      </w:r>
      <w:r w:rsidRPr="00304E36">
        <w:rPr>
          <w:lang w:val="fi-FI"/>
        </w:rPr>
        <w:t xml:space="preserve"> vuorovaikutuksen, monipuolisten oppimiskokemusten sekä kannustavan palautteen a</w:t>
      </w:r>
      <w:r w:rsidR="009B38E8" w:rsidRPr="00304E36">
        <w:rPr>
          <w:lang w:val="fi-FI"/>
        </w:rPr>
        <w:t>vulla. Esiopetuksen aikana lapset tutustuvat</w:t>
      </w:r>
      <w:r w:rsidRPr="00304E36">
        <w:rPr>
          <w:lang w:val="fi-FI"/>
        </w:rPr>
        <w:t xml:space="preserve"> lähiympäristöön, sen ihmisiin ja luontoon sekä</w:t>
      </w:r>
      <w:r w:rsidR="002E1E7B" w:rsidRPr="00304E36">
        <w:rPr>
          <w:lang w:val="fi-FI"/>
        </w:rPr>
        <w:t xml:space="preserve"> näiden moninaisuuteen. </w:t>
      </w:r>
      <w:r w:rsidR="000B28BF" w:rsidRPr="00304E36">
        <w:rPr>
          <w:lang w:val="fi-FI"/>
        </w:rPr>
        <w:t>Leikillä ja mielikuvituksen käytöllä on tärkeä merkitys</w:t>
      </w:r>
      <w:r w:rsidR="00557F58" w:rsidRPr="00304E36">
        <w:rPr>
          <w:lang w:val="fi-FI"/>
        </w:rPr>
        <w:t xml:space="preserve"> lasten myönteisen kehityksen sekä </w:t>
      </w:r>
      <w:r w:rsidR="009B38E8" w:rsidRPr="00304E36">
        <w:rPr>
          <w:lang w:val="fi-FI"/>
        </w:rPr>
        <w:t>uusie</w:t>
      </w:r>
      <w:r w:rsidR="000B28BF" w:rsidRPr="00304E36">
        <w:rPr>
          <w:lang w:val="fi-FI"/>
        </w:rPr>
        <w:t xml:space="preserve">n tietojen ja </w:t>
      </w:r>
      <w:r w:rsidR="000B28BF" w:rsidRPr="00834974">
        <w:rPr>
          <w:lang w:val="fi-FI"/>
        </w:rPr>
        <w:t>taitojen opettelu</w:t>
      </w:r>
      <w:r w:rsidR="00557F58" w:rsidRPr="00834974">
        <w:rPr>
          <w:lang w:val="fi-FI"/>
        </w:rPr>
        <w:t>n kannalta</w:t>
      </w:r>
      <w:r w:rsidRPr="00834974">
        <w:rPr>
          <w:lang w:val="fi-FI"/>
        </w:rPr>
        <w:t xml:space="preserve">. </w:t>
      </w:r>
      <w:r w:rsidR="00BB36C6" w:rsidRPr="00834974">
        <w:rPr>
          <w:lang w:val="fi-FI"/>
        </w:rPr>
        <w:t>Fyysisellä ak</w:t>
      </w:r>
      <w:r w:rsidR="00BB36C6" w:rsidRPr="00834974">
        <w:rPr>
          <w:rFonts w:ascii="Calibri" w:eastAsia="Calibri" w:hAnsi="Calibri" w:cs="Calibri"/>
          <w:lang w:val="fi-FI"/>
        </w:rPr>
        <w:t>t</w:t>
      </w:r>
      <w:r w:rsidR="00684B6F" w:rsidRPr="00834974">
        <w:rPr>
          <w:rFonts w:ascii="Calibri" w:eastAsia="Calibri" w:hAnsi="Calibri" w:cs="Calibri"/>
          <w:lang w:val="fi-FI"/>
        </w:rPr>
        <w:t>i</w:t>
      </w:r>
      <w:r w:rsidR="00BB36C6" w:rsidRPr="00834974">
        <w:rPr>
          <w:lang w:val="fi-FI"/>
        </w:rPr>
        <w:t>ivisuudella on myönteisiä vaikutuksia lasten oppimiseen ja kokonaisvaltaiseen</w:t>
      </w:r>
      <w:r w:rsidR="00684B6F" w:rsidRPr="00834974">
        <w:rPr>
          <w:lang w:val="fi-FI"/>
        </w:rPr>
        <w:t xml:space="preserve"> </w:t>
      </w:r>
      <w:r w:rsidR="00BB36C6" w:rsidRPr="00834974">
        <w:rPr>
          <w:lang w:val="fi-FI"/>
        </w:rPr>
        <w:t>hyvinvoin</w:t>
      </w:r>
      <w:r w:rsidR="00BB36C6" w:rsidRPr="00834974">
        <w:rPr>
          <w:rFonts w:ascii="Calibri" w:eastAsia="Calibri" w:hAnsi="Calibri" w:cs="Calibri"/>
          <w:lang w:val="fi-FI"/>
        </w:rPr>
        <w:t>n</w:t>
      </w:r>
      <w:r w:rsidR="00BB36C6" w:rsidRPr="00834974">
        <w:rPr>
          <w:lang w:val="fi-FI"/>
        </w:rPr>
        <w:t>in.</w:t>
      </w:r>
      <w:r w:rsidR="00684B6F" w:rsidRPr="00834974">
        <w:rPr>
          <w:lang w:val="fi-FI"/>
        </w:rPr>
        <w:t xml:space="preserve"> </w:t>
      </w:r>
      <w:r w:rsidRPr="00834974">
        <w:rPr>
          <w:lang w:val="fi-FI"/>
        </w:rPr>
        <w:t xml:space="preserve">Esiopetus tarjoaa </w:t>
      </w:r>
      <w:r w:rsidR="002C6FB0" w:rsidRPr="00834974">
        <w:rPr>
          <w:lang w:val="fi-FI"/>
        </w:rPr>
        <w:t xml:space="preserve">lapsille </w:t>
      </w:r>
      <w:r w:rsidRPr="00834974">
        <w:rPr>
          <w:lang w:val="fi-FI"/>
        </w:rPr>
        <w:t xml:space="preserve">tilaisuuksia vuorovaikutukseen, ilmaisun eri </w:t>
      </w:r>
      <w:r w:rsidR="00834974" w:rsidRPr="00834974">
        <w:rPr>
          <w:lang w:val="fi-FI"/>
        </w:rPr>
        <w:t>muotoihin, liikkumiseen</w:t>
      </w:r>
      <w:r w:rsidRPr="00304E36">
        <w:rPr>
          <w:lang w:val="fi-FI"/>
        </w:rPr>
        <w:t xml:space="preserve"> ja uusiin kokemuksiin</w:t>
      </w:r>
      <w:r w:rsidR="002C6FB0" w:rsidRPr="00304E36">
        <w:rPr>
          <w:lang w:val="fi-FI"/>
        </w:rPr>
        <w:t>. Lasten mielenkiinnon kohteisiin tutustutaan yhde</w:t>
      </w:r>
      <w:r w:rsidR="00EB42C9" w:rsidRPr="00304E36">
        <w:rPr>
          <w:lang w:val="fi-FI"/>
        </w:rPr>
        <w:t>s</w:t>
      </w:r>
      <w:r w:rsidR="0030708D" w:rsidRPr="00304E36">
        <w:rPr>
          <w:lang w:val="fi-FI"/>
        </w:rPr>
        <w:t xml:space="preserve">sä </w:t>
      </w:r>
      <w:r w:rsidR="002C6FB0" w:rsidRPr="00304E36">
        <w:rPr>
          <w:lang w:val="fi-FI"/>
        </w:rPr>
        <w:t>erilaisissa oppimisympäristöissä</w:t>
      </w:r>
      <w:r w:rsidRPr="00304E36">
        <w:rPr>
          <w:lang w:val="fi-FI"/>
        </w:rPr>
        <w:t xml:space="preserve">. </w:t>
      </w:r>
      <w:r w:rsidR="009B38E8" w:rsidRPr="00304E36">
        <w:rPr>
          <w:lang w:val="fi-FI"/>
        </w:rPr>
        <w:t>Näin lapsi</w:t>
      </w:r>
      <w:r w:rsidRPr="00304E36">
        <w:rPr>
          <w:lang w:val="fi-FI"/>
        </w:rPr>
        <w:t xml:space="preserve">lle avautuu mahdollisuuksia ystävyyteen, oppimisen iloon ja uusiin kiinnostuksen kohteisiin. </w:t>
      </w:r>
    </w:p>
    <w:p w14:paraId="0947F1BA" w14:textId="32155195" w:rsidR="00FA65D1" w:rsidRPr="00304E36" w:rsidRDefault="00FA65D1" w:rsidP="00BC5337">
      <w:pPr>
        <w:spacing w:line="240" w:lineRule="auto"/>
        <w:ind w:left="567"/>
        <w:jc w:val="both"/>
        <w:rPr>
          <w:lang w:val="fi-FI"/>
        </w:rPr>
      </w:pPr>
      <w:r w:rsidRPr="00304E36">
        <w:rPr>
          <w:lang w:val="fi-FI"/>
        </w:rPr>
        <w:t xml:space="preserve">Kun lapsi on aloittanut esiopetuksessa, lapsi osallistuu kaikkeen toimintaan </w:t>
      </w:r>
      <w:r w:rsidRPr="00304E36">
        <w:rPr>
          <w:rStyle w:val="Alaviitteenviite"/>
          <w:lang w:val="fi-FI"/>
        </w:rPr>
        <w:footnoteReference w:id="6"/>
      </w:r>
      <w:r w:rsidRPr="00304E36">
        <w:rPr>
          <w:lang w:val="fi-FI"/>
        </w:rPr>
        <w:t xml:space="preserve">ellei kyseessä ole esiopetuksen poikkeava järjestäminen lapsen terveydentilasta johtuvasta syystä (kts. luku 5). Huoltaja, opettaja sekä </w:t>
      </w:r>
      <w:r w:rsidRPr="00304E36">
        <w:rPr>
          <w:lang w:val="fi-FI"/>
        </w:rPr>
        <w:lastRenderedPageBreak/>
        <w:t>esiopetuksen järjestämiseen osallistuva henkilöstö huolehtivat yhteistyössä lasten säännöllisestä osallistumisesta esiopetukseen.</w:t>
      </w:r>
    </w:p>
    <w:p w14:paraId="57B585C6" w14:textId="77777777" w:rsidR="00AE28AD" w:rsidRPr="00304E36" w:rsidRDefault="00AE28AD" w:rsidP="00AE28AD">
      <w:pPr>
        <w:spacing w:line="240" w:lineRule="auto"/>
        <w:ind w:left="567"/>
        <w:jc w:val="both"/>
        <w:rPr>
          <w:strike/>
          <w:lang w:val="fi-FI"/>
        </w:rPr>
      </w:pPr>
    </w:p>
    <w:p w14:paraId="75753018" w14:textId="77777777" w:rsidR="009C0420" w:rsidRPr="00304E36" w:rsidRDefault="00CD0CAC" w:rsidP="00E17FB0">
      <w:pPr>
        <w:pStyle w:val="Otsikko2"/>
        <w:spacing w:line="240" w:lineRule="auto"/>
        <w:ind w:left="567"/>
        <w:rPr>
          <w:color w:val="auto"/>
          <w:lang w:val="fi-FI"/>
        </w:rPr>
      </w:pPr>
      <w:bookmarkStart w:id="12" w:name="_Toc231381464"/>
      <w:r w:rsidRPr="00304E36">
        <w:rPr>
          <w:color w:val="auto"/>
          <w:lang w:val="fi-FI"/>
        </w:rPr>
        <w:t>2</w:t>
      </w:r>
      <w:r w:rsidR="003A578F" w:rsidRPr="00304E36">
        <w:rPr>
          <w:color w:val="auto"/>
          <w:lang w:val="fi-FI"/>
        </w:rPr>
        <w:t>.</w:t>
      </w:r>
      <w:r w:rsidR="0082078D" w:rsidRPr="00304E36">
        <w:rPr>
          <w:color w:val="auto"/>
          <w:lang w:val="fi-FI"/>
        </w:rPr>
        <w:t>3</w:t>
      </w:r>
      <w:r w:rsidR="009C0420" w:rsidRPr="00304E36">
        <w:rPr>
          <w:color w:val="auto"/>
          <w:lang w:val="fi-FI"/>
        </w:rPr>
        <w:t xml:space="preserve"> </w:t>
      </w:r>
      <w:r w:rsidR="008B09C7" w:rsidRPr="00304E36">
        <w:rPr>
          <w:color w:val="auto"/>
          <w:lang w:val="fi-FI"/>
        </w:rPr>
        <w:t>A</w:t>
      </w:r>
      <w:r w:rsidR="009C0420" w:rsidRPr="00304E36">
        <w:rPr>
          <w:color w:val="auto"/>
          <w:lang w:val="fi-FI"/>
        </w:rPr>
        <w:t>rvoperusta</w:t>
      </w:r>
      <w:bookmarkEnd w:id="12"/>
      <w:r w:rsidR="009C0420" w:rsidRPr="00304E36">
        <w:rPr>
          <w:color w:val="auto"/>
          <w:lang w:val="fi-FI"/>
        </w:rPr>
        <w:t xml:space="preserve"> </w:t>
      </w:r>
      <w:r w:rsidR="008C09C2" w:rsidRPr="00304E36">
        <w:rPr>
          <w:color w:val="auto"/>
          <w:lang w:val="fi-FI"/>
        </w:rPr>
        <w:t xml:space="preserve"> </w:t>
      </w:r>
    </w:p>
    <w:p w14:paraId="2BC2F2BE" w14:textId="77777777" w:rsidR="00E17FB0" w:rsidRPr="00304E36" w:rsidRDefault="00E17FB0" w:rsidP="00E17FB0">
      <w:pPr>
        <w:spacing w:line="240" w:lineRule="auto"/>
        <w:ind w:left="567"/>
        <w:jc w:val="both"/>
        <w:rPr>
          <w:sz w:val="16"/>
          <w:szCs w:val="16"/>
          <w:lang w:val="fi-FI"/>
        </w:rPr>
      </w:pPr>
    </w:p>
    <w:p w14:paraId="0DD943B4" w14:textId="16517484" w:rsidR="00DF02EB" w:rsidRPr="00304E36" w:rsidRDefault="00DF02EB" w:rsidP="00DF02EB">
      <w:pPr>
        <w:spacing w:line="240" w:lineRule="auto"/>
        <w:ind w:left="567"/>
        <w:jc w:val="both"/>
        <w:rPr>
          <w:sz w:val="16"/>
          <w:szCs w:val="16"/>
          <w:lang w:val="fi-FI"/>
        </w:rPr>
      </w:pPr>
      <w:r w:rsidRPr="00304E36">
        <w:rPr>
          <w:lang w:val="fi-FI"/>
        </w:rPr>
        <w:t>Esiopetuksen opetussuunnitelman perusteiden arvoperustan yleisperiaatteina ovat lapsen edun ensisijaisuus, lapsen oikeus hyvinvointiin, huolenpitoon ja suojeluun, lapsen mielipiteen huomioon ottaminen sekä yhdenvertaisen ja tasa-</w:t>
      </w:r>
      <w:r w:rsidRPr="00304E36">
        <w:rPr>
          <w:lang w:val="fi-FI"/>
        </w:rPr>
        <w:softHyphen/>
        <w:t>arvoisen kohtelun vaatimus, inklusiiviset periaatteet ja lapsen syrjintäkielto YK:n Lapsen oikeuksien sopimuksen</w:t>
      </w:r>
      <w:r w:rsidRPr="00304E36">
        <w:rPr>
          <w:rStyle w:val="Alaviitteenviite"/>
          <w:lang w:val="fi-FI"/>
        </w:rPr>
        <w:footnoteReference w:id="7"/>
      </w:r>
      <w:r w:rsidRPr="00304E36">
        <w:rPr>
          <w:lang w:val="fi-FI"/>
        </w:rPr>
        <w:t>, perusopetuslain</w:t>
      </w:r>
      <w:r w:rsidRPr="00304E36">
        <w:rPr>
          <w:rStyle w:val="Alaviitteenviite"/>
          <w:lang w:val="fi-FI"/>
        </w:rPr>
        <w:footnoteReference w:id="8"/>
      </w:r>
      <w:r w:rsidRPr="00304E36">
        <w:rPr>
          <w:lang w:val="fi-FI"/>
        </w:rPr>
        <w:t xml:space="preserve">ja YK:n vammaisten henkilöiden oikeuksia koskevan yleissopimuksen </w:t>
      </w:r>
      <w:r w:rsidRPr="00304E36">
        <w:rPr>
          <w:rStyle w:val="Alaviitteenviite"/>
          <w:lang w:val="fi-FI"/>
        </w:rPr>
        <w:footnoteReference w:id="9"/>
      </w:r>
      <w:r w:rsidRPr="00304E36">
        <w:rPr>
          <w:lang w:val="fi-FI"/>
        </w:rPr>
        <w:t>mukaisesti</w:t>
      </w:r>
    </w:p>
    <w:p w14:paraId="70E73DC2" w14:textId="1886FE5F" w:rsidR="00143EB4" w:rsidRPr="00304E36" w:rsidRDefault="00143EB4" w:rsidP="00E17FB0">
      <w:pPr>
        <w:spacing w:line="240" w:lineRule="auto"/>
        <w:ind w:left="567"/>
        <w:jc w:val="both"/>
        <w:rPr>
          <w:rFonts w:ascii="Times New Roman" w:eastAsia="Times New Roman" w:hAnsi="Times New Roman" w:cs="Times New Roman"/>
          <w:sz w:val="24"/>
          <w:szCs w:val="24"/>
          <w:lang w:val="fi-FI"/>
        </w:rPr>
      </w:pPr>
      <w:r w:rsidRPr="00304E36">
        <w:rPr>
          <w:lang w:val="fi-FI"/>
        </w:rPr>
        <w:t xml:space="preserve">Esiopetus perustuu käsitykseen lapsuuden itseisarvoisesta merkityksestä. Jokainen lapsi on ainutlaatuinen ja arvokas juuri sellaisena kuin hän on. Jokaisella lapsella on oikeus tulla kuulluksi, nähdyksi, huomioon otetuksi ja ymmärretyksi yksilönä ja yhteisönsä jäsenenä. Lapsilla on oikeus oppia sekä rakentaa käsitystään itsestään ja maailmasta omien </w:t>
      </w:r>
      <w:r w:rsidRPr="00304E36">
        <w:rPr>
          <w:rFonts w:eastAsia="Times New Roman" w:cs="Arial"/>
          <w:lang w:val="fi-FI"/>
        </w:rPr>
        <w:t xml:space="preserve">lähtökohtiensa mukaisesti. </w:t>
      </w:r>
    </w:p>
    <w:p w14:paraId="72393A67" w14:textId="27227A13" w:rsidR="00143EB4" w:rsidRPr="00304E36" w:rsidRDefault="00143EB4" w:rsidP="00BC5337">
      <w:pPr>
        <w:spacing w:line="240" w:lineRule="auto"/>
        <w:ind w:left="567"/>
        <w:jc w:val="both"/>
        <w:rPr>
          <w:lang w:val="fi-FI"/>
        </w:rPr>
      </w:pPr>
      <w:r w:rsidRPr="00304E36">
        <w:rPr>
          <w:rFonts w:eastAsia="Times New Roman" w:cs="Arial"/>
          <w:lang w:val="fi-FI"/>
        </w:rPr>
        <w:t>Lapsilla on oikeus oppia leikkien ja iloita oppimastaan.</w:t>
      </w:r>
      <w:r w:rsidRPr="00304E36">
        <w:rPr>
          <w:rFonts w:ascii="Times New Roman" w:eastAsia="Times New Roman" w:hAnsi="Times New Roman" w:cs="Times New Roman"/>
          <w:sz w:val="24"/>
          <w:szCs w:val="24"/>
          <w:lang w:val="fi-FI"/>
        </w:rPr>
        <w:t xml:space="preserve"> </w:t>
      </w:r>
      <w:r w:rsidR="00D64FB9" w:rsidRPr="00304E36">
        <w:rPr>
          <w:lang w:val="fi-FI"/>
        </w:rPr>
        <w:t xml:space="preserve">Lasten </w:t>
      </w:r>
      <w:r w:rsidRPr="00304E36">
        <w:rPr>
          <w:lang w:val="fi-FI"/>
        </w:rPr>
        <w:t xml:space="preserve">aikaisemmat kokemukset ja taidot ovat osa </w:t>
      </w:r>
      <w:r w:rsidR="00D64FB9" w:rsidRPr="00304E36">
        <w:rPr>
          <w:lang w:val="fi-FI"/>
        </w:rPr>
        <w:t xml:space="preserve">heidän </w:t>
      </w:r>
      <w:r w:rsidRPr="00304E36">
        <w:rPr>
          <w:lang w:val="fi-FI"/>
        </w:rPr>
        <w:t>oppimis</w:t>
      </w:r>
      <w:r w:rsidR="00BF4CD2" w:rsidRPr="00304E36">
        <w:rPr>
          <w:lang w:val="fi-FI"/>
        </w:rPr>
        <w:t xml:space="preserve">en </w:t>
      </w:r>
      <w:r w:rsidRPr="00304E36">
        <w:rPr>
          <w:lang w:val="fi-FI"/>
        </w:rPr>
        <w:t xml:space="preserve">polkuaan. Lasten </w:t>
      </w:r>
      <w:r w:rsidR="00E318DD" w:rsidRPr="00304E36">
        <w:rPr>
          <w:lang w:val="fi-FI"/>
        </w:rPr>
        <w:t xml:space="preserve">moninaisuutta </w:t>
      </w:r>
      <w:r w:rsidRPr="00304E36">
        <w:rPr>
          <w:lang w:val="fi-FI"/>
        </w:rPr>
        <w:t>sekä erilaisia tapoja toimia ja oppia arvostetaan. Lasten käsityksiä ja mielipiteitä pidetään tärkeinä</w:t>
      </w:r>
      <w:r w:rsidR="00ED58AD" w:rsidRPr="00304E36">
        <w:rPr>
          <w:lang w:val="fi-FI"/>
        </w:rPr>
        <w:t>,</w:t>
      </w:r>
      <w:r w:rsidRPr="00304E36">
        <w:rPr>
          <w:lang w:val="fi-FI"/>
        </w:rPr>
        <w:t xml:space="preserve"> ja he osallistuvat oppimisympäristöjen rakentamiseen sekä edellytystensä mukaan toiminnan suunnitteluun ja arviointiin. Lapsia rohkaistaan yhdessä tekemiseen ja yhteisöllisyyteen.</w:t>
      </w:r>
    </w:p>
    <w:p w14:paraId="1882763C" w14:textId="2FF2492C" w:rsidR="00143EB4" w:rsidRPr="00304E36" w:rsidRDefault="00143EB4" w:rsidP="00BC5337">
      <w:pPr>
        <w:spacing w:line="240" w:lineRule="auto"/>
        <w:ind w:left="567"/>
        <w:jc w:val="both"/>
        <w:rPr>
          <w:lang w:val="fi-FI"/>
        </w:rPr>
      </w:pPr>
      <w:r w:rsidRPr="00304E36">
        <w:rPr>
          <w:lang w:val="fi-FI"/>
        </w:rPr>
        <w:t xml:space="preserve">Jokaisella lapsella on oikeus hyvään opetukseen. Kannustava palaute ja oikeudenmukainen kohtelu kuuluvat hyvään </w:t>
      </w:r>
      <w:r w:rsidR="008C53C3" w:rsidRPr="00304E36">
        <w:rPr>
          <w:lang w:val="fi-FI"/>
        </w:rPr>
        <w:t>esi</w:t>
      </w:r>
      <w:r w:rsidRPr="00304E36">
        <w:rPr>
          <w:lang w:val="fi-FI"/>
        </w:rPr>
        <w:t>opetukseen.</w:t>
      </w:r>
      <w:r w:rsidR="0042124D" w:rsidRPr="00304E36">
        <w:rPr>
          <w:lang w:val="fi-FI"/>
        </w:rPr>
        <w:t xml:space="preserve">  </w:t>
      </w:r>
      <w:r w:rsidR="00BB5F53" w:rsidRPr="00304E36">
        <w:rPr>
          <w:lang w:val="fi-FI"/>
        </w:rPr>
        <w:t>Lapsilla on oikeus</w:t>
      </w:r>
      <w:r w:rsidR="0042124D" w:rsidRPr="00304E36">
        <w:rPr>
          <w:lang w:val="fi-FI"/>
        </w:rPr>
        <w:t xml:space="preserve"> ilmaista itseään </w:t>
      </w:r>
      <w:r w:rsidRPr="00304E36">
        <w:rPr>
          <w:lang w:val="fi-FI"/>
        </w:rPr>
        <w:t>ja ajatuksiaan, käsitellä tunteita ja ristiriitoja sekä kokeilla ja opetella uusia asioita.  Esiopetus tukee lasten kykyä ymmärtää arvoja,</w:t>
      </w:r>
      <w:r w:rsidR="00834974">
        <w:rPr>
          <w:lang w:val="fi-FI"/>
        </w:rPr>
        <w:t xml:space="preserve"> </w:t>
      </w:r>
      <w:r w:rsidR="00626086">
        <w:rPr>
          <w:lang w:val="fi-FI"/>
        </w:rPr>
        <w:t xml:space="preserve">ohjaa lapsia terveyttä, hyvinvointia </w:t>
      </w:r>
      <w:r w:rsidR="00626086" w:rsidRPr="00834974">
        <w:rPr>
          <w:lang w:val="fi-FI"/>
        </w:rPr>
        <w:t xml:space="preserve">ja liikunnallisuutta edistäviin elämäntapoihin sekä tarjoaa lapsille </w:t>
      </w:r>
      <w:r w:rsidR="0006415E" w:rsidRPr="00834974">
        <w:rPr>
          <w:lang w:val="fi-FI"/>
        </w:rPr>
        <w:t xml:space="preserve">mahdollisuuksia </w:t>
      </w:r>
      <w:r w:rsidRPr="00834974">
        <w:rPr>
          <w:lang w:val="fi-FI"/>
        </w:rPr>
        <w:t>sekä kehittää tunnetaitojaan</w:t>
      </w:r>
      <w:r w:rsidR="0006415E" w:rsidRPr="00834974">
        <w:rPr>
          <w:lang w:val="fi-FI"/>
        </w:rPr>
        <w:t>, eettistä ajatteluaan</w:t>
      </w:r>
      <w:r w:rsidRPr="00304E36">
        <w:rPr>
          <w:lang w:val="fi-FI"/>
        </w:rPr>
        <w:t xml:space="preserve"> ja kauneudentajuaan. </w:t>
      </w:r>
    </w:p>
    <w:p w14:paraId="5FFE962A" w14:textId="1012A573" w:rsidR="00143EB4" w:rsidRPr="00304E36" w:rsidRDefault="00143EB4" w:rsidP="00BC5337">
      <w:pPr>
        <w:spacing w:line="240" w:lineRule="auto"/>
        <w:ind w:left="567"/>
        <w:jc w:val="both"/>
        <w:rPr>
          <w:lang w:val="fi-FI"/>
        </w:rPr>
      </w:pPr>
      <w:r w:rsidRPr="00304E36">
        <w:rPr>
          <w:lang w:val="fi-FI"/>
        </w:rPr>
        <w:t>Esiopetuksen henkilö</w:t>
      </w:r>
      <w:r w:rsidR="003C6CCB" w:rsidRPr="00304E36">
        <w:rPr>
          <w:lang w:val="fi-FI"/>
        </w:rPr>
        <w:t>stön</w:t>
      </w:r>
      <w:r w:rsidRPr="00304E36">
        <w:rPr>
          <w:lang w:val="fi-FI"/>
        </w:rPr>
        <w:t xml:space="preserve"> ja huoltajien yhteistyö </w:t>
      </w:r>
      <w:r w:rsidR="00D07A3F" w:rsidRPr="00304E36">
        <w:rPr>
          <w:lang w:val="fi-FI"/>
        </w:rPr>
        <w:t>auttaa turvaamaan last</w:t>
      </w:r>
      <w:r w:rsidR="0030708D" w:rsidRPr="00304E36">
        <w:rPr>
          <w:lang w:val="fi-FI"/>
        </w:rPr>
        <w:t xml:space="preserve">en hyvinvointia. </w:t>
      </w:r>
      <w:r w:rsidRPr="00304E36">
        <w:rPr>
          <w:lang w:val="fi-FI"/>
        </w:rPr>
        <w:t>Esiopetuksen henkilö</w:t>
      </w:r>
      <w:r w:rsidR="003C6CCB" w:rsidRPr="00304E36">
        <w:rPr>
          <w:lang w:val="fi-FI"/>
        </w:rPr>
        <w:t>stön</w:t>
      </w:r>
      <w:r w:rsidRPr="00304E36">
        <w:rPr>
          <w:lang w:val="fi-FI"/>
        </w:rPr>
        <w:t xml:space="preserve"> avoin ja kunnioittava suhtautuminen</w:t>
      </w:r>
      <w:r w:rsidR="00BF2AF0" w:rsidRPr="00304E36">
        <w:rPr>
          <w:lang w:val="fi-FI"/>
        </w:rPr>
        <w:t xml:space="preserve"> </w:t>
      </w:r>
      <w:r w:rsidR="00E318DD" w:rsidRPr="00304E36">
        <w:rPr>
          <w:lang w:val="fi-FI"/>
        </w:rPr>
        <w:t>moninaisiin</w:t>
      </w:r>
      <w:r w:rsidRPr="00304E36">
        <w:rPr>
          <w:lang w:val="fi-FI"/>
        </w:rPr>
        <w:t xml:space="preserve"> perheisiin sekä kotien</w:t>
      </w:r>
      <w:r w:rsidR="00BF2AF0" w:rsidRPr="00304E36">
        <w:rPr>
          <w:lang w:val="fi-FI"/>
        </w:rPr>
        <w:t xml:space="preserve"> </w:t>
      </w:r>
      <w:r w:rsidR="00E318DD" w:rsidRPr="00304E36">
        <w:rPr>
          <w:lang w:val="fi-FI"/>
        </w:rPr>
        <w:t xml:space="preserve">moninaisiin </w:t>
      </w:r>
      <w:r w:rsidRPr="00304E36">
        <w:rPr>
          <w:lang w:val="fi-FI"/>
        </w:rPr>
        <w:t xml:space="preserve">katsomuksiin, uskontoihin, perinteisiin ja kasvatusnäkemyksiin on rakentavan vuorovaikutuksen ja opetuksen perusta </w:t>
      </w:r>
      <w:r w:rsidRPr="00304E36">
        <w:rPr>
          <w:rStyle w:val="Alaviitteenviite"/>
          <w:lang w:val="fi-FI"/>
        </w:rPr>
        <w:footnoteReference w:id="10"/>
      </w:r>
      <w:r w:rsidR="00850F1A" w:rsidRPr="00304E36">
        <w:rPr>
          <w:lang w:val="fi-FI"/>
        </w:rPr>
        <w:t>.</w:t>
      </w:r>
    </w:p>
    <w:p w14:paraId="5A144583" w14:textId="731A17F3" w:rsidR="00007A2D" w:rsidRPr="00304E36" w:rsidRDefault="00143EB4" w:rsidP="00805A1E">
      <w:pPr>
        <w:spacing w:line="240" w:lineRule="auto"/>
        <w:ind w:left="567"/>
        <w:jc w:val="both"/>
        <w:rPr>
          <w:lang w:val="fi-FI"/>
        </w:rPr>
      </w:pPr>
      <w:r w:rsidRPr="00304E36">
        <w:rPr>
          <w:lang w:val="fi-FI"/>
        </w:rPr>
        <w:t>Esiopet</w:t>
      </w:r>
      <w:r w:rsidR="00643D4A" w:rsidRPr="00304E36">
        <w:rPr>
          <w:lang w:val="fi-FI"/>
        </w:rPr>
        <w:t>uksessa</w:t>
      </w:r>
      <w:r w:rsidR="003B4A4F" w:rsidRPr="00304E36">
        <w:rPr>
          <w:lang w:val="fi-FI"/>
        </w:rPr>
        <w:t xml:space="preserve"> noudat</w:t>
      </w:r>
      <w:r w:rsidR="004F5156" w:rsidRPr="00304E36">
        <w:rPr>
          <w:lang w:val="fi-FI"/>
        </w:rPr>
        <w:t>e</w:t>
      </w:r>
      <w:r w:rsidR="003B4A4F" w:rsidRPr="00304E36">
        <w:rPr>
          <w:lang w:val="fi-FI"/>
        </w:rPr>
        <w:t>taa</w:t>
      </w:r>
      <w:r w:rsidR="004F5156" w:rsidRPr="00304E36">
        <w:rPr>
          <w:lang w:val="fi-FI"/>
        </w:rPr>
        <w:t>n</w:t>
      </w:r>
      <w:r w:rsidR="003B4A4F" w:rsidRPr="00304E36">
        <w:rPr>
          <w:lang w:val="fi-FI"/>
        </w:rPr>
        <w:t xml:space="preserve"> kestävän elämäntavan</w:t>
      </w:r>
      <w:r w:rsidRPr="00304E36">
        <w:rPr>
          <w:lang w:val="fi-FI"/>
        </w:rPr>
        <w:t xml:space="preserve"> periaattei</w:t>
      </w:r>
      <w:r w:rsidR="00641F1C" w:rsidRPr="00304E36">
        <w:rPr>
          <w:lang w:val="fi-FI"/>
        </w:rPr>
        <w:t>ta j</w:t>
      </w:r>
      <w:r w:rsidR="004F5156" w:rsidRPr="00304E36">
        <w:rPr>
          <w:lang w:val="fi-FI"/>
        </w:rPr>
        <w:t>a</w:t>
      </w:r>
      <w:r w:rsidR="00641F1C" w:rsidRPr="00304E36">
        <w:rPr>
          <w:lang w:val="fi-FI"/>
        </w:rPr>
        <w:t xml:space="preserve"> </w:t>
      </w:r>
      <w:r w:rsidR="00A62775" w:rsidRPr="00304E36">
        <w:rPr>
          <w:lang w:val="fi-FI"/>
        </w:rPr>
        <w:t>otetaan huomioon</w:t>
      </w:r>
      <w:r w:rsidR="00641F1C" w:rsidRPr="00304E36">
        <w:rPr>
          <w:lang w:val="fi-FI"/>
        </w:rPr>
        <w:t xml:space="preserve"> </w:t>
      </w:r>
      <w:r w:rsidRPr="00304E36">
        <w:rPr>
          <w:lang w:val="fi-FI"/>
        </w:rPr>
        <w:t>sen eri ulottuvuudet</w:t>
      </w:r>
      <w:r w:rsidR="00A62775" w:rsidRPr="00304E36">
        <w:rPr>
          <w:lang w:val="fi-FI"/>
        </w:rPr>
        <w:t>:</w:t>
      </w:r>
      <w:r w:rsidRPr="00304E36">
        <w:rPr>
          <w:lang w:val="fi-FI"/>
        </w:rPr>
        <w:t xml:space="preserve"> sosiaalinen, kulttuurinen, taloudellinen ja ekologinen. Esiopetus toimintaympäristönä tukee lasten tasa-arvoisuutta. S</w:t>
      </w:r>
      <w:r w:rsidR="0030708D" w:rsidRPr="00304E36">
        <w:rPr>
          <w:lang w:val="fi-FI"/>
        </w:rPr>
        <w:t>iihen sisält</w:t>
      </w:r>
      <w:r w:rsidRPr="00304E36">
        <w:rPr>
          <w:lang w:val="fi-FI"/>
        </w:rPr>
        <w:t>y</w:t>
      </w:r>
      <w:r w:rsidR="0030708D" w:rsidRPr="00304E36">
        <w:rPr>
          <w:lang w:val="fi-FI"/>
        </w:rPr>
        <w:t xml:space="preserve">vät muun muassa </w:t>
      </w:r>
      <w:r w:rsidR="004F5156" w:rsidRPr="00304E36">
        <w:rPr>
          <w:lang w:val="fi-FI"/>
        </w:rPr>
        <w:t xml:space="preserve">mielipiteiden </w:t>
      </w:r>
      <w:r w:rsidRPr="00304E36">
        <w:rPr>
          <w:lang w:val="fi-FI"/>
        </w:rPr>
        <w:t>ja sukupuolten tasa-arvo.</w:t>
      </w:r>
      <w:r w:rsidRPr="00304E36">
        <w:rPr>
          <w:vertAlign w:val="subscript"/>
          <w:lang w:val="fi-FI"/>
        </w:rPr>
        <w:t xml:space="preserve"> </w:t>
      </w:r>
      <w:r w:rsidRPr="00304E36">
        <w:rPr>
          <w:lang w:val="fi-FI"/>
        </w:rPr>
        <w:t xml:space="preserve"> Esiopetus edistää lasten mahdollisuuksia kehittää kykyjään ja tehdä valintoja ilman sukupuolesta johtuvia ennakko-odotuksia ja rajoituksia. Tasa-arvopyrkimyksiä täydentää laaja-alai</w:t>
      </w:r>
      <w:r w:rsidR="00641F1C" w:rsidRPr="00304E36">
        <w:rPr>
          <w:lang w:val="fi-FI"/>
        </w:rPr>
        <w:t xml:space="preserve">nen yhdenvertaisuuden </w:t>
      </w:r>
      <w:r w:rsidR="001F4500" w:rsidRPr="00304E36">
        <w:rPr>
          <w:rStyle w:val="Alaviitteenviite"/>
          <w:lang w:val="fi-FI"/>
        </w:rPr>
        <w:footnoteReference w:id="11"/>
      </w:r>
      <w:r w:rsidR="001F4500" w:rsidRPr="00304E36">
        <w:rPr>
          <w:lang w:val="fi-FI"/>
        </w:rPr>
        <w:t xml:space="preserve"> </w:t>
      </w:r>
      <w:r w:rsidR="00641F1C" w:rsidRPr="00304E36">
        <w:rPr>
          <w:lang w:val="fi-FI"/>
        </w:rPr>
        <w:t>periaate</w:t>
      </w:r>
      <w:r w:rsidR="001F4500" w:rsidRPr="00304E36">
        <w:rPr>
          <w:lang w:val="fi-FI"/>
        </w:rPr>
        <w:t xml:space="preserve">. </w:t>
      </w:r>
      <w:r w:rsidR="00535E49" w:rsidRPr="00304E36">
        <w:rPr>
          <w:lang w:val="fi-FI"/>
        </w:rPr>
        <w:t>Opetus on lapsia puoluepoliittisesti</w:t>
      </w:r>
      <w:r w:rsidR="00897E8E" w:rsidRPr="00304E36">
        <w:rPr>
          <w:lang w:val="fi-FI"/>
        </w:rPr>
        <w:t xml:space="preserve">, uskonnollisesti ja </w:t>
      </w:r>
      <w:r w:rsidR="00535E49" w:rsidRPr="00304E36">
        <w:rPr>
          <w:lang w:val="fi-FI"/>
        </w:rPr>
        <w:t xml:space="preserve">katsomuksellisesti sitouttamatonta. Esiopetusta ei saa käyttää kaupallisen vaikuttamisen kanavana. </w:t>
      </w:r>
    </w:p>
    <w:p w14:paraId="24338AA0" w14:textId="77777777" w:rsidR="009C0420" w:rsidRPr="00304E36" w:rsidRDefault="00A572A6" w:rsidP="002474AC">
      <w:pPr>
        <w:pStyle w:val="Otsikko2"/>
        <w:ind w:left="567"/>
        <w:rPr>
          <w:rStyle w:val="Otsikko5Char"/>
          <w:color w:val="auto"/>
          <w:lang w:val="fi-FI"/>
        </w:rPr>
      </w:pPr>
      <w:bookmarkStart w:id="13" w:name="_Toc231381465"/>
      <w:r w:rsidRPr="00304E36">
        <w:rPr>
          <w:color w:val="auto"/>
          <w:lang w:val="fi-FI"/>
        </w:rPr>
        <w:lastRenderedPageBreak/>
        <w:t>2</w:t>
      </w:r>
      <w:r w:rsidR="003A578F" w:rsidRPr="00304E36">
        <w:rPr>
          <w:color w:val="auto"/>
          <w:lang w:val="fi-FI"/>
        </w:rPr>
        <w:t>.</w:t>
      </w:r>
      <w:r w:rsidR="0082078D" w:rsidRPr="00304E36">
        <w:rPr>
          <w:color w:val="auto"/>
          <w:lang w:val="fi-FI"/>
        </w:rPr>
        <w:t xml:space="preserve">4 </w:t>
      </w:r>
      <w:r w:rsidR="009C0420" w:rsidRPr="00304E36">
        <w:rPr>
          <w:color w:val="auto"/>
          <w:lang w:val="fi-FI"/>
        </w:rPr>
        <w:t>Oppimiskäsitys</w:t>
      </w:r>
      <w:bookmarkEnd w:id="13"/>
      <w:r w:rsidR="009C0420" w:rsidRPr="00304E36">
        <w:rPr>
          <w:color w:val="auto"/>
          <w:lang w:val="fi-FI"/>
        </w:rPr>
        <w:t xml:space="preserve"> </w:t>
      </w:r>
      <w:r w:rsidR="005E1F28" w:rsidRPr="00304E36">
        <w:rPr>
          <w:color w:val="auto"/>
          <w:lang w:val="fi-FI"/>
        </w:rPr>
        <w:t xml:space="preserve">  </w:t>
      </w:r>
    </w:p>
    <w:p w14:paraId="6859D6CB" w14:textId="77777777" w:rsidR="0005623A" w:rsidRPr="00304E36" w:rsidRDefault="00E70FE3" w:rsidP="00BC5337">
      <w:pPr>
        <w:spacing w:line="240" w:lineRule="auto"/>
        <w:rPr>
          <w:lang w:val="fi-FI"/>
        </w:rPr>
      </w:pPr>
      <w:r w:rsidRPr="00304E36">
        <w:rPr>
          <w:lang w:val="fi-FI"/>
        </w:rPr>
        <w:tab/>
      </w:r>
      <w:r w:rsidRPr="00304E36">
        <w:rPr>
          <w:lang w:val="fi-FI"/>
        </w:rPr>
        <w:tab/>
      </w:r>
      <w:r w:rsidRPr="00304E36">
        <w:rPr>
          <w:lang w:val="fi-FI"/>
        </w:rPr>
        <w:tab/>
      </w:r>
      <w:r w:rsidRPr="00304E36">
        <w:rPr>
          <w:lang w:val="fi-FI"/>
        </w:rPr>
        <w:tab/>
      </w:r>
    </w:p>
    <w:p w14:paraId="59920C33" w14:textId="77777777" w:rsidR="000746C1" w:rsidRPr="00304E36" w:rsidRDefault="000746C1" w:rsidP="00BC5337">
      <w:pPr>
        <w:spacing w:before="100" w:beforeAutospacing="1" w:after="100" w:afterAutospacing="1" w:line="240" w:lineRule="auto"/>
        <w:ind w:left="567"/>
        <w:contextualSpacing/>
        <w:jc w:val="both"/>
        <w:rPr>
          <w:rFonts w:cstheme="minorHAnsi"/>
          <w:lang w:val="fi-FI"/>
        </w:rPr>
      </w:pPr>
      <w:r w:rsidRPr="00304E36">
        <w:rPr>
          <w:lang w:val="fi-FI"/>
        </w:rPr>
        <w:t>Esiopetuksen opetussuunnitelman perusteet on laadittu perustuen oppimi</w:t>
      </w:r>
      <w:r w:rsidR="00D07A3F" w:rsidRPr="00304E36">
        <w:rPr>
          <w:lang w:val="fi-FI"/>
        </w:rPr>
        <w:t>skäsitykseen, jonka mukaan lapset omaksuvat</w:t>
      </w:r>
      <w:r w:rsidRPr="00304E36">
        <w:rPr>
          <w:lang w:val="fi-FI"/>
        </w:rPr>
        <w:t xml:space="preserve"> uusia tietoja ja taitoja vuorovaikutuksessa toisten lasten, opettajien, eri yhteisöjen ja lähiympäristön kanssa. Oppiminen on kokonaisvaltainen tapahtuma, jossa toiminta, tunteet, aistihavainnot, keholliset kokemukset ja ajattelu yhdistyvät. </w:t>
      </w:r>
      <w:r w:rsidR="00D07A3F" w:rsidRPr="00304E36">
        <w:rPr>
          <w:lang w:val="fi-FI"/>
        </w:rPr>
        <w:t>Olennaista oppimisessa on lasten</w:t>
      </w:r>
      <w:r w:rsidRPr="00304E36">
        <w:rPr>
          <w:lang w:val="fi-FI"/>
        </w:rPr>
        <w:t xml:space="preserve"> oma toiminta ja luottamus omiin mahdollisuuksiinsa</w:t>
      </w:r>
      <w:r w:rsidR="00D07A3F" w:rsidRPr="00304E36">
        <w:rPr>
          <w:lang w:val="fi-FI"/>
        </w:rPr>
        <w:t xml:space="preserve"> oppijana.  Lisäksi lasten</w:t>
      </w:r>
      <w:r w:rsidRPr="00304E36">
        <w:rPr>
          <w:lang w:val="fi-FI"/>
        </w:rPr>
        <w:t xml:space="preserve"> tahdolla ja kehittyvällä taidolla toimia yhdessä </w:t>
      </w:r>
      <w:r w:rsidR="00D07A3F" w:rsidRPr="00304E36">
        <w:rPr>
          <w:lang w:val="fi-FI"/>
        </w:rPr>
        <w:t>on merkitystä oppimiselle. Lapset</w:t>
      </w:r>
      <w:r w:rsidRPr="00304E36">
        <w:rPr>
          <w:lang w:val="fi-FI"/>
        </w:rPr>
        <w:t xml:space="preserve"> </w:t>
      </w:r>
      <w:r w:rsidR="00D07A3F" w:rsidRPr="00304E36">
        <w:rPr>
          <w:rFonts w:cstheme="minorHAnsi"/>
          <w:lang w:val="fi-FI"/>
        </w:rPr>
        <w:t>o</w:t>
      </w:r>
      <w:r w:rsidR="00751467" w:rsidRPr="00304E36">
        <w:rPr>
          <w:rFonts w:cstheme="minorHAnsi"/>
          <w:lang w:val="fi-FI"/>
        </w:rPr>
        <w:t>ppivat</w:t>
      </w:r>
      <w:r w:rsidRPr="00304E36">
        <w:rPr>
          <w:rFonts w:cstheme="minorHAnsi"/>
          <w:lang w:val="fi-FI"/>
        </w:rPr>
        <w:t xml:space="preserve"> esiopetuksessa leikkien, liikkuen, tutkien</w:t>
      </w:r>
      <w:r w:rsidR="004331EA" w:rsidRPr="00304E36">
        <w:rPr>
          <w:rFonts w:cstheme="minorHAnsi"/>
          <w:lang w:val="fi-FI"/>
        </w:rPr>
        <w:t xml:space="preserve">, </w:t>
      </w:r>
      <w:r w:rsidR="00751467" w:rsidRPr="00304E36">
        <w:rPr>
          <w:rFonts w:cstheme="minorHAnsi"/>
          <w:lang w:val="fi-FI"/>
        </w:rPr>
        <w:t>erilaisia</w:t>
      </w:r>
      <w:r w:rsidR="004331EA" w:rsidRPr="00304E36">
        <w:rPr>
          <w:rFonts w:cstheme="minorHAnsi"/>
          <w:lang w:val="fi-FI"/>
        </w:rPr>
        <w:t xml:space="preserve"> t</w:t>
      </w:r>
      <w:r w:rsidR="00897E8E" w:rsidRPr="00304E36">
        <w:rPr>
          <w:rFonts w:cstheme="minorHAnsi"/>
          <w:lang w:val="fi-FI"/>
        </w:rPr>
        <w:t>yötehtäviä</w:t>
      </w:r>
      <w:r w:rsidR="004331EA" w:rsidRPr="00304E36">
        <w:rPr>
          <w:rFonts w:cstheme="minorHAnsi"/>
          <w:lang w:val="fi-FI"/>
        </w:rPr>
        <w:t xml:space="preserve"> tehden</w:t>
      </w:r>
      <w:r w:rsidR="00751467" w:rsidRPr="00304E36">
        <w:rPr>
          <w:rFonts w:cstheme="minorHAnsi"/>
          <w:lang w:val="fi-FI"/>
        </w:rPr>
        <w:t>, itseään ilmaisten</w:t>
      </w:r>
      <w:r w:rsidRPr="00304E36">
        <w:rPr>
          <w:rFonts w:cstheme="minorHAnsi"/>
          <w:lang w:val="fi-FI"/>
        </w:rPr>
        <w:t xml:space="preserve"> sekä taite</w:t>
      </w:r>
      <w:r w:rsidR="00751467" w:rsidRPr="00304E36">
        <w:rPr>
          <w:rFonts w:cstheme="minorHAnsi"/>
          <w:lang w:val="fi-FI"/>
        </w:rPr>
        <w:t>isiin perustuvassa toiminnassa</w:t>
      </w:r>
      <w:r w:rsidRPr="00304E36">
        <w:rPr>
          <w:rFonts w:cstheme="minorHAnsi"/>
          <w:lang w:val="fi-FI"/>
        </w:rPr>
        <w:t>. Myönteiset tunnekokemukset, ilo ja uutta luova toiminta edistävät oppimista ja innostavat kehittämään omaa osaamista.</w:t>
      </w:r>
    </w:p>
    <w:p w14:paraId="52EAF44A" w14:textId="77777777" w:rsidR="000746C1" w:rsidRPr="00304E36" w:rsidRDefault="000746C1" w:rsidP="00BC5337">
      <w:pPr>
        <w:spacing w:before="100" w:beforeAutospacing="1" w:after="100" w:afterAutospacing="1" w:line="240" w:lineRule="auto"/>
        <w:ind w:left="567"/>
        <w:contextualSpacing/>
        <w:jc w:val="both"/>
        <w:rPr>
          <w:rFonts w:cstheme="minorHAnsi"/>
          <w:lang w:val="fi-FI"/>
        </w:rPr>
      </w:pPr>
    </w:p>
    <w:p w14:paraId="1AAAAD13" w14:textId="77777777" w:rsidR="000746C1" w:rsidRPr="00304E36" w:rsidRDefault="000746C1" w:rsidP="00BC5337">
      <w:pPr>
        <w:spacing w:before="100" w:after="100" w:line="240" w:lineRule="auto"/>
        <w:ind w:left="567"/>
        <w:jc w:val="both"/>
        <w:rPr>
          <w:lang w:val="fi-FI"/>
        </w:rPr>
      </w:pPr>
      <w:r w:rsidRPr="00304E36">
        <w:rPr>
          <w:lang w:val="fi-FI"/>
        </w:rPr>
        <w:t>Op</w:t>
      </w:r>
      <w:r w:rsidR="00D07A3F" w:rsidRPr="00304E36">
        <w:rPr>
          <w:lang w:val="fi-FI"/>
        </w:rPr>
        <w:t>pimisen lähtökohtana ovat kunkin lapsen</w:t>
      </w:r>
      <w:r w:rsidRPr="00304E36">
        <w:rPr>
          <w:lang w:val="fi-FI"/>
        </w:rPr>
        <w:t xml:space="preserve"> </w:t>
      </w:r>
      <w:r w:rsidR="003E2E44" w:rsidRPr="00304E36">
        <w:rPr>
          <w:lang w:val="fi-FI"/>
        </w:rPr>
        <w:t xml:space="preserve">aiemmat </w:t>
      </w:r>
      <w:r w:rsidRPr="00304E36">
        <w:rPr>
          <w:lang w:val="fi-FI"/>
        </w:rPr>
        <w:t>kokemukset ja hänen osaamisensa. On tärkeää, että uusilla opittavilla tiedo</w:t>
      </w:r>
      <w:r w:rsidR="00D07A3F" w:rsidRPr="00304E36">
        <w:rPr>
          <w:lang w:val="fi-FI"/>
        </w:rPr>
        <w:t>illa ja taidoilla on yhteys last</w:t>
      </w:r>
      <w:r w:rsidRPr="00304E36">
        <w:rPr>
          <w:lang w:val="fi-FI"/>
        </w:rPr>
        <w:t>en arkeen ja kokemusmaailmaan. Esiopetuksen ohjatussa toi</w:t>
      </w:r>
      <w:r w:rsidR="00D07A3F" w:rsidRPr="00304E36">
        <w:rPr>
          <w:lang w:val="fi-FI"/>
        </w:rPr>
        <w:t>minnassa ja leikissä lapset opettelevat</w:t>
      </w:r>
      <w:r w:rsidRPr="00304E36">
        <w:rPr>
          <w:lang w:val="fi-FI"/>
        </w:rPr>
        <w:t xml:space="preserve"> toimimaan yhteistyössä muiden kanssa ja asettamaan tavoitteita omalle </w:t>
      </w:r>
      <w:r w:rsidR="00D07A3F" w:rsidRPr="00304E36">
        <w:rPr>
          <w:lang w:val="fi-FI"/>
        </w:rPr>
        <w:t>ja yhteiselle toiminnalle. Lapsia kuunnellaan, kuullaan ja heidän</w:t>
      </w:r>
      <w:r w:rsidRPr="00304E36">
        <w:rPr>
          <w:lang w:val="fi-FI"/>
        </w:rPr>
        <w:t xml:space="preserve"> kanssaan keskustellaan sekä </w:t>
      </w:r>
      <w:r w:rsidR="00D64FB9" w:rsidRPr="00304E36">
        <w:rPr>
          <w:lang w:val="fi-FI"/>
        </w:rPr>
        <w:t xml:space="preserve">ohjataan </w:t>
      </w:r>
      <w:r w:rsidR="00D07A3F" w:rsidRPr="00304E36">
        <w:rPr>
          <w:lang w:val="fi-FI"/>
        </w:rPr>
        <w:t>hei</w:t>
      </w:r>
      <w:r w:rsidRPr="00304E36">
        <w:rPr>
          <w:lang w:val="fi-FI"/>
        </w:rPr>
        <w:t>tä ottamaan huomi</w:t>
      </w:r>
      <w:r w:rsidR="00D07A3F" w:rsidRPr="00304E36">
        <w:rPr>
          <w:lang w:val="fi-FI"/>
        </w:rPr>
        <w:t>oon toiset. Näin lapsi</w:t>
      </w:r>
      <w:r w:rsidRPr="00304E36">
        <w:rPr>
          <w:lang w:val="fi-FI"/>
        </w:rPr>
        <w:t xml:space="preserve">lle syntyy kokemus ryhmän ja yhteisön jäsenyydestä. </w:t>
      </w:r>
      <w:r w:rsidR="00815BC6" w:rsidRPr="00304E36">
        <w:rPr>
          <w:lang w:val="fi-FI"/>
        </w:rPr>
        <w:t>T</w:t>
      </w:r>
      <w:r w:rsidRPr="00304E36">
        <w:rPr>
          <w:lang w:val="fi-FI"/>
        </w:rPr>
        <w:t>avoitteena on, että uusien tietojen ja t</w:t>
      </w:r>
      <w:r w:rsidR="00D07A3F" w:rsidRPr="00304E36">
        <w:rPr>
          <w:lang w:val="fi-FI"/>
        </w:rPr>
        <w:t>aitojen oppiminen herättää lapsi</w:t>
      </w:r>
      <w:r w:rsidRPr="00304E36">
        <w:rPr>
          <w:lang w:val="fi-FI"/>
        </w:rPr>
        <w:t>ssa halun oppia lisää.</w:t>
      </w:r>
    </w:p>
    <w:p w14:paraId="20BE84DA" w14:textId="77777777" w:rsidR="00FD46CF" w:rsidRPr="00304E36" w:rsidRDefault="00FD46CF" w:rsidP="00FD46CF">
      <w:pPr>
        <w:tabs>
          <w:tab w:val="left" w:pos="1635"/>
        </w:tabs>
        <w:spacing w:before="100" w:after="100" w:line="240" w:lineRule="auto"/>
        <w:ind w:left="567"/>
        <w:jc w:val="both"/>
        <w:rPr>
          <w:lang w:val="fi-FI"/>
        </w:rPr>
      </w:pPr>
      <w:r w:rsidRPr="00304E36">
        <w:rPr>
          <w:lang w:val="fi-FI"/>
        </w:rPr>
        <w:tab/>
      </w:r>
    </w:p>
    <w:p w14:paraId="100F7D1E" w14:textId="3D68CEC4" w:rsidR="009C0420" w:rsidRPr="00304E36" w:rsidRDefault="00FD46CF" w:rsidP="0088519E">
      <w:pPr>
        <w:pStyle w:val="Otsikko2"/>
        <w:ind w:left="567"/>
        <w:rPr>
          <w:color w:val="auto"/>
          <w:lang w:val="fi-FI"/>
        </w:rPr>
      </w:pPr>
      <w:bookmarkStart w:id="14" w:name="_Toc231381466"/>
      <w:r w:rsidRPr="00304E36">
        <w:rPr>
          <w:color w:val="auto"/>
          <w:lang w:val="fi-FI"/>
        </w:rPr>
        <w:t>2</w:t>
      </w:r>
      <w:r w:rsidR="003A578F" w:rsidRPr="00304E36">
        <w:rPr>
          <w:color w:val="auto"/>
          <w:lang w:val="fi-FI"/>
        </w:rPr>
        <w:t>.</w:t>
      </w:r>
      <w:r w:rsidR="0082078D" w:rsidRPr="00304E36">
        <w:rPr>
          <w:color w:val="auto"/>
          <w:lang w:val="fi-FI"/>
        </w:rPr>
        <w:t xml:space="preserve">5 </w:t>
      </w:r>
      <w:r w:rsidR="00A50195" w:rsidRPr="00304E36">
        <w:rPr>
          <w:color w:val="auto"/>
          <w:lang w:val="fi-FI"/>
        </w:rPr>
        <w:t>Laaja-alai</w:t>
      </w:r>
      <w:r w:rsidR="00ED330A" w:rsidRPr="00304E36">
        <w:rPr>
          <w:color w:val="auto"/>
          <w:lang w:val="fi-FI"/>
        </w:rPr>
        <w:t>nen osaaminen</w:t>
      </w:r>
      <w:r w:rsidR="003E5891" w:rsidRPr="00304E36">
        <w:rPr>
          <w:color w:val="auto"/>
          <w:lang w:val="fi-FI"/>
        </w:rPr>
        <w:t xml:space="preserve"> esiopetuksessa</w:t>
      </w:r>
      <w:bookmarkEnd w:id="14"/>
      <w:r w:rsidR="00AC3786" w:rsidRPr="00304E36">
        <w:rPr>
          <w:color w:val="auto"/>
          <w:lang w:val="fi-FI"/>
        </w:rPr>
        <w:t xml:space="preserve">  </w:t>
      </w:r>
      <w:r w:rsidR="00681C6F" w:rsidRPr="00304E36">
        <w:rPr>
          <w:color w:val="auto"/>
          <w:lang w:val="fi-FI"/>
        </w:rPr>
        <w:t xml:space="preserve"> </w:t>
      </w:r>
    </w:p>
    <w:p w14:paraId="3D3F93A8" w14:textId="77777777" w:rsidR="00A479EF" w:rsidRPr="00304E36" w:rsidRDefault="00ED330A" w:rsidP="008B42EF">
      <w:pPr>
        <w:spacing w:line="240" w:lineRule="auto"/>
        <w:ind w:left="567"/>
        <w:jc w:val="both"/>
        <w:rPr>
          <w:lang w:val="fi-FI"/>
        </w:rPr>
      </w:pPr>
      <w:r w:rsidRPr="00304E36">
        <w:rPr>
          <w:lang w:val="fi-FI"/>
        </w:rPr>
        <w:t>Laaja-alaisella osaamisella tarkoitetaan tietojen, taitojen, ar</w:t>
      </w:r>
      <w:r w:rsidR="00A479EF" w:rsidRPr="00304E36">
        <w:rPr>
          <w:lang w:val="fi-FI"/>
        </w:rPr>
        <w:t>vojen, asenteiden</w:t>
      </w:r>
      <w:r w:rsidRPr="00304E36">
        <w:rPr>
          <w:lang w:val="fi-FI"/>
        </w:rPr>
        <w:t xml:space="preserve"> ja tahdon muodostamaa kokonaisuutta. Osaaminen tarkoittaa myös kykyä käyttää tietoja ja taitoja tilanteen edellyttämällä tavalla. </w:t>
      </w:r>
      <w:r w:rsidR="00A479EF" w:rsidRPr="00304E36">
        <w:rPr>
          <w:lang w:val="fi-FI"/>
        </w:rPr>
        <w:t>Laaja-alaisen osaamisen kehittyminen alkaa varhaislapsuudessa ja jatkuu</w:t>
      </w:r>
      <w:r w:rsidRPr="00304E36">
        <w:rPr>
          <w:lang w:val="fi-FI"/>
        </w:rPr>
        <w:t xml:space="preserve"> </w:t>
      </w:r>
      <w:r w:rsidR="00A479EF" w:rsidRPr="00304E36">
        <w:rPr>
          <w:lang w:val="fi-FI"/>
        </w:rPr>
        <w:t xml:space="preserve">läpi elämän. Se vahvistuu </w:t>
      </w:r>
      <w:r w:rsidRPr="00304E36">
        <w:rPr>
          <w:lang w:val="fi-FI"/>
        </w:rPr>
        <w:t>vähitellen oppimis</w:t>
      </w:r>
      <w:r w:rsidR="00FD46CF" w:rsidRPr="00304E36">
        <w:rPr>
          <w:lang w:val="fi-FI"/>
        </w:rPr>
        <w:t xml:space="preserve">en </w:t>
      </w:r>
      <w:r w:rsidRPr="00304E36">
        <w:rPr>
          <w:lang w:val="fi-FI"/>
        </w:rPr>
        <w:t>polun aikana eri tiedon- ja taidonaloihin liittyvässä opiskelussa</w:t>
      </w:r>
      <w:r w:rsidR="00A479EF" w:rsidRPr="00304E36">
        <w:rPr>
          <w:lang w:val="fi-FI"/>
        </w:rPr>
        <w:t xml:space="preserve"> sekä arjen toiminnassa ja vuorovaikutuksessa</w:t>
      </w:r>
      <w:r w:rsidRPr="00304E36">
        <w:rPr>
          <w:lang w:val="fi-FI"/>
        </w:rPr>
        <w:t xml:space="preserve">. </w:t>
      </w:r>
      <w:r w:rsidR="00090F47" w:rsidRPr="00304E36">
        <w:rPr>
          <w:lang w:val="fi-FI"/>
        </w:rPr>
        <w:t xml:space="preserve">Laaja-alaisen osaamisen tarve </w:t>
      </w:r>
      <w:r w:rsidR="006D7E45" w:rsidRPr="00304E36">
        <w:rPr>
          <w:lang w:val="fi-FI"/>
        </w:rPr>
        <w:t xml:space="preserve">korostuu </w:t>
      </w:r>
      <w:r w:rsidR="00090F47" w:rsidRPr="00304E36">
        <w:rPr>
          <w:lang w:val="fi-FI"/>
        </w:rPr>
        <w:t xml:space="preserve">ympäröivän maailman </w:t>
      </w:r>
      <w:r w:rsidR="006D7E45" w:rsidRPr="00304E36">
        <w:rPr>
          <w:lang w:val="fi-FI"/>
        </w:rPr>
        <w:t>muuttues</w:t>
      </w:r>
      <w:r w:rsidR="00BB0A5D" w:rsidRPr="00304E36">
        <w:rPr>
          <w:lang w:val="fi-FI"/>
        </w:rPr>
        <w:t>sa</w:t>
      </w:r>
      <w:r w:rsidR="00090F47" w:rsidRPr="00304E36">
        <w:rPr>
          <w:lang w:val="fi-FI"/>
        </w:rPr>
        <w:t>. Ihmisenä kasvaminen, opiskelu ja työn teko sekä kansalaisena toimiminen edellyttävät nyt ja tulevaisuudessa laaja-alaista, tiedonalarajat ylittävää osaamista.</w:t>
      </w:r>
    </w:p>
    <w:p w14:paraId="4B1070DE" w14:textId="3DCA5757" w:rsidR="00ED330A" w:rsidRPr="00304E36" w:rsidRDefault="00ED330A" w:rsidP="008B42EF">
      <w:pPr>
        <w:spacing w:line="240" w:lineRule="auto"/>
        <w:ind w:left="567"/>
        <w:jc w:val="both"/>
        <w:rPr>
          <w:strike/>
          <w:lang w:val="fi-FI"/>
        </w:rPr>
      </w:pPr>
      <w:r w:rsidRPr="00304E36">
        <w:rPr>
          <w:lang w:val="fi-FI"/>
        </w:rPr>
        <w:t>Laaja-alaisen osaamisen kehittämisen tehtävä otetaan huomioon kaikessa esiopetuksen toiminnassa: toimintakulttuuria ja oppimisympäristöjä kehitettäessä sekä kasvatus- ja opetustyössä.   Tehtävä perustuu valtioneuvoston asetuksen</w:t>
      </w:r>
      <w:r w:rsidR="00BD619D" w:rsidRPr="00304E36">
        <w:rPr>
          <w:rStyle w:val="Alaviitteenviite"/>
          <w:lang w:val="fi-FI"/>
        </w:rPr>
        <w:footnoteReference w:id="12"/>
      </w:r>
      <w:r w:rsidRPr="00304E36">
        <w:rPr>
          <w:lang w:val="fi-FI"/>
        </w:rPr>
        <w:t xml:space="preserve"> periaatteelle tarkastella opetusta kokonaisuutena. Sen toteutuminen edellyttää suunnitelmallista työskentelyä ja tavoitteiden toteutumise</w:t>
      </w:r>
      <w:r w:rsidR="007E5D45" w:rsidRPr="00304E36">
        <w:rPr>
          <w:lang w:val="fi-FI"/>
        </w:rPr>
        <w:t>n arviointia sekä esi- ja perusopetuksen yhteistyötä</w:t>
      </w:r>
      <w:r w:rsidRPr="00304E36">
        <w:rPr>
          <w:lang w:val="fi-FI"/>
        </w:rPr>
        <w:t>.</w:t>
      </w:r>
      <w:r w:rsidRPr="00304E36">
        <w:rPr>
          <w:strike/>
          <w:lang w:val="fi-FI"/>
        </w:rPr>
        <w:t xml:space="preserve"> </w:t>
      </w:r>
    </w:p>
    <w:p w14:paraId="50C6D083" w14:textId="3CECE24E" w:rsidR="00ED330A" w:rsidRPr="00304E36" w:rsidRDefault="00ED330A" w:rsidP="008B42EF">
      <w:pPr>
        <w:spacing w:line="240" w:lineRule="auto"/>
        <w:ind w:left="567"/>
        <w:jc w:val="both"/>
        <w:rPr>
          <w:lang w:val="fi-FI"/>
        </w:rPr>
      </w:pPr>
      <w:r w:rsidRPr="00304E36">
        <w:rPr>
          <w:lang w:val="fi-FI"/>
        </w:rPr>
        <w:t xml:space="preserve">Laaja-alaisen osaamisen kehittyminen edistää lasten kasvua yksilöinä ja yhteisönsä jäseninä. Laaja-alaisen osaamisen osa-alueet tukevat heidän valmiuttaan suuntautua elinikäisen oppimisen polulle ja luovat pohjaa kestävän </w:t>
      </w:r>
      <w:r w:rsidR="00057D64">
        <w:rPr>
          <w:lang w:val="fi-FI"/>
        </w:rPr>
        <w:t xml:space="preserve">ja </w:t>
      </w:r>
      <w:r w:rsidR="00057D64" w:rsidRPr="0013417C">
        <w:rPr>
          <w:lang w:val="fi-FI"/>
        </w:rPr>
        <w:t>liikunnallisen</w:t>
      </w:r>
      <w:r w:rsidR="00057D64">
        <w:rPr>
          <w:lang w:val="fi-FI"/>
        </w:rPr>
        <w:t xml:space="preserve"> </w:t>
      </w:r>
      <w:r w:rsidRPr="00304E36">
        <w:rPr>
          <w:lang w:val="fi-FI"/>
        </w:rPr>
        <w:t xml:space="preserve">elämäntavan omaksumiselle. Esiopetuksessa painopisteenä ovat kestävän elämäntavan sosiaaliset ja kulttuuriset näkökulmat.  Lasten laaja-alaisen osaamisen kehittymiseen vaikuttaa opeteltavia tietosisältöjä enemmän se, miten esiopetuksessa työskennellään, millaisiksi oppimisympäristöt rakennetaan sekä miten lasten oppimista ja hyvinvointia tuetaan.  </w:t>
      </w:r>
    </w:p>
    <w:p w14:paraId="44F4FF76" w14:textId="77777777" w:rsidR="0069097B" w:rsidRPr="00304E36" w:rsidRDefault="0069097B" w:rsidP="008B42EF">
      <w:pPr>
        <w:widowControl/>
        <w:spacing w:after="0" w:line="240" w:lineRule="auto"/>
        <w:ind w:firstLine="567"/>
        <w:jc w:val="both"/>
        <w:rPr>
          <w:rFonts w:cs="Times New Roman"/>
          <w:b/>
          <w:lang w:val="fi-FI"/>
        </w:rPr>
      </w:pPr>
    </w:p>
    <w:p w14:paraId="43E066FC" w14:textId="77777777" w:rsidR="0069097B" w:rsidRDefault="0069097B" w:rsidP="008B42EF">
      <w:pPr>
        <w:widowControl/>
        <w:spacing w:after="0" w:line="240" w:lineRule="auto"/>
        <w:ind w:firstLine="567"/>
        <w:jc w:val="both"/>
        <w:rPr>
          <w:rFonts w:cs="Times New Roman"/>
          <w:b/>
          <w:lang w:val="fi-FI"/>
        </w:rPr>
      </w:pPr>
    </w:p>
    <w:p w14:paraId="1A4EF393" w14:textId="77777777" w:rsidR="00805A1E" w:rsidRDefault="00805A1E" w:rsidP="008B42EF">
      <w:pPr>
        <w:widowControl/>
        <w:spacing w:after="0" w:line="240" w:lineRule="auto"/>
        <w:ind w:firstLine="567"/>
        <w:jc w:val="both"/>
        <w:rPr>
          <w:rFonts w:cs="Times New Roman"/>
          <w:b/>
          <w:lang w:val="fi-FI"/>
        </w:rPr>
      </w:pPr>
    </w:p>
    <w:p w14:paraId="30C5BBF0" w14:textId="77777777" w:rsidR="00C77F65" w:rsidRPr="00304E36" w:rsidRDefault="00C77F65" w:rsidP="008B42EF">
      <w:pPr>
        <w:widowControl/>
        <w:spacing w:after="0" w:line="240" w:lineRule="auto"/>
        <w:ind w:firstLine="567"/>
        <w:jc w:val="both"/>
        <w:rPr>
          <w:rFonts w:cs="Times New Roman"/>
          <w:b/>
          <w:lang w:val="fi-FI"/>
        </w:rPr>
      </w:pPr>
    </w:p>
    <w:p w14:paraId="7639FF96" w14:textId="05F9312E" w:rsidR="00ED330A" w:rsidRPr="00304E36" w:rsidRDefault="00ED330A" w:rsidP="008B42EF">
      <w:pPr>
        <w:widowControl/>
        <w:spacing w:after="0" w:line="240" w:lineRule="auto"/>
        <w:ind w:firstLine="567"/>
        <w:jc w:val="both"/>
        <w:rPr>
          <w:rFonts w:cs="Times New Roman"/>
          <w:b/>
          <w:lang w:val="fi-FI"/>
        </w:rPr>
      </w:pPr>
      <w:r w:rsidRPr="00304E36">
        <w:rPr>
          <w:rFonts w:cs="Times New Roman"/>
          <w:b/>
          <w:lang w:val="fi-FI"/>
        </w:rPr>
        <w:lastRenderedPageBreak/>
        <w:t xml:space="preserve">Ajattelu ja oppiminen </w:t>
      </w:r>
    </w:p>
    <w:p w14:paraId="2A0F2111" w14:textId="77777777" w:rsidR="00ED330A" w:rsidRPr="00304E36" w:rsidRDefault="00ED330A" w:rsidP="008B42EF">
      <w:pPr>
        <w:pStyle w:val="Luettelokappale"/>
        <w:widowControl/>
        <w:spacing w:after="0" w:line="240" w:lineRule="auto"/>
        <w:ind w:left="927"/>
        <w:contextualSpacing w:val="0"/>
        <w:jc w:val="both"/>
        <w:rPr>
          <w:rFonts w:cs="Times New Roman"/>
          <w:b/>
          <w:lang w:val="fi-FI"/>
        </w:rPr>
      </w:pPr>
    </w:p>
    <w:p w14:paraId="21746185" w14:textId="77777777" w:rsidR="00A3005F" w:rsidRPr="00304E36" w:rsidRDefault="00D16B43" w:rsidP="008B42EF">
      <w:pPr>
        <w:pStyle w:val="Luettelokappale"/>
        <w:widowControl/>
        <w:spacing w:after="0" w:line="240" w:lineRule="auto"/>
        <w:ind w:left="567"/>
        <w:contextualSpacing w:val="0"/>
        <w:jc w:val="both"/>
        <w:rPr>
          <w:rFonts w:cs="Times New Roman"/>
          <w:lang w:val="fi-FI"/>
        </w:rPr>
      </w:pPr>
      <w:r w:rsidRPr="00304E36">
        <w:rPr>
          <w:rFonts w:cs="Times New Roman"/>
          <w:lang w:val="fi-FI"/>
        </w:rPr>
        <w:t>Ajattelun ja oppimisen taidot</w:t>
      </w:r>
      <w:r w:rsidR="00ED330A" w:rsidRPr="00304E36">
        <w:rPr>
          <w:rFonts w:cs="Times New Roman"/>
          <w:lang w:val="fi-FI"/>
        </w:rPr>
        <w:t xml:space="preserve"> </w:t>
      </w:r>
      <w:r w:rsidR="00396FDE" w:rsidRPr="00304E36">
        <w:rPr>
          <w:rFonts w:cs="Times New Roman"/>
          <w:lang w:val="fi-FI"/>
        </w:rPr>
        <w:t xml:space="preserve">kehittyvät vuorovaikutuksessa ja </w:t>
      </w:r>
      <w:r w:rsidRPr="00304E36">
        <w:rPr>
          <w:rFonts w:cs="Times New Roman"/>
          <w:lang w:val="fi-FI"/>
        </w:rPr>
        <w:t xml:space="preserve">muodostavat perustan muun osaamisen kehittymiselle ja elinikäiselle oppimiselle. </w:t>
      </w:r>
      <w:r w:rsidR="001B246D" w:rsidRPr="00304E36">
        <w:rPr>
          <w:rFonts w:cs="Times New Roman"/>
          <w:lang w:val="fi-FI"/>
        </w:rPr>
        <w:t xml:space="preserve">Tiedon määrä ja sen nopea uudistuminen edellyttävät taitoja uuden omaksumiseen sekä oman oppimisen ohjaamiseen. </w:t>
      </w:r>
      <w:r w:rsidR="00A3005F" w:rsidRPr="00304E36">
        <w:rPr>
          <w:rFonts w:cs="Times New Roman"/>
          <w:lang w:val="fi-FI"/>
        </w:rPr>
        <w:t>Tiedon jäsentäminen ja uuden luominen edellyttävät luovaa ja kriittistä ajattelua. Esiopetuksen tehtävä on rohkaista ja auttaa lapsia kehittämään ajattelun ja oppimisen</w:t>
      </w:r>
      <w:r w:rsidR="00ED330A" w:rsidRPr="00304E36">
        <w:rPr>
          <w:rFonts w:cs="Times New Roman"/>
          <w:lang w:val="fi-FI"/>
        </w:rPr>
        <w:t xml:space="preserve"> taitoja</w:t>
      </w:r>
      <w:r w:rsidR="00A3005F" w:rsidRPr="00304E36">
        <w:rPr>
          <w:rFonts w:cs="Times New Roman"/>
          <w:lang w:val="fi-FI"/>
        </w:rPr>
        <w:t>an sekä vahvistaa lasten luottamusta omaa</w:t>
      </w:r>
      <w:r w:rsidR="008D6C8B" w:rsidRPr="00304E36">
        <w:rPr>
          <w:rFonts w:cs="Times New Roman"/>
          <w:lang w:val="fi-FI"/>
        </w:rPr>
        <w:t>n</w:t>
      </w:r>
      <w:r w:rsidR="00A3005F" w:rsidRPr="00304E36">
        <w:rPr>
          <w:rFonts w:cs="Times New Roman"/>
          <w:lang w:val="fi-FI"/>
        </w:rPr>
        <w:t xml:space="preserve"> osaamiseensa. </w:t>
      </w:r>
      <w:r w:rsidR="00ED330A" w:rsidRPr="00304E36">
        <w:rPr>
          <w:rFonts w:cs="Times New Roman"/>
          <w:lang w:val="fi-FI"/>
        </w:rPr>
        <w:t xml:space="preserve"> </w:t>
      </w:r>
    </w:p>
    <w:p w14:paraId="08CDE4B7" w14:textId="77777777" w:rsidR="00A3005F" w:rsidRPr="00304E36" w:rsidRDefault="00A3005F" w:rsidP="008B42EF">
      <w:pPr>
        <w:pStyle w:val="Luettelokappale"/>
        <w:widowControl/>
        <w:spacing w:after="0" w:line="240" w:lineRule="auto"/>
        <w:ind w:left="567"/>
        <w:contextualSpacing w:val="0"/>
        <w:jc w:val="both"/>
        <w:rPr>
          <w:rFonts w:cs="Times New Roman"/>
          <w:lang w:val="fi-FI"/>
        </w:rPr>
      </w:pPr>
    </w:p>
    <w:p w14:paraId="5DCBF933" w14:textId="77777777" w:rsidR="00ED330A" w:rsidRPr="00304E36" w:rsidRDefault="00E748C1" w:rsidP="008B42EF">
      <w:pPr>
        <w:pStyle w:val="Luettelokappale"/>
        <w:widowControl/>
        <w:spacing w:after="0" w:line="240" w:lineRule="auto"/>
        <w:ind w:left="567"/>
        <w:contextualSpacing w:val="0"/>
        <w:jc w:val="both"/>
        <w:rPr>
          <w:rFonts w:cs="Times New Roman"/>
          <w:lang w:val="fi-FI"/>
        </w:rPr>
      </w:pPr>
      <w:r w:rsidRPr="00304E36">
        <w:rPr>
          <w:rFonts w:cs="Times New Roman"/>
          <w:lang w:val="fi-FI"/>
        </w:rPr>
        <w:t xml:space="preserve">Lasten muistin ja mielikuvituksen kehittymistä tuetaan esimerkiksi </w:t>
      </w:r>
      <w:r w:rsidR="00461948" w:rsidRPr="00304E36">
        <w:rPr>
          <w:rFonts w:cs="Times New Roman"/>
          <w:lang w:val="fi-FI"/>
        </w:rPr>
        <w:t>lorujen</w:t>
      </w:r>
      <w:r w:rsidRPr="00304E36">
        <w:rPr>
          <w:rFonts w:cs="Times New Roman"/>
          <w:lang w:val="fi-FI"/>
        </w:rPr>
        <w:t>,</w:t>
      </w:r>
      <w:r w:rsidR="00461948" w:rsidRPr="00304E36">
        <w:rPr>
          <w:rFonts w:cs="Times New Roman"/>
          <w:lang w:val="fi-FI"/>
        </w:rPr>
        <w:t xml:space="preserve"> musisoinnin ja draamatoiminnan avulla</w:t>
      </w:r>
      <w:r w:rsidRPr="00304E36">
        <w:rPr>
          <w:rFonts w:cs="Times New Roman"/>
          <w:lang w:val="fi-FI"/>
        </w:rPr>
        <w:t xml:space="preserve">. </w:t>
      </w:r>
      <w:r w:rsidR="00C97DE1" w:rsidRPr="00304E36">
        <w:rPr>
          <w:rFonts w:cs="Times New Roman"/>
          <w:lang w:val="fi-FI"/>
        </w:rPr>
        <w:t>Leik</w:t>
      </w:r>
      <w:r w:rsidR="00C22F6F" w:rsidRPr="00304E36">
        <w:rPr>
          <w:rFonts w:cs="Times New Roman"/>
          <w:lang w:val="fi-FI"/>
        </w:rPr>
        <w:t>in</w:t>
      </w:r>
      <w:r w:rsidR="00C97DE1" w:rsidRPr="00304E36">
        <w:rPr>
          <w:rFonts w:cs="Times New Roman"/>
          <w:lang w:val="fi-FI"/>
        </w:rPr>
        <w:t>, p</w:t>
      </w:r>
      <w:r w:rsidR="00ED330A" w:rsidRPr="00304E36">
        <w:rPr>
          <w:rFonts w:cs="Times New Roman"/>
          <w:lang w:val="fi-FI"/>
        </w:rPr>
        <w:t xml:space="preserve">elien ja erilaisten ongelmanratkaisu- </w:t>
      </w:r>
      <w:r w:rsidRPr="00304E36">
        <w:rPr>
          <w:rFonts w:cs="Times New Roman"/>
          <w:lang w:val="fi-FI"/>
        </w:rPr>
        <w:t xml:space="preserve">ja tutkimustehtävien </w:t>
      </w:r>
      <w:r w:rsidR="00C22F6F" w:rsidRPr="00304E36">
        <w:rPr>
          <w:rFonts w:cs="Times New Roman"/>
          <w:lang w:val="fi-FI"/>
        </w:rPr>
        <w:t>käyttö</w:t>
      </w:r>
      <w:r w:rsidRPr="00304E36">
        <w:rPr>
          <w:rFonts w:cs="Times New Roman"/>
          <w:lang w:val="fi-FI"/>
        </w:rPr>
        <w:t xml:space="preserve"> tarjo</w:t>
      </w:r>
      <w:r w:rsidR="00C22F6F" w:rsidRPr="00304E36">
        <w:rPr>
          <w:rFonts w:cs="Times New Roman"/>
          <w:lang w:val="fi-FI"/>
        </w:rPr>
        <w:t>aa</w:t>
      </w:r>
      <w:r w:rsidR="00ED330A" w:rsidRPr="00304E36">
        <w:rPr>
          <w:rFonts w:cs="Times New Roman"/>
          <w:lang w:val="fi-FI"/>
        </w:rPr>
        <w:t xml:space="preserve"> lapsille elämyksiä sekä oivaltamisen ja uuden löytämisen iloa. Monipuolinen liikkuminen ja havaintomotoriset harjoitukset tukevat lasten oppimista. </w:t>
      </w:r>
      <w:r w:rsidRPr="00304E36">
        <w:rPr>
          <w:rFonts w:cs="Times New Roman"/>
          <w:lang w:val="fi-FI"/>
        </w:rPr>
        <w:t xml:space="preserve">Lapsia kannustetaan </w:t>
      </w:r>
      <w:r w:rsidR="00ED330A" w:rsidRPr="00304E36">
        <w:rPr>
          <w:rFonts w:cs="Times New Roman"/>
          <w:lang w:val="fi-FI"/>
        </w:rPr>
        <w:t>kokeilemaan ja opett</w:t>
      </w:r>
      <w:r w:rsidRPr="00304E36">
        <w:rPr>
          <w:rFonts w:cs="Times New Roman"/>
          <w:lang w:val="fi-FI"/>
        </w:rPr>
        <w:t>elemaan</w:t>
      </w:r>
      <w:r w:rsidR="00ED330A" w:rsidRPr="00304E36">
        <w:rPr>
          <w:rFonts w:cs="Times New Roman"/>
          <w:lang w:val="fi-FI"/>
        </w:rPr>
        <w:t xml:space="preserve"> </w:t>
      </w:r>
      <w:r w:rsidRPr="00304E36">
        <w:rPr>
          <w:rFonts w:cs="Times New Roman"/>
          <w:lang w:val="fi-FI"/>
        </w:rPr>
        <w:t xml:space="preserve">myös </w:t>
      </w:r>
      <w:r w:rsidR="00ED330A" w:rsidRPr="00304E36">
        <w:rPr>
          <w:rFonts w:cs="Times New Roman"/>
          <w:lang w:val="fi-FI"/>
        </w:rPr>
        <w:t>heille vaativia asioita</w:t>
      </w:r>
      <w:r w:rsidRPr="00304E36">
        <w:rPr>
          <w:rFonts w:cs="Times New Roman"/>
          <w:lang w:val="fi-FI"/>
        </w:rPr>
        <w:t xml:space="preserve"> ja heitä ohjataan kysymään ja kyseenalaistamaan</w:t>
      </w:r>
      <w:r w:rsidR="00ED330A" w:rsidRPr="00304E36">
        <w:rPr>
          <w:rFonts w:cs="Times New Roman"/>
          <w:lang w:val="fi-FI"/>
        </w:rPr>
        <w:t xml:space="preserve">. Heitä rohkaistaan iloitsemaan onnistumisista ja kannustamaan toisia sekä samalla olemaan lannistumatta epäonnistumisista. </w:t>
      </w:r>
      <w:r w:rsidR="00C2499E" w:rsidRPr="00304E36">
        <w:rPr>
          <w:rFonts w:cs="Times New Roman"/>
          <w:lang w:val="fi-FI"/>
        </w:rPr>
        <w:t xml:space="preserve">Toimintaa </w:t>
      </w:r>
      <w:r w:rsidR="00ED330A" w:rsidRPr="00304E36">
        <w:rPr>
          <w:rFonts w:cs="Times New Roman"/>
          <w:lang w:val="fi-FI"/>
        </w:rPr>
        <w:t>dokumentoidaan, siitä keskustellaan</w:t>
      </w:r>
      <w:r w:rsidR="00D64FB9" w:rsidRPr="00304E36">
        <w:rPr>
          <w:rFonts w:cs="Times New Roman"/>
          <w:lang w:val="fi-FI"/>
        </w:rPr>
        <w:t>,</w:t>
      </w:r>
      <w:r w:rsidR="00ED330A" w:rsidRPr="00304E36">
        <w:rPr>
          <w:rFonts w:cs="Times New Roman"/>
          <w:lang w:val="fi-FI"/>
        </w:rPr>
        <w:t xml:space="preserve"> ja sen onnistumista pohditaan yhdessä lasten kanssa. Samalla autetaan</w:t>
      </w:r>
      <w:r w:rsidR="002B7299" w:rsidRPr="00304E36">
        <w:rPr>
          <w:rFonts w:cs="Times New Roman"/>
          <w:lang w:val="fi-FI"/>
        </w:rPr>
        <w:t xml:space="preserve"> </w:t>
      </w:r>
      <w:r w:rsidR="00ED330A" w:rsidRPr="00304E36">
        <w:rPr>
          <w:rFonts w:cs="Times New Roman"/>
          <w:lang w:val="fi-FI"/>
        </w:rPr>
        <w:t>lapsia havaitsemaan edistymistään ja oppimistaan.</w:t>
      </w:r>
    </w:p>
    <w:p w14:paraId="7524069F" w14:textId="77777777" w:rsidR="00ED330A" w:rsidRPr="00304E36" w:rsidRDefault="00ED330A" w:rsidP="008B42EF">
      <w:pPr>
        <w:pStyle w:val="Luettelokappale"/>
        <w:widowControl/>
        <w:spacing w:after="0" w:line="240" w:lineRule="auto"/>
        <w:ind w:left="567"/>
        <w:contextualSpacing w:val="0"/>
        <w:jc w:val="both"/>
        <w:rPr>
          <w:rFonts w:cs="Times New Roman"/>
          <w:lang w:val="fi-FI"/>
        </w:rPr>
      </w:pPr>
    </w:p>
    <w:p w14:paraId="021EED96" w14:textId="77777777" w:rsidR="00ED330A" w:rsidRPr="00304E36" w:rsidRDefault="00ED330A" w:rsidP="008B42EF">
      <w:pPr>
        <w:pStyle w:val="Luettelokappale"/>
        <w:spacing w:line="240" w:lineRule="auto"/>
        <w:ind w:left="567"/>
        <w:jc w:val="both"/>
        <w:rPr>
          <w:rFonts w:cs="Times New Roman"/>
          <w:lang w:val="fi-FI"/>
        </w:rPr>
      </w:pPr>
      <w:r w:rsidRPr="00304E36">
        <w:rPr>
          <w:rFonts w:cs="Times New Roman"/>
          <w:b/>
          <w:lang w:val="fi-FI"/>
        </w:rPr>
        <w:t xml:space="preserve">Kulttuurinen osaaminen, vuorovaikutus ja ilmaisu </w:t>
      </w:r>
    </w:p>
    <w:p w14:paraId="778D55A7" w14:textId="77777777" w:rsidR="00ED330A" w:rsidRPr="00304E36" w:rsidRDefault="00ED330A" w:rsidP="008B42EF">
      <w:pPr>
        <w:pStyle w:val="Luettelokappale"/>
        <w:spacing w:line="240" w:lineRule="auto"/>
        <w:ind w:left="567"/>
        <w:jc w:val="both"/>
        <w:rPr>
          <w:rFonts w:cs="Times New Roman"/>
          <w:lang w:val="fi-FI"/>
        </w:rPr>
      </w:pPr>
    </w:p>
    <w:p w14:paraId="041BD06D" w14:textId="77777777" w:rsidR="00801269" w:rsidRPr="00304E36" w:rsidRDefault="00ED330A" w:rsidP="008B42EF">
      <w:pPr>
        <w:pStyle w:val="Luettelokappale"/>
        <w:spacing w:line="240" w:lineRule="auto"/>
        <w:ind w:left="567"/>
        <w:jc w:val="both"/>
        <w:rPr>
          <w:rFonts w:cs="Times New Roman"/>
          <w:lang w:val="fi-FI"/>
        </w:rPr>
      </w:pPr>
      <w:r w:rsidRPr="00304E36">
        <w:rPr>
          <w:rFonts w:cs="Times New Roman"/>
          <w:lang w:val="fi-FI"/>
        </w:rPr>
        <w:t>Vuorovaikutustaidoilla sekä kyvyllä ilmaista itseään ja ymmärtää muita on tärkeä merkitys yksilön toimintakyvylle ja hyvinvoinnille</w:t>
      </w:r>
      <w:r w:rsidR="00E54F0C" w:rsidRPr="00304E36">
        <w:rPr>
          <w:rFonts w:cs="Times New Roman"/>
          <w:lang w:val="fi-FI"/>
        </w:rPr>
        <w:t xml:space="preserve"> kulttuurisesti monimuotoisessa maailmassa</w:t>
      </w:r>
      <w:r w:rsidRPr="00304E36">
        <w:rPr>
          <w:rFonts w:cs="Times New Roman"/>
          <w:lang w:val="fi-FI"/>
        </w:rPr>
        <w:t xml:space="preserve">. </w:t>
      </w:r>
      <w:r w:rsidR="00801269" w:rsidRPr="00304E36">
        <w:rPr>
          <w:rFonts w:cs="Times New Roman"/>
          <w:lang w:val="fi-FI"/>
        </w:rPr>
        <w:t>T</w:t>
      </w:r>
      <w:r w:rsidR="00E54F0C" w:rsidRPr="00304E36">
        <w:rPr>
          <w:rFonts w:cs="Times New Roman"/>
          <w:lang w:val="fi-FI"/>
        </w:rPr>
        <w:t>aito</w:t>
      </w:r>
      <w:r w:rsidR="009322FC" w:rsidRPr="00304E36">
        <w:rPr>
          <w:rFonts w:cs="Times New Roman"/>
          <w:lang w:val="fi-FI"/>
        </w:rPr>
        <w:t xml:space="preserve"> kuunnella, tunnistaa ja ymmärtää eri näkemyksiä </w:t>
      </w:r>
      <w:r w:rsidR="00E54F0C" w:rsidRPr="00304E36">
        <w:rPr>
          <w:rFonts w:cs="Times New Roman"/>
          <w:lang w:val="fi-FI"/>
        </w:rPr>
        <w:t>kuuluu</w:t>
      </w:r>
      <w:r w:rsidR="00801269" w:rsidRPr="00304E36">
        <w:rPr>
          <w:rFonts w:cs="Times New Roman"/>
          <w:lang w:val="fi-FI"/>
        </w:rPr>
        <w:t xml:space="preserve"> hyvään vuorovaikutukseen</w:t>
      </w:r>
      <w:r w:rsidR="00E54F0C" w:rsidRPr="00304E36">
        <w:rPr>
          <w:rFonts w:cs="Times New Roman"/>
          <w:lang w:val="fi-FI"/>
        </w:rPr>
        <w:t xml:space="preserve"> ja kulttuuriseen osaamiseen</w:t>
      </w:r>
      <w:r w:rsidR="00801269" w:rsidRPr="00304E36">
        <w:rPr>
          <w:rFonts w:cs="Times New Roman"/>
          <w:lang w:val="fi-FI"/>
        </w:rPr>
        <w:t xml:space="preserve">. Myönteisten ihmissuhteiden luominen ja ongelmatilanteiden </w:t>
      </w:r>
      <w:r w:rsidR="004331EA" w:rsidRPr="00304E36">
        <w:rPr>
          <w:rFonts w:cs="Times New Roman"/>
          <w:lang w:val="fi-FI"/>
        </w:rPr>
        <w:t xml:space="preserve">rakentava </w:t>
      </w:r>
      <w:r w:rsidR="00801269" w:rsidRPr="00304E36">
        <w:rPr>
          <w:rFonts w:cs="Times New Roman"/>
          <w:lang w:val="fi-FI"/>
        </w:rPr>
        <w:t>ratkaiseminen edellyttävät yhteistyötaitoja. Esiopetuks</w:t>
      </w:r>
      <w:r w:rsidR="00C22F6F" w:rsidRPr="00304E36">
        <w:rPr>
          <w:rFonts w:cs="Times New Roman"/>
          <w:lang w:val="fi-FI"/>
        </w:rPr>
        <w:t>e</w:t>
      </w:r>
      <w:r w:rsidR="00B75F5A" w:rsidRPr="00304E36">
        <w:rPr>
          <w:rFonts w:cs="Times New Roman"/>
          <w:lang w:val="fi-FI"/>
        </w:rPr>
        <w:t>n tehtävä</w:t>
      </w:r>
      <w:r w:rsidR="00BD1A59" w:rsidRPr="00304E36">
        <w:rPr>
          <w:rFonts w:cs="Times New Roman"/>
          <w:lang w:val="fi-FI"/>
        </w:rPr>
        <w:t xml:space="preserve"> </w:t>
      </w:r>
      <w:r w:rsidR="00B75F5A" w:rsidRPr="00304E36">
        <w:rPr>
          <w:rFonts w:cs="Times New Roman"/>
          <w:lang w:val="fi-FI"/>
        </w:rPr>
        <w:t>on tarjota lapsille mahdollisuuksia</w:t>
      </w:r>
      <w:r w:rsidR="00801269" w:rsidRPr="00304E36">
        <w:rPr>
          <w:rFonts w:cs="Times New Roman"/>
          <w:lang w:val="fi-FI"/>
        </w:rPr>
        <w:t xml:space="preserve"> </w:t>
      </w:r>
      <w:r w:rsidR="00C2499E" w:rsidRPr="00304E36">
        <w:rPr>
          <w:rFonts w:cs="Times New Roman"/>
          <w:lang w:val="fi-FI"/>
        </w:rPr>
        <w:t xml:space="preserve">harjoitella </w:t>
      </w:r>
      <w:r w:rsidR="00801269" w:rsidRPr="00304E36">
        <w:rPr>
          <w:rFonts w:cs="Times New Roman"/>
          <w:lang w:val="fi-FI"/>
        </w:rPr>
        <w:t>vuorovaikutus- ja ilmaisutaitoja</w:t>
      </w:r>
      <w:r w:rsidRPr="00304E36">
        <w:rPr>
          <w:rFonts w:cs="Times New Roman"/>
          <w:lang w:val="fi-FI"/>
        </w:rPr>
        <w:t xml:space="preserve"> turvallisesti vertaisryhmän ja lähiyhteisön aikuisten kanssa. </w:t>
      </w:r>
    </w:p>
    <w:p w14:paraId="3A17873E" w14:textId="77777777" w:rsidR="00801269" w:rsidRPr="00304E36" w:rsidRDefault="00801269" w:rsidP="008B42EF">
      <w:pPr>
        <w:pStyle w:val="Luettelokappale"/>
        <w:spacing w:line="240" w:lineRule="auto"/>
        <w:ind w:left="567"/>
        <w:jc w:val="both"/>
        <w:rPr>
          <w:rFonts w:cs="Times New Roman"/>
          <w:lang w:val="fi-FI"/>
        </w:rPr>
      </w:pPr>
    </w:p>
    <w:p w14:paraId="33AC1E5B" w14:textId="77777777" w:rsidR="00ED330A" w:rsidRPr="00304E36" w:rsidRDefault="00801269" w:rsidP="008B42EF">
      <w:pPr>
        <w:pStyle w:val="Luettelokappale"/>
        <w:spacing w:line="240" w:lineRule="auto"/>
        <w:ind w:left="567"/>
        <w:jc w:val="both"/>
        <w:rPr>
          <w:rFonts w:cs="Times New Roman"/>
          <w:lang w:val="fi-FI"/>
        </w:rPr>
      </w:pPr>
      <w:r w:rsidRPr="00304E36">
        <w:rPr>
          <w:rFonts w:cs="Times New Roman"/>
          <w:lang w:val="fi-FI"/>
        </w:rPr>
        <w:t xml:space="preserve">Lapsia </w:t>
      </w:r>
      <w:r w:rsidR="00ED330A" w:rsidRPr="00304E36">
        <w:rPr>
          <w:rFonts w:cs="Times New Roman"/>
          <w:lang w:val="fi-FI"/>
        </w:rPr>
        <w:t xml:space="preserve">rohkaistaan tutustumaan </w:t>
      </w:r>
      <w:r w:rsidR="008A4E85" w:rsidRPr="00304E36">
        <w:rPr>
          <w:rFonts w:cs="Times New Roman"/>
          <w:lang w:val="fi-FI"/>
        </w:rPr>
        <w:t xml:space="preserve">toisiin ihmisiin </w:t>
      </w:r>
      <w:r w:rsidR="00ED330A" w:rsidRPr="00304E36">
        <w:rPr>
          <w:rFonts w:cs="Times New Roman"/>
          <w:lang w:val="fi-FI"/>
        </w:rPr>
        <w:t xml:space="preserve">ja toimimaan </w:t>
      </w:r>
      <w:r w:rsidR="008A4E85" w:rsidRPr="00304E36">
        <w:rPr>
          <w:rFonts w:cs="Times New Roman"/>
          <w:lang w:val="fi-FI"/>
        </w:rPr>
        <w:t>heidän kanssaan</w:t>
      </w:r>
      <w:r w:rsidR="00B75F5A" w:rsidRPr="00304E36">
        <w:rPr>
          <w:rFonts w:cs="Times New Roman"/>
          <w:lang w:val="fi-FI"/>
        </w:rPr>
        <w:t xml:space="preserve">. </w:t>
      </w:r>
      <w:r w:rsidR="00ED330A" w:rsidRPr="00304E36">
        <w:rPr>
          <w:rFonts w:cs="Times New Roman"/>
          <w:lang w:val="fi-FI"/>
        </w:rPr>
        <w:t xml:space="preserve">Juhlat, leikit ja </w:t>
      </w:r>
      <w:r w:rsidR="008D6C8B" w:rsidRPr="00304E36">
        <w:rPr>
          <w:rFonts w:cs="Times New Roman"/>
          <w:lang w:val="fi-FI"/>
        </w:rPr>
        <w:t>yhteistyöhön perustuva</w:t>
      </w:r>
      <w:r w:rsidR="009F0504" w:rsidRPr="00304E36">
        <w:rPr>
          <w:rFonts w:cs="Times New Roman"/>
          <w:lang w:val="fi-FI"/>
        </w:rPr>
        <w:t xml:space="preserve"> toiminta luo</w:t>
      </w:r>
      <w:r w:rsidR="00B75F5A" w:rsidRPr="00304E36">
        <w:rPr>
          <w:rFonts w:cs="Times New Roman"/>
          <w:lang w:val="fi-FI"/>
        </w:rPr>
        <w:t>vat</w:t>
      </w:r>
      <w:r w:rsidR="00ED330A" w:rsidRPr="00304E36">
        <w:rPr>
          <w:rFonts w:cs="Times New Roman"/>
          <w:lang w:val="fi-FI"/>
        </w:rPr>
        <w:t xml:space="preserve"> mahdollisuu</w:t>
      </w:r>
      <w:r w:rsidR="004331EA" w:rsidRPr="00304E36">
        <w:rPr>
          <w:rFonts w:cs="Times New Roman"/>
          <w:lang w:val="fi-FI"/>
        </w:rPr>
        <w:t>ksia</w:t>
      </w:r>
      <w:r w:rsidR="00ED330A" w:rsidRPr="00304E36">
        <w:rPr>
          <w:rFonts w:cs="Times New Roman"/>
          <w:lang w:val="fi-FI"/>
        </w:rPr>
        <w:t xml:space="preserve"> harjoitella käyttäytymistä eri tilanteissa ja erilaisten ihmisten kanssa.  Lapsia kohdellaan arvostavasti ja heitä ohjataan ystävällisyyteen</w:t>
      </w:r>
      <w:r w:rsidR="00B75F5A" w:rsidRPr="00304E36">
        <w:rPr>
          <w:rFonts w:cs="Times New Roman"/>
          <w:lang w:val="fi-FI"/>
        </w:rPr>
        <w:t xml:space="preserve"> </w:t>
      </w:r>
      <w:r w:rsidR="00C97DE1" w:rsidRPr="00304E36">
        <w:rPr>
          <w:rFonts w:cs="Times New Roman"/>
          <w:lang w:val="fi-FI"/>
        </w:rPr>
        <w:t>ja hyviin tapoihin.</w:t>
      </w:r>
      <w:r w:rsidR="00B75F5A" w:rsidRPr="00304E36">
        <w:rPr>
          <w:rFonts w:cs="Times New Roman"/>
          <w:lang w:val="fi-FI"/>
        </w:rPr>
        <w:t xml:space="preserve"> </w:t>
      </w:r>
      <w:r w:rsidR="00ED330A" w:rsidRPr="00304E36">
        <w:rPr>
          <w:rFonts w:cs="Times New Roman"/>
          <w:lang w:val="fi-FI"/>
        </w:rPr>
        <w:t>Lasten kanssa tutustutaan lähiympäristöön ja sen kulttuuriseen monimuotoisuuteen. Lapsia ohjataan arvostamaan oman ja toisten perheiden perinteitä ja tapoja.</w:t>
      </w:r>
      <w:r w:rsidR="00396FDE" w:rsidRPr="00304E36">
        <w:rPr>
          <w:rFonts w:cs="Times New Roman"/>
          <w:lang w:val="fi-FI"/>
        </w:rPr>
        <w:t xml:space="preserve"> </w:t>
      </w:r>
      <w:r w:rsidR="00B75F5A" w:rsidRPr="00304E36">
        <w:rPr>
          <w:rFonts w:cs="Times New Roman"/>
          <w:lang w:val="fi-FI"/>
        </w:rPr>
        <w:t>Lasten kielitietoisuuden kehittymistä tuetaan ja heitä rohkaistaan ilmaisemaan itseään eri keinoin.</w:t>
      </w:r>
      <w:r w:rsidR="009D2633" w:rsidRPr="00304E36">
        <w:rPr>
          <w:rFonts w:cs="Times New Roman"/>
          <w:lang w:val="fi-FI"/>
        </w:rPr>
        <w:t xml:space="preserve"> </w:t>
      </w:r>
    </w:p>
    <w:p w14:paraId="6D1551D0" w14:textId="77777777" w:rsidR="00ED330A" w:rsidRPr="00304E36" w:rsidRDefault="00ED330A" w:rsidP="008B42EF">
      <w:pPr>
        <w:widowControl/>
        <w:spacing w:after="0" w:line="240" w:lineRule="auto"/>
        <w:ind w:firstLine="567"/>
        <w:jc w:val="both"/>
        <w:rPr>
          <w:rFonts w:cs="Times New Roman"/>
          <w:b/>
          <w:lang w:val="fi-FI"/>
        </w:rPr>
      </w:pPr>
      <w:r w:rsidRPr="00304E36">
        <w:rPr>
          <w:rFonts w:cs="Times New Roman"/>
          <w:b/>
          <w:lang w:val="fi-FI"/>
        </w:rPr>
        <w:t xml:space="preserve">Itsestä huolehtiminen ja arjen taidot  </w:t>
      </w:r>
    </w:p>
    <w:p w14:paraId="65F080B6" w14:textId="082C5345" w:rsidR="00F474DB" w:rsidRPr="00304E36" w:rsidRDefault="00ED330A" w:rsidP="008B42EF">
      <w:pPr>
        <w:pStyle w:val="NormaaliWWW"/>
        <w:ind w:left="567"/>
        <w:jc w:val="both"/>
        <w:rPr>
          <w:rFonts w:asciiTheme="minorHAnsi" w:hAnsiTheme="minorHAnsi"/>
          <w:sz w:val="22"/>
          <w:szCs w:val="22"/>
        </w:rPr>
      </w:pPr>
      <w:r w:rsidRPr="00304E36">
        <w:rPr>
          <w:rFonts w:asciiTheme="minorHAnsi" w:hAnsiTheme="minorHAnsi"/>
          <w:sz w:val="22"/>
          <w:szCs w:val="22"/>
        </w:rPr>
        <w:t xml:space="preserve">Itsestä huolehtiminen, terveyteen ja turvallisuuteen sekä arjen teknologian hallintaan liittyvät taidot ovat tärkeitä </w:t>
      </w:r>
      <w:r w:rsidR="002A2860" w:rsidRPr="00304E36">
        <w:rPr>
          <w:rFonts w:asciiTheme="minorHAnsi" w:hAnsiTheme="minorHAnsi"/>
          <w:sz w:val="22"/>
          <w:szCs w:val="22"/>
        </w:rPr>
        <w:t>kaikille</w:t>
      </w:r>
      <w:r w:rsidRPr="00304E36">
        <w:rPr>
          <w:rFonts w:asciiTheme="minorHAnsi" w:hAnsiTheme="minorHAnsi"/>
          <w:sz w:val="22"/>
          <w:szCs w:val="22"/>
        </w:rPr>
        <w:t xml:space="preserve">. </w:t>
      </w:r>
      <w:r w:rsidR="003F3668" w:rsidRPr="00304E36">
        <w:rPr>
          <w:rFonts w:asciiTheme="minorHAnsi" w:hAnsiTheme="minorHAnsi"/>
          <w:sz w:val="22"/>
          <w:szCs w:val="22"/>
        </w:rPr>
        <w:t>Kyse on yksilön hyvinvoinnista sekä kestävään</w:t>
      </w:r>
      <w:r w:rsidR="00900E9A">
        <w:rPr>
          <w:rFonts w:asciiTheme="minorHAnsi" w:hAnsiTheme="minorHAnsi"/>
          <w:sz w:val="22"/>
          <w:szCs w:val="22"/>
        </w:rPr>
        <w:t xml:space="preserve"> </w:t>
      </w:r>
      <w:r w:rsidR="00900E9A" w:rsidRPr="0013417C">
        <w:rPr>
          <w:rFonts w:asciiTheme="minorHAnsi" w:hAnsiTheme="minorHAnsi"/>
          <w:sz w:val="22"/>
          <w:szCs w:val="22"/>
        </w:rPr>
        <w:t>ja liikunnalliseen</w:t>
      </w:r>
      <w:r w:rsidR="003F3668" w:rsidRPr="0013417C">
        <w:rPr>
          <w:rFonts w:asciiTheme="minorHAnsi" w:hAnsiTheme="minorHAnsi"/>
          <w:sz w:val="22"/>
          <w:szCs w:val="22"/>
        </w:rPr>
        <w:t xml:space="preserve"> elämäntapaan sitoutumisesta. Esiopetuksen tehtävä on </w:t>
      </w:r>
      <w:r w:rsidR="00F474DB" w:rsidRPr="0013417C">
        <w:rPr>
          <w:rFonts w:asciiTheme="minorHAnsi" w:hAnsiTheme="minorHAnsi"/>
          <w:sz w:val="22"/>
          <w:szCs w:val="22"/>
        </w:rPr>
        <w:t xml:space="preserve">vahvistaa lasten hyvinvointiin liittyviä taitoja sekä ohjata heitä tekemään kestävän </w:t>
      </w:r>
      <w:r w:rsidR="00900E9A" w:rsidRPr="0013417C">
        <w:rPr>
          <w:rFonts w:asciiTheme="minorHAnsi" w:hAnsiTheme="minorHAnsi"/>
          <w:sz w:val="22"/>
          <w:szCs w:val="22"/>
        </w:rPr>
        <w:t>ja liikunnallisen</w:t>
      </w:r>
      <w:r w:rsidR="00900E9A">
        <w:rPr>
          <w:rFonts w:asciiTheme="minorHAnsi" w:hAnsiTheme="minorHAnsi"/>
          <w:sz w:val="22"/>
          <w:szCs w:val="22"/>
        </w:rPr>
        <w:t xml:space="preserve"> </w:t>
      </w:r>
      <w:r w:rsidR="00F474DB" w:rsidRPr="00304E36">
        <w:rPr>
          <w:rFonts w:asciiTheme="minorHAnsi" w:hAnsiTheme="minorHAnsi"/>
          <w:sz w:val="22"/>
          <w:szCs w:val="22"/>
        </w:rPr>
        <w:t xml:space="preserve">elämäntavan mukaisia valintoja. </w:t>
      </w:r>
      <w:r w:rsidR="002D78F1" w:rsidRPr="00304E36">
        <w:rPr>
          <w:rFonts w:asciiTheme="minorHAnsi" w:hAnsiTheme="minorHAnsi"/>
          <w:sz w:val="22"/>
          <w:szCs w:val="22"/>
        </w:rPr>
        <w:t>E</w:t>
      </w:r>
      <w:r w:rsidR="009A3462" w:rsidRPr="00304E36">
        <w:rPr>
          <w:rFonts w:asciiTheme="minorHAnsi" w:hAnsiTheme="minorHAnsi"/>
          <w:sz w:val="22"/>
          <w:szCs w:val="22"/>
        </w:rPr>
        <w:t xml:space="preserve">siopetuksessa </w:t>
      </w:r>
      <w:r w:rsidR="00F474DB" w:rsidRPr="00304E36">
        <w:rPr>
          <w:rFonts w:asciiTheme="minorHAnsi" w:hAnsiTheme="minorHAnsi"/>
          <w:sz w:val="22"/>
          <w:szCs w:val="22"/>
        </w:rPr>
        <w:t xml:space="preserve">tuetaan lasten myönteistä suhtautumista tulevaisuuteen. </w:t>
      </w:r>
    </w:p>
    <w:p w14:paraId="67DD89DD" w14:textId="793A5E87" w:rsidR="0062450B" w:rsidRPr="00304E36" w:rsidRDefault="00ED330A" w:rsidP="001664A8">
      <w:pPr>
        <w:pStyle w:val="NormaaliWWW"/>
        <w:ind w:left="567"/>
        <w:jc w:val="both"/>
        <w:rPr>
          <w:rFonts w:asciiTheme="minorHAnsi" w:hAnsiTheme="minorHAnsi"/>
          <w:sz w:val="22"/>
          <w:szCs w:val="22"/>
        </w:rPr>
      </w:pPr>
      <w:r w:rsidRPr="00304E36">
        <w:rPr>
          <w:rFonts w:asciiTheme="minorHAnsi" w:hAnsiTheme="minorHAnsi"/>
          <w:sz w:val="22"/>
          <w:szCs w:val="22"/>
        </w:rPr>
        <w:t>Esiopetuksessa lapsia ohjataan edellytystensä mukaan huolehtimaan itsestään, toisista, omista tavaroista ja yhteisestä ympäristöstä. Opetuksessa ja yhteistyössä huoltajien kanssa käsitellään lasten arkielämän rytmiä sekä ruokailun</w:t>
      </w:r>
      <w:r w:rsidR="00900E9A" w:rsidRPr="0013417C">
        <w:rPr>
          <w:rFonts w:asciiTheme="minorHAnsi" w:hAnsiTheme="minorHAnsi"/>
          <w:sz w:val="22"/>
          <w:szCs w:val="22"/>
        </w:rPr>
        <w:t>, liikkumisen</w:t>
      </w:r>
      <w:r w:rsidRPr="0013417C">
        <w:rPr>
          <w:rFonts w:asciiTheme="minorHAnsi" w:hAnsiTheme="minorHAnsi"/>
          <w:sz w:val="22"/>
          <w:szCs w:val="22"/>
        </w:rPr>
        <w:t xml:space="preserve"> ja levon merkitystä. Erityisesti kiinnitetään huomiota monipuoliseen ja riittävään </w:t>
      </w:r>
      <w:r w:rsidR="006C7C6D" w:rsidRPr="0013417C">
        <w:rPr>
          <w:rFonts w:asciiTheme="minorHAnsi" w:hAnsiTheme="minorHAnsi"/>
          <w:sz w:val="22"/>
          <w:szCs w:val="22"/>
        </w:rPr>
        <w:t xml:space="preserve">liikkumiseen </w:t>
      </w:r>
      <w:r w:rsidRPr="0013417C">
        <w:rPr>
          <w:rFonts w:asciiTheme="minorHAnsi" w:hAnsiTheme="minorHAnsi"/>
          <w:sz w:val="22"/>
          <w:szCs w:val="22"/>
        </w:rPr>
        <w:t xml:space="preserve">lasten </w:t>
      </w:r>
      <w:r w:rsidR="00375F75" w:rsidRPr="0013417C">
        <w:rPr>
          <w:rFonts w:asciiTheme="minorHAnsi" w:hAnsiTheme="minorHAnsi"/>
          <w:sz w:val="22"/>
          <w:szCs w:val="22"/>
        </w:rPr>
        <w:t xml:space="preserve">hyvinvoinnin ja </w:t>
      </w:r>
      <w:r w:rsidRPr="0013417C">
        <w:rPr>
          <w:rFonts w:asciiTheme="minorHAnsi" w:hAnsiTheme="minorHAnsi"/>
          <w:sz w:val="22"/>
          <w:szCs w:val="22"/>
        </w:rPr>
        <w:t>oppimisen edellytyksenä.  Lasten kanssa pohditaan heidän hyvää oloaan edistäviä</w:t>
      </w:r>
      <w:r w:rsidR="008B0CED" w:rsidRPr="0013417C">
        <w:rPr>
          <w:rFonts w:asciiTheme="minorHAnsi" w:hAnsiTheme="minorHAnsi"/>
          <w:sz w:val="22"/>
          <w:szCs w:val="22"/>
        </w:rPr>
        <w:t xml:space="preserve"> ja haittaavia tekijöitä</w:t>
      </w:r>
      <w:r w:rsidR="003C44D6" w:rsidRPr="0013417C">
        <w:rPr>
          <w:rFonts w:asciiTheme="minorHAnsi" w:hAnsiTheme="minorHAnsi"/>
          <w:sz w:val="22"/>
          <w:szCs w:val="22"/>
        </w:rPr>
        <w:t xml:space="preserve"> ja heille tarjotaan kokemuksia liikkumisen ilosta</w:t>
      </w:r>
      <w:r w:rsidR="008B0CED" w:rsidRPr="0013417C">
        <w:rPr>
          <w:rFonts w:asciiTheme="minorHAnsi" w:hAnsiTheme="minorHAnsi"/>
          <w:sz w:val="22"/>
          <w:szCs w:val="22"/>
        </w:rPr>
        <w:t>.</w:t>
      </w:r>
      <w:r w:rsidR="008B0CED" w:rsidRPr="00304E36">
        <w:rPr>
          <w:rFonts w:asciiTheme="minorHAnsi" w:hAnsiTheme="minorHAnsi"/>
          <w:sz w:val="22"/>
          <w:szCs w:val="22"/>
        </w:rPr>
        <w:t xml:space="preserve"> Lapsia ohjataan</w:t>
      </w:r>
      <w:r w:rsidRPr="00304E36">
        <w:rPr>
          <w:rFonts w:asciiTheme="minorHAnsi" w:hAnsiTheme="minorHAnsi"/>
          <w:sz w:val="22"/>
          <w:szCs w:val="22"/>
        </w:rPr>
        <w:t xml:space="preserve"> toimimaan turvallisesti lähi</w:t>
      </w:r>
      <w:r w:rsidR="00396FDE" w:rsidRPr="00304E36">
        <w:rPr>
          <w:rFonts w:asciiTheme="minorHAnsi" w:hAnsiTheme="minorHAnsi"/>
          <w:sz w:val="22"/>
          <w:szCs w:val="22"/>
        </w:rPr>
        <w:t>liikenteessä</w:t>
      </w:r>
      <w:r w:rsidR="008B0CED" w:rsidRPr="00304E36">
        <w:rPr>
          <w:rFonts w:asciiTheme="minorHAnsi" w:hAnsiTheme="minorHAnsi"/>
          <w:sz w:val="22"/>
          <w:szCs w:val="22"/>
        </w:rPr>
        <w:t xml:space="preserve">. </w:t>
      </w:r>
      <w:r w:rsidR="00CE6835" w:rsidRPr="00304E36">
        <w:rPr>
          <w:rFonts w:asciiTheme="minorHAnsi" w:hAnsiTheme="minorHAnsi"/>
          <w:sz w:val="22"/>
          <w:szCs w:val="22"/>
        </w:rPr>
        <w:t>Heitä</w:t>
      </w:r>
      <w:r w:rsidR="008B0CED" w:rsidRPr="00304E36">
        <w:rPr>
          <w:rFonts w:asciiTheme="minorHAnsi" w:hAnsiTheme="minorHAnsi"/>
          <w:sz w:val="22"/>
          <w:szCs w:val="22"/>
        </w:rPr>
        <w:t xml:space="preserve"> ohjataan pyytämään ja hakemaan apua tarvittaessa. </w:t>
      </w:r>
      <w:r w:rsidRPr="00304E36">
        <w:rPr>
          <w:rFonts w:asciiTheme="minorHAnsi" w:hAnsiTheme="minorHAnsi"/>
          <w:sz w:val="22"/>
          <w:szCs w:val="22"/>
        </w:rPr>
        <w:t xml:space="preserve"> </w:t>
      </w:r>
      <w:r w:rsidR="00396FDE" w:rsidRPr="00304E36">
        <w:rPr>
          <w:rFonts w:asciiTheme="minorHAnsi" w:hAnsiTheme="minorHAnsi"/>
          <w:sz w:val="22"/>
          <w:szCs w:val="22"/>
        </w:rPr>
        <w:t xml:space="preserve">Lasten kanssa kokeillaan </w:t>
      </w:r>
      <w:r w:rsidR="00B521FE" w:rsidRPr="00304E36">
        <w:rPr>
          <w:rFonts w:asciiTheme="minorHAnsi" w:hAnsiTheme="minorHAnsi"/>
          <w:sz w:val="22"/>
          <w:szCs w:val="22"/>
        </w:rPr>
        <w:t>teknologisia ratkaisuja</w:t>
      </w:r>
      <w:r w:rsidR="00791913" w:rsidRPr="00304E36">
        <w:rPr>
          <w:rFonts w:asciiTheme="minorHAnsi" w:hAnsiTheme="minorHAnsi"/>
          <w:sz w:val="22"/>
          <w:szCs w:val="22"/>
        </w:rPr>
        <w:t xml:space="preserve"> j</w:t>
      </w:r>
      <w:r w:rsidR="00271179" w:rsidRPr="00304E36">
        <w:rPr>
          <w:rFonts w:asciiTheme="minorHAnsi" w:hAnsiTheme="minorHAnsi"/>
          <w:sz w:val="22"/>
          <w:szCs w:val="22"/>
        </w:rPr>
        <w:t>a harjoitellaan</w:t>
      </w:r>
      <w:r w:rsidR="00396FDE" w:rsidRPr="00304E36">
        <w:rPr>
          <w:rFonts w:asciiTheme="minorHAnsi" w:hAnsiTheme="minorHAnsi"/>
          <w:sz w:val="22"/>
          <w:szCs w:val="22"/>
        </w:rPr>
        <w:t xml:space="preserve"> laitteiden</w:t>
      </w:r>
      <w:r w:rsidR="00271179" w:rsidRPr="00304E36">
        <w:rPr>
          <w:rFonts w:asciiTheme="minorHAnsi" w:hAnsiTheme="minorHAnsi"/>
          <w:sz w:val="22"/>
          <w:szCs w:val="22"/>
        </w:rPr>
        <w:t xml:space="preserve"> ja välineiden</w:t>
      </w:r>
      <w:r w:rsidR="00396FDE" w:rsidRPr="00304E36">
        <w:rPr>
          <w:rFonts w:asciiTheme="minorHAnsi" w:hAnsiTheme="minorHAnsi"/>
          <w:sz w:val="22"/>
          <w:szCs w:val="22"/>
        </w:rPr>
        <w:t xml:space="preserve"> turvallista käyttöä.</w:t>
      </w:r>
    </w:p>
    <w:p w14:paraId="23F454E5" w14:textId="77777777" w:rsidR="0062450B" w:rsidRPr="00304E36" w:rsidRDefault="0062450B" w:rsidP="008B42EF">
      <w:pPr>
        <w:widowControl/>
        <w:spacing w:after="0" w:line="240" w:lineRule="auto"/>
        <w:ind w:firstLine="567"/>
        <w:jc w:val="both"/>
        <w:rPr>
          <w:rFonts w:cs="Times New Roman"/>
          <w:b/>
          <w:lang w:val="fi-FI"/>
        </w:rPr>
      </w:pPr>
    </w:p>
    <w:p w14:paraId="087C2B9B" w14:textId="38FED9BF" w:rsidR="00ED330A" w:rsidRPr="00304E36" w:rsidRDefault="00ED330A" w:rsidP="008B42EF">
      <w:pPr>
        <w:widowControl/>
        <w:spacing w:after="0" w:line="240" w:lineRule="auto"/>
        <w:ind w:firstLine="567"/>
        <w:jc w:val="both"/>
        <w:rPr>
          <w:lang w:val="fi-FI"/>
        </w:rPr>
      </w:pPr>
      <w:r w:rsidRPr="00304E36">
        <w:rPr>
          <w:rFonts w:cs="Times New Roman"/>
          <w:b/>
          <w:lang w:val="fi-FI"/>
        </w:rPr>
        <w:t xml:space="preserve">Monilukutaito </w:t>
      </w:r>
    </w:p>
    <w:p w14:paraId="1EA19A20" w14:textId="77777777" w:rsidR="00ED330A" w:rsidRPr="00304E36" w:rsidRDefault="008A4E85" w:rsidP="008B42EF">
      <w:pPr>
        <w:pStyle w:val="Luettelokappale"/>
        <w:widowControl/>
        <w:spacing w:after="0" w:line="240" w:lineRule="auto"/>
        <w:ind w:left="927"/>
        <w:contextualSpacing w:val="0"/>
        <w:jc w:val="both"/>
        <w:rPr>
          <w:lang w:val="fi-FI"/>
        </w:rPr>
      </w:pPr>
      <w:r w:rsidRPr="00304E36">
        <w:rPr>
          <w:lang w:val="fi-FI"/>
        </w:rPr>
        <w:t xml:space="preserve"> </w:t>
      </w:r>
    </w:p>
    <w:p w14:paraId="38A275AC" w14:textId="77777777" w:rsidR="00CA0CEE" w:rsidRPr="00304E36" w:rsidRDefault="00ED330A" w:rsidP="008B42EF">
      <w:pPr>
        <w:widowControl/>
        <w:spacing w:after="0" w:line="240" w:lineRule="auto"/>
        <w:ind w:left="567"/>
        <w:jc w:val="both"/>
        <w:rPr>
          <w:lang w:val="fi-FI"/>
        </w:rPr>
      </w:pPr>
      <w:r w:rsidRPr="00304E36">
        <w:rPr>
          <w:lang w:val="fi-FI"/>
        </w:rPr>
        <w:t xml:space="preserve">Monilukutaidolla tarkoitetaan erilaisten viestien </w:t>
      </w:r>
      <w:r w:rsidR="00BE0FE7" w:rsidRPr="00304E36">
        <w:rPr>
          <w:lang w:val="fi-FI"/>
        </w:rPr>
        <w:t>tulkinnan ja</w:t>
      </w:r>
      <w:r w:rsidRPr="00304E36">
        <w:rPr>
          <w:lang w:val="fi-FI"/>
        </w:rPr>
        <w:t xml:space="preserve"> tuottamisen </w:t>
      </w:r>
      <w:r w:rsidR="00BE0FE7" w:rsidRPr="00304E36">
        <w:rPr>
          <w:lang w:val="fi-FI"/>
        </w:rPr>
        <w:t>taitoja.</w:t>
      </w:r>
      <w:r w:rsidRPr="00304E36">
        <w:rPr>
          <w:lang w:val="fi-FI"/>
        </w:rPr>
        <w:t xml:space="preserve"> </w:t>
      </w:r>
      <w:r w:rsidR="00CA0CEE" w:rsidRPr="00304E36">
        <w:rPr>
          <w:lang w:val="fi-FI"/>
        </w:rPr>
        <w:t xml:space="preserve">Se liittyy kiinteästi ajattelun </w:t>
      </w:r>
      <w:r w:rsidR="007278C9" w:rsidRPr="00304E36">
        <w:rPr>
          <w:lang w:val="fi-FI"/>
        </w:rPr>
        <w:t xml:space="preserve">ja viestinnän </w:t>
      </w:r>
      <w:r w:rsidR="00CA0CEE" w:rsidRPr="00304E36">
        <w:rPr>
          <w:lang w:val="fi-FI"/>
        </w:rPr>
        <w:t>taitoihin</w:t>
      </w:r>
      <w:r w:rsidR="00BE0FE7" w:rsidRPr="00304E36">
        <w:rPr>
          <w:lang w:val="fi-FI"/>
        </w:rPr>
        <w:t xml:space="preserve"> ja kykyyn hankkia, muokata, tuottaa, esittää, arvioida ja arvottaa tietoa erilaisissa ympäristöissä ja tilanteissa</w:t>
      </w:r>
      <w:r w:rsidR="00CA0CEE" w:rsidRPr="00304E36">
        <w:rPr>
          <w:lang w:val="fi-FI"/>
        </w:rPr>
        <w:t xml:space="preserve">. </w:t>
      </w:r>
      <w:r w:rsidR="00BE0FE7" w:rsidRPr="00304E36">
        <w:rPr>
          <w:lang w:val="fi-FI"/>
        </w:rPr>
        <w:t>Tietoa voidaan tuottaa ja esittää sanallisten, kuvallisten, numeeristen tai muiden symbolijärjestelmien tai näiden yhdistelmien avulla. Monilukutaito sisältää erilaisia lukutaitoja, kuten peruslukutaidon, numeerisen lukutaidon, kuvalukutaidon ja medialukutaidon. Monilukutaitoon liittyy laaja tek</w:t>
      </w:r>
      <w:r w:rsidR="00730B17" w:rsidRPr="00304E36">
        <w:rPr>
          <w:lang w:val="fi-FI"/>
        </w:rPr>
        <w:t>stikäsitys, jonka mukaan tekstit</w:t>
      </w:r>
      <w:r w:rsidR="00BE0FE7" w:rsidRPr="00304E36">
        <w:rPr>
          <w:lang w:val="fi-FI"/>
        </w:rPr>
        <w:t xml:space="preserve"> voivat olla muun muassa kirjoitettuja, puhuttuja, audiovisuaalisia tai digitaalisia. </w:t>
      </w:r>
      <w:r w:rsidR="00CA0CEE" w:rsidRPr="00304E36">
        <w:rPr>
          <w:lang w:val="fi-FI"/>
        </w:rPr>
        <w:t xml:space="preserve">Monilukutaidon eri osa-alueet ovat yksilön, </w:t>
      </w:r>
      <w:r w:rsidR="007278C9" w:rsidRPr="00304E36">
        <w:rPr>
          <w:lang w:val="fi-FI"/>
        </w:rPr>
        <w:t xml:space="preserve">ihmisten keskinäisen vuorovaikutuksen, </w:t>
      </w:r>
      <w:r w:rsidR="00CA0CEE" w:rsidRPr="00304E36">
        <w:rPr>
          <w:lang w:val="fi-FI"/>
        </w:rPr>
        <w:t>yhteiskunnan</w:t>
      </w:r>
      <w:r w:rsidR="007278C9" w:rsidRPr="00304E36">
        <w:rPr>
          <w:lang w:val="fi-FI"/>
        </w:rPr>
        <w:t>, kansalaisuuden</w:t>
      </w:r>
      <w:r w:rsidR="00CA0CEE" w:rsidRPr="00304E36">
        <w:rPr>
          <w:lang w:val="fi-FI"/>
        </w:rPr>
        <w:t xml:space="preserve"> ja työelämän näkökulmasta keskeisiä perustaitoja. Monilukutaidon kehittyminen luo perustaa muulle oppimiselle ja opiskelulle.  Monilukutaidon kehittyminen alkaa jo varhaislapsuudessa ja jatkuu koko elämän ajan.</w:t>
      </w:r>
      <w:r w:rsidR="00BE0FE7" w:rsidRPr="00304E36">
        <w:rPr>
          <w:lang w:val="fi-FI"/>
        </w:rPr>
        <w:t xml:space="preserve"> Esiopetuksen tehtävä on tukea lasten monilukutaidon kehittymistä yhteistyössä huoltajien kanssa.</w:t>
      </w:r>
    </w:p>
    <w:p w14:paraId="4B891C3A" w14:textId="77777777" w:rsidR="00CA0CEE" w:rsidRPr="00304E36" w:rsidRDefault="00CA0CEE" w:rsidP="008B42EF">
      <w:pPr>
        <w:widowControl/>
        <w:spacing w:after="0" w:line="240" w:lineRule="auto"/>
        <w:ind w:left="567"/>
        <w:jc w:val="both"/>
        <w:rPr>
          <w:lang w:val="fi-FI"/>
        </w:rPr>
      </w:pPr>
    </w:p>
    <w:p w14:paraId="660CC79E" w14:textId="77777777" w:rsidR="00ED330A" w:rsidRPr="00304E36" w:rsidRDefault="00ED330A" w:rsidP="008B42EF">
      <w:pPr>
        <w:spacing w:line="240" w:lineRule="auto"/>
        <w:ind w:left="567"/>
        <w:jc w:val="both"/>
        <w:rPr>
          <w:lang w:val="fi-FI"/>
        </w:rPr>
      </w:pPr>
      <w:r w:rsidRPr="00304E36">
        <w:rPr>
          <w:lang w:val="fi-FI"/>
        </w:rPr>
        <w:t xml:space="preserve">Lapsia kannustetaan tutkimaan, käyttämään ja tuottamaan erilaisia </w:t>
      </w:r>
      <w:r w:rsidR="00730B17" w:rsidRPr="00304E36">
        <w:rPr>
          <w:lang w:val="fi-FI"/>
        </w:rPr>
        <w:t>viestejä</w:t>
      </w:r>
      <w:r w:rsidR="003F2921" w:rsidRPr="00304E36">
        <w:rPr>
          <w:lang w:val="fi-FI"/>
        </w:rPr>
        <w:t>.</w:t>
      </w:r>
      <w:r w:rsidR="009D2633" w:rsidRPr="00304E36">
        <w:rPr>
          <w:lang w:val="fi-FI"/>
        </w:rPr>
        <w:t xml:space="preserve"> </w:t>
      </w:r>
      <w:r w:rsidR="00BE0FE7" w:rsidRPr="00304E36">
        <w:rPr>
          <w:lang w:val="fi-FI"/>
        </w:rPr>
        <w:t>Niiden avulla opetellaan ilmaisua</w:t>
      </w:r>
      <w:r w:rsidR="006E31CF" w:rsidRPr="00304E36">
        <w:rPr>
          <w:lang w:val="fi-FI"/>
        </w:rPr>
        <w:t xml:space="preserve"> ja</w:t>
      </w:r>
      <w:r w:rsidR="007278C9" w:rsidRPr="00304E36">
        <w:rPr>
          <w:lang w:val="fi-FI"/>
        </w:rPr>
        <w:t xml:space="preserve"> vuorovaikutusta ja</w:t>
      </w:r>
      <w:r w:rsidR="006E31CF" w:rsidRPr="00304E36">
        <w:rPr>
          <w:lang w:val="fi-FI"/>
        </w:rPr>
        <w:t xml:space="preserve"> niiden herättämiin ajatuksiin ja tunteisiin eläydytään yhdessä.</w:t>
      </w:r>
      <w:r w:rsidRPr="00304E36">
        <w:rPr>
          <w:lang w:val="fi-FI"/>
        </w:rPr>
        <w:t xml:space="preserve"> Lasten </w:t>
      </w:r>
      <w:r w:rsidR="0075791D" w:rsidRPr="00304E36">
        <w:rPr>
          <w:lang w:val="fi-FI"/>
        </w:rPr>
        <w:t xml:space="preserve">kuvalukutaidon, </w:t>
      </w:r>
      <w:r w:rsidRPr="00304E36">
        <w:rPr>
          <w:lang w:val="fi-FI"/>
        </w:rPr>
        <w:t xml:space="preserve">kirjoittamisen, lukemisen ja </w:t>
      </w:r>
      <w:r w:rsidR="00D172C5" w:rsidRPr="00304E36">
        <w:rPr>
          <w:lang w:val="fi-FI"/>
        </w:rPr>
        <w:t>numeerisen</w:t>
      </w:r>
      <w:r w:rsidRPr="00304E36">
        <w:rPr>
          <w:lang w:val="fi-FI"/>
        </w:rPr>
        <w:t xml:space="preserve"> lukutaidon </w:t>
      </w:r>
      <w:r w:rsidR="007278C9" w:rsidRPr="00304E36">
        <w:rPr>
          <w:lang w:val="fi-FI"/>
        </w:rPr>
        <w:t xml:space="preserve">sekä medialukutaidon </w:t>
      </w:r>
      <w:r w:rsidRPr="00304E36">
        <w:rPr>
          <w:lang w:val="fi-FI"/>
        </w:rPr>
        <w:t>kehittymistä tuetaan. Monilukutaitoisiksi kehittyäkseen lapset tarvitsevat aikuisen mallia sekä rikasta tekstiympäristöä, lasten tuottamaa kulttuuria sekä lapsille soveltuvia kulttuuripalveluja, kuten elokuvia, leikkiloruja ja musiikkia. Lasten osallisuu</w:t>
      </w:r>
      <w:r w:rsidR="00535228" w:rsidRPr="00304E36">
        <w:rPr>
          <w:lang w:val="fi-FI"/>
        </w:rPr>
        <w:t>s</w:t>
      </w:r>
      <w:r w:rsidRPr="00304E36">
        <w:rPr>
          <w:lang w:val="fi-FI"/>
        </w:rPr>
        <w:t xml:space="preserve"> vahvistu</w:t>
      </w:r>
      <w:r w:rsidR="00535228" w:rsidRPr="00304E36">
        <w:rPr>
          <w:lang w:val="fi-FI"/>
        </w:rPr>
        <w:t xml:space="preserve">u </w:t>
      </w:r>
      <w:r w:rsidRPr="00304E36">
        <w:rPr>
          <w:lang w:val="fi-FI"/>
        </w:rPr>
        <w:t xml:space="preserve">monilukutaidon kehittymisen myötä. </w:t>
      </w:r>
      <w:r w:rsidR="00535228" w:rsidRPr="00304E36">
        <w:rPr>
          <w:lang w:val="fi-FI"/>
        </w:rPr>
        <w:t>Samalla lasten maailma avautuu, jäsentyy ja saa uusia merkityksiä.</w:t>
      </w:r>
    </w:p>
    <w:p w14:paraId="1352DD7B" w14:textId="77777777" w:rsidR="00AC266B" w:rsidRPr="00304E36" w:rsidRDefault="00AC266B" w:rsidP="00AC266B">
      <w:pPr>
        <w:ind w:firstLine="567"/>
        <w:jc w:val="both"/>
        <w:rPr>
          <w:rFonts w:cs="Times New Roman"/>
          <w:lang w:val="fi-FI"/>
        </w:rPr>
      </w:pPr>
      <w:r w:rsidRPr="00304E36">
        <w:rPr>
          <w:rFonts w:cs="Times New Roman"/>
          <w:b/>
          <w:lang w:val="fi-FI"/>
        </w:rPr>
        <w:t xml:space="preserve">Tieto- ja viestintäteknologinen osaaminen </w:t>
      </w:r>
    </w:p>
    <w:p w14:paraId="6D076C6E" w14:textId="77777777" w:rsidR="00AC266B" w:rsidRPr="00304E36" w:rsidRDefault="00AC266B" w:rsidP="00AC266B">
      <w:pPr>
        <w:spacing w:after="0" w:line="240" w:lineRule="auto"/>
        <w:ind w:left="567"/>
        <w:jc w:val="both"/>
        <w:rPr>
          <w:rFonts w:cstheme="minorHAnsi"/>
          <w:lang w:val="fi-FI"/>
        </w:rPr>
      </w:pPr>
      <w:r w:rsidRPr="00304E36">
        <w:rPr>
          <w:rFonts w:cstheme="minorHAnsi"/>
          <w:lang w:val="fi-FI"/>
        </w:rPr>
        <w:t xml:space="preserve">Tieto- ja viestintäteknologinen osaaminen on tärkeä kansalaistaito. Sitä tarvitaan lasten ja perheiden arjessa, ihmisten välisessä vuorovaikutuksessa ja yhteiskunnallisessa osallistumisessa.  Se on osa monilukutaitoa </w:t>
      </w:r>
      <w:r w:rsidR="00833066" w:rsidRPr="00304E36">
        <w:rPr>
          <w:rFonts w:cstheme="minorHAnsi"/>
          <w:lang w:val="fi-FI"/>
        </w:rPr>
        <w:t xml:space="preserve">sekä media- ja </w:t>
      </w:r>
      <w:r w:rsidRPr="00304E36">
        <w:rPr>
          <w:rFonts w:cstheme="minorHAnsi"/>
          <w:lang w:val="fi-FI"/>
        </w:rPr>
        <w:t>opiskelutaitoja</w:t>
      </w:r>
      <w:r w:rsidR="00BD1A59" w:rsidRPr="00304E36">
        <w:rPr>
          <w:rFonts w:cstheme="minorHAnsi"/>
          <w:lang w:val="fi-FI"/>
        </w:rPr>
        <w:t>,</w:t>
      </w:r>
      <w:r w:rsidRPr="00304E36">
        <w:rPr>
          <w:rFonts w:cstheme="minorHAnsi"/>
          <w:lang w:val="fi-FI"/>
        </w:rPr>
        <w:t xml:space="preserve"> jo</w:t>
      </w:r>
      <w:r w:rsidR="00BD1A59" w:rsidRPr="00304E36">
        <w:rPr>
          <w:rFonts w:cstheme="minorHAnsi"/>
          <w:lang w:val="fi-FI"/>
        </w:rPr>
        <w:t>i</w:t>
      </w:r>
      <w:r w:rsidRPr="00304E36">
        <w:rPr>
          <w:rFonts w:cstheme="minorHAnsi"/>
          <w:lang w:val="fi-FI"/>
        </w:rPr>
        <w:t>ta tarvitaan opiskelussa ja työelämässä. Esiopetuksen tehtävä on kotien rinnalla edistää lasten tieto- ja viestintäteknologista osaamista</w:t>
      </w:r>
      <w:r w:rsidR="00833066" w:rsidRPr="00304E36">
        <w:rPr>
          <w:rFonts w:cstheme="minorHAnsi"/>
          <w:lang w:val="fi-FI"/>
        </w:rPr>
        <w:t xml:space="preserve">. </w:t>
      </w:r>
    </w:p>
    <w:p w14:paraId="50D7B35E" w14:textId="77777777" w:rsidR="00833066" w:rsidRPr="00304E36" w:rsidRDefault="00833066" w:rsidP="00AC266B">
      <w:pPr>
        <w:spacing w:after="0" w:line="240" w:lineRule="auto"/>
        <w:ind w:left="567"/>
        <w:jc w:val="both"/>
        <w:rPr>
          <w:rFonts w:cstheme="minorHAnsi"/>
          <w:lang w:val="fi-FI"/>
        </w:rPr>
      </w:pPr>
    </w:p>
    <w:p w14:paraId="7E08FD47" w14:textId="77777777" w:rsidR="00AC266B" w:rsidRPr="00304E36" w:rsidRDefault="00AC266B" w:rsidP="00AC266B">
      <w:pPr>
        <w:spacing w:after="0" w:line="240" w:lineRule="auto"/>
        <w:ind w:left="567"/>
        <w:jc w:val="both"/>
        <w:rPr>
          <w:rFonts w:cstheme="minorHAnsi"/>
          <w:strike/>
          <w:lang w:val="fi-FI"/>
        </w:rPr>
      </w:pPr>
      <w:r w:rsidRPr="00304E36">
        <w:rPr>
          <w:rFonts w:cstheme="minorHAnsi"/>
          <w:lang w:val="fi-FI"/>
        </w:rPr>
        <w:t>Opetuksessa tutustutaan erilaisiin tieto- ja viestintäteknologisiin välineisiin, palveluihin ja peleihin. Tieto- ja viestintäteknologian avulla tuetaan lasten vuorovaikutustaitoj</w:t>
      </w:r>
      <w:r w:rsidR="00601F31" w:rsidRPr="00304E36">
        <w:rPr>
          <w:rFonts w:cstheme="minorHAnsi"/>
          <w:lang w:val="fi-FI"/>
        </w:rPr>
        <w:t>a</w:t>
      </w:r>
      <w:r w:rsidRPr="00304E36">
        <w:rPr>
          <w:rFonts w:cstheme="minorHAnsi"/>
          <w:lang w:val="fi-FI"/>
        </w:rPr>
        <w:t>, oppimisen taitoj</w:t>
      </w:r>
      <w:r w:rsidR="00601F31" w:rsidRPr="00304E36">
        <w:rPr>
          <w:rFonts w:cstheme="minorHAnsi"/>
          <w:lang w:val="fi-FI"/>
        </w:rPr>
        <w:t>a</w:t>
      </w:r>
      <w:r w:rsidRPr="00304E36">
        <w:rPr>
          <w:rFonts w:cstheme="minorHAnsi"/>
          <w:lang w:val="fi-FI"/>
        </w:rPr>
        <w:t xml:space="preserve"> sekä </w:t>
      </w:r>
      <w:r w:rsidR="00601F31" w:rsidRPr="00304E36">
        <w:rPr>
          <w:rFonts w:cstheme="minorHAnsi"/>
          <w:lang w:val="fi-FI"/>
        </w:rPr>
        <w:t xml:space="preserve">vähitellen kehittyvää </w:t>
      </w:r>
      <w:r w:rsidRPr="00304E36">
        <w:rPr>
          <w:rFonts w:cstheme="minorHAnsi"/>
          <w:lang w:val="fi-FI"/>
        </w:rPr>
        <w:t>kirjoitus- ja lukuta</w:t>
      </w:r>
      <w:r w:rsidR="00601F31" w:rsidRPr="00304E36">
        <w:rPr>
          <w:rFonts w:cstheme="minorHAnsi"/>
          <w:lang w:val="fi-FI"/>
        </w:rPr>
        <w:t>itoa</w:t>
      </w:r>
      <w:r w:rsidRPr="00304E36">
        <w:rPr>
          <w:rFonts w:cstheme="minorHAnsi"/>
          <w:lang w:val="fi-FI"/>
        </w:rPr>
        <w:t>.</w:t>
      </w:r>
      <w:r w:rsidRPr="00304E36">
        <w:rPr>
          <w:lang w:val="fi-FI"/>
        </w:rPr>
        <w:t xml:space="preserve">  Mahdollisuudet kokeilla ja tuottaa itse edistävät lasten luovan ajattelun ja yhteistoiminnan taitoja. Lapsia ohjataan omaksumaan turvallisia ja ergonomisia käyttötaitoja.</w:t>
      </w:r>
      <w:r w:rsidRPr="00304E36">
        <w:rPr>
          <w:rFonts w:cstheme="minorHAnsi"/>
          <w:strike/>
          <w:lang w:val="fi-FI"/>
        </w:rPr>
        <w:t xml:space="preserve"> </w:t>
      </w:r>
    </w:p>
    <w:p w14:paraId="39E98EB8" w14:textId="77777777" w:rsidR="00ED330A" w:rsidRPr="00304E36" w:rsidRDefault="00ED330A" w:rsidP="00ED330A">
      <w:pPr>
        <w:spacing w:after="0"/>
        <w:ind w:left="567"/>
        <w:jc w:val="both"/>
        <w:rPr>
          <w:rFonts w:cstheme="minorHAnsi"/>
          <w:lang w:val="fi-FI"/>
        </w:rPr>
      </w:pPr>
    </w:p>
    <w:p w14:paraId="5015017C" w14:textId="77777777" w:rsidR="00ED330A" w:rsidRPr="00304E36" w:rsidRDefault="00ED330A" w:rsidP="00ED330A">
      <w:pPr>
        <w:widowControl/>
        <w:spacing w:after="0"/>
        <w:ind w:firstLine="567"/>
        <w:jc w:val="both"/>
        <w:rPr>
          <w:rFonts w:cs="Times New Roman"/>
          <w:b/>
          <w:lang w:val="fi-FI"/>
        </w:rPr>
      </w:pPr>
      <w:r w:rsidRPr="00304E36">
        <w:rPr>
          <w:rFonts w:cs="Times New Roman"/>
          <w:b/>
          <w:lang w:val="fi-FI"/>
        </w:rPr>
        <w:t>Osallistuminen ja vaikuttaminen</w:t>
      </w:r>
    </w:p>
    <w:p w14:paraId="50E6C751" w14:textId="77777777" w:rsidR="00ED330A" w:rsidRPr="00304E36" w:rsidRDefault="00ED330A" w:rsidP="00ED330A">
      <w:pPr>
        <w:widowControl/>
        <w:spacing w:after="0"/>
        <w:jc w:val="both"/>
        <w:rPr>
          <w:rFonts w:cs="Times New Roman"/>
          <w:b/>
          <w:lang w:val="fi-FI"/>
        </w:rPr>
      </w:pPr>
    </w:p>
    <w:p w14:paraId="40793D07" w14:textId="215D9FFF" w:rsidR="0062669E" w:rsidRPr="00304E36" w:rsidRDefault="008D3E91" w:rsidP="008B42EF">
      <w:pPr>
        <w:widowControl/>
        <w:spacing w:after="0" w:line="240" w:lineRule="auto"/>
        <w:ind w:left="567"/>
        <w:jc w:val="both"/>
        <w:rPr>
          <w:rFonts w:cs="Times New Roman"/>
          <w:lang w:val="fi-FI"/>
        </w:rPr>
      </w:pPr>
      <w:r w:rsidRPr="00304E36">
        <w:rPr>
          <w:rFonts w:cs="Times New Roman"/>
          <w:lang w:val="fi-FI"/>
        </w:rPr>
        <w:t>Aktiivinen ja vastuullinen osallistuminen ja vaikuttaminen luovat perustaa demokraattiselle ja kestävä</w:t>
      </w:r>
      <w:r w:rsidR="0062669E" w:rsidRPr="00304E36">
        <w:rPr>
          <w:rFonts w:cs="Times New Roman"/>
          <w:lang w:val="fi-FI"/>
        </w:rPr>
        <w:t>lle</w:t>
      </w:r>
      <w:r w:rsidRPr="00304E36">
        <w:rPr>
          <w:rFonts w:cs="Times New Roman"/>
          <w:lang w:val="fi-FI"/>
        </w:rPr>
        <w:t xml:space="preserve"> </w:t>
      </w:r>
      <w:r w:rsidR="0062669E" w:rsidRPr="00304E36">
        <w:rPr>
          <w:rFonts w:cs="Times New Roman"/>
          <w:lang w:val="fi-FI"/>
        </w:rPr>
        <w:t>tulevaisuudelle</w:t>
      </w:r>
      <w:r w:rsidRPr="00304E36">
        <w:rPr>
          <w:rFonts w:cs="Times New Roman"/>
          <w:lang w:val="fi-FI"/>
        </w:rPr>
        <w:t xml:space="preserve">. </w:t>
      </w:r>
      <w:r w:rsidR="0062669E" w:rsidRPr="00304E36">
        <w:rPr>
          <w:rFonts w:cs="Times New Roman"/>
          <w:lang w:val="fi-FI"/>
        </w:rPr>
        <w:t xml:space="preserve">Tämä edellyttää yksilöltä taitoa ja </w:t>
      </w:r>
      <w:r w:rsidRPr="00304E36">
        <w:rPr>
          <w:rFonts w:cs="Times New Roman"/>
          <w:lang w:val="fi-FI"/>
        </w:rPr>
        <w:t>halu</w:t>
      </w:r>
      <w:r w:rsidR="0062669E" w:rsidRPr="00304E36">
        <w:rPr>
          <w:rFonts w:cs="Times New Roman"/>
          <w:lang w:val="fi-FI"/>
        </w:rPr>
        <w:t>a</w:t>
      </w:r>
      <w:r w:rsidRPr="00304E36">
        <w:rPr>
          <w:rFonts w:cs="Times New Roman"/>
          <w:lang w:val="fi-FI"/>
        </w:rPr>
        <w:t xml:space="preserve"> osallistua</w:t>
      </w:r>
      <w:r w:rsidR="0062669E" w:rsidRPr="00304E36">
        <w:rPr>
          <w:rFonts w:cs="Times New Roman"/>
          <w:lang w:val="fi-FI"/>
        </w:rPr>
        <w:t xml:space="preserve"> yhteisön toimintaan</w:t>
      </w:r>
      <w:r w:rsidRPr="00304E36">
        <w:rPr>
          <w:rFonts w:cs="Times New Roman"/>
          <w:lang w:val="fi-FI"/>
        </w:rPr>
        <w:t xml:space="preserve"> </w:t>
      </w:r>
      <w:r w:rsidR="0062669E" w:rsidRPr="00304E36">
        <w:rPr>
          <w:rFonts w:cs="Times New Roman"/>
          <w:lang w:val="fi-FI"/>
        </w:rPr>
        <w:t>sekä</w:t>
      </w:r>
      <w:r w:rsidRPr="00304E36">
        <w:rPr>
          <w:rFonts w:cs="Times New Roman"/>
          <w:lang w:val="fi-FI"/>
        </w:rPr>
        <w:t xml:space="preserve"> luottamus</w:t>
      </w:r>
      <w:r w:rsidR="0062669E" w:rsidRPr="00304E36">
        <w:rPr>
          <w:rFonts w:cs="Times New Roman"/>
          <w:lang w:val="fi-FI"/>
        </w:rPr>
        <w:t>ta</w:t>
      </w:r>
      <w:r w:rsidRPr="00304E36">
        <w:rPr>
          <w:rFonts w:cs="Times New Roman"/>
          <w:lang w:val="fi-FI"/>
        </w:rPr>
        <w:t xml:space="preserve"> omiin </w:t>
      </w:r>
      <w:r w:rsidR="0062669E" w:rsidRPr="00304E36">
        <w:rPr>
          <w:rFonts w:cs="Times New Roman"/>
          <w:lang w:val="fi-FI"/>
        </w:rPr>
        <w:t>vaikutusmahdollisuuksiinsa</w:t>
      </w:r>
      <w:r w:rsidRPr="00304E36">
        <w:rPr>
          <w:rFonts w:cs="Times New Roman"/>
          <w:lang w:val="fi-FI"/>
        </w:rPr>
        <w:t xml:space="preserve">. </w:t>
      </w:r>
      <w:r w:rsidR="003611E9" w:rsidRPr="00304E36">
        <w:rPr>
          <w:rFonts w:cs="Times New Roman"/>
          <w:lang w:val="fi-FI"/>
        </w:rPr>
        <w:t>Lasten oikeuksiin</w:t>
      </w:r>
      <w:r w:rsidR="003236D1" w:rsidRPr="00304E36">
        <w:rPr>
          <w:rStyle w:val="Alaviitteenviite"/>
          <w:rFonts w:cs="Times New Roman"/>
          <w:lang w:val="fi-FI"/>
        </w:rPr>
        <w:footnoteReference w:id="13"/>
      </w:r>
      <w:r w:rsidR="003236D1" w:rsidRPr="00304E36">
        <w:rPr>
          <w:rFonts w:cs="Times New Roman"/>
          <w:lang w:val="fi-FI"/>
        </w:rPr>
        <w:t xml:space="preserve"> </w:t>
      </w:r>
      <w:r w:rsidR="0062669E" w:rsidRPr="00304E36">
        <w:rPr>
          <w:rFonts w:cs="Times New Roman"/>
          <w:lang w:val="fi-FI"/>
        </w:rPr>
        <w:t xml:space="preserve">kuuluvat kuulluksi tuleminen ja osallisuus omaan elämäänsä vaikuttavissa asioissa. </w:t>
      </w:r>
      <w:r w:rsidR="00ED330A" w:rsidRPr="00304E36">
        <w:rPr>
          <w:rFonts w:cs="Times New Roman"/>
          <w:lang w:val="fi-FI"/>
        </w:rPr>
        <w:t>Esiopetuksessa kunnioitetaan näitä demokratian toteutumisen keskeisiä periaatteita</w:t>
      </w:r>
      <w:r w:rsidR="00D86BC2" w:rsidRPr="00304E36">
        <w:rPr>
          <w:rFonts w:cs="Times New Roman"/>
          <w:lang w:val="fi-FI"/>
        </w:rPr>
        <w:t xml:space="preserve">. Esiopetuksen tehtävä on tukea </w:t>
      </w:r>
      <w:r w:rsidR="00ED330A" w:rsidRPr="00304E36">
        <w:rPr>
          <w:rFonts w:cs="Times New Roman"/>
          <w:lang w:val="fi-FI"/>
        </w:rPr>
        <w:t xml:space="preserve">lasten </w:t>
      </w:r>
      <w:r w:rsidR="00ED330A" w:rsidRPr="00304E36">
        <w:rPr>
          <w:rFonts w:cs="Times New Roman"/>
          <w:strike/>
          <w:lang w:val="fi-FI"/>
        </w:rPr>
        <w:t>vähitellen kehittyviä</w:t>
      </w:r>
      <w:r w:rsidR="00ED330A" w:rsidRPr="00304E36">
        <w:rPr>
          <w:rFonts w:cs="Times New Roman"/>
          <w:lang w:val="fi-FI"/>
        </w:rPr>
        <w:t xml:space="preserve"> osallistumisen ja vaikuttamisen taitoja. </w:t>
      </w:r>
    </w:p>
    <w:p w14:paraId="0626FDC7" w14:textId="77777777" w:rsidR="00D86BC2" w:rsidRPr="00304E36" w:rsidRDefault="00D86BC2" w:rsidP="008B42EF">
      <w:pPr>
        <w:widowControl/>
        <w:spacing w:after="0" w:line="240" w:lineRule="auto"/>
        <w:ind w:left="567"/>
        <w:jc w:val="both"/>
        <w:rPr>
          <w:rFonts w:cs="Times New Roman"/>
          <w:lang w:val="fi-FI"/>
        </w:rPr>
      </w:pPr>
    </w:p>
    <w:p w14:paraId="37AD78DD" w14:textId="7FD66D4C" w:rsidR="00AA25AE" w:rsidRPr="00304E36" w:rsidRDefault="0062669E" w:rsidP="00E20D0F">
      <w:pPr>
        <w:spacing w:after="0" w:line="240" w:lineRule="auto"/>
        <w:ind w:left="567"/>
        <w:jc w:val="both"/>
        <w:rPr>
          <w:lang w:val="fi-FI"/>
        </w:rPr>
      </w:pPr>
      <w:r w:rsidRPr="00304E36">
        <w:rPr>
          <w:rFonts w:cs="Times New Roman"/>
          <w:lang w:val="fi-FI"/>
        </w:rPr>
        <w:t>Esiopetuksen toimintaa suunnitellaan, toteutetaan ja arvioidaan yhdessä lasten, esiopetuksen henkilöstön ja huoltajien kanssa. Kun lapset ovat mukana vaikutta</w:t>
      </w:r>
      <w:r w:rsidR="00FF0DE4" w:rsidRPr="00304E36">
        <w:rPr>
          <w:rFonts w:cs="Times New Roman"/>
          <w:lang w:val="fi-FI"/>
        </w:rPr>
        <w:t xml:space="preserve">massa, he </w:t>
      </w:r>
      <w:r w:rsidRPr="00304E36">
        <w:rPr>
          <w:rFonts w:cs="Times New Roman"/>
          <w:lang w:val="fi-FI"/>
        </w:rPr>
        <w:t xml:space="preserve">oppivat </w:t>
      </w:r>
      <w:r w:rsidR="00FF0DE4" w:rsidRPr="00304E36">
        <w:rPr>
          <w:rFonts w:cs="Times New Roman"/>
          <w:lang w:val="fi-FI"/>
        </w:rPr>
        <w:t xml:space="preserve">samalla </w:t>
      </w:r>
      <w:r w:rsidRPr="00304E36">
        <w:rPr>
          <w:rFonts w:cs="Times New Roman"/>
          <w:lang w:val="fi-FI"/>
        </w:rPr>
        <w:t xml:space="preserve">hahmottamaan yhteisten </w:t>
      </w:r>
      <w:r w:rsidRPr="00304E36">
        <w:rPr>
          <w:rFonts w:cs="Times New Roman"/>
          <w:lang w:val="fi-FI"/>
        </w:rPr>
        <w:lastRenderedPageBreak/>
        <w:t xml:space="preserve">sääntöjen, sopimusten ja luottamuksen merkitystä. </w:t>
      </w:r>
      <w:r w:rsidR="00167086" w:rsidRPr="00304E36">
        <w:rPr>
          <w:rFonts w:cs="Times New Roman"/>
          <w:lang w:val="fi-FI"/>
        </w:rPr>
        <w:t>Lasten arvostava kohtaaminen</w:t>
      </w:r>
      <w:r w:rsidR="00ED330A" w:rsidRPr="00304E36">
        <w:rPr>
          <w:rFonts w:cs="Times New Roman"/>
          <w:lang w:val="fi-FI"/>
        </w:rPr>
        <w:t>,</w:t>
      </w:r>
      <w:r w:rsidR="00167086" w:rsidRPr="00304E36">
        <w:rPr>
          <w:rFonts w:cs="Times New Roman"/>
          <w:lang w:val="fi-FI"/>
        </w:rPr>
        <w:t xml:space="preserve"> </w:t>
      </w:r>
      <w:r w:rsidR="008571B2" w:rsidRPr="00304E36">
        <w:rPr>
          <w:rFonts w:cs="Times New Roman"/>
          <w:lang w:val="fi-FI"/>
        </w:rPr>
        <w:t>heidän</w:t>
      </w:r>
      <w:r w:rsidR="00167086" w:rsidRPr="00304E36">
        <w:rPr>
          <w:rFonts w:cs="Times New Roman"/>
          <w:lang w:val="fi-FI"/>
        </w:rPr>
        <w:t xml:space="preserve"> ajatusten</w:t>
      </w:r>
      <w:r w:rsidR="008571B2" w:rsidRPr="00304E36">
        <w:rPr>
          <w:rFonts w:cs="Times New Roman"/>
          <w:lang w:val="fi-FI"/>
        </w:rPr>
        <w:t>sa</w:t>
      </w:r>
      <w:r w:rsidR="00167086" w:rsidRPr="00304E36">
        <w:rPr>
          <w:rFonts w:cs="Times New Roman"/>
          <w:lang w:val="fi-FI"/>
        </w:rPr>
        <w:t xml:space="preserve"> kuunteleminen ja yhdessä </w:t>
      </w:r>
      <w:r w:rsidR="008571B2" w:rsidRPr="00304E36">
        <w:rPr>
          <w:rFonts w:cs="Times New Roman"/>
          <w:lang w:val="fi-FI"/>
        </w:rPr>
        <w:t xml:space="preserve">toisten lasten ja aikuisten kanssa </w:t>
      </w:r>
      <w:r w:rsidR="00167086" w:rsidRPr="00304E36">
        <w:rPr>
          <w:rFonts w:cs="Times New Roman"/>
          <w:lang w:val="fi-FI"/>
        </w:rPr>
        <w:t xml:space="preserve">toimiminen vahvistavat </w:t>
      </w:r>
      <w:r w:rsidR="000218AA" w:rsidRPr="00304E36">
        <w:rPr>
          <w:rFonts w:cs="Times New Roman"/>
          <w:lang w:val="fi-FI"/>
        </w:rPr>
        <w:t>lasten</w:t>
      </w:r>
      <w:r w:rsidR="00167086" w:rsidRPr="00304E36">
        <w:rPr>
          <w:rFonts w:cs="Times New Roman"/>
          <w:lang w:val="fi-FI"/>
        </w:rPr>
        <w:t xml:space="preserve"> osallistumisen ja vaikuttamisen taitoja</w:t>
      </w:r>
      <w:r w:rsidR="008571B2" w:rsidRPr="00304E36">
        <w:rPr>
          <w:rFonts w:cs="Times New Roman"/>
          <w:lang w:val="fi-FI"/>
        </w:rPr>
        <w:t>.</w:t>
      </w:r>
      <w:r w:rsidR="00ED330A" w:rsidRPr="00304E36">
        <w:rPr>
          <w:rFonts w:cs="Times New Roman"/>
          <w:lang w:val="fi-FI"/>
        </w:rPr>
        <w:t xml:space="preserve"> </w:t>
      </w:r>
      <w:r w:rsidRPr="00304E36">
        <w:rPr>
          <w:lang w:val="fi-FI"/>
        </w:rPr>
        <w:t xml:space="preserve">Lapsia kannustetaan auttamaan toisia ja pyytämään tarvittaessa apua. Lasten on tärkeä saada kokea ja tietää, että he lapsina ovat oikeutettuja aikuisten apuun ja suojeluun.  </w:t>
      </w:r>
    </w:p>
    <w:p w14:paraId="22BB9AE2" w14:textId="77777777" w:rsidR="00C10257" w:rsidRPr="00304E36" w:rsidRDefault="00C10257" w:rsidP="00C10257">
      <w:pPr>
        <w:rPr>
          <w:lang w:val="fi-FI"/>
        </w:rPr>
      </w:pPr>
    </w:p>
    <w:p w14:paraId="150297FF" w14:textId="4D1CA983" w:rsidR="009C0420" w:rsidRPr="00304E36" w:rsidRDefault="003E5891">
      <w:pPr>
        <w:pStyle w:val="Otsikko2"/>
        <w:ind w:left="567"/>
        <w:rPr>
          <w:color w:val="auto"/>
          <w:lang w:val="fi-FI"/>
        </w:rPr>
      </w:pPr>
      <w:bookmarkStart w:id="15" w:name="_Toc231381467"/>
      <w:r w:rsidRPr="00304E36">
        <w:rPr>
          <w:color w:val="auto"/>
          <w:lang w:val="fi-FI"/>
        </w:rPr>
        <w:t>2</w:t>
      </w:r>
      <w:r w:rsidR="003A578F" w:rsidRPr="00304E36">
        <w:rPr>
          <w:color w:val="auto"/>
          <w:lang w:val="fi-FI"/>
        </w:rPr>
        <w:t>.</w:t>
      </w:r>
      <w:r w:rsidR="0082078D" w:rsidRPr="00304E36">
        <w:rPr>
          <w:color w:val="auto"/>
          <w:lang w:val="fi-FI"/>
        </w:rPr>
        <w:t xml:space="preserve">6 </w:t>
      </w:r>
      <w:r w:rsidR="00386383" w:rsidRPr="00304E36">
        <w:rPr>
          <w:color w:val="auto"/>
          <w:lang w:val="fi-FI"/>
        </w:rPr>
        <w:t>P</w:t>
      </w:r>
      <w:r w:rsidR="003E2FF9" w:rsidRPr="00304E36">
        <w:rPr>
          <w:color w:val="auto"/>
          <w:lang w:val="fi-FI"/>
        </w:rPr>
        <w:t>aikallisesti päätettävät asiat</w:t>
      </w:r>
      <w:bookmarkEnd w:id="15"/>
      <w:r w:rsidR="0085363D" w:rsidRPr="00304E36">
        <w:rPr>
          <w:color w:val="auto"/>
          <w:lang w:val="fi-FI"/>
        </w:rPr>
        <w:t xml:space="preserve"> </w:t>
      </w:r>
    </w:p>
    <w:p w14:paraId="1F8DBFB8" w14:textId="77777777" w:rsidR="00AA25AE" w:rsidRPr="00304E36" w:rsidRDefault="00AA25AE" w:rsidP="00791927">
      <w:pPr>
        <w:widowControl/>
        <w:spacing w:line="240" w:lineRule="auto"/>
        <w:ind w:left="567"/>
        <w:jc w:val="both"/>
        <w:rPr>
          <w:lang w:val="fi-FI"/>
        </w:rPr>
      </w:pPr>
    </w:p>
    <w:p w14:paraId="1C00C485" w14:textId="77777777" w:rsidR="00D104E2" w:rsidRPr="00304E36" w:rsidRDefault="001E51F1" w:rsidP="00791927">
      <w:pPr>
        <w:widowControl/>
        <w:spacing w:line="240" w:lineRule="auto"/>
        <w:ind w:left="567"/>
        <w:jc w:val="both"/>
        <w:rPr>
          <w:lang w:val="fi-FI"/>
        </w:rPr>
      </w:pPr>
      <w:r w:rsidRPr="00304E36">
        <w:rPr>
          <w:lang w:val="fi-FI"/>
        </w:rPr>
        <w:t>Paikallista opetussuunnitelmaa laadittaessa on tärkeää keskustella</w:t>
      </w:r>
      <w:r w:rsidR="00850F1A" w:rsidRPr="00304E36">
        <w:rPr>
          <w:lang w:val="fi-FI"/>
        </w:rPr>
        <w:t>,</w:t>
      </w:r>
      <w:r w:rsidRPr="00304E36">
        <w:rPr>
          <w:lang w:val="fi-FI"/>
        </w:rPr>
        <w:t xml:space="preserve"> </w:t>
      </w:r>
      <w:r w:rsidR="00D104E2" w:rsidRPr="00304E36">
        <w:rPr>
          <w:lang w:val="fi-FI"/>
        </w:rPr>
        <w:t xml:space="preserve">mitä tässä luvussa määrätyt esiopetuksen tehtävät ja yleiset tavoitteet merkitsevät ja miten esiopetukselle asetettujen tavoitteiden toteutumisesta voidaan huolehtia. </w:t>
      </w:r>
    </w:p>
    <w:p w14:paraId="647FF184" w14:textId="77777777" w:rsidR="003E2FF9" w:rsidRPr="00304E36" w:rsidRDefault="000A3E5F" w:rsidP="00865811">
      <w:pPr>
        <w:widowControl/>
        <w:spacing w:line="240" w:lineRule="auto"/>
        <w:ind w:left="567"/>
        <w:rPr>
          <w:lang w:val="fi-FI"/>
        </w:rPr>
      </w:pPr>
      <w:r w:rsidRPr="00304E36">
        <w:rPr>
          <w:lang w:val="fi-FI"/>
        </w:rPr>
        <w:t>Pai</w:t>
      </w:r>
      <w:r w:rsidR="00080744" w:rsidRPr="00304E36">
        <w:rPr>
          <w:lang w:val="fi-FI"/>
        </w:rPr>
        <w:t>kallisessa opetussuunnitelmassa</w:t>
      </w:r>
      <w:r w:rsidR="00503008" w:rsidRPr="00304E36">
        <w:rPr>
          <w:lang w:val="fi-FI"/>
        </w:rPr>
        <w:t xml:space="preserve"> </w:t>
      </w:r>
      <w:r w:rsidR="0023517D" w:rsidRPr="00304E36">
        <w:rPr>
          <w:lang w:val="fi-FI"/>
        </w:rPr>
        <w:t>kuvataan</w:t>
      </w:r>
      <w:r w:rsidRPr="00304E36">
        <w:rPr>
          <w:lang w:val="fi-FI"/>
        </w:rPr>
        <w:t xml:space="preserve"> </w:t>
      </w:r>
    </w:p>
    <w:p w14:paraId="1B612E92" w14:textId="77777777" w:rsidR="00503008" w:rsidRPr="00304E36" w:rsidRDefault="003E2FF9" w:rsidP="00246534">
      <w:pPr>
        <w:pStyle w:val="Luettelokappale"/>
        <w:widowControl/>
        <w:numPr>
          <w:ilvl w:val="0"/>
          <w:numId w:val="8"/>
        </w:numPr>
        <w:spacing w:line="240" w:lineRule="auto"/>
        <w:rPr>
          <w:lang w:val="fi-FI"/>
        </w:rPr>
      </w:pPr>
      <w:r w:rsidRPr="00304E36">
        <w:rPr>
          <w:lang w:val="fi-FI"/>
        </w:rPr>
        <w:t>esiopetu</w:t>
      </w:r>
      <w:r w:rsidR="00FA41FC" w:rsidRPr="00304E36">
        <w:rPr>
          <w:lang w:val="fi-FI"/>
        </w:rPr>
        <w:t>ksen järjestämi</w:t>
      </w:r>
      <w:r w:rsidR="00503008" w:rsidRPr="00304E36">
        <w:rPr>
          <w:lang w:val="fi-FI"/>
        </w:rPr>
        <w:t>nen ja sitä ohjaavat velvoitteet paikallisesta näkökulmasta</w:t>
      </w:r>
    </w:p>
    <w:p w14:paraId="7A4453CD" w14:textId="77777777" w:rsidR="003E2FF9" w:rsidRPr="00304E36" w:rsidRDefault="003E2FF9" w:rsidP="00246534">
      <w:pPr>
        <w:pStyle w:val="Luettelokappale"/>
        <w:widowControl/>
        <w:numPr>
          <w:ilvl w:val="0"/>
          <w:numId w:val="8"/>
        </w:numPr>
        <w:spacing w:line="240" w:lineRule="auto"/>
        <w:rPr>
          <w:lang w:val="fi-FI"/>
        </w:rPr>
      </w:pPr>
      <w:r w:rsidRPr="00304E36">
        <w:rPr>
          <w:lang w:val="fi-FI"/>
        </w:rPr>
        <w:t>esiopetuksen tehtävä osana oppimisen polkua</w:t>
      </w:r>
      <w:r w:rsidR="00FA41FC" w:rsidRPr="00304E36">
        <w:rPr>
          <w:lang w:val="fi-FI"/>
        </w:rPr>
        <w:t xml:space="preserve"> paikallisesta näkökulmasta</w:t>
      </w:r>
    </w:p>
    <w:p w14:paraId="2A4FEB97" w14:textId="77777777" w:rsidR="003E2FF9" w:rsidRPr="00304E36" w:rsidRDefault="008E7A70" w:rsidP="00246534">
      <w:pPr>
        <w:pStyle w:val="Luettelokappale"/>
        <w:widowControl/>
        <w:numPr>
          <w:ilvl w:val="0"/>
          <w:numId w:val="8"/>
        </w:numPr>
        <w:spacing w:line="240" w:lineRule="auto"/>
        <w:rPr>
          <w:lang w:val="fi-FI"/>
        </w:rPr>
      </w:pPr>
      <w:r w:rsidRPr="00304E36">
        <w:rPr>
          <w:lang w:val="fi-FI"/>
        </w:rPr>
        <w:t>esiopetuksen arvoperusta ja sitä mahdollisesti täydentävät paikalliset näkökulmat</w:t>
      </w:r>
    </w:p>
    <w:p w14:paraId="570DCD1B" w14:textId="77777777" w:rsidR="003E2FF9" w:rsidRPr="00304E36" w:rsidRDefault="008C57EA" w:rsidP="00246534">
      <w:pPr>
        <w:pStyle w:val="Luettelokappale"/>
        <w:widowControl/>
        <w:numPr>
          <w:ilvl w:val="0"/>
          <w:numId w:val="8"/>
        </w:numPr>
        <w:spacing w:line="240" w:lineRule="auto"/>
        <w:rPr>
          <w:lang w:val="fi-FI"/>
        </w:rPr>
      </w:pPr>
      <w:r w:rsidRPr="00304E36">
        <w:rPr>
          <w:lang w:val="fi-FI"/>
        </w:rPr>
        <w:t>oppimiskäsitys</w:t>
      </w:r>
      <w:r w:rsidR="00BF42F0" w:rsidRPr="00304E36">
        <w:rPr>
          <w:lang w:val="fi-FI"/>
        </w:rPr>
        <w:t xml:space="preserve"> ja sitä mahdollisesti täydentävät paikalliset näkökulmat</w:t>
      </w:r>
    </w:p>
    <w:p w14:paraId="47826910" w14:textId="77777777" w:rsidR="00865811" w:rsidRPr="00304E36" w:rsidRDefault="00BD1DE0" w:rsidP="00246534">
      <w:pPr>
        <w:pStyle w:val="Luettelokappale"/>
        <w:widowControl/>
        <w:numPr>
          <w:ilvl w:val="0"/>
          <w:numId w:val="8"/>
        </w:numPr>
        <w:spacing w:line="240" w:lineRule="auto"/>
        <w:rPr>
          <w:lang w:val="fi-FI"/>
        </w:rPr>
      </w:pPr>
      <w:r w:rsidRPr="00304E36">
        <w:rPr>
          <w:lang w:val="fi-FI"/>
        </w:rPr>
        <w:t>laaja-alaisen</w:t>
      </w:r>
      <w:r w:rsidR="003E2FF9" w:rsidRPr="00304E36">
        <w:rPr>
          <w:lang w:val="fi-FI"/>
        </w:rPr>
        <w:t xml:space="preserve"> osa</w:t>
      </w:r>
      <w:r w:rsidRPr="00304E36">
        <w:rPr>
          <w:lang w:val="fi-FI"/>
        </w:rPr>
        <w:t>amisen tavoitteet</w:t>
      </w:r>
      <w:r w:rsidR="00490B0E" w:rsidRPr="00304E36">
        <w:rPr>
          <w:lang w:val="fi-FI"/>
        </w:rPr>
        <w:t xml:space="preserve"> ja niihin</w:t>
      </w:r>
      <w:r w:rsidR="008E7A70" w:rsidRPr="00304E36">
        <w:rPr>
          <w:lang w:val="fi-FI"/>
        </w:rPr>
        <w:t xml:space="preserve"> mahdollisesti liittyvät paikalliset painotukset</w:t>
      </w:r>
      <w:r w:rsidR="00490B0E" w:rsidRPr="00304E36">
        <w:rPr>
          <w:lang w:val="fi-FI"/>
        </w:rPr>
        <w:t xml:space="preserve"> sekä ne toimenpiteet, joiden avulla </w:t>
      </w:r>
      <w:r w:rsidR="005D0EF5" w:rsidRPr="00304E36">
        <w:rPr>
          <w:lang w:val="fi-FI"/>
        </w:rPr>
        <w:t>tavoitteiden toteutumista</w:t>
      </w:r>
      <w:r w:rsidR="00490B0E" w:rsidRPr="00304E36">
        <w:rPr>
          <w:lang w:val="fi-FI"/>
        </w:rPr>
        <w:t xml:space="preserve"> arvioidaan ja kehitetään.</w:t>
      </w:r>
    </w:p>
    <w:p w14:paraId="5B64468F" w14:textId="3E9DA7B2" w:rsidR="00EA04DC" w:rsidRPr="00304E36" w:rsidRDefault="000F1E11" w:rsidP="00BF2AF0">
      <w:pPr>
        <w:widowControl/>
        <w:spacing w:line="240" w:lineRule="auto"/>
        <w:ind w:left="567"/>
        <w:rPr>
          <w:b/>
          <w:lang w:val="fi-FI"/>
        </w:rPr>
      </w:pPr>
      <w:r w:rsidRPr="00304E36">
        <w:rPr>
          <w:lang w:val="fi-FI"/>
        </w:rPr>
        <w:t>Arvoperusta ja oppimiskäsitys</w:t>
      </w:r>
      <w:r w:rsidR="008E7A70" w:rsidRPr="00304E36">
        <w:rPr>
          <w:lang w:val="fi-FI"/>
        </w:rPr>
        <w:t xml:space="preserve"> sekä laaja-alaisen osaamisen tavoitteet otetaan huomioon ja niitä syvennetään </w:t>
      </w:r>
      <w:r w:rsidR="00E75D7B" w:rsidRPr="00304E36">
        <w:rPr>
          <w:lang w:val="fi-FI"/>
        </w:rPr>
        <w:t>esiopetuksen toimintakulttuuria, opetuksen toteuttamista</w:t>
      </w:r>
      <w:r w:rsidR="00C17DB7" w:rsidRPr="00304E36">
        <w:rPr>
          <w:lang w:val="fi-FI"/>
        </w:rPr>
        <w:t xml:space="preserve"> </w:t>
      </w:r>
      <w:r w:rsidR="00F170A7">
        <w:rPr>
          <w:lang w:val="fi-FI"/>
        </w:rPr>
        <w:t xml:space="preserve">, </w:t>
      </w:r>
      <w:r w:rsidR="0069097B" w:rsidRPr="00304E36">
        <w:rPr>
          <w:lang w:val="fi-FI"/>
        </w:rPr>
        <w:t>oppimisen ja esiopetuksen osallistumisen tu</w:t>
      </w:r>
      <w:r w:rsidR="000E0F11">
        <w:rPr>
          <w:lang w:val="fi-FI"/>
        </w:rPr>
        <w:t>kea</w:t>
      </w:r>
      <w:r w:rsidR="00E75D7B" w:rsidRPr="00304E36">
        <w:rPr>
          <w:lang w:val="fi-FI"/>
        </w:rPr>
        <w:t xml:space="preserve"> </w:t>
      </w:r>
      <w:r w:rsidR="009F63C2" w:rsidRPr="00304E36">
        <w:rPr>
          <w:lang w:val="fi-FI"/>
        </w:rPr>
        <w:t xml:space="preserve">ja opiskeluhuoltoa </w:t>
      </w:r>
      <w:r w:rsidR="00E75D7B" w:rsidRPr="00304E36">
        <w:rPr>
          <w:lang w:val="fi-FI"/>
        </w:rPr>
        <w:t xml:space="preserve">käsittelevissä osissa opetussuunnitelmaa. </w:t>
      </w:r>
      <w:r w:rsidR="0085363D" w:rsidRPr="00304E36">
        <w:rPr>
          <w:b/>
          <w:lang w:val="fi-FI"/>
        </w:rPr>
        <w:t>Paikallisesti päätettävät asiat on kuvattu luvussa 2.7.</w:t>
      </w:r>
    </w:p>
    <w:p w14:paraId="0A50019C" w14:textId="77777777" w:rsidR="00BF2AF0" w:rsidRPr="00304E36" w:rsidRDefault="00BF2AF0" w:rsidP="00BF2AF0">
      <w:pPr>
        <w:widowControl/>
        <w:spacing w:line="240" w:lineRule="auto"/>
        <w:ind w:left="567"/>
        <w:rPr>
          <w:b/>
          <w:lang w:val="fi-FI"/>
        </w:rPr>
      </w:pPr>
    </w:p>
    <w:p w14:paraId="3A8B5DCA" w14:textId="77777777" w:rsidR="00BF2AF0" w:rsidRPr="00304E36" w:rsidRDefault="00BF2AF0" w:rsidP="00BF2AF0">
      <w:pPr>
        <w:widowControl/>
        <w:spacing w:line="240" w:lineRule="auto"/>
        <w:ind w:left="567"/>
        <w:rPr>
          <w:b/>
          <w:lang w:val="fi-FI"/>
        </w:rPr>
      </w:pPr>
    </w:p>
    <w:p w14:paraId="1DB3CCCA" w14:textId="77777777" w:rsidR="00BF2AF0" w:rsidRPr="00304E36" w:rsidRDefault="00BF2AF0" w:rsidP="00BF2AF0">
      <w:pPr>
        <w:widowControl/>
        <w:spacing w:line="240" w:lineRule="auto"/>
        <w:ind w:left="567"/>
        <w:rPr>
          <w:b/>
          <w:lang w:val="fi-FI"/>
        </w:rPr>
      </w:pPr>
    </w:p>
    <w:p w14:paraId="1E35EF89" w14:textId="77777777" w:rsidR="00BF2AF0" w:rsidRPr="00304E36" w:rsidRDefault="00BF2AF0" w:rsidP="00BF2AF0">
      <w:pPr>
        <w:widowControl/>
        <w:spacing w:line="240" w:lineRule="auto"/>
        <w:ind w:left="567"/>
        <w:rPr>
          <w:b/>
          <w:lang w:val="fi-FI"/>
        </w:rPr>
      </w:pPr>
    </w:p>
    <w:p w14:paraId="4328D0DB" w14:textId="77777777" w:rsidR="00BF2AF0" w:rsidRPr="00304E36" w:rsidRDefault="00BF2AF0" w:rsidP="00BF2AF0">
      <w:pPr>
        <w:widowControl/>
        <w:spacing w:line="240" w:lineRule="auto"/>
        <w:ind w:left="567"/>
        <w:rPr>
          <w:b/>
          <w:lang w:val="fi-FI"/>
        </w:rPr>
      </w:pPr>
    </w:p>
    <w:p w14:paraId="4EBEE914" w14:textId="77777777" w:rsidR="00BF2AF0" w:rsidRPr="00304E36" w:rsidRDefault="00BF2AF0" w:rsidP="00BF2AF0">
      <w:pPr>
        <w:widowControl/>
        <w:spacing w:line="240" w:lineRule="auto"/>
        <w:ind w:left="567"/>
        <w:rPr>
          <w:b/>
          <w:lang w:val="fi-FI"/>
        </w:rPr>
      </w:pPr>
    </w:p>
    <w:p w14:paraId="698AA59B" w14:textId="77777777" w:rsidR="00BF2AF0" w:rsidRPr="00304E36" w:rsidRDefault="00BF2AF0" w:rsidP="00BF2AF0">
      <w:pPr>
        <w:widowControl/>
        <w:spacing w:line="240" w:lineRule="auto"/>
        <w:ind w:left="567"/>
        <w:rPr>
          <w:b/>
          <w:lang w:val="fi-FI"/>
        </w:rPr>
      </w:pPr>
    </w:p>
    <w:p w14:paraId="27D228F8" w14:textId="77777777" w:rsidR="00BF2AF0" w:rsidRDefault="00BF2AF0" w:rsidP="00BF2AF0">
      <w:pPr>
        <w:widowControl/>
        <w:spacing w:line="240" w:lineRule="auto"/>
        <w:ind w:left="567"/>
        <w:rPr>
          <w:b/>
          <w:lang w:val="fi-FI"/>
        </w:rPr>
      </w:pPr>
    </w:p>
    <w:p w14:paraId="495EAB16" w14:textId="77777777" w:rsidR="0013417C" w:rsidRPr="00304E36" w:rsidRDefault="0013417C" w:rsidP="00BF2AF0">
      <w:pPr>
        <w:widowControl/>
        <w:spacing w:line="240" w:lineRule="auto"/>
        <w:ind w:left="567"/>
        <w:rPr>
          <w:b/>
          <w:lang w:val="fi-FI"/>
        </w:rPr>
      </w:pPr>
    </w:p>
    <w:p w14:paraId="3B3C41DE" w14:textId="77777777" w:rsidR="00BF2AF0" w:rsidRPr="00304E36" w:rsidRDefault="00BF2AF0" w:rsidP="008352C4">
      <w:pPr>
        <w:widowControl/>
        <w:spacing w:line="240" w:lineRule="auto"/>
        <w:rPr>
          <w:b/>
          <w:lang w:val="fi-FI"/>
        </w:rPr>
      </w:pPr>
    </w:p>
    <w:p w14:paraId="329863E2" w14:textId="77777777" w:rsidR="00EA04DC" w:rsidRPr="00304E36" w:rsidRDefault="00EA04DC" w:rsidP="00EA04DC">
      <w:pPr>
        <w:widowControl/>
        <w:spacing w:line="240" w:lineRule="auto"/>
        <w:ind w:left="567"/>
        <w:rPr>
          <w:b/>
          <w:lang w:val="fi-FI"/>
        </w:rPr>
      </w:pPr>
    </w:p>
    <w:p w14:paraId="20A65F8A" w14:textId="4FD64EF2" w:rsidR="001121AD" w:rsidRPr="00B47632" w:rsidRDefault="00A97C26" w:rsidP="00E20D0F">
      <w:pPr>
        <w:pStyle w:val="Otsikko2"/>
        <w:rPr>
          <w:color w:val="auto"/>
          <w:lang w:val="fi-FI"/>
        </w:rPr>
      </w:pPr>
      <w:bookmarkStart w:id="16" w:name="_Toc231381468"/>
      <w:r w:rsidRPr="00304E36">
        <w:rPr>
          <w:noProof/>
          <w:color w:val="auto"/>
          <w:lang w:val="fi-FI" w:eastAsia="fi-FI"/>
        </w:rPr>
        <w:lastRenderedPageBreak/>
        <mc:AlternateContent>
          <mc:Choice Requires="wps">
            <w:drawing>
              <wp:anchor distT="0" distB="0" distL="114300" distR="114300" simplePos="0" relativeHeight="251658241" behindDoc="1" locked="1" layoutInCell="1" allowOverlap="1" wp14:anchorId="4EEEEFB2" wp14:editId="2DB6D5D9">
                <wp:simplePos x="0" y="0"/>
                <wp:positionH relativeFrom="margin">
                  <wp:align>center</wp:align>
                </wp:positionH>
                <wp:positionV relativeFrom="paragraph">
                  <wp:posOffset>-180340</wp:posOffset>
                </wp:positionV>
                <wp:extent cx="7019925" cy="8693785"/>
                <wp:effectExtent l="0" t="0" r="28575" b="12065"/>
                <wp:wrapNone/>
                <wp:docPr id="17" name="Suorakulmio 17"/>
                <wp:cNvGraphicFramePr/>
                <a:graphic xmlns:a="http://schemas.openxmlformats.org/drawingml/2006/main">
                  <a:graphicData uri="http://schemas.microsoft.com/office/word/2010/wordprocessingShape">
                    <wps:wsp>
                      <wps:cNvSpPr/>
                      <wps:spPr>
                        <a:xfrm>
                          <a:off x="0" y="0"/>
                          <a:ext cx="7019925" cy="8693834"/>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3D086" id="Suorakulmio 17" o:spid="_x0000_s1026" style="position:absolute;margin-left:0;margin-top:-14.2pt;width:552.75pt;height:684.5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" filled="f" strokecolor="#7030a0" strokeweight="2pt">
                <w10:wrap anchorx="margin"/>
                <w10:anchorlock/>
              </v:rect>
            </w:pict>
          </mc:Fallback>
        </mc:AlternateContent>
      </w:r>
      <w:r w:rsidR="007765CA" w:rsidRPr="00304E36">
        <w:rPr>
          <w:color w:val="auto"/>
          <w:lang w:val="fi-FI"/>
        </w:rPr>
        <w:t>2.7</w:t>
      </w:r>
      <w:r w:rsidR="001121AD" w:rsidRPr="00304E36">
        <w:rPr>
          <w:color w:val="auto"/>
          <w:lang w:val="fi-FI"/>
        </w:rPr>
        <w:t xml:space="preserve"> Esiopetus </w:t>
      </w:r>
      <w:r w:rsidR="00B47632" w:rsidRPr="0013417C">
        <w:rPr>
          <w:color w:val="auto"/>
          <w:lang w:val="fi-FI"/>
        </w:rPr>
        <w:t>Pohjois-Karjalan maakunnassa</w:t>
      </w:r>
      <w:bookmarkEnd w:id="16"/>
    </w:p>
    <w:p w14:paraId="29ABF817" w14:textId="6B9F7F97" w:rsidR="001121AD" w:rsidRPr="0013417C" w:rsidRDefault="001121AD" w:rsidP="00E71077">
      <w:pPr>
        <w:widowControl/>
        <w:rPr>
          <w:rFonts w:ascii="Times New Roman" w:eastAsia="Times New Roman" w:hAnsi="Times New Roman" w:cs="Times New Roman"/>
          <w:sz w:val="23"/>
          <w:szCs w:val="23"/>
          <w:lang w:val="fi-FI" w:eastAsia="fi-FI"/>
        </w:rPr>
      </w:pPr>
      <w:r w:rsidRPr="00304E36">
        <w:rPr>
          <w:rFonts w:eastAsiaTheme="minorEastAsia" w:hAnsi="Calibri"/>
          <w:kern w:val="24"/>
          <w:sz w:val="23"/>
          <w:szCs w:val="23"/>
          <w:lang w:val="fi-FI" w:eastAsia="fi-FI"/>
        </w:rPr>
        <w:t>K</w:t>
      </w:r>
      <w:r w:rsidR="00051973" w:rsidRPr="00304E36">
        <w:rPr>
          <w:rFonts w:eastAsiaTheme="minorEastAsia" w:hAnsi="Calibri"/>
          <w:kern w:val="24"/>
          <w:sz w:val="23"/>
          <w:szCs w:val="23"/>
          <w:lang w:val="fi-FI" w:eastAsia="fi-FI"/>
        </w:rPr>
        <w:t>ukin k</w:t>
      </w:r>
      <w:r w:rsidRPr="00304E36">
        <w:rPr>
          <w:rFonts w:eastAsiaTheme="minorEastAsia" w:hAnsi="Calibri"/>
          <w:kern w:val="24"/>
          <w:sz w:val="23"/>
          <w:szCs w:val="23"/>
          <w:lang w:val="fi-FI" w:eastAsia="fi-FI"/>
        </w:rPr>
        <w:t>unta on velvollinen järjestämään alueellaan asuville lapsille esiopetusta oppivelvollisuutta edeltävänä</w:t>
      </w:r>
      <w:r w:rsidR="00051973" w:rsidRPr="00304E36">
        <w:rPr>
          <w:rFonts w:eastAsiaTheme="minorEastAsia" w:hAnsi="Calibri"/>
          <w:kern w:val="24"/>
          <w:sz w:val="23"/>
          <w:szCs w:val="23"/>
          <w:lang w:val="fi-FI" w:eastAsia="fi-FI"/>
        </w:rPr>
        <w:t xml:space="preserve"> vuonna. </w:t>
      </w:r>
      <w:r w:rsidRPr="00304E36">
        <w:rPr>
          <w:rFonts w:eastAsiaTheme="minorEastAsia" w:hAnsi="Calibri"/>
          <w:kern w:val="24"/>
          <w:sz w:val="23"/>
          <w:szCs w:val="23"/>
          <w:lang w:val="fi-FI" w:eastAsia="fi-FI"/>
        </w:rPr>
        <w:t xml:space="preserve"> </w:t>
      </w:r>
      <w:r w:rsidR="00B47632" w:rsidRPr="0013417C">
        <w:rPr>
          <w:rFonts w:eastAsiaTheme="minorEastAsia" w:hAnsi="Calibri"/>
          <w:kern w:val="24"/>
          <w:sz w:val="23"/>
          <w:szCs w:val="23"/>
          <w:lang w:val="fi-FI" w:eastAsia="fi-FI"/>
        </w:rPr>
        <w:t>Pohjois-Karjalassa</w:t>
      </w:r>
      <w:r w:rsidRPr="0013417C">
        <w:rPr>
          <w:rFonts w:eastAsiaTheme="minorEastAsia" w:hAnsi="Calibri"/>
          <w:kern w:val="24"/>
          <w:sz w:val="23"/>
          <w:szCs w:val="23"/>
          <w:lang w:val="fi-FI" w:eastAsia="fi-FI"/>
        </w:rPr>
        <w:t xml:space="preserve"> esiopetusta järjestetään päiväkodeissa ja kouluissa erillisissä tai yhdistetyissä ryhmissä. Erillinen ryhmä koostuu ainoastaan esiopetusikäisistä lapsista. Yhdistetyllä ryhmällä tarkoitetaan päiväkodissa lapsiryhmää, johon on sijoitettu esiopetusikäisten lasten lisäksi nuorempia lapsia. Koulussa yhdistetty ryhmä voi tarkoittaa esimerkiksi ryhmää, jossa on esiopetusikäisten lisäksi muita alkuopetusikäisiä</w:t>
      </w:r>
      <w:r w:rsidR="001B694A" w:rsidRPr="0013417C">
        <w:rPr>
          <w:rFonts w:eastAsiaTheme="minorEastAsia" w:hAnsi="Calibri"/>
          <w:kern w:val="24"/>
          <w:sz w:val="23"/>
          <w:szCs w:val="23"/>
          <w:lang w:val="fi-FI" w:eastAsia="fi-FI"/>
        </w:rPr>
        <w:t xml:space="preserve"> oppilaita.</w:t>
      </w:r>
      <w:r w:rsidRPr="0013417C">
        <w:rPr>
          <w:rFonts w:eastAsiaTheme="minorEastAsia" w:hAnsi="Calibri"/>
          <w:kern w:val="24"/>
          <w:sz w:val="23"/>
          <w:szCs w:val="23"/>
          <w:lang w:val="fi-FI" w:eastAsia="fi-FI"/>
        </w:rPr>
        <w:t xml:space="preserve"> </w:t>
      </w:r>
      <w:r w:rsidR="0085363D" w:rsidRPr="0013417C">
        <w:rPr>
          <w:sz w:val="23"/>
          <w:szCs w:val="23"/>
          <w:lang w:val="fi-FI"/>
        </w:rPr>
        <w:t>Esiopetusta annetaan vähintään 700 tuntia lukuvuodessa</w:t>
      </w:r>
      <w:r w:rsidR="00A77D4A" w:rsidRPr="0013417C">
        <w:rPr>
          <w:sz w:val="23"/>
          <w:szCs w:val="23"/>
          <w:lang w:val="fi-FI"/>
        </w:rPr>
        <w:t>,</w:t>
      </w:r>
      <w:r w:rsidR="0085363D" w:rsidRPr="0013417C">
        <w:rPr>
          <w:sz w:val="23"/>
          <w:szCs w:val="23"/>
          <w:lang w:val="fi-FI"/>
        </w:rPr>
        <w:t xml:space="preserve"> ja opetusta järjestetään pääsääntöisesti koulujen työpäivinä.</w:t>
      </w:r>
    </w:p>
    <w:p w14:paraId="455964B8" w14:textId="60EEB05A" w:rsidR="001121AD" w:rsidRPr="00304E36" w:rsidRDefault="001121AD" w:rsidP="007765CA">
      <w:pPr>
        <w:widowControl/>
        <w:rPr>
          <w:sz w:val="23"/>
          <w:szCs w:val="23"/>
          <w:lang w:val="fi-FI"/>
        </w:rPr>
      </w:pPr>
      <w:r w:rsidRPr="0013417C">
        <w:rPr>
          <w:rFonts w:eastAsiaTheme="minorEastAsia" w:hAnsi="Calibri"/>
          <w:color w:val="000000" w:themeColor="text1"/>
          <w:kern w:val="24"/>
          <w:sz w:val="23"/>
          <w:szCs w:val="23"/>
          <w:lang w:val="fi-FI" w:eastAsia="fi-FI"/>
        </w:rPr>
        <w:t xml:space="preserve">Esiopetus toimii tiiviissä yhteistyössä muun varhaiskasvatuksen </w:t>
      </w:r>
      <w:r w:rsidRPr="0013417C">
        <w:rPr>
          <w:rFonts w:eastAsiaTheme="minorEastAsia" w:hAnsi="Calibri"/>
          <w:kern w:val="24"/>
          <w:sz w:val="23"/>
          <w:szCs w:val="23"/>
          <w:lang w:val="fi-FI" w:eastAsia="fi-FI"/>
        </w:rPr>
        <w:t xml:space="preserve">ja perusopetuksen </w:t>
      </w:r>
      <w:r w:rsidRPr="0013417C">
        <w:rPr>
          <w:rFonts w:eastAsiaTheme="minorEastAsia" w:hAnsi="Calibri"/>
          <w:color w:val="000000" w:themeColor="text1"/>
          <w:kern w:val="24"/>
          <w:sz w:val="23"/>
          <w:szCs w:val="23"/>
          <w:lang w:val="fi-FI" w:eastAsia="fi-FI"/>
        </w:rPr>
        <w:t xml:space="preserve">kanssa.  </w:t>
      </w:r>
      <w:r w:rsidR="001259F2" w:rsidRPr="0013417C">
        <w:rPr>
          <w:rFonts w:eastAsiaTheme="minorEastAsia" w:hAnsi="Calibri"/>
          <w:color w:val="000000" w:themeColor="text1"/>
          <w:kern w:val="24"/>
          <w:sz w:val="23"/>
          <w:szCs w:val="23"/>
          <w:lang w:val="fi-FI" w:eastAsia="fi-FI"/>
        </w:rPr>
        <w:t xml:space="preserve">Maakunnallinen </w:t>
      </w:r>
      <w:r w:rsidRPr="0013417C">
        <w:rPr>
          <w:rFonts w:eastAsiaTheme="minorEastAsia" w:hAnsi="Calibri"/>
          <w:color w:val="000000" w:themeColor="text1"/>
          <w:kern w:val="24"/>
          <w:sz w:val="23"/>
          <w:szCs w:val="23"/>
          <w:lang w:val="fi-FI" w:eastAsia="fi-FI"/>
        </w:rPr>
        <w:t>esiopetuksen</w:t>
      </w:r>
      <w:r w:rsidRPr="00304E36">
        <w:rPr>
          <w:rFonts w:eastAsiaTheme="minorEastAsia" w:hAnsi="Calibri"/>
          <w:color w:val="000000" w:themeColor="text1"/>
          <w:kern w:val="24"/>
          <w:sz w:val="23"/>
          <w:szCs w:val="23"/>
          <w:lang w:val="fi-FI" w:eastAsia="fi-FI"/>
        </w:rPr>
        <w:t xml:space="preserve"> opetussuunnitelma</w:t>
      </w:r>
      <w:r w:rsidR="0085363D" w:rsidRPr="00304E36">
        <w:rPr>
          <w:rFonts w:eastAsiaTheme="minorEastAsia" w:hAnsi="Calibri"/>
          <w:color w:val="000000" w:themeColor="text1"/>
          <w:kern w:val="24"/>
          <w:sz w:val="23"/>
          <w:szCs w:val="23"/>
          <w:lang w:val="fi-FI" w:eastAsia="fi-FI"/>
        </w:rPr>
        <w:t xml:space="preserve"> ohjaa toimintaa esiopetuksessa</w:t>
      </w:r>
      <w:r w:rsidRPr="00304E36">
        <w:rPr>
          <w:rFonts w:eastAsiaTheme="minorEastAsia" w:hAnsi="Calibri"/>
          <w:kern w:val="24"/>
          <w:sz w:val="23"/>
          <w:szCs w:val="23"/>
          <w:lang w:val="fi-FI" w:eastAsia="fi-FI"/>
        </w:rPr>
        <w:t xml:space="preserve">. </w:t>
      </w:r>
      <w:r w:rsidR="00E668F9" w:rsidRPr="00304E36">
        <w:rPr>
          <w:rFonts w:eastAsiaTheme="minorEastAsia" w:hAnsi="Calibri"/>
          <w:kern w:val="24"/>
          <w:sz w:val="23"/>
          <w:szCs w:val="23"/>
          <w:lang w:val="fi-FI" w:eastAsia="fi-FI"/>
        </w:rPr>
        <w:t xml:space="preserve">Esiopetuksen </w:t>
      </w:r>
      <w:r w:rsidRPr="00304E36">
        <w:rPr>
          <w:rFonts w:eastAsiaTheme="minorEastAsia" w:hAnsi="Calibri"/>
          <w:kern w:val="24"/>
          <w:sz w:val="23"/>
          <w:szCs w:val="23"/>
          <w:lang w:val="fi-FI" w:eastAsia="fi-FI"/>
        </w:rPr>
        <w:t>yksikö</w:t>
      </w:r>
      <w:r w:rsidR="002D0D62" w:rsidRPr="00304E36">
        <w:rPr>
          <w:rFonts w:eastAsiaTheme="minorEastAsia" w:hAnsi="Calibri"/>
          <w:kern w:val="24"/>
          <w:sz w:val="23"/>
          <w:szCs w:val="23"/>
          <w:lang w:val="fi-FI" w:eastAsia="fi-FI"/>
        </w:rPr>
        <w:t xml:space="preserve">t </w:t>
      </w:r>
      <w:r w:rsidR="65B6AC94" w:rsidRPr="00304E36">
        <w:rPr>
          <w:rFonts w:eastAsiaTheme="minorEastAsia" w:hAnsi="Calibri"/>
          <w:kern w:val="24"/>
          <w:sz w:val="23"/>
          <w:szCs w:val="23"/>
          <w:lang w:val="fi-FI" w:eastAsia="fi-FI"/>
        </w:rPr>
        <w:t xml:space="preserve">tai toimipaikat </w:t>
      </w:r>
      <w:r w:rsidR="002D0D62" w:rsidRPr="00304E36">
        <w:rPr>
          <w:rFonts w:eastAsiaTheme="minorEastAsia" w:hAnsi="Calibri"/>
          <w:kern w:val="24"/>
          <w:sz w:val="23"/>
          <w:szCs w:val="23"/>
          <w:lang w:val="fi-FI" w:eastAsia="fi-FI"/>
        </w:rPr>
        <w:t>kuvaava</w:t>
      </w:r>
      <w:r w:rsidRPr="00304E36">
        <w:rPr>
          <w:rFonts w:eastAsiaTheme="minorEastAsia" w:hAnsi="Calibri"/>
          <w:kern w:val="24"/>
          <w:sz w:val="23"/>
          <w:szCs w:val="23"/>
          <w:lang w:val="fi-FI" w:eastAsia="fi-FI"/>
        </w:rPr>
        <w:t xml:space="preserve">t omassa </w:t>
      </w:r>
      <w:r w:rsidR="00F8652B" w:rsidRPr="00304E36">
        <w:rPr>
          <w:rFonts w:eastAsiaTheme="minorEastAsia" w:hAnsi="Calibri"/>
          <w:kern w:val="24"/>
          <w:sz w:val="23"/>
          <w:szCs w:val="23"/>
          <w:lang w:val="fi-FI" w:eastAsia="fi-FI"/>
        </w:rPr>
        <w:t>luku</w:t>
      </w:r>
      <w:r w:rsidRPr="00304E36">
        <w:rPr>
          <w:rFonts w:eastAsiaTheme="minorEastAsia" w:hAnsi="Calibri"/>
          <w:kern w:val="24"/>
          <w:sz w:val="23"/>
          <w:szCs w:val="23"/>
          <w:lang w:val="fi-FI" w:eastAsia="fi-FI"/>
        </w:rPr>
        <w:t xml:space="preserve">vuosisuunnitelmassaan, </w:t>
      </w:r>
      <w:r w:rsidR="00A77D4A" w:rsidRPr="00304E36">
        <w:rPr>
          <w:rFonts w:eastAsiaTheme="minorEastAsia" w:hAnsi="Calibri"/>
          <w:kern w:val="24"/>
          <w:sz w:val="23"/>
          <w:szCs w:val="23"/>
          <w:lang w:val="fi-FI" w:eastAsia="fi-FI"/>
        </w:rPr>
        <w:t xml:space="preserve">miten </w:t>
      </w:r>
      <w:r w:rsidRPr="00304E36">
        <w:rPr>
          <w:rFonts w:eastAsiaTheme="minorEastAsia" w:hAnsi="Calibri"/>
          <w:kern w:val="24"/>
          <w:sz w:val="23"/>
          <w:szCs w:val="23"/>
          <w:lang w:val="fi-FI" w:eastAsia="fi-FI"/>
        </w:rPr>
        <w:t>opetus toteutetaan. Samoin koulut ja päiväkodit määrittelevät</w:t>
      </w:r>
      <w:r w:rsidR="0085363D" w:rsidRPr="00304E36">
        <w:rPr>
          <w:rFonts w:eastAsiaTheme="minorEastAsia" w:hAnsi="Calibri"/>
          <w:kern w:val="24"/>
          <w:sz w:val="23"/>
          <w:szCs w:val="23"/>
          <w:lang w:val="fi-FI" w:eastAsia="fi-FI"/>
        </w:rPr>
        <w:t xml:space="preserve"> omassa </w:t>
      </w:r>
      <w:r w:rsidR="00F8652B" w:rsidRPr="00304E36">
        <w:rPr>
          <w:rFonts w:eastAsiaTheme="minorEastAsia" w:hAnsi="Calibri"/>
          <w:kern w:val="24"/>
          <w:sz w:val="23"/>
          <w:szCs w:val="23"/>
          <w:lang w:val="fi-FI" w:eastAsia="fi-FI"/>
        </w:rPr>
        <w:t>luku</w:t>
      </w:r>
      <w:r w:rsidR="0085363D" w:rsidRPr="00304E36">
        <w:rPr>
          <w:rFonts w:eastAsiaTheme="minorEastAsia" w:hAnsi="Calibri"/>
          <w:kern w:val="24"/>
          <w:sz w:val="23"/>
          <w:szCs w:val="23"/>
          <w:lang w:val="fi-FI" w:eastAsia="fi-FI"/>
        </w:rPr>
        <w:t>vuosisuunnitelmassaan</w:t>
      </w:r>
      <w:r w:rsidRPr="00304E36">
        <w:rPr>
          <w:rFonts w:eastAsiaTheme="minorEastAsia" w:hAnsi="Calibri"/>
          <w:kern w:val="24"/>
          <w:sz w:val="23"/>
          <w:szCs w:val="23"/>
          <w:lang w:val="fi-FI" w:eastAsia="fi-FI"/>
        </w:rPr>
        <w:t xml:space="preserve">, kuinka esiopetus </w:t>
      </w:r>
      <w:r w:rsidRPr="00304E36">
        <w:rPr>
          <w:rFonts w:eastAsiaTheme="minorEastAsia" w:hAnsi="Calibri"/>
          <w:color w:val="000000" w:themeColor="text1"/>
          <w:kern w:val="24"/>
          <w:sz w:val="23"/>
          <w:szCs w:val="23"/>
          <w:lang w:val="fi-FI" w:eastAsia="fi-FI"/>
        </w:rPr>
        <w:t>toteutetaan päiväkodin yhdistetyssä varhaiskasvatuksen ryhmässä tai koulun yhdysluokassa.</w:t>
      </w:r>
    </w:p>
    <w:p w14:paraId="1179C2EF" w14:textId="77777777" w:rsidR="001121AD" w:rsidRPr="00304E36" w:rsidRDefault="009D05FA" w:rsidP="009D05FA">
      <w:pPr>
        <w:pStyle w:val="Otsikko3"/>
        <w:spacing w:after="240"/>
        <w:rPr>
          <w:color w:val="000000" w:themeColor="text1"/>
          <w:lang w:val="fi-FI"/>
        </w:rPr>
      </w:pPr>
      <w:bookmarkStart w:id="17" w:name="_Toc231381469"/>
      <w:r w:rsidRPr="00304E36">
        <w:rPr>
          <w:color w:val="000000" w:themeColor="text1"/>
          <w:lang w:val="fi-FI"/>
        </w:rPr>
        <w:t xml:space="preserve">2.7.1 </w:t>
      </w:r>
      <w:r w:rsidR="001121AD" w:rsidRPr="00304E36">
        <w:rPr>
          <w:color w:val="000000" w:themeColor="text1"/>
          <w:lang w:val="fi-FI"/>
        </w:rPr>
        <w:t>Esiopetuksen järjestäminen erityisissä tilanteissa</w:t>
      </w:r>
      <w:bookmarkEnd w:id="17"/>
    </w:p>
    <w:p w14:paraId="0738075F" w14:textId="77777777" w:rsidR="00E92583" w:rsidRPr="00304E36" w:rsidRDefault="00E92583" w:rsidP="00246534">
      <w:pPr>
        <w:pStyle w:val="Luettelokappale"/>
        <w:widowControl/>
        <w:numPr>
          <w:ilvl w:val="0"/>
          <w:numId w:val="15"/>
        </w:numPr>
        <w:rPr>
          <w:rFonts w:eastAsiaTheme="minorEastAsia"/>
          <w:i/>
          <w:color w:val="000000" w:themeColor="text1"/>
          <w:kern w:val="24"/>
          <w:sz w:val="23"/>
          <w:szCs w:val="23"/>
          <w:lang w:val="fi-FI"/>
        </w:rPr>
      </w:pPr>
      <w:r w:rsidRPr="00304E36">
        <w:rPr>
          <w:rFonts w:eastAsiaTheme="minorEastAsia"/>
          <w:i/>
          <w:color w:val="000000" w:themeColor="text1"/>
          <w:kern w:val="24"/>
          <w:sz w:val="23"/>
          <w:szCs w:val="23"/>
          <w:lang w:val="fi-FI"/>
        </w:rPr>
        <w:t>Esiopetus yksityisessä päiväkodissa tai kotiopetuksessa</w:t>
      </w:r>
    </w:p>
    <w:p w14:paraId="0B7F7200" w14:textId="77777777" w:rsidR="00E35F2E" w:rsidRPr="00304E36" w:rsidRDefault="00E43A68" w:rsidP="00E35F2E">
      <w:pPr>
        <w:pStyle w:val="endero-kn2-editorelement-p2"/>
        <w:spacing w:before="0" w:beforeAutospacing="0" w:line="276" w:lineRule="auto"/>
        <w:rPr>
          <w:rFonts w:asciiTheme="minorHAnsi" w:hAnsiTheme="minorHAnsi"/>
          <w:sz w:val="23"/>
          <w:szCs w:val="23"/>
        </w:rPr>
      </w:pPr>
      <w:r w:rsidRPr="00304E36">
        <w:rPr>
          <w:rFonts w:asciiTheme="minorHAnsi" w:hAnsiTheme="minorHAnsi"/>
          <w:sz w:val="23"/>
          <w:szCs w:val="23"/>
        </w:rPr>
        <w:t>Lapsen huoltajan on huolehdittava siitä, että lapsi osallistuu esiopetukseen tai muuhun</w:t>
      </w:r>
      <w:r w:rsidRPr="00304E36">
        <w:rPr>
          <w:rFonts w:asciiTheme="majorHAnsi" w:hAnsiTheme="majorHAnsi"/>
        </w:rPr>
        <w:t xml:space="preserve"> </w:t>
      </w:r>
      <w:r w:rsidRPr="00304E36">
        <w:rPr>
          <w:rFonts w:asciiTheme="minorHAnsi" w:hAnsiTheme="minorHAnsi"/>
          <w:sz w:val="23"/>
          <w:szCs w:val="23"/>
        </w:rPr>
        <w:t>esiopetuksen tavoitteet saavuttavaan toimintaan</w:t>
      </w:r>
      <w:r w:rsidR="00E35F2E" w:rsidRPr="00304E36">
        <w:rPr>
          <w:rFonts w:asciiTheme="minorHAnsi" w:hAnsiTheme="minorHAnsi"/>
          <w:sz w:val="23"/>
          <w:szCs w:val="23"/>
        </w:rPr>
        <w:t xml:space="preserve"> oppivelvollisuuden alkamista edeltävänä vuonna</w:t>
      </w:r>
      <w:r w:rsidRPr="00304E36">
        <w:rPr>
          <w:rFonts w:asciiTheme="minorHAnsi" w:hAnsiTheme="minorHAnsi"/>
          <w:sz w:val="23"/>
          <w:szCs w:val="23"/>
        </w:rPr>
        <w:t xml:space="preserve">. </w:t>
      </w:r>
    </w:p>
    <w:p w14:paraId="33451D1A" w14:textId="77777777" w:rsidR="001121AD" w:rsidRPr="00304E36" w:rsidRDefault="00E35F2E" w:rsidP="00A97C26">
      <w:pPr>
        <w:pStyle w:val="endero-kn2-editorelement-p2"/>
        <w:spacing w:before="0" w:beforeAutospacing="0" w:line="276" w:lineRule="auto"/>
        <w:rPr>
          <w:rFonts w:asciiTheme="minorHAnsi" w:hAnsiTheme="minorHAnsi"/>
          <w:sz w:val="23"/>
          <w:szCs w:val="23"/>
        </w:rPr>
      </w:pPr>
      <w:r w:rsidRPr="00304E36">
        <w:rPr>
          <w:rFonts w:asciiTheme="minorHAnsi" w:hAnsiTheme="minorHAnsi"/>
          <w:sz w:val="23"/>
          <w:szCs w:val="23"/>
        </w:rPr>
        <w:t>Lapsen h</w:t>
      </w:r>
      <w:r w:rsidR="00E43A68" w:rsidRPr="00304E36">
        <w:rPr>
          <w:rFonts w:asciiTheme="minorHAnsi" w:hAnsiTheme="minorHAnsi"/>
          <w:sz w:val="23"/>
          <w:szCs w:val="23"/>
        </w:rPr>
        <w:t>uoltajat voivat päättää myös kotona toteutettavasta esiopetuksen tavoitteet saavuttavasta toiminnasta tai esiopetuksen toteuttamisesta muun kui</w:t>
      </w:r>
      <w:r w:rsidR="00A77D4A" w:rsidRPr="00304E36">
        <w:rPr>
          <w:rFonts w:asciiTheme="minorHAnsi" w:hAnsiTheme="minorHAnsi"/>
          <w:sz w:val="23"/>
          <w:szCs w:val="23"/>
        </w:rPr>
        <w:t>n opetuksen järjestäjän kautta</w:t>
      </w:r>
      <w:r w:rsidR="00E43A68" w:rsidRPr="00304E36">
        <w:rPr>
          <w:rFonts w:asciiTheme="minorHAnsi" w:hAnsiTheme="minorHAnsi"/>
          <w:sz w:val="23"/>
          <w:szCs w:val="23"/>
        </w:rPr>
        <w:t>.  Virallisen esiopetusjärjestelmän ulkopuolella lapsille annettava esiopetus katsotaan kotiopetusta vastaavaksi, vaikka se olisi organisoitu esiopetuksen tavoin ja vastaisi esiopetuksen opetussuunnit</w:t>
      </w:r>
      <w:r w:rsidR="007765CA" w:rsidRPr="00304E36">
        <w:rPr>
          <w:rFonts w:asciiTheme="minorHAnsi" w:hAnsiTheme="minorHAnsi"/>
          <w:sz w:val="23"/>
          <w:szCs w:val="23"/>
        </w:rPr>
        <w:t>elman perusteissa</w:t>
      </w:r>
      <w:r w:rsidR="00E43A68" w:rsidRPr="00304E36">
        <w:rPr>
          <w:rFonts w:asciiTheme="minorHAnsi" w:hAnsiTheme="minorHAnsi"/>
          <w:sz w:val="23"/>
          <w:szCs w:val="23"/>
        </w:rPr>
        <w:t xml:space="preserve"> asetettu</w:t>
      </w:r>
      <w:r w:rsidRPr="00304E36">
        <w:rPr>
          <w:rFonts w:asciiTheme="minorHAnsi" w:hAnsiTheme="minorHAnsi"/>
          <w:sz w:val="23"/>
          <w:szCs w:val="23"/>
        </w:rPr>
        <w:t>ja tavoitteita. Näin on esimerkiksi silloin, kun yksityinen päiväkoti järjestää esiopetuksen ilman, että se on kunnan ostamaa.</w:t>
      </w:r>
      <w:r w:rsidR="00A97C26" w:rsidRPr="00304E36">
        <w:rPr>
          <w:rFonts w:asciiTheme="minorHAnsi" w:hAnsiTheme="minorHAnsi"/>
          <w:sz w:val="23"/>
          <w:szCs w:val="23"/>
        </w:rPr>
        <w:t xml:space="preserve"> </w:t>
      </w:r>
      <w:r w:rsidR="001121AD" w:rsidRPr="00304E36">
        <w:rPr>
          <w:rFonts w:asciiTheme="minorHAnsi" w:eastAsiaTheme="minorEastAsia" w:hAnsiTheme="minorHAnsi"/>
          <w:color w:val="000000" w:themeColor="text1"/>
          <w:kern w:val="24"/>
          <w:sz w:val="23"/>
          <w:szCs w:val="23"/>
        </w:rPr>
        <w:t>Asuinkunnalla ei ole velvoitetta valv</w:t>
      </w:r>
      <w:r w:rsidR="00A97C26" w:rsidRPr="00304E36">
        <w:rPr>
          <w:rFonts w:asciiTheme="minorHAnsi" w:eastAsiaTheme="minorEastAsia" w:hAnsiTheme="minorHAnsi"/>
          <w:color w:val="000000" w:themeColor="text1"/>
          <w:kern w:val="24"/>
          <w:sz w:val="23"/>
          <w:szCs w:val="23"/>
        </w:rPr>
        <w:t>oa esiopetukseen osallistumista</w:t>
      </w:r>
      <w:r w:rsidR="00E43A68" w:rsidRPr="00304E36">
        <w:rPr>
          <w:rFonts w:asciiTheme="minorHAnsi" w:eastAsiaTheme="minorEastAsia" w:hAnsiTheme="minorHAnsi"/>
          <w:kern w:val="24"/>
          <w:sz w:val="23"/>
          <w:szCs w:val="23"/>
        </w:rPr>
        <w:t>.</w:t>
      </w:r>
    </w:p>
    <w:p w14:paraId="7D7A43A3" w14:textId="77777777" w:rsidR="00E92583" w:rsidRPr="00304E36" w:rsidRDefault="00E92583" w:rsidP="00246534">
      <w:pPr>
        <w:pStyle w:val="Luettelokappale"/>
        <w:widowControl/>
        <w:numPr>
          <w:ilvl w:val="0"/>
          <w:numId w:val="15"/>
        </w:numPr>
        <w:rPr>
          <w:rFonts w:eastAsiaTheme="minorEastAsia" w:hAnsi="Calibri"/>
          <w:i/>
          <w:kern w:val="24"/>
          <w:sz w:val="23"/>
          <w:szCs w:val="23"/>
          <w:lang w:val="fi-FI"/>
        </w:rPr>
      </w:pPr>
      <w:r w:rsidRPr="00304E36">
        <w:rPr>
          <w:rFonts w:eastAsiaTheme="minorEastAsia" w:hAnsi="Calibri"/>
          <w:i/>
          <w:kern w:val="24"/>
          <w:sz w:val="23"/>
          <w:szCs w:val="23"/>
          <w:lang w:val="fi-FI"/>
        </w:rPr>
        <w:t>Vuorohoidossa olevan lapsen esiopetus</w:t>
      </w:r>
    </w:p>
    <w:p w14:paraId="5681B235" w14:textId="45B99C90" w:rsidR="00C67212" w:rsidRPr="00304E36" w:rsidRDefault="00DF14E1" w:rsidP="36C996DC">
      <w:pPr>
        <w:widowControl/>
        <w:rPr>
          <w:rFonts w:eastAsiaTheme="minorEastAsia"/>
          <w:kern w:val="24"/>
          <w:sz w:val="23"/>
          <w:szCs w:val="23"/>
          <w:lang w:val="fi-FI"/>
        </w:rPr>
      </w:pPr>
      <w:r w:rsidRPr="00304E36">
        <w:rPr>
          <w:rFonts w:eastAsiaTheme="minorEastAsia" w:hAnsi="Calibri"/>
          <w:kern w:val="24"/>
          <w:sz w:val="23"/>
          <w:szCs w:val="23"/>
          <w:lang w:val="fi-FI"/>
        </w:rPr>
        <w:t>Mikäli esiopetusta järjestetään</w:t>
      </w:r>
      <w:r w:rsidR="00E92583" w:rsidRPr="00304E36">
        <w:rPr>
          <w:rFonts w:eastAsiaTheme="minorEastAsia" w:hAnsi="Calibri"/>
          <w:kern w:val="24"/>
          <w:sz w:val="23"/>
          <w:szCs w:val="23"/>
          <w:lang w:val="fi-FI"/>
        </w:rPr>
        <w:t xml:space="preserve"> lapsen</w:t>
      </w:r>
      <w:r w:rsidR="002D0D62" w:rsidRPr="00304E36">
        <w:rPr>
          <w:rFonts w:eastAsiaTheme="minorEastAsia" w:hAnsi="Calibri"/>
          <w:kern w:val="24"/>
          <w:sz w:val="23"/>
          <w:szCs w:val="23"/>
          <w:lang w:val="fi-FI"/>
        </w:rPr>
        <w:t xml:space="preserve"> vuorohoidon aikana, kuvataa</w:t>
      </w:r>
      <w:r w:rsidRPr="00304E36">
        <w:rPr>
          <w:rFonts w:eastAsiaTheme="minorEastAsia" w:hAnsi="Calibri"/>
          <w:kern w:val="24"/>
          <w:sz w:val="23"/>
          <w:szCs w:val="23"/>
          <w:lang w:val="fi-FI"/>
        </w:rPr>
        <w:t xml:space="preserve">n sen toteuttaminen </w:t>
      </w:r>
      <w:r w:rsidRPr="00304E36">
        <w:rPr>
          <w:rFonts w:eastAsiaTheme="minorEastAsia"/>
          <w:kern w:val="24"/>
          <w:sz w:val="23"/>
          <w:szCs w:val="23"/>
          <w:lang w:val="fi-FI"/>
        </w:rPr>
        <w:t>toimi</w:t>
      </w:r>
      <w:r w:rsidR="00E71077" w:rsidRPr="00304E36">
        <w:rPr>
          <w:rFonts w:eastAsiaTheme="minorEastAsia"/>
          <w:kern w:val="24"/>
          <w:sz w:val="23"/>
          <w:szCs w:val="23"/>
          <w:lang w:val="fi-FI"/>
        </w:rPr>
        <w:t xml:space="preserve">ntayksikön </w:t>
      </w:r>
      <w:r w:rsidR="00C16498" w:rsidRPr="00304E36">
        <w:rPr>
          <w:rFonts w:eastAsiaTheme="minorEastAsia"/>
          <w:kern w:val="24"/>
          <w:sz w:val="23"/>
          <w:szCs w:val="23"/>
          <w:lang w:val="fi-FI"/>
        </w:rPr>
        <w:t>luku</w:t>
      </w:r>
      <w:r w:rsidR="00E71077" w:rsidRPr="00304E36">
        <w:rPr>
          <w:rFonts w:eastAsiaTheme="minorEastAsia"/>
          <w:kern w:val="24"/>
          <w:sz w:val="23"/>
          <w:szCs w:val="23"/>
          <w:lang w:val="fi-FI"/>
        </w:rPr>
        <w:t xml:space="preserve">vuosisuunnitelmassa. </w:t>
      </w:r>
      <w:r w:rsidR="00533D71" w:rsidRPr="00304E36">
        <w:rPr>
          <w:rFonts w:cs="Arial"/>
          <w:color w:val="000000"/>
          <w:sz w:val="23"/>
          <w:szCs w:val="23"/>
          <w:lang w:val="fi-FI"/>
        </w:rPr>
        <w:t>Vuorohoidon esiopetusta määrittelevät pitkälti lapsen ja perheen vuorokausi- ja viikkorytmi</w:t>
      </w:r>
      <w:r w:rsidR="00255151" w:rsidRPr="00304E36">
        <w:rPr>
          <w:rFonts w:cs="Arial"/>
          <w:color w:val="000000"/>
          <w:sz w:val="23"/>
          <w:szCs w:val="23"/>
          <w:lang w:val="fi-FI"/>
        </w:rPr>
        <w:t xml:space="preserve">. Tämän vuoksi </w:t>
      </w:r>
      <w:r w:rsidR="00533D71" w:rsidRPr="00304E36">
        <w:rPr>
          <w:rFonts w:cs="Arial"/>
          <w:color w:val="000000"/>
          <w:sz w:val="23"/>
          <w:szCs w:val="23"/>
          <w:lang w:val="fi-FI"/>
        </w:rPr>
        <w:t xml:space="preserve">yhteistyö </w:t>
      </w:r>
      <w:r w:rsidR="00255151" w:rsidRPr="00304E36">
        <w:rPr>
          <w:rFonts w:cs="Arial"/>
          <w:color w:val="000000"/>
          <w:sz w:val="23"/>
          <w:szCs w:val="23"/>
          <w:lang w:val="fi-FI"/>
        </w:rPr>
        <w:t>huoltajien kanssa</w:t>
      </w:r>
      <w:r w:rsidR="00533D71" w:rsidRPr="00304E36">
        <w:rPr>
          <w:rFonts w:cs="Arial"/>
          <w:color w:val="000000"/>
          <w:sz w:val="23"/>
          <w:szCs w:val="23"/>
          <w:lang w:val="fi-FI"/>
        </w:rPr>
        <w:t xml:space="preserve"> on erityisen tärkeää. </w:t>
      </w:r>
      <w:r w:rsidR="00C67212" w:rsidRPr="00304E36">
        <w:rPr>
          <w:rFonts w:cs="Arial"/>
          <w:color w:val="000000"/>
          <w:sz w:val="23"/>
          <w:szCs w:val="23"/>
          <w:lang w:val="fi-FI"/>
        </w:rPr>
        <w:t xml:space="preserve">Toimivan esiopetusmallin järjestäminen vaatii huoltajilta ja </w:t>
      </w:r>
      <w:r w:rsidR="46905209" w:rsidRPr="00304E36">
        <w:rPr>
          <w:rFonts w:cs="Arial"/>
          <w:sz w:val="23"/>
          <w:szCs w:val="23"/>
          <w:lang w:val="fi-FI"/>
        </w:rPr>
        <w:t xml:space="preserve">esiopetuksen henkilöstöltä </w:t>
      </w:r>
      <w:r w:rsidR="00A77D4A" w:rsidRPr="00304E36">
        <w:rPr>
          <w:rFonts w:cs="Arial"/>
          <w:color w:val="000000"/>
          <w:sz w:val="23"/>
          <w:szCs w:val="23"/>
          <w:lang w:val="fi-FI"/>
        </w:rPr>
        <w:t>sitoutumista.</w:t>
      </w:r>
    </w:p>
    <w:p w14:paraId="489E8DF8" w14:textId="77777777" w:rsidR="00255151" w:rsidRPr="00304E36" w:rsidRDefault="00533D71" w:rsidP="00E71077">
      <w:pPr>
        <w:widowControl/>
        <w:autoSpaceDE w:val="0"/>
        <w:autoSpaceDN w:val="0"/>
        <w:adjustRightInd w:val="0"/>
        <w:spacing w:after="0"/>
        <w:rPr>
          <w:rFonts w:cs="Arial"/>
          <w:color w:val="000000"/>
          <w:sz w:val="23"/>
          <w:szCs w:val="23"/>
          <w:lang w:val="fi-FI"/>
        </w:rPr>
      </w:pPr>
      <w:r w:rsidRPr="00304E36">
        <w:rPr>
          <w:rFonts w:cs="Arial"/>
          <w:color w:val="000000"/>
          <w:sz w:val="23"/>
          <w:szCs w:val="23"/>
          <w:lang w:val="fi-FI"/>
        </w:rPr>
        <w:t xml:space="preserve">Vuorohoidon esiopetus järjestetään siten, ettei lapsen hoitopäivistä muodostu liian pitkiä. Suunnittelussa huomioidaan lapsen vireystila, jaksaminen ja tarpeet. Kaikille yhteistä esiopetusta järjestetään kunkin vuorohoitoyksikön esiopetusikäisten lasten hoitoajat huomioiden. Yksilöllisiä suunnitelmia esiopetuksen toteuttamiseksi tehdään </w:t>
      </w:r>
      <w:r w:rsidR="00C67212" w:rsidRPr="00304E36">
        <w:rPr>
          <w:rFonts w:cs="Arial"/>
          <w:color w:val="000000"/>
          <w:sz w:val="23"/>
          <w:szCs w:val="23"/>
          <w:lang w:val="fi-FI"/>
        </w:rPr>
        <w:t xml:space="preserve">tarpeen mukaan. </w:t>
      </w:r>
    </w:p>
    <w:p w14:paraId="3EDB6FD0" w14:textId="77777777" w:rsidR="00BF2AF0" w:rsidRPr="00304E36" w:rsidRDefault="00BF2AF0" w:rsidP="00E71077">
      <w:pPr>
        <w:widowControl/>
        <w:autoSpaceDE w:val="0"/>
        <w:autoSpaceDN w:val="0"/>
        <w:adjustRightInd w:val="0"/>
        <w:spacing w:after="0"/>
        <w:rPr>
          <w:rFonts w:cs="Arial"/>
          <w:color w:val="000000"/>
          <w:sz w:val="23"/>
          <w:szCs w:val="23"/>
          <w:lang w:val="fi-FI"/>
        </w:rPr>
      </w:pPr>
    </w:p>
    <w:p w14:paraId="5063F293" w14:textId="77777777" w:rsidR="00EA04DC" w:rsidRPr="00304E36" w:rsidRDefault="00EA04DC" w:rsidP="00533D71">
      <w:pPr>
        <w:widowControl/>
        <w:autoSpaceDE w:val="0"/>
        <w:autoSpaceDN w:val="0"/>
        <w:adjustRightInd w:val="0"/>
        <w:spacing w:after="0" w:line="240" w:lineRule="auto"/>
        <w:rPr>
          <w:rFonts w:cs="Arial"/>
          <w:color w:val="000000"/>
          <w:sz w:val="23"/>
          <w:szCs w:val="23"/>
          <w:lang w:val="fi-FI"/>
        </w:rPr>
      </w:pPr>
    </w:p>
    <w:p w14:paraId="2EEA886B" w14:textId="5E34D1D6" w:rsidR="00533D71" w:rsidRPr="00304E36" w:rsidRDefault="00345A9E" w:rsidP="00533D71">
      <w:pPr>
        <w:widowControl/>
        <w:autoSpaceDE w:val="0"/>
        <w:autoSpaceDN w:val="0"/>
        <w:adjustRightInd w:val="0"/>
        <w:spacing w:after="0" w:line="240" w:lineRule="auto"/>
        <w:rPr>
          <w:rFonts w:cs="Arial"/>
          <w:color w:val="000000"/>
          <w:sz w:val="23"/>
          <w:szCs w:val="23"/>
          <w:lang w:val="fi-FI"/>
        </w:rPr>
      </w:pPr>
      <w:r w:rsidRPr="00304E36">
        <w:rPr>
          <w:rFonts w:cs="Arial"/>
          <w:noProof/>
          <w:color w:val="000000"/>
          <w:sz w:val="23"/>
          <w:szCs w:val="23"/>
          <w:lang w:val="fi-FI" w:eastAsia="fi-FI"/>
        </w:rPr>
        <w:lastRenderedPageBreak/>
        <mc:AlternateContent>
          <mc:Choice Requires="wps">
            <w:drawing>
              <wp:anchor distT="0" distB="0" distL="114300" distR="114300" simplePos="0" relativeHeight="251658267" behindDoc="0" locked="1" layoutInCell="1" allowOverlap="1" wp14:anchorId="0804D4AF" wp14:editId="7F584B04">
                <wp:simplePos x="0" y="0"/>
                <wp:positionH relativeFrom="margin">
                  <wp:posOffset>-358140</wp:posOffset>
                </wp:positionH>
                <wp:positionV relativeFrom="paragraph">
                  <wp:posOffset>635</wp:posOffset>
                </wp:positionV>
                <wp:extent cx="7019925" cy="8555355"/>
                <wp:effectExtent l="0" t="0" r="28575" b="17145"/>
                <wp:wrapNone/>
                <wp:docPr id="23" name="Suorakulmio 23"/>
                <wp:cNvGraphicFramePr/>
                <a:graphic xmlns:a="http://schemas.openxmlformats.org/drawingml/2006/main">
                  <a:graphicData uri="http://schemas.microsoft.com/office/word/2010/wordprocessingShape">
                    <wps:wsp>
                      <wps:cNvSpPr/>
                      <wps:spPr>
                        <a:xfrm>
                          <a:off x="0" y="0"/>
                          <a:ext cx="7019925" cy="855535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F3808" id="Suorakulmio 23" o:spid="_x0000_s1026" style="position:absolute;margin-left:-28.2pt;margin-top:.05pt;width:552.75pt;height:673.6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" filled="f" strokecolor="#7030a0" strokeweight="2pt">
                <w10:wrap anchorx="margin"/>
                <w10:anchorlock/>
              </v:rect>
            </w:pict>
          </mc:Fallback>
        </mc:AlternateContent>
      </w:r>
      <w:r w:rsidR="00533D71" w:rsidRPr="00304E36">
        <w:rPr>
          <w:rFonts w:cs="Arial"/>
          <w:color w:val="000000"/>
          <w:sz w:val="23"/>
          <w:szCs w:val="23"/>
          <w:lang w:val="fi-FI"/>
        </w:rPr>
        <w:t xml:space="preserve">Vuorohoidon esiopetuksessa painottuu: </w:t>
      </w:r>
    </w:p>
    <w:p w14:paraId="76804862" w14:textId="77777777" w:rsidR="002D0D62" w:rsidRPr="00304E36" w:rsidRDefault="002D0D62" w:rsidP="00246534">
      <w:pPr>
        <w:pStyle w:val="Luettelokappale"/>
        <w:widowControl/>
        <w:numPr>
          <w:ilvl w:val="0"/>
          <w:numId w:val="16"/>
        </w:numPr>
        <w:autoSpaceDE w:val="0"/>
        <w:autoSpaceDN w:val="0"/>
        <w:adjustRightInd w:val="0"/>
        <w:spacing w:after="50" w:line="240" w:lineRule="auto"/>
        <w:rPr>
          <w:rFonts w:cs="Arial"/>
          <w:color w:val="000000"/>
          <w:sz w:val="23"/>
          <w:szCs w:val="23"/>
          <w:lang w:val="fi-FI"/>
        </w:rPr>
      </w:pPr>
      <w:r w:rsidRPr="00304E36">
        <w:rPr>
          <w:rFonts w:cs="Arial"/>
          <w:color w:val="000000"/>
          <w:sz w:val="23"/>
          <w:szCs w:val="23"/>
          <w:lang w:val="fi-FI"/>
        </w:rPr>
        <w:t xml:space="preserve">yhteistyö perheen kanssa </w:t>
      </w:r>
    </w:p>
    <w:p w14:paraId="3265DDCD" w14:textId="77777777" w:rsidR="00533D71" w:rsidRPr="00304E36" w:rsidRDefault="00533D71" w:rsidP="00246534">
      <w:pPr>
        <w:pStyle w:val="Luettelokappale"/>
        <w:widowControl/>
        <w:numPr>
          <w:ilvl w:val="0"/>
          <w:numId w:val="16"/>
        </w:numPr>
        <w:autoSpaceDE w:val="0"/>
        <w:autoSpaceDN w:val="0"/>
        <w:adjustRightInd w:val="0"/>
        <w:spacing w:after="50" w:line="240" w:lineRule="auto"/>
        <w:rPr>
          <w:rFonts w:cs="Arial"/>
          <w:color w:val="000000"/>
          <w:sz w:val="23"/>
          <w:szCs w:val="23"/>
          <w:lang w:val="fi-FI"/>
        </w:rPr>
      </w:pPr>
      <w:r w:rsidRPr="00304E36">
        <w:rPr>
          <w:rFonts w:cs="Arial"/>
          <w:color w:val="000000"/>
          <w:sz w:val="23"/>
          <w:szCs w:val="23"/>
          <w:lang w:val="fi-FI"/>
        </w:rPr>
        <w:t xml:space="preserve">pysyvyys ja yhtenäiset toimintatavat isosta työtiimistä ja henkilökunnan </w:t>
      </w:r>
    </w:p>
    <w:p w14:paraId="08FAC13E" w14:textId="77777777" w:rsidR="00533D71" w:rsidRPr="00304E36" w:rsidRDefault="00533D71" w:rsidP="0085363D">
      <w:pPr>
        <w:pStyle w:val="Luettelokappale"/>
        <w:widowControl/>
        <w:autoSpaceDE w:val="0"/>
        <w:autoSpaceDN w:val="0"/>
        <w:adjustRightInd w:val="0"/>
        <w:spacing w:after="50" w:line="240" w:lineRule="auto"/>
        <w:rPr>
          <w:rFonts w:cs="Arial"/>
          <w:color w:val="000000"/>
          <w:sz w:val="23"/>
          <w:szCs w:val="23"/>
          <w:lang w:val="fi-FI"/>
        </w:rPr>
      </w:pPr>
      <w:r w:rsidRPr="00304E36">
        <w:rPr>
          <w:rFonts w:cs="Arial"/>
          <w:color w:val="000000"/>
          <w:sz w:val="23"/>
          <w:szCs w:val="23"/>
          <w:lang w:val="fi-FI"/>
        </w:rPr>
        <w:t xml:space="preserve">vaihtuvuudesta huolimatta </w:t>
      </w:r>
    </w:p>
    <w:p w14:paraId="16D40ABE" w14:textId="77777777" w:rsidR="00533D71" w:rsidRPr="00304E36" w:rsidRDefault="00533D71" w:rsidP="00246534">
      <w:pPr>
        <w:pStyle w:val="Luettelokappale"/>
        <w:widowControl/>
        <w:numPr>
          <w:ilvl w:val="0"/>
          <w:numId w:val="16"/>
        </w:numPr>
        <w:autoSpaceDE w:val="0"/>
        <w:autoSpaceDN w:val="0"/>
        <w:adjustRightInd w:val="0"/>
        <w:spacing w:after="50" w:line="240" w:lineRule="auto"/>
        <w:rPr>
          <w:rFonts w:cs="Arial"/>
          <w:color w:val="000000"/>
          <w:sz w:val="23"/>
          <w:szCs w:val="23"/>
          <w:lang w:val="fi-FI"/>
        </w:rPr>
      </w:pPr>
      <w:r w:rsidRPr="00304E36">
        <w:rPr>
          <w:rFonts w:cs="Arial"/>
          <w:color w:val="000000"/>
          <w:sz w:val="23"/>
          <w:szCs w:val="23"/>
          <w:lang w:val="fi-FI"/>
        </w:rPr>
        <w:t xml:space="preserve">lapsen yksilöllinen huomiointi ja tarpeet </w:t>
      </w:r>
    </w:p>
    <w:p w14:paraId="5FACDCBC" w14:textId="77777777" w:rsidR="00533D71" w:rsidRPr="00304E36" w:rsidRDefault="00533D71" w:rsidP="00246534">
      <w:pPr>
        <w:pStyle w:val="Luettelokappale"/>
        <w:widowControl/>
        <w:numPr>
          <w:ilvl w:val="0"/>
          <w:numId w:val="16"/>
        </w:numPr>
        <w:autoSpaceDE w:val="0"/>
        <w:autoSpaceDN w:val="0"/>
        <w:adjustRightInd w:val="0"/>
        <w:spacing w:after="50" w:line="240" w:lineRule="auto"/>
        <w:rPr>
          <w:rFonts w:cs="Arial"/>
          <w:color w:val="000000"/>
          <w:sz w:val="23"/>
          <w:szCs w:val="23"/>
          <w:lang w:val="fi-FI"/>
        </w:rPr>
      </w:pPr>
      <w:r w:rsidRPr="00304E36">
        <w:rPr>
          <w:rFonts w:cs="Arial"/>
          <w:color w:val="000000"/>
          <w:sz w:val="23"/>
          <w:szCs w:val="23"/>
          <w:lang w:val="fi-FI"/>
        </w:rPr>
        <w:t xml:space="preserve">liikunta ja lepo </w:t>
      </w:r>
    </w:p>
    <w:p w14:paraId="059CFD9B" w14:textId="77777777" w:rsidR="00E66314" w:rsidRPr="00304E36" w:rsidRDefault="00533D71" w:rsidP="00246534">
      <w:pPr>
        <w:pStyle w:val="Luettelokappale"/>
        <w:widowControl/>
        <w:numPr>
          <w:ilvl w:val="0"/>
          <w:numId w:val="16"/>
        </w:numPr>
        <w:autoSpaceDE w:val="0"/>
        <w:autoSpaceDN w:val="0"/>
        <w:adjustRightInd w:val="0"/>
        <w:spacing w:after="50" w:line="240" w:lineRule="auto"/>
        <w:rPr>
          <w:rFonts w:cs="Arial"/>
          <w:color w:val="000000"/>
          <w:sz w:val="23"/>
          <w:szCs w:val="23"/>
          <w:lang w:val="fi-FI"/>
        </w:rPr>
      </w:pPr>
      <w:r w:rsidRPr="00304E36">
        <w:rPr>
          <w:rFonts w:cs="Arial"/>
          <w:color w:val="000000"/>
          <w:sz w:val="23"/>
          <w:szCs w:val="23"/>
          <w:lang w:val="fi-FI"/>
        </w:rPr>
        <w:t>riittävät vapaapäivät lapselle</w:t>
      </w:r>
    </w:p>
    <w:p w14:paraId="72B9C699" w14:textId="77777777" w:rsidR="00533D71" w:rsidRPr="00304E36" w:rsidRDefault="00E66314" w:rsidP="00246534">
      <w:pPr>
        <w:pStyle w:val="Luettelokappale"/>
        <w:widowControl/>
        <w:numPr>
          <w:ilvl w:val="0"/>
          <w:numId w:val="16"/>
        </w:numPr>
        <w:autoSpaceDE w:val="0"/>
        <w:autoSpaceDN w:val="0"/>
        <w:adjustRightInd w:val="0"/>
        <w:spacing w:after="50" w:line="240" w:lineRule="auto"/>
        <w:rPr>
          <w:rFonts w:cs="Arial"/>
          <w:color w:val="000000"/>
          <w:sz w:val="23"/>
          <w:szCs w:val="23"/>
          <w:lang w:val="fi-FI"/>
        </w:rPr>
      </w:pPr>
      <w:r w:rsidRPr="00304E36">
        <w:rPr>
          <w:rFonts w:cs="Arial"/>
          <w:color w:val="000000"/>
          <w:sz w:val="23"/>
          <w:szCs w:val="23"/>
          <w:lang w:val="fi-FI"/>
        </w:rPr>
        <w:t>tilaisuudet ryhmässä toimimiseen</w:t>
      </w:r>
    </w:p>
    <w:p w14:paraId="5C04CAA0" w14:textId="77777777" w:rsidR="00E66314" w:rsidRPr="00304E36" w:rsidRDefault="00E66314" w:rsidP="00246534">
      <w:pPr>
        <w:pStyle w:val="Luettelokappale"/>
        <w:widowControl/>
        <w:numPr>
          <w:ilvl w:val="0"/>
          <w:numId w:val="16"/>
        </w:numPr>
        <w:autoSpaceDE w:val="0"/>
        <w:autoSpaceDN w:val="0"/>
        <w:adjustRightInd w:val="0"/>
        <w:spacing w:after="50" w:line="240" w:lineRule="auto"/>
        <w:rPr>
          <w:rFonts w:cs="Arial"/>
          <w:color w:val="000000"/>
          <w:sz w:val="23"/>
          <w:szCs w:val="23"/>
          <w:lang w:val="fi-FI"/>
        </w:rPr>
      </w:pPr>
      <w:r w:rsidRPr="00304E36">
        <w:rPr>
          <w:rFonts w:cs="Arial"/>
          <w:color w:val="000000"/>
          <w:sz w:val="23"/>
          <w:szCs w:val="23"/>
          <w:lang w:val="fi-FI"/>
        </w:rPr>
        <w:t>ryhmään kuulumisen tunteen vahvistaminen</w:t>
      </w:r>
    </w:p>
    <w:p w14:paraId="3EDE3D75" w14:textId="77777777" w:rsidR="008A41F5" w:rsidRPr="00304E36" w:rsidRDefault="008A41F5" w:rsidP="00246534">
      <w:pPr>
        <w:pStyle w:val="Luettelokappale"/>
        <w:widowControl/>
        <w:numPr>
          <w:ilvl w:val="0"/>
          <w:numId w:val="16"/>
        </w:numPr>
        <w:autoSpaceDE w:val="0"/>
        <w:autoSpaceDN w:val="0"/>
        <w:adjustRightInd w:val="0"/>
        <w:spacing w:after="50" w:line="240" w:lineRule="auto"/>
        <w:rPr>
          <w:rFonts w:cs="Arial"/>
          <w:color w:val="000000"/>
          <w:sz w:val="23"/>
          <w:szCs w:val="23"/>
          <w:lang w:val="fi-FI"/>
        </w:rPr>
      </w:pPr>
      <w:r w:rsidRPr="00304E36">
        <w:rPr>
          <w:rFonts w:cs="Arial"/>
          <w:color w:val="000000"/>
          <w:sz w:val="23"/>
          <w:szCs w:val="23"/>
          <w:lang w:val="fi-FI"/>
        </w:rPr>
        <w:t>toteutuneen esiopetuksen tuntimäärän seuraaminen, mahdollisesti täydentävän esiopetuksen antaminen</w:t>
      </w:r>
    </w:p>
    <w:p w14:paraId="6EE88978" w14:textId="77777777" w:rsidR="002D0D62" w:rsidRPr="00304E36" w:rsidRDefault="002D0D62" w:rsidP="002D0D62">
      <w:pPr>
        <w:pStyle w:val="Luettelokappale"/>
        <w:widowControl/>
        <w:autoSpaceDE w:val="0"/>
        <w:autoSpaceDN w:val="0"/>
        <w:adjustRightInd w:val="0"/>
        <w:spacing w:after="50" w:line="240" w:lineRule="auto"/>
        <w:rPr>
          <w:rFonts w:cs="Arial"/>
          <w:color w:val="000000"/>
          <w:sz w:val="23"/>
          <w:szCs w:val="23"/>
          <w:lang w:val="fi-FI"/>
        </w:rPr>
      </w:pPr>
    </w:p>
    <w:p w14:paraId="69EEA3DF" w14:textId="21F75C2B" w:rsidR="00E92583" w:rsidRPr="00304E36" w:rsidRDefault="00E92583" w:rsidP="00246534">
      <w:pPr>
        <w:pStyle w:val="Luettelokappale"/>
        <w:widowControl/>
        <w:numPr>
          <w:ilvl w:val="0"/>
          <w:numId w:val="15"/>
        </w:numPr>
        <w:spacing w:line="240" w:lineRule="auto"/>
        <w:rPr>
          <w:rFonts w:eastAsiaTheme="minorEastAsia" w:hAnsi="Calibri"/>
          <w:i/>
          <w:kern w:val="24"/>
          <w:sz w:val="23"/>
          <w:szCs w:val="23"/>
          <w:lang w:val="fi-FI"/>
        </w:rPr>
      </w:pPr>
      <w:r w:rsidRPr="00304E36">
        <w:rPr>
          <w:rFonts w:eastAsiaTheme="minorEastAsia" w:hAnsi="Calibri"/>
          <w:i/>
          <w:kern w:val="24"/>
          <w:sz w:val="23"/>
          <w:szCs w:val="23"/>
          <w:lang w:val="fi-FI"/>
        </w:rPr>
        <w:t>Sairaalakoulussa tapahtuva esiopetus</w:t>
      </w:r>
      <w:r w:rsidR="00341568" w:rsidRPr="00304E36">
        <w:rPr>
          <w:rFonts w:eastAsiaTheme="minorEastAsia" w:hAnsi="Calibri"/>
          <w:i/>
          <w:kern w:val="24"/>
          <w:sz w:val="23"/>
          <w:szCs w:val="23"/>
          <w:lang w:val="fi-FI"/>
        </w:rPr>
        <w:t xml:space="preserve"> </w:t>
      </w:r>
      <w:r w:rsidR="00564898" w:rsidRPr="009D7271">
        <w:rPr>
          <w:rFonts w:eastAsiaTheme="minorEastAsia" w:hAnsi="Calibri"/>
          <w:i/>
          <w:kern w:val="24"/>
          <w:sz w:val="23"/>
          <w:szCs w:val="23"/>
          <w:lang w:val="fi-FI"/>
        </w:rPr>
        <w:t xml:space="preserve">Pohjois-Karjalan </w:t>
      </w:r>
      <w:r w:rsidR="002D414F" w:rsidRPr="009D7271">
        <w:rPr>
          <w:rFonts w:eastAsiaTheme="minorEastAsia" w:hAnsi="Calibri"/>
          <w:i/>
          <w:kern w:val="24"/>
          <w:sz w:val="23"/>
          <w:szCs w:val="23"/>
          <w:lang w:val="fi-FI"/>
        </w:rPr>
        <w:t>maakunnassa</w:t>
      </w:r>
    </w:p>
    <w:p w14:paraId="031195C8" w14:textId="77777777" w:rsidR="00117516" w:rsidRPr="0032706B" w:rsidRDefault="741B7F30" w:rsidP="69AF6688">
      <w:pPr>
        <w:pStyle w:val="Default"/>
        <w:spacing w:after="240" w:line="276" w:lineRule="auto"/>
        <w:rPr>
          <w:rFonts w:asciiTheme="minorHAnsi" w:hAnsiTheme="minorHAnsi"/>
          <w:sz w:val="23"/>
          <w:szCs w:val="23"/>
        </w:rPr>
      </w:pPr>
      <w:r w:rsidRPr="0032706B">
        <w:rPr>
          <w:rFonts w:asciiTheme="minorHAnsi" w:hAnsiTheme="minorHAnsi"/>
          <w:sz w:val="23"/>
          <w:szCs w:val="23"/>
        </w:rPr>
        <w:t>Lapsen sairastuessa tai vaikeassa elämäntilanteessa esiopetuksen järjestäminen ja lapsen tarvitsema tuki vaativat eritysjärjestelyjä. Esiopetusta voidaan järjestää myös sairaalaopetuksessa.</w:t>
      </w:r>
    </w:p>
    <w:p w14:paraId="54ABBF1F" w14:textId="77777777" w:rsidR="00341568" w:rsidRPr="00304E36" w:rsidRDefault="00341568" w:rsidP="00E71077">
      <w:pPr>
        <w:spacing w:after="240"/>
        <w:rPr>
          <w:sz w:val="23"/>
          <w:szCs w:val="23"/>
          <w:lang w:val="fi-FI"/>
        </w:rPr>
      </w:pPr>
      <w:r w:rsidRPr="00304E36">
        <w:rPr>
          <w:sz w:val="23"/>
          <w:szCs w:val="23"/>
          <w:lang w:val="fi-FI"/>
        </w:rPr>
        <w:t xml:space="preserve">Joensuun keskussairaalassa sijaitsevassa sairaalaopetusyksikössä tarjotaan sairaalaopetusta Pohjois-Karjalan sairaanhoito- ja sosiaalipalvelujen kuntayhtymän sairaalassa tutkimuksissa ja sairaalahoidossa oleville esi- ja peruskoululaisille. Sairaalaopetuksen </w:t>
      </w:r>
      <w:r w:rsidR="00E66314" w:rsidRPr="00304E36">
        <w:rPr>
          <w:sz w:val="23"/>
          <w:szCs w:val="23"/>
          <w:lang w:val="fi-FI"/>
        </w:rPr>
        <w:t>järjestäjä on Joensuun kaupungin</w:t>
      </w:r>
      <w:r w:rsidRPr="00304E36">
        <w:rPr>
          <w:sz w:val="23"/>
          <w:szCs w:val="23"/>
          <w:lang w:val="fi-FI"/>
        </w:rPr>
        <w:t xml:space="preserve"> Nepenmäe</w:t>
      </w:r>
      <w:r w:rsidR="00E66314" w:rsidRPr="00304E36">
        <w:rPr>
          <w:sz w:val="23"/>
          <w:szCs w:val="23"/>
          <w:lang w:val="fi-FI"/>
        </w:rPr>
        <w:t>n koulu.</w:t>
      </w:r>
      <w:r w:rsidRPr="00304E36">
        <w:rPr>
          <w:sz w:val="23"/>
          <w:szCs w:val="23"/>
          <w:lang w:val="fi-FI"/>
        </w:rPr>
        <w:t xml:space="preserve"> </w:t>
      </w:r>
    </w:p>
    <w:p w14:paraId="5BCFDB35" w14:textId="77777777" w:rsidR="00117516" w:rsidRPr="00304E36" w:rsidRDefault="00117516" w:rsidP="00E71077">
      <w:pPr>
        <w:spacing w:after="240"/>
        <w:rPr>
          <w:sz w:val="23"/>
          <w:szCs w:val="23"/>
          <w:lang w:val="fi-FI"/>
        </w:rPr>
      </w:pPr>
      <w:r w:rsidRPr="00304E36">
        <w:rPr>
          <w:sz w:val="23"/>
          <w:szCs w:val="23"/>
          <w:lang w:val="fi-FI"/>
        </w:rPr>
        <w:t>Esi- ja perusopetusikäinen oppilas on oikeutettu sairaalaopetuspaikkaan</w:t>
      </w:r>
      <w:r w:rsidR="00A77D4A" w:rsidRPr="00304E36">
        <w:rPr>
          <w:sz w:val="23"/>
          <w:szCs w:val="23"/>
          <w:lang w:val="fi-FI"/>
        </w:rPr>
        <w:t>,</w:t>
      </w:r>
      <w:r w:rsidRPr="00304E36">
        <w:rPr>
          <w:sz w:val="23"/>
          <w:szCs w:val="23"/>
          <w:lang w:val="fi-FI"/>
        </w:rPr>
        <w:t xml:space="preserve"> kun hänet on otettu potilaaksi osastolle erikoissairaanhoidon piiriin (osastopaikka). Myös erikoissairaanhoidon avohoidossa olevalla oppilaalla on mahdollisuus hakeutua sairaalaopetukseen. </w:t>
      </w:r>
    </w:p>
    <w:p w14:paraId="50197404" w14:textId="581DB87E" w:rsidR="00E92583" w:rsidRPr="00304E36" w:rsidRDefault="004C3576" w:rsidP="003C6CBB">
      <w:pPr>
        <w:spacing w:after="240"/>
        <w:rPr>
          <w:sz w:val="23"/>
          <w:szCs w:val="23"/>
          <w:lang w:val="fi-FI"/>
        </w:rPr>
      </w:pPr>
      <w:r w:rsidRPr="00304E36">
        <w:rPr>
          <w:sz w:val="23"/>
          <w:szCs w:val="23"/>
          <w:lang w:val="fi-FI"/>
        </w:rPr>
        <w:t>Sairaalaopetuksen aikana noudatetaan lapsen oman esiopetusryhmän esiopetussuunnitelmaa</w:t>
      </w:r>
      <w:r w:rsidR="00117516" w:rsidRPr="00304E36">
        <w:rPr>
          <w:sz w:val="23"/>
          <w:szCs w:val="23"/>
          <w:lang w:val="fi-FI"/>
        </w:rPr>
        <w:t xml:space="preserve"> tai</w:t>
      </w:r>
      <w:r w:rsidR="00F06EDF" w:rsidRPr="00304E36">
        <w:rPr>
          <w:sz w:val="23"/>
          <w:szCs w:val="23"/>
          <w:lang w:val="fi-FI"/>
        </w:rPr>
        <w:t>/ja</w:t>
      </w:r>
      <w:r w:rsidR="00117516" w:rsidRPr="00304E36">
        <w:rPr>
          <w:sz w:val="23"/>
          <w:szCs w:val="23"/>
          <w:lang w:val="fi-FI"/>
        </w:rPr>
        <w:t xml:space="preserve"> soveltuvasti </w:t>
      </w:r>
      <w:r w:rsidR="005304C4">
        <w:rPr>
          <w:sz w:val="23"/>
          <w:szCs w:val="23"/>
          <w:lang w:val="fi-FI"/>
        </w:rPr>
        <w:t xml:space="preserve">maakunnallista </w:t>
      </w:r>
      <w:r w:rsidR="00117516" w:rsidRPr="00304E36">
        <w:rPr>
          <w:sz w:val="23"/>
          <w:szCs w:val="23"/>
          <w:lang w:val="fi-FI"/>
        </w:rPr>
        <w:t xml:space="preserve">opetussuunnitelmaa ja Nepenmäen koulun </w:t>
      </w:r>
      <w:r w:rsidR="00EC2D1A" w:rsidRPr="00304E36">
        <w:rPr>
          <w:sz w:val="23"/>
          <w:szCs w:val="23"/>
          <w:lang w:val="fi-FI"/>
        </w:rPr>
        <w:t>luku</w:t>
      </w:r>
      <w:r w:rsidR="00117516" w:rsidRPr="00304E36">
        <w:rPr>
          <w:sz w:val="23"/>
          <w:szCs w:val="23"/>
          <w:lang w:val="fi-FI"/>
        </w:rPr>
        <w:t>vuosisuunnitelmaa.</w:t>
      </w:r>
      <w:r w:rsidR="000C2596" w:rsidRPr="00304E36">
        <w:rPr>
          <w:sz w:val="23"/>
          <w:szCs w:val="23"/>
          <w:lang w:val="fi-FI"/>
        </w:rPr>
        <w:t xml:space="preserve"> Opetuksessa edetään lapsen voinnin mukaisesti.</w:t>
      </w:r>
    </w:p>
    <w:p w14:paraId="7B0DBD05" w14:textId="77777777" w:rsidR="00AE2C58" w:rsidRDefault="00AE2C58" w:rsidP="009D05FA">
      <w:pPr>
        <w:pStyle w:val="Otsikko3"/>
        <w:spacing w:after="240"/>
        <w:rPr>
          <w:rFonts w:eastAsiaTheme="minorEastAsia"/>
          <w:color w:val="000000" w:themeColor="text1"/>
          <w:lang w:val="fi-FI"/>
        </w:rPr>
      </w:pPr>
    </w:p>
    <w:p w14:paraId="7B84AFA4" w14:textId="3B34FE54" w:rsidR="001121AD" w:rsidRPr="00304E36" w:rsidRDefault="009D05FA" w:rsidP="009D05FA">
      <w:pPr>
        <w:pStyle w:val="Otsikko3"/>
        <w:spacing w:after="240"/>
        <w:rPr>
          <w:rFonts w:eastAsiaTheme="minorEastAsia"/>
          <w:color w:val="000000" w:themeColor="text1"/>
          <w:lang w:val="fi-FI"/>
        </w:rPr>
      </w:pPr>
      <w:bookmarkStart w:id="18" w:name="_Toc231381470"/>
      <w:r w:rsidRPr="00304E36">
        <w:rPr>
          <w:rFonts w:eastAsiaTheme="minorEastAsia"/>
          <w:color w:val="000000" w:themeColor="text1"/>
          <w:lang w:val="fi-FI"/>
        </w:rPr>
        <w:t xml:space="preserve">2.7.2 </w:t>
      </w:r>
      <w:r w:rsidR="001121AD" w:rsidRPr="00304E36">
        <w:rPr>
          <w:rFonts w:eastAsiaTheme="minorEastAsia"/>
          <w:color w:val="000000" w:themeColor="text1"/>
          <w:lang w:val="fi-FI"/>
        </w:rPr>
        <w:t>Esiopetus osana oppimisen polkua</w:t>
      </w:r>
      <w:bookmarkEnd w:id="18"/>
    </w:p>
    <w:p w14:paraId="6AD76454" w14:textId="39382D77" w:rsidR="00AE2C58" w:rsidRDefault="00533D71" w:rsidP="00E71077">
      <w:pPr>
        <w:pStyle w:val="NormaaliWWW"/>
        <w:spacing w:before="0" w:beforeAutospacing="0" w:line="276" w:lineRule="auto"/>
        <w:rPr>
          <w:rFonts w:asciiTheme="minorHAnsi" w:hAnsiTheme="minorHAnsi"/>
          <w:sz w:val="23"/>
          <w:szCs w:val="23"/>
        </w:rPr>
      </w:pPr>
      <w:r w:rsidRPr="00304E36">
        <w:rPr>
          <w:rFonts w:asciiTheme="minorHAnsi" w:hAnsiTheme="minorHAnsi"/>
          <w:sz w:val="23"/>
          <w:szCs w:val="23"/>
        </w:rPr>
        <w:t xml:space="preserve">Esiopetusvuosi </w:t>
      </w:r>
      <w:r w:rsidR="0085363D" w:rsidRPr="00304E36">
        <w:rPr>
          <w:rFonts w:asciiTheme="minorHAnsi" w:hAnsiTheme="minorHAnsi"/>
          <w:sz w:val="23"/>
          <w:szCs w:val="23"/>
        </w:rPr>
        <w:t>on laps</w:t>
      </w:r>
      <w:r w:rsidR="00345A9E" w:rsidRPr="00304E36">
        <w:rPr>
          <w:rFonts w:asciiTheme="minorHAnsi" w:hAnsiTheme="minorHAnsi"/>
          <w:sz w:val="23"/>
          <w:szCs w:val="23"/>
        </w:rPr>
        <w:t>elle tärkeä kasvun ja oppimisen vuosi</w:t>
      </w:r>
      <w:r w:rsidR="00B047AB" w:rsidRPr="00304E36">
        <w:rPr>
          <w:rFonts w:asciiTheme="minorHAnsi" w:hAnsiTheme="minorHAnsi"/>
          <w:sz w:val="23"/>
          <w:szCs w:val="23"/>
        </w:rPr>
        <w:t>. L</w:t>
      </w:r>
      <w:r w:rsidRPr="00304E36">
        <w:rPr>
          <w:rFonts w:asciiTheme="minorHAnsi" w:hAnsiTheme="minorHAnsi"/>
          <w:sz w:val="23"/>
          <w:szCs w:val="23"/>
        </w:rPr>
        <w:t>apsi oppii leikin, toiminnan, elämysten ja kokemusten kautta tietoja ja taitoja</w:t>
      </w:r>
      <w:r w:rsidR="00094C44" w:rsidRPr="00304E36">
        <w:rPr>
          <w:rFonts w:asciiTheme="minorHAnsi" w:hAnsiTheme="minorHAnsi"/>
          <w:sz w:val="23"/>
          <w:szCs w:val="23"/>
        </w:rPr>
        <w:t xml:space="preserve">. </w:t>
      </w:r>
      <w:r w:rsidRPr="00304E36">
        <w:rPr>
          <w:rFonts w:asciiTheme="minorHAnsi" w:hAnsiTheme="minorHAnsi"/>
          <w:sz w:val="23"/>
          <w:szCs w:val="23"/>
        </w:rPr>
        <w:t>Varhaiskasvatus ja siihen kuuluva esiopetus muodostavat lapsen oppimisen kannalta johdonmukaisesti etenevän kokonaisuuden ja perustan elinikäiselle oppimiselle.</w:t>
      </w:r>
      <w:r w:rsidR="00C67212" w:rsidRPr="00304E36">
        <w:rPr>
          <w:rFonts w:asciiTheme="minorHAnsi" w:hAnsiTheme="minorHAnsi"/>
          <w:sz w:val="23"/>
          <w:szCs w:val="23"/>
        </w:rPr>
        <w:t xml:space="preserve"> </w:t>
      </w:r>
      <w:r w:rsidR="00FF7F32" w:rsidRPr="00304E36">
        <w:rPr>
          <w:rFonts w:asciiTheme="minorHAnsi" w:hAnsiTheme="minorHAnsi"/>
          <w:sz w:val="23"/>
          <w:szCs w:val="23"/>
        </w:rPr>
        <w:t xml:space="preserve">Huoltajien kanssa tehtävä yhteistyö ja riittävä tiedottaminen esiopetuksen merkityksestä, tehtävästä ja tavoitteista auttaa koteja tukemaan esiopetuksen </w:t>
      </w:r>
      <w:r w:rsidR="00E6400F" w:rsidRPr="00304E36">
        <w:rPr>
          <w:rFonts w:asciiTheme="minorHAnsi" w:hAnsiTheme="minorHAnsi"/>
          <w:sz w:val="23"/>
          <w:szCs w:val="23"/>
        </w:rPr>
        <w:t>tavoitteiden toteutumista.</w:t>
      </w:r>
    </w:p>
    <w:p w14:paraId="43435A4C" w14:textId="77777777" w:rsidR="009216D3" w:rsidRPr="00304E36" w:rsidRDefault="009216D3" w:rsidP="00E71077">
      <w:pPr>
        <w:pStyle w:val="NormaaliWWW"/>
        <w:spacing w:before="0" w:beforeAutospacing="0" w:line="276" w:lineRule="auto"/>
        <w:rPr>
          <w:rFonts w:asciiTheme="minorHAnsi" w:hAnsiTheme="minorHAnsi"/>
          <w:sz w:val="23"/>
          <w:szCs w:val="23"/>
        </w:rPr>
      </w:pPr>
    </w:p>
    <w:p w14:paraId="3CAC79D6" w14:textId="073BA107" w:rsidR="00AD1743" w:rsidRPr="00302F8B" w:rsidRDefault="00FD7156" w:rsidP="00302F8B">
      <w:pPr>
        <w:widowControl/>
        <w:spacing w:after="0"/>
        <w:rPr>
          <w:rFonts w:eastAsiaTheme="minorEastAsia" w:hAnsi="Calibri"/>
          <w:kern w:val="24"/>
          <w:sz w:val="23"/>
          <w:szCs w:val="23"/>
          <w:lang w:val="fi-FI" w:eastAsia="fi-FI"/>
        </w:rPr>
      </w:pPr>
      <w:r>
        <w:rPr>
          <w:rFonts w:eastAsiaTheme="minorEastAsia" w:hAnsi="Calibri"/>
          <w:kern w:val="24"/>
          <w:sz w:val="23"/>
          <w:szCs w:val="23"/>
          <w:lang w:val="fi-FI" w:eastAsia="fi-FI"/>
        </w:rPr>
        <w:lastRenderedPageBreak/>
        <w:t xml:space="preserve">Pohjois-Karjalan maakunnan alueella </w:t>
      </w:r>
      <w:r w:rsidR="0085363D" w:rsidRPr="00304E36">
        <w:rPr>
          <w:rFonts w:eastAsiaTheme="minorEastAsia" w:hAnsi="Calibri"/>
          <w:kern w:val="24"/>
          <w:sz w:val="23"/>
          <w:szCs w:val="23"/>
          <w:lang w:val="fi-FI" w:eastAsia="fi-FI"/>
        </w:rPr>
        <w:t xml:space="preserve">strategisena tavoitteena on rakentaa ehyt oppimisen polku varhaiskasvatuksesta toiselle asteelle, mikä pyritään huomioimaan kaikissa sivistystoimen palveluissa ja kuntarajat ylittävässä sivistystoimen yhteistyössä. Toiminnassa otetaan huomioon pohjoiskarjalaisuus ja oman kunnan erityispiirteet, kuten luonto, kulttuuri sekä alueellinen omaleimaisuus ja ainutlaatuisuus. </w:t>
      </w:r>
    </w:p>
    <w:p w14:paraId="3FCAD4BE" w14:textId="59F4F52A" w:rsidR="00AD1743" w:rsidRPr="00304E36" w:rsidRDefault="00006623" w:rsidP="00E71077">
      <w:pPr>
        <w:pStyle w:val="NormaaliWWW"/>
        <w:spacing w:before="0" w:beforeAutospacing="0" w:line="276" w:lineRule="auto"/>
        <w:rPr>
          <w:rFonts w:asciiTheme="minorHAnsi" w:eastAsiaTheme="minorEastAsia" w:hAnsiTheme="minorHAnsi"/>
          <w:kern w:val="24"/>
          <w:sz w:val="23"/>
          <w:szCs w:val="23"/>
        </w:rPr>
      </w:pPr>
      <w:r w:rsidRPr="00B923B7">
        <w:rPr>
          <w:rFonts w:eastAsiaTheme="minorEastAsia" w:hAnsi="Calibri"/>
          <w:b/>
          <w:strike/>
          <w:noProof/>
          <w:kern w:val="24"/>
          <w:sz w:val="23"/>
          <w:szCs w:val="23"/>
        </w:rPr>
        <mc:AlternateContent>
          <mc:Choice Requires="wps">
            <w:drawing>
              <wp:anchor distT="0" distB="0" distL="114300" distR="114300" simplePos="0" relativeHeight="251658268" behindDoc="1" locked="1" layoutInCell="1" allowOverlap="1" wp14:anchorId="49615DDE" wp14:editId="14C373AD">
                <wp:simplePos x="0" y="0"/>
                <wp:positionH relativeFrom="margin">
                  <wp:posOffset>-307340</wp:posOffset>
                </wp:positionH>
                <wp:positionV relativeFrom="paragraph">
                  <wp:posOffset>-903605</wp:posOffset>
                </wp:positionV>
                <wp:extent cx="7019925" cy="8999855"/>
                <wp:effectExtent l="0" t="0" r="28575" b="10795"/>
                <wp:wrapNone/>
                <wp:docPr id="24" name="Suorakulmio 24"/>
                <wp:cNvGraphicFramePr/>
                <a:graphic xmlns:a="http://schemas.openxmlformats.org/drawingml/2006/main">
                  <a:graphicData uri="http://schemas.microsoft.com/office/word/2010/wordprocessingShape">
                    <wps:wsp>
                      <wps:cNvSpPr/>
                      <wps:spPr>
                        <a:xfrm>
                          <a:off x="0" y="0"/>
                          <a:ext cx="7019925" cy="899985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CCEC0" id="Suorakulmio 24" o:spid="_x0000_s1026" style="position:absolute;margin-left:-24.2pt;margin-top:-71.15pt;width:552.75pt;height:708.65pt;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" filled="f" strokecolor="#7030a0" strokeweight="2pt">
                <w10:wrap anchorx="margin"/>
                <w10:anchorlock/>
              </v:rect>
            </w:pict>
          </mc:Fallback>
        </mc:AlternateContent>
      </w:r>
      <w:r w:rsidR="00AD1743" w:rsidRPr="00304E36">
        <w:rPr>
          <w:rFonts w:asciiTheme="minorHAnsi" w:eastAsiaTheme="minorEastAsia" w:hAnsiTheme="minorHAnsi"/>
          <w:kern w:val="24"/>
          <w:sz w:val="23"/>
          <w:szCs w:val="23"/>
        </w:rPr>
        <w:t xml:space="preserve"> </w:t>
      </w:r>
      <w:r w:rsidR="00B923B7" w:rsidRPr="009216D3">
        <w:rPr>
          <w:rFonts w:asciiTheme="minorHAnsi" w:eastAsiaTheme="minorEastAsia" w:hAnsiTheme="minorHAnsi"/>
          <w:kern w:val="24"/>
          <w:sz w:val="23"/>
          <w:szCs w:val="23"/>
        </w:rPr>
        <w:t>Pohjois</w:t>
      </w:r>
      <w:r w:rsidR="000C70E6" w:rsidRPr="009216D3">
        <w:rPr>
          <w:rFonts w:asciiTheme="minorHAnsi" w:eastAsiaTheme="minorEastAsia" w:hAnsiTheme="minorHAnsi"/>
          <w:kern w:val="24"/>
          <w:sz w:val="23"/>
          <w:szCs w:val="23"/>
        </w:rPr>
        <w:t>-</w:t>
      </w:r>
      <w:r w:rsidR="00B923B7" w:rsidRPr="009216D3">
        <w:rPr>
          <w:rFonts w:asciiTheme="minorHAnsi" w:eastAsiaTheme="minorEastAsia" w:hAnsiTheme="minorHAnsi"/>
          <w:kern w:val="24"/>
          <w:sz w:val="23"/>
          <w:szCs w:val="23"/>
        </w:rPr>
        <w:t xml:space="preserve">Karjalan </w:t>
      </w:r>
      <w:r w:rsidR="000C70E6" w:rsidRPr="009216D3">
        <w:rPr>
          <w:rFonts w:asciiTheme="minorHAnsi" w:eastAsiaTheme="minorEastAsia" w:hAnsiTheme="minorHAnsi"/>
          <w:kern w:val="24"/>
          <w:sz w:val="23"/>
          <w:szCs w:val="23"/>
        </w:rPr>
        <w:t>maakunnan alueen</w:t>
      </w:r>
      <w:r w:rsidR="000C70E6">
        <w:rPr>
          <w:rFonts w:asciiTheme="minorHAnsi" w:eastAsiaTheme="minorEastAsia" w:hAnsiTheme="minorHAnsi"/>
          <w:kern w:val="24"/>
          <w:sz w:val="23"/>
          <w:szCs w:val="23"/>
        </w:rPr>
        <w:t xml:space="preserve"> </w:t>
      </w:r>
      <w:r w:rsidR="00AD1743" w:rsidRPr="00304E36">
        <w:rPr>
          <w:rFonts w:asciiTheme="minorHAnsi" w:eastAsiaTheme="minorEastAsia" w:hAnsiTheme="minorHAnsi"/>
          <w:kern w:val="24"/>
          <w:sz w:val="23"/>
          <w:szCs w:val="23"/>
        </w:rPr>
        <w:t>e</w:t>
      </w:r>
      <w:r w:rsidR="00094C44" w:rsidRPr="00304E36">
        <w:rPr>
          <w:rFonts w:asciiTheme="minorHAnsi" w:eastAsiaTheme="minorEastAsia" w:hAnsiTheme="minorHAnsi"/>
          <w:kern w:val="24"/>
          <w:sz w:val="23"/>
          <w:szCs w:val="23"/>
        </w:rPr>
        <w:t>siopetuksessa painotetaan</w:t>
      </w:r>
      <w:r w:rsidR="00AD1743" w:rsidRPr="00304E36">
        <w:rPr>
          <w:rFonts w:asciiTheme="minorHAnsi" w:eastAsiaTheme="minorEastAsia" w:hAnsiTheme="minorHAnsi"/>
          <w:kern w:val="24"/>
          <w:sz w:val="23"/>
          <w:szCs w:val="23"/>
        </w:rPr>
        <w:t>:</w:t>
      </w:r>
    </w:p>
    <w:p w14:paraId="63505A3B" w14:textId="77777777" w:rsidR="00AD1743" w:rsidRPr="00304E36" w:rsidRDefault="00AD1743" w:rsidP="00246534">
      <w:pPr>
        <w:pStyle w:val="NormaaliWWW"/>
        <w:numPr>
          <w:ilvl w:val="0"/>
          <w:numId w:val="17"/>
        </w:numPr>
        <w:spacing w:before="0" w:beforeAutospacing="0" w:line="276" w:lineRule="auto"/>
        <w:rPr>
          <w:rFonts w:asciiTheme="minorHAnsi" w:hAnsiTheme="minorHAnsi"/>
          <w:sz w:val="23"/>
          <w:szCs w:val="23"/>
        </w:rPr>
      </w:pPr>
      <w:r w:rsidRPr="00304E36">
        <w:rPr>
          <w:rFonts w:asciiTheme="minorHAnsi" w:hAnsiTheme="minorHAnsi"/>
          <w:sz w:val="23"/>
          <w:szCs w:val="23"/>
        </w:rPr>
        <w:t>o</w:t>
      </w:r>
      <w:r w:rsidR="00533D71" w:rsidRPr="00304E36">
        <w:rPr>
          <w:rFonts w:asciiTheme="minorHAnsi" w:hAnsiTheme="minorHAnsi"/>
          <w:sz w:val="23"/>
          <w:szCs w:val="23"/>
        </w:rPr>
        <w:t>ppimisen</w:t>
      </w:r>
      <w:r w:rsidRPr="00304E36">
        <w:rPr>
          <w:rFonts w:asciiTheme="minorHAnsi" w:hAnsiTheme="minorHAnsi"/>
          <w:sz w:val="23"/>
          <w:szCs w:val="23"/>
        </w:rPr>
        <w:t xml:space="preserve"> ilon ja motivaation löytämistä</w:t>
      </w:r>
      <w:r w:rsidR="00533D71" w:rsidRPr="00304E36">
        <w:rPr>
          <w:rFonts w:asciiTheme="minorHAnsi" w:hAnsiTheme="minorHAnsi"/>
          <w:sz w:val="23"/>
          <w:szCs w:val="23"/>
        </w:rPr>
        <w:t xml:space="preserve"> </w:t>
      </w:r>
    </w:p>
    <w:p w14:paraId="1CA28824" w14:textId="77777777" w:rsidR="00AD1743" w:rsidRPr="00304E36" w:rsidRDefault="00533D71" w:rsidP="00246534">
      <w:pPr>
        <w:pStyle w:val="NormaaliWWW"/>
        <w:numPr>
          <w:ilvl w:val="0"/>
          <w:numId w:val="17"/>
        </w:numPr>
        <w:spacing w:before="0" w:beforeAutospacing="0" w:line="276" w:lineRule="auto"/>
        <w:rPr>
          <w:rFonts w:asciiTheme="minorHAnsi" w:hAnsiTheme="minorHAnsi"/>
          <w:sz w:val="23"/>
          <w:szCs w:val="23"/>
        </w:rPr>
      </w:pPr>
      <w:r w:rsidRPr="00304E36">
        <w:rPr>
          <w:rFonts w:asciiTheme="minorHAnsi" w:hAnsiTheme="minorHAnsi"/>
          <w:sz w:val="23"/>
          <w:szCs w:val="23"/>
        </w:rPr>
        <w:t>lapsen itsetunnon ja my</w:t>
      </w:r>
      <w:r w:rsidR="00842F6F" w:rsidRPr="00304E36">
        <w:rPr>
          <w:rFonts w:asciiTheme="minorHAnsi" w:hAnsiTheme="minorHAnsi"/>
          <w:sz w:val="23"/>
          <w:szCs w:val="23"/>
        </w:rPr>
        <w:t>önteisen minäkuvan vahvistamista</w:t>
      </w:r>
      <w:r w:rsidRPr="00304E36">
        <w:rPr>
          <w:rFonts w:asciiTheme="minorHAnsi" w:hAnsiTheme="minorHAnsi"/>
          <w:sz w:val="23"/>
          <w:szCs w:val="23"/>
        </w:rPr>
        <w:t xml:space="preserve"> myönteisten oppimiskokemusten avulla </w:t>
      </w:r>
    </w:p>
    <w:p w14:paraId="224D867A" w14:textId="77777777" w:rsidR="00AD1743" w:rsidRPr="00304E36" w:rsidRDefault="00842F6F" w:rsidP="00246534">
      <w:pPr>
        <w:pStyle w:val="NormaaliWWW"/>
        <w:numPr>
          <w:ilvl w:val="0"/>
          <w:numId w:val="17"/>
        </w:numPr>
        <w:spacing w:before="0" w:beforeAutospacing="0" w:line="276" w:lineRule="auto"/>
        <w:rPr>
          <w:rFonts w:asciiTheme="minorHAnsi" w:hAnsiTheme="minorHAnsi"/>
          <w:sz w:val="23"/>
          <w:szCs w:val="23"/>
        </w:rPr>
      </w:pPr>
      <w:r w:rsidRPr="00304E36">
        <w:rPr>
          <w:rFonts w:asciiTheme="minorHAnsi" w:eastAsiaTheme="minorEastAsia" w:hAnsiTheme="minorHAnsi"/>
          <w:kern w:val="24"/>
          <w:sz w:val="23"/>
          <w:szCs w:val="23"/>
        </w:rPr>
        <w:t xml:space="preserve">työskentelytaitojen, </w:t>
      </w:r>
      <w:r w:rsidR="00533D71" w:rsidRPr="00304E36">
        <w:rPr>
          <w:rFonts w:asciiTheme="minorHAnsi" w:hAnsiTheme="minorHAnsi"/>
          <w:sz w:val="23"/>
          <w:szCs w:val="23"/>
        </w:rPr>
        <w:t>ryhmässä toimimisen ja so</w:t>
      </w:r>
      <w:r w:rsidRPr="00304E36">
        <w:rPr>
          <w:rFonts w:asciiTheme="minorHAnsi" w:hAnsiTheme="minorHAnsi"/>
          <w:sz w:val="23"/>
          <w:szCs w:val="23"/>
        </w:rPr>
        <w:t>siaalisten taitojen omaksumista</w:t>
      </w:r>
      <w:r w:rsidR="00533D71" w:rsidRPr="00304E36">
        <w:rPr>
          <w:rFonts w:asciiTheme="minorHAnsi" w:hAnsiTheme="minorHAnsi"/>
          <w:sz w:val="23"/>
          <w:szCs w:val="23"/>
        </w:rPr>
        <w:t xml:space="preserve"> </w:t>
      </w:r>
    </w:p>
    <w:p w14:paraId="132CAF0B" w14:textId="77777777" w:rsidR="00842F6F" w:rsidRPr="00304E36" w:rsidRDefault="009A5DFB" w:rsidP="00246534">
      <w:pPr>
        <w:pStyle w:val="NormaaliWWW"/>
        <w:numPr>
          <w:ilvl w:val="0"/>
          <w:numId w:val="17"/>
        </w:numPr>
        <w:spacing w:before="0" w:beforeAutospacing="0" w:line="276" w:lineRule="auto"/>
        <w:rPr>
          <w:rFonts w:asciiTheme="minorHAnsi" w:hAnsiTheme="minorHAnsi"/>
          <w:sz w:val="23"/>
          <w:szCs w:val="23"/>
        </w:rPr>
      </w:pPr>
      <w:r w:rsidRPr="00304E36">
        <w:rPr>
          <w:rFonts w:asciiTheme="minorHAnsi" w:hAnsiTheme="minorHAnsi"/>
          <w:sz w:val="23"/>
          <w:szCs w:val="23"/>
        </w:rPr>
        <w:t xml:space="preserve">omatoimisuuden sekä </w:t>
      </w:r>
      <w:r w:rsidR="00842F6F" w:rsidRPr="00304E36">
        <w:rPr>
          <w:rFonts w:asciiTheme="minorHAnsi" w:hAnsiTheme="minorHAnsi"/>
          <w:sz w:val="23"/>
          <w:szCs w:val="23"/>
        </w:rPr>
        <w:t xml:space="preserve">itsesäätelyn - </w:t>
      </w:r>
      <w:r w:rsidR="00533D71" w:rsidRPr="00304E36">
        <w:rPr>
          <w:rFonts w:asciiTheme="minorHAnsi" w:hAnsiTheme="minorHAnsi"/>
          <w:sz w:val="23"/>
          <w:szCs w:val="23"/>
        </w:rPr>
        <w:t>ja o</w:t>
      </w:r>
      <w:r w:rsidR="00842F6F" w:rsidRPr="00304E36">
        <w:rPr>
          <w:rFonts w:asciiTheme="minorHAnsi" w:hAnsiTheme="minorHAnsi"/>
          <w:sz w:val="23"/>
          <w:szCs w:val="23"/>
        </w:rPr>
        <w:t>man toiminnan ohjauksen taitojen kehittymistä</w:t>
      </w:r>
    </w:p>
    <w:p w14:paraId="00855EDE" w14:textId="7FC5D4CC" w:rsidR="00571704" w:rsidRPr="00304E36" w:rsidRDefault="00571704" w:rsidP="00246534">
      <w:pPr>
        <w:pStyle w:val="NormaaliWWW"/>
        <w:numPr>
          <w:ilvl w:val="0"/>
          <w:numId w:val="17"/>
        </w:numPr>
        <w:spacing w:before="0" w:beforeAutospacing="0" w:line="276" w:lineRule="auto"/>
        <w:rPr>
          <w:rFonts w:asciiTheme="minorHAnsi" w:hAnsiTheme="minorHAnsi"/>
          <w:color w:val="000000" w:themeColor="text1"/>
          <w:sz w:val="23"/>
          <w:szCs w:val="23"/>
        </w:rPr>
      </w:pPr>
      <w:r w:rsidRPr="00304E36">
        <w:rPr>
          <w:rFonts w:asciiTheme="minorHAnsi" w:eastAsiaTheme="minorEastAsia" w:hAnsiTheme="minorHAnsi"/>
          <w:color w:val="000000" w:themeColor="text1"/>
          <w:kern w:val="24"/>
          <w:sz w:val="23"/>
          <w:szCs w:val="23"/>
        </w:rPr>
        <w:t>leikinomaisuutta ja kiireetöntä tekemistä</w:t>
      </w:r>
    </w:p>
    <w:p w14:paraId="2FB66E65" w14:textId="0F599A12" w:rsidR="001121AD" w:rsidRPr="00304E36" w:rsidRDefault="001121AD" w:rsidP="00E71077">
      <w:pPr>
        <w:widowControl/>
        <w:spacing w:after="0"/>
        <w:rPr>
          <w:rFonts w:ascii="Times New Roman" w:eastAsia="Times New Roman" w:hAnsi="Times New Roman" w:cs="Times New Roman"/>
          <w:sz w:val="23"/>
          <w:szCs w:val="23"/>
          <w:lang w:val="fi-FI" w:eastAsia="fi-FI"/>
        </w:rPr>
      </w:pPr>
      <w:r w:rsidRPr="00304E36">
        <w:rPr>
          <w:rFonts w:eastAsiaTheme="minorEastAsia" w:hAnsi="Calibri"/>
          <w:color w:val="000000" w:themeColor="text1"/>
          <w:kern w:val="24"/>
          <w:sz w:val="23"/>
          <w:szCs w:val="23"/>
          <w:lang w:val="fi-FI" w:eastAsia="fi-FI"/>
        </w:rPr>
        <w:t>Eheän oppimispolun takaamiseksi nivelvaiheyhteistyötä varten laaditaan esi</w:t>
      </w:r>
      <w:r w:rsidR="518F12A3" w:rsidRPr="00304E36">
        <w:rPr>
          <w:rFonts w:eastAsiaTheme="minorEastAsia" w:hAnsi="Calibri"/>
          <w:color w:val="000000" w:themeColor="text1"/>
          <w:kern w:val="24"/>
          <w:sz w:val="23"/>
          <w:szCs w:val="23"/>
          <w:lang w:val="fi-FI" w:eastAsia="fi-FI"/>
        </w:rPr>
        <w:t>-</w:t>
      </w:r>
      <w:r w:rsidRPr="00304E36">
        <w:rPr>
          <w:rFonts w:eastAsiaTheme="minorEastAsia" w:hAnsi="Calibri"/>
          <w:color w:val="000000" w:themeColor="text1"/>
          <w:kern w:val="24"/>
          <w:sz w:val="23"/>
          <w:szCs w:val="23"/>
          <w:lang w:val="fi-FI" w:eastAsia="fi-FI"/>
        </w:rPr>
        <w:t xml:space="preserve"> ja alkuopetuksen nivelvaihesuunnitelma. Nivelvaihesuunnitelmat päivitetään </w:t>
      </w:r>
      <w:r w:rsidR="00C34708" w:rsidRPr="00304E36">
        <w:rPr>
          <w:rFonts w:eastAsiaTheme="minorEastAsia" w:hAnsi="Calibri"/>
          <w:color w:val="000000" w:themeColor="text1"/>
          <w:kern w:val="24"/>
          <w:sz w:val="23"/>
          <w:szCs w:val="23"/>
          <w:lang w:val="fi-FI" w:eastAsia="fi-FI"/>
        </w:rPr>
        <w:t>luku</w:t>
      </w:r>
      <w:r w:rsidRPr="00304E36">
        <w:rPr>
          <w:rFonts w:eastAsiaTheme="minorEastAsia" w:hAnsi="Calibri"/>
          <w:color w:val="000000" w:themeColor="text1"/>
          <w:kern w:val="24"/>
          <w:sz w:val="23"/>
          <w:szCs w:val="23"/>
          <w:lang w:val="fi-FI" w:eastAsia="fi-FI"/>
        </w:rPr>
        <w:t>vuosisuunnitelman laatimisen yhteydessä (LIITE Nivelvaihesuunnitelmat 1 ja 2)</w:t>
      </w:r>
    </w:p>
    <w:p w14:paraId="04B5DAC8" w14:textId="77777777" w:rsidR="004A5934" w:rsidRPr="00304E36" w:rsidRDefault="004A5934" w:rsidP="00E71077">
      <w:pPr>
        <w:widowControl/>
        <w:spacing w:after="0"/>
        <w:rPr>
          <w:rFonts w:eastAsiaTheme="minorEastAsia" w:hAnsi="Calibri"/>
          <w:noProof/>
          <w:color w:val="000000" w:themeColor="text1"/>
          <w:kern w:val="24"/>
          <w:sz w:val="23"/>
          <w:szCs w:val="23"/>
          <w:lang w:val="fi-FI" w:eastAsia="fi-FI"/>
        </w:rPr>
      </w:pPr>
      <w:r w:rsidRPr="00304E36">
        <w:rPr>
          <w:rFonts w:eastAsiaTheme="minorEastAsia" w:hAnsi="Calibri"/>
          <w:noProof/>
          <w:color w:val="000000" w:themeColor="text1"/>
          <w:kern w:val="24"/>
          <w:sz w:val="23"/>
          <w:szCs w:val="23"/>
          <w:lang w:val="fi-FI" w:eastAsia="fi-FI"/>
        </w:rPr>
        <w:t xml:space="preserve">   </w:t>
      </w:r>
    </w:p>
    <w:p w14:paraId="4F96E613" w14:textId="77777777" w:rsidR="004A5934" w:rsidRPr="00304E36" w:rsidRDefault="004A5934" w:rsidP="00E71077">
      <w:pPr>
        <w:widowControl/>
        <w:spacing w:after="0"/>
        <w:rPr>
          <w:rFonts w:eastAsiaTheme="minorEastAsia" w:hAnsi="Calibri"/>
          <w:noProof/>
          <w:color w:val="000000" w:themeColor="text1"/>
          <w:kern w:val="24"/>
          <w:sz w:val="23"/>
          <w:szCs w:val="23"/>
          <w:lang w:val="fi-FI" w:eastAsia="fi-FI"/>
        </w:rPr>
      </w:pPr>
    </w:p>
    <w:p w14:paraId="6B054250" w14:textId="7A875E77" w:rsidR="004A5934" w:rsidRPr="00304E36" w:rsidRDefault="004A5934" w:rsidP="00E71077">
      <w:pPr>
        <w:widowControl/>
        <w:spacing w:after="0"/>
        <w:rPr>
          <w:rFonts w:eastAsiaTheme="minorEastAsia" w:hAnsi="Calibri"/>
          <w:color w:val="000000" w:themeColor="text1"/>
          <w:kern w:val="24"/>
          <w:sz w:val="23"/>
          <w:szCs w:val="23"/>
          <w:lang w:val="fi-FI" w:eastAsia="fi-FI"/>
        </w:rPr>
      </w:pPr>
      <w:r w:rsidRPr="00304E36">
        <w:rPr>
          <w:rFonts w:eastAsiaTheme="minorEastAsia" w:hAnsi="Calibri"/>
          <w:noProof/>
          <w:color w:val="000000" w:themeColor="text1"/>
          <w:kern w:val="24"/>
          <w:sz w:val="23"/>
          <w:szCs w:val="23"/>
          <w:lang w:val="fi-FI" w:eastAsia="fi-FI"/>
        </w:rPr>
        <w:t xml:space="preserve">                         </w:t>
      </w:r>
      <w:r w:rsidR="006E2592" w:rsidRPr="00304E36">
        <w:rPr>
          <w:rFonts w:eastAsiaTheme="minorEastAsia" w:hAnsi="Calibri"/>
          <w:noProof/>
          <w:color w:val="000000" w:themeColor="text1"/>
          <w:kern w:val="24"/>
          <w:sz w:val="23"/>
          <w:szCs w:val="23"/>
          <w:lang w:val="fi-FI" w:eastAsia="fi-FI"/>
        </w:rPr>
        <w:drawing>
          <wp:inline distT="0" distB="0" distL="0" distR="0" wp14:anchorId="6ABF781A" wp14:editId="327EE021">
            <wp:extent cx="3048000" cy="2901399"/>
            <wp:effectExtent l="0" t="0" r="0" b="0"/>
            <wp:docPr id="167083290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3192" cy="2906341"/>
                    </a:xfrm>
                    <a:prstGeom prst="rect">
                      <a:avLst/>
                    </a:prstGeom>
                    <a:noFill/>
                  </pic:spPr>
                </pic:pic>
              </a:graphicData>
            </a:graphic>
          </wp:inline>
        </w:drawing>
      </w:r>
    </w:p>
    <w:p w14:paraId="43CDE7FB" w14:textId="7489D4C3" w:rsidR="004A5934" w:rsidRPr="00304E36" w:rsidRDefault="00F06EDF" w:rsidP="00E71077">
      <w:pPr>
        <w:widowControl/>
        <w:spacing w:after="0"/>
        <w:rPr>
          <w:rFonts w:eastAsiaTheme="minorEastAsia" w:hAnsi="Calibri"/>
          <w:bCs/>
          <w:color w:val="000000" w:themeColor="text1"/>
          <w:kern w:val="24"/>
          <w:lang w:val="fi-FI" w:eastAsia="fi-FI"/>
        </w:rPr>
      </w:pPr>
      <w:r w:rsidRPr="00304E36">
        <w:rPr>
          <w:rFonts w:eastAsiaTheme="minorEastAsia" w:hAnsi="Calibri"/>
          <w:b/>
          <w:color w:val="000000" w:themeColor="text1"/>
          <w:kern w:val="24"/>
          <w:sz w:val="23"/>
          <w:szCs w:val="23"/>
          <w:lang w:val="fi-FI" w:eastAsia="fi-FI"/>
        </w:rPr>
        <w:tab/>
      </w:r>
      <w:r w:rsidRPr="00304E36">
        <w:rPr>
          <w:rFonts w:eastAsiaTheme="minorEastAsia" w:hAnsi="Calibri"/>
          <w:bCs/>
          <w:color w:val="000000" w:themeColor="text1"/>
          <w:kern w:val="24"/>
          <w:lang w:val="fi-FI" w:eastAsia="fi-FI"/>
        </w:rPr>
        <w:t>Kuvalähde: Kummun koulun esiopetus</w:t>
      </w:r>
    </w:p>
    <w:p w14:paraId="3A48EB48" w14:textId="77777777" w:rsidR="00880070" w:rsidRPr="00304E36" w:rsidRDefault="00880070" w:rsidP="00E71077">
      <w:pPr>
        <w:widowControl/>
        <w:spacing w:after="0"/>
        <w:rPr>
          <w:rFonts w:eastAsiaTheme="minorEastAsia" w:hAnsi="Calibri"/>
          <w:bCs/>
          <w:color w:val="000000" w:themeColor="text1"/>
          <w:kern w:val="24"/>
          <w:lang w:val="fi-FI" w:eastAsia="fi-FI"/>
        </w:rPr>
      </w:pPr>
    </w:p>
    <w:p w14:paraId="5F0BECBA" w14:textId="77777777" w:rsidR="00880070" w:rsidRPr="00304E36" w:rsidRDefault="00880070" w:rsidP="00E71077">
      <w:pPr>
        <w:widowControl/>
        <w:spacing w:after="0"/>
        <w:rPr>
          <w:rFonts w:eastAsiaTheme="minorEastAsia" w:hAnsi="Calibri"/>
          <w:bCs/>
          <w:color w:val="000000" w:themeColor="text1"/>
          <w:kern w:val="24"/>
          <w:lang w:val="fi-FI" w:eastAsia="fi-FI"/>
        </w:rPr>
      </w:pPr>
    </w:p>
    <w:p w14:paraId="03C6507D" w14:textId="77777777" w:rsidR="00880070" w:rsidRDefault="00880070" w:rsidP="00E71077">
      <w:pPr>
        <w:widowControl/>
        <w:spacing w:after="0"/>
        <w:rPr>
          <w:rFonts w:eastAsiaTheme="minorEastAsia" w:hAnsi="Calibri"/>
          <w:bCs/>
          <w:color w:val="000000" w:themeColor="text1"/>
          <w:kern w:val="24"/>
          <w:lang w:val="fi-FI" w:eastAsia="fi-FI"/>
        </w:rPr>
      </w:pPr>
    </w:p>
    <w:p w14:paraId="2064E231" w14:textId="77777777" w:rsidR="009216D3" w:rsidRDefault="009216D3" w:rsidP="00E71077">
      <w:pPr>
        <w:widowControl/>
        <w:spacing w:after="0"/>
        <w:rPr>
          <w:rFonts w:eastAsiaTheme="minorEastAsia" w:hAnsi="Calibri"/>
          <w:bCs/>
          <w:color w:val="000000" w:themeColor="text1"/>
          <w:kern w:val="24"/>
          <w:lang w:val="fi-FI" w:eastAsia="fi-FI"/>
        </w:rPr>
      </w:pPr>
    </w:p>
    <w:p w14:paraId="77BF9088" w14:textId="77777777" w:rsidR="009216D3" w:rsidRDefault="009216D3" w:rsidP="00E71077">
      <w:pPr>
        <w:widowControl/>
        <w:spacing w:after="0"/>
        <w:rPr>
          <w:rFonts w:eastAsiaTheme="minorEastAsia" w:hAnsi="Calibri"/>
          <w:bCs/>
          <w:color w:val="000000" w:themeColor="text1"/>
          <w:kern w:val="24"/>
          <w:lang w:val="fi-FI" w:eastAsia="fi-FI"/>
        </w:rPr>
      </w:pPr>
    </w:p>
    <w:p w14:paraId="2C4B931A" w14:textId="77777777" w:rsidR="009216D3" w:rsidRPr="00304E36" w:rsidRDefault="009216D3" w:rsidP="00E71077">
      <w:pPr>
        <w:widowControl/>
        <w:spacing w:after="0"/>
        <w:rPr>
          <w:rFonts w:eastAsiaTheme="minorEastAsia" w:hAnsi="Calibri"/>
          <w:bCs/>
          <w:color w:val="000000" w:themeColor="text1"/>
          <w:kern w:val="24"/>
          <w:lang w:val="fi-FI" w:eastAsia="fi-FI"/>
        </w:rPr>
      </w:pPr>
    </w:p>
    <w:p w14:paraId="4D4957D5" w14:textId="256E26FF" w:rsidR="001121AD" w:rsidRPr="00304E36" w:rsidRDefault="009D05FA" w:rsidP="009D05FA">
      <w:pPr>
        <w:pStyle w:val="Otsikko3"/>
        <w:rPr>
          <w:rFonts w:eastAsiaTheme="minorEastAsia"/>
          <w:color w:val="000000" w:themeColor="text1"/>
          <w:lang w:val="fi-FI" w:eastAsia="fi-FI"/>
        </w:rPr>
      </w:pPr>
      <w:bookmarkStart w:id="19" w:name="_Toc231381471"/>
      <w:r w:rsidRPr="00304E36">
        <w:rPr>
          <w:rFonts w:eastAsiaTheme="minorEastAsia"/>
          <w:color w:val="000000" w:themeColor="text1"/>
          <w:lang w:val="fi-FI" w:eastAsia="fi-FI"/>
        </w:rPr>
        <w:lastRenderedPageBreak/>
        <w:t xml:space="preserve">2.7.3 </w:t>
      </w:r>
      <w:r w:rsidR="001121AD" w:rsidRPr="00304E36">
        <w:rPr>
          <w:rFonts w:eastAsiaTheme="minorEastAsia"/>
          <w:color w:val="000000" w:themeColor="text1"/>
          <w:lang w:val="fi-FI" w:eastAsia="fi-FI"/>
        </w:rPr>
        <w:t>Esiopetuksen arvoperusta ja kasvatuksen ja koulutuksen visio, missio ja strategia</w:t>
      </w:r>
      <w:bookmarkEnd w:id="19"/>
    </w:p>
    <w:p w14:paraId="11BB6371" w14:textId="77777777" w:rsidR="001121AD" w:rsidRPr="00304E36" w:rsidRDefault="001121AD" w:rsidP="00E71077">
      <w:pPr>
        <w:widowControl/>
        <w:spacing w:after="0"/>
        <w:rPr>
          <w:rFonts w:eastAsiaTheme="minorEastAsia" w:hAnsi="Calibri"/>
          <w:color w:val="000000" w:themeColor="text1"/>
          <w:kern w:val="24"/>
          <w:sz w:val="23"/>
          <w:szCs w:val="23"/>
          <w:lang w:val="fi-FI" w:eastAsia="fi-FI"/>
        </w:rPr>
      </w:pPr>
    </w:p>
    <w:p w14:paraId="0DFB556B" w14:textId="0E8C73A0" w:rsidR="008D222B" w:rsidRPr="00A14FB3" w:rsidRDefault="000E10FF" w:rsidP="00EF5945">
      <w:pPr>
        <w:widowControl/>
        <w:spacing w:after="0"/>
        <w:rPr>
          <w:rFonts w:eastAsiaTheme="minorEastAsia" w:hAnsi="Calibri"/>
          <w:color w:val="000000" w:themeColor="text1"/>
          <w:kern w:val="24"/>
          <w:sz w:val="23"/>
          <w:szCs w:val="23"/>
          <w:lang w:val="fi-FI" w:eastAsia="fi-FI"/>
        </w:rPr>
      </w:pPr>
      <w:r w:rsidRPr="00A14FB3">
        <w:rPr>
          <w:rFonts w:eastAsiaTheme="minorEastAsia" w:hAnsi="Calibri"/>
          <w:color w:val="000000" w:themeColor="text1"/>
          <w:kern w:val="24"/>
          <w:sz w:val="23"/>
          <w:szCs w:val="23"/>
          <w:lang w:val="fi-FI" w:eastAsia="fi-FI"/>
        </w:rPr>
        <w:t xml:space="preserve">Pohjois-Karjalan maakunnallinen </w:t>
      </w:r>
      <w:r w:rsidR="001121AD" w:rsidRPr="00A14FB3">
        <w:rPr>
          <w:rFonts w:eastAsiaTheme="minorEastAsia" w:hAnsi="Calibri"/>
          <w:color w:val="000000" w:themeColor="text1"/>
          <w:kern w:val="24"/>
          <w:sz w:val="23"/>
          <w:szCs w:val="23"/>
          <w:lang w:val="fi-FI" w:eastAsia="fi-FI"/>
        </w:rPr>
        <w:t>esiopetussuunnitelma rakentuu opetussuunnitelmassa mää</w:t>
      </w:r>
      <w:r w:rsidR="00A77D4A" w:rsidRPr="00A14FB3">
        <w:rPr>
          <w:rFonts w:eastAsiaTheme="minorEastAsia" w:hAnsi="Calibri"/>
          <w:color w:val="000000" w:themeColor="text1"/>
          <w:kern w:val="24"/>
          <w:sz w:val="23"/>
          <w:szCs w:val="23"/>
          <w:lang w:val="fi-FI" w:eastAsia="fi-FI"/>
        </w:rPr>
        <w:t xml:space="preserve">ritellyille arvoille, </w:t>
      </w:r>
      <w:r w:rsidR="001121AD" w:rsidRPr="00A14FB3">
        <w:rPr>
          <w:rFonts w:eastAsiaTheme="minorEastAsia" w:hAnsi="Calibri"/>
          <w:color w:val="000000" w:themeColor="text1"/>
          <w:kern w:val="24"/>
          <w:sz w:val="23"/>
          <w:szCs w:val="23"/>
          <w:lang w:val="fi-FI" w:eastAsia="fi-FI"/>
        </w:rPr>
        <w:t>ja sitä täydentävät</w:t>
      </w:r>
      <w:r w:rsidR="00A14FB3" w:rsidRPr="00A14FB3">
        <w:rPr>
          <w:rFonts w:eastAsiaTheme="minorEastAsia" w:hAnsi="Calibri"/>
          <w:color w:val="000000" w:themeColor="text1"/>
          <w:kern w:val="24"/>
          <w:sz w:val="23"/>
          <w:szCs w:val="23"/>
          <w:lang w:val="fi-FI" w:eastAsia="fi-FI"/>
        </w:rPr>
        <w:t xml:space="preserve"> </w:t>
      </w:r>
      <w:r w:rsidR="009F48C7" w:rsidRPr="00A14FB3">
        <w:rPr>
          <w:rFonts w:eastAsiaTheme="minorEastAsia" w:hAnsi="Calibri"/>
          <w:color w:val="000000" w:themeColor="text1"/>
          <w:kern w:val="24"/>
          <w:sz w:val="23"/>
          <w:szCs w:val="23"/>
          <w:lang w:val="fi-FI" w:eastAsia="fi-FI"/>
        </w:rPr>
        <w:t xml:space="preserve">maakunnalliset </w:t>
      </w:r>
      <w:r w:rsidR="001121AD" w:rsidRPr="00A14FB3">
        <w:rPr>
          <w:rFonts w:eastAsiaTheme="minorEastAsia" w:hAnsi="Calibri"/>
          <w:color w:val="000000" w:themeColor="text1"/>
          <w:kern w:val="24"/>
          <w:sz w:val="23"/>
          <w:szCs w:val="23"/>
          <w:lang w:val="fi-FI" w:eastAsia="fi-FI"/>
        </w:rPr>
        <w:t xml:space="preserve">kasvatuksen </w:t>
      </w:r>
      <w:r w:rsidR="009556FF" w:rsidRPr="00A14FB3">
        <w:rPr>
          <w:rFonts w:eastAsiaTheme="minorEastAsia" w:hAnsi="Calibri"/>
          <w:color w:val="000000" w:themeColor="text1"/>
          <w:kern w:val="24"/>
          <w:sz w:val="23"/>
          <w:szCs w:val="23"/>
          <w:lang w:val="fi-FI" w:eastAsia="fi-FI"/>
        </w:rPr>
        <w:t xml:space="preserve">ja koulutuksen yhteiset arvot.  </w:t>
      </w:r>
      <w:r w:rsidR="00233BF2" w:rsidRPr="00A14FB3">
        <w:rPr>
          <w:rFonts w:eastAsiaTheme="minorEastAsia"/>
          <w:kern w:val="24"/>
          <w:sz w:val="23"/>
          <w:szCs w:val="23"/>
          <w:lang w:val="fi-FI"/>
        </w:rPr>
        <w:t>E</w:t>
      </w:r>
      <w:r w:rsidR="009556FF" w:rsidRPr="00A14FB3">
        <w:rPr>
          <w:rFonts w:eastAsiaTheme="minorEastAsia"/>
          <w:kern w:val="24"/>
          <w:sz w:val="23"/>
          <w:szCs w:val="23"/>
          <w:lang w:val="fi-FI"/>
        </w:rPr>
        <w:t>si</w:t>
      </w:r>
      <w:r w:rsidR="14CCCD96" w:rsidRPr="00A14FB3">
        <w:rPr>
          <w:rFonts w:eastAsiaTheme="minorEastAsia"/>
          <w:kern w:val="24"/>
          <w:sz w:val="23"/>
          <w:szCs w:val="23"/>
          <w:lang w:val="fi-FI"/>
        </w:rPr>
        <w:t>-</w:t>
      </w:r>
      <w:r w:rsidR="009556FF" w:rsidRPr="00A14FB3">
        <w:rPr>
          <w:rFonts w:eastAsiaTheme="minorEastAsia"/>
          <w:kern w:val="24"/>
          <w:sz w:val="23"/>
          <w:szCs w:val="23"/>
          <w:lang w:val="fi-FI"/>
        </w:rPr>
        <w:t xml:space="preserve"> ja perusopetuksen opetussuunnitelman </w:t>
      </w:r>
      <w:r w:rsidR="009556FF" w:rsidRPr="00A14FB3">
        <w:rPr>
          <w:rFonts w:eastAsiaTheme="minorEastAsia"/>
          <w:color w:val="000000" w:themeColor="text1"/>
          <w:kern w:val="24"/>
          <w:sz w:val="23"/>
          <w:szCs w:val="23"/>
          <w:lang w:val="fi-FI"/>
        </w:rPr>
        <w:t>arvoperusta</w:t>
      </w:r>
      <w:r w:rsidR="009556FF" w:rsidRPr="00A14FB3">
        <w:rPr>
          <w:sz w:val="23"/>
          <w:szCs w:val="23"/>
          <w:lang w:val="fi-FI"/>
        </w:rPr>
        <w:t xml:space="preserve"> on rakennettu v</w:t>
      </w:r>
      <w:r w:rsidR="001121AD" w:rsidRPr="00A14FB3">
        <w:rPr>
          <w:rFonts w:eastAsiaTheme="minorEastAsia"/>
          <w:kern w:val="24"/>
          <w:sz w:val="23"/>
          <w:szCs w:val="23"/>
          <w:lang w:val="fi-FI"/>
        </w:rPr>
        <w:t>anhempainil</w:t>
      </w:r>
      <w:r w:rsidR="00A77D4A" w:rsidRPr="00A14FB3">
        <w:rPr>
          <w:rFonts w:eastAsiaTheme="minorEastAsia"/>
          <w:kern w:val="24"/>
          <w:sz w:val="23"/>
          <w:szCs w:val="23"/>
          <w:lang w:val="fi-FI"/>
        </w:rPr>
        <w:t>loista saadun palautteen, veso-</w:t>
      </w:r>
      <w:r w:rsidR="001121AD" w:rsidRPr="00A14FB3">
        <w:rPr>
          <w:rFonts w:eastAsiaTheme="minorEastAsia"/>
          <w:kern w:val="24"/>
          <w:sz w:val="23"/>
          <w:szCs w:val="23"/>
          <w:lang w:val="fi-FI"/>
        </w:rPr>
        <w:t>koulutusten ja työyhteisö</w:t>
      </w:r>
      <w:r w:rsidR="009556FF" w:rsidRPr="00A14FB3">
        <w:rPr>
          <w:rFonts w:eastAsiaTheme="minorEastAsia"/>
          <w:kern w:val="24"/>
          <w:sz w:val="23"/>
          <w:szCs w:val="23"/>
          <w:lang w:val="fi-FI"/>
        </w:rPr>
        <w:t>kokousten perusteella.</w:t>
      </w:r>
    </w:p>
    <w:p w14:paraId="7E08915B" w14:textId="77777777" w:rsidR="008D222B" w:rsidRPr="00A14FB3" w:rsidRDefault="008D222B" w:rsidP="00EF5945">
      <w:pPr>
        <w:widowControl/>
        <w:spacing w:after="0"/>
        <w:rPr>
          <w:rFonts w:eastAsiaTheme="minorEastAsia"/>
          <w:b/>
          <w:kern w:val="24"/>
          <w:sz w:val="23"/>
          <w:szCs w:val="23"/>
          <w:lang w:val="fi-FI"/>
        </w:rPr>
      </w:pPr>
    </w:p>
    <w:p w14:paraId="29BD45B3" w14:textId="5499BAE0" w:rsidR="00F57C4A" w:rsidRPr="00A14FB3" w:rsidRDefault="001F68B8" w:rsidP="00EF5945">
      <w:pPr>
        <w:widowControl/>
        <w:spacing w:after="0"/>
        <w:rPr>
          <w:rFonts w:eastAsiaTheme="minorEastAsia" w:hAnsi="Calibri"/>
          <w:color w:val="000000" w:themeColor="text1"/>
          <w:kern w:val="24"/>
          <w:sz w:val="23"/>
          <w:szCs w:val="23"/>
          <w:lang w:val="fi-FI" w:eastAsia="fi-FI"/>
        </w:rPr>
      </w:pPr>
      <w:r w:rsidRPr="00A14FB3">
        <w:rPr>
          <w:rFonts w:eastAsiaTheme="minorEastAsia"/>
          <w:b/>
          <w:kern w:val="24"/>
          <w:sz w:val="23"/>
          <w:szCs w:val="23"/>
          <w:lang w:val="fi-FI"/>
        </w:rPr>
        <w:t>K</w:t>
      </w:r>
      <w:r w:rsidR="00F57C4A" w:rsidRPr="00A14FB3">
        <w:rPr>
          <w:rFonts w:eastAsiaTheme="minorEastAsia"/>
          <w:b/>
          <w:kern w:val="24"/>
          <w:sz w:val="23"/>
          <w:szCs w:val="23"/>
          <w:lang w:val="fi-FI"/>
        </w:rPr>
        <w:t>asvatuksen ja koulutuksen arvoperusta</w:t>
      </w:r>
    </w:p>
    <w:p w14:paraId="5D279E65" w14:textId="28A2F353" w:rsidR="00F57C4A" w:rsidRPr="00304E36" w:rsidRDefault="00006623" w:rsidP="00F57C4A">
      <w:pPr>
        <w:widowControl/>
        <w:rPr>
          <w:rFonts w:eastAsiaTheme="minorEastAsia"/>
          <w:kern w:val="24"/>
          <w:sz w:val="23"/>
          <w:szCs w:val="23"/>
          <w:lang w:val="fi-FI"/>
        </w:rPr>
      </w:pPr>
      <w:r w:rsidRPr="00A14FB3">
        <w:rPr>
          <w:rFonts w:eastAsiaTheme="minorEastAsia"/>
          <w:b/>
          <w:strike/>
          <w:noProof/>
          <w:kern w:val="24"/>
          <w:sz w:val="23"/>
          <w:szCs w:val="23"/>
          <w:lang w:val="fi-FI" w:eastAsia="fi-FI"/>
        </w:rPr>
        <mc:AlternateContent>
          <mc:Choice Requires="wps">
            <w:drawing>
              <wp:anchor distT="0" distB="0" distL="114300" distR="114300" simplePos="0" relativeHeight="251658269" behindDoc="1" locked="1" layoutInCell="1" allowOverlap="1" wp14:anchorId="0F5B20EA" wp14:editId="2DB1B167">
                <wp:simplePos x="0" y="0"/>
                <wp:positionH relativeFrom="margin">
                  <wp:posOffset>-231140</wp:posOffset>
                </wp:positionH>
                <wp:positionV relativeFrom="paragraph">
                  <wp:posOffset>-1790700</wp:posOffset>
                </wp:positionV>
                <wp:extent cx="7019925" cy="8999855"/>
                <wp:effectExtent l="0" t="0" r="28575" b="10795"/>
                <wp:wrapNone/>
                <wp:docPr id="25" name="Suorakulmio 25"/>
                <wp:cNvGraphicFramePr/>
                <a:graphic xmlns:a="http://schemas.openxmlformats.org/drawingml/2006/main">
                  <a:graphicData uri="http://schemas.microsoft.com/office/word/2010/wordprocessingShape">
                    <wps:wsp>
                      <wps:cNvSpPr/>
                      <wps:spPr>
                        <a:xfrm>
                          <a:off x="0" y="0"/>
                          <a:ext cx="7019925" cy="899985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142EF" w14:textId="77777777" w:rsidR="00A61464" w:rsidRDefault="00A61464" w:rsidP="00CE17C6">
                            <w:pPr>
                              <w:jc w:val="center"/>
                            </w:pPr>
                          </w:p>
                          <w:p w14:paraId="3A61AAF5" w14:textId="77777777" w:rsidR="00A61464" w:rsidRDefault="00A61464" w:rsidP="00CE1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B20EA" id="Suorakulmio 25" o:spid="_x0000_s1027" style="position:absolute;margin-left:-18.2pt;margin-top:-141pt;width:552.75pt;height:708.65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" filled="f" strokecolor="#7030a0" strokeweight="2pt">
                <v:textbox>
                  <w:txbxContent>
                    <w:p w14:paraId="5BB142EF" w14:textId="77777777" w:rsidR="00A61464" w:rsidRDefault="00A61464" w:rsidP="00CE17C6">
                      <w:pPr>
                        <w:jc w:val="center"/>
                      </w:pPr>
                    </w:p>
                    <w:p w14:paraId="3A61AAF5" w14:textId="77777777" w:rsidR="00A61464" w:rsidRDefault="00A61464" w:rsidP="00CE17C6">
                      <w:pPr>
                        <w:jc w:val="center"/>
                      </w:pPr>
                    </w:p>
                  </w:txbxContent>
                </v:textbox>
                <w10:wrap anchorx="margin"/>
                <w10:anchorlock/>
              </v:rect>
            </w:pict>
          </mc:Fallback>
        </mc:AlternateContent>
      </w:r>
      <w:r w:rsidR="00233BF2" w:rsidRPr="00A14FB3">
        <w:rPr>
          <w:rFonts w:eastAsiaTheme="minorEastAsia"/>
          <w:kern w:val="24"/>
          <w:sz w:val="23"/>
          <w:szCs w:val="23"/>
          <w:lang w:val="fi-FI"/>
        </w:rPr>
        <w:t xml:space="preserve">Maakunnalliset </w:t>
      </w:r>
      <w:r w:rsidR="00F57C4A" w:rsidRPr="00A14FB3">
        <w:rPr>
          <w:rFonts w:eastAsiaTheme="minorEastAsia"/>
          <w:kern w:val="24"/>
          <w:sz w:val="23"/>
          <w:szCs w:val="23"/>
          <w:lang w:val="fi-FI"/>
        </w:rPr>
        <w:t xml:space="preserve">kasvatuksen ja koulutuksen arvot ovat </w:t>
      </w:r>
      <w:r w:rsidR="00F57C4A" w:rsidRPr="00A14FB3">
        <w:rPr>
          <w:rFonts w:eastAsiaTheme="minorEastAsia"/>
          <w:b/>
          <w:kern w:val="24"/>
          <w:sz w:val="23"/>
          <w:szCs w:val="23"/>
          <w:lang w:val="fi-FI"/>
        </w:rPr>
        <w:t xml:space="preserve">oppiminen, hyvinvointi ja vastuullisuus. </w:t>
      </w:r>
      <w:r w:rsidR="00F57C4A" w:rsidRPr="00A14FB3">
        <w:rPr>
          <w:rFonts w:eastAsiaTheme="minorEastAsia"/>
          <w:kern w:val="24"/>
          <w:sz w:val="23"/>
          <w:szCs w:val="23"/>
          <w:lang w:val="fi-FI"/>
        </w:rPr>
        <w:t xml:space="preserve">Arvot näkyvät </w:t>
      </w:r>
      <w:r w:rsidR="00CB052C" w:rsidRPr="00A14FB3">
        <w:rPr>
          <w:rFonts w:eastAsiaTheme="minorEastAsia"/>
          <w:kern w:val="24"/>
          <w:sz w:val="23"/>
          <w:szCs w:val="23"/>
          <w:lang w:val="fi-FI"/>
        </w:rPr>
        <w:t xml:space="preserve">esiopetuksen </w:t>
      </w:r>
      <w:r w:rsidR="00F57C4A" w:rsidRPr="00A14FB3">
        <w:rPr>
          <w:rFonts w:eastAsiaTheme="minorEastAsia"/>
          <w:kern w:val="24"/>
          <w:sz w:val="23"/>
          <w:szCs w:val="23"/>
          <w:lang w:val="fi-FI"/>
        </w:rPr>
        <w:t>yksikön</w:t>
      </w:r>
      <w:r w:rsidR="00424FF4" w:rsidRPr="00A14FB3">
        <w:rPr>
          <w:rFonts w:eastAsiaTheme="minorEastAsia"/>
          <w:kern w:val="24"/>
          <w:sz w:val="23"/>
          <w:szCs w:val="23"/>
          <w:lang w:val="fi-FI"/>
        </w:rPr>
        <w:t xml:space="preserve"> tai toimipaikan</w:t>
      </w:r>
      <w:r w:rsidR="00F57C4A" w:rsidRPr="00A14FB3">
        <w:rPr>
          <w:rFonts w:eastAsiaTheme="minorEastAsia"/>
          <w:kern w:val="24"/>
          <w:sz w:val="23"/>
          <w:szCs w:val="23"/>
          <w:lang w:val="fi-FI"/>
        </w:rPr>
        <w:t xml:space="preserve"> arjessa oppimisen ilon luo</w:t>
      </w:r>
      <w:r w:rsidR="00A77D4A" w:rsidRPr="00A14FB3">
        <w:rPr>
          <w:rFonts w:eastAsiaTheme="minorEastAsia"/>
          <w:kern w:val="24"/>
          <w:sz w:val="23"/>
          <w:szCs w:val="23"/>
          <w:lang w:val="fi-FI"/>
        </w:rPr>
        <w:t>misena, hyvinvoinnin lisääntymisenä</w:t>
      </w:r>
      <w:r w:rsidR="00F57C4A" w:rsidRPr="00A14FB3">
        <w:rPr>
          <w:rFonts w:eastAsiaTheme="minorEastAsia"/>
          <w:kern w:val="24"/>
          <w:sz w:val="23"/>
          <w:szCs w:val="23"/>
          <w:lang w:val="fi-FI"/>
        </w:rPr>
        <w:t xml:space="preserve"> ja vastuullisen toiminnan toteuttamisena.</w:t>
      </w:r>
    </w:p>
    <w:p w14:paraId="53F475A3" w14:textId="77777777" w:rsidR="00F57C4A" w:rsidRPr="00304E36" w:rsidRDefault="00F57C4A" w:rsidP="001121AD">
      <w:pPr>
        <w:widowControl/>
        <w:rPr>
          <w:b/>
          <w:noProof/>
          <w:lang w:val="fi-FI" w:eastAsia="fi-FI"/>
        </w:rPr>
      </w:pPr>
    </w:p>
    <w:p w14:paraId="6451CC19" w14:textId="77777777" w:rsidR="001121AD" w:rsidRPr="00304E36" w:rsidRDefault="001121AD" w:rsidP="6FE37577">
      <w:pPr>
        <w:widowControl/>
        <w:rPr>
          <w:rFonts w:eastAsiaTheme="minorEastAsia"/>
          <w:kern w:val="24"/>
          <w:lang w:val="fi-FI"/>
        </w:rPr>
      </w:pPr>
      <w:r w:rsidRPr="00304E36">
        <w:rPr>
          <w:b/>
          <w:noProof/>
          <w:lang w:val="fi-FI" w:eastAsia="fi-FI"/>
        </w:rPr>
        <w:drawing>
          <wp:inline distT="0" distB="0" distL="0" distR="0" wp14:anchorId="4AF0F5DC" wp14:editId="1914E113">
            <wp:extent cx="5219700" cy="2880000"/>
            <wp:effectExtent l="19050" t="0" r="0" b="0"/>
            <wp:docPr id="5" name="Kaaviokuv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10FCBC7" w14:textId="77777777" w:rsidR="001121AD" w:rsidRPr="00304E36" w:rsidRDefault="001121AD" w:rsidP="001121AD">
      <w:pPr>
        <w:widowControl/>
        <w:rPr>
          <w:rFonts w:eastAsiaTheme="minorEastAsia"/>
          <w:kern w:val="24"/>
          <w:lang w:val="fi-FI"/>
        </w:rPr>
      </w:pPr>
      <w:r w:rsidRPr="00304E36">
        <w:rPr>
          <w:b/>
          <w:noProof/>
          <w:lang w:val="fi-FI" w:eastAsia="fi-FI"/>
        </w:rPr>
        <w:lastRenderedPageBreak/>
        <w:drawing>
          <wp:inline distT="0" distB="0" distL="0" distR="0" wp14:anchorId="510B5BCF" wp14:editId="1FFCAF3F">
            <wp:extent cx="5471795" cy="3409950"/>
            <wp:effectExtent l="0" t="0" r="0" b="0"/>
            <wp:docPr id="6" name="Kaaviokuv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6094BF6" w14:textId="77777777" w:rsidR="001121AD" w:rsidRPr="00304E36" w:rsidRDefault="00EF5945" w:rsidP="6FE37577">
      <w:pPr>
        <w:widowControl/>
        <w:rPr>
          <w:rFonts w:eastAsiaTheme="minorEastAsia"/>
          <w:kern w:val="24"/>
          <w:lang w:val="fi-FI"/>
        </w:rPr>
      </w:pPr>
      <w:r w:rsidRPr="00304E36">
        <w:rPr>
          <w:b/>
          <w:noProof/>
          <w:lang w:val="fi-FI" w:eastAsia="fi-FI"/>
        </w:rPr>
        <mc:AlternateContent>
          <mc:Choice Requires="wps">
            <w:drawing>
              <wp:anchor distT="0" distB="0" distL="114300" distR="114300" simplePos="0" relativeHeight="251658270" behindDoc="1" locked="1" layoutInCell="1" allowOverlap="1" wp14:anchorId="68E68823" wp14:editId="12277697">
                <wp:simplePos x="0" y="0"/>
                <wp:positionH relativeFrom="margin">
                  <wp:posOffset>-250190</wp:posOffset>
                </wp:positionH>
                <wp:positionV relativeFrom="paragraph">
                  <wp:posOffset>-3744595</wp:posOffset>
                </wp:positionV>
                <wp:extent cx="7019925" cy="8794750"/>
                <wp:effectExtent l="0" t="0" r="28575" b="25400"/>
                <wp:wrapNone/>
                <wp:docPr id="26" name="Suorakulmio 26"/>
                <wp:cNvGraphicFramePr/>
                <a:graphic xmlns:a="http://schemas.openxmlformats.org/drawingml/2006/main">
                  <a:graphicData uri="http://schemas.microsoft.com/office/word/2010/wordprocessingShape">
                    <wps:wsp>
                      <wps:cNvSpPr/>
                      <wps:spPr>
                        <a:xfrm>
                          <a:off x="0" y="0"/>
                          <a:ext cx="7019925" cy="879475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213CB" id="Suorakulmio 26" o:spid="_x0000_s1026" style="position:absolute;margin-left:-19.7pt;margin-top:-294.85pt;width:552.75pt;height:692.5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" filled="f" strokecolor="#7030a0" strokeweight="2pt">
                <w10:wrap anchorx="margin"/>
                <w10:anchorlock/>
              </v:rect>
            </w:pict>
          </mc:Fallback>
        </mc:AlternateContent>
      </w:r>
      <w:r w:rsidR="001121AD" w:rsidRPr="00304E36">
        <w:rPr>
          <w:b/>
          <w:noProof/>
          <w:lang w:val="fi-FI" w:eastAsia="fi-FI"/>
        </w:rPr>
        <w:drawing>
          <wp:inline distT="0" distB="0" distL="0" distR="0" wp14:anchorId="284032AA" wp14:editId="41E46ADD">
            <wp:extent cx="5400000" cy="3419475"/>
            <wp:effectExtent l="0" t="0" r="0" b="0"/>
            <wp:docPr id="7" name="Kaaviokuv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900E9C5" w14:textId="77777777" w:rsidR="007C7485" w:rsidRDefault="007C7485" w:rsidP="001121AD">
      <w:pPr>
        <w:widowControl/>
        <w:rPr>
          <w:sz w:val="23"/>
          <w:szCs w:val="23"/>
          <w:highlight w:val="yellow"/>
          <w:lang w:val="fi-FI"/>
        </w:rPr>
      </w:pPr>
    </w:p>
    <w:p w14:paraId="7634B406" w14:textId="77777777" w:rsidR="007C7485" w:rsidRDefault="007C7485" w:rsidP="001121AD">
      <w:pPr>
        <w:widowControl/>
        <w:rPr>
          <w:sz w:val="23"/>
          <w:szCs w:val="23"/>
          <w:highlight w:val="yellow"/>
          <w:lang w:val="fi-FI"/>
        </w:rPr>
      </w:pPr>
    </w:p>
    <w:p w14:paraId="601E2AF4" w14:textId="77777777" w:rsidR="007C7485" w:rsidRDefault="007C7485" w:rsidP="001121AD">
      <w:pPr>
        <w:widowControl/>
        <w:rPr>
          <w:sz w:val="23"/>
          <w:szCs w:val="23"/>
          <w:highlight w:val="yellow"/>
          <w:lang w:val="fi-FI"/>
        </w:rPr>
      </w:pPr>
    </w:p>
    <w:p w14:paraId="6DB3FED2" w14:textId="4EE5C75D" w:rsidR="001121AD" w:rsidRPr="00304E36" w:rsidRDefault="003D7B31" w:rsidP="001121AD">
      <w:pPr>
        <w:widowControl/>
        <w:rPr>
          <w:rFonts w:eastAsiaTheme="minorEastAsia"/>
          <w:kern w:val="24"/>
          <w:sz w:val="23"/>
          <w:szCs w:val="23"/>
          <w:lang w:val="fi-FI"/>
        </w:rPr>
      </w:pPr>
      <w:r w:rsidRPr="00EF2849">
        <w:rPr>
          <w:sz w:val="23"/>
          <w:szCs w:val="23"/>
          <w:lang w:val="fi-FI"/>
        </w:rPr>
        <w:lastRenderedPageBreak/>
        <w:t>V</w:t>
      </w:r>
      <w:r w:rsidR="00F57C4A" w:rsidRPr="00304E36">
        <w:rPr>
          <w:sz w:val="23"/>
          <w:szCs w:val="23"/>
          <w:lang w:val="fi-FI"/>
        </w:rPr>
        <w:t>isiona on laadukas kasvatus- ja koulutustoiminta, leikki- ja oppimisympäristöt sekä välineet kaikissa toiminta- ja opetusryhmissä. Missiona on lapsi, nuori ja aikuinen, joka aktiivisena toimi</w:t>
      </w:r>
      <w:r w:rsidR="0007594B" w:rsidRPr="00304E36">
        <w:rPr>
          <w:sz w:val="23"/>
          <w:szCs w:val="23"/>
          <w:lang w:val="fi-FI"/>
        </w:rPr>
        <w:t xml:space="preserve">jana vaikuttaa omaan elämäänsä </w:t>
      </w:r>
      <w:r w:rsidR="00F57C4A" w:rsidRPr="00304E36">
        <w:rPr>
          <w:sz w:val="23"/>
          <w:szCs w:val="23"/>
          <w:lang w:val="fi-FI"/>
        </w:rPr>
        <w:t xml:space="preserve">oppien uutta, kohdaten haasteita ja selviytyen niistä toimien kestävän elämäntavan periaatteiden mukaisesti. </w:t>
      </w:r>
    </w:p>
    <w:p w14:paraId="2D43B20E" w14:textId="77777777" w:rsidR="00D35BDF" w:rsidRPr="00304E36" w:rsidRDefault="00F57C4A" w:rsidP="00D759ED">
      <w:pPr>
        <w:widowControl/>
        <w:spacing w:before="72" w:after="0" w:line="240" w:lineRule="auto"/>
        <w:rPr>
          <w:rFonts w:eastAsiaTheme="minorEastAsia"/>
          <w:b/>
          <w:bCs/>
          <w:color w:val="000000" w:themeColor="text1"/>
          <w:kern w:val="24"/>
          <w:lang w:val="fi-FI" w:eastAsia="fi-FI"/>
        </w:rPr>
      </w:pPr>
      <w:r w:rsidRPr="00304E36">
        <w:rPr>
          <w:rFonts w:eastAsiaTheme="minorEastAsia"/>
          <w:b/>
          <w:bCs/>
          <w:color w:val="000000" w:themeColor="text1"/>
          <w:kern w:val="24"/>
          <w:lang w:val="fi-FI" w:eastAsia="fi-FI"/>
        </w:rPr>
        <w:t xml:space="preserve">                         </w:t>
      </w:r>
      <w:r w:rsidRPr="00304E36">
        <w:rPr>
          <w:noProof/>
          <w:lang w:val="fi-FI" w:eastAsia="fi-FI"/>
        </w:rPr>
        <w:drawing>
          <wp:inline distT="0" distB="0" distL="0" distR="0" wp14:anchorId="72E48895" wp14:editId="4458B656">
            <wp:extent cx="4374515" cy="3361846"/>
            <wp:effectExtent l="0" t="0" r="6985"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65673" cy="3431901"/>
                    </a:xfrm>
                    <a:prstGeom prst="rect">
                      <a:avLst/>
                    </a:prstGeom>
                  </pic:spPr>
                </pic:pic>
              </a:graphicData>
            </a:graphic>
          </wp:inline>
        </w:drawing>
      </w:r>
    </w:p>
    <w:p w14:paraId="19128EFE" w14:textId="77777777" w:rsidR="001121AD" w:rsidRPr="00304E36" w:rsidRDefault="00D35BDF" w:rsidP="009D05FA">
      <w:pPr>
        <w:pStyle w:val="Otsikko3"/>
        <w:spacing w:after="240"/>
        <w:rPr>
          <w:color w:val="000000" w:themeColor="text1"/>
          <w:lang w:val="fi-FI"/>
        </w:rPr>
      </w:pPr>
      <w:bookmarkStart w:id="20" w:name="_Toc231381472"/>
      <w:r w:rsidRPr="00304E36">
        <w:rPr>
          <w:noProof/>
          <w:color w:val="000000" w:themeColor="text1"/>
          <w:lang w:val="fi-FI" w:eastAsia="fi-FI"/>
        </w:rPr>
        <mc:AlternateContent>
          <mc:Choice Requires="wps">
            <w:drawing>
              <wp:anchor distT="0" distB="0" distL="114300" distR="114300" simplePos="0" relativeHeight="251658242" behindDoc="1" locked="1" layoutInCell="1" allowOverlap="1" wp14:anchorId="1A57E4F9" wp14:editId="5522CF0A">
                <wp:simplePos x="0" y="0"/>
                <wp:positionH relativeFrom="margin">
                  <wp:align>center</wp:align>
                </wp:positionH>
                <wp:positionV relativeFrom="paragraph">
                  <wp:posOffset>-4644390</wp:posOffset>
                </wp:positionV>
                <wp:extent cx="7019925" cy="8999855"/>
                <wp:effectExtent l="0" t="0" r="28575" b="10795"/>
                <wp:wrapNone/>
                <wp:docPr id="27" name="Suorakulmio 27"/>
                <wp:cNvGraphicFramePr/>
                <a:graphic xmlns:a="http://schemas.openxmlformats.org/drawingml/2006/main">
                  <a:graphicData uri="http://schemas.microsoft.com/office/word/2010/wordprocessingShape">
                    <wps:wsp>
                      <wps:cNvSpPr/>
                      <wps:spPr>
                        <a:xfrm>
                          <a:off x="0" y="0"/>
                          <a:ext cx="7019925" cy="899985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EE67F" id="Suorakulmio 27" o:spid="_x0000_s1026" style="position:absolute;margin-left:0;margin-top:-365.7pt;width:552.75pt;height:708.65pt;z-index:-2516582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" filled="f" strokecolor="#7030a0" strokeweight="2pt">
                <w10:wrap anchorx="margin"/>
                <w10:anchorlock/>
              </v:rect>
            </w:pict>
          </mc:Fallback>
        </mc:AlternateContent>
      </w:r>
      <w:r w:rsidR="009D05FA" w:rsidRPr="00304E36">
        <w:rPr>
          <w:color w:val="000000" w:themeColor="text1"/>
          <w:lang w:val="fi-FI"/>
        </w:rPr>
        <w:t xml:space="preserve">2.7.4 </w:t>
      </w:r>
      <w:r w:rsidR="001121AD" w:rsidRPr="00304E36">
        <w:rPr>
          <w:color w:val="000000" w:themeColor="text1"/>
          <w:lang w:val="fi-FI"/>
        </w:rPr>
        <w:t>Oppimiskäsitys</w:t>
      </w:r>
      <w:bookmarkEnd w:id="20"/>
    </w:p>
    <w:p w14:paraId="780459D2" w14:textId="35AB7E7B" w:rsidR="008D222B" w:rsidRPr="00304E36" w:rsidRDefault="00D40716" w:rsidP="008D222B">
      <w:pPr>
        <w:widowControl/>
        <w:rPr>
          <w:rFonts w:ascii="Times New Roman" w:eastAsia="Times New Roman" w:hAnsi="Times New Roman" w:cs="Times New Roman"/>
          <w:sz w:val="24"/>
          <w:szCs w:val="24"/>
          <w:lang w:val="fi-FI" w:eastAsia="fi-FI"/>
        </w:rPr>
      </w:pPr>
      <w:r w:rsidRPr="001F5C3D">
        <w:rPr>
          <w:color w:val="000000" w:themeColor="text1"/>
          <w:sz w:val="23"/>
          <w:szCs w:val="23"/>
          <w:lang w:val="fi-FI"/>
        </w:rPr>
        <w:t>Pohjois-Karjalan maakunnan</w:t>
      </w:r>
      <w:r>
        <w:rPr>
          <w:color w:val="000000" w:themeColor="text1"/>
          <w:sz w:val="23"/>
          <w:szCs w:val="23"/>
          <w:lang w:val="fi-FI"/>
        </w:rPr>
        <w:t xml:space="preserve"> </w:t>
      </w:r>
      <w:r w:rsidR="008A41F5" w:rsidRPr="00304E36">
        <w:rPr>
          <w:color w:val="000000" w:themeColor="text1"/>
          <w:sz w:val="23"/>
          <w:szCs w:val="23"/>
          <w:lang w:val="fi-FI"/>
        </w:rPr>
        <w:t>esiopetussuunnitelmassa painotetaan pos</w:t>
      </w:r>
      <w:r w:rsidR="007A3B84" w:rsidRPr="00304E36">
        <w:rPr>
          <w:color w:val="000000" w:themeColor="text1"/>
          <w:sz w:val="23"/>
          <w:szCs w:val="23"/>
          <w:lang w:val="fi-FI"/>
        </w:rPr>
        <w:t xml:space="preserve">itiivisen </w:t>
      </w:r>
      <w:r w:rsidR="005B1B17" w:rsidRPr="00304E36">
        <w:rPr>
          <w:color w:val="000000" w:themeColor="text1"/>
          <w:sz w:val="23"/>
          <w:szCs w:val="23"/>
          <w:lang w:val="fi-FI"/>
        </w:rPr>
        <w:t xml:space="preserve">kehityksen, oppimisen ja hyvinvoinnin </w:t>
      </w:r>
      <w:r w:rsidR="007A3B84" w:rsidRPr="00304E36">
        <w:rPr>
          <w:color w:val="000000" w:themeColor="text1"/>
          <w:sz w:val="23"/>
          <w:szCs w:val="23"/>
          <w:lang w:val="fi-FI"/>
        </w:rPr>
        <w:t>näkökulmaa</w:t>
      </w:r>
      <w:r w:rsidR="008A41F5" w:rsidRPr="00304E36">
        <w:rPr>
          <w:color w:val="000000" w:themeColor="text1"/>
          <w:sz w:val="23"/>
          <w:szCs w:val="23"/>
          <w:lang w:val="fi-FI"/>
        </w:rPr>
        <w:t xml:space="preserve">. Lapsia opetetaan </w:t>
      </w:r>
      <w:r w:rsidR="001121AD" w:rsidRPr="00304E36">
        <w:rPr>
          <w:color w:val="000000" w:themeColor="text1"/>
          <w:sz w:val="23"/>
          <w:szCs w:val="23"/>
          <w:lang w:val="fi-FI"/>
        </w:rPr>
        <w:t xml:space="preserve">tunnistamaan ja hyödyntämään omia vahvuuksiaan. </w:t>
      </w:r>
      <w:r w:rsidR="00D759ED" w:rsidRPr="00304E36">
        <w:rPr>
          <w:color w:val="000000" w:themeColor="text1"/>
          <w:sz w:val="23"/>
          <w:szCs w:val="23"/>
          <w:lang w:val="fi-FI"/>
        </w:rPr>
        <w:t xml:space="preserve">Opettajalta ja </w:t>
      </w:r>
      <w:r w:rsidR="005B1B17" w:rsidRPr="00304E36">
        <w:rPr>
          <w:color w:val="000000" w:themeColor="text1"/>
          <w:sz w:val="23"/>
          <w:szCs w:val="23"/>
          <w:lang w:val="fi-FI"/>
        </w:rPr>
        <w:t xml:space="preserve">lapsilta </w:t>
      </w:r>
      <w:r w:rsidR="00D759ED" w:rsidRPr="00304E36">
        <w:rPr>
          <w:sz w:val="23"/>
          <w:szCs w:val="23"/>
          <w:lang w:val="fi-FI"/>
        </w:rPr>
        <w:t>saatu kannustava ja rohkaiseva palaute</w:t>
      </w:r>
      <w:r w:rsidR="00EF5945" w:rsidRPr="00304E36">
        <w:rPr>
          <w:sz w:val="23"/>
          <w:szCs w:val="23"/>
          <w:lang w:val="fi-FI"/>
        </w:rPr>
        <w:t xml:space="preserve"> </w:t>
      </w:r>
      <w:r w:rsidR="0007594B" w:rsidRPr="00304E36">
        <w:rPr>
          <w:sz w:val="23"/>
          <w:szCs w:val="23"/>
          <w:lang w:val="fi-FI"/>
        </w:rPr>
        <w:t>lisää</w:t>
      </w:r>
      <w:r w:rsidR="001121AD" w:rsidRPr="00304E36">
        <w:rPr>
          <w:sz w:val="23"/>
          <w:szCs w:val="23"/>
          <w:lang w:val="fi-FI"/>
        </w:rPr>
        <w:t xml:space="preserve"> lasten luottamusta o</w:t>
      </w:r>
      <w:r w:rsidR="0007594B" w:rsidRPr="00304E36">
        <w:rPr>
          <w:sz w:val="23"/>
          <w:szCs w:val="23"/>
          <w:lang w:val="fi-FI"/>
        </w:rPr>
        <w:t>miin taitoihinsa ja herättää</w:t>
      </w:r>
      <w:r w:rsidR="001121AD" w:rsidRPr="00304E36">
        <w:rPr>
          <w:sz w:val="23"/>
          <w:szCs w:val="23"/>
          <w:lang w:val="fi-FI"/>
        </w:rPr>
        <w:t xml:space="preserve"> kiinnostuksen oppimista ja opittavaa asiaa kohtaan. </w:t>
      </w:r>
      <w:r w:rsidR="008A41F5" w:rsidRPr="00304E36">
        <w:rPr>
          <w:sz w:val="23"/>
          <w:szCs w:val="23"/>
          <w:lang w:val="fi-FI"/>
        </w:rPr>
        <w:t>Oppimista tapahtuu vuorovaikutuksessa</w:t>
      </w:r>
      <w:r w:rsidR="008D222B" w:rsidRPr="00304E36">
        <w:rPr>
          <w:sz w:val="23"/>
          <w:szCs w:val="23"/>
          <w:lang w:val="fi-FI"/>
        </w:rPr>
        <w:t>,</w:t>
      </w:r>
      <w:r w:rsidR="008A41F5" w:rsidRPr="00304E36">
        <w:rPr>
          <w:sz w:val="23"/>
          <w:szCs w:val="23"/>
          <w:lang w:val="fi-FI"/>
        </w:rPr>
        <w:t xml:space="preserve"> </w:t>
      </w:r>
      <w:r w:rsidR="00EA3E04" w:rsidRPr="00304E36">
        <w:rPr>
          <w:sz w:val="23"/>
          <w:szCs w:val="23"/>
          <w:lang w:val="fi-FI"/>
        </w:rPr>
        <w:t xml:space="preserve">ja </w:t>
      </w:r>
      <w:r w:rsidR="0007594B" w:rsidRPr="00304E36">
        <w:rPr>
          <w:sz w:val="23"/>
          <w:szCs w:val="23"/>
          <w:lang w:val="fi-FI"/>
        </w:rPr>
        <w:t xml:space="preserve">se </w:t>
      </w:r>
      <w:r w:rsidR="00EA3E04" w:rsidRPr="00304E36">
        <w:rPr>
          <w:sz w:val="23"/>
          <w:szCs w:val="23"/>
          <w:lang w:val="fi-FI"/>
        </w:rPr>
        <w:t>on kokonaisvaltainen prosessi, jossa uuden oppiminen pohjautuu aiemmin opittuun.</w:t>
      </w:r>
    </w:p>
    <w:p w14:paraId="672E1F04" w14:textId="77777777" w:rsidR="007C7485" w:rsidRDefault="007C7485" w:rsidP="009D05FA">
      <w:pPr>
        <w:pStyle w:val="Otsikko3"/>
        <w:spacing w:after="240"/>
        <w:rPr>
          <w:color w:val="000000" w:themeColor="text1"/>
          <w:lang w:val="fi-FI"/>
        </w:rPr>
      </w:pPr>
    </w:p>
    <w:p w14:paraId="59F6CC4B" w14:textId="2BFEC090" w:rsidR="001121AD" w:rsidRPr="00304E36" w:rsidRDefault="009D05FA" w:rsidP="009D05FA">
      <w:pPr>
        <w:pStyle w:val="Otsikko3"/>
        <w:spacing w:after="240"/>
        <w:rPr>
          <w:color w:val="000000" w:themeColor="text1"/>
          <w:lang w:val="fi-FI"/>
        </w:rPr>
      </w:pPr>
      <w:bookmarkStart w:id="21" w:name="_Toc231381473"/>
      <w:r w:rsidRPr="00304E36">
        <w:rPr>
          <w:color w:val="000000" w:themeColor="text1"/>
          <w:lang w:val="fi-FI"/>
        </w:rPr>
        <w:t xml:space="preserve">2.7.5 </w:t>
      </w:r>
      <w:r w:rsidR="001121AD" w:rsidRPr="00304E36">
        <w:rPr>
          <w:color w:val="000000" w:themeColor="text1"/>
          <w:lang w:val="fi-FI"/>
        </w:rPr>
        <w:t>Laaja-alaisen osaamisen tavoitteet ja kehittäminen</w:t>
      </w:r>
      <w:bookmarkEnd w:id="21"/>
    </w:p>
    <w:p w14:paraId="10F02C6D" w14:textId="4D8F25A8" w:rsidR="00823E46" w:rsidRPr="00EC01E8" w:rsidRDefault="00823E46" w:rsidP="00EC01E8">
      <w:pPr>
        <w:widowControl/>
        <w:kinsoku w:val="0"/>
        <w:overflowPunct w:val="0"/>
        <w:spacing w:after="0"/>
        <w:contextualSpacing/>
        <w:textAlignment w:val="baseline"/>
        <w:rPr>
          <w:rFonts w:ascii="Times New Roman" w:eastAsia="Times New Roman" w:hAnsi="Times New Roman" w:cs="Times New Roman"/>
          <w:sz w:val="23"/>
          <w:szCs w:val="23"/>
          <w:lang w:val="fi-FI" w:eastAsia="fi-FI"/>
        </w:rPr>
      </w:pPr>
      <w:r w:rsidRPr="00304E36">
        <w:rPr>
          <w:rFonts w:eastAsia="MS PGothic"/>
          <w:color w:val="000000" w:themeColor="text1"/>
          <w:kern w:val="24"/>
          <w:sz w:val="23"/>
          <w:szCs w:val="23"/>
          <w:lang w:val="fi-FI"/>
        </w:rPr>
        <w:t>Laaja-alaisella osaamisella tarkoitetaan tietojen, taitojen, arvojen, asenteiden ja tahdon muodostamaa kokonaisuutta. Siihen kuuluu myös kyky käyttää tietoja ja taitoja tilanteen edellyttämällä tavalla.</w:t>
      </w:r>
      <w:r w:rsidR="00E6400F" w:rsidRPr="00304E36">
        <w:rPr>
          <w:sz w:val="23"/>
          <w:szCs w:val="23"/>
          <w:lang w:val="fi-FI"/>
        </w:rPr>
        <w:t xml:space="preserve"> </w:t>
      </w:r>
      <w:r w:rsidR="00E6400F" w:rsidRPr="00304E36">
        <w:rPr>
          <w:rFonts w:eastAsia="MS PGothic" w:hAnsi="Calibri" w:cs="MS PGothic"/>
          <w:color w:val="000000" w:themeColor="text1"/>
          <w:kern w:val="24"/>
          <w:sz w:val="23"/>
          <w:szCs w:val="23"/>
          <w:lang w:val="fi-FI" w:eastAsia="fi-FI"/>
        </w:rPr>
        <w:t>Lasten laaja-alaisen osaamisen kehittymiseen vaikuttaa opeteltavia tietosisältöjä enemmän se, miten esiopetuksessa työskennellään, millaisiksi oppimisympäristöt rakennetaan sekä miten lasten</w:t>
      </w:r>
      <w:r w:rsidR="005B1B17" w:rsidRPr="00304E36">
        <w:rPr>
          <w:rFonts w:eastAsia="MS PGothic" w:hAnsi="Calibri" w:cs="MS PGothic"/>
          <w:color w:val="000000" w:themeColor="text1"/>
          <w:kern w:val="24"/>
          <w:sz w:val="23"/>
          <w:szCs w:val="23"/>
          <w:lang w:val="fi-FI" w:eastAsia="fi-FI"/>
        </w:rPr>
        <w:t xml:space="preserve"> </w:t>
      </w:r>
      <w:r w:rsidR="005B1B17" w:rsidRPr="00304E36">
        <w:rPr>
          <w:rFonts w:eastAsia="MS PGothic" w:hAnsi="Calibri" w:cs="MS PGothic"/>
          <w:kern w:val="24"/>
          <w:sz w:val="23"/>
          <w:szCs w:val="23"/>
          <w:lang w:val="fi-FI" w:eastAsia="fi-FI"/>
        </w:rPr>
        <w:t>kehitystä</w:t>
      </w:r>
      <w:r w:rsidR="005B1B17" w:rsidRPr="00304E36">
        <w:rPr>
          <w:rFonts w:eastAsia="MS PGothic" w:hAnsi="Calibri" w:cs="MS PGothic"/>
          <w:color w:val="000000" w:themeColor="text1"/>
          <w:kern w:val="24"/>
          <w:sz w:val="23"/>
          <w:szCs w:val="23"/>
          <w:lang w:val="fi-FI" w:eastAsia="fi-FI"/>
        </w:rPr>
        <w:t xml:space="preserve">, </w:t>
      </w:r>
      <w:r w:rsidR="00E6400F" w:rsidRPr="00304E36">
        <w:rPr>
          <w:rFonts w:eastAsia="MS PGothic" w:hAnsi="Calibri" w:cs="MS PGothic"/>
          <w:color w:val="000000" w:themeColor="text1"/>
          <w:kern w:val="24"/>
          <w:sz w:val="23"/>
          <w:szCs w:val="23"/>
          <w:lang w:val="fi-FI" w:eastAsia="fi-FI"/>
        </w:rPr>
        <w:t xml:space="preserve">oppimista ja hyvinvointia tuetaan. </w:t>
      </w:r>
    </w:p>
    <w:p w14:paraId="68E515DB" w14:textId="4AD3ECA8" w:rsidR="00A97C26" w:rsidRPr="00304E36" w:rsidRDefault="00823E46" w:rsidP="001121AD">
      <w:pPr>
        <w:widowControl/>
        <w:rPr>
          <w:lang w:val="fi-FI"/>
        </w:rPr>
      </w:pPr>
      <w:r w:rsidRPr="00304E36">
        <w:rPr>
          <w:lang w:val="fi-FI"/>
        </w:rPr>
        <w:lastRenderedPageBreak/>
        <w:t xml:space="preserve">                                </w:t>
      </w:r>
      <w:r w:rsidR="00EC01E8" w:rsidRPr="00EC01E8">
        <w:rPr>
          <w:noProof/>
          <w:lang w:val="fi-FI"/>
        </w:rPr>
        <w:drawing>
          <wp:inline distT="0" distB="0" distL="0" distR="0" wp14:anchorId="3F2AB323" wp14:editId="081C8216">
            <wp:extent cx="3537879" cy="3347499"/>
            <wp:effectExtent l="0" t="0" r="5715" b="5715"/>
            <wp:docPr id="106305372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53723" name=""/>
                    <pic:cNvPicPr/>
                  </pic:nvPicPr>
                  <pic:blipFill>
                    <a:blip r:embed="rId32"/>
                    <a:stretch>
                      <a:fillRect/>
                    </a:stretch>
                  </pic:blipFill>
                  <pic:spPr>
                    <a:xfrm>
                      <a:off x="0" y="0"/>
                      <a:ext cx="3555902" cy="3364552"/>
                    </a:xfrm>
                    <a:prstGeom prst="rect">
                      <a:avLst/>
                    </a:prstGeom>
                  </pic:spPr>
                </pic:pic>
              </a:graphicData>
            </a:graphic>
          </wp:inline>
        </w:drawing>
      </w:r>
    </w:p>
    <w:p w14:paraId="37845E9B" w14:textId="77777777" w:rsidR="00A81E29" w:rsidRPr="00304E36" w:rsidRDefault="00A81E29" w:rsidP="00E71077">
      <w:pPr>
        <w:widowControl/>
        <w:rPr>
          <w:rFonts w:eastAsia="Times New Roman" w:cs="Arial"/>
          <w:sz w:val="23"/>
          <w:szCs w:val="23"/>
          <w:lang w:val="fi-FI" w:eastAsia="fi-FI"/>
        </w:rPr>
      </w:pPr>
      <w:r w:rsidRPr="00304E36">
        <w:rPr>
          <w:rFonts w:eastAsia="Times New Roman" w:cs="Arial"/>
          <w:sz w:val="23"/>
          <w:szCs w:val="23"/>
          <w:lang w:val="fi-FI" w:eastAsia="fi-FI"/>
        </w:rPr>
        <w:t>Laaja-alaisen osaamisen kehittyminen edistää lasten kasvua yksilöinä ja yhteisönsä jäseninä. Laaja-alaisen osaamisen osa-alueet tukevat heidän valmiuttaan suuntautua elinikäisen oppi</w:t>
      </w:r>
      <w:r w:rsidR="00E71077" w:rsidRPr="00304E36">
        <w:rPr>
          <w:rFonts w:eastAsia="Times New Roman" w:cs="Arial"/>
          <w:sz w:val="23"/>
          <w:szCs w:val="23"/>
          <w:lang w:val="fi-FI" w:eastAsia="fi-FI"/>
        </w:rPr>
        <w:t xml:space="preserve">misen polulle ja luovat pohjaa </w:t>
      </w:r>
      <w:r w:rsidRPr="00304E36">
        <w:rPr>
          <w:rFonts w:eastAsia="Times New Roman" w:cs="Arial"/>
          <w:sz w:val="23"/>
          <w:szCs w:val="23"/>
          <w:lang w:val="fi-FI" w:eastAsia="fi-FI"/>
        </w:rPr>
        <w:t>kestävän elämäntavan omaksumiselle. Esiopetuksessa painopisteenä ovat ke</w:t>
      </w:r>
      <w:r w:rsidR="00E71077" w:rsidRPr="00304E36">
        <w:rPr>
          <w:rFonts w:eastAsia="Times New Roman" w:cs="Arial"/>
          <w:sz w:val="23"/>
          <w:szCs w:val="23"/>
          <w:lang w:val="fi-FI" w:eastAsia="fi-FI"/>
        </w:rPr>
        <w:t xml:space="preserve">stävän elämäntavan sosiaaliset </w:t>
      </w:r>
      <w:r w:rsidRPr="00304E36">
        <w:rPr>
          <w:rFonts w:eastAsia="Times New Roman" w:cs="Arial"/>
          <w:sz w:val="23"/>
          <w:szCs w:val="23"/>
          <w:lang w:val="fi-FI" w:eastAsia="fi-FI"/>
        </w:rPr>
        <w:t>ja kulttuuriset näkökulmat.</w:t>
      </w:r>
    </w:p>
    <w:p w14:paraId="6C2E374C" w14:textId="77777777" w:rsidR="00D759ED" w:rsidRPr="00304E36" w:rsidRDefault="00D759ED" w:rsidP="00E71077">
      <w:pPr>
        <w:widowControl/>
        <w:rPr>
          <w:rFonts w:eastAsia="Times New Roman" w:cs="Arial"/>
          <w:sz w:val="23"/>
          <w:szCs w:val="23"/>
          <w:lang w:val="fi-FI" w:eastAsia="fi-FI"/>
        </w:rPr>
      </w:pPr>
    </w:p>
    <w:p w14:paraId="440C5A64" w14:textId="7E178C4C" w:rsidR="00341568" w:rsidRPr="00304E36" w:rsidRDefault="00A70DEA" w:rsidP="00E31B3E">
      <w:pPr>
        <w:widowControl/>
        <w:rPr>
          <w:sz w:val="23"/>
          <w:szCs w:val="23"/>
          <w:lang w:val="fi-FI"/>
        </w:rPr>
      </w:pPr>
      <w:r w:rsidRPr="00304E36">
        <w:rPr>
          <w:rFonts w:eastAsia="Times New Roman" w:cs="Arial"/>
          <w:noProof/>
          <w:sz w:val="23"/>
          <w:szCs w:val="23"/>
          <w:lang w:val="fi-FI" w:eastAsia="fi-FI"/>
        </w:rPr>
        <mc:AlternateContent>
          <mc:Choice Requires="wps">
            <w:drawing>
              <wp:anchor distT="0" distB="0" distL="114300" distR="114300" simplePos="0" relativeHeight="251658272" behindDoc="1" locked="1" layoutInCell="1" allowOverlap="1" wp14:anchorId="4B42AA8D" wp14:editId="090BFD3D">
                <wp:simplePos x="0" y="0"/>
                <wp:positionH relativeFrom="margin">
                  <wp:posOffset>-351790</wp:posOffset>
                </wp:positionH>
                <wp:positionV relativeFrom="paragraph">
                  <wp:posOffset>-5006340</wp:posOffset>
                </wp:positionV>
                <wp:extent cx="7019925" cy="8999855"/>
                <wp:effectExtent l="0" t="0" r="28575" b="10795"/>
                <wp:wrapNone/>
                <wp:docPr id="28" name="Suorakulmio 28"/>
                <wp:cNvGraphicFramePr/>
                <a:graphic xmlns:a="http://schemas.openxmlformats.org/drawingml/2006/main">
                  <a:graphicData uri="http://schemas.microsoft.com/office/word/2010/wordprocessingShape">
                    <wps:wsp>
                      <wps:cNvSpPr/>
                      <wps:spPr>
                        <a:xfrm>
                          <a:off x="0" y="0"/>
                          <a:ext cx="7019925" cy="899985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2BAD3" id="Suorakulmio 28" o:spid="_x0000_s1026" style="position:absolute;margin-left:-27.7pt;margin-top:-394.2pt;width:552.75pt;height:708.65pt;z-index:-2516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" filled="f" strokecolor="#7030a0" strokeweight="2pt">
                <w10:wrap anchorx="margin"/>
                <w10:anchorlock/>
              </v:rect>
            </w:pict>
          </mc:Fallback>
        </mc:AlternateContent>
      </w:r>
      <w:r w:rsidR="001121AD" w:rsidRPr="00304E36">
        <w:rPr>
          <w:sz w:val="23"/>
          <w:szCs w:val="23"/>
          <w:lang w:val="fi-FI"/>
        </w:rPr>
        <w:t>Laaja-alaiset osaamiskokonaisuudet kulkevat esiopetussuunnitelman oppimiskokonaisuuksien sisällä ja esiopetuksen päivittäisissä tai viikoittaisissa teemoissa. Oppimiskokonaisuuksien ja teemojen sisä</w:t>
      </w:r>
      <w:r w:rsidR="00CB2955" w:rsidRPr="00304E36">
        <w:rPr>
          <w:sz w:val="23"/>
          <w:szCs w:val="23"/>
          <w:lang w:val="fi-FI"/>
        </w:rPr>
        <w:t xml:space="preserve">ltöjä tarkennetaan </w:t>
      </w:r>
      <w:r w:rsidR="005B1B17" w:rsidRPr="00304E36">
        <w:rPr>
          <w:sz w:val="23"/>
          <w:szCs w:val="23"/>
          <w:lang w:val="fi-FI"/>
        </w:rPr>
        <w:t>lukuvuosisuunnitelmassa.</w:t>
      </w:r>
      <w:r w:rsidR="0007594B" w:rsidRPr="00304E36">
        <w:rPr>
          <w:sz w:val="23"/>
          <w:szCs w:val="23"/>
          <w:lang w:val="fi-FI"/>
        </w:rPr>
        <w:t xml:space="preserve"> </w:t>
      </w:r>
      <w:r w:rsidR="00F06EDF" w:rsidRPr="00304E36">
        <w:rPr>
          <w:sz w:val="23"/>
          <w:szCs w:val="23"/>
          <w:lang w:val="fi-FI"/>
        </w:rPr>
        <w:t>L</w:t>
      </w:r>
      <w:r w:rsidR="001121AD" w:rsidRPr="00304E36">
        <w:rPr>
          <w:sz w:val="23"/>
          <w:szCs w:val="23"/>
          <w:lang w:val="fi-FI"/>
        </w:rPr>
        <w:t>aaja-alaisen osaamisen sisällöt näkyvät konkreettisest</w:t>
      </w:r>
      <w:r w:rsidR="00E31B3E" w:rsidRPr="00304E36">
        <w:rPr>
          <w:sz w:val="23"/>
          <w:szCs w:val="23"/>
          <w:lang w:val="fi-FI"/>
        </w:rPr>
        <w:t>i päivittäisessä työskentelyssä.</w:t>
      </w:r>
    </w:p>
    <w:p w14:paraId="28F48ADE" w14:textId="77777777" w:rsidR="00CB2955" w:rsidRPr="00304E36" w:rsidRDefault="009556FF" w:rsidP="00E71077">
      <w:pPr>
        <w:widowControl/>
        <w:autoSpaceDE w:val="0"/>
        <w:autoSpaceDN w:val="0"/>
        <w:adjustRightInd w:val="0"/>
        <w:spacing w:after="0"/>
        <w:rPr>
          <w:rFonts w:cs="Calibri"/>
          <w:sz w:val="24"/>
          <w:szCs w:val="24"/>
          <w:lang w:val="fi-FI"/>
        </w:rPr>
      </w:pPr>
      <w:r w:rsidRPr="00304E36">
        <w:rPr>
          <w:rFonts w:cs="Calibri"/>
          <w:i/>
          <w:sz w:val="24"/>
          <w:szCs w:val="24"/>
          <w:lang w:val="fi-FI"/>
        </w:rPr>
        <w:t>Ajattelu ja oppiminen</w:t>
      </w:r>
      <w:r w:rsidRPr="00304E36">
        <w:rPr>
          <w:rFonts w:cs="Calibri"/>
          <w:sz w:val="24"/>
          <w:szCs w:val="24"/>
          <w:lang w:val="fi-FI"/>
        </w:rPr>
        <w:t xml:space="preserve"> </w:t>
      </w:r>
    </w:p>
    <w:p w14:paraId="488026A3" w14:textId="77777777" w:rsidR="002354AE" w:rsidRPr="00304E36" w:rsidRDefault="002354AE" w:rsidP="00E71077">
      <w:pPr>
        <w:widowControl/>
        <w:autoSpaceDE w:val="0"/>
        <w:autoSpaceDN w:val="0"/>
        <w:adjustRightInd w:val="0"/>
        <w:spacing w:after="0"/>
        <w:rPr>
          <w:rFonts w:cs="Calibri"/>
          <w:sz w:val="23"/>
          <w:szCs w:val="23"/>
          <w:lang w:val="fi-FI"/>
        </w:rPr>
      </w:pPr>
    </w:p>
    <w:p w14:paraId="775719B2" w14:textId="686E43C8" w:rsidR="002740A2" w:rsidRPr="00304E36" w:rsidRDefault="002740A2" w:rsidP="00E71077">
      <w:pPr>
        <w:widowControl/>
        <w:kinsoku w:val="0"/>
        <w:overflowPunct w:val="0"/>
        <w:spacing w:after="0"/>
        <w:contextualSpacing/>
        <w:textAlignment w:val="baseline"/>
        <w:rPr>
          <w:rFonts w:eastAsia="Times New Roman" w:cs="Times New Roman"/>
          <w:sz w:val="23"/>
          <w:szCs w:val="23"/>
          <w:lang w:val="fi-FI" w:eastAsia="fi-FI"/>
        </w:rPr>
      </w:pPr>
      <w:r w:rsidRPr="00304E36">
        <w:rPr>
          <w:rFonts w:eastAsia="MS PGothic" w:cs="MS PGothic"/>
          <w:color w:val="000000" w:themeColor="text1"/>
          <w:kern w:val="24"/>
          <w:sz w:val="23"/>
          <w:szCs w:val="23"/>
          <w:lang w:val="fi-FI" w:eastAsia="fi-FI"/>
        </w:rPr>
        <w:t>Ajattelun ja oppimisen taidot kehittyvät vuorovaikutuksessa</w:t>
      </w:r>
      <w:r w:rsidR="004C3576" w:rsidRPr="00304E36">
        <w:rPr>
          <w:rFonts w:eastAsia="MS PGothic" w:cs="MS PGothic"/>
          <w:color w:val="000000" w:themeColor="text1"/>
          <w:kern w:val="24"/>
          <w:sz w:val="23"/>
          <w:szCs w:val="23"/>
          <w:lang w:val="fi-FI" w:eastAsia="fi-FI"/>
        </w:rPr>
        <w:t xml:space="preserve"> </w:t>
      </w:r>
      <w:r w:rsidRPr="00304E36">
        <w:rPr>
          <w:rFonts w:eastAsia="MS PGothic" w:cs="MS PGothic"/>
          <w:color w:val="000000" w:themeColor="text1"/>
          <w:kern w:val="24"/>
          <w:sz w:val="23"/>
          <w:szCs w:val="23"/>
          <w:lang w:val="fi-FI" w:eastAsia="fi-FI"/>
        </w:rPr>
        <w:t>ja ne m</w:t>
      </w:r>
      <w:r w:rsidR="002354AE" w:rsidRPr="00304E36">
        <w:rPr>
          <w:rFonts w:eastAsia="MS PGothic" w:cs="MS PGothic"/>
          <w:color w:val="000000" w:themeColor="text1"/>
          <w:kern w:val="24"/>
          <w:sz w:val="23"/>
          <w:szCs w:val="23"/>
          <w:lang w:val="fi-FI" w:eastAsia="fi-FI"/>
        </w:rPr>
        <w:t>uodostavat perustan muun osaamisen kehittymiselle ja elinikäiselle oppimiselle</w:t>
      </w:r>
      <w:r w:rsidRPr="00304E36">
        <w:rPr>
          <w:rFonts w:eastAsia="MS PGothic" w:cs="MS PGothic"/>
          <w:color w:val="000000" w:themeColor="text1"/>
          <w:kern w:val="24"/>
          <w:sz w:val="23"/>
          <w:szCs w:val="23"/>
          <w:lang w:val="fi-FI" w:eastAsia="fi-FI"/>
        </w:rPr>
        <w:t>.</w:t>
      </w:r>
    </w:p>
    <w:p w14:paraId="6381C3BD" w14:textId="77777777" w:rsidR="002740A2" w:rsidRPr="00304E36" w:rsidRDefault="002740A2" w:rsidP="00E71077">
      <w:pPr>
        <w:widowControl/>
        <w:kinsoku w:val="0"/>
        <w:overflowPunct w:val="0"/>
        <w:spacing w:after="0"/>
        <w:contextualSpacing/>
        <w:textAlignment w:val="baseline"/>
        <w:rPr>
          <w:rFonts w:eastAsia="Times New Roman" w:cs="Times New Roman"/>
          <w:sz w:val="23"/>
          <w:szCs w:val="23"/>
          <w:lang w:val="fi-FI" w:eastAsia="fi-FI"/>
        </w:rPr>
      </w:pPr>
    </w:p>
    <w:p w14:paraId="043F1017" w14:textId="77777777" w:rsidR="002740A2" w:rsidRPr="00304E36" w:rsidRDefault="0073276A" w:rsidP="00E71077">
      <w:pPr>
        <w:widowControl/>
        <w:kinsoku w:val="0"/>
        <w:overflowPunct w:val="0"/>
        <w:spacing w:after="0"/>
        <w:contextualSpacing/>
        <w:textAlignment w:val="baseline"/>
        <w:rPr>
          <w:rFonts w:cs="Calibri"/>
          <w:sz w:val="23"/>
          <w:szCs w:val="23"/>
          <w:lang w:val="fi-FI"/>
        </w:rPr>
      </w:pPr>
      <w:r w:rsidRPr="00304E36">
        <w:rPr>
          <w:rFonts w:cs="Calibri"/>
          <w:b/>
          <w:sz w:val="23"/>
          <w:szCs w:val="23"/>
          <w:lang w:val="fi-FI"/>
        </w:rPr>
        <w:t>T</w:t>
      </w:r>
      <w:r w:rsidR="009556FF" w:rsidRPr="00304E36">
        <w:rPr>
          <w:rFonts w:cs="Calibri"/>
          <w:b/>
          <w:sz w:val="23"/>
          <w:szCs w:val="23"/>
          <w:lang w:val="fi-FI"/>
        </w:rPr>
        <w:t>avoitteen</w:t>
      </w:r>
      <w:r w:rsidR="00CB2955" w:rsidRPr="00304E36">
        <w:rPr>
          <w:rFonts w:cs="Calibri"/>
          <w:b/>
          <w:sz w:val="23"/>
          <w:szCs w:val="23"/>
          <w:lang w:val="fi-FI"/>
        </w:rPr>
        <w:t>a</w:t>
      </w:r>
      <w:r w:rsidR="00CB2955" w:rsidRPr="00304E36">
        <w:rPr>
          <w:rFonts w:cs="Calibri"/>
          <w:sz w:val="23"/>
          <w:szCs w:val="23"/>
          <w:lang w:val="fi-FI"/>
        </w:rPr>
        <w:t xml:space="preserve"> on </w:t>
      </w:r>
      <w:r w:rsidR="002740A2" w:rsidRPr="00304E36">
        <w:rPr>
          <w:rFonts w:cs="Calibri"/>
          <w:sz w:val="23"/>
          <w:szCs w:val="23"/>
          <w:lang w:val="fi-FI"/>
        </w:rPr>
        <w:t>rohkaista ja ohjata lasta kehittämään omia ajattelun ja oppimisen taitoja ja vahvistaa luottamusta omaan osaamiseen.</w:t>
      </w:r>
    </w:p>
    <w:p w14:paraId="02590173" w14:textId="77777777" w:rsidR="002740A2" w:rsidRPr="00304E36" w:rsidRDefault="002740A2" w:rsidP="00E71077">
      <w:pPr>
        <w:widowControl/>
        <w:kinsoku w:val="0"/>
        <w:overflowPunct w:val="0"/>
        <w:spacing w:after="0"/>
        <w:contextualSpacing/>
        <w:textAlignment w:val="baseline"/>
        <w:rPr>
          <w:rFonts w:cs="Calibri"/>
          <w:sz w:val="23"/>
          <w:szCs w:val="23"/>
          <w:lang w:val="fi-FI"/>
        </w:rPr>
      </w:pPr>
    </w:p>
    <w:p w14:paraId="2B994A02" w14:textId="77777777" w:rsidR="00645CA0" w:rsidRPr="00304E36" w:rsidRDefault="002740A2" w:rsidP="00E71077">
      <w:pPr>
        <w:widowControl/>
        <w:autoSpaceDE w:val="0"/>
        <w:autoSpaceDN w:val="0"/>
        <w:adjustRightInd w:val="0"/>
        <w:spacing w:after="0"/>
        <w:rPr>
          <w:rFonts w:cs="Calibri"/>
          <w:sz w:val="23"/>
          <w:szCs w:val="23"/>
          <w:lang w:val="fi-FI"/>
        </w:rPr>
      </w:pPr>
      <w:r w:rsidRPr="00304E36">
        <w:rPr>
          <w:rFonts w:cs="Calibri"/>
          <w:sz w:val="23"/>
          <w:szCs w:val="23"/>
          <w:lang w:val="fi-FI"/>
        </w:rPr>
        <w:t>Oppimisen taitoihin kuuluu tietoisuuden lisääminen</w:t>
      </w:r>
      <w:r w:rsidR="00CB2955" w:rsidRPr="00304E36">
        <w:rPr>
          <w:rFonts w:cs="Calibri"/>
          <w:sz w:val="23"/>
          <w:szCs w:val="23"/>
          <w:lang w:val="fi-FI"/>
        </w:rPr>
        <w:t xml:space="preserve"> </w:t>
      </w:r>
      <w:r w:rsidR="009556FF" w:rsidRPr="00304E36">
        <w:rPr>
          <w:rFonts w:cs="Calibri"/>
          <w:sz w:val="23"/>
          <w:szCs w:val="23"/>
          <w:lang w:val="fi-FI"/>
        </w:rPr>
        <w:t>omasta oppimisprosessista</w:t>
      </w:r>
      <w:r w:rsidR="0007594B" w:rsidRPr="00304E36">
        <w:rPr>
          <w:rFonts w:cs="Calibri"/>
          <w:sz w:val="23"/>
          <w:szCs w:val="23"/>
          <w:lang w:val="fi-FI"/>
        </w:rPr>
        <w:t>: M</w:t>
      </w:r>
      <w:r w:rsidRPr="00304E36">
        <w:rPr>
          <w:rFonts w:cs="Calibri"/>
          <w:sz w:val="23"/>
          <w:szCs w:val="23"/>
          <w:lang w:val="fi-FI"/>
        </w:rPr>
        <w:t xml:space="preserve">iten opin asioita, mitä osaan ja mitä </w:t>
      </w:r>
      <w:r w:rsidR="00CE03B2" w:rsidRPr="00304E36">
        <w:rPr>
          <w:rFonts w:cs="Calibri"/>
          <w:sz w:val="23"/>
          <w:szCs w:val="23"/>
          <w:lang w:val="fi-FI"/>
        </w:rPr>
        <w:t>minun pitäisi vielä oppia lisää. Lapselle kerrotaan selkeästi oppimisen tavoitteet ja lisäksi häntä</w:t>
      </w:r>
      <w:r w:rsidRPr="00304E36">
        <w:rPr>
          <w:rFonts w:cs="Calibri"/>
          <w:sz w:val="23"/>
          <w:szCs w:val="23"/>
          <w:lang w:val="fi-FI"/>
        </w:rPr>
        <w:t xml:space="preserve"> ohjataan asettamaan itse tavoitteita omalle oppimiselle.</w:t>
      </w:r>
      <w:r w:rsidR="00CE03B2" w:rsidRPr="00304E36">
        <w:rPr>
          <w:rFonts w:cs="Calibri"/>
          <w:sz w:val="23"/>
          <w:szCs w:val="23"/>
          <w:lang w:val="fi-FI"/>
        </w:rPr>
        <w:t xml:space="preserve"> Tavoitteiden saavuttamista arvioidaan yh</w:t>
      </w:r>
      <w:r w:rsidR="00CE03B2" w:rsidRPr="00304E36">
        <w:rPr>
          <w:rFonts w:cs="Calibri"/>
          <w:sz w:val="23"/>
          <w:szCs w:val="23"/>
          <w:lang w:val="fi-FI"/>
        </w:rPr>
        <w:lastRenderedPageBreak/>
        <w:t>dessä</w:t>
      </w:r>
      <w:r w:rsidR="00C44D1C" w:rsidRPr="00304E36">
        <w:rPr>
          <w:rFonts w:cs="Calibri"/>
          <w:sz w:val="23"/>
          <w:szCs w:val="23"/>
          <w:lang w:val="fi-FI"/>
        </w:rPr>
        <w:t xml:space="preserve"> muiden lasten ja</w:t>
      </w:r>
      <w:r w:rsidR="00CE03B2" w:rsidRPr="00304E36">
        <w:rPr>
          <w:rFonts w:cs="Calibri"/>
          <w:sz w:val="23"/>
          <w:szCs w:val="23"/>
          <w:lang w:val="fi-FI"/>
        </w:rPr>
        <w:t xml:space="preserve"> aikuisen kanssa ja samalla harjoitellaan itsearviointi</w:t>
      </w:r>
      <w:r w:rsidR="00C44D1C" w:rsidRPr="00304E36">
        <w:rPr>
          <w:rFonts w:cs="Calibri"/>
          <w:sz w:val="23"/>
          <w:szCs w:val="23"/>
          <w:lang w:val="fi-FI"/>
        </w:rPr>
        <w:t xml:space="preserve">taitoja. </w:t>
      </w:r>
      <w:r w:rsidR="00645CA0" w:rsidRPr="00304E36">
        <w:rPr>
          <w:rFonts w:cs="Calibri"/>
          <w:sz w:val="23"/>
          <w:szCs w:val="23"/>
          <w:lang w:val="fi-FI"/>
        </w:rPr>
        <w:t xml:space="preserve"> Lasta ohjataan havaitsemaan omaa edistymistään tarkastelemalla aiemmin tehtyjä töitä ja tehtäviä ja kuinka paljon on opittu uutta.</w:t>
      </w:r>
    </w:p>
    <w:p w14:paraId="32B8EF2B" w14:textId="77777777" w:rsidR="00645CA0" w:rsidRPr="00304E36" w:rsidRDefault="00645CA0" w:rsidP="00E71077">
      <w:pPr>
        <w:widowControl/>
        <w:autoSpaceDE w:val="0"/>
        <w:autoSpaceDN w:val="0"/>
        <w:adjustRightInd w:val="0"/>
        <w:spacing w:after="0"/>
        <w:rPr>
          <w:rFonts w:cs="Calibri"/>
          <w:sz w:val="23"/>
          <w:szCs w:val="23"/>
          <w:lang w:val="fi-FI"/>
        </w:rPr>
      </w:pPr>
    </w:p>
    <w:p w14:paraId="7BBC1730" w14:textId="77777777" w:rsidR="002740A2" w:rsidRPr="00304E36" w:rsidRDefault="00C44D1C" w:rsidP="00E71077">
      <w:pPr>
        <w:widowControl/>
        <w:autoSpaceDE w:val="0"/>
        <w:autoSpaceDN w:val="0"/>
        <w:adjustRightInd w:val="0"/>
        <w:spacing w:after="0"/>
        <w:rPr>
          <w:rFonts w:cs="Calibri"/>
          <w:sz w:val="23"/>
          <w:szCs w:val="23"/>
          <w:lang w:val="fi-FI"/>
        </w:rPr>
      </w:pPr>
      <w:r w:rsidRPr="00304E36">
        <w:rPr>
          <w:rFonts w:cs="Calibri"/>
          <w:sz w:val="23"/>
          <w:szCs w:val="23"/>
          <w:lang w:val="fi-FI"/>
        </w:rPr>
        <w:t>Tietoisuutta omasta oppimisprosessista kehitetään monipuolisten toiminnallisten työtapojen ka</w:t>
      </w:r>
      <w:r w:rsidR="0007594B" w:rsidRPr="00304E36">
        <w:rPr>
          <w:rFonts w:cs="Calibri"/>
          <w:sz w:val="23"/>
          <w:szCs w:val="23"/>
          <w:lang w:val="fi-FI"/>
        </w:rPr>
        <w:t>utta. Työtapoina käytetään esimerkiksi</w:t>
      </w:r>
      <w:r w:rsidRPr="00304E36">
        <w:rPr>
          <w:rFonts w:cs="Calibri"/>
          <w:sz w:val="23"/>
          <w:szCs w:val="23"/>
          <w:lang w:val="fi-FI"/>
        </w:rPr>
        <w:t xml:space="preserve"> ilmiöoppi</w:t>
      </w:r>
      <w:r w:rsidR="0007594B" w:rsidRPr="00304E36">
        <w:rPr>
          <w:rFonts w:cs="Calibri"/>
          <w:sz w:val="23"/>
          <w:szCs w:val="23"/>
          <w:lang w:val="fi-FI"/>
        </w:rPr>
        <w:t xml:space="preserve">mista, tutkimista, kyselemistä, </w:t>
      </w:r>
      <w:r w:rsidRPr="00304E36">
        <w:rPr>
          <w:rFonts w:cs="Calibri"/>
          <w:sz w:val="23"/>
          <w:szCs w:val="23"/>
          <w:lang w:val="fi-FI"/>
        </w:rPr>
        <w:t>joka</w:t>
      </w:r>
      <w:r w:rsidR="0007594B" w:rsidRPr="00304E36">
        <w:rPr>
          <w:rFonts w:cs="Calibri"/>
          <w:sz w:val="23"/>
          <w:szCs w:val="23"/>
          <w:lang w:val="fi-FI"/>
        </w:rPr>
        <w:t xml:space="preserve"> sallii myös kyseenalaistamisen</w:t>
      </w:r>
      <w:r w:rsidRPr="00304E36">
        <w:rPr>
          <w:rFonts w:cs="Calibri"/>
          <w:sz w:val="23"/>
          <w:szCs w:val="23"/>
          <w:lang w:val="fi-FI"/>
        </w:rPr>
        <w:t>, leikkiä sekä oppimisprosessista kertomista. Lasta kannuste</w:t>
      </w:r>
      <w:r w:rsidR="00385D0C" w:rsidRPr="00304E36">
        <w:rPr>
          <w:rFonts w:cs="Calibri"/>
          <w:sz w:val="23"/>
          <w:szCs w:val="23"/>
          <w:lang w:val="fi-FI"/>
        </w:rPr>
        <w:t>taan auttamaan ja tukemaan kavereita.</w:t>
      </w:r>
    </w:p>
    <w:p w14:paraId="79D29315" w14:textId="77777777" w:rsidR="002740A2" w:rsidRPr="00304E36" w:rsidRDefault="002740A2" w:rsidP="00E71077">
      <w:pPr>
        <w:widowControl/>
        <w:autoSpaceDE w:val="0"/>
        <w:autoSpaceDN w:val="0"/>
        <w:adjustRightInd w:val="0"/>
        <w:spacing w:after="0"/>
        <w:rPr>
          <w:rFonts w:cs="Calibri"/>
          <w:sz w:val="23"/>
          <w:szCs w:val="23"/>
          <w:lang w:val="fi-FI"/>
        </w:rPr>
      </w:pPr>
    </w:p>
    <w:p w14:paraId="1E617635" w14:textId="7B94A2A2" w:rsidR="00C44D1C" w:rsidRPr="00304E36" w:rsidRDefault="002740A2" w:rsidP="00E71077">
      <w:pPr>
        <w:widowControl/>
        <w:autoSpaceDE w:val="0"/>
        <w:autoSpaceDN w:val="0"/>
        <w:adjustRightInd w:val="0"/>
        <w:spacing w:after="0"/>
        <w:rPr>
          <w:rFonts w:cs="Calibri"/>
          <w:strike/>
          <w:color w:val="C00000"/>
          <w:sz w:val="23"/>
          <w:szCs w:val="23"/>
          <w:lang w:val="fi-FI"/>
        </w:rPr>
      </w:pPr>
      <w:r w:rsidRPr="00304E36">
        <w:rPr>
          <w:rFonts w:cs="Calibri"/>
          <w:sz w:val="23"/>
          <w:szCs w:val="23"/>
          <w:lang w:val="fi-FI"/>
        </w:rPr>
        <w:t>O</w:t>
      </w:r>
      <w:r w:rsidR="009556FF" w:rsidRPr="00304E36">
        <w:rPr>
          <w:rFonts w:cs="Calibri"/>
          <w:sz w:val="23"/>
          <w:szCs w:val="23"/>
          <w:lang w:val="fi-FI"/>
        </w:rPr>
        <w:t>ppimisen ilon</w:t>
      </w:r>
      <w:r w:rsidRPr="00304E36">
        <w:rPr>
          <w:rFonts w:cs="Calibri"/>
          <w:sz w:val="23"/>
          <w:szCs w:val="23"/>
          <w:lang w:val="fi-FI"/>
        </w:rPr>
        <w:t xml:space="preserve"> löytäminen</w:t>
      </w:r>
      <w:r w:rsidR="00C44D1C" w:rsidRPr="00304E36">
        <w:rPr>
          <w:rFonts w:cs="Calibri"/>
          <w:sz w:val="23"/>
          <w:szCs w:val="23"/>
          <w:lang w:val="fi-FI"/>
        </w:rPr>
        <w:t xml:space="preserve"> ja luottamus omaan osaamiseen vahvist</w:t>
      </w:r>
      <w:r w:rsidR="00CA23A3" w:rsidRPr="00304E36">
        <w:rPr>
          <w:rFonts w:cs="Calibri"/>
          <w:sz w:val="23"/>
          <w:szCs w:val="23"/>
          <w:lang w:val="fi-FI"/>
        </w:rPr>
        <w:t xml:space="preserve">uvat </w:t>
      </w:r>
      <w:r w:rsidR="001B4790" w:rsidRPr="00304E36">
        <w:rPr>
          <w:rFonts w:cs="Calibri"/>
          <w:sz w:val="23"/>
          <w:szCs w:val="23"/>
          <w:lang w:val="fi-FI"/>
        </w:rPr>
        <w:t xml:space="preserve">myönteisessä </w:t>
      </w:r>
      <w:r w:rsidR="00CA23A3" w:rsidRPr="00304E36">
        <w:rPr>
          <w:rFonts w:cs="Calibri"/>
          <w:sz w:val="23"/>
          <w:szCs w:val="23"/>
          <w:lang w:val="fi-FI"/>
        </w:rPr>
        <w:t xml:space="preserve">ja kannustavassa </w:t>
      </w:r>
      <w:r w:rsidR="001B4790" w:rsidRPr="00304E36">
        <w:rPr>
          <w:rFonts w:cs="Calibri"/>
          <w:sz w:val="23"/>
          <w:szCs w:val="23"/>
          <w:lang w:val="fi-FI"/>
        </w:rPr>
        <w:t>oppimisilmapiirissä</w:t>
      </w:r>
      <w:r w:rsidR="00880070" w:rsidRPr="00304E36">
        <w:rPr>
          <w:rFonts w:cs="Calibri"/>
          <w:sz w:val="23"/>
          <w:szCs w:val="23"/>
          <w:lang w:val="fi-FI"/>
        </w:rPr>
        <w:t xml:space="preserve">. </w:t>
      </w:r>
      <w:r w:rsidR="00571704" w:rsidRPr="00304E36">
        <w:rPr>
          <w:rFonts w:cs="Calibri"/>
          <w:sz w:val="23"/>
          <w:szCs w:val="23"/>
          <w:lang w:val="fi-FI"/>
        </w:rPr>
        <w:t>Positiivinen</w:t>
      </w:r>
      <w:r w:rsidR="00C44D1C" w:rsidRPr="00304E36">
        <w:rPr>
          <w:rFonts w:cs="Calibri"/>
          <w:sz w:val="23"/>
          <w:szCs w:val="23"/>
          <w:lang w:val="fi-FI"/>
        </w:rPr>
        <w:t xml:space="preserve"> palaute ja </w:t>
      </w:r>
      <w:r w:rsidR="00571704" w:rsidRPr="00304E36">
        <w:rPr>
          <w:rFonts w:cs="Calibri"/>
          <w:sz w:val="23"/>
          <w:szCs w:val="23"/>
          <w:lang w:val="fi-FI"/>
        </w:rPr>
        <w:t>lapsen osallisuuden vahvistaminen edistävät oppimismotivaatiota</w:t>
      </w:r>
      <w:r w:rsidR="00880070" w:rsidRPr="00304E36">
        <w:rPr>
          <w:rFonts w:cs="Calibri"/>
          <w:sz w:val="23"/>
          <w:szCs w:val="23"/>
          <w:lang w:val="fi-FI"/>
        </w:rPr>
        <w:t>.</w:t>
      </w:r>
    </w:p>
    <w:p w14:paraId="1C00802F" w14:textId="77777777" w:rsidR="00645CA0" w:rsidRPr="00304E36" w:rsidRDefault="00645CA0" w:rsidP="00E71077">
      <w:pPr>
        <w:widowControl/>
        <w:autoSpaceDE w:val="0"/>
        <w:autoSpaceDN w:val="0"/>
        <w:adjustRightInd w:val="0"/>
        <w:spacing w:after="0"/>
        <w:rPr>
          <w:rFonts w:cs="Calibri"/>
          <w:sz w:val="23"/>
          <w:szCs w:val="23"/>
          <w:lang w:val="fi-FI"/>
        </w:rPr>
      </w:pPr>
    </w:p>
    <w:p w14:paraId="5A425600" w14:textId="77777777" w:rsidR="00645CA0" w:rsidRPr="00304E36" w:rsidRDefault="00645CA0" w:rsidP="00E71077">
      <w:pPr>
        <w:widowControl/>
        <w:autoSpaceDE w:val="0"/>
        <w:autoSpaceDN w:val="0"/>
        <w:adjustRightInd w:val="0"/>
        <w:spacing w:after="0"/>
        <w:rPr>
          <w:rFonts w:cs="Calibri"/>
          <w:b/>
          <w:sz w:val="23"/>
          <w:szCs w:val="23"/>
          <w:lang w:val="fi-FI"/>
        </w:rPr>
      </w:pPr>
      <w:r w:rsidRPr="00304E36">
        <w:rPr>
          <w:rFonts w:cs="Calibri"/>
          <w:b/>
          <w:sz w:val="23"/>
          <w:szCs w:val="23"/>
          <w:lang w:val="fi-FI"/>
        </w:rPr>
        <w:t>Arviointi:</w:t>
      </w:r>
    </w:p>
    <w:p w14:paraId="3DEA306A" w14:textId="403B0100" w:rsidR="00CA1652" w:rsidRPr="00304E36" w:rsidRDefault="00CE4AFD" w:rsidP="00E71077">
      <w:pPr>
        <w:widowControl/>
        <w:rPr>
          <w:sz w:val="23"/>
          <w:szCs w:val="23"/>
          <w:lang w:val="fi-FI"/>
        </w:rPr>
      </w:pPr>
      <w:r w:rsidRPr="00304E36">
        <w:rPr>
          <w:rFonts w:cs="Calibri"/>
          <w:sz w:val="23"/>
          <w:szCs w:val="23"/>
          <w:lang w:val="fi-FI"/>
        </w:rPr>
        <w:t>Ajattelun ja oppimisen arviointia tapahtuu koko ajan. Esiopetusryhmän työskentelyä dokumentoidaan eri tavoin. Valmiita töitä tarkastellaan ja niistä keskustellaan yhdessä lasten kanssa. Samalla pohditaan</w:t>
      </w:r>
      <w:r w:rsidR="00084CE9" w:rsidRPr="00304E36">
        <w:rPr>
          <w:rFonts w:cs="Calibri"/>
          <w:sz w:val="23"/>
          <w:szCs w:val="23"/>
          <w:lang w:val="fi-FI"/>
        </w:rPr>
        <w:t>,</w:t>
      </w:r>
      <w:r w:rsidRPr="00304E36">
        <w:rPr>
          <w:rFonts w:cs="Calibri"/>
          <w:sz w:val="23"/>
          <w:szCs w:val="23"/>
          <w:lang w:val="fi-FI"/>
        </w:rPr>
        <w:t xml:space="preserve"> mikä työskentelyssä meni hyvin ja mitä olisi voitu tehdä toisin. Lapsen oppimisen edistymisen seuraamista varten tallennetaan töitä tarpeen mukaan </w:t>
      </w:r>
      <w:r w:rsidR="00CA23A3" w:rsidRPr="00304E36">
        <w:rPr>
          <w:rFonts w:cs="Calibri"/>
          <w:sz w:val="23"/>
          <w:szCs w:val="23"/>
          <w:lang w:val="fi-FI"/>
        </w:rPr>
        <w:t>O</w:t>
      </w:r>
      <w:r w:rsidRPr="00304E36">
        <w:rPr>
          <w:rFonts w:cs="Calibri"/>
          <w:sz w:val="23"/>
          <w:szCs w:val="23"/>
          <w:lang w:val="fi-FI"/>
        </w:rPr>
        <w:t xml:space="preserve">pettaja kirjaa </w:t>
      </w:r>
      <w:r w:rsidR="00CA23A3" w:rsidRPr="00304E36">
        <w:rPr>
          <w:rFonts w:cs="Calibri"/>
          <w:sz w:val="23"/>
          <w:szCs w:val="23"/>
          <w:lang w:val="fi-FI"/>
        </w:rPr>
        <w:t xml:space="preserve">havaintoja </w:t>
      </w:r>
      <w:r w:rsidRPr="00304E36">
        <w:rPr>
          <w:rFonts w:cs="Calibri"/>
          <w:sz w:val="23"/>
          <w:szCs w:val="23"/>
          <w:lang w:val="fi-FI"/>
        </w:rPr>
        <w:t xml:space="preserve">lapsen </w:t>
      </w:r>
      <w:r w:rsidR="008E2D00" w:rsidRPr="00304E36">
        <w:rPr>
          <w:rFonts w:cs="Calibri"/>
          <w:sz w:val="23"/>
          <w:szCs w:val="23"/>
          <w:lang w:val="fi-FI"/>
        </w:rPr>
        <w:t>oppimiskokemuksista</w:t>
      </w:r>
      <w:r w:rsidR="008D564A">
        <w:rPr>
          <w:rFonts w:cs="Calibri"/>
          <w:sz w:val="23"/>
          <w:szCs w:val="23"/>
          <w:lang w:val="fi-FI"/>
        </w:rPr>
        <w:t xml:space="preserve">. </w:t>
      </w:r>
      <w:r w:rsidR="00341568" w:rsidRPr="00304E36">
        <w:rPr>
          <w:sz w:val="23"/>
          <w:szCs w:val="23"/>
          <w:lang w:val="fi-FI"/>
        </w:rPr>
        <w:t>Ajattelun ja oppi</w:t>
      </w:r>
      <w:r w:rsidR="00084CE9" w:rsidRPr="00304E36">
        <w:rPr>
          <w:sz w:val="23"/>
          <w:szCs w:val="23"/>
          <w:lang w:val="fi-FI"/>
        </w:rPr>
        <w:t>mi</w:t>
      </w:r>
      <w:r w:rsidR="00341568" w:rsidRPr="00304E36">
        <w:rPr>
          <w:sz w:val="23"/>
          <w:szCs w:val="23"/>
          <w:lang w:val="fi-FI"/>
        </w:rPr>
        <w:t xml:space="preserve">sen – osaamiskokonaisuudelle asetettujen vuosittaisten tavoitteiden tarkastelu </w:t>
      </w:r>
      <w:r w:rsidR="006C00ED" w:rsidRPr="00304E36">
        <w:rPr>
          <w:sz w:val="23"/>
          <w:szCs w:val="23"/>
          <w:lang w:val="fi-FI"/>
        </w:rPr>
        <w:t xml:space="preserve">tapahtuu </w:t>
      </w:r>
      <w:r w:rsidR="008E2D00" w:rsidRPr="00304E36">
        <w:rPr>
          <w:sz w:val="23"/>
          <w:szCs w:val="23"/>
          <w:lang w:val="fi-FI"/>
        </w:rPr>
        <w:t>luku</w:t>
      </w:r>
      <w:r w:rsidR="00341568" w:rsidRPr="00304E36">
        <w:rPr>
          <w:sz w:val="23"/>
          <w:szCs w:val="23"/>
          <w:lang w:val="fi-FI"/>
        </w:rPr>
        <w:t>vuosisuunnitelman arvioinnin yhteydessä.</w:t>
      </w:r>
    </w:p>
    <w:p w14:paraId="0CDBABD3" w14:textId="77777777" w:rsidR="00006623" w:rsidRPr="00304E36" w:rsidRDefault="00006623" w:rsidP="00E71077">
      <w:pPr>
        <w:pStyle w:val="Default"/>
        <w:spacing w:line="276" w:lineRule="auto"/>
        <w:rPr>
          <w:rFonts w:asciiTheme="minorHAnsi" w:hAnsiTheme="minorHAnsi" w:cs="Calibri"/>
          <w:i/>
        </w:rPr>
      </w:pPr>
    </w:p>
    <w:p w14:paraId="625B6D4E" w14:textId="77777777" w:rsidR="0073276A" w:rsidRPr="0032706B" w:rsidRDefault="00006623" w:rsidP="69AF6688">
      <w:pPr>
        <w:pStyle w:val="Default"/>
        <w:spacing w:line="276" w:lineRule="auto"/>
        <w:rPr>
          <w:rFonts w:asciiTheme="minorHAnsi" w:hAnsiTheme="minorHAnsi" w:cs="Arial"/>
          <w:b/>
          <w:bCs/>
        </w:rPr>
      </w:pPr>
      <w:r w:rsidRPr="00304E36">
        <w:rPr>
          <w:rFonts w:cs="Calibri"/>
          <w:b/>
          <w:noProof/>
          <w:sz w:val="23"/>
          <w:szCs w:val="23"/>
          <w:lang w:eastAsia="fi-FI"/>
        </w:rPr>
        <mc:AlternateContent>
          <mc:Choice Requires="wps">
            <w:drawing>
              <wp:anchor distT="0" distB="0" distL="114300" distR="114300" simplePos="0" relativeHeight="251658273" behindDoc="1" locked="1" layoutInCell="1" allowOverlap="1" wp14:anchorId="250491B0" wp14:editId="3EBAD542">
                <wp:simplePos x="0" y="0"/>
                <wp:positionH relativeFrom="margin">
                  <wp:align>center</wp:align>
                </wp:positionH>
                <wp:positionV relativeFrom="paragraph">
                  <wp:posOffset>-4505325</wp:posOffset>
                </wp:positionV>
                <wp:extent cx="7019925" cy="9035415"/>
                <wp:effectExtent l="0" t="0" r="28575" b="13335"/>
                <wp:wrapNone/>
                <wp:docPr id="29" name="Suorakulmio 29"/>
                <wp:cNvGraphicFramePr/>
                <a:graphic xmlns:a="http://schemas.openxmlformats.org/drawingml/2006/main">
                  <a:graphicData uri="http://schemas.microsoft.com/office/word/2010/wordprocessingShape">
                    <wps:wsp>
                      <wps:cNvSpPr/>
                      <wps:spPr>
                        <a:xfrm>
                          <a:off x="0" y="0"/>
                          <a:ext cx="7019925" cy="903541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00E76" id="Suorakulmio 29" o:spid="_x0000_s1026" style="position:absolute;margin-left:0;margin-top:-354.75pt;width:552.75pt;height:711.45pt;z-index:-25165820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" filled="f" strokecolor="#7030a0" strokeweight="2pt">
                <w10:wrap anchorx="margin"/>
                <w10:anchorlock/>
              </v:rect>
            </w:pict>
          </mc:Fallback>
        </mc:AlternateContent>
      </w:r>
      <w:r w:rsidR="00CB2955" w:rsidRPr="0032706B">
        <w:rPr>
          <w:rFonts w:asciiTheme="minorHAnsi" w:hAnsiTheme="minorHAnsi" w:cs="Calibri"/>
          <w:i/>
          <w:iCs/>
        </w:rPr>
        <w:t xml:space="preserve">Kulttuurinen </w:t>
      </w:r>
      <w:r w:rsidR="00E31B3E" w:rsidRPr="0032706B">
        <w:rPr>
          <w:rFonts w:asciiTheme="minorHAnsi" w:hAnsiTheme="minorHAnsi" w:cs="Calibri"/>
          <w:i/>
          <w:iCs/>
        </w:rPr>
        <w:t>vuorovaikutus ja ilmaisu</w:t>
      </w:r>
    </w:p>
    <w:p w14:paraId="687D3741" w14:textId="77777777" w:rsidR="00CA1652" w:rsidRPr="00304E36" w:rsidRDefault="00CA1652" w:rsidP="00E71077">
      <w:pPr>
        <w:pStyle w:val="Default"/>
        <w:spacing w:line="276" w:lineRule="auto"/>
        <w:rPr>
          <w:rFonts w:asciiTheme="minorHAnsi" w:hAnsiTheme="minorHAnsi" w:cs="Arial"/>
          <w:sz w:val="23"/>
          <w:szCs w:val="23"/>
        </w:rPr>
      </w:pPr>
    </w:p>
    <w:p w14:paraId="26BDA45D" w14:textId="39BA696E" w:rsidR="00F567AB" w:rsidRPr="00304E36" w:rsidRDefault="00CA1652" w:rsidP="00E71077">
      <w:pPr>
        <w:widowControl/>
        <w:rPr>
          <w:rFonts w:cs="Arial"/>
          <w:strike/>
          <w:color w:val="C00000"/>
          <w:sz w:val="23"/>
          <w:szCs w:val="23"/>
          <w:lang w:val="fi-FI"/>
        </w:rPr>
      </w:pPr>
      <w:r w:rsidRPr="00304E36">
        <w:rPr>
          <w:rFonts w:cs="Arial"/>
          <w:b/>
          <w:color w:val="000000"/>
          <w:sz w:val="23"/>
          <w:szCs w:val="23"/>
          <w:lang w:val="fi-FI"/>
        </w:rPr>
        <w:t>Tavoitteena</w:t>
      </w:r>
      <w:r w:rsidRPr="00304E36">
        <w:rPr>
          <w:rFonts w:cs="Arial"/>
          <w:color w:val="000000"/>
          <w:sz w:val="23"/>
          <w:szCs w:val="23"/>
          <w:lang w:val="fi-FI"/>
        </w:rPr>
        <w:t xml:space="preserve"> on kehittää lapsen</w:t>
      </w:r>
      <w:r w:rsidR="0073276A" w:rsidRPr="00304E36">
        <w:rPr>
          <w:rFonts w:cs="Arial"/>
          <w:color w:val="000000"/>
          <w:sz w:val="23"/>
          <w:szCs w:val="23"/>
          <w:lang w:val="fi-FI"/>
        </w:rPr>
        <w:t xml:space="preserve"> yhteistyö- j</w:t>
      </w:r>
      <w:r w:rsidRPr="00304E36">
        <w:rPr>
          <w:rFonts w:cs="Arial"/>
          <w:color w:val="000000"/>
          <w:sz w:val="23"/>
          <w:szCs w:val="23"/>
          <w:lang w:val="fi-FI"/>
        </w:rPr>
        <w:t>a vuorovaikutustaitoja</w:t>
      </w:r>
      <w:r w:rsidR="0073276A" w:rsidRPr="00304E36">
        <w:rPr>
          <w:rFonts w:cs="Arial"/>
          <w:color w:val="000000"/>
          <w:sz w:val="23"/>
          <w:szCs w:val="23"/>
          <w:lang w:val="fi-FI"/>
        </w:rPr>
        <w:t>.</w:t>
      </w:r>
      <w:r w:rsidRPr="00304E36">
        <w:rPr>
          <w:rFonts w:cs="Arial"/>
          <w:color w:val="000000"/>
          <w:sz w:val="23"/>
          <w:szCs w:val="23"/>
          <w:lang w:val="fi-FI"/>
        </w:rPr>
        <w:t xml:space="preserve"> Toisten</w:t>
      </w:r>
      <w:r w:rsidRPr="00304E36">
        <w:rPr>
          <w:rFonts w:cs="Arial"/>
          <w:sz w:val="23"/>
          <w:szCs w:val="23"/>
          <w:lang w:val="fi-FI"/>
        </w:rPr>
        <w:t xml:space="preserve"> </w:t>
      </w:r>
      <w:r w:rsidRPr="00304E36">
        <w:rPr>
          <w:rFonts w:cs="Arial"/>
          <w:color w:val="000000"/>
          <w:sz w:val="23"/>
          <w:szCs w:val="23"/>
          <w:lang w:val="fi-FI"/>
        </w:rPr>
        <w:t>kuunteleminen, ymmärtäminen ja erilaisten näkemysten hyväksyminen ovat perustana vuor</w:t>
      </w:r>
      <w:r w:rsidR="00F567AB" w:rsidRPr="00304E36">
        <w:rPr>
          <w:rFonts w:cs="Arial"/>
          <w:color w:val="000000"/>
          <w:sz w:val="23"/>
          <w:szCs w:val="23"/>
          <w:lang w:val="fi-FI"/>
        </w:rPr>
        <w:t xml:space="preserve">ovaikutustaitojen omaksumiselle. </w:t>
      </w:r>
      <w:r w:rsidR="008E2D00" w:rsidRPr="00304E36">
        <w:rPr>
          <w:rFonts w:cs="Arial"/>
          <w:sz w:val="23"/>
          <w:szCs w:val="23"/>
          <w:lang w:val="fi-FI"/>
        </w:rPr>
        <w:t>Myönteiset vuorovaikutussuhteet vahvistavat ongelmanratkaisutaitojen kehittymistä</w:t>
      </w:r>
      <w:r w:rsidR="00F06EDF" w:rsidRPr="00304E36">
        <w:rPr>
          <w:rFonts w:cs="Arial"/>
          <w:sz w:val="23"/>
          <w:szCs w:val="23"/>
          <w:lang w:val="fi-FI"/>
        </w:rPr>
        <w:t xml:space="preserve"> </w:t>
      </w:r>
    </w:p>
    <w:p w14:paraId="54573EE7" w14:textId="7BCA7E45" w:rsidR="00CA1652" w:rsidRPr="00304E36" w:rsidRDefault="00CA1652" w:rsidP="00E71077">
      <w:pPr>
        <w:widowControl/>
        <w:rPr>
          <w:rFonts w:cs="Arial"/>
          <w:color w:val="000000"/>
          <w:sz w:val="23"/>
          <w:szCs w:val="23"/>
          <w:lang w:val="fi-FI"/>
        </w:rPr>
      </w:pPr>
      <w:r w:rsidRPr="00304E36">
        <w:rPr>
          <w:rFonts w:cs="Arial"/>
          <w:color w:val="000000" w:themeColor="text1"/>
          <w:sz w:val="23"/>
          <w:szCs w:val="23"/>
          <w:lang w:val="fi-FI"/>
        </w:rPr>
        <w:t>Lasta rohkaistaan ilmaisemaan itseään eri tavoin</w:t>
      </w:r>
      <w:r w:rsidR="00F567AB" w:rsidRPr="00304E36">
        <w:rPr>
          <w:rFonts w:cs="Arial"/>
          <w:color w:val="000000" w:themeColor="text1"/>
          <w:sz w:val="23"/>
          <w:szCs w:val="23"/>
          <w:lang w:val="fi-FI"/>
        </w:rPr>
        <w:t>.</w:t>
      </w:r>
      <w:r w:rsidRPr="00304E36">
        <w:rPr>
          <w:rFonts w:cs="Arial"/>
          <w:color w:val="000000" w:themeColor="text1"/>
          <w:sz w:val="23"/>
          <w:szCs w:val="23"/>
          <w:lang w:val="fi-FI"/>
        </w:rPr>
        <w:t xml:space="preserve"> </w:t>
      </w:r>
      <w:r w:rsidR="00084CE9" w:rsidRPr="00304E36">
        <w:rPr>
          <w:rFonts w:cs="Arial"/>
          <w:color w:val="000000" w:themeColor="text1"/>
          <w:sz w:val="23"/>
          <w:szCs w:val="23"/>
          <w:lang w:val="fi-FI"/>
        </w:rPr>
        <w:t>Ilmaisun monet muodot</w:t>
      </w:r>
      <w:r w:rsidR="28CE1A02" w:rsidRPr="00304E36">
        <w:rPr>
          <w:rFonts w:cs="Arial"/>
          <w:color w:val="000000" w:themeColor="text1"/>
          <w:sz w:val="23"/>
          <w:szCs w:val="23"/>
          <w:lang w:val="fi-FI"/>
        </w:rPr>
        <w:t xml:space="preserve"> </w:t>
      </w:r>
      <w:r w:rsidR="00084CE9" w:rsidRPr="00304E36">
        <w:rPr>
          <w:rFonts w:cs="Arial"/>
          <w:sz w:val="23"/>
          <w:szCs w:val="23"/>
          <w:lang w:val="fi-FI"/>
        </w:rPr>
        <w:t>oppimis</w:t>
      </w:r>
      <w:r w:rsidR="00F567AB" w:rsidRPr="00304E36">
        <w:rPr>
          <w:rFonts w:cs="Arial"/>
          <w:sz w:val="23"/>
          <w:szCs w:val="23"/>
          <w:lang w:val="fi-FI"/>
        </w:rPr>
        <w:t>kokonaisu</w:t>
      </w:r>
      <w:r w:rsidR="728CF579" w:rsidRPr="00304E36">
        <w:rPr>
          <w:rFonts w:cs="Arial"/>
          <w:sz w:val="23"/>
          <w:szCs w:val="23"/>
          <w:lang w:val="fi-FI"/>
        </w:rPr>
        <w:t>u</w:t>
      </w:r>
      <w:r w:rsidR="00FC0112" w:rsidRPr="00304E36">
        <w:rPr>
          <w:rFonts w:cs="Arial"/>
          <w:sz w:val="23"/>
          <w:szCs w:val="23"/>
          <w:lang w:val="fi-FI"/>
        </w:rPr>
        <w:t>dessa</w:t>
      </w:r>
      <w:r w:rsidR="00F567AB" w:rsidRPr="00304E36">
        <w:rPr>
          <w:rFonts w:cs="Arial"/>
          <w:sz w:val="23"/>
          <w:szCs w:val="23"/>
          <w:lang w:val="fi-FI"/>
        </w:rPr>
        <w:t xml:space="preserve"> </w:t>
      </w:r>
      <w:r w:rsidR="00FC0112" w:rsidRPr="00304E36">
        <w:rPr>
          <w:rFonts w:cs="Arial"/>
          <w:sz w:val="23"/>
          <w:szCs w:val="23"/>
          <w:lang w:val="fi-FI"/>
        </w:rPr>
        <w:t>harjoitellaan musiikillisen, kuvataiteellisen, käsitöiden sekä suullisen ja kehollisen ilmaisun perustaitoja</w:t>
      </w:r>
      <w:r w:rsidR="00640B10" w:rsidRPr="00304E36">
        <w:rPr>
          <w:rFonts w:cs="Arial"/>
          <w:sz w:val="23"/>
          <w:szCs w:val="23"/>
          <w:lang w:val="fi-FI"/>
        </w:rPr>
        <w:t>.</w:t>
      </w:r>
      <w:r w:rsidR="00FC0112" w:rsidRPr="00304E36">
        <w:rPr>
          <w:rFonts w:cs="Arial"/>
          <w:sz w:val="23"/>
          <w:szCs w:val="23"/>
          <w:lang w:val="fi-FI"/>
        </w:rPr>
        <w:t xml:space="preserve"> </w:t>
      </w:r>
    </w:p>
    <w:p w14:paraId="321509D2" w14:textId="3B24A67A" w:rsidR="00006218" w:rsidRPr="00304E36" w:rsidRDefault="00F567AB" w:rsidP="00E71077">
      <w:pPr>
        <w:widowControl/>
        <w:rPr>
          <w:rFonts w:cs="Arial"/>
          <w:color w:val="000000"/>
          <w:sz w:val="23"/>
          <w:szCs w:val="23"/>
          <w:lang w:val="fi-FI"/>
        </w:rPr>
      </w:pPr>
      <w:r w:rsidRPr="00304E36">
        <w:rPr>
          <w:rFonts w:cs="Arial"/>
          <w:color w:val="000000"/>
          <w:sz w:val="23"/>
          <w:szCs w:val="23"/>
          <w:lang w:val="fi-FI"/>
        </w:rPr>
        <w:t>Esiopetu</w:t>
      </w:r>
      <w:r w:rsidR="00B047AB" w:rsidRPr="00304E36">
        <w:rPr>
          <w:rFonts w:cs="Arial"/>
          <w:color w:val="000000"/>
          <w:sz w:val="23"/>
          <w:szCs w:val="23"/>
          <w:lang w:val="fi-FI"/>
        </w:rPr>
        <w:t>ksessa tutustutaan</w:t>
      </w:r>
      <w:r w:rsidRPr="00304E36">
        <w:rPr>
          <w:rFonts w:cs="Arial"/>
          <w:color w:val="000000"/>
          <w:sz w:val="23"/>
          <w:szCs w:val="23"/>
          <w:lang w:val="fi-FI"/>
        </w:rPr>
        <w:t xml:space="preserve"> erilaisiin kulttuureihin. </w:t>
      </w:r>
      <w:r w:rsidR="0073276A" w:rsidRPr="00304E36">
        <w:rPr>
          <w:rFonts w:cs="Arial"/>
          <w:color w:val="000000"/>
          <w:sz w:val="23"/>
          <w:szCs w:val="23"/>
          <w:lang w:val="fi-FI"/>
        </w:rPr>
        <w:t xml:space="preserve">Mahdollisuus tutustua lähiympäristöön ja sen kulttuuriseen monimuotoisuuteen edesauttaa oman ja toisten perinteiden ja tapojen kunnioittamista. Esiopetuksessa hyödynnetään </w:t>
      </w:r>
      <w:r w:rsidR="00CA1652" w:rsidRPr="00304E36">
        <w:rPr>
          <w:rFonts w:cs="Arial"/>
          <w:color w:val="000000"/>
          <w:sz w:val="23"/>
          <w:szCs w:val="23"/>
          <w:lang w:val="fi-FI"/>
        </w:rPr>
        <w:t>pa</w:t>
      </w:r>
      <w:r w:rsidRPr="00304E36">
        <w:rPr>
          <w:rFonts w:cs="Arial"/>
          <w:color w:val="000000"/>
          <w:sz w:val="23"/>
          <w:szCs w:val="23"/>
          <w:lang w:val="fi-FI"/>
        </w:rPr>
        <w:t>ikallista osaamista ja yhteistyökumppaneita</w:t>
      </w:r>
      <w:r w:rsidR="00D03239" w:rsidRPr="00304E36">
        <w:rPr>
          <w:rFonts w:cs="Arial"/>
          <w:color w:val="000000"/>
          <w:sz w:val="23"/>
          <w:szCs w:val="23"/>
          <w:lang w:val="fi-FI"/>
        </w:rPr>
        <w:t>.</w:t>
      </w:r>
      <w:r w:rsidRPr="00304E36">
        <w:rPr>
          <w:rFonts w:cs="Arial"/>
          <w:color w:val="000000"/>
          <w:sz w:val="23"/>
          <w:szCs w:val="23"/>
          <w:lang w:val="fi-FI"/>
        </w:rPr>
        <w:t xml:space="preserve"> </w:t>
      </w:r>
      <w:r w:rsidR="006B0035" w:rsidRPr="00304E36">
        <w:rPr>
          <w:rFonts w:cs="Arial"/>
          <w:color w:val="000000"/>
          <w:sz w:val="23"/>
          <w:szCs w:val="23"/>
          <w:lang w:val="fi-FI"/>
        </w:rPr>
        <w:t>Seudullinen Kulttuurin virta</w:t>
      </w:r>
      <w:r w:rsidR="00CA1652" w:rsidRPr="00304E36">
        <w:rPr>
          <w:rFonts w:cs="Arial"/>
          <w:color w:val="000000"/>
          <w:sz w:val="23"/>
          <w:szCs w:val="23"/>
          <w:lang w:val="fi-FI"/>
        </w:rPr>
        <w:t xml:space="preserve"> </w:t>
      </w:r>
      <w:r w:rsidR="0007594B" w:rsidRPr="00304E36">
        <w:rPr>
          <w:rFonts w:cs="Arial"/>
          <w:color w:val="000000"/>
          <w:sz w:val="23"/>
          <w:szCs w:val="23"/>
          <w:lang w:val="fi-FI"/>
        </w:rPr>
        <w:t>-</w:t>
      </w:r>
      <w:r w:rsidR="006B0035" w:rsidRPr="00304E36">
        <w:rPr>
          <w:rFonts w:cs="Arial"/>
          <w:color w:val="000000"/>
          <w:sz w:val="23"/>
          <w:szCs w:val="23"/>
          <w:lang w:val="fi-FI"/>
        </w:rPr>
        <w:t xml:space="preserve">kulttuurikasvatuksen suunnitelmaa voidaan käyttää apuna toimintaa suunniteltaessa. </w:t>
      </w:r>
    </w:p>
    <w:p w14:paraId="6C269853" w14:textId="77777777" w:rsidR="002D355A" w:rsidRPr="00304E36" w:rsidRDefault="00F567AB" w:rsidP="00E71077">
      <w:pPr>
        <w:widowControl/>
        <w:rPr>
          <w:rFonts w:cs="Calibri"/>
          <w:b/>
          <w:sz w:val="23"/>
          <w:szCs w:val="23"/>
          <w:lang w:val="fi-FI"/>
        </w:rPr>
      </w:pPr>
      <w:r w:rsidRPr="00304E36">
        <w:rPr>
          <w:rFonts w:cs="Calibri"/>
          <w:b/>
          <w:sz w:val="23"/>
          <w:szCs w:val="23"/>
          <w:lang w:val="fi-FI"/>
        </w:rPr>
        <w:t>A</w:t>
      </w:r>
      <w:r w:rsidR="0073276A" w:rsidRPr="00304E36">
        <w:rPr>
          <w:rFonts w:cs="Calibri"/>
          <w:b/>
          <w:sz w:val="23"/>
          <w:szCs w:val="23"/>
          <w:lang w:val="fi-FI"/>
        </w:rPr>
        <w:t>rvioin</w:t>
      </w:r>
      <w:r w:rsidRPr="00304E36">
        <w:rPr>
          <w:rFonts w:cs="Calibri"/>
          <w:b/>
          <w:sz w:val="23"/>
          <w:szCs w:val="23"/>
          <w:lang w:val="fi-FI"/>
        </w:rPr>
        <w:t>ti</w:t>
      </w:r>
    </w:p>
    <w:p w14:paraId="1FAE9C98" w14:textId="072AC20D" w:rsidR="0073276A" w:rsidRDefault="006B0035" w:rsidP="00E71077">
      <w:pPr>
        <w:widowControl/>
        <w:rPr>
          <w:sz w:val="23"/>
          <w:szCs w:val="23"/>
          <w:lang w:val="fi-FI"/>
        </w:rPr>
      </w:pPr>
      <w:r w:rsidRPr="00304E36">
        <w:rPr>
          <w:sz w:val="23"/>
          <w:szCs w:val="23"/>
          <w:lang w:val="fi-FI"/>
        </w:rPr>
        <w:t xml:space="preserve">Lapset arvioivat omaa osaamistaan yhdessä keskustellen ja omaa toimintaa arvioiden. </w:t>
      </w:r>
      <w:r w:rsidR="0007594B" w:rsidRPr="00304E36">
        <w:rPr>
          <w:sz w:val="23"/>
          <w:szCs w:val="23"/>
          <w:lang w:val="fi-FI"/>
        </w:rPr>
        <w:t>Kulttuurinen osaaminen, vuorovaikutus ja ilmaisu</w:t>
      </w:r>
      <w:r w:rsidR="00DB2E08" w:rsidRPr="00304E36">
        <w:rPr>
          <w:sz w:val="23"/>
          <w:szCs w:val="23"/>
          <w:lang w:val="fi-FI"/>
        </w:rPr>
        <w:t xml:space="preserve"> -</w:t>
      </w:r>
      <w:r w:rsidRPr="00304E36">
        <w:rPr>
          <w:sz w:val="23"/>
          <w:szCs w:val="23"/>
          <w:lang w:val="fi-FI"/>
        </w:rPr>
        <w:t xml:space="preserve">osaamiskokonaisuudelle asetettujen vuosittaisten tavoitteiden tarkastelu </w:t>
      </w:r>
      <w:r w:rsidR="006C00ED" w:rsidRPr="00304E36">
        <w:rPr>
          <w:sz w:val="23"/>
          <w:szCs w:val="23"/>
          <w:lang w:val="fi-FI"/>
        </w:rPr>
        <w:t xml:space="preserve">tapahtuu </w:t>
      </w:r>
      <w:r w:rsidR="00D03239" w:rsidRPr="00304E36">
        <w:rPr>
          <w:sz w:val="23"/>
          <w:szCs w:val="23"/>
          <w:lang w:val="fi-FI"/>
        </w:rPr>
        <w:t>luku</w:t>
      </w:r>
      <w:r w:rsidRPr="00304E36">
        <w:rPr>
          <w:sz w:val="23"/>
          <w:szCs w:val="23"/>
          <w:lang w:val="fi-FI"/>
        </w:rPr>
        <w:t>vuosisuunnitelman arvioinnin yhteydessä.</w:t>
      </w:r>
    </w:p>
    <w:p w14:paraId="61DDBED2" w14:textId="77777777" w:rsidR="00293121" w:rsidRDefault="00293121" w:rsidP="00E71077">
      <w:pPr>
        <w:widowControl/>
        <w:rPr>
          <w:rFonts w:cs="Calibri"/>
          <w:b/>
          <w:sz w:val="23"/>
          <w:szCs w:val="23"/>
          <w:lang w:val="fi-FI"/>
        </w:rPr>
      </w:pPr>
    </w:p>
    <w:p w14:paraId="08BA3130" w14:textId="4DD43ABA" w:rsidR="00CB2955" w:rsidRPr="00304E36" w:rsidRDefault="00FA1589" w:rsidP="00E71077">
      <w:pPr>
        <w:widowControl/>
        <w:rPr>
          <w:rFonts w:cs="Calibri"/>
          <w:i/>
          <w:sz w:val="24"/>
          <w:szCs w:val="24"/>
          <w:lang w:val="fi-FI"/>
        </w:rPr>
      </w:pPr>
      <w:r w:rsidRPr="00304E36">
        <w:rPr>
          <w:rFonts w:cs="Calibri"/>
          <w:i/>
          <w:sz w:val="24"/>
          <w:szCs w:val="24"/>
          <w:lang w:val="fi-FI"/>
        </w:rPr>
        <w:lastRenderedPageBreak/>
        <w:t>Itsestä huolehtiminen ja a</w:t>
      </w:r>
      <w:r w:rsidR="00CB2955" w:rsidRPr="00304E36">
        <w:rPr>
          <w:rFonts w:cs="Calibri"/>
          <w:i/>
          <w:sz w:val="24"/>
          <w:szCs w:val="24"/>
          <w:lang w:val="fi-FI"/>
        </w:rPr>
        <w:t>rjen taidot</w:t>
      </w:r>
    </w:p>
    <w:p w14:paraId="69FDBA3A" w14:textId="77777777" w:rsidR="00FA1589" w:rsidRPr="00304E36" w:rsidRDefault="0073276A" w:rsidP="00E71077">
      <w:pPr>
        <w:widowControl/>
        <w:autoSpaceDE w:val="0"/>
        <w:autoSpaceDN w:val="0"/>
        <w:adjustRightInd w:val="0"/>
        <w:spacing w:after="0"/>
        <w:rPr>
          <w:rFonts w:cs="Arial"/>
          <w:color w:val="000000"/>
          <w:sz w:val="23"/>
          <w:szCs w:val="23"/>
          <w:lang w:val="fi-FI"/>
        </w:rPr>
      </w:pPr>
      <w:r w:rsidRPr="00304E36">
        <w:rPr>
          <w:rFonts w:cs="Arial"/>
          <w:b/>
          <w:color w:val="000000"/>
          <w:sz w:val="23"/>
          <w:szCs w:val="23"/>
          <w:lang w:val="fi-FI"/>
        </w:rPr>
        <w:t>Tavoitteena</w:t>
      </w:r>
      <w:r w:rsidRPr="00304E36">
        <w:rPr>
          <w:rFonts w:cs="Arial"/>
          <w:color w:val="000000"/>
          <w:sz w:val="23"/>
          <w:szCs w:val="23"/>
          <w:lang w:val="fi-FI"/>
        </w:rPr>
        <w:t xml:space="preserve"> on, että lapsi oppii huolehtimaan itsestään</w:t>
      </w:r>
      <w:r w:rsidR="00FA1589" w:rsidRPr="00304E36">
        <w:rPr>
          <w:rFonts w:cs="Arial"/>
          <w:color w:val="000000"/>
          <w:sz w:val="23"/>
          <w:szCs w:val="23"/>
          <w:lang w:val="fi-FI"/>
        </w:rPr>
        <w:t>, toisista, omista</w:t>
      </w:r>
      <w:r w:rsidRPr="00304E36">
        <w:rPr>
          <w:rFonts w:cs="Arial"/>
          <w:color w:val="000000"/>
          <w:sz w:val="23"/>
          <w:szCs w:val="23"/>
          <w:lang w:val="fi-FI"/>
        </w:rPr>
        <w:t xml:space="preserve"> tavaroistaan</w:t>
      </w:r>
      <w:r w:rsidR="00FA1589" w:rsidRPr="00304E36">
        <w:rPr>
          <w:rFonts w:cs="Arial"/>
          <w:color w:val="000000"/>
          <w:sz w:val="23"/>
          <w:szCs w:val="23"/>
          <w:lang w:val="fi-FI"/>
        </w:rPr>
        <w:t xml:space="preserve"> ja yhteisestä ympäristöstä</w:t>
      </w:r>
      <w:r w:rsidR="00364515" w:rsidRPr="00304E36">
        <w:rPr>
          <w:rFonts w:cs="Arial"/>
          <w:color w:val="000000"/>
          <w:sz w:val="23"/>
          <w:szCs w:val="23"/>
          <w:lang w:val="fi-FI"/>
        </w:rPr>
        <w:t xml:space="preserve"> omien edellytystensä mukaisesti</w:t>
      </w:r>
      <w:r w:rsidRPr="00304E36">
        <w:rPr>
          <w:rFonts w:cs="Arial"/>
          <w:color w:val="000000"/>
          <w:sz w:val="23"/>
          <w:szCs w:val="23"/>
          <w:lang w:val="fi-FI"/>
        </w:rPr>
        <w:t xml:space="preserve">. </w:t>
      </w:r>
    </w:p>
    <w:p w14:paraId="45DE4153" w14:textId="77777777" w:rsidR="00FA1589" w:rsidRPr="00304E36" w:rsidRDefault="00FA1589" w:rsidP="00E71077">
      <w:pPr>
        <w:widowControl/>
        <w:autoSpaceDE w:val="0"/>
        <w:autoSpaceDN w:val="0"/>
        <w:adjustRightInd w:val="0"/>
        <w:spacing w:after="0"/>
        <w:rPr>
          <w:rFonts w:cs="Arial"/>
          <w:color w:val="000000"/>
          <w:sz w:val="23"/>
          <w:szCs w:val="23"/>
          <w:lang w:val="fi-FI"/>
        </w:rPr>
      </w:pPr>
    </w:p>
    <w:p w14:paraId="46BC9EE7" w14:textId="0BFF591E" w:rsidR="006E39FF" w:rsidRPr="00F32D38" w:rsidRDefault="00FA1589" w:rsidP="00E71077">
      <w:pPr>
        <w:widowControl/>
        <w:autoSpaceDE w:val="0"/>
        <w:autoSpaceDN w:val="0"/>
        <w:adjustRightInd w:val="0"/>
        <w:spacing w:after="0"/>
        <w:rPr>
          <w:rFonts w:cs="Arial"/>
          <w:color w:val="000000"/>
          <w:sz w:val="23"/>
          <w:szCs w:val="23"/>
          <w:lang w:val="fi-FI"/>
        </w:rPr>
      </w:pPr>
      <w:r w:rsidRPr="00304E36">
        <w:rPr>
          <w:rFonts w:cs="Arial"/>
          <w:color w:val="000000"/>
          <w:sz w:val="23"/>
          <w:szCs w:val="23"/>
          <w:lang w:val="fi-FI"/>
        </w:rPr>
        <w:t xml:space="preserve">Itsestä huolehtimiseen kuuluu omasta hyvinvoinnista ja turvallisuudesta huolehtiminen. </w:t>
      </w:r>
      <w:r w:rsidR="00364515" w:rsidRPr="00304E36">
        <w:rPr>
          <w:rFonts w:cs="Arial"/>
          <w:color w:val="000000"/>
          <w:sz w:val="23"/>
          <w:szCs w:val="23"/>
          <w:lang w:val="fi-FI"/>
        </w:rPr>
        <w:t>Lasten kanssa mietitään yhdessä</w:t>
      </w:r>
      <w:r w:rsidR="00D03239" w:rsidRPr="00304E36">
        <w:rPr>
          <w:rFonts w:cs="Arial"/>
          <w:color w:val="FF0000"/>
          <w:sz w:val="23"/>
          <w:szCs w:val="23"/>
          <w:lang w:val="fi-FI"/>
        </w:rPr>
        <w:t>,</w:t>
      </w:r>
      <w:r w:rsidR="00364515" w:rsidRPr="00304E36">
        <w:rPr>
          <w:rFonts w:cs="Arial"/>
          <w:color w:val="000000"/>
          <w:sz w:val="23"/>
          <w:szCs w:val="23"/>
          <w:lang w:val="fi-FI"/>
        </w:rPr>
        <w:t xml:space="preserve"> mitkä asiat vaikuttavat </w:t>
      </w:r>
      <w:r w:rsidR="00A064C2" w:rsidRPr="00304E36">
        <w:rPr>
          <w:rFonts w:cs="Arial"/>
          <w:sz w:val="23"/>
          <w:szCs w:val="23"/>
          <w:lang w:val="fi-FI"/>
        </w:rPr>
        <w:t xml:space="preserve">heidän </w:t>
      </w:r>
      <w:r w:rsidR="00D03239" w:rsidRPr="00304E36">
        <w:rPr>
          <w:rFonts w:cs="Arial"/>
          <w:sz w:val="23"/>
          <w:szCs w:val="23"/>
          <w:lang w:val="fi-FI"/>
        </w:rPr>
        <w:t>kokonaisvaltaiseen hyvinvointiin</w:t>
      </w:r>
      <w:r w:rsidR="00A064C2" w:rsidRPr="00304E36">
        <w:rPr>
          <w:rFonts w:cs="Arial"/>
          <w:sz w:val="23"/>
          <w:szCs w:val="23"/>
          <w:lang w:val="fi-FI"/>
        </w:rPr>
        <w:t>sa</w:t>
      </w:r>
      <w:r w:rsidR="00A50EFE" w:rsidRPr="00304E36">
        <w:rPr>
          <w:rFonts w:cs="Arial"/>
          <w:sz w:val="23"/>
          <w:szCs w:val="23"/>
          <w:lang w:val="fi-FI"/>
        </w:rPr>
        <w:t xml:space="preserve">. </w:t>
      </w:r>
      <w:r w:rsidR="00EF2CEE" w:rsidRPr="00F32D38">
        <w:rPr>
          <w:rFonts w:cs="Arial"/>
          <w:sz w:val="23"/>
          <w:szCs w:val="23"/>
          <w:lang w:val="fi-FI"/>
        </w:rPr>
        <w:t>Päivittäinen fyysinen aktiivisuus on tärkeä osa jokapäiväistä toimintaa. Lapsella tulisi olla päivittäin mahdollisuus liikkua ja kehittää motorisia taitoja, sillä fyysisellä aktiivisuudella on tärkeä rooli kokonaisvaltaiseen ja turvalliseen kehitykseen, oppimiseen ja hyvinvointiin.</w:t>
      </w:r>
      <w:r w:rsidR="00EF2CEE">
        <w:rPr>
          <w:rFonts w:cs="Arial"/>
          <w:sz w:val="23"/>
          <w:szCs w:val="23"/>
          <w:lang w:val="fi-FI"/>
        </w:rPr>
        <w:t xml:space="preserve"> </w:t>
      </w:r>
      <w:r w:rsidR="00364515" w:rsidRPr="00304E36">
        <w:rPr>
          <w:rFonts w:cs="Arial"/>
          <w:sz w:val="23"/>
          <w:szCs w:val="23"/>
          <w:lang w:val="fi-FI"/>
        </w:rPr>
        <w:t>Hyvät kaverisuhteet ovat tärkeä osa lapsen hyvinvointia. Toisen tunteiden tunnistaminen ja empatiataitojen harjoittelu auttavat ihm</w:t>
      </w:r>
      <w:r w:rsidR="00144181" w:rsidRPr="00304E36">
        <w:rPr>
          <w:rFonts w:cs="Arial"/>
          <w:sz w:val="23"/>
          <w:szCs w:val="23"/>
          <w:lang w:val="fi-FI"/>
        </w:rPr>
        <w:t xml:space="preserve">issuhdetaitojen kehittymisessä.  </w:t>
      </w:r>
      <w:r w:rsidR="00A064C2" w:rsidRPr="00304E36">
        <w:rPr>
          <w:rFonts w:cs="Arial"/>
          <w:sz w:val="23"/>
          <w:szCs w:val="23"/>
          <w:lang w:val="fi-FI"/>
        </w:rPr>
        <w:t>Turvallisuus huomioidaan sekä tieto- ja viestintäteknologisia välineitä käytettäessä sekä liikennekasvatuksessa</w:t>
      </w:r>
      <w:r w:rsidR="00640B10" w:rsidRPr="00304E36">
        <w:rPr>
          <w:rFonts w:cs="Arial"/>
          <w:sz w:val="23"/>
          <w:szCs w:val="23"/>
          <w:lang w:val="fi-FI"/>
        </w:rPr>
        <w:t>.</w:t>
      </w:r>
      <w:r w:rsidR="00A064C2" w:rsidRPr="00304E36">
        <w:rPr>
          <w:rFonts w:cs="Arial"/>
          <w:sz w:val="23"/>
          <w:szCs w:val="23"/>
          <w:lang w:val="fi-FI"/>
        </w:rPr>
        <w:t xml:space="preserve"> </w:t>
      </w:r>
      <w:r w:rsidR="00364515" w:rsidRPr="00304E36">
        <w:rPr>
          <w:rFonts w:cs="Arial"/>
          <w:color w:val="000000"/>
          <w:sz w:val="23"/>
          <w:szCs w:val="23"/>
          <w:lang w:val="fi-FI"/>
        </w:rPr>
        <w:t xml:space="preserve">Omista tavaroista huolehtimista harjoitellaan </w:t>
      </w:r>
      <w:r w:rsidR="00144181" w:rsidRPr="00304E36">
        <w:rPr>
          <w:rFonts w:cs="Arial"/>
          <w:color w:val="000000"/>
          <w:sz w:val="23"/>
          <w:szCs w:val="23"/>
          <w:lang w:val="fi-FI"/>
        </w:rPr>
        <w:t>arjen toiminnoiss</w:t>
      </w:r>
      <w:r w:rsidR="006E39FF" w:rsidRPr="00304E36">
        <w:rPr>
          <w:rFonts w:cs="Arial"/>
          <w:color w:val="000000"/>
          <w:sz w:val="23"/>
          <w:szCs w:val="23"/>
          <w:lang w:val="fi-FI"/>
        </w:rPr>
        <w:t>a.</w:t>
      </w:r>
      <w:r w:rsidR="00364515" w:rsidRPr="00304E36">
        <w:rPr>
          <w:rFonts w:cs="Arial"/>
          <w:sz w:val="23"/>
          <w:szCs w:val="23"/>
          <w:lang w:val="fi-FI"/>
        </w:rPr>
        <w:t xml:space="preserve"> </w:t>
      </w:r>
      <w:r w:rsidR="00637F68" w:rsidRPr="00304E36">
        <w:rPr>
          <w:rFonts w:cs="Arial"/>
          <w:sz w:val="23"/>
          <w:szCs w:val="23"/>
          <w:lang w:val="fi-FI"/>
        </w:rPr>
        <w:t>Lapselle</w:t>
      </w:r>
      <w:r w:rsidR="00640B10" w:rsidRPr="00304E36">
        <w:rPr>
          <w:rFonts w:cs="Arial"/>
          <w:sz w:val="23"/>
          <w:szCs w:val="23"/>
          <w:lang w:val="fi-FI"/>
        </w:rPr>
        <w:t xml:space="preserve"> </w:t>
      </w:r>
      <w:r w:rsidR="00364515" w:rsidRPr="00304E36">
        <w:rPr>
          <w:rFonts w:cs="Arial"/>
          <w:sz w:val="23"/>
          <w:szCs w:val="23"/>
          <w:lang w:val="fi-FI"/>
        </w:rPr>
        <w:t>annetaan vastuuta</w:t>
      </w:r>
      <w:r w:rsidR="002D355A" w:rsidRPr="00304E36">
        <w:rPr>
          <w:rFonts w:cs="Arial"/>
          <w:sz w:val="23"/>
          <w:szCs w:val="23"/>
          <w:lang w:val="fi-FI"/>
        </w:rPr>
        <w:t xml:space="preserve"> yhteisten asioiden hoitamisest</w:t>
      </w:r>
      <w:r w:rsidR="00144181" w:rsidRPr="00304E36">
        <w:rPr>
          <w:rFonts w:cs="Arial"/>
          <w:sz w:val="23"/>
          <w:szCs w:val="23"/>
          <w:lang w:val="fi-FI"/>
        </w:rPr>
        <w:t>a</w:t>
      </w:r>
      <w:r w:rsidR="00637F68" w:rsidRPr="00304E36">
        <w:rPr>
          <w:rFonts w:cs="Arial"/>
          <w:sz w:val="23"/>
          <w:szCs w:val="23"/>
          <w:lang w:val="fi-FI"/>
        </w:rPr>
        <w:t xml:space="preserve"> ja häntä ohjataan pyytämään apua tarvittaessa.</w:t>
      </w:r>
      <w:r w:rsidR="00364515" w:rsidRPr="00304E36">
        <w:rPr>
          <w:rFonts w:cs="Arial"/>
          <w:sz w:val="23"/>
          <w:szCs w:val="23"/>
          <w:lang w:val="fi-FI"/>
        </w:rPr>
        <w:t xml:space="preserve"> </w:t>
      </w:r>
      <w:r w:rsidR="002D355A" w:rsidRPr="00304E36">
        <w:rPr>
          <w:rFonts w:cs="Arial"/>
          <w:color w:val="000000"/>
          <w:sz w:val="23"/>
          <w:szCs w:val="23"/>
          <w:lang w:val="fi-FI"/>
        </w:rPr>
        <w:t xml:space="preserve">Lasta ohjataan </w:t>
      </w:r>
      <w:r w:rsidR="0073276A" w:rsidRPr="00304E36">
        <w:rPr>
          <w:rFonts w:cs="Arial"/>
          <w:color w:val="000000"/>
          <w:sz w:val="23"/>
          <w:szCs w:val="23"/>
          <w:lang w:val="fi-FI"/>
        </w:rPr>
        <w:t>tekemään kestävä</w:t>
      </w:r>
      <w:r w:rsidR="002D355A" w:rsidRPr="00304E36">
        <w:rPr>
          <w:rFonts w:cs="Arial"/>
          <w:color w:val="000000"/>
          <w:sz w:val="23"/>
          <w:szCs w:val="23"/>
          <w:lang w:val="fi-FI"/>
        </w:rPr>
        <w:t>n elämäntavan mukaisia valintoja</w:t>
      </w:r>
      <w:r w:rsidR="0073276A" w:rsidRPr="00304E36">
        <w:rPr>
          <w:rFonts w:cs="Arial"/>
          <w:color w:val="000000"/>
          <w:sz w:val="23"/>
          <w:szCs w:val="23"/>
          <w:lang w:val="fi-FI"/>
        </w:rPr>
        <w:t xml:space="preserve">. </w:t>
      </w:r>
    </w:p>
    <w:p w14:paraId="46FAEA24" w14:textId="77777777" w:rsidR="006E39FF" w:rsidRPr="00304E36" w:rsidRDefault="006E39FF" w:rsidP="00E71077">
      <w:pPr>
        <w:widowControl/>
        <w:autoSpaceDE w:val="0"/>
        <w:autoSpaceDN w:val="0"/>
        <w:adjustRightInd w:val="0"/>
        <w:spacing w:after="0"/>
        <w:rPr>
          <w:rFonts w:cs="Arial"/>
          <w:b/>
          <w:iCs/>
          <w:color w:val="000000"/>
          <w:sz w:val="23"/>
          <w:szCs w:val="23"/>
          <w:lang w:val="fi-FI"/>
        </w:rPr>
      </w:pPr>
    </w:p>
    <w:p w14:paraId="6BF79384" w14:textId="094F6C50" w:rsidR="002D355A" w:rsidRPr="00304E36" w:rsidRDefault="00006623" w:rsidP="00E71077">
      <w:pPr>
        <w:widowControl/>
        <w:autoSpaceDE w:val="0"/>
        <w:autoSpaceDN w:val="0"/>
        <w:adjustRightInd w:val="0"/>
        <w:spacing w:after="0"/>
        <w:rPr>
          <w:rFonts w:cs="Arial"/>
          <w:b/>
          <w:iCs/>
          <w:color w:val="000000"/>
          <w:sz w:val="23"/>
          <w:szCs w:val="23"/>
          <w:lang w:val="fi-FI"/>
        </w:rPr>
      </w:pPr>
      <w:r w:rsidRPr="00304E36">
        <w:rPr>
          <w:rFonts w:cs="Arial"/>
          <w:b/>
          <w:iCs/>
          <w:noProof/>
          <w:color w:val="000000"/>
          <w:sz w:val="23"/>
          <w:szCs w:val="23"/>
          <w:lang w:val="fi-FI" w:eastAsia="fi-FI"/>
        </w:rPr>
        <mc:AlternateContent>
          <mc:Choice Requires="wps">
            <w:drawing>
              <wp:anchor distT="0" distB="0" distL="114300" distR="114300" simplePos="0" relativeHeight="251658275" behindDoc="1" locked="1" layoutInCell="1" allowOverlap="1" wp14:anchorId="6558C1F1" wp14:editId="1EF7C441">
                <wp:simplePos x="0" y="0"/>
                <wp:positionH relativeFrom="margin">
                  <wp:align>center</wp:align>
                </wp:positionH>
                <wp:positionV relativeFrom="paragraph">
                  <wp:posOffset>-3467100</wp:posOffset>
                </wp:positionV>
                <wp:extent cx="7019925" cy="8976995"/>
                <wp:effectExtent l="0" t="0" r="28575" b="14605"/>
                <wp:wrapNone/>
                <wp:docPr id="30" name="Suorakulmio 30"/>
                <wp:cNvGraphicFramePr/>
                <a:graphic xmlns:a="http://schemas.openxmlformats.org/drawingml/2006/main">
                  <a:graphicData uri="http://schemas.microsoft.com/office/word/2010/wordprocessingShape">
                    <wps:wsp>
                      <wps:cNvSpPr/>
                      <wps:spPr>
                        <a:xfrm>
                          <a:off x="0" y="0"/>
                          <a:ext cx="7019925" cy="8977022"/>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29D11" id="Suorakulmio 30" o:spid="_x0000_s1026" style="position:absolute;margin-left:0;margin-top:-273pt;width:552.75pt;height:706.85pt;z-index:-2516582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" filled="f" strokecolor="#7030a0" strokeweight="2pt">
                <w10:wrap anchorx="margin"/>
                <w10:anchorlock/>
              </v:rect>
            </w:pict>
          </mc:Fallback>
        </mc:AlternateContent>
      </w:r>
      <w:r w:rsidR="0073276A" w:rsidRPr="00304E36">
        <w:rPr>
          <w:rFonts w:cs="Arial"/>
          <w:b/>
          <w:iCs/>
          <w:color w:val="000000"/>
          <w:sz w:val="23"/>
          <w:szCs w:val="23"/>
          <w:lang w:val="fi-FI"/>
        </w:rPr>
        <w:t>Arviointi</w:t>
      </w:r>
    </w:p>
    <w:p w14:paraId="13E30F9D" w14:textId="5E0A8DC7" w:rsidR="0073276A" w:rsidRPr="00304E36" w:rsidRDefault="0073276A" w:rsidP="00E71077">
      <w:pPr>
        <w:widowControl/>
        <w:autoSpaceDE w:val="0"/>
        <w:autoSpaceDN w:val="0"/>
        <w:adjustRightInd w:val="0"/>
        <w:spacing w:after="0"/>
        <w:rPr>
          <w:rFonts w:cs="Arial"/>
          <w:color w:val="000000"/>
          <w:sz w:val="23"/>
          <w:szCs w:val="23"/>
          <w:lang w:val="fi-FI"/>
        </w:rPr>
      </w:pPr>
      <w:r w:rsidRPr="00304E36">
        <w:rPr>
          <w:rFonts w:cs="Arial"/>
          <w:color w:val="000000"/>
          <w:sz w:val="23"/>
          <w:szCs w:val="23"/>
          <w:lang w:val="fi-FI"/>
        </w:rPr>
        <w:t>Arviointi tapahtuu lapsia havainnoimall</w:t>
      </w:r>
      <w:r w:rsidR="002D355A" w:rsidRPr="00304E36">
        <w:rPr>
          <w:rFonts w:cs="Arial"/>
          <w:color w:val="000000"/>
          <w:sz w:val="23"/>
          <w:szCs w:val="23"/>
          <w:lang w:val="fi-FI"/>
        </w:rPr>
        <w:t>a ja lasten kanssa keskustellen</w:t>
      </w:r>
      <w:r w:rsidR="002D355A" w:rsidRPr="00304E36">
        <w:rPr>
          <w:sz w:val="23"/>
          <w:szCs w:val="23"/>
          <w:lang w:val="fi-FI"/>
        </w:rPr>
        <w:t xml:space="preserve">. Itsestä </w:t>
      </w:r>
      <w:r w:rsidR="00DB2E08" w:rsidRPr="00304E36">
        <w:rPr>
          <w:sz w:val="23"/>
          <w:szCs w:val="23"/>
          <w:lang w:val="fi-FI"/>
        </w:rPr>
        <w:t>huolehtiminen ja arjen taidot -</w:t>
      </w:r>
      <w:r w:rsidR="002D355A" w:rsidRPr="00304E36">
        <w:rPr>
          <w:sz w:val="23"/>
          <w:szCs w:val="23"/>
          <w:lang w:val="fi-FI"/>
        </w:rPr>
        <w:t>osaamiskokonaisuudelle asetettujen vuosittaisten ta</w:t>
      </w:r>
      <w:r w:rsidR="006C00ED" w:rsidRPr="00304E36">
        <w:rPr>
          <w:sz w:val="23"/>
          <w:szCs w:val="23"/>
          <w:lang w:val="fi-FI"/>
        </w:rPr>
        <w:t>voitteiden tarkastelu tapahtuu</w:t>
      </w:r>
      <w:r w:rsidR="002D355A" w:rsidRPr="00304E36">
        <w:rPr>
          <w:sz w:val="23"/>
          <w:szCs w:val="23"/>
          <w:lang w:val="fi-FI"/>
        </w:rPr>
        <w:t xml:space="preserve"> </w:t>
      </w:r>
      <w:r w:rsidR="00637F68" w:rsidRPr="00304E36">
        <w:rPr>
          <w:sz w:val="23"/>
          <w:szCs w:val="23"/>
          <w:lang w:val="fi-FI"/>
        </w:rPr>
        <w:t>luku</w:t>
      </w:r>
      <w:r w:rsidR="002D355A" w:rsidRPr="00304E36">
        <w:rPr>
          <w:sz w:val="23"/>
          <w:szCs w:val="23"/>
          <w:lang w:val="fi-FI"/>
        </w:rPr>
        <w:t>vuosisuunnitelman arvioinnin yhteydessä</w:t>
      </w:r>
      <w:r w:rsidR="00C17687" w:rsidRPr="00304E36">
        <w:rPr>
          <w:sz w:val="23"/>
          <w:szCs w:val="23"/>
          <w:lang w:val="fi-FI"/>
        </w:rPr>
        <w:t>.</w:t>
      </w:r>
    </w:p>
    <w:p w14:paraId="08DAB9CE" w14:textId="77777777" w:rsidR="002D355A" w:rsidRPr="00304E36" w:rsidRDefault="002D355A" w:rsidP="00E71077">
      <w:pPr>
        <w:widowControl/>
        <w:autoSpaceDE w:val="0"/>
        <w:autoSpaceDN w:val="0"/>
        <w:adjustRightInd w:val="0"/>
        <w:spacing w:after="0"/>
        <w:rPr>
          <w:rFonts w:cs="Calibri"/>
          <w:sz w:val="23"/>
          <w:szCs w:val="23"/>
          <w:lang w:val="fi-FI"/>
        </w:rPr>
      </w:pPr>
    </w:p>
    <w:p w14:paraId="647955CC" w14:textId="4D72008D" w:rsidR="002D355A" w:rsidRPr="00304E36" w:rsidRDefault="00CB2955" w:rsidP="00E71077">
      <w:pPr>
        <w:widowControl/>
        <w:autoSpaceDE w:val="0"/>
        <w:autoSpaceDN w:val="0"/>
        <w:adjustRightInd w:val="0"/>
        <w:spacing w:after="0"/>
        <w:rPr>
          <w:rFonts w:cs="Calibri"/>
          <w:i/>
          <w:sz w:val="24"/>
          <w:szCs w:val="24"/>
          <w:lang w:val="fi-FI"/>
        </w:rPr>
      </w:pPr>
      <w:r w:rsidRPr="00304E36">
        <w:rPr>
          <w:rFonts w:cs="Calibri"/>
          <w:i/>
          <w:sz w:val="24"/>
          <w:szCs w:val="24"/>
          <w:lang w:val="fi-FI"/>
        </w:rPr>
        <w:t>Monilukutaito</w:t>
      </w:r>
    </w:p>
    <w:p w14:paraId="1DDD586A" w14:textId="77777777" w:rsidR="00313F36" w:rsidRPr="00304E36" w:rsidRDefault="002354AE" w:rsidP="00E71077">
      <w:pPr>
        <w:widowControl/>
        <w:autoSpaceDE w:val="0"/>
        <w:autoSpaceDN w:val="0"/>
        <w:adjustRightInd w:val="0"/>
        <w:spacing w:after="0"/>
        <w:rPr>
          <w:rFonts w:cs="Calibri"/>
          <w:sz w:val="23"/>
          <w:szCs w:val="23"/>
          <w:lang w:val="fi-FI"/>
        </w:rPr>
      </w:pPr>
      <w:r w:rsidRPr="00304E36">
        <w:rPr>
          <w:rFonts w:eastAsia="MS PGothic" w:cs="MS PGothic"/>
          <w:b/>
          <w:bCs/>
          <w:color w:val="000000" w:themeColor="text1"/>
          <w:kern w:val="24"/>
          <w:sz w:val="23"/>
          <w:szCs w:val="23"/>
          <w:lang w:val="fi-FI" w:eastAsia="fi-FI"/>
        </w:rPr>
        <w:t>Tavoit</w:t>
      </w:r>
      <w:r w:rsidR="008E3675" w:rsidRPr="00304E36">
        <w:rPr>
          <w:rFonts w:eastAsia="MS PGothic" w:cs="MS PGothic"/>
          <w:b/>
          <w:bCs/>
          <w:color w:val="000000" w:themeColor="text1"/>
          <w:kern w:val="24"/>
          <w:sz w:val="23"/>
          <w:szCs w:val="23"/>
          <w:lang w:val="fi-FI" w:eastAsia="fi-FI"/>
        </w:rPr>
        <w:t>t</w:t>
      </w:r>
      <w:r w:rsidRPr="00304E36">
        <w:rPr>
          <w:rFonts w:eastAsia="MS PGothic" w:cs="MS PGothic"/>
          <w:b/>
          <w:bCs/>
          <w:color w:val="000000" w:themeColor="text1"/>
          <w:kern w:val="24"/>
          <w:sz w:val="23"/>
          <w:szCs w:val="23"/>
          <w:lang w:val="fi-FI" w:eastAsia="fi-FI"/>
        </w:rPr>
        <w:t>e</w:t>
      </w:r>
      <w:r w:rsidR="008E3675" w:rsidRPr="00304E36">
        <w:rPr>
          <w:rFonts w:eastAsia="MS PGothic" w:cs="MS PGothic"/>
          <w:b/>
          <w:bCs/>
          <w:color w:val="000000" w:themeColor="text1"/>
          <w:kern w:val="24"/>
          <w:sz w:val="23"/>
          <w:szCs w:val="23"/>
          <w:lang w:val="fi-FI" w:eastAsia="fi-FI"/>
        </w:rPr>
        <w:t xml:space="preserve">ena </w:t>
      </w:r>
      <w:r w:rsidR="008E3675" w:rsidRPr="00304E36">
        <w:rPr>
          <w:rFonts w:eastAsia="MS PGothic" w:cs="MS PGothic"/>
          <w:bCs/>
          <w:color w:val="000000" w:themeColor="text1"/>
          <w:kern w:val="24"/>
          <w:sz w:val="23"/>
          <w:szCs w:val="23"/>
          <w:lang w:val="fi-FI" w:eastAsia="fi-FI"/>
        </w:rPr>
        <w:t>on</w:t>
      </w:r>
      <w:r w:rsidR="008E3675" w:rsidRPr="00304E36">
        <w:rPr>
          <w:rFonts w:eastAsia="MS PGothic" w:cs="MS PGothic"/>
          <w:b/>
          <w:bCs/>
          <w:color w:val="000000" w:themeColor="text1"/>
          <w:kern w:val="24"/>
          <w:sz w:val="23"/>
          <w:szCs w:val="23"/>
          <w:lang w:val="fi-FI" w:eastAsia="fi-FI"/>
        </w:rPr>
        <w:t xml:space="preserve"> </w:t>
      </w:r>
      <w:r w:rsidRPr="00304E36">
        <w:rPr>
          <w:rFonts w:eastAsia="MS PGothic" w:cs="MS PGothic"/>
          <w:color w:val="000000" w:themeColor="text1"/>
          <w:kern w:val="24"/>
          <w:sz w:val="23"/>
          <w:szCs w:val="23"/>
          <w:lang w:val="fi-FI" w:eastAsia="fi-FI"/>
        </w:rPr>
        <w:t>kehittää lasten erilaisten viestien tulkitsemisen ja tuottamisen taitoja</w:t>
      </w:r>
      <w:r w:rsidR="008E3675" w:rsidRPr="00304E36">
        <w:rPr>
          <w:rFonts w:eastAsia="MS PGothic" w:cs="MS PGothic"/>
          <w:color w:val="000000" w:themeColor="text1"/>
          <w:kern w:val="24"/>
          <w:sz w:val="23"/>
          <w:szCs w:val="23"/>
          <w:lang w:val="fi-FI" w:eastAsia="fi-FI"/>
        </w:rPr>
        <w:t>.</w:t>
      </w:r>
      <w:r w:rsidR="00313F36" w:rsidRPr="00304E36">
        <w:rPr>
          <w:rFonts w:cs="Calibri"/>
          <w:sz w:val="23"/>
          <w:szCs w:val="23"/>
          <w:lang w:val="fi-FI"/>
        </w:rPr>
        <w:t xml:space="preserve"> </w:t>
      </w:r>
    </w:p>
    <w:p w14:paraId="4F95A429" w14:textId="77777777" w:rsidR="002354AE" w:rsidRPr="00304E36" w:rsidRDefault="00313F36" w:rsidP="00E71077">
      <w:pPr>
        <w:widowControl/>
        <w:kinsoku w:val="0"/>
        <w:overflowPunct w:val="0"/>
        <w:spacing w:after="0"/>
        <w:contextualSpacing/>
        <w:textAlignment w:val="baseline"/>
        <w:rPr>
          <w:rFonts w:eastAsia="Times New Roman" w:cs="Times New Roman"/>
          <w:sz w:val="23"/>
          <w:szCs w:val="23"/>
          <w:lang w:val="fi-FI" w:eastAsia="fi-FI"/>
        </w:rPr>
      </w:pPr>
      <w:r w:rsidRPr="00304E36">
        <w:rPr>
          <w:rFonts w:cs="Arial"/>
          <w:color w:val="000000"/>
          <w:sz w:val="23"/>
          <w:szCs w:val="23"/>
          <w:lang w:val="fi-FI"/>
        </w:rPr>
        <w:t xml:space="preserve">Tämä tarkoittaa sitä, että lapsi pystyy hankkimaan, muokkaamaan, tuottamaan, arvioimaan ja arvottamaan tietoa erilaisissa ympäristöissä ja tilanteissa. Esiopetuksen aikana tutustutaan erilaisiin </w:t>
      </w:r>
      <w:r w:rsidR="00DB2E08" w:rsidRPr="00304E36">
        <w:rPr>
          <w:rFonts w:cs="Arial"/>
          <w:color w:val="000000"/>
          <w:sz w:val="23"/>
          <w:szCs w:val="23"/>
          <w:lang w:val="fi-FI"/>
        </w:rPr>
        <w:t xml:space="preserve">teksteihin ja ilmaisumuotoihin: </w:t>
      </w:r>
      <w:r w:rsidRPr="00304E36">
        <w:rPr>
          <w:rFonts w:cs="Arial"/>
          <w:color w:val="000000"/>
          <w:sz w:val="23"/>
          <w:szCs w:val="23"/>
          <w:lang w:val="fi-FI"/>
        </w:rPr>
        <w:t>kirjoitettu</w:t>
      </w:r>
      <w:r w:rsidR="00DB2E08" w:rsidRPr="00304E36">
        <w:rPr>
          <w:rFonts w:cs="Arial"/>
          <w:color w:val="000000"/>
          <w:sz w:val="23"/>
          <w:szCs w:val="23"/>
          <w:lang w:val="fi-FI"/>
        </w:rPr>
        <w:t>un</w:t>
      </w:r>
      <w:r w:rsidRPr="00304E36">
        <w:rPr>
          <w:rFonts w:cs="Arial"/>
          <w:color w:val="000000"/>
          <w:sz w:val="23"/>
          <w:szCs w:val="23"/>
          <w:lang w:val="fi-FI"/>
        </w:rPr>
        <w:t>, puhuttu</w:t>
      </w:r>
      <w:r w:rsidR="00DB2E08" w:rsidRPr="00304E36">
        <w:rPr>
          <w:rFonts w:cs="Arial"/>
          <w:color w:val="000000"/>
          <w:sz w:val="23"/>
          <w:szCs w:val="23"/>
          <w:lang w:val="fi-FI"/>
        </w:rPr>
        <w:t>un</w:t>
      </w:r>
      <w:r w:rsidRPr="00304E36">
        <w:rPr>
          <w:rFonts w:cs="Arial"/>
          <w:color w:val="000000"/>
          <w:sz w:val="23"/>
          <w:szCs w:val="23"/>
          <w:lang w:val="fi-FI"/>
        </w:rPr>
        <w:t>, au</w:t>
      </w:r>
      <w:r w:rsidR="00DB2E08" w:rsidRPr="00304E36">
        <w:rPr>
          <w:rFonts w:cs="Arial"/>
          <w:color w:val="000000"/>
          <w:sz w:val="23"/>
          <w:szCs w:val="23"/>
          <w:lang w:val="fi-FI"/>
        </w:rPr>
        <w:t>diovisuaaliseen ja digitaaliseen.</w:t>
      </w:r>
    </w:p>
    <w:p w14:paraId="3AC7A7F0" w14:textId="77777777" w:rsidR="002354AE" w:rsidRPr="00304E36" w:rsidRDefault="002354AE" w:rsidP="00E71077">
      <w:pPr>
        <w:widowControl/>
        <w:autoSpaceDE w:val="0"/>
        <w:autoSpaceDN w:val="0"/>
        <w:adjustRightInd w:val="0"/>
        <w:spacing w:after="0"/>
        <w:rPr>
          <w:rFonts w:cs="Calibri"/>
          <w:sz w:val="23"/>
          <w:szCs w:val="23"/>
          <w:lang w:val="fi-FI"/>
        </w:rPr>
      </w:pPr>
    </w:p>
    <w:p w14:paraId="1882835F" w14:textId="77777777" w:rsidR="009556FF" w:rsidRPr="00304E36" w:rsidRDefault="009556FF" w:rsidP="00E71077">
      <w:pPr>
        <w:widowControl/>
        <w:autoSpaceDE w:val="0"/>
        <w:autoSpaceDN w:val="0"/>
        <w:adjustRightInd w:val="0"/>
        <w:spacing w:after="0"/>
        <w:rPr>
          <w:rFonts w:cs="Calibri"/>
          <w:sz w:val="23"/>
          <w:szCs w:val="23"/>
          <w:lang w:val="fi-FI"/>
        </w:rPr>
      </w:pPr>
      <w:r w:rsidRPr="00304E36">
        <w:rPr>
          <w:rFonts w:cs="Calibri"/>
          <w:sz w:val="23"/>
          <w:szCs w:val="23"/>
          <w:lang w:val="fi-FI"/>
        </w:rPr>
        <w:t xml:space="preserve">Esiopetuksessa </w:t>
      </w:r>
      <w:r w:rsidR="00313F36" w:rsidRPr="00304E36">
        <w:rPr>
          <w:rFonts w:cs="Calibri"/>
          <w:sz w:val="23"/>
          <w:szCs w:val="23"/>
          <w:lang w:val="fi-FI"/>
        </w:rPr>
        <w:t xml:space="preserve">tutustutaan lastenkirjallisuuteen ja lapsille suunnattuihin kertomuksiin </w:t>
      </w:r>
      <w:r w:rsidRPr="00304E36">
        <w:rPr>
          <w:rFonts w:cs="Calibri"/>
          <w:sz w:val="23"/>
          <w:szCs w:val="23"/>
          <w:lang w:val="fi-FI"/>
        </w:rPr>
        <w:t>sekä harjoitellaan</w:t>
      </w:r>
    </w:p>
    <w:p w14:paraId="61F69D8A" w14:textId="22F53FF2" w:rsidR="009556FF" w:rsidRPr="00304E36" w:rsidRDefault="009556FF" w:rsidP="00E71077">
      <w:pPr>
        <w:widowControl/>
        <w:autoSpaceDE w:val="0"/>
        <w:autoSpaceDN w:val="0"/>
        <w:adjustRightInd w:val="0"/>
        <w:spacing w:after="0"/>
        <w:rPr>
          <w:rFonts w:cs="Calibri"/>
          <w:sz w:val="23"/>
          <w:szCs w:val="23"/>
          <w:lang w:val="fi-FI"/>
        </w:rPr>
      </w:pPr>
      <w:r w:rsidRPr="00304E36">
        <w:rPr>
          <w:rFonts w:cs="Calibri"/>
          <w:sz w:val="23"/>
          <w:szCs w:val="23"/>
          <w:lang w:val="fi-FI"/>
        </w:rPr>
        <w:t xml:space="preserve">peruslukutaidon alkeita </w:t>
      </w:r>
      <w:r w:rsidR="00637F68" w:rsidRPr="00304E36">
        <w:rPr>
          <w:rFonts w:cs="Calibri"/>
          <w:sz w:val="23"/>
          <w:szCs w:val="23"/>
          <w:lang w:val="fi-FI"/>
        </w:rPr>
        <w:t xml:space="preserve"> </w:t>
      </w:r>
      <w:r w:rsidRPr="00304E36">
        <w:rPr>
          <w:rFonts w:cs="Calibri"/>
          <w:sz w:val="23"/>
          <w:szCs w:val="23"/>
          <w:lang w:val="fi-FI"/>
        </w:rPr>
        <w:t xml:space="preserve">ja tutustutaan kirjoitettuun tekstiin sekä numeroihin. </w:t>
      </w:r>
      <w:r w:rsidR="008E3675" w:rsidRPr="00304E36">
        <w:rPr>
          <w:rFonts w:cs="Calibri"/>
          <w:sz w:val="23"/>
          <w:szCs w:val="23"/>
          <w:lang w:val="fi-FI"/>
        </w:rPr>
        <w:t>Lasten kanssa tutkitaan ympäristöä ja etsitään erilaisia viestejä ja symboleita. Lasta ohjataan hav</w:t>
      </w:r>
      <w:r w:rsidR="00313F36" w:rsidRPr="00304E36">
        <w:rPr>
          <w:rFonts w:cs="Calibri"/>
          <w:sz w:val="23"/>
          <w:szCs w:val="23"/>
          <w:lang w:val="fi-FI"/>
        </w:rPr>
        <w:t>a</w:t>
      </w:r>
      <w:r w:rsidR="008E3675" w:rsidRPr="00304E36">
        <w:rPr>
          <w:rFonts w:cs="Calibri"/>
          <w:sz w:val="23"/>
          <w:szCs w:val="23"/>
          <w:lang w:val="fi-FI"/>
        </w:rPr>
        <w:t>itsemaan</w:t>
      </w:r>
      <w:r w:rsidR="00313F36" w:rsidRPr="00304E36">
        <w:rPr>
          <w:rFonts w:cs="Calibri"/>
          <w:sz w:val="23"/>
          <w:szCs w:val="23"/>
          <w:lang w:val="fi-FI"/>
        </w:rPr>
        <w:t xml:space="preserve">, </w:t>
      </w:r>
      <w:r w:rsidRPr="00304E36">
        <w:rPr>
          <w:rFonts w:cs="Calibri"/>
          <w:sz w:val="23"/>
          <w:szCs w:val="23"/>
          <w:lang w:val="fi-FI"/>
        </w:rPr>
        <w:t>että symbolijärjestelmiä on monenlaisia; isoja ja pieniä kirjaimia, numeroita, ku</w:t>
      </w:r>
      <w:r w:rsidR="00313F36" w:rsidRPr="00304E36">
        <w:rPr>
          <w:rFonts w:cs="Calibri"/>
          <w:sz w:val="23"/>
          <w:szCs w:val="23"/>
          <w:lang w:val="fi-FI"/>
        </w:rPr>
        <w:t xml:space="preserve">via ja eri tavoin kirjoitettuja tekstejä. Leikin, </w:t>
      </w:r>
      <w:r w:rsidRPr="00304E36">
        <w:rPr>
          <w:rFonts w:cs="Calibri"/>
          <w:sz w:val="23"/>
          <w:szCs w:val="23"/>
          <w:lang w:val="fi-FI"/>
        </w:rPr>
        <w:t xml:space="preserve">taiteen ja </w:t>
      </w:r>
      <w:r w:rsidR="00637F68" w:rsidRPr="00304E36">
        <w:rPr>
          <w:rFonts w:cs="Calibri"/>
          <w:sz w:val="23"/>
          <w:szCs w:val="23"/>
          <w:lang w:val="fi-FI"/>
        </w:rPr>
        <w:t>tieto- ja viestintäteknologisten välineiden</w:t>
      </w:r>
      <w:r w:rsidRPr="00304E36">
        <w:rPr>
          <w:rFonts w:cs="Calibri"/>
          <w:sz w:val="23"/>
          <w:szCs w:val="23"/>
          <w:lang w:val="fi-FI"/>
        </w:rPr>
        <w:t xml:space="preserve"> avulla </w:t>
      </w:r>
      <w:r w:rsidR="00313F36" w:rsidRPr="00304E36">
        <w:rPr>
          <w:rFonts w:cs="Calibri"/>
          <w:sz w:val="23"/>
          <w:szCs w:val="23"/>
          <w:lang w:val="fi-FI"/>
        </w:rPr>
        <w:t xml:space="preserve">tutustutaan </w:t>
      </w:r>
      <w:r w:rsidRPr="00304E36">
        <w:rPr>
          <w:rFonts w:cs="Calibri"/>
          <w:sz w:val="23"/>
          <w:szCs w:val="23"/>
          <w:lang w:val="fi-FI"/>
        </w:rPr>
        <w:t>viestien tuottamiseen, tulkitsemiseen, arvioimiseen ja muokkaamiseen.</w:t>
      </w:r>
    </w:p>
    <w:p w14:paraId="4D06A2A8" w14:textId="77777777" w:rsidR="00313F36" w:rsidRPr="00304E36" w:rsidRDefault="00313F36" w:rsidP="00E71077">
      <w:pPr>
        <w:widowControl/>
        <w:autoSpaceDE w:val="0"/>
        <w:autoSpaceDN w:val="0"/>
        <w:adjustRightInd w:val="0"/>
        <w:spacing w:after="0"/>
        <w:rPr>
          <w:rFonts w:cs="Calibri"/>
          <w:sz w:val="23"/>
          <w:szCs w:val="23"/>
          <w:lang w:val="fi-FI"/>
        </w:rPr>
      </w:pPr>
    </w:p>
    <w:p w14:paraId="322E06BE" w14:textId="046432D5" w:rsidR="00293121" w:rsidRPr="00293121" w:rsidRDefault="005D60EE" w:rsidP="00293121">
      <w:pPr>
        <w:widowControl/>
        <w:autoSpaceDE w:val="0"/>
        <w:autoSpaceDN w:val="0"/>
        <w:adjustRightInd w:val="0"/>
        <w:spacing w:after="0"/>
        <w:rPr>
          <w:rFonts w:cs="Calibri"/>
          <w:sz w:val="23"/>
          <w:szCs w:val="23"/>
          <w:lang w:val="fi-FI"/>
        </w:rPr>
      </w:pPr>
      <w:r w:rsidRPr="00304E36">
        <w:rPr>
          <w:rFonts w:cs="Calibri"/>
          <w:sz w:val="23"/>
          <w:szCs w:val="23"/>
          <w:lang w:val="fi-FI"/>
        </w:rPr>
        <w:t>Esiopetusvuoden aikana harjoitellaan tulkitsemaan erilaisia sosiaalisia tilanteita ja niiden viestinnän merkitystä vuorovaikutukseen.</w:t>
      </w:r>
    </w:p>
    <w:p w14:paraId="1DED5B8B" w14:textId="2AC56EF5" w:rsidR="00293121" w:rsidRDefault="00385D0C" w:rsidP="00293121">
      <w:pPr>
        <w:widowControl/>
        <w:autoSpaceDE w:val="0"/>
        <w:autoSpaceDN w:val="0"/>
        <w:adjustRightInd w:val="0"/>
        <w:spacing w:after="0"/>
        <w:rPr>
          <w:rFonts w:cs="Calibri"/>
          <w:b/>
          <w:sz w:val="23"/>
          <w:szCs w:val="23"/>
          <w:lang w:val="fi-FI"/>
        </w:rPr>
      </w:pPr>
      <w:r w:rsidRPr="00304E36">
        <w:rPr>
          <w:rFonts w:cs="Calibri"/>
          <w:b/>
          <w:sz w:val="23"/>
          <w:szCs w:val="23"/>
          <w:lang w:val="fi-FI"/>
        </w:rPr>
        <w:t>Arviointi</w:t>
      </w:r>
    </w:p>
    <w:p w14:paraId="7F6AB571" w14:textId="1BF194FC" w:rsidR="00CB2955" w:rsidRPr="00293121" w:rsidRDefault="00385D0C" w:rsidP="00293121">
      <w:pPr>
        <w:widowControl/>
        <w:autoSpaceDE w:val="0"/>
        <w:autoSpaceDN w:val="0"/>
        <w:adjustRightInd w:val="0"/>
        <w:spacing w:after="0"/>
        <w:rPr>
          <w:rFonts w:cs="Calibri"/>
          <w:b/>
          <w:sz w:val="23"/>
          <w:szCs w:val="23"/>
          <w:lang w:val="fi-FI"/>
        </w:rPr>
      </w:pPr>
      <w:r w:rsidRPr="00304E36">
        <w:rPr>
          <w:sz w:val="23"/>
          <w:szCs w:val="23"/>
          <w:lang w:val="fi-FI"/>
        </w:rPr>
        <w:t>Arviointi tapahtuu lapsia havainnoimalla. Lapset arvioivat omaa osaamistaan yhdessä keskustellen ja omaa toimintaa arvioiden</w:t>
      </w:r>
      <w:r w:rsidR="005336F6" w:rsidRPr="00304E36">
        <w:rPr>
          <w:sz w:val="23"/>
          <w:szCs w:val="23"/>
          <w:lang w:val="fi-FI"/>
        </w:rPr>
        <w:t xml:space="preserve">. </w:t>
      </w:r>
      <w:r w:rsidRPr="00304E36">
        <w:rPr>
          <w:sz w:val="23"/>
          <w:szCs w:val="23"/>
          <w:lang w:val="fi-FI"/>
        </w:rPr>
        <w:t xml:space="preserve">Monilukutaito – osaamiskokonaisuudelle asetettujen vuosittaisten tavoitteiden tarkastelu </w:t>
      </w:r>
      <w:r w:rsidR="006C00ED" w:rsidRPr="00304E36">
        <w:rPr>
          <w:sz w:val="23"/>
          <w:szCs w:val="23"/>
          <w:lang w:val="fi-FI"/>
        </w:rPr>
        <w:t xml:space="preserve">tapahtuu </w:t>
      </w:r>
      <w:r w:rsidR="005D60EE" w:rsidRPr="00304E36">
        <w:rPr>
          <w:sz w:val="23"/>
          <w:szCs w:val="23"/>
          <w:lang w:val="fi-FI"/>
        </w:rPr>
        <w:t>luku</w:t>
      </w:r>
      <w:r w:rsidRPr="00304E36">
        <w:rPr>
          <w:sz w:val="23"/>
          <w:szCs w:val="23"/>
          <w:lang w:val="fi-FI"/>
        </w:rPr>
        <w:t>vuosisuunnitelman arvioinnin yhteydessä.</w:t>
      </w:r>
    </w:p>
    <w:p w14:paraId="769D879A" w14:textId="77777777" w:rsidR="00293121" w:rsidRDefault="00293121" w:rsidP="00E71077">
      <w:pPr>
        <w:widowControl/>
        <w:autoSpaceDE w:val="0"/>
        <w:autoSpaceDN w:val="0"/>
        <w:adjustRightInd w:val="0"/>
        <w:spacing w:after="0"/>
        <w:rPr>
          <w:rFonts w:cs="Calibri"/>
          <w:i/>
          <w:sz w:val="24"/>
          <w:szCs w:val="24"/>
          <w:lang w:val="fi-FI"/>
        </w:rPr>
      </w:pPr>
    </w:p>
    <w:p w14:paraId="422A52C2" w14:textId="3D300786" w:rsidR="00E71077" w:rsidRPr="00304E36" w:rsidRDefault="00DB2E08" w:rsidP="00E71077">
      <w:pPr>
        <w:widowControl/>
        <w:autoSpaceDE w:val="0"/>
        <w:autoSpaceDN w:val="0"/>
        <w:adjustRightInd w:val="0"/>
        <w:spacing w:after="0"/>
        <w:rPr>
          <w:rFonts w:cs="Calibri"/>
          <w:i/>
          <w:sz w:val="24"/>
          <w:szCs w:val="24"/>
          <w:lang w:val="fi-FI"/>
        </w:rPr>
      </w:pPr>
      <w:r w:rsidRPr="00304E36">
        <w:rPr>
          <w:rFonts w:cs="Calibri"/>
          <w:i/>
          <w:sz w:val="24"/>
          <w:szCs w:val="24"/>
          <w:lang w:val="fi-FI"/>
        </w:rPr>
        <w:t xml:space="preserve">Tieto- ja viestintäteknologinen </w:t>
      </w:r>
      <w:r w:rsidR="00CB2955" w:rsidRPr="00304E36">
        <w:rPr>
          <w:rFonts w:cs="Calibri"/>
          <w:i/>
          <w:sz w:val="24"/>
          <w:szCs w:val="24"/>
          <w:lang w:val="fi-FI"/>
        </w:rPr>
        <w:t>osaaminen</w:t>
      </w:r>
    </w:p>
    <w:p w14:paraId="314CE533" w14:textId="2D582EBD" w:rsidR="00640B10" w:rsidRDefault="00C17687" w:rsidP="00E71077">
      <w:pPr>
        <w:widowControl/>
        <w:autoSpaceDE w:val="0"/>
        <w:autoSpaceDN w:val="0"/>
        <w:adjustRightInd w:val="0"/>
        <w:spacing w:after="0"/>
        <w:rPr>
          <w:rFonts w:cs="Calibri"/>
          <w:sz w:val="23"/>
          <w:szCs w:val="23"/>
          <w:lang w:val="fi-FI"/>
        </w:rPr>
      </w:pPr>
      <w:r w:rsidRPr="00304E36">
        <w:rPr>
          <w:rFonts w:cs="Calibri"/>
          <w:b/>
          <w:bCs/>
          <w:sz w:val="23"/>
          <w:szCs w:val="23"/>
          <w:lang w:val="fi-FI"/>
        </w:rPr>
        <w:t>Tavoitteena</w:t>
      </w:r>
      <w:r w:rsidRPr="00304E36">
        <w:rPr>
          <w:rFonts w:cs="Calibri"/>
          <w:sz w:val="23"/>
          <w:szCs w:val="23"/>
          <w:lang w:val="fi-FI"/>
        </w:rPr>
        <w:t xml:space="preserve"> on, että e</w:t>
      </w:r>
      <w:r w:rsidR="00CB2955" w:rsidRPr="00304E36">
        <w:rPr>
          <w:rFonts w:cs="Calibri"/>
          <w:sz w:val="23"/>
          <w:szCs w:val="23"/>
          <w:lang w:val="fi-FI"/>
        </w:rPr>
        <w:t>siopetuksen ai</w:t>
      </w:r>
      <w:r w:rsidR="00DB2E08" w:rsidRPr="00304E36">
        <w:rPr>
          <w:rFonts w:cs="Calibri"/>
          <w:sz w:val="23"/>
          <w:szCs w:val="23"/>
          <w:lang w:val="fi-FI"/>
        </w:rPr>
        <w:t xml:space="preserve">kana jokainen lapsi tutustuu tieto- ja viestintäteknologisten </w:t>
      </w:r>
      <w:r w:rsidR="00CB2955" w:rsidRPr="00304E36">
        <w:rPr>
          <w:rFonts w:cs="Calibri"/>
          <w:sz w:val="23"/>
          <w:szCs w:val="23"/>
          <w:lang w:val="fi-FI"/>
        </w:rPr>
        <w:t>käyttöön</w:t>
      </w:r>
      <w:r w:rsidR="005D60EE" w:rsidRPr="00304E36">
        <w:rPr>
          <w:rFonts w:cs="Calibri"/>
          <w:sz w:val="23"/>
          <w:szCs w:val="23"/>
          <w:lang w:val="fi-FI"/>
        </w:rPr>
        <w:t>, ja niiden avulla tuetaa</w:t>
      </w:r>
      <w:r w:rsidR="00365259" w:rsidRPr="00304E36">
        <w:rPr>
          <w:rFonts w:cs="Calibri"/>
          <w:sz w:val="23"/>
          <w:szCs w:val="23"/>
          <w:lang w:val="fi-FI"/>
        </w:rPr>
        <w:t>n</w:t>
      </w:r>
      <w:r w:rsidR="00640B10" w:rsidRPr="00304E36">
        <w:rPr>
          <w:rFonts w:cs="Calibri"/>
          <w:sz w:val="23"/>
          <w:szCs w:val="23"/>
          <w:lang w:val="fi-FI"/>
        </w:rPr>
        <w:t xml:space="preserve"> l</w:t>
      </w:r>
      <w:r w:rsidRPr="00304E36">
        <w:rPr>
          <w:rFonts w:cs="Calibri"/>
          <w:sz w:val="23"/>
          <w:szCs w:val="23"/>
          <w:lang w:val="fi-FI"/>
        </w:rPr>
        <w:t>apsen alkavaa luku- ja kirjo</w:t>
      </w:r>
      <w:r w:rsidR="005210A8" w:rsidRPr="00304E36">
        <w:rPr>
          <w:rFonts w:cs="Calibri"/>
          <w:sz w:val="23"/>
          <w:szCs w:val="23"/>
          <w:lang w:val="fi-FI"/>
        </w:rPr>
        <w:t>i</w:t>
      </w:r>
      <w:r w:rsidRPr="00304E36">
        <w:rPr>
          <w:rFonts w:cs="Calibri"/>
          <w:sz w:val="23"/>
          <w:szCs w:val="23"/>
          <w:lang w:val="fi-FI"/>
        </w:rPr>
        <w:t>tustaitoa, matemaattisia valmiuksia</w:t>
      </w:r>
      <w:r w:rsidR="00640B10" w:rsidRPr="00304E36">
        <w:rPr>
          <w:rFonts w:cs="Calibri"/>
          <w:sz w:val="23"/>
          <w:szCs w:val="23"/>
          <w:lang w:val="fi-FI"/>
        </w:rPr>
        <w:t xml:space="preserve"> </w:t>
      </w:r>
      <w:r w:rsidR="00365259" w:rsidRPr="00304E36">
        <w:rPr>
          <w:rFonts w:cs="Calibri"/>
          <w:sz w:val="23"/>
          <w:szCs w:val="23"/>
          <w:lang w:val="fi-FI"/>
        </w:rPr>
        <w:t>sekä</w:t>
      </w:r>
      <w:r w:rsidRPr="00304E36">
        <w:rPr>
          <w:rFonts w:cs="Calibri"/>
          <w:sz w:val="23"/>
          <w:szCs w:val="23"/>
          <w:lang w:val="fi-FI"/>
        </w:rPr>
        <w:t xml:space="preserve"> tiedonhankkimis- ja vuorovaikutustaitoja</w:t>
      </w:r>
      <w:r w:rsidR="00365259" w:rsidRPr="00304E36">
        <w:rPr>
          <w:rFonts w:cs="Calibri"/>
          <w:sz w:val="23"/>
          <w:szCs w:val="23"/>
          <w:lang w:val="fi-FI"/>
        </w:rPr>
        <w:t>.</w:t>
      </w:r>
      <w:r w:rsidRPr="00304E36">
        <w:rPr>
          <w:rFonts w:cs="Calibri"/>
          <w:sz w:val="23"/>
          <w:szCs w:val="23"/>
          <w:lang w:val="fi-FI"/>
        </w:rPr>
        <w:t xml:space="preserve"> </w:t>
      </w:r>
      <w:r w:rsidR="00640B10" w:rsidRPr="00304E36">
        <w:rPr>
          <w:rFonts w:cs="Calibri"/>
          <w:sz w:val="23"/>
          <w:szCs w:val="23"/>
          <w:lang w:val="fi-FI"/>
        </w:rPr>
        <w:t>T</w:t>
      </w:r>
      <w:r w:rsidR="2606FF3E" w:rsidRPr="00304E36">
        <w:rPr>
          <w:rFonts w:cs="Calibri"/>
          <w:sz w:val="23"/>
          <w:szCs w:val="23"/>
          <w:lang w:val="fi-FI"/>
        </w:rPr>
        <w:t xml:space="preserve">ieto- ja viestintäteknologisten </w:t>
      </w:r>
      <w:r w:rsidR="00365259" w:rsidRPr="00304E36">
        <w:rPr>
          <w:rFonts w:cs="Calibri"/>
          <w:sz w:val="23"/>
          <w:szCs w:val="23"/>
          <w:lang w:val="fi-FI"/>
        </w:rPr>
        <w:t xml:space="preserve">välineiden </w:t>
      </w:r>
      <w:r w:rsidR="00CB2955" w:rsidRPr="00304E36">
        <w:rPr>
          <w:rFonts w:cs="Calibri"/>
          <w:sz w:val="23"/>
          <w:szCs w:val="23"/>
          <w:lang w:val="fi-FI"/>
        </w:rPr>
        <w:t>käytössä painotetaan lasten aktiivista toimintaa, leikkiä ja pelillisyyttä osana mediakasva</w:t>
      </w:r>
      <w:r w:rsidRPr="00304E36">
        <w:rPr>
          <w:rFonts w:cs="Calibri"/>
          <w:sz w:val="23"/>
          <w:szCs w:val="23"/>
          <w:lang w:val="fi-FI"/>
        </w:rPr>
        <w:t xml:space="preserve">tusta. </w:t>
      </w:r>
      <w:r w:rsidR="00CB2955" w:rsidRPr="00304E36">
        <w:rPr>
          <w:rFonts w:cs="Calibri"/>
          <w:sz w:val="23"/>
          <w:szCs w:val="23"/>
          <w:lang w:val="fi-FI"/>
        </w:rPr>
        <w:t>Pedagogiikassa koros</w:t>
      </w:r>
      <w:r w:rsidRPr="00304E36">
        <w:rPr>
          <w:rFonts w:cs="Calibri"/>
          <w:sz w:val="23"/>
          <w:szCs w:val="23"/>
          <w:lang w:val="fi-FI"/>
        </w:rPr>
        <w:t xml:space="preserve">tuu yhdessä tekeminen ja uusien </w:t>
      </w:r>
      <w:r w:rsidR="00CB2955" w:rsidRPr="00304E36">
        <w:rPr>
          <w:rFonts w:cs="Calibri"/>
          <w:sz w:val="23"/>
          <w:szCs w:val="23"/>
          <w:lang w:val="fi-FI"/>
        </w:rPr>
        <w:t>asioiden kokeilu. Tieto- ja viestintäteknologian käytöllä opetuksessa tuetaa</w:t>
      </w:r>
      <w:r w:rsidRPr="00304E36">
        <w:rPr>
          <w:rFonts w:cs="Calibri"/>
          <w:sz w:val="23"/>
          <w:szCs w:val="23"/>
          <w:lang w:val="fi-FI"/>
        </w:rPr>
        <w:t>n lapsen</w:t>
      </w:r>
      <w:r w:rsidR="00640B10" w:rsidRPr="00304E36">
        <w:rPr>
          <w:rFonts w:cs="Calibri"/>
          <w:sz w:val="23"/>
          <w:szCs w:val="23"/>
          <w:lang w:val="fi-FI"/>
        </w:rPr>
        <w:t xml:space="preserve"> </w:t>
      </w:r>
      <w:r w:rsidRPr="00304E36">
        <w:rPr>
          <w:rFonts w:cs="Calibri"/>
          <w:sz w:val="23"/>
          <w:szCs w:val="23"/>
          <w:lang w:val="fi-FI"/>
        </w:rPr>
        <w:t xml:space="preserve">aktiivista </w:t>
      </w:r>
      <w:r w:rsidR="00CB2955" w:rsidRPr="00304E36">
        <w:rPr>
          <w:rFonts w:cs="Calibri"/>
          <w:sz w:val="23"/>
          <w:szCs w:val="23"/>
          <w:lang w:val="fi-FI"/>
        </w:rPr>
        <w:t xml:space="preserve">roolia sekä syvennetään oppimista. </w:t>
      </w:r>
      <w:r w:rsidR="00365259" w:rsidRPr="00304E36">
        <w:rPr>
          <w:rFonts w:cs="Calibri"/>
          <w:sz w:val="23"/>
          <w:szCs w:val="23"/>
          <w:lang w:val="fi-FI"/>
        </w:rPr>
        <w:t>Lasten kanssa</w:t>
      </w:r>
      <w:r w:rsidR="00640B10" w:rsidRPr="00304E36">
        <w:rPr>
          <w:rFonts w:cs="Calibri"/>
          <w:sz w:val="23"/>
          <w:szCs w:val="23"/>
          <w:lang w:val="fi-FI"/>
        </w:rPr>
        <w:t xml:space="preserve"> </w:t>
      </w:r>
      <w:r w:rsidR="00365259" w:rsidRPr="00304E36">
        <w:rPr>
          <w:rFonts w:cs="Calibri"/>
          <w:sz w:val="23"/>
          <w:szCs w:val="23"/>
          <w:lang w:val="fi-FI"/>
        </w:rPr>
        <w:t xml:space="preserve">tutustutaan </w:t>
      </w:r>
      <w:r w:rsidRPr="00304E36">
        <w:rPr>
          <w:rFonts w:cs="Calibri"/>
          <w:sz w:val="23"/>
          <w:szCs w:val="23"/>
          <w:lang w:val="fi-FI"/>
        </w:rPr>
        <w:t xml:space="preserve">uuden teknologian </w:t>
      </w:r>
      <w:r w:rsidR="00CB2955" w:rsidRPr="00304E36">
        <w:rPr>
          <w:rFonts w:cs="Calibri"/>
          <w:sz w:val="23"/>
          <w:szCs w:val="23"/>
          <w:lang w:val="fi-FI"/>
        </w:rPr>
        <w:t>käyttöön yhdessä. Eri taitotasoilla olevat</w:t>
      </w:r>
      <w:r w:rsidRPr="00304E36">
        <w:rPr>
          <w:rFonts w:cs="Calibri"/>
          <w:sz w:val="23"/>
          <w:szCs w:val="23"/>
          <w:lang w:val="fi-FI"/>
        </w:rPr>
        <w:t xml:space="preserve"> lapset</w:t>
      </w:r>
      <w:r w:rsidR="00CB2955" w:rsidRPr="00304E36">
        <w:rPr>
          <w:rFonts w:cs="Calibri"/>
          <w:sz w:val="23"/>
          <w:szCs w:val="23"/>
          <w:lang w:val="fi-FI"/>
        </w:rPr>
        <w:t xml:space="preserve"> tukevat toisiaan oppimisessa.</w:t>
      </w:r>
    </w:p>
    <w:p w14:paraId="189BDF08" w14:textId="77777777" w:rsidR="00293121" w:rsidRPr="00304E36" w:rsidRDefault="00293121" w:rsidP="00E71077">
      <w:pPr>
        <w:widowControl/>
        <w:autoSpaceDE w:val="0"/>
        <w:autoSpaceDN w:val="0"/>
        <w:adjustRightInd w:val="0"/>
        <w:spacing w:after="0"/>
        <w:rPr>
          <w:rFonts w:cs="Calibri"/>
          <w:sz w:val="23"/>
          <w:szCs w:val="23"/>
          <w:lang w:val="fi-FI"/>
        </w:rPr>
      </w:pPr>
    </w:p>
    <w:p w14:paraId="5B286074" w14:textId="77777777" w:rsidR="00C17687" w:rsidRPr="00304E36" w:rsidRDefault="00DB2E08" w:rsidP="00E71077">
      <w:pPr>
        <w:widowControl/>
        <w:autoSpaceDE w:val="0"/>
        <w:autoSpaceDN w:val="0"/>
        <w:adjustRightInd w:val="0"/>
        <w:spacing w:after="0"/>
        <w:rPr>
          <w:rFonts w:cs="Arial"/>
          <w:b/>
          <w:color w:val="000000"/>
          <w:sz w:val="23"/>
          <w:szCs w:val="23"/>
          <w:lang w:val="fi-FI"/>
        </w:rPr>
      </w:pPr>
      <w:r w:rsidRPr="00304E36">
        <w:rPr>
          <w:rFonts w:cs="Calibri"/>
          <w:noProof/>
          <w:sz w:val="23"/>
          <w:szCs w:val="23"/>
          <w:lang w:val="fi-FI" w:eastAsia="fi-FI"/>
        </w:rPr>
        <mc:AlternateContent>
          <mc:Choice Requires="wps">
            <w:drawing>
              <wp:anchor distT="0" distB="0" distL="114300" distR="114300" simplePos="0" relativeHeight="251658277" behindDoc="0" locked="1" layoutInCell="1" allowOverlap="1" wp14:anchorId="5D92FA42" wp14:editId="75B73020">
                <wp:simplePos x="0" y="0"/>
                <wp:positionH relativeFrom="margin">
                  <wp:posOffset>-354330</wp:posOffset>
                </wp:positionH>
                <wp:positionV relativeFrom="paragraph">
                  <wp:posOffset>-2077720</wp:posOffset>
                </wp:positionV>
                <wp:extent cx="7019925" cy="8778240"/>
                <wp:effectExtent l="0" t="0" r="28575" b="22860"/>
                <wp:wrapNone/>
                <wp:docPr id="31" name="Suorakulmio 31"/>
                <wp:cNvGraphicFramePr/>
                <a:graphic xmlns:a="http://schemas.openxmlformats.org/drawingml/2006/main">
                  <a:graphicData uri="http://schemas.microsoft.com/office/word/2010/wordprocessingShape">
                    <wps:wsp>
                      <wps:cNvSpPr/>
                      <wps:spPr>
                        <a:xfrm>
                          <a:off x="0" y="0"/>
                          <a:ext cx="7019925" cy="877824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ABE3D" id="Suorakulmio 31" o:spid="_x0000_s1026" style="position:absolute;margin-left:-27.9pt;margin-top:-163.6pt;width:552.75pt;height:691.2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" filled="f" strokecolor="#7030a0" strokeweight="2pt">
                <w10:wrap anchorx="margin"/>
                <w10:anchorlock/>
              </v:rect>
            </w:pict>
          </mc:Fallback>
        </mc:AlternateContent>
      </w:r>
      <w:r w:rsidR="0073276A" w:rsidRPr="00304E36">
        <w:rPr>
          <w:rFonts w:cs="Arial"/>
          <w:b/>
          <w:iCs/>
          <w:color w:val="000000"/>
          <w:sz w:val="23"/>
          <w:szCs w:val="23"/>
          <w:lang w:val="fi-FI"/>
        </w:rPr>
        <w:t xml:space="preserve">Arviointi </w:t>
      </w:r>
    </w:p>
    <w:p w14:paraId="37092439" w14:textId="52470B19" w:rsidR="00C17687" w:rsidRPr="00304E36" w:rsidRDefault="00C17687" w:rsidP="00E71077">
      <w:pPr>
        <w:widowControl/>
        <w:autoSpaceDE w:val="0"/>
        <w:autoSpaceDN w:val="0"/>
        <w:adjustRightInd w:val="0"/>
        <w:spacing w:after="0"/>
        <w:rPr>
          <w:sz w:val="23"/>
          <w:szCs w:val="23"/>
          <w:lang w:val="fi-FI"/>
        </w:rPr>
      </w:pPr>
      <w:r w:rsidRPr="00304E36">
        <w:rPr>
          <w:rFonts w:cs="Arial"/>
          <w:color w:val="000000"/>
          <w:sz w:val="23"/>
          <w:szCs w:val="23"/>
          <w:lang w:val="fi-FI"/>
        </w:rPr>
        <w:t>Arviointi tapahtuu lapsia havainnoimalla ja yhdessä keskustellen</w:t>
      </w:r>
      <w:r w:rsidRPr="00304E36">
        <w:rPr>
          <w:sz w:val="23"/>
          <w:szCs w:val="23"/>
          <w:lang w:val="fi-FI"/>
        </w:rPr>
        <w:t>. Pelien ja erilaisten tietoteknisten sovellusten kautta saatu palaute otetaan arvioinnissa huomioon. Tieto- ja vi</w:t>
      </w:r>
      <w:r w:rsidR="00DB2E08" w:rsidRPr="00304E36">
        <w:rPr>
          <w:sz w:val="23"/>
          <w:szCs w:val="23"/>
          <w:lang w:val="fi-FI"/>
        </w:rPr>
        <w:t>estintäteknologinen osaaminen -</w:t>
      </w:r>
      <w:r w:rsidRPr="00304E36">
        <w:rPr>
          <w:sz w:val="23"/>
          <w:szCs w:val="23"/>
          <w:lang w:val="fi-FI"/>
        </w:rPr>
        <w:t xml:space="preserve">osaamiskokonaisuudelle asetettujen vuosittaisten tavoitteiden tarkastelu suoritetaan </w:t>
      </w:r>
      <w:r w:rsidR="00365259" w:rsidRPr="00304E36">
        <w:rPr>
          <w:sz w:val="23"/>
          <w:szCs w:val="23"/>
          <w:lang w:val="fi-FI"/>
        </w:rPr>
        <w:t>luku</w:t>
      </w:r>
      <w:r w:rsidRPr="00304E36">
        <w:rPr>
          <w:sz w:val="23"/>
          <w:szCs w:val="23"/>
          <w:lang w:val="fi-FI"/>
        </w:rPr>
        <w:t>vuosisuunnitelman arvioinnin yhteydessä.</w:t>
      </w:r>
    </w:p>
    <w:p w14:paraId="74BF6FA0" w14:textId="77777777" w:rsidR="00F57C4A" w:rsidRPr="00304E36" w:rsidRDefault="00F57C4A" w:rsidP="00E71077">
      <w:pPr>
        <w:widowControl/>
        <w:autoSpaceDE w:val="0"/>
        <w:autoSpaceDN w:val="0"/>
        <w:adjustRightInd w:val="0"/>
        <w:spacing w:after="0"/>
        <w:rPr>
          <w:rFonts w:cs="Arial"/>
          <w:color w:val="000000"/>
          <w:sz w:val="23"/>
          <w:szCs w:val="23"/>
          <w:lang w:val="fi-FI"/>
        </w:rPr>
      </w:pPr>
    </w:p>
    <w:p w14:paraId="6F2A53EB" w14:textId="77777777" w:rsidR="00CB2955" w:rsidRPr="00304E36" w:rsidRDefault="00CB2955" w:rsidP="00E71077">
      <w:pPr>
        <w:widowControl/>
        <w:autoSpaceDE w:val="0"/>
        <w:autoSpaceDN w:val="0"/>
        <w:adjustRightInd w:val="0"/>
        <w:spacing w:after="0"/>
        <w:rPr>
          <w:rFonts w:cs="Calibri"/>
          <w:sz w:val="24"/>
          <w:szCs w:val="24"/>
          <w:lang w:val="fi-FI"/>
        </w:rPr>
      </w:pPr>
      <w:r w:rsidRPr="00304E36">
        <w:rPr>
          <w:rFonts w:cs="Calibri"/>
          <w:i/>
          <w:sz w:val="24"/>
          <w:szCs w:val="24"/>
          <w:lang w:val="fi-FI"/>
        </w:rPr>
        <w:t>Osallistuminen ja vaikuttaminen</w:t>
      </w:r>
      <w:r w:rsidRPr="00304E36">
        <w:rPr>
          <w:rFonts w:cs="Calibri"/>
          <w:sz w:val="24"/>
          <w:szCs w:val="24"/>
          <w:lang w:val="fi-FI"/>
        </w:rPr>
        <w:t xml:space="preserve"> </w:t>
      </w:r>
    </w:p>
    <w:p w14:paraId="45E255E2" w14:textId="77777777" w:rsidR="00DD2015" w:rsidRPr="00304E36" w:rsidRDefault="00DD2015" w:rsidP="00E71077">
      <w:pPr>
        <w:widowControl/>
        <w:autoSpaceDE w:val="0"/>
        <w:autoSpaceDN w:val="0"/>
        <w:adjustRightInd w:val="0"/>
        <w:spacing w:after="0"/>
        <w:rPr>
          <w:rFonts w:cs="Calibri"/>
          <w:sz w:val="23"/>
          <w:szCs w:val="23"/>
          <w:lang w:val="fi-FI"/>
        </w:rPr>
      </w:pPr>
    </w:p>
    <w:p w14:paraId="17058E27" w14:textId="60FA335E" w:rsidR="00CB2955" w:rsidRPr="00304E36" w:rsidRDefault="789F4D9D" w:rsidP="00E71077">
      <w:pPr>
        <w:widowControl/>
        <w:autoSpaceDE w:val="0"/>
        <w:autoSpaceDN w:val="0"/>
        <w:adjustRightInd w:val="0"/>
        <w:spacing w:after="0"/>
        <w:rPr>
          <w:rFonts w:cs="Calibri"/>
          <w:sz w:val="23"/>
          <w:szCs w:val="23"/>
          <w:lang w:val="fi-FI"/>
        </w:rPr>
      </w:pPr>
      <w:r w:rsidRPr="00304E36">
        <w:rPr>
          <w:rFonts w:cs="Calibri"/>
          <w:b/>
          <w:bCs/>
          <w:sz w:val="23"/>
          <w:szCs w:val="23"/>
          <w:lang w:val="fi-FI"/>
        </w:rPr>
        <w:t>Tavoitteena</w:t>
      </w:r>
      <w:r w:rsidRPr="00304E36">
        <w:rPr>
          <w:rFonts w:cs="Calibri"/>
          <w:sz w:val="23"/>
          <w:szCs w:val="23"/>
          <w:lang w:val="fi-FI"/>
        </w:rPr>
        <w:t xml:space="preserve"> on tukea lapsen osallistumisen ja vaikuttamisen taitojen kehittymistä</w:t>
      </w:r>
      <w:r w:rsidR="00E81685" w:rsidRPr="00304E36">
        <w:rPr>
          <w:rFonts w:cs="Calibri"/>
          <w:sz w:val="23"/>
          <w:szCs w:val="23"/>
          <w:lang w:val="fi-FI"/>
        </w:rPr>
        <w:t xml:space="preserve">. </w:t>
      </w:r>
      <w:r w:rsidR="00640B10" w:rsidRPr="00304E36">
        <w:rPr>
          <w:rFonts w:cs="Calibri"/>
          <w:sz w:val="23"/>
          <w:szCs w:val="23"/>
          <w:lang w:val="fi-FI"/>
        </w:rPr>
        <w:t>L</w:t>
      </w:r>
      <w:r w:rsidRPr="00304E36">
        <w:rPr>
          <w:rFonts w:cs="Calibri"/>
          <w:sz w:val="23"/>
          <w:szCs w:val="23"/>
          <w:lang w:val="fi-FI"/>
        </w:rPr>
        <w:t>apset opettelevat kertomaan omia mielipiteitään, osallistumaan päätöksentekoon lähiympäristössään sekä sallimaan myös kaikkien osallistumisen ja mielipiteiden ilmaisun.</w:t>
      </w:r>
    </w:p>
    <w:p w14:paraId="4B2B39D8" w14:textId="77777777" w:rsidR="00DD2015" w:rsidRPr="00304E36" w:rsidRDefault="00DD2015" w:rsidP="00E71077">
      <w:pPr>
        <w:widowControl/>
        <w:autoSpaceDE w:val="0"/>
        <w:autoSpaceDN w:val="0"/>
        <w:adjustRightInd w:val="0"/>
        <w:spacing w:after="0"/>
        <w:rPr>
          <w:rFonts w:cs="Calibri"/>
          <w:sz w:val="23"/>
          <w:szCs w:val="23"/>
          <w:lang w:val="fi-FI"/>
        </w:rPr>
      </w:pPr>
    </w:p>
    <w:p w14:paraId="5456FED7" w14:textId="61DB5C8A" w:rsidR="00DD2015" w:rsidRPr="00304E36" w:rsidRDefault="00DD2015" w:rsidP="00E71077">
      <w:pPr>
        <w:widowControl/>
        <w:autoSpaceDE w:val="0"/>
        <w:autoSpaceDN w:val="0"/>
        <w:adjustRightInd w:val="0"/>
        <w:spacing w:after="0"/>
        <w:rPr>
          <w:rFonts w:cs="Calibri"/>
          <w:sz w:val="23"/>
          <w:szCs w:val="23"/>
          <w:lang w:val="fi-FI"/>
        </w:rPr>
      </w:pPr>
      <w:r w:rsidRPr="00304E36">
        <w:rPr>
          <w:rFonts w:cs="Calibri"/>
          <w:sz w:val="23"/>
          <w:szCs w:val="23"/>
          <w:lang w:val="fi-FI"/>
        </w:rPr>
        <w:t xml:space="preserve">Lapset otetaan mukaan toiminnan suunnitteluun, toteuttamiseen ja arviointiin. </w:t>
      </w:r>
      <w:r w:rsidR="00695A3F" w:rsidRPr="00304E36">
        <w:rPr>
          <w:rFonts w:cs="Calibri"/>
          <w:sz w:val="23"/>
          <w:szCs w:val="23"/>
          <w:lang w:val="fi-FI"/>
        </w:rPr>
        <w:t xml:space="preserve">Oppimisympäristöjä suunnitellaan ja muokataan yhdessä lasten kanssa. </w:t>
      </w:r>
      <w:r w:rsidRPr="00304E36">
        <w:rPr>
          <w:rFonts w:cs="Calibri"/>
          <w:sz w:val="23"/>
          <w:szCs w:val="23"/>
          <w:lang w:val="fi-FI"/>
        </w:rPr>
        <w:t>Lapsen ajatuksia kuullaan ja mietitään yhdessä</w:t>
      </w:r>
      <w:r w:rsidR="00DB2E08" w:rsidRPr="00304E36">
        <w:rPr>
          <w:rFonts w:cs="Calibri"/>
          <w:sz w:val="23"/>
          <w:szCs w:val="23"/>
          <w:lang w:val="fi-FI"/>
        </w:rPr>
        <w:t>,</w:t>
      </w:r>
      <w:r w:rsidRPr="00304E36">
        <w:rPr>
          <w:rFonts w:cs="Calibri"/>
          <w:sz w:val="23"/>
          <w:szCs w:val="23"/>
          <w:lang w:val="fi-FI"/>
        </w:rPr>
        <w:t xml:space="preserve"> kuinka ne voidaan tot</w:t>
      </w:r>
      <w:r w:rsidR="00695A3F" w:rsidRPr="00304E36">
        <w:rPr>
          <w:rFonts w:cs="Calibri"/>
          <w:sz w:val="23"/>
          <w:szCs w:val="23"/>
          <w:lang w:val="fi-FI"/>
        </w:rPr>
        <w:t>e</w:t>
      </w:r>
      <w:r w:rsidRPr="00304E36">
        <w:rPr>
          <w:rFonts w:cs="Calibri"/>
          <w:sz w:val="23"/>
          <w:szCs w:val="23"/>
          <w:lang w:val="fi-FI"/>
        </w:rPr>
        <w:t>uttaa. Lasten</w:t>
      </w:r>
      <w:r w:rsidR="00B51E27" w:rsidRPr="00304E36">
        <w:rPr>
          <w:rFonts w:cs="Calibri"/>
          <w:sz w:val="23"/>
          <w:szCs w:val="23"/>
          <w:lang w:val="fi-FI"/>
        </w:rPr>
        <w:t xml:space="preserve"> osallisuus</w:t>
      </w:r>
      <w:r w:rsidRPr="00304E36">
        <w:rPr>
          <w:rFonts w:cs="Calibri"/>
          <w:sz w:val="23"/>
          <w:szCs w:val="23"/>
          <w:lang w:val="fi-FI"/>
        </w:rPr>
        <w:t xml:space="preserve"> auttaa</w:t>
      </w:r>
      <w:r w:rsidR="00695A3F" w:rsidRPr="00304E36">
        <w:rPr>
          <w:rFonts w:cs="Calibri"/>
          <w:sz w:val="23"/>
          <w:szCs w:val="23"/>
          <w:lang w:val="fi-FI"/>
        </w:rPr>
        <w:t xml:space="preserve"> heitä</w:t>
      </w:r>
      <w:r w:rsidRPr="00304E36">
        <w:rPr>
          <w:rFonts w:cs="Calibri"/>
          <w:sz w:val="23"/>
          <w:szCs w:val="23"/>
          <w:lang w:val="fi-FI"/>
        </w:rPr>
        <w:t xml:space="preserve"> ymmärtämään sääntöjen, sopimusten ja luotta</w:t>
      </w:r>
      <w:r w:rsidR="00695A3F" w:rsidRPr="00304E36">
        <w:rPr>
          <w:rFonts w:cs="Calibri"/>
          <w:sz w:val="23"/>
          <w:szCs w:val="23"/>
          <w:lang w:val="fi-FI"/>
        </w:rPr>
        <w:t>muksen merkityksen</w:t>
      </w:r>
      <w:r w:rsidRPr="00304E36">
        <w:rPr>
          <w:rFonts w:cs="Calibri"/>
          <w:sz w:val="23"/>
          <w:szCs w:val="23"/>
          <w:lang w:val="fi-FI"/>
        </w:rPr>
        <w:t>.</w:t>
      </w:r>
    </w:p>
    <w:p w14:paraId="287B631C" w14:textId="77777777" w:rsidR="00695A3F" w:rsidRPr="00304E36" w:rsidRDefault="00695A3F" w:rsidP="00E71077">
      <w:pPr>
        <w:widowControl/>
        <w:autoSpaceDE w:val="0"/>
        <w:autoSpaceDN w:val="0"/>
        <w:adjustRightInd w:val="0"/>
        <w:spacing w:after="0"/>
        <w:rPr>
          <w:rFonts w:cs="Calibri"/>
          <w:sz w:val="23"/>
          <w:szCs w:val="23"/>
          <w:lang w:val="fi-FI"/>
        </w:rPr>
      </w:pPr>
    </w:p>
    <w:p w14:paraId="3523E597" w14:textId="4ABCCAC8" w:rsidR="0073276A" w:rsidRDefault="00177F4D" w:rsidP="00E71077">
      <w:pPr>
        <w:widowControl/>
        <w:autoSpaceDE w:val="0"/>
        <w:autoSpaceDN w:val="0"/>
        <w:adjustRightInd w:val="0"/>
        <w:spacing w:after="0"/>
        <w:rPr>
          <w:rFonts w:cs="Arial"/>
          <w:sz w:val="23"/>
          <w:szCs w:val="23"/>
          <w:lang w:val="fi-FI"/>
        </w:rPr>
      </w:pPr>
      <w:r w:rsidRPr="00304E36">
        <w:rPr>
          <w:noProof/>
          <w:color w:val="C00000"/>
          <w:lang w:val="fi-FI" w:eastAsia="fi-FI"/>
        </w:rPr>
        <w:drawing>
          <wp:anchor distT="0" distB="0" distL="114300" distR="114300" simplePos="0" relativeHeight="251659335" behindDoc="1" locked="0" layoutInCell="1" allowOverlap="1" wp14:anchorId="34FBEA42" wp14:editId="341D2487">
            <wp:simplePos x="0" y="0"/>
            <wp:positionH relativeFrom="column">
              <wp:posOffset>4217670</wp:posOffset>
            </wp:positionH>
            <wp:positionV relativeFrom="paragraph">
              <wp:posOffset>287655</wp:posOffset>
            </wp:positionV>
            <wp:extent cx="2329180" cy="1390650"/>
            <wp:effectExtent l="19050" t="0" r="13970" b="419100"/>
            <wp:wrapThrough wrapText="bothSides">
              <wp:wrapPolygon edited="0">
                <wp:start x="177" y="0"/>
                <wp:lineTo x="-177" y="592"/>
                <wp:lineTo x="-177" y="27814"/>
                <wp:lineTo x="21553" y="27814"/>
                <wp:lineTo x="21553" y="4438"/>
                <wp:lineTo x="21376" y="888"/>
                <wp:lineTo x="21200" y="0"/>
                <wp:lineTo x="177" y="0"/>
              </wp:wrapPolygon>
            </wp:wrapThrough>
            <wp:docPr id="528" name="Kuva 528" descr="Tutkia, Lapsi, Koulu, Leikkiä, Hauskaa, Lapsuus, Po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kia, Lapsi, Koulu, Leikkiä, Hauskaa, Lapsuus, Poik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9180" cy="1390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9C2B0D" w:rsidRPr="009C2B0D">
        <w:rPr>
          <w:rFonts w:cs="Arial"/>
          <w:sz w:val="23"/>
          <w:szCs w:val="23"/>
          <w:lang w:val="fi-FI"/>
        </w:rPr>
        <w:t>Lapsille kerrotaan lasten oikeuksista.  Lasten mielipiteitä arvostetaan. Lapsia kannustetaan auttamaan toisia ja pyytämään itse apua tarvittaessa. Lasten on tärkeä tuntea, että heitä autetaan ja tarvittaessa suojellaan.</w:t>
      </w:r>
    </w:p>
    <w:p w14:paraId="1E756B61" w14:textId="448F163E" w:rsidR="009C2B0D" w:rsidRPr="00304E36" w:rsidRDefault="009C2B0D" w:rsidP="00E71077">
      <w:pPr>
        <w:widowControl/>
        <w:autoSpaceDE w:val="0"/>
        <w:autoSpaceDN w:val="0"/>
        <w:adjustRightInd w:val="0"/>
        <w:spacing w:after="0"/>
        <w:rPr>
          <w:rFonts w:cs="Arial"/>
          <w:sz w:val="23"/>
          <w:szCs w:val="23"/>
          <w:lang w:val="fi-FI"/>
        </w:rPr>
      </w:pPr>
    </w:p>
    <w:p w14:paraId="3D2BB18A" w14:textId="1F8902F4" w:rsidR="0073276A" w:rsidRPr="00304E36" w:rsidRDefault="0073276A" w:rsidP="00E71077">
      <w:pPr>
        <w:widowControl/>
        <w:autoSpaceDE w:val="0"/>
        <w:autoSpaceDN w:val="0"/>
        <w:adjustRightInd w:val="0"/>
        <w:spacing w:after="0"/>
        <w:rPr>
          <w:rFonts w:cs="Arial"/>
          <w:b/>
          <w:sz w:val="23"/>
          <w:szCs w:val="23"/>
          <w:lang w:val="fi-FI"/>
        </w:rPr>
      </w:pPr>
      <w:r w:rsidRPr="00304E36">
        <w:rPr>
          <w:rFonts w:cs="Arial"/>
          <w:b/>
          <w:iCs/>
          <w:sz w:val="23"/>
          <w:szCs w:val="23"/>
          <w:lang w:val="fi-FI"/>
        </w:rPr>
        <w:t xml:space="preserve">Arviointi </w:t>
      </w:r>
    </w:p>
    <w:p w14:paraId="5046D33F" w14:textId="75CD75A5" w:rsidR="00695A3F" w:rsidRPr="00304E36" w:rsidRDefault="00695A3F" w:rsidP="00E71077">
      <w:pPr>
        <w:widowControl/>
        <w:autoSpaceDE w:val="0"/>
        <w:autoSpaceDN w:val="0"/>
        <w:adjustRightInd w:val="0"/>
        <w:spacing w:after="0"/>
        <w:rPr>
          <w:rFonts w:cs="Arial"/>
          <w:color w:val="000000"/>
          <w:sz w:val="23"/>
          <w:szCs w:val="23"/>
          <w:lang w:val="fi-FI"/>
        </w:rPr>
      </w:pPr>
      <w:r w:rsidRPr="00304E36">
        <w:rPr>
          <w:rFonts w:cs="Arial"/>
          <w:sz w:val="23"/>
          <w:szCs w:val="23"/>
          <w:lang w:val="fi-FI"/>
        </w:rPr>
        <w:t>Arviointi tapahtuu lapsia havainnoimalla ja lasten kanssa keskustellen</w:t>
      </w:r>
      <w:r w:rsidRPr="00304E36">
        <w:rPr>
          <w:sz w:val="23"/>
          <w:szCs w:val="23"/>
          <w:lang w:val="fi-FI"/>
        </w:rPr>
        <w:t>. Osal</w:t>
      </w:r>
      <w:r w:rsidR="007F084E" w:rsidRPr="00304E36">
        <w:rPr>
          <w:sz w:val="23"/>
          <w:szCs w:val="23"/>
          <w:lang w:val="fi-FI"/>
        </w:rPr>
        <w:t>l</w:t>
      </w:r>
      <w:r w:rsidRPr="00304E36">
        <w:rPr>
          <w:sz w:val="23"/>
          <w:szCs w:val="23"/>
          <w:lang w:val="fi-FI"/>
        </w:rPr>
        <w:t xml:space="preserve">istuminen ja vaikuttaminen – osaamiskokonaisuudelle asetettujen vuosittaisten tavoitteiden tarkastelu suoritetaan </w:t>
      </w:r>
      <w:r w:rsidR="00B51E27" w:rsidRPr="00304E36">
        <w:rPr>
          <w:sz w:val="23"/>
          <w:szCs w:val="23"/>
          <w:lang w:val="fi-FI"/>
        </w:rPr>
        <w:t>(luku)</w:t>
      </w:r>
      <w:r w:rsidRPr="00304E36">
        <w:rPr>
          <w:sz w:val="23"/>
          <w:szCs w:val="23"/>
          <w:lang w:val="fi-FI"/>
        </w:rPr>
        <w:t>vuosisuunnitelman arvioinnin yhteydessä.</w:t>
      </w:r>
    </w:p>
    <w:p w14:paraId="4823091A" w14:textId="0BF8828D" w:rsidR="00695A3F" w:rsidRPr="00304E36" w:rsidRDefault="00695A3F" w:rsidP="00E71077">
      <w:pPr>
        <w:widowControl/>
        <w:autoSpaceDE w:val="0"/>
        <w:autoSpaceDN w:val="0"/>
        <w:adjustRightInd w:val="0"/>
        <w:spacing w:after="0"/>
        <w:rPr>
          <w:rFonts w:cs="Arial"/>
          <w:color w:val="000000"/>
          <w:sz w:val="23"/>
          <w:szCs w:val="23"/>
          <w:lang w:val="fi-FI"/>
        </w:rPr>
      </w:pPr>
    </w:p>
    <w:p w14:paraId="032115E6" w14:textId="377D8E55" w:rsidR="00F57C4A" w:rsidRPr="00304E36" w:rsidRDefault="00F57C4A" w:rsidP="00E71077">
      <w:pPr>
        <w:widowControl/>
        <w:autoSpaceDE w:val="0"/>
        <w:autoSpaceDN w:val="0"/>
        <w:adjustRightInd w:val="0"/>
        <w:spacing w:after="0"/>
        <w:rPr>
          <w:rFonts w:cs="Calibri"/>
          <w:b/>
          <w:bCs/>
          <w:color w:val="92D050"/>
          <w:sz w:val="23"/>
          <w:szCs w:val="23"/>
          <w:lang w:val="fi-FI"/>
        </w:rPr>
      </w:pPr>
    </w:p>
    <w:p w14:paraId="2751B7CD" w14:textId="57B50050" w:rsidR="00006316" w:rsidRPr="00304E36" w:rsidRDefault="00177F4D" w:rsidP="00E71077">
      <w:pPr>
        <w:widowControl/>
        <w:autoSpaceDE w:val="0"/>
        <w:autoSpaceDN w:val="0"/>
        <w:adjustRightInd w:val="0"/>
        <w:spacing w:after="0"/>
        <w:rPr>
          <w:rFonts w:cs="Calibri"/>
          <w:b/>
          <w:bCs/>
          <w:color w:val="00B050"/>
          <w:sz w:val="23"/>
          <w:szCs w:val="23"/>
          <w:lang w:val="fi-FI"/>
        </w:rPr>
      </w:pPr>
      <w:r w:rsidRPr="00304E36">
        <w:rPr>
          <w:rFonts w:cs="Arial"/>
          <w:noProof/>
          <w:color w:val="000000"/>
          <w:sz w:val="23"/>
          <w:szCs w:val="23"/>
          <w:lang w:val="fi-FI" w:eastAsia="fi-FI"/>
        </w:rPr>
        <mc:AlternateContent>
          <mc:Choice Requires="wps">
            <w:drawing>
              <wp:anchor distT="0" distB="0" distL="114300" distR="114300" simplePos="0" relativeHeight="251658298" behindDoc="0" locked="0" layoutInCell="1" allowOverlap="1" wp14:anchorId="576BC8F2" wp14:editId="55D9D387">
                <wp:simplePos x="0" y="0"/>
                <wp:positionH relativeFrom="margin">
                  <wp:align>left</wp:align>
                </wp:positionH>
                <wp:positionV relativeFrom="paragraph">
                  <wp:posOffset>104002</wp:posOffset>
                </wp:positionV>
                <wp:extent cx="6362700" cy="647700"/>
                <wp:effectExtent l="57150" t="38100" r="76200" b="95250"/>
                <wp:wrapNone/>
                <wp:docPr id="526" name="Suorakulmio 526"/>
                <wp:cNvGraphicFramePr/>
                <a:graphic xmlns:a="http://schemas.openxmlformats.org/drawingml/2006/main">
                  <a:graphicData uri="http://schemas.microsoft.com/office/word/2010/wordprocessingShape">
                    <wps:wsp>
                      <wps:cNvSpPr/>
                      <wps:spPr>
                        <a:xfrm>
                          <a:off x="0" y="0"/>
                          <a:ext cx="6362700" cy="6477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73F106C" w14:textId="77777777" w:rsidR="00293121" w:rsidRDefault="00A61464" w:rsidP="00293121">
                            <w:pPr>
                              <w:spacing w:after="0"/>
                              <w:rPr>
                                <w:lang w:val="fi-FI"/>
                              </w:rPr>
                            </w:pPr>
                            <w:r w:rsidRPr="002A3C59">
                              <w:rPr>
                                <w:lang w:val="fi-FI"/>
                              </w:rPr>
                              <w:t>Esiopetuksen yksikkö</w:t>
                            </w:r>
                            <w:r w:rsidR="00893E62" w:rsidRPr="00893E62">
                              <w:rPr>
                                <w:lang w:val="fi-FI"/>
                              </w:rPr>
                              <w:t xml:space="preserve">- tai toimipaikkakohtainen </w:t>
                            </w:r>
                            <w:r w:rsidRPr="002A3C59">
                              <w:rPr>
                                <w:lang w:val="fi-FI"/>
                              </w:rPr>
                              <w:t>arvotyöskentely sekä arvoperustan, oppimiskäsityksen että</w:t>
                            </w:r>
                          </w:p>
                          <w:p w14:paraId="1F01172B" w14:textId="7230DA99" w:rsidR="00A61464" w:rsidRPr="002A3C59" w:rsidRDefault="00A61464" w:rsidP="00293121">
                            <w:pPr>
                              <w:rPr>
                                <w:lang w:val="fi-FI"/>
                              </w:rPr>
                            </w:pPr>
                            <w:r w:rsidRPr="002A3C59">
                              <w:rPr>
                                <w:lang w:val="fi-FI"/>
                              </w:rPr>
                              <w:t>laaja</w:t>
                            </w:r>
                            <w:r w:rsidR="009844A4" w:rsidRPr="002A3C59">
                              <w:rPr>
                                <w:lang w:val="fi-FI"/>
                              </w:rPr>
                              <w:t>-</w:t>
                            </w:r>
                            <w:r w:rsidRPr="002A3C59">
                              <w:rPr>
                                <w:lang w:val="fi-FI"/>
                              </w:rPr>
                              <w:t>alaisen osaamisen toteutumisen arviointi ja seuranta on kuvattu yksiköiden vuosisuunnitelmissa.</w:t>
                            </w:r>
                          </w:p>
                          <w:p w14:paraId="387F87F3" w14:textId="77777777" w:rsidR="00B51E27" w:rsidRDefault="00B51E27" w:rsidP="00D12DEA">
                            <w:pPr>
                              <w:jc w:val="center"/>
                              <w:rPr>
                                <w:lang w:val="fi-FI"/>
                              </w:rPr>
                            </w:pPr>
                          </w:p>
                          <w:p w14:paraId="07E6830F" w14:textId="77777777" w:rsidR="00B51E27" w:rsidRPr="00EB4D37" w:rsidRDefault="00B51E27" w:rsidP="00D12DEA">
                            <w:pPr>
                              <w:jc w:val="center"/>
                              <w:rPr>
                                <w:lang w:val="fi-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BC8F2" id="Suorakulmio 526" o:spid="_x0000_s1028" style="position:absolute;margin-left:0;margin-top:8.2pt;width:501pt;height:51pt;z-index:25165829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" fillcolor="#cdddac [1622]" strokecolor="#94b64e [3046]">
                <v:fill color2="#f0f4e6 [502]" rotate="t" angle="180" colors="0 #dafda7;22938f #e4fdc2;1 #f5ffe6" focus="100%" type="gradient"/>
                <v:shadow on="t" color="black" opacity="24903f" origin=",.5" offset="0,.55556mm"/>
                <v:textbox>
                  <w:txbxContent>
                    <w:p w14:paraId="573F106C" w14:textId="77777777" w:rsidR="00293121" w:rsidRDefault="00A61464" w:rsidP="00293121">
                      <w:pPr>
                        <w:spacing w:after="0"/>
                        <w:rPr>
                          <w:lang w:val="fi-FI"/>
                        </w:rPr>
                      </w:pPr>
                      <w:r w:rsidRPr="002A3C59">
                        <w:rPr>
                          <w:lang w:val="fi-FI"/>
                        </w:rPr>
                        <w:t>Esiopetuksen yksikkö</w:t>
                      </w:r>
                      <w:r w:rsidR="00893E62" w:rsidRPr="00893E62">
                        <w:rPr>
                          <w:lang w:val="fi-FI"/>
                        </w:rPr>
                        <w:t xml:space="preserve">- tai toimipaikkakohtainen </w:t>
                      </w:r>
                      <w:r w:rsidRPr="002A3C59">
                        <w:rPr>
                          <w:lang w:val="fi-FI"/>
                        </w:rPr>
                        <w:t>arvotyöskentely sekä arvoperustan, oppimiskäsityksen että</w:t>
                      </w:r>
                    </w:p>
                    <w:p w14:paraId="1F01172B" w14:textId="7230DA99" w:rsidR="00A61464" w:rsidRPr="002A3C59" w:rsidRDefault="00A61464" w:rsidP="00293121">
                      <w:pPr>
                        <w:rPr>
                          <w:lang w:val="fi-FI"/>
                        </w:rPr>
                      </w:pPr>
                      <w:r w:rsidRPr="002A3C59">
                        <w:rPr>
                          <w:lang w:val="fi-FI"/>
                        </w:rPr>
                        <w:t>laaja</w:t>
                      </w:r>
                      <w:r w:rsidR="009844A4" w:rsidRPr="002A3C59">
                        <w:rPr>
                          <w:lang w:val="fi-FI"/>
                        </w:rPr>
                        <w:t>-</w:t>
                      </w:r>
                      <w:r w:rsidRPr="002A3C59">
                        <w:rPr>
                          <w:lang w:val="fi-FI"/>
                        </w:rPr>
                        <w:t>alaisen osaamisen toteutumisen arviointi ja seuranta on kuvattu yksiköiden vuosisuunnitelmissa.</w:t>
                      </w:r>
                    </w:p>
                    <w:p w14:paraId="387F87F3" w14:textId="77777777" w:rsidR="00B51E27" w:rsidRDefault="00B51E27" w:rsidP="00D12DEA">
                      <w:pPr>
                        <w:jc w:val="center"/>
                        <w:rPr>
                          <w:lang w:val="fi-FI"/>
                        </w:rPr>
                      </w:pPr>
                    </w:p>
                    <w:p w14:paraId="07E6830F" w14:textId="77777777" w:rsidR="00B51E27" w:rsidRPr="00EB4D37" w:rsidRDefault="00B51E27" w:rsidP="00D12DEA">
                      <w:pPr>
                        <w:jc w:val="center"/>
                        <w:rPr>
                          <w:lang w:val="fi-FI"/>
                        </w:rPr>
                      </w:pPr>
                    </w:p>
                  </w:txbxContent>
                </v:textbox>
                <w10:wrap anchorx="margin"/>
              </v:rect>
            </w:pict>
          </mc:Fallback>
        </mc:AlternateContent>
      </w:r>
    </w:p>
    <w:p w14:paraId="7BBE119A" w14:textId="54939563" w:rsidR="001121AD" w:rsidRPr="00177F4D" w:rsidRDefault="00EB4D37" w:rsidP="00226504">
      <w:pPr>
        <w:widowControl/>
        <w:spacing w:line="240" w:lineRule="auto"/>
        <w:rPr>
          <w:rFonts w:cs="Calibri"/>
          <w:b/>
          <w:bCs/>
          <w:color w:val="00B050"/>
          <w:sz w:val="23"/>
          <w:szCs w:val="23"/>
          <w:lang w:val="fi-FI"/>
        </w:rPr>
      </w:pPr>
      <w:r w:rsidRPr="00304E36">
        <w:rPr>
          <w:noProof/>
          <w:lang w:val="fi-FI" w:eastAsia="fi-FI"/>
        </w:rPr>
        <w:t xml:space="preserve"> </w:t>
      </w:r>
    </w:p>
    <w:p w14:paraId="45B63D1A" w14:textId="37A8052C" w:rsidR="00712568" w:rsidRPr="00304E36" w:rsidRDefault="009B56ED" w:rsidP="001121AD">
      <w:pPr>
        <w:pStyle w:val="Otsikko1"/>
        <w:ind w:left="567"/>
        <w:rPr>
          <w:color w:val="auto"/>
          <w:lang w:val="fi-FI"/>
        </w:rPr>
      </w:pPr>
      <w:bookmarkStart w:id="22" w:name="_Toc231381474"/>
      <w:r w:rsidRPr="00304E36">
        <w:rPr>
          <w:rStyle w:val="Otsikko1Char"/>
          <w:b/>
          <w:bCs/>
          <w:color w:val="auto"/>
          <w:lang w:val="fi-FI"/>
        </w:rPr>
        <w:lastRenderedPageBreak/>
        <w:t>3</w:t>
      </w:r>
      <w:r w:rsidR="008C2E1A" w:rsidRPr="00304E36">
        <w:rPr>
          <w:rStyle w:val="Otsikko1Char"/>
          <w:b/>
          <w:bCs/>
          <w:color w:val="auto"/>
          <w:lang w:val="fi-FI"/>
        </w:rPr>
        <w:t xml:space="preserve">. </w:t>
      </w:r>
      <w:r w:rsidR="0069097B" w:rsidRPr="00304E36">
        <w:rPr>
          <w:color w:val="auto"/>
          <w:lang w:val="fi-FI"/>
        </w:rPr>
        <w:t>Esiopetuksen toimintakulttuuri</w:t>
      </w:r>
      <w:bookmarkEnd w:id="22"/>
      <w:r w:rsidR="00712568" w:rsidRPr="00304E36">
        <w:rPr>
          <w:color w:val="auto"/>
          <w:lang w:val="fi-FI"/>
        </w:rPr>
        <w:tab/>
      </w:r>
      <w:r w:rsidR="00712568" w:rsidRPr="00304E36">
        <w:rPr>
          <w:color w:val="auto"/>
          <w:lang w:val="fi-FI"/>
        </w:rPr>
        <w:tab/>
      </w:r>
      <w:r w:rsidR="00712568" w:rsidRPr="00304E36">
        <w:rPr>
          <w:color w:val="auto"/>
          <w:lang w:val="fi-FI"/>
        </w:rPr>
        <w:tab/>
      </w:r>
      <w:r w:rsidR="00712568" w:rsidRPr="00304E36">
        <w:rPr>
          <w:color w:val="auto"/>
          <w:lang w:val="fi-FI"/>
        </w:rPr>
        <w:tab/>
      </w:r>
      <w:r w:rsidR="00712568" w:rsidRPr="00304E36">
        <w:rPr>
          <w:color w:val="auto"/>
          <w:lang w:val="fi-FI"/>
        </w:rPr>
        <w:tab/>
      </w:r>
      <w:r w:rsidR="00712568" w:rsidRPr="00304E36">
        <w:rPr>
          <w:color w:val="auto"/>
          <w:lang w:val="fi-FI"/>
        </w:rPr>
        <w:tab/>
      </w:r>
      <w:r w:rsidR="00712568" w:rsidRPr="00304E36">
        <w:rPr>
          <w:color w:val="auto"/>
          <w:lang w:val="fi-FI"/>
        </w:rPr>
        <w:tab/>
      </w:r>
      <w:r w:rsidR="00712568" w:rsidRPr="00304E36">
        <w:rPr>
          <w:color w:val="auto"/>
          <w:lang w:val="fi-FI"/>
        </w:rPr>
        <w:tab/>
      </w:r>
    </w:p>
    <w:p w14:paraId="050F89AE" w14:textId="77777777" w:rsidR="000D615E" w:rsidRPr="00304E36" w:rsidRDefault="004A7D1B" w:rsidP="00BC5337">
      <w:pPr>
        <w:spacing w:line="240" w:lineRule="auto"/>
        <w:ind w:left="567"/>
        <w:jc w:val="both"/>
        <w:rPr>
          <w:lang w:val="fi-FI"/>
        </w:rPr>
      </w:pPr>
      <w:r w:rsidRPr="00304E36">
        <w:rPr>
          <w:lang w:val="fi-FI"/>
        </w:rPr>
        <w:t>Toimintakulttuuri on historiallisesti ja kulttuurisesti muotoutu</w:t>
      </w:r>
      <w:r w:rsidR="0020246E" w:rsidRPr="00304E36">
        <w:rPr>
          <w:lang w:val="fi-FI"/>
        </w:rPr>
        <w:t>va</w:t>
      </w:r>
      <w:r w:rsidRPr="00304E36">
        <w:rPr>
          <w:lang w:val="fi-FI"/>
        </w:rPr>
        <w:t xml:space="preserve"> tapa toimia, joka kehittyy esiopetusyhteisön vuorovaikutuksessa. </w:t>
      </w:r>
      <w:r w:rsidR="008E5BDA" w:rsidRPr="00304E36">
        <w:rPr>
          <w:lang w:val="fi-FI"/>
        </w:rPr>
        <w:t>Opetuksen järjestäjän ja esiopetusta johtavien henkilöiden tehtävänä on luoda edellytykset toimintakulttuurin kehittämiselle ja arvioinnille esiopetuksen eri toimipaikoissa. Toimintakulttuurin kehittämisen lähtökohtana on inklusiivinen esiopetus, jossa kukin lapsi voi toimia, kehittyä ja oppia omana ainutlaatuisena yksilönään sekä yhteisön jäsenenä. Hyvä toimintakulttuuri edistää oppimista ja hyvinvointia esiopetusyhteisössä.</w:t>
      </w:r>
    </w:p>
    <w:p w14:paraId="602145D1" w14:textId="77777777" w:rsidR="000D615E" w:rsidRPr="00304E36" w:rsidRDefault="008E5BDA" w:rsidP="00BC5337">
      <w:pPr>
        <w:spacing w:line="240" w:lineRule="auto"/>
        <w:ind w:left="567"/>
        <w:jc w:val="both"/>
        <w:rPr>
          <w:lang w:val="fi-FI"/>
        </w:rPr>
      </w:pPr>
      <w:r w:rsidRPr="00304E36">
        <w:rPr>
          <w:lang w:val="fi-FI"/>
        </w:rPr>
        <w:t xml:space="preserve"> Esiopetuksen toimintakulttuuri on kokonaisuus, joka rakentuu muun muassa </w:t>
      </w:r>
    </w:p>
    <w:p w14:paraId="6567A5E1" w14:textId="72C17709" w:rsidR="00403FCD" w:rsidRPr="00304E36" w:rsidRDefault="00403FCD" w:rsidP="00246534">
      <w:pPr>
        <w:pStyle w:val="Luettelokappale"/>
        <w:numPr>
          <w:ilvl w:val="1"/>
          <w:numId w:val="23"/>
        </w:numPr>
        <w:spacing w:line="240" w:lineRule="auto"/>
        <w:jc w:val="both"/>
        <w:rPr>
          <w:lang w:val="fi-FI"/>
        </w:rPr>
      </w:pPr>
      <w:r w:rsidRPr="00304E36">
        <w:rPr>
          <w:lang w:val="fi-FI"/>
        </w:rPr>
        <w:t xml:space="preserve">arvoista, periaatteista ja oppimiskäsityksestä </w:t>
      </w:r>
    </w:p>
    <w:p w14:paraId="54539BFA" w14:textId="71AEF6FE" w:rsidR="00403FCD" w:rsidRPr="00304E36" w:rsidRDefault="00403FCD" w:rsidP="00246534">
      <w:pPr>
        <w:pStyle w:val="Luettelokappale"/>
        <w:numPr>
          <w:ilvl w:val="1"/>
          <w:numId w:val="23"/>
        </w:numPr>
        <w:spacing w:line="240" w:lineRule="auto"/>
        <w:jc w:val="both"/>
        <w:rPr>
          <w:lang w:val="fi-FI"/>
        </w:rPr>
      </w:pPr>
      <w:r w:rsidRPr="00304E36">
        <w:rPr>
          <w:lang w:val="fi-FI"/>
        </w:rPr>
        <w:t xml:space="preserve">työtä ohjaavien normien ja tavoitteiden tulkinnasta  </w:t>
      </w:r>
    </w:p>
    <w:p w14:paraId="2693AD99" w14:textId="50A90E8E" w:rsidR="00403FCD" w:rsidRPr="00304E36" w:rsidRDefault="00403FCD" w:rsidP="00246534">
      <w:pPr>
        <w:pStyle w:val="Luettelokappale"/>
        <w:numPr>
          <w:ilvl w:val="1"/>
          <w:numId w:val="23"/>
        </w:numPr>
        <w:spacing w:line="240" w:lineRule="auto"/>
        <w:jc w:val="both"/>
        <w:rPr>
          <w:lang w:val="fi-FI"/>
        </w:rPr>
      </w:pPr>
      <w:r w:rsidRPr="00304E36">
        <w:rPr>
          <w:lang w:val="fi-FI"/>
        </w:rPr>
        <w:t>oppimisympäristöistä, työtavoista ja pedagogisista käytännöistä, mukaan lukien oppimisen edellytyksiä tukevat opetusjärjestelyt</w:t>
      </w:r>
    </w:p>
    <w:p w14:paraId="0A779004" w14:textId="6186D188" w:rsidR="00403FCD" w:rsidRPr="00304E36" w:rsidRDefault="00403FCD" w:rsidP="00246534">
      <w:pPr>
        <w:pStyle w:val="Luettelokappale"/>
        <w:numPr>
          <w:ilvl w:val="1"/>
          <w:numId w:val="23"/>
        </w:numPr>
        <w:spacing w:line="240" w:lineRule="auto"/>
        <w:jc w:val="both"/>
        <w:rPr>
          <w:lang w:val="fi-FI"/>
        </w:rPr>
      </w:pPr>
      <w:r w:rsidRPr="00304E36">
        <w:rPr>
          <w:lang w:val="fi-FI"/>
        </w:rPr>
        <w:t xml:space="preserve">yhteistyöstä ja sen eri muodoista </w:t>
      </w:r>
    </w:p>
    <w:p w14:paraId="27DC9D3B" w14:textId="1ECEB954" w:rsidR="00403FCD" w:rsidRPr="00304E36" w:rsidRDefault="00403FCD" w:rsidP="00246534">
      <w:pPr>
        <w:pStyle w:val="Luettelokappale"/>
        <w:numPr>
          <w:ilvl w:val="1"/>
          <w:numId w:val="23"/>
        </w:numPr>
        <w:spacing w:line="240" w:lineRule="auto"/>
        <w:jc w:val="both"/>
        <w:rPr>
          <w:lang w:val="fi-FI"/>
        </w:rPr>
      </w:pPr>
      <w:r w:rsidRPr="00304E36">
        <w:rPr>
          <w:lang w:val="fi-FI"/>
        </w:rPr>
        <w:t xml:space="preserve">vuorovaikutuksesta ja ilmapiiristä </w:t>
      </w:r>
    </w:p>
    <w:p w14:paraId="5588A79D" w14:textId="3AAF75AA" w:rsidR="00403FCD" w:rsidRPr="00304E36" w:rsidRDefault="00403FCD" w:rsidP="00246534">
      <w:pPr>
        <w:pStyle w:val="Luettelokappale"/>
        <w:numPr>
          <w:ilvl w:val="1"/>
          <w:numId w:val="23"/>
        </w:numPr>
        <w:spacing w:line="240" w:lineRule="auto"/>
        <w:jc w:val="both"/>
        <w:rPr>
          <w:lang w:val="fi-FI"/>
        </w:rPr>
      </w:pPr>
      <w:r w:rsidRPr="00304E36">
        <w:rPr>
          <w:lang w:val="fi-FI"/>
        </w:rPr>
        <w:t>henkilöstön osaamisesta, ammatillisuudesta ja kehittämisotteesta</w:t>
      </w:r>
    </w:p>
    <w:p w14:paraId="7693214D" w14:textId="2AE33BD2" w:rsidR="00403FCD" w:rsidRPr="00304E36" w:rsidRDefault="00403FCD" w:rsidP="00246534">
      <w:pPr>
        <w:pStyle w:val="Luettelokappale"/>
        <w:numPr>
          <w:ilvl w:val="1"/>
          <w:numId w:val="23"/>
        </w:numPr>
        <w:spacing w:line="240" w:lineRule="auto"/>
        <w:jc w:val="both"/>
        <w:rPr>
          <w:lang w:val="fi-FI"/>
        </w:rPr>
      </w:pPr>
      <w:r w:rsidRPr="00304E36">
        <w:rPr>
          <w:lang w:val="fi-FI"/>
        </w:rPr>
        <w:t xml:space="preserve">johtamisrakenteista ja </w:t>
      </w:r>
      <w:r w:rsidRPr="00304E36">
        <w:rPr>
          <w:lang w:val="fi-FI"/>
        </w:rPr>
        <w:softHyphen/>
        <w:t>käytännöistä</w:t>
      </w:r>
    </w:p>
    <w:p w14:paraId="7F56B5F0" w14:textId="0AE85157" w:rsidR="00403FCD" w:rsidRPr="00304E36" w:rsidRDefault="00403FCD" w:rsidP="00246534">
      <w:pPr>
        <w:pStyle w:val="Luettelokappale"/>
        <w:numPr>
          <w:ilvl w:val="1"/>
          <w:numId w:val="23"/>
        </w:numPr>
        <w:spacing w:line="240" w:lineRule="auto"/>
        <w:jc w:val="both"/>
        <w:rPr>
          <w:lang w:val="fi-FI"/>
        </w:rPr>
      </w:pPr>
      <w:r w:rsidRPr="00304E36">
        <w:rPr>
          <w:lang w:val="fi-FI"/>
        </w:rPr>
        <w:t xml:space="preserve">toiminnan organisoinnista, suunnittelusta, toteuttamisesta ja arvioinnista. </w:t>
      </w:r>
    </w:p>
    <w:p w14:paraId="0D241FCD" w14:textId="5E92C3F7" w:rsidR="00650D93" w:rsidRDefault="00650D93" w:rsidP="00C20E44">
      <w:pPr>
        <w:spacing w:line="240" w:lineRule="auto"/>
        <w:ind w:left="567"/>
        <w:jc w:val="both"/>
        <w:rPr>
          <w:lang w:val="fi-FI"/>
        </w:rPr>
      </w:pPr>
      <w:r w:rsidRPr="008157ED">
        <w:rPr>
          <w:lang w:val="fi-FI"/>
        </w:rPr>
        <w:t>Toimintakulttuurin kehittämisen lähtökohtana on kaikille yhteinen esiopetus. Esiopetuksen toimintakulttuuria kehitetään ja järjestetään inkluusion periaatteiden mukaisesti, ja se liittyy kokonaisvaltaisesti pedagogisen toiminnan toteuttamiseen. Inklusiivinen toimintakulttuuri edistää lasten osallisuutta ja oppimista ja vastaa kaikkien lasten erilaisiin tarpeisiin. Jokaisella lapsella on oikeus kuulua ryhmään, osallistua yhteiseen toimintaan sekä kasvaa omaan potentiaaliinsa vahvuuksien ja myönteisten oppimiskokemusten avulla yhdessä vertaistensa kanssa. Jokaiselle lapselle suunnitellaan sopivia oppimisen haasteita sekä turvataan tarvittava oppimisen ja esiopetukseen osallistumisen tuki ja oppimisen edellytyksiä tukevat opetusjärjestelyt. Opetusjärjestelyissä huomioidaan saavutettavuus ja esteettömyys. On tärkeää, että lapset saavat kokemuksia siitä, että heistä ollaan kiinnostuneita, heitä arvostetaan ja heidän mielipiteillään ja toiminnallaan on merkitystä.</w:t>
      </w:r>
    </w:p>
    <w:p w14:paraId="7B52E788" w14:textId="6118BD54" w:rsidR="004A7D1B" w:rsidRPr="00304E36" w:rsidRDefault="008E5BDA" w:rsidP="00C20E44">
      <w:pPr>
        <w:spacing w:line="240" w:lineRule="auto"/>
        <w:ind w:left="567"/>
        <w:jc w:val="both"/>
        <w:rPr>
          <w:lang w:val="fi-FI"/>
        </w:rPr>
      </w:pPr>
      <w:r w:rsidRPr="00304E36">
        <w:rPr>
          <w:lang w:val="fi-FI"/>
        </w:rPr>
        <w:t xml:space="preserve">Johtaminen vaikuttaa keskeisesti esiopetuksen toimintakulttuuriin, sen kehittämiseen ja laatuun. Esiopetuksen johtamisen lähtökohtana on jokaisen lapsen hyvinvoinnin ja oppimisen edistäminen. Toimintakulttuurin kehittäminen edellyttää pedagogiikan johtamista, joka on esiopetuksen kokonaisuuden tavoitteellista ja suunnitelmallista johtamista, arviointia ja kehittämistä. Se sisältää kaikki ne toimenpiteet, joilla luodaan edellytykset henkilöstön hyville työolosuhteille,  </w:t>
      </w:r>
      <w:r w:rsidR="000D615E" w:rsidRPr="00304E36">
        <w:rPr>
          <w:lang w:val="fi-FI"/>
        </w:rPr>
        <w:t xml:space="preserve">ammatillisen osaamisen ja koulutuksen hyödyntämiselle ja kehittämiselle sekä pedagogiselle toiminnalle. </w:t>
      </w:r>
    </w:p>
    <w:p w14:paraId="36894B7C" w14:textId="77777777" w:rsidR="001073B6" w:rsidRPr="00304E36" w:rsidRDefault="001073B6" w:rsidP="00BC5337">
      <w:pPr>
        <w:pStyle w:val="Otsikko3"/>
        <w:spacing w:line="240" w:lineRule="auto"/>
        <w:ind w:left="567"/>
        <w:jc w:val="both"/>
        <w:rPr>
          <w:color w:val="auto"/>
          <w:sz w:val="24"/>
          <w:szCs w:val="24"/>
          <w:lang w:val="fi-FI"/>
        </w:rPr>
      </w:pPr>
    </w:p>
    <w:p w14:paraId="4C21B048" w14:textId="77777777" w:rsidR="001073B6" w:rsidRPr="00304E36" w:rsidRDefault="009B56ED" w:rsidP="008C2E1A">
      <w:pPr>
        <w:pStyle w:val="Otsikko2"/>
        <w:ind w:left="567"/>
        <w:rPr>
          <w:color w:val="auto"/>
          <w:lang w:val="fi-FI"/>
        </w:rPr>
      </w:pPr>
      <w:bookmarkStart w:id="23" w:name="_Toc231381475"/>
      <w:r w:rsidRPr="00304E36">
        <w:rPr>
          <w:color w:val="auto"/>
          <w:lang w:val="fi-FI"/>
        </w:rPr>
        <w:t>3</w:t>
      </w:r>
      <w:r w:rsidR="00511F1B" w:rsidRPr="00304E36">
        <w:rPr>
          <w:color w:val="auto"/>
          <w:lang w:val="fi-FI"/>
        </w:rPr>
        <w:t xml:space="preserve">.1 </w:t>
      </w:r>
      <w:r w:rsidR="001073B6" w:rsidRPr="00304E36">
        <w:rPr>
          <w:color w:val="auto"/>
          <w:lang w:val="fi-FI"/>
        </w:rPr>
        <w:t>Toimintakulttuurin kehittämistä ohjaavat periaatteet</w:t>
      </w:r>
      <w:bookmarkEnd w:id="23"/>
    </w:p>
    <w:p w14:paraId="4374AB00" w14:textId="77777777" w:rsidR="001073B6" w:rsidRPr="00304E36" w:rsidRDefault="001073B6" w:rsidP="008C2E1A">
      <w:pPr>
        <w:pStyle w:val="Otsikko2"/>
        <w:ind w:left="567"/>
        <w:rPr>
          <w:color w:val="auto"/>
          <w:sz w:val="16"/>
          <w:szCs w:val="16"/>
          <w:lang w:val="fi-FI"/>
        </w:rPr>
      </w:pPr>
    </w:p>
    <w:p w14:paraId="6F0CB60A" w14:textId="6AB8D261" w:rsidR="007F7741" w:rsidRPr="00304E36" w:rsidRDefault="007F7741" w:rsidP="00BC5337">
      <w:pPr>
        <w:spacing w:line="240" w:lineRule="auto"/>
        <w:ind w:left="567"/>
        <w:jc w:val="both"/>
        <w:rPr>
          <w:lang w:val="fi-FI"/>
        </w:rPr>
      </w:pPr>
      <w:r w:rsidRPr="00304E36">
        <w:rPr>
          <w:lang w:val="fi-FI"/>
        </w:rPr>
        <w:t>Toimintakulttuurilla on keskeinen merkitys oppimisen edellytyksiä tukevien opetusjärjestelyjen, lasten osallisuuden, yhdenvertaisuuden ja esiopetuksen kokonaisuuden toteuttamisessa. Toimintakulttuuri vaikuttaa aina lapsen kohtaaman esiopetuksen laatuun. Toimintakulttuuriin sisältyvät esiopetuksen kaikki toiminnot, kuten oppimisen ja esiopetukseen osallistumisen tuen järjestäminen, pedagogiikan arviointi ja oppimisympäristön turvallisuus.</w:t>
      </w:r>
    </w:p>
    <w:p w14:paraId="141510FE" w14:textId="0D06A057" w:rsidR="00941F9F" w:rsidRPr="00596E68" w:rsidRDefault="00941F9F" w:rsidP="00941F9F">
      <w:pPr>
        <w:spacing w:line="240" w:lineRule="auto"/>
        <w:ind w:left="567"/>
        <w:jc w:val="both"/>
        <w:rPr>
          <w:lang w:val="fi-FI"/>
        </w:rPr>
      </w:pPr>
      <w:r w:rsidRPr="00596E68">
        <w:rPr>
          <w:lang w:val="fi-FI"/>
        </w:rPr>
        <w:lastRenderedPageBreak/>
        <w:t>Yhteisön toimintakulttuuri muuttuu jatkuvasti ja sitä arvioidaan ja kehitetään siten, että se tukee esiopetuksen tavoitteiden toteutumista. Yhteisiin tavoitteisiin sitoutuminen edistää arvoperustan ja oppimiskäsityksen toteutumista. Toimintakulttuurin vaikutusten pohdinta ja sen ei-toivottujen piirteiden tunnistaminen ja korjaaminen ovat tärkeä osa toimintakulttuurin kehittämistä. Jatkuvan kehittämisen perusedellytys on, että henkilöstö ymmärtää oman toimintansa taustalla vaikuttavien arvojen, tietojen ja uskomusten merkityksen sekä osaa arvioida niitä. Kehittämisessä on tärkeää toisia arvostava, koko yhteisöä osallistava ja luottamusta rakentava dialogi. Esiopetusta suunniteltaessa, järjestettäessä ja kehitettäessä on ensisijaisesti huomioitava lapsen etu. Lapsen etua on harkittava yksittäisen lapsen, lapsiryhmän ja yleensä lasten kannalta tapaus- ja tilannekohtaisesti.</w:t>
      </w:r>
    </w:p>
    <w:p w14:paraId="4564CFC0" w14:textId="57F948A3" w:rsidR="00941F9F" w:rsidRPr="00596E68" w:rsidRDefault="00941F9F" w:rsidP="00941F9F">
      <w:pPr>
        <w:spacing w:line="240" w:lineRule="auto"/>
        <w:ind w:left="567"/>
        <w:jc w:val="both"/>
        <w:rPr>
          <w:lang w:val="fi-FI"/>
        </w:rPr>
      </w:pPr>
      <w:r w:rsidRPr="00596E68">
        <w:rPr>
          <w:lang w:val="fi-FI"/>
        </w:rPr>
        <w:t>Johtaja edistää osallistavaa toimintakulttuuria luomalla rakenteita ammatilliseen keskusteluun. Lisäksi johtaja rohkaisee työyhteisöä säännöllisesti kehittämään ja innovoimaan yhteistä toimintakulttuuria. Johtaja tukee yhteisön kehittymistä oppivaksi yhteisöksi, jossa osaamista kehitetään ja jaetaan. Päämääränä on, että yhteinen toiminta-ajatus ja toiminnan tavoitteet näkyvät käytännöissä. Johtaja vastaa siitä, että yhteisiä työkäytäntöjä tehdään näkyväksi ja että niitä havainnoidaan ja arvioidaan säännöllisesti.</w:t>
      </w:r>
    </w:p>
    <w:p w14:paraId="0309232F" w14:textId="42AD9503" w:rsidR="00941F9F" w:rsidRPr="00596E68" w:rsidRDefault="00941F9F" w:rsidP="00BD2FBB">
      <w:pPr>
        <w:spacing w:line="240" w:lineRule="auto"/>
        <w:ind w:left="567"/>
        <w:jc w:val="both"/>
        <w:rPr>
          <w:lang w:val="fi-FI"/>
        </w:rPr>
      </w:pPr>
      <w:r w:rsidRPr="00596E68">
        <w:rPr>
          <w:lang w:val="fi-FI"/>
        </w:rPr>
        <w:t>Kehittämistyössä on tärkeää hyödyntää sekä lasten että huoltajien kokemuksia ja mielipiteitä. Yhteistyö varhaiskasvatuksen, perusopetuksen sekä tuen ja opiskeluhuollon ammattilaisten kanssa on välttämätöntä lasten sujuvan oppimisen polun ja hyvinvoinnin turvaamiseksi.</w:t>
      </w:r>
    </w:p>
    <w:p w14:paraId="61BEEC5A" w14:textId="10977301" w:rsidR="004D1EE7" w:rsidRPr="004D1EE7" w:rsidRDefault="00941F9F" w:rsidP="00941F9F">
      <w:pPr>
        <w:spacing w:line="240" w:lineRule="auto"/>
        <w:ind w:left="567"/>
        <w:jc w:val="both"/>
        <w:rPr>
          <w:lang w:val="fi-FI"/>
        </w:rPr>
      </w:pPr>
      <w:r w:rsidRPr="00596E68">
        <w:rPr>
          <w:lang w:val="fi-FI"/>
        </w:rPr>
        <w:t>Esiopetuksen toimintakulttuuria kehitetään seuraavien periaatteiden mukaisesti:</w:t>
      </w:r>
    </w:p>
    <w:p w14:paraId="1AFF268A" w14:textId="77777777" w:rsidR="006555D1" w:rsidRPr="00596E68" w:rsidRDefault="006555D1" w:rsidP="006555D1">
      <w:pPr>
        <w:spacing w:line="240" w:lineRule="auto"/>
        <w:ind w:left="567"/>
        <w:jc w:val="both"/>
        <w:rPr>
          <w:lang w:val="fi-FI"/>
        </w:rPr>
      </w:pPr>
      <w:r w:rsidRPr="00596E68">
        <w:rPr>
          <w:b/>
          <w:bCs/>
          <w:i/>
          <w:iCs/>
          <w:lang w:val="fi-FI"/>
        </w:rPr>
        <w:t>Oppiva yhteisö toimintakulttuurin ytimenä</w:t>
      </w:r>
    </w:p>
    <w:p w14:paraId="4976481C" w14:textId="77777777" w:rsidR="006555D1" w:rsidRPr="00596E68" w:rsidRDefault="006555D1" w:rsidP="006555D1">
      <w:pPr>
        <w:spacing w:line="240" w:lineRule="auto"/>
        <w:ind w:left="567"/>
        <w:jc w:val="both"/>
        <w:rPr>
          <w:lang w:val="fi-FI"/>
        </w:rPr>
      </w:pPr>
      <w:r w:rsidRPr="00596E68">
        <w:rPr>
          <w:lang w:val="fi-FI"/>
        </w:rPr>
        <w:t>Esiopetuksessa toimitaan yhteisönä, jossa lapset ja henkilöstö oppivat yhdessä ja toisiltaan. Oppivassa yhteisössä on tilaa erilaisille mielipiteille ja tunteille. Lapsia ja henkilöstöä kannustetaan rohkeasti jakamaan ajatuksiaan ja kokeilemaan uudenlaisia ja erilaisia toimintatapoja. Jatkuvasti toimintaansa arvioiva ja kehittävä yhteisö haastaa itseään sekä tunnistaa ja hyödyntää vahvuuksiaan. Oppivassa yhteisössä arvostetaan kunnioittavaa ja huomaavaista käytöstä. Yhteisö rohkaisee kokeiluun, yrittämiseen ja sinnikkyyteen sekä sallii myös erehtymisen. Yhdessä tekeminen ja osallisuuden kokemukset vahvistavat yhteisöä.</w:t>
      </w:r>
    </w:p>
    <w:p w14:paraId="59B93B0E" w14:textId="77777777" w:rsidR="006555D1" w:rsidRPr="00596E68" w:rsidRDefault="006555D1" w:rsidP="006555D1">
      <w:pPr>
        <w:spacing w:line="240" w:lineRule="auto"/>
        <w:ind w:left="567"/>
        <w:jc w:val="both"/>
        <w:rPr>
          <w:lang w:val="fi-FI"/>
        </w:rPr>
      </w:pPr>
      <w:r w:rsidRPr="00596E68">
        <w:rPr>
          <w:lang w:val="fi-FI"/>
        </w:rPr>
        <w:t>Henkilöstöä kannustetaan itsearviointiin, tiedon ja osaamisen jakamiseen ja samalla ammatilliseen kehittymiseen. Yhdessä sovittujen tavoitteiden ja tehtävien pohdinta, oman työn säännöllinen arviointi sekä huoltajilta ja muilta yhteistyökumppaneilta saatu palaute edistävät yhteisön oppimista. Oppimista edistää myös kehittämistyöstä, arvioinneista ja tutkimuksesta saadun tiedon hyödyntäminen.</w:t>
      </w:r>
    </w:p>
    <w:p w14:paraId="321B5C9B" w14:textId="77777777" w:rsidR="006555D1" w:rsidRPr="00596E68" w:rsidRDefault="006555D1" w:rsidP="006555D1">
      <w:pPr>
        <w:spacing w:line="240" w:lineRule="auto"/>
        <w:ind w:left="567"/>
        <w:jc w:val="both"/>
        <w:rPr>
          <w:lang w:val="fi-FI"/>
        </w:rPr>
      </w:pPr>
      <w:r w:rsidRPr="00596E68">
        <w:rPr>
          <w:b/>
          <w:bCs/>
          <w:i/>
          <w:iCs/>
          <w:lang w:val="fi-FI"/>
        </w:rPr>
        <w:t>Oppimiseen, leikkiin ja vuorovaikutukseen kannustava yhteisö</w:t>
      </w:r>
    </w:p>
    <w:p w14:paraId="5EBC7BF3" w14:textId="77777777" w:rsidR="006555D1" w:rsidRPr="00596E68" w:rsidRDefault="006555D1" w:rsidP="006555D1">
      <w:pPr>
        <w:spacing w:line="240" w:lineRule="auto"/>
        <w:ind w:left="567"/>
        <w:jc w:val="both"/>
        <w:rPr>
          <w:lang w:val="fi-FI"/>
        </w:rPr>
      </w:pPr>
      <w:r w:rsidRPr="00596E68">
        <w:rPr>
          <w:lang w:val="fi-FI"/>
        </w:rPr>
        <w:t>Esiopetuksen toimintakulttuuri edistää kaikkien esiopetusyhteisössä toimivien oppimista. Esiopetusyhteisö kannustaa kokeilemaan, yrittämään ja erehtymään sekä havaitsemaan asioiden positiivisia puolia. Onnistumisista ja oivalluksista iloitaan yhdessä. Esiopetus toteutetaan siten, että lasten leikille, aloitteille ja kokeiluille on sijaa. Lapsia rohkaistaan ilmaisemaan itseään, harjoittelemaan ja opettelemaan erilaisia taitoja, tietoja ja työtapoja omaan tahtiinsa. Yhteisö rohkaisee lapsia hyvään vuorovaikutukseen sekä toimimaan ryhmän jäseninä.</w:t>
      </w:r>
    </w:p>
    <w:p w14:paraId="7FEC0AB7" w14:textId="77777777" w:rsidR="006555D1" w:rsidRPr="00596E68" w:rsidRDefault="006555D1" w:rsidP="006555D1">
      <w:pPr>
        <w:spacing w:line="240" w:lineRule="auto"/>
        <w:ind w:left="567"/>
        <w:jc w:val="both"/>
        <w:rPr>
          <w:lang w:val="fi-FI"/>
        </w:rPr>
      </w:pPr>
      <w:r w:rsidRPr="00596E68">
        <w:rPr>
          <w:lang w:val="fi-FI"/>
        </w:rPr>
        <w:t xml:space="preserve">Leikkiin kannustavassa toimintakulttuurissa tunnustetaan leikin merkitys lapsen hyvinvoinnille ja oppimiselle. Henkilöstö tunnistaa leikkiä rajoittavia tekijöitä ja kehittää leikkiä edistäviä toimintatapoja ja oppimisympäristöjä. Lapsilla ja henkilöstöllä on mahdollisuus kokea yhdessä oppimisen ja leikin iloa. Yhteisössä kannustetaan kaikkia kekseliäisyyteen, mielikuvituksen käyttöön, omaan ilmaisuun ja luovuuteen. Leikki saa näkyä ja kuulua. Lasten leikkialoitteille, kokeiluille ja elämyksille annetaan tilaa, aikaa ja leikkirauhaa. </w:t>
      </w:r>
      <w:r w:rsidRPr="00596E68">
        <w:rPr>
          <w:lang w:val="fi-FI"/>
        </w:rPr>
        <w:lastRenderedPageBreak/>
        <w:t>Leikkiville lapsille ja aikuisille mahdollistetaan keskittyminen leikkiin.</w:t>
      </w:r>
    </w:p>
    <w:p w14:paraId="1D640ED6" w14:textId="77777777" w:rsidR="006555D1" w:rsidRPr="00596E68" w:rsidRDefault="006555D1" w:rsidP="006555D1">
      <w:pPr>
        <w:spacing w:line="240" w:lineRule="auto"/>
        <w:ind w:left="567"/>
        <w:jc w:val="both"/>
        <w:rPr>
          <w:lang w:val="fi-FI"/>
        </w:rPr>
      </w:pPr>
      <w:r w:rsidRPr="00596E68">
        <w:rPr>
          <w:b/>
          <w:bCs/>
          <w:i/>
          <w:iCs/>
          <w:lang w:val="fi-FI"/>
        </w:rPr>
        <w:t>Osallisuus, yhdenvertaisuus ja tasa-arvo</w:t>
      </w:r>
    </w:p>
    <w:p w14:paraId="2299E111" w14:textId="77777777" w:rsidR="006555D1" w:rsidRPr="00596E68" w:rsidRDefault="006555D1" w:rsidP="006555D1">
      <w:pPr>
        <w:spacing w:line="240" w:lineRule="auto"/>
        <w:ind w:left="567"/>
        <w:jc w:val="both"/>
        <w:rPr>
          <w:lang w:val="fi-FI"/>
        </w:rPr>
      </w:pPr>
      <w:r w:rsidRPr="00596E68">
        <w:rPr>
          <w:lang w:val="fi-FI"/>
        </w:rPr>
        <w:t>Inklusiivisessa toimintakulttuurissa edistetään osallisuutta, yhdenvertaisuutta ja tasa-arvoa kaikessa toiminnassa. Lasten, henkilöstön ja huoltajien aloitteita, näkemyksiä ja mielipiteitä arvostetaan. Tämä edellyttää osallisuutta edistävien toimintatapojen sekä rakenteiden tietoista kehittämistä. Lasten ja huoltajien osallistuminen toiminnan suunnitteluun, toteuttamiseen ja arviointiin edistää osallisuutta. Jokainen henkilöstön jäsen on tärkeä osa esiopetusyhteisöä.</w:t>
      </w:r>
    </w:p>
    <w:p w14:paraId="045BFAEF" w14:textId="77777777" w:rsidR="006555D1" w:rsidRPr="00596E68" w:rsidRDefault="006555D1" w:rsidP="006555D1">
      <w:pPr>
        <w:spacing w:line="240" w:lineRule="auto"/>
        <w:ind w:left="567"/>
        <w:jc w:val="both"/>
        <w:rPr>
          <w:lang w:val="fi-FI"/>
        </w:rPr>
      </w:pPr>
      <w:r w:rsidRPr="00596E68">
        <w:rPr>
          <w:lang w:val="fi-FI"/>
        </w:rPr>
        <w:t>Toimintakulttuuri tukee yhteistyötä, yhteistä vastuunottoa ja osallisuutta. Lasten ymmärrys yhteisöstä, oikeuksista, vastuusta ja valintojen seurauksista kehittyy osallisuuden kautta. Henkilöstön tehtävä on varmistaa, että kaikki lapset saavat ilmaista näkemyksiään ja tarpeitaan ja että lasten ideoita ja aloitteita otetaan huomioon toiminnassa. Myös lasten nonverbaaliseen viestintään tulee kiinnittää huomiota. Lapset saavat kokemuksia esiopetusryhmää koskevasta päätöksenteosta ja erilaisista tehtävistä. Lasten tekemiä päätöksiä ja toimintaa arvioidaan yhdessä ja samalla lapsia ohjataan vähitellen kantamaan yhdessä vastuuta. Näin lapsille syntyy kokemuksia osallisuudesta ja toimijuudesta.</w:t>
      </w:r>
    </w:p>
    <w:p w14:paraId="57B64750" w14:textId="77777777" w:rsidR="006555D1" w:rsidRPr="00596E68" w:rsidRDefault="006555D1" w:rsidP="006555D1">
      <w:pPr>
        <w:spacing w:line="240" w:lineRule="auto"/>
        <w:ind w:left="567"/>
        <w:jc w:val="both"/>
        <w:rPr>
          <w:lang w:val="fi-FI"/>
        </w:rPr>
      </w:pPr>
      <w:r w:rsidRPr="00596E68">
        <w:rPr>
          <w:lang w:val="fi-FI"/>
        </w:rPr>
        <w:t>Yhteisön jäsenet tulevat kohdatuiksi ja kohdelluiksi yhdenvertaisina riippumatta henkilöön liittyvistä tekijöistä. Yhdenvertaisuus ei merkitse samanlaisuutta. Toimintakulttuurin kehittämisen kannalta on tärkeää, että yhdenvertaisuutta ja tasa-arvoa koskevista asenteista keskustellaan työyhteisössä. Lisäksi tulee pohtia, miten esimerkiksi kieleen, etnisyyteen, katsomukseen, uskontoon, vammaisuuteen, sukupuoleen ja sen moninaisuuteen liittyvät asenteet näkyvät puheissa, eleissä, teoissa ja toimintatavoissa. Vuorovaikutuksen ja kielenkäytön mallit sekä tavat toimia stereotyyppisten oletusten mukaisesti välittyvät lapsille. Esiopetus on sukupuolisensitiivistä. Henkilöstö tiedostaa omia ennakko-odotuksiaan ja rohkaisee lapsia tekemään valintoja ilman sukupuoleen tai muihin henkilöön liittyviin seikkoihin sidottuja stereotyyppisiä rooleja ja ennakko-odotuksia. Henkilöstö tunnistaa lasten keskinäisten kohtaamisten eriarvoistavia piirteitä sekä puuttuu niihin hienotunteisesti ja johdonmukaisesti. Myönteisellä ja kannustavalla vuorovaikutuksella tuetaan lapsen oman identiteetin ja itsetunnon kehitystä.</w:t>
      </w:r>
    </w:p>
    <w:p w14:paraId="06DAB383" w14:textId="77777777" w:rsidR="006555D1" w:rsidRPr="00596E68" w:rsidRDefault="006555D1" w:rsidP="006555D1">
      <w:pPr>
        <w:spacing w:line="240" w:lineRule="auto"/>
        <w:ind w:left="567"/>
        <w:jc w:val="both"/>
        <w:rPr>
          <w:lang w:val="fi-FI"/>
        </w:rPr>
      </w:pPr>
      <w:r w:rsidRPr="00596E68">
        <w:rPr>
          <w:b/>
          <w:bCs/>
          <w:i/>
          <w:iCs/>
          <w:lang w:val="fi-FI"/>
        </w:rPr>
        <w:t>Kulttuurinen moninaisuus ja kielitietoisuus</w:t>
      </w:r>
    </w:p>
    <w:p w14:paraId="0F256E34" w14:textId="77777777" w:rsidR="006555D1" w:rsidRPr="00596E68" w:rsidRDefault="006555D1" w:rsidP="006555D1">
      <w:pPr>
        <w:spacing w:line="240" w:lineRule="auto"/>
        <w:ind w:left="567"/>
        <w:jc w:val="both"/>
        <w:rPr>
          <w:lang w:val="fi-FI"/>
        </w:rPr>
      </w:pPr>
      <w:r w:rsidRPr="00596E68">
        <w:rPr>
          <w:lang w:val="fi-FI"/>
        </w:rPr>
        <w:t>Esiopetus on osa kulttuurisesti muuntuvaa ja monimuotoista yhteiskuntaa. Kulttuurinen moninaisuus nähdään voimavarana. Yhteisössä tunnistetaan, että oikeus omaan kieleen, kulttuuriin, uskontoon ja katsomukseen on perusoikeus. Esiopetuksessa arvostetaan ja hyödynnetään moninaista kulttuuriperintöä ja kansalliskieliä sekä yhteisön ja ympäristön kulttuurista, kielellistä ja katsomuksellista moninaisuutta. Tämä edellyttää henkilöstöltä tietoa kulttuureista ja katsomuksista sekä taitoa nähdä ja ymmärtää asioita monesta näkökulmasta ja asettua toisen asemaan. Erilaisista ajattelu- ja toimintatavoista keskustellaan rakentavasti ja luodaan myös uusia tapoja toimia yhdessä. Samalla edistetään kulttuurisesti kestävää kehitystä. Tähän liittyvää esiopetuksen laaja-alaista osaamista kuvataan tarkemmin luvussa kaksi (Esiopetuksen tehtävä ja yleiset tavoitteet).</w:t>
      </w:r>
    </w:p>
    <w:p w14:paraId="2A016A8D" w14:textId="77777777" w:rsidR="006555D1" w:rsidRPr="00596E68" w:rsidRDefault="006555D1" w:rsidP="006555D1">
      <w:pPr>
        <w:spacing w:line="240" w:lineRule="auto"/>
        <w:ind w:left="567"/>
        <w:jc w:val="both"/>
        <w:rPr>
          <w:lang w:val="fi-FI"/>
        </w:rPr>
      </w:pPr>
      <w:r w:rsidRPr="00596E68">
        <w:rPr>
          <w:lang w:val="fi-FI"/>
        </w:rPr>
        <w:t>Kielitietoisessa esiopetuksessa tiedostetaan, että kielet ovat läsnä jatkuvasti ja kaikkialla. Henkilöstö ymmärtää kielen keskeisen merkityksen lasten kehityksessä ja oppimisessa, vuorovaikutuksessa ja yhteistyössä sekä identiteettien rakentumisessa ja yhteiskuntaan kuulumisessa. Monikielisyyden näkyväksi tekeminen tukee lasten kehitystä kulttuurisesti moninaisessa maailmassa. Henkilöstön tulee tiedostaa, että he ovat lapsille kielellisiä malleja, ja kiinnittää huomiota omaan kielenkäyttöönsä. Henkilöstö rohkaisee lapsia käyttämään kieltä monipuolisesti. Lasten kielelliset lähtökohdat huomioidaan, ja heille annetaan aikaa ja mahdollisuuksia vaihteleviin kielenkäytön tilanteisiin.</w:t>
      </w:r>
    </w:p>
    <w:p w14:paraId="13617CC4" w14:textId="77777777" w:rsidR="006555D1" w:rsidRPr="00596E68" w:rsidRDefault="006555D1" w:rsidP="006555D1">
      <w:pPr>
        <w:spacing w:line="240" w:lineRule="auto"/>
        <w:ind w:left="567"/>
        <w:jc w:val="both"/>
        <w:rPr>
          <w:lang w:val="fi-FI"/>
        </w:rPr>
      </w:pPr>
      <w:r w:rsidRPr="00596E68">
        <w:rPr>
          <w:b/>
          <w:bCs/>
          <w:i/>
          <w:iCs/>
          <w:lang w:val="fi-FI"/>
        </w:rPr>
        <w:lastRenderedPageBreak/>
        <w:t>Hyvinvointi, turvallisuus ja kestävä elämäntapa</w:t>
      </w:r>
    </w:p>
    <w:p w14:paraId="1DFC2101" w14:textId="77777777" w:rsidR="006555D1" w:rsidRPr="00596E68" w:rsidRDefault="006555D1" w:rsidP="006555D1">
      <w:pPr>
        <w:spacing w:line="240" w:lineRule="auto"/>
        <w:ind w:left="567"/>
        <w:jc w:val="both"/>
        <w:rPr>
          <w:lang w:val="fi-FI"/>
        </w:rPr>
      </w:pPr>
      <w:r w:rsidRPr="00596E68">
        <w:rPr>
          <w:lang w:val="fi-FI"/>
        </w:rPr>
        <w:t>Esiopetuksessa arvostetaan terveellisiä, turvallisia ja liikunnallisia elämäntapoja. Monipuolisen </w:t>
      </w:r>
      <w:hyperlink r:id="rId34" w:tooltip="Viite" w:history="1">
        <w:r w:rsidRPr="00596E68">
          <w:rPr>
            <w:rStyle w:val="Hyperlinkki"/>
            <w:lang w:val="fi-FI"/>
          </w:rPr>
          <w:t>liikkumisen tavoitteena</w:t>
        </w:r>
      </w:hyperlink>
      <w:r w:rsidRPr="00596E68">
        <w:rPr>
          <w:lang w:val="fi-FI"/>
        </w:rPr>
        <w:t> on edistää oppimisen edellytyksiä ja esiopetukseen osallistumista sekä liikkumisen merkitystä kokonaisvaltaisena elämäntaitona esiopetuksessa ja sen ulkopuolella. Fyysinen aktiivisuus vaikuttaa lasten vireystilaan sekä tarkkaavaisuuteen ja toiminnanohjaukseen ja sillä voidaan edistää oppimista ja motorista kehitystä. Liikunnallisen elämäntavan vahvistamisessa on keskeistä luoda tasa-arvoiset ja yhdenvertaiset liikkumisen mahdollisuudet osana toimintakulttuuria huomioiden erilaiset </w:t>
      </w:r>
      <w:hyperlink r:id="rId35" w:tooltip="Viite" w:history="1">
        <w:r w:rsidRPr="00596E68">
          <w:rPr>
            <w:rStyle w:val="Hyperlinkki"/>
            <w:lang w:val="fi-FI"/>
          </w:rPr>
          <w:t>liikkumisen rajoitteet</w:t>
        </w:r>
      </w:hyperlink>
      <w:r w:rsidRPr="00596E68">
        <w:rPr>
          <w:lang w:val="fi-FI"/>
        </w:rPr>
        <w:t>. Inklusiivinen, toisia kunnioittava ja avoimuutta tukeva toimintakulttuuri edistää turvallista oppimisympäristöä ja sitä kautta liikunnallista elämäntapaa. Liikunnallinen elämäntapa tukee kokonaisvaltaista hyvinvointia, mukaan lukien mielen hyvinvointia. Esiopetuksessa liikutaan monipuolisesti sisällä ja ulkona käyttäen liikuntavälineitä ja leluja monipuolisesti sekä vältetään pitkäkestoista istumista. Lapsia ja perheitä ohjataan mahdollisuuksien mukaan suosimaan liikkumista kuten kävelyä tai pyöräilyä esimerkiksi oman auton käyttämisen sijaan esiopetuksen matkoilla. Lasten hyvinvointia edistetään antamalla mahdollisuus päivän aikana rauhoittumiseen ja lepoon sekä tarjoamalla monipuolista, terveellistä ja riittävää ravintoa. Toimintakulttuurin kehittämisessä huomioidaan yhteisön mahdollisuus toimia kiireettömässä ja keskittymistä edistävässä ympäristössä. Selkeä ja suunnitelmallinen, mutta joustava päivän rakenne edistää hyvinvointia.</w:t>
      </w:r>
    </w:p>
    <w:p w14:paraId="6C8AE6DF" w14:textId="77777777" w:rsidR="006555D1" w:rsidRPr="00596E68" w:rsidRDefault="006555D1" w:rsidP="006555D1">
      <w:pPr>
        <w:spacing w:line="240" w:lineRule="auto"/>
        <w:ind w:left="567"/>
        <w:jc w:val="both"/>
        <w:rPr>
          <w:lang w:val="fi-FI"/>
        </w:rPr>
      </w:pPr>
      <w:r w:rsidRPr="00596E68">
        <w:rPr>
          <w:lang w:val="fi-FI"/>
        </w:rPr>
        <w:t>Esiopetuksessa pidetään huolta koko yhteisön fyysisestä, psyykkisestä ja sosiaalisesta turvallisuudesta. Lasta tulee suojata väkivallalta, kiusaamiselta, syrjinnältä ja muulta häirinnältä. Lapsella on oikeus saada lohdutusta sitä tarvitessaan. Esiopetuksessa kiusaamista, rasismia, väkivaltaa tai häirintää ei hyväksytä missään muodossa eikä keneltäkään. Kiusaaminen tunnistetaan, siihen puututaan ja sitä ehkäistään tietoisesti ja suunnitelmallisesti osana toimintakulttuurin kehittämistä. Olennaista kiusaamisen ennaltaehkäisyssä on tukea lasten vertaissuhteita ja yhteisön hyvinvointia. Henkilöstöllä on keskeinen rooli lasten sosiaalisten ja emotionaalisten taitojen harjoittelun ja kehittymisen tukemisessa. Lasten kanssa opetellaan tunnistamaan ja ratkaisemaan ristiriitoja rakentavasti. Henkilöstön läsnäolo ja antama ohjaus vuorovaikutustilanteissa on tärkeää. Häirintä-, kiusaamis- tai väkivaltatilanteista keskustellaan lasten huoltajien kanssa ja etsitään yhdessä ratkaisuja. Turvallisuuden edistämiseen kuuluu myös tapaturmien suunnitelmallinen ehkäisy ja seuranta, turvallisuuskasvatus sekä tiloista ja välineistä huolehtiminen. Esiopetus edellyttää toimivaa ja sitoutunutta turvallisuuden johtamista sekä turvallisuusasiat hallitsevaa henkilöstöä.</w:t>
      </w:r>
    </w:p>
    <w:p w14:paraId="27C7EC1A" w14:textId="77777777" w:rsidR="006555D1" w:rsidRPr="006555D1" w:rsidRDefault="006555D1" w:rsidP="006555D1">
      <w:pPr>
        <w:spacing w:line="240" w:lineRule="auto"/>
        <w:ind w:left="567"/>
        <w:jc w:val="both"/>
        <w:rPr>
          <w:lang w:val="fi-FI"/>
        </w:rPr>
      </w:pPr>
      <w:r w:rsidRPr="00596E68">
        <w:rPr>
          <w:lang w:val="fi-FI"/>
        </w:rPr>
        <w:t>Kaikessa toiminnassa huomioidaan ekologisesti, sosiaalisesti, kulttuurisesti ja taloudellisesti kestävän elämäntavan välttämättömyys. Arjen valinnoilla ja toimilla ilmennetään vastuullista suhtautumista luontoon ja ympäristöön. Esiopetuksessa edistetään välineiden ja tilojen yhteiskäyttöä, kohtuullisuutta, säästäväisyyttä, korjaamista ja uusiokäyttöä. Samalla lapset saavat positiivisia kokemuksia kestävästä elämäntavasta. Lasten hyvinvointia edistää, että heidän turvallisuuden tunnettaan ja uskoaan tulevaisuuteen vaalitaan osana kestävään elämäntapaan liittyvää kasvatusta.</w:t>
      </w:r>
    </w:p>
    <w:p w14:paraId="7EED4384" w14:textId="77777777" w:rsidR="00153692" w:rsidRPr="00304E36" w:rsidRDefault="00153692" w:rsidP="0009104C">
      <w:pPr>
        <w:spacing w:line="240" w:lineRule="auto"/>
        <w:jc w:val="both"/>
        <w:rPr>
          <w:lang w:val="fi-FI"/>
        </w:rPr>
      </w:pPr>
    </w:p>
    <w:p w14:paraId="4B680FAE" w14:textId="77777777" w:rsidR="00CB3059" w:rsidRPr="00304E36" w:rsidRDefault="00CB3059" w:rsidP="00CB3059">
      <w:pPr>
        <w:pStyle w:val="Otsikko2"/>
        <w:ind w:left="567"/>
        <w:rPr>
          <w:color w:val="auto"/>
          <w:lang w:val="fi-FI"/>
        </w:rPr>
      </w:pPr>
      <w:bookmarkStart w:id="24" w:name="_Toc231381476"/>
      <w:r w:rsidRPr="00304E36">
        <w:rPr>
          <w:color w:val="auto"/>
          <w:lang w:val="fi-FI"/>
        </w:rPr>
        <w:t>3.2 Oppimisympäristöt esiopetuksessa</w:t>
      </w:r>
      <w:bookmarkEnd w:id="24"/>
    </w:p>
    <w:p w14:paraId="722E5E53" w14:textId="77777777" w:rsidR="00CB3059" w:rsidRPr="00304E36" w:rsidRDefault="00CB3059" w:rsidP="00CB3059">
      <w:pPr>
        <w:spacing w:line="240" w:lineRule="auto"/>
        <w:ind w:left="567"/>
        <w:jc w:val="both"/>
        <w:rPr>
          <w:sz w:val="16"/>
          <w:szCs w:val="16"/>
          <w:lang w:val="fi-FI"/>
        </w:rPr>
      </w:pPr>
    </w:p>
    <w:p w14:paraId="77E5875E" w14:textId="58408797" w:rsidR="00CB3059" w:rsidRPr="00304E36" w:rsidRDefault="00CB3059" w:rsidP="00CB3059">
      <w:pPr>
        <w:spacing w:line="240" w:lineRule="auto"/>
        <w:ind w:left="567"/>
        <w:jc w:val="both"/>
        <w:rPr>
          <w:lang w:val="fi-FI"/>
        </w:rPr>
      </w:pPr>
      <w:r w:rsidRPr="00304E36">
        <w:rPr>
          <w:lang w:val="fi-FI"/>
        </w:rPr>
        <w:t xml:space="preserve">Oppimisympäristöillä tarkoitetaan esiopetuksessa tiloja, paikkoja, välineitä, yhteisöjä ja käytäntöjä, jotka tukevat lasten </w:t>
      </w:r>
      <w:r w:rsidR="0069097B" w:rsidRPr="00304E36">
        <w:rPr>
          <w:lang w:val="fi-FI"/>
        </w:rPr>
        <w:t>kehitystä</w:t>
      </w:r>
      <w:r w:rsidRPr="00304E36">
        <w:rPr>
          <w:lang w:val="fi-FI"/>
        </w:rPr>
        <w:t xml:space="preserve">, oppimista ja vuorovaikutusta. Oppimisympäristöt muodostavat pedagogisesti monitahoisia ja joustavia kokonaisuuksia. Ne tarjoavat mahdollisuuksia leikkiin, luoviin ratkaisuihin ja asioiden monipuoliseen tarkasteluun </w:t>
      </w:r>
      <w:r w:rsidR="00A66B01" w:rsidRPr="00304E36">
        <w:rPr>
          <w:lang w:val="fi-FI"/>
        </w:rPr>
        <w:t xml:space="preserve">lapsia motivoivia </w:t>
      </w:r>
      <w:r w:rsidR="006872CF" w:rsidRPr="00304E36">
        <w:rPr>
          <w:lang w:val="fi-FI"/>
        </w:rPr>
        <w:t xml:space="preserve">ja </w:t>
      </w:r>
      <w:r w:rsidRPr="00304E36">
        <w:rPr>
          <w:lang w:val="fi-FI"/>
        </w:rPr>
        <w:t>toiminna</w:t>
      </w:r>
      <w:r w:rsidR="00473311" w:rsidRPr="00304E36">
        <w:rPr>
          <w:lang w:val="fi-FI"/>
        </w:rPr>
        <w:t>l</w:t>
      </w:r>
      <w:r w:rsidRPr="00304E36">
        <w:rPr>
          <w:lang w:val="fi-FI"/>
        </w:rPr>
        <w:t xml:space="preserve">lisia työtapoja käyttäen.  </w:t>
      </w:r>
    </w:p>
    <w:p w14:paraId="3B870CAC" w14:textId="3A00F204" w:rsidR="00CB3059" w:rsidRPr="00304E36" w:rsidRDefault="00CB3059" w:rsidP="00CB3059">
      <w:pPr>
        <w:spacing w:line="240" w:lineRule="auto"/>
        <w:ind w:left="567"/>
        <w:jc w:val="both"/>
        <w:rPr>
          <w:lang w:val="fi-FI"/>
        </w:rPr>
      </w:pPr>
      <w:r w:rsidRPr="00304E36">
        <w:rPr>
          <w:lang w:val="fi-FI"/>
        </w:rPr>
        <w:t xml:space="preserve">Kehittämistä ohjaavat näissä perusteissa määritellyt arvoperusta, oppimiskäsitys sekä toimintakulttuurin </w:t>
      </w:r>
      <w:r w:rsidRPr="00304E36">
        <w:rPr>
          <w:lang w:val="fi-FI"/>
        </w:rPr>
        <w:lastRenderedPageBreak/>
        <w:t>kehittämiselle asetetut tavoitteet. Lisäksi otetaan huomioon lasten osaaminen, heidän kiinnostuksen kohteensa ja yksilölliset tarpeensa sekä luvussa 4 kuvatut esiopetuksen toteuttamisen periaatteet.  Oppimisympäristöjen</w:t>
      </w:r>
      <w:r w:rsidR="00641DDE">
        <w:rPr>
          <w:lang w:val="fi-FI"/>
        </w:rPr>
        <w:t xml:space="preserve"> </w:t>
      </w:r>
      <w:r w:rsidRPr="00304E36">
        <w:rPr>
          <w:lang w:val="fi-FI"/>
        </w:rPr>
        <w:t xml:space="preserve">tulee olla turvallisia ja terveellisiä.  Ne tarjoavat myös mahdollisuuksia leikkiä ja työskennellä rauhassa ja kiireettömässä ilmapiirissä. </w:t>
      </w:r>
      <w:r w:rsidR="006872CF" w:rsidRPr="00304E36">
        <w:rPr>
          <w:lang w:val="fi-FI"/>
        </w:rPr>
        <w:t xml:space="preserve">Oppimisympäristöissä </w:t>
      </w:r>
      <w:r w:rsidRPr="00304E36">
        <w:rPr>
          <w:lang w:val="fi-FI"/>
        </w:rPr>
        <w:t xml:space="preserve">kiinnitetään huomiota ergonomiaan, </w:t>
      </w:r>
      <w:r w:rsidR="00B17DFE" w:rsidRPr="00304E36">
        <w:rPr>
          <w:lang w:val="fi-FI"/>
        </w:rPr>
        <w:t xml:space="preserve">ekologisuuteen, </w:t>
      </w:r>
      <w:r w:rsidRPr="00304E36">
        <w:rPr>
          <w:lang w:val="fi-FI"/>
        </w:rPr>
        <w:t xml:space="preserve">esteettisyyteen, esteettömyyteen ja sekä tilojen valaistukseen, sisäilman laatuun, siisteyteen ja viihtyisyyteen. </w:t>
      </w:r>
    </w:p>
    <w:p w14:paraId="46FDEF23" w14:textId="2DBD801E" w:rsidR="00CB3059" w:rsidRPr="00304E36" w:rsidRDefault="00CB3059" w:rsidP="00CB3059">
      <w:pPr>
        <w:spacing w:line="240" w:lineRule="auto"/>
        <w:ind w:left="567"/>
        <w:jc w:val="both"/>
        <w:rPr>
          <w:lang w:val="fi-FI"/>
        </w:rPr>
      </w:pPr>
      <w:r w:rsidRPr="00304E36">
        <w:rPr>
          <w:lang w:val="fi-FI"/>
        </w:rPr>
        <w:t xml:space="preserve">Oppimisympäristöjä kehitetään niin, että ne edistävät vuorovaikutusta ja yhteisöllistä tiedon rakentumista.  Yhteisesti sovitut säännöt ja toimintatavat luovat ilmapiiriltään turvallisen ja muita kunnioittavan oppimisympäristön. Monipuoliset oppimisympäristöt tukevat lasten </w:t>
      </w:r>
      <w:r w:rsidRPr="00596E68">
        <w:rPr>
          <w:lang w:val="fi-FI"/>
        </w:rPr>
        <w:t>aktiivisuutta,</w:t>
      </w:r>
      <w:r w:rsidR="00BE66BC" w:rsidRPr="00596E68">
        <w:rPr>
          <w:lang w:val="fi-FI"/>
        </w:rPr>
        <w:t xml:space="preserve"> liikkumista,</w:t>
      </w:r>
      <w:r w:rsidRPr="00596E68">
        <w:rPr>
          <w:lang w:val="fi-FI"/>
        </w:rPr>
        <w:t xml:space="preserve"> terveen itsetunnon ja sosiaalisten taitojen kehittymistä sekä oppimaan oppimisen taitoja</w:t>
      </w:r>
      <w:r w:rsidR="003B1847" w:rsidRPr="00596E68">
        <w:rPr>
          <w:lang w:val="fi-FI"/>
        </w:rPr>
        <w:t>, yhdenvertaisuutta</w:t>
      </w:r>
      <w:r w:rsidRPr="00596E68">
        <w:rPr>
          <w:lang w:val="fi-FI"/>
        </w:rPr>
        <w:t xml:space="preserve"> ja</w:t>
      </w:r>
      <w:r w:rsidRPr="00304E36">
        <w:rPr>
          <w:lang w:val="fi-FI"/>
        </w:rPr>
        <w:t xml:space="preserve"> tasa-arvoa. Lapset osallistuvat oppimisympäristöjen rakentamiseen. Heidän ideansa ja tuotoksensa näkyvät oppimisympäristöissä. Tämä tukee lasten osallisuutta ja antaa heille onnistumisen kokemuksia</w:t>
      </w:r>
      <w:r w:rsidR="00473311" w:rsidRPr="00304E36">
        <w:rPr>
          <w:lang w:val="fi-FI"/>
        </w:rPr>
        <w:t xml:space="preserve"> sekä vahvistaa vuorovaikutusta vertaisryhmän kanssa</w:t>
      </w:r>
      <w:r w:rsidR="0069097B" w:rsidRPr="00304E36">
        <w:rPr>
          <w:lang w:val="fi-FI"/>
        </w:rPr>
        <w:t xml:space="preserve"> inklusiivisten periaatteiden mukaisesti</w:t>
      </w:r>
      <w:r w:rsidRPr="00304E36">
        <w:rPr>
          <w:lang w:val="fi-FI"/>
        </w:rPr>
        <w:t xml:space="preserve">. </w:t>
      </w:r>
    </w:p>
    <w:p w14:paraId="16CBE497" w14:textId="77777777" w:rsidR="00CB3059" w:rsidRPr="00304E36" w:rsidRDefault="00CB3059" w:rsidP="00CB3059">
      <w:pPr>
        <w:spacing w:line="240" w:lineRule="auto"/>
        <w:ind w:left="567"/>
        <w:jc w:val="both"/>
        <w:rPr>
          <w:lang w:val="fi-FI"/>
        </w:rPr>
      </w:pPr>
      <w:r w:rsidRPr="00304E36">
        <w:rPr>
          <w:lang w:val="fi-FI"/>
        </w:rPr>
        <w:t>Oppimisympäristöinä käytetään ulko- ja sisätiloja, lähiluontoa ja rakennettua ympäristöä. Esiopetuksessa käytetään ja sovelletaan myös tieto- ja viestintäteknologiaa tarkoituksenmukaisella tavalla. Lisäksi hyödynnetään eri yhteistyökumppaneiden, kuten kirjasto-, kulttuuri- ja liikuntatoimen tarjoamia mahdollisuuksia. Lasten omia leikkikaluja</w:t>
      </w:r>
      <w:r w:rsidR="006872CF" w:rsidRPr="00304E36">
        <w:rPr>
          <w:lang w:val="fi-FI"/>
        </w:rPr>
        <w:t>, tieto- ja viestintäteknologisia laitteita</w:t>
      </w:r>
      <w:r w:rsidRPr="00304E36">
        <w:rPr>
          <w:lang w:val="fi-FI"/>
        </w:rPr>
        <w:t xml:space="preserve"> ja muita välineitä voidaan käyttää </w:t>
      </w:r>
      <w:r w:rsidR="009B19B6" w:rsidRPr="00304E36">
        <w:rPr>
          <w:lang w:val="fi-FI"/>
        </w:rPr>
        <w:t xml:space="preserve">huoltajien kanssa </w:t>
      </w:r>
      <w:r w:rsidRPr="00304E36">
        <w:rPr>
          <w:lang w:val="fi-FI"/>
        </w:rPr>
        <w:t xml:space="preserve">sovituilla tavoilla. Tavoitteena on, että oppimisympäristöt muodostavat lapsille kokonaisvaltaisen oppimaiseman ja kannustavat aktiiviseen, yhteisölliseen ja itsenäiseen oppimiseen. </w:t>
      </w:r>
    </w:p>
    <w:p w14:paraId="270D2449" w14:textId="77777777" w:rsidR="008936BD" w:rsidRPr="00304E36" w:rsidRDefault="008936BD" w:rsidP="00CB3059">
      <w:pPr>
        <w:spacing w:line="240" w:lineRule="auto"/>
        <w:ind w:left="567"/>
        <w:jc w:val="both"/>
        <w:rPr>
          <w:lang w:val="fi-FI"/>
        </w:rPr>
      </w:pPr>
    </w:p>
    <w:p w14:paraId="3E35DD89" w14:textId="77777777" w:rsidR="001073B6" w:rsidRPr="00304E36" w:rsidRDefault="009B56ED" w:rsidP="009B56ED">
      <w:pPr>
        <w:pStyle w:val="Otsikko2"/>
        <w:ind w:left="567"/>
        <w:rPr>
          <w:color w:val="auto"/>
          <w:lang w:val="fi-FI"/>
        </w:rPr>
      </w:pPr>
      <w:bookmarkStart w:id="25" w:name="_Toc231381477"/>
      <w:r w:rsidRPr="00304E36">
        <w:rPr>
          <w:color w:val="auto"/>
          <w:lang w:val="fi-FI"/>
        </w:rPr>
        <w:t>3</w:t>
      </w:r>
      <w:r w:rsidR="00511F1B" w:rsidRPr="00304E36">
        <w:rPr>
          <w:color w:val="auto"/>
          <w:lang w:val="fi-FI"/>
        </w:rPr>
        <w:t xml:space="preserve">.3 </w:t>
      </w:r>
      <w:r w:rsidR="001073B6" w:rsidRPr="00304E36">
        <w:rPr>
          <w:color w:val="auto"/>
          <w:lang w:val="fi-FI"/>
        </w:rPr>
        <w:t>Yhteistyö esiopetuksen aikana ja siirtymävaiheissa</w:t>
      </w:r>
      <w:bookmarkEnd w:id="25"/>
      <w:r w:rsidR="001073B6" w:rsidRPr="00304E36">
        <w:rPr>
          <w:color w:val="auto"/>
          <w:lang w:val="fi-FI"/>
        </w:rPr>
        <w:t xml:space="preserve">  </w:t>
      </w:r>
    </w:p>
    <w:p w14:paraId="3380A284" w14:textId="77777777" w:rsidR="001073B6" w:rsidRPr="00304E36" w:rsidRDefault="001073B6" w:rsidP="00BC5337">
      <w:pPr>
        <w:pStyle w:val="NormaaliWWW"/>
        <w:ind w:left="567"/>
        <w:jc w:val="both"/>
        <w:rPr>
          <w:rFonts w:asciiTheme="minorHAnsi" w:hAnsiTheme="minorHAnsi"/>
          <w:sz w:val="22"/>
          <w:szCs w:val="22"/>
        </w:rPr>
      </w:pPr>
      <w:r w:rsidRPr="00304E36">
        <w:rPr>
          <w:rFonts w:asciiTheme="minorHAnsi" w:hAnsiTheme="minorHAnsi"/>
          <w:sz w:val="22"/>
          <w:szCs w:val="22"/>
        </w:rPr>
        <w:t xml:space="preserve">Yhteistyön tavoitteina on, että </w:t>
      </w:r>
      <w:r w:rsidR="00E20305" w:rsidRPr="00304E36">
        <w:rPr>
          <w:rFonts w:asciiTheme="minorHAnsi" w:eastAsia="MS Mincho" w:hAnsiTheme="minorHAnsi"/>
          <w:sz w:val="22"/>
          <w:szCs w:val="22"/>
          <w:lang w:eastAsia="ja-JP"/>
        </w:rPr>
        <w:t xml:space="preserve">esiopetus, muu </w:t>
      </w:r>
      <w:r w:rsidRPr="00304E36">
        <w:rPr>
          <w:rFonts w:asciiTheme="minorHAnsi" w:hAnsiTheme="minorHAnsi"/>
          <w:sz w:val="22"/>
          <w:szCs w:val="22"/>
        </w:rPr>
        <w:t>varha</w:t>
      </w:r>
      <w:r w:rsidR="00E20305" w:rsidRPr="00304E36">
        <w:rPr>
          <w:rFonts w:asciiTheme="minorHAnsi" w:eastAsia="MS Mincho" w:hAnsiTheme="minorHAnsi"/>
          <w:sz w:val="22"/>
          <w:szCs w:val="22"/>
          <w:lang w:eastAsia="ja-JP"/>
        </w:rPr>
        <w:t>iskasvatus</w:t>
      </w:r>
      <w:r w:rsidRPr="00304E36">
        <w:rPr>
          <w:rFonts w:asciiTheme="minorHAnsi" w:eastAsia="MS Mincho" w:hAnsiTheme="minorHAnsi"/>
          <w:sz w:val="22"/>
          <w:szCs w:val="22"/>
          <w:lang w:eastAsia="ja-JP"/>
        </w:rPr>
        <w:t xml:space="preserve"> ja perusopetus muodostavat johdonmukaisen, lapsen k</w:t>
      </w:r>
      <w:r w:rsidR="0020246E" w:rsidRPr="00304E36">
        <w:rPr>
          <w:rFonts w:asciiTheme="minorHAnsi" w:eastAsia="MS Mincho" w:hAnsiTheme="minorHAnsi"/>
          <w:sz w:val="22"/>
          <w:szCs w:val="22"/>
          <w:lang w:eastAsia="ja-JP"/>
        </w:rPr>
        <w:t>asvua</w:t>
      </w:r>
      <w:r w:rsidRPr="00304E36">
        <w:rPr>
          <w:rFonts w:asciiTheme="minorHAnsi" w:eastAsia="MS Mincho" w:hAnsiTheme="minorHAnsi"/>
          <w:sz w:val="22"/>
          <w:szCs w:val="22"/>
          <w:lang w:eastAsia="ja-JP"/>
        </w:rPr>
        <w:t xml:space="preserve"> ja oppimista tukevan jatkumon. Yhteistyöllä varmistetaan esiopetuksen laatua sekä vahvistetaan </w:t>
      </w:r>
      <w:r w:rsidRPr="00304E36">
        <w:rPr>
          <w:rFonts w:asciiTheme="minorHAnsi" w:hAnsiTheme="minorHAnsi"/>
          <w:sz w:val="22"/>
          <w:szCs w:val="22"/>
        </w:rPr>
        <w:t xml:space="preserve">lasten ja huoltajien osallisuutta. Yhteistyön tulee olla suunnitelmallista. Yhteistyötä kehitetään ja arvioidaan yhdessä opetuksen järjestäjän johdolla.  </w:t>
      </w:r>
    </w:p>
    <w:p w14:paraId="68E7824F" w14:textId="77777777" w:rsidR="001073B6" w:rsidRPr="00304E36" w:rsidRDefault="001073B6" w:rsidP="00BC5337">
      <w:pPr>
        <w:pStyle w:val="NormaaliWWW"/>
        <w:ind w:left="567"/>
        <w:jc w:val="both"/>
        <w:rPr>
          <w:rFonts w:asciiTheme="minorHAnsi" w:hAnsiTheme="minorHAnsi"/>
          <w:b/>
          <w:sz w:val="22"/>
          <w:szCs w:val="22"/>
        </w:rPr>
      </w:pPr>
      <w:r w:rsidRPr="00304E36">
        <w:rPr>
          <w:rFonts w:asciiTheme="minorHAnsi" w:hAnsiTheme="minorHAnsi"/>
          <w:b/>
          <w:sz w:val="22"/>
          <w:szCs w:val="22"/>
        </w:rPr>
        <w:t>Yhteistyö esiopetuksessa</w:t>
      </w:r>
    </w:p>
    <w:p w14:paraId="147F012B" w14:textId="272B2E8B" w:rsidR="001073B6" w:rsidRPr="00304E36" w:rsidRDefault="001073B6" w:rsidP="00BC5337">
      <w:pPr>
        <w:spacing w:line="240" w:lineRule="auto"/>
        <w:ind w:left="567"/>
        <w:jc w:val="both"/>
        <w:rPr>
          <w:lang w:val="fi-FI"/>
        </w:rPr>
      </w:pPr>
      <w:r w:rsidRPr="00304E36">
        <w:rPr>
          <w:rFonts w:cs="Times New Roman"/>
          <w:lang w:val="fi-FI"/>
        </w:rPr>
        <w:t>Oppimisen polun eri vaiheiden tavoitteiden ja käytäntöjen tunteminen on laadukkaan opetuksen perusta. Esiopetuksen</w:t>
      </w:r>
      <w:r w:rsidR="009B5CC0" w:rsidRPr="00304E36">
        <w:rPr>
          <w:rFonts w:cs="Times New Roman"/>
          <w:lang w:val="fi-FI"/>
        </w:rPr>
        <w:t xml:space="preserve">, </w:t>
      </w:r>
      <w:r w:rsidRPr="00304E36">
        <w:rPr>
          <w:rFonts w:cs="Times New Roman"/>
          <w:lang w:val="fi-FI"/>
        </w:rPr>
        <w:t xml:space="preserve">muun varhaiskasvatuksen ja perusopetuksen henkilöstön </w:t>
      </w:r>
      <w:r w:rsidR="009B5CC0" w:rsidRPr="00304E36">
        <w:rPr>
          <w:rFonts w:cs="Times New Roman"/>
          <w:lang w:val="fi-FI"/>
        </w:rPr>
        <w:t>yhteistyö</w:t>
      </w:r>
      <w:r w:rsidR="00B00757" w:rsidRPr="00304E36">
        <w:rPr>
          <w:rFonts w:cs="Times New Roman"/>
          <w:lang w:val="fi-FI"/>
        </w:rPr>
        <w:t>llä</w:t>
      </w:r>
      <w:r w:rsidR="009B5CC0" w:rsidRPr="00304E36">
        <w:rPr>
          <w:rFonts w:cs="Times New Roman"/>
          <w:lang w:val="fi-FI"/>
        </w:rPr>
        <w:t xml:space="preserve"> </w:t>
      </w:r>
      <w:r w:rsidRPr="00304E36">
        <w:rPr>
          <w:rFonts w:cs="Times New Roman"/>
          <w:lang w:val="fi-FI"/>
        </w:rPr>
        <w:t>opetussuunnitelmien laatimisessa</w:t>
      </w:r>
      <w:r w:rsidR="009E63BD">
        <w:rPr>
          <w:rFonts w:cs="Times New Roman"/>
          <w:lang w:val="fi-FI"/>
        </w:rPr>
        <w:t xml:space="preserve">, </w:t>
      </w:r>
      <w:r w:rsidR="009E63BD" w:rsidRPr="00596E68">
        <w:rPr>
          <w:rFonts w:cs="Times New Roman"/>
          <w:lang w:val="fi-FI"/>
        </w:rPr>
        <w:t>paikallisessa suunnittelussa</w:t>
      </w:r>
      <w:r w:rsidRPr="00304E36">
        <w:rPr>
          <w:rFonts w:cs="Times New Roman"/>
          <w:lang w:val="fi-FI"/>
        </w:rPr>
        <w:t xml:space="preserve"> ja kehittämisessä</w:t>
      </w:r>
      <w:r w:rsidR="009B5CC0" w:rsidRPr="00304E36">
        <w:rPr>
          <w:rFonts w:cs="Times New Roman"/>
          <w:lang w:val="fi-FI"/>
        </w:rPr>
        <w:t xml:space="preserve"> </w:t>
      </w:r>
      <w:r w:rsidR="00B00757" w:rsidRPr="00304E36">
        <w:rPr>
          <w:rFonts w:cs="Times New Roman"/>
          <w:lang w:val="fi-FI"/>
        </w:rPr>
        <w:t>edistetään</w:t>
      </w:r>
      <w:r w:rsidR="009B5CC0" w:rsidRPr="00304E36">
        <w:rPr>
          <w:rFonts w:cs="Times New Roman"/>
          <w:lang w:val="fi-FI"/>
        </w:rPr>
        <w:t xml:space="preserve"> </w:t>
      </w:r>
      <w:r w:rsidR="00A24AD7" w:rsidRPr="00304E36">
        <w:rPr>
          <w:rFonts w:cs="Times New Roman"/>
          <w:lang w:val="fi-FI"/>
        </w:rPr>
        <w:t xml:space="preserve">varhaiskasvatuksen, esiopetuksen ja perusopetuksen </w:t>
      </w:r>
      <w:r w:rsidR="009B5CC0" w:rsidRPr="00304E36">
        <w:rPr>
          <w:rFonts w:cs="Times New Roman"/>
          <w:lang w:val="fi-FI"/>
        </w:rPr>
        <w:t>laatua</w:t>
      </w:r>
      <w:r w:rsidRPr="00304E36">
        <w:rPr>
          <w:rFonts w:cs="Times New Roman"/>
          <w:lang w:val="fi-FI"/>
        </w:rPr>
        <w:t xml:space="preserve">. </w:t>
      </w:r>
      <w:r w:rsidRPr="00304E36">
        <w:rPr>
          <w:lang w:val="fi-FI"/>
        </w:rPr>
        <w:t xml:space="preserve">On tärkeää, että varhaiskasvatuksen, esiopetuksen ja alkuopetuksen henkilöstöllä on </w:t>
      </w:r>
      <w:r w:rsidR="009B5CC0" w:rsidRPr="00304E36">
        <w:rPr>
          <w:lang w:val="fi-FI"/>
        </w:rPr>
        <w:t xml:space="preserve">myös </w:t>
      </w:r>
      <w:r w:rsidRPr="00304E36">
        <w:rPr>
          <w:lang w:val="fi-FI"/>
        </w:rPr>
        <w:t>mahdollisuus tutustua toistensa toimintaan ja oppimisympäris</w:t>
      </w:r>
      <w:r w:rsidR="00060F30" w:rsidRPr="00304E36">
        <w:rPr>
          <w:lang w:val="fi-FI"/>
        </w:rPr>
        <w:t xml:space="preserve">töihin käytännössä. </w:t>
      </w:r>
      <w:r w:rsidR="00B833AA" w:rsidRPr="00304E36">
        <w:rPr>
          <w:lang w:val="fi-FI"/>
        </w:rPr>
        <w:t xml:space="preserve">Lasten </w:t>
      </w:r>
      <w:r w:rsidRPr="00304E36">
        <w:rPr>
          <w:lang w:val="fi-FI"/>
        </w:rPr>
        <w:t xml:space="preserve"> </w:t>
      </w:r>
      <w:r w:rsidR="00375F75" w:rsidRPr="00304E36">
        <w:rPr>
          <w:lang w:val="fi-FI"/>
        </w:rPr>
        <w:t xml:space="preserve">kasvun </w:t>
      </w:r>
      <w:r w:rsidRPr="00304E36">
        <w:rPr>
          <w:lang w:val="fi-FI"/>
        </w:rPr>
        <w:t xml:space="preserve">ja oppimisen tukemiseksi tulee opetuksen ja tuen käytäntöjen olla yhdenmukaisia. </w:t>
      </w:r>
    </w:p>
    <w:p w14:paraId="675C9ABF" w14:textId="618A5A33" w:rsidR="001073B6" w:rsidRPr="0032706B" w:rsidRDefault="001073B6" w:rsidP="69AF6688">
      <w:pPr>
        <w:spacing w:line="240" w:lineRule="auto"/>
        <w:ind w:left="567"/>
        <w:jc w:val="both"/>
        <w:rPr>
          <w:rFonts w:cs="Times New Roman"/>
          <w:lang w:val="fi-FI"/>
        </w:rPr>
      </w:pPr>
      <w:r w:rsidRPr="0032706B">
        <w:rPr>
          <w:rFonts w:cs="Times New Roman"/>
          <w:lang w:val="fi-FI"/>
        </w:rPr>
        <w:t xml:space="preserve">Esiopetuksen henkilöstö tekee yhteistyötä </w:t>
      </w:r>
      <w:r w:rsidR="003B5334" w:rsidRPr="0032706B">
        <w:rPr>
          <w:rFonts w:cs="Times New Roman"/>
          <w:lang w:val="fi-FI"/>
        </w:rPr>
        <w:t xml:space="preserve">hyvinvointialueen </w:t>
      </w:r>
      <w:r w:rsidRPr="0032706B">
        <w:rPr>
          <w:rFonts w:cs="Times New Roman"/>
          <w:lang w:val="fi-FI"/>
        </w:rPr>
        <w:t xml:space="preserve">sosiaali- ja terveydenhuollon henkilöstön kanssa lasten hyvinvoinnin, </w:t>
      </w:r>
      <w:r w:rsidR="009E6B5D" w:rsidRPr="0032706B">
        <w:rPr>
          <w:rFonts w:cs="Times New Roman"/>
          <w:lang w:val="fi-FI"/>
        </w:rPr>
        <w:t xml:space="preserve">kasvun </w:t>
      </w:r>
      <w:r w:rsidRPr="0032706B">
        <w:rPr>
          <w:rFonts w:cs="Times New Roman"/>
          <w:lang w:val="fi-FI"/>
        </w:rPr>
        <w:t xml:space="preserve">ja oppimisen tukemiseksi. Lasten </w:t>
      </w:r>
      <w:r w:rsidR="0069097B" w:rsidRPr="0032706B">
        <w:rPr>
          <w:rFonts w:cs="Times New Roman"/>
          <w:lang w:val="fi-FI"/>
        </w:rPr>
        <w:t>oppimisen ja esiopetukseen osallistumisen</w:t>
      </w:r>
      <w:r w:rsidRPr="0032706B">
        <w:rPr>
          <w:rFonts w:cs="Times New Roman"/>
          <w:lang w:val="fi-FI"/>
        </w:rPr>
        <w:t xml:space="preserve"> tuen </w:t>
      </w:r>
      <w:r w:rsidR="005320E3" w:rsidRPr="0032706B">
        <w:rPr>
          <w:rFonts w:cs="Times New Roman"/>
          <w:lang w:val="fi-FI"/>
        </w:rPr>
        <w:t xml:space="preserve">sekä esiopetuksen </w:t>
      </w:r>
      <w:r w:rsidR="00A1061D" w:rsidRPr="0032706B">
        <w:rPr>
          <w:rFonts w:cs="Times New Roman"/>
          <w:lang w:val="fi-FI"/>
        </w:rPr>
        <w:t>opiskelu</w:t>
      </w:r>
      <w:r w:rsidR="005320E3" w:rsidRPr="0032706B">
        <w:rPr>
          <w:rFonts w:cs="Times New Roman"/>
          <w:lang w:val="fi-FI"/>
        </w:rPr>
        <w:t xml:space="preserve">huollon </w:t>
      </w:r>
      <w:r w:rsidRPr="0032706B">
        <w:rPr>
          <w:rFonts w:cs="Times New Roman"/>
          <w:lang w:val="fi-FI"/>
        </w:rPr>
        <w:t xml:space="preserve">käytäntöjä arvioidaan ja kehitetään </w:t>
      </w:r>
      <w:r w:rsidR="006C176A" w:rsidRPr="0032706B">
        <w:rPr>
          <w:rFonts w:cs="Times New Roman"/>
          <w:lang w:val="fi-FI"/>
        </w:rPr>
        <w:t>monialaisessa yhteistyössä</w:t>
      </w:r>
      <w:r w:rsidRPr="0032706B">
        <w:rPr>
          <w:rFonts w:cs="Times New Roman"/>
          <w:lang w:val="fi-FI"/>
        </w:rPr>
        <w:t xml:space="preserve">.  </w:t>
      </w:r>
      <w:r w:rsidR="009B5CC0" w:rsidRPr="0032706B">
        <w:rPr>
          <w:rFonts w:cs="Times New Roman"/>
          <w:lang w:val="fi-FI"/>
        </w:rPr>
        <w:t>E</w:t>
      </w:r>
      <w:r w:rsidRPr="0032706B">
        <w:rPr>
          <w:rFonts w:cs="Times New Roman"/>
          <w:lang w:val="fi-FI"/>
        </w:rPr>
        <w:t>siopetuksen henkilöstö</w:t>
      </w:r>
      <w:r w:rsidR="009B5CC0" w:rsidRPr="0032706B">
        <w:rPr>
          <w:rFonts w:cs="Times New Roman"/>
          <w:lang w:val="fi-FI"/>
        </w:rPr>
        <w:t>n</w:t>
      </w:r>
      <w:r w:rsidRPr="0032706B">
        <w:rPr>
          <w:rFonts w:cs="Times New Roman"/>
          <w:lang w:val="fi-FI"/>
        </w:rPr>
        <w:t xml:space="preserve"> </w:t>
      </w:r>
      <w:r w:rsidR="009B5CC0" w:rsidRPr="0032706B">
        <w:rPr>
          <w:rFonts w:cs="Times New Roman"/>
          <w:lang w:val="fi-FI"/>
        </w:rPr>
        <w:t>yh</w:t>
      </w:r>
      <w:r w:rsidRPr="0032706B">
        <w:rPr>
          <w:rFonts w:cs="Times New Roman"/>
          <w:lang w:val="fi-FI"/>
        </w:rPr>
        <w:t>teistyö</w:t>
      </w:r>
      <w:r w:rsidR="00B00757" w:rsidRPr="0032706B">
        <w:rPr>
          <w:rFonts w:cs="Times New Roman"/>
          <w:lang w:val="fi-FI"/>
        </w:rPr>
        <w:t>llä</w:t>
      </w:r>
      <w:r w:rsidRPr="0032706B">
        <w:rPr>
          <w:rFonts w:cs="Times New Roman"/>
          <w:lang w:val="fi-FI"/>
        </w:rPr>
        <w:t xml:space="preserve"> lähiympäristön toimijoiden kanssa </w:t>
      </w:r>
      <w:r w:rsidR="00B00757" w:rsidRPr="0032706B">
        <w:rPr>
          <w:rFonts w:cs="Times New Roman"/>
          <w:lang w:val="fi-FI"/>
        </w:rPr>
        <w:t>edistetään</w:t>
      </w:r>
      <w:r w:rsidR="009B5CC0" w:rsidRPr="0032706B">
        <w:rPr>
          <w:rFonts w:cs="Times New Roman"/>
          <w:lang w:val="fi-FI"/>
        </w:rPr>
        <w:t xml:space="preserve"> </w:t>
      </w:r>
      <w:r w:rsidRPr="0032706B">
        <w:rPr>
          <w:rFonts w:cs="Times New Roman"/>
          <w:lang w:val="fi-FI"/>
        </w:rPr>
        <w:t>oppimisympäristöjen monipuolisuu</w:t>
      </w:r>
      <w:r w:rsidR="009B5CC0" w:rsidRPr="0032706B">
        <w:rPr>
          <w:rFonts w:cs="Times New Roman"/>
          <w:lang w:val="fi-FI"/>
        </w:rPr>
        <w:t xml:space="preserve">tta. </w:t>
      </w:r>
      <w:r w:rsidRPr="0032706B">
        <w:rPr>
          <w:rFonts w:cs="Times New Roman"/>
          <w:lang w:val="fi-FI"/>
        </w:rPr>
        <w:t xml:space="preserve"> Näin lasten oppimisympäristöt avautuvat ympäröivään yhteisöön ja maailmaan.</w:t>
      </w:r>
    </w:p>
    <w:p w14:paraId="66A98034" w14:textId="7F865E2C" w:rsidR="001073B6" w:rsidRPr="00304E36" w:rsidRDefault="001073B6" w:rsidP="00BC5337">
      <w:pPr>
        <w:pStyle w:val="NormaaliWWW"/>
        <w:ind w:left="567"/>
        <w:jc w:val="both"/>
        <w:rPr>
          <w:rFonts w:asciiTheme="minorHAnsi" w:hAnsiTheme="minorHAnsi"/>
          <w:sz w:val="22"/>
          <w:szCs w:val="22"/>
        </w:rPr>
      </w:pPr>
      <w:r w:rsidRPr="00304E36">
        <w:rPr>
          <w:rFonts w:asciiTheme="minorHAnsi" w:hAnsiTheme="minorHAnsi"/>
          <w:sz w:val="22"/>
          <w:szCs w:val="22"/>
        </w:rPr>
        <w:lastRenderedPageBreak/>
        <w:t>Henkilöstön keskinäinen yhteistyö esiopetuksessa on välttämätönt</w:t>
      </w:r>
      <w:r w:rsidR="005320E3" w:rsidRPr="00304E36">
        <w:rPr>
          <w:rFonts w:asciiTheme="minorHAnsi" w:hAnsiTheme="minorHAnsi"/>
          <w:sz w:val="22"/>
          <w:szCs w:val="22"/>
        </w:rPr>
        <w:t>ä opetuksen laadun ja esiopetusyhteisö</w:t>
      </w:r>
      <w:r w:rsidRPr="00304E36">
        <w:rPr>
          <w:rFonts w:asciiTheme="minorHAnsi" w:hAnsiTheme="minorHAnsi"/>
          <w:sz w:val="22"/>
          <w:szCs w:val="22"/>
        </w:rPr>
        <w:t xml:space="preserve">n hyvinvoinnin </w:t>
      </w:r>
      <w:r w:rsidR="009E6B5D" w:rsidRPr="00304E36">
        <w:rPr>
          <w:rFonts w:asciiTheme="minorHAnsi" w:hAnsiTheme="minorHAnsi"/>
          <w:sz w:val="22"/>
          <w:szCs w:val="22"/>
        </w:rPr>
        <w:t>kannalta</w:t>
      </w:r>
      <w:r w:rsidRPr="00304E36">
        <w:rPr>
          <w:rFonts w:asciiTheme="minorHAnsi" w:hAnsiTheme="minorHAnsi"/>
          <w:sz w:val="22"/>
          <w:szCs w:val="22"/>
        </w:rPr>
        <w:t xml:space="preserve">. Yhteistyö esiopetusyhteisön aikuisten kesken toimii samalla esimerkkinä lapsille. Lasten yhteistyötaitojen vahvistaminen on yksi keskeisistä esiopetuksen tavoitteista. </w:t>
      </w:r>
      <w:r w:rsidR="00526F3B" w:rsidRPr="00304E36">
        <w:rPr>
          <w:rFonts w:asciiTheme="minorHAnsi" w:hAnsiTheme="minorHAnsi"/>
          <w:sz w:val="22"/>
          <w:szCs w:val="22"/>
        </w:rPr>
        <w:t xml:space="preserve">Esiopetuksessa käytetään </w:t>
      </w:r>
      <w:r w:rsidRPr="00304E36">
        <w:rPr>
          <w:rFonts w:asciiTheme="minorHAnsi" w:hAnsiTheme="minorHAnsi"/>
          <w:sz w:val="22"/>
          <w:szCs w:val="22"/>
        </w:rPr>
        <w:t>erilaisi</w:t>
      </w:r>
      <w:r w:rsidR="00526F3B" w:rsidRPr="00304E36">
        <w:rPr>
          <w:rFonts w:asciiTheme="minorHAnsi" w:hAnsiTheme="minorHAnsi"/>
          <w:sz w:val="22"/>
          <w:szCs w:val="22"/>
        </w:rPr>
        <w:t>a</w:t>
      </w:r>
      <w:r w:rsidRPr="00304E36">
        <w:rPr>
          <w:rFonts w:asciiTheme="minorHAnsi" w:hAnsiTheme="minorHAnsi"/>
          <w:sz w:val="22"/>
          <w:szCs w:val="22"/>
        </w:rPr>
        <w:t xml:space="preserve"> yhteistyömuoto</w:t>
      </w:r>
      <w:r w:rsidR="00526F3B" w:rsidRPr="00304E36">
        <w:rPr>
          <w:rFonts w:asciiTheme="minorHAnsi" w:hAnsiTheme="minorHAnsi"/>
          <w:sz w:val="22"/>
          <w:szCs w:val="22"/>
        </w:rPr>
        <w:t>ja</w:t>
      </w:r>
      <w:r w:rsidRPr="00304E36">
        <w:rPr>
          <w:rFonts w:asciiTheme="minorHAnsi" w:hAnsiTheme="minorHAnsi"/>
          <w:sz w:val="22"/>
          <w:szCs w:val="22"/>
        </w:rPr>
        <w:t xml:space="preserve"> ja pienryhmätoimintaa</w:t>
      </w:r>
      <w:r w:rsidR="00526F3B" w:rsidRPr="00304E36">
        <w:rPr>
          <w:rFonts w:asciiTheme="minorHAnsi" w:hAnsiTheme="minorHAnsi"/>
          <w:sz w:val="22"/>
          <w:szCs w:val="22"/>
        </w:rPr>
        <w:t>.</w:t>
      </w:r>
      <w:r w:rsidRPr="00304E36">
        <w:rPr>
          <w:rFonts w:asciiTheme="minorHAnsi" w:hAnsiTheme="minorHAnsi"/>
          <w:sz w:val="22"/>
          <w:szCs w:val="22"/>
        </w:rPr>
        <w:t xml:space="preserve"> Lapsia kannustetaan ja ohjataan toimimaan ryhmän jäsenenä ja kehittämään omia yhteistyötaitojaan. Lapsia kuullaan </w:t>
      </w:r>
      <w:r w:rsidR="00F62025" w:rsidRPr="00304E36">
        <w:rPr>
          <w:rStyle w:val="Alaviitteenviite"/>
          <w:rFonts w:asciiTheme="minorHAnsi" w:hAnsiTheme="minorHAnsi"/>
          <w:sz w:val="22"/>
          <w:szCs w:val="22"/>
        </w:rPr>
        <w:footnoteReference w:id="14"/>
      </w:r>
      <w:r w:rsidRPr="00304E36">
        <w:rPr>
          <w:rFonts w:asciiTheme="minorHAnsi" w:hAnsiTheme="minorHAnsi"/>
          <w:sz w:val="22"/>
          <w:szCs w:val="22"/>
        </w:rPr>
        <w:t>toiminnan suunnittelun, toteuttamisen ja arvioinnin yhteydessä heille sopivalla tavall</w:t>
      </w:r>
      <w:r w:rsidR="00F62025" w:rsidRPr="00304E36">
        <w:rPr>
          <w:rFonts w:asciiTheme="minorHAnsi" w:hAnsiTheme="minorHAnsi"/>
          <w:sz w:val="22"/>
          <w:szCs w:val="22"/>
        </w:rPr>
        <w:t>a.</w:t>
      </w:r>
    </w:p>
    <w:p w14:paraId="5C64970B" w14:textId="77777777" w:rsidR="00DD3D3F" w:rsidRPr="00304E36" w:rsidRDefault="00DD3D3F" w:rsidP="00BC5337">
      <w:pPr>
        <w:pStyle w:val="NormaaliWWW"/>
        <w:ind w:left="567"/>
        <w:jc w:val="both"/>
        <w:rPr>
          <w:rFonts w:asciiTheme="minorHAnsi" w:hAnsiTheme="minorHAnsi"/>
          <w:sz w:val="22"/>
          <w:szCs w:val="22"/>
        </w:rPr>
      </w:pPr>
    </w:p>
    <w:p w14:paraId="0FA83D89" w14:textId="77777777" w:rsidR="001073B6" w:rsidRPr="00304E36" w:rsidRDefault="001073B6" w:rsidP="00BC5337">
      <w:pPr>
        <w:autoSpaceDE w:val="0"/>
        <w:autoSpaceDN w:val="0"/>
        <w:adjustRightInd w:val="0"/>
        <w:spacing w:line="240" w:lineRule="auto"/>
        <w:ind w:left="567"/>
        <w:jc w:val="both"/>
        <w:rPr>
          <w:rFonts w:cs="Times New Roman"/>
          <w:b/>
          <w:lang w:val="fi-FI"/>
        </w:rPr>
      </w:pPr>
      <w:r w:rsidRPr="00304E36">
        <w:rPr>
          <w:rFonts w:cs="Times New Roman"/>
          <w:b/>
          <w:lang w:val="fi-FI"/>
        </w:rPr>
        <w:t>Huoltajien kanssa tehtävä yhteistyö</w:t>
      </w:r>
    </w:p>
    <w:p w14:paraId="444D60CC" w14:textId="77777777" w:rsidR="001073B6" w:rsidRPr="00304E36" w:rsidRDefault="001073B6" w:rsidP="00BC5337">
      <w:pPr>
        <w:spacing w:line="240" w:lineRule="auto"/>
        <w:ind w:left="567"/>
        <w:jc w:val="both"/>
        <w:rPr>
          <w:rFonts w:cs="Times New Roman"/>
          <w:lang w:val="fi-FI"/>
        </w:rPr>
      </w:pPr>
      <w:r w:rsidRPr="00304E36">
        <w:rPr>
          <w:rFonts w:cs="Times New Roman"/>
          <w:lang w:val="fi-FI"/>
        </w:rPr>
        <w:t>Vastuu huoltajien kanssa tehtävän yhteistyön kehittämisestä on opetuksen järjestäjällä. Yhteistyön lähtökohtana on luottamuksen rakentaminen sekä osapuolten tasa-arvoinen vuorovaikutus ja keskinäinen kunnioitus. Yhteistyö edellyttää esiopetuksen henkilöstön aloitteellisuutta sekä henkilökohtaista vuorovaikutusta huoltajien kanssa. Yhteistyössä otetaan huomioon perheiden moninaisuus, yksilölliset tarpeet ja huoltajuuteen liittyvät kysymykset. Yhteistyössä hyödy</w:t>
      </w:r>
      <w:r w:rsidR="002A6F70" w:rsidRPr="00304E36">
        <w:rPr>
          <w:rFonts w:cs="Times New Roman"/>
          <w:lang w:val="fi-FI"/>
        </w:rPr>
        <w:t xml:space="preserve">nnetään eri viestintävälineitä </w:t>
      </w:r>
      <w:r w:rsidRPr="00304E36">
        <w:rPr>
          <w:rFonts w:cs="Times New Roman"/>
          <w:lang w:val="fi-FI"/>
        </w:rPr>
        <w:t xml:space="preserve">ja käytetään tarpeen mukaan tulkkia tai kieliavustajaa. Huoltajien kanssa tehtävä yhteistyö tarjoaa myös mahdollisuuksia huoltajien väliselle keskustelulle. </w:t>
      </w:r>
    </w:p>
    <w:p w14:paraId="67875C81" w14:textId="77777777" w:rsidR="001073B6" w:rsidRPr="00304E36" w:rsidRDefault="00060F30" w:rsidP="00BC5337">
      <w:pPr>
        <w:spacing w:line="240" w:lineRule="auto"/>
        <w:ind w:left="567"/>
        <w:jc w:val="both"/>
        <w:rPr>
          <w:rFonts w:cs="Times New Roman"/>
          <w:lang w:val="fi-FI"/>
        </w:rPr>
      </w:pPr>
      <w:r w:rsidRPr="00304E36">
        <w:rPr>
          <w:rFonts w:cs="Times New Roman"/>
          <w:lang w:val="fi-FI"/>
        </w:rPr>
        <w:t>Huoltajien kokemukset last</w:t>
      </w:r>
      <w:r w:rsidR="001073B6" w:rsidRPr="00304E36">
        <w:rPr>
          <w:rFonts w:cs="Times New Roman"/>
          <w:lang w:val="fi-FI"/>
        </w:rPr>
        <w:t>en</w:t>
      </w:r>
      <w:r w:rsidRPr="00304E36">
        <w:rPr>
          <w:rFonts w:cs="Times New Roman"/>
          <w:lang w:val="fi-FI"/>
        </w:rPr>
        <w:t>sa</w:t>
      </w:r>
      <w:r w:rsidR="001073B6" w:rsidRPr="00304E36">
        <w:rPr>
          <w:rFonts w:cs="Times New Roman"/>
          <w:lang w:val="fi-FI"/>
        </w:rPr>
        <w:t xml:space="preserve"> aiemmasta kasvuympäristö</w:t>
      </w:r>
      <w:r w:rsidR="007E5D45" w:rsidRPr="00304E36">
        <w:rPr>
          <w:rFonts w:cs="Times New Roman"/>
          <w:lang w:val="fi-FI"/>
        </w:rPr>
        <w:t>i</w:t>
      </w:r>
      <w:r w:rsidR="001073B6" w:rsidRPr="00304E36">
        <w:rPr>
          <w:rFonts w:cs="Times New Roman"/>
          <w:lang w:val="fi-FI"/>
        </w:rPr>
        <w:t xml:space="preserve">stä, kehityksestä, oppimisesta ja mielenkiinnon kohteista otetaan esiopetuksessa huomioon. Opettaja keskustelee </w:t>
      </w:r>
      <w:r w:rsidRPr="00304E36">
        <w:rPr>
          <w:rFonts w:cs="Times New Roman"/>
          <w:lang w:val="fi-FI"/>
        </w:rPr>
        <w:t xml:space="preserve">kunkin </w:t>
      </w:r>
      <w:r w:rsidR="002F53B8" w:rsidRPr="00304E36">
        <w:rPr>
          <w:rFonts w:cs="Times New Roman"/>
          <w:lang w:val="fi-FI"/>
        </w:rPr>
        <w:t xml:space="preserve">lapsen </w:t>
      </w:r>
      <w:r w:rsidR="001073B6" w:rsidRPr="00304E36">
        <w:rPr>
          <w:rFonts w:cs="Times New Roman"/>
          <w:lang w:val="fi-FI"/>
        </w:rPr>
        <w:t>huoltajan kanssa perheen ja esiopetuksen arvoista, kasvatuskäyt</w:t>
      </w:r>
      <w:r w:rsidRPr="00304E36">
        <w:rPr>
          <w:rFonts w:cs="Times New Roman"/>
          <w:lang w:val="fi-FI"/>
        </w:rPr>
        <w:t>ännöistä ja tavoitteista. Lasten ja huoltajie</w:t>
      </w:r>
      <w:r w:rsidR="001073B6" w:rsidRPr="00304E36">
        <w:rPr>
          <w:rFonts w:cs="Times New Roman"/>
          <w:lang w:val="fi-FI"/>
        </w:rPr>
        <w:t xml:space="preserve">n </w:t>
      </w:r>
      <w:r w:rsidR="00F703C2" w:rsidRPr="00304E36">
        <w:rPr>
          <w:rFonts w:cs="Times New Roman"/>
          <w:lang w:val="fi-FI"/>
        </w:rPr>
        <w:t>näkemyksiä</w:t>
      </w:r>
      <w:r w:rsidR="001073B6" w:rsidRPr="00304E36">
        <w:rPr>
          <w:rFonts w:cs="Times New Roman"/>
          <w:lang w:val="fi-FI"/>
        </w:rPr>
        <w:t xml:space="preserve"> otetaan huomioon op</w:t>
      </w:r>
      <w:r w:rsidRPr="00304E36">
        <w:rPr>
          <w:rFonts w:cs="Times New Roman"/>
          <w:lang w:val="fi-FI"/>
        </w:rPr>
        <w:t xml:space="preserve">etuksen toteuttamisessa ja </w:t>
      </w:r>
      <w:r w:rsidR="001B09E1" w:rsidRPr="00304E36">
        <w:rPr>
          <w:rFonts w:cs="Times New Roman"/>
          <w:lang w:val="fi-FI"/>
        </w:rPr>
        <w:t>mahdollisen lapsikohtaisen oppimis</w:t>
      </w:r>
      <w:r w:rsidR="00087A5C" w:rsidRPr="00304E36">
        <w:rPr>
          <w:rFonts w:cs="Times New Roman"/>
          <w:lang w:val="fi-FI"/>
        </w:rPr>
        <w:t>s</w:t>
      </w:r>
      <w:r w:rsidR="001B09E1" w:rsidRPr="00304E36">
        <w:rPr>
          <w:rFonts w:cs="Times New Roman"/>
          <w:lang w:val="fi-FI"/>
        </w:rPr>
        <w:t xml:space="preserve">uunnitelman laatimisessa. </w:t>
      </w:r>
      <w:r w:rsidRPr="00304E36">
        <w:rPr>
          <w:rFonts w:cs="Times New Roman"/>
          <w:lang w:val="fi-FI"/>
        </w:rPr>
        <w:t>Huoltaji</w:t>
      </w:r>
      <w:r w:rsidR="001073B6" w:rsidRPr="00304E36">
        <w:rPr>
          <w:rFonts w:cs="Times New Roman"/>
          <w:lang w:val="fi-FI"/>
        </w:rPr>
        <w:t xml:space="preserve">lle tarjotaan mahdollisuuksia tutustua ja osallistua lapsensa esiopetuspäivään. </w:t>
      </w:r>
      <w:r w:rsidR="00F703C2" w:rsidRPr="00304E36">
        <w:rPr>
          <w:rFonts w:cs="Times New Roman"/>
          <w:lang w:val="fi-FI"/>
        </w:rPr>
        <w:t xml:space="preserve">Keskustelulle huoltajien kanssa varataan riittävästi aikaa. </w:t>
      </w:r>
      <w:r w:rsidR="001073B6" w:rsidRPr="00304E36">
        <w:rPr>
          <w:rFonts w:cs="Times New Roman"/>
          <w:lang w:val="fi-FI"/>
        </w:rPr>
        <w:t xml:space="preserve">Huoltajien kieli- ja kulttuuritietoutta sekä muuta asiantuntemusta voidaan hyödyntää esiopetuksen toteuttamisessa. </w:t>
      </w:r>
    </w:p>
    <w:p w14:paraId="4EF4BE5E" w14:textId="0FBA7EA8" w:rsidR="001073B6" w:rsidRPr="00304E36" w:rsidRDefault="001073B6" w:rsidP="00BC5337">
      <w:pPr>
        <w:spacing w:line="240" w:lineRule="auto"/>
        <w:ind w:left="567"/>
        <w:jc w:val="both"/>
        <w:rPr>
          <w:rFonts w:cs="Times New Roman"/>
          <w:lang w:val="fi-FI"/>
        </w:rPr>
      </w:pPr>
      <w:r w:rsidRPr="00304E36">
        <w:rPr>
          <w:rFonts w:cs="Times New Roman"/>
          <w:lang w:val="fi-FI"/>
        </w:rPr>
        <w:t xml:space="preserve">Huoltajien kanssa keskustellaan lasten </w:t>
      </w:r>
      <w:r w:rsidR="0069097B" w:rsidRPr="00304E36">
        <w:rPr>
          <w:rFonts w:cs="Times New Roman"/>
          <w:lang w:val="fi-FI"/>
        </w:rPr>
        <w:t xml:space="preserve">kehityksen </w:t>
      </w:r>
      <w:r w:rsidRPr="00304E36">
        <w:rPr>
          <w:rFonts w:cs="Times New Roman"/>
          <w:lang w:val="fi-FI"/>
        </w:rPr>
        <w:t xml:space="preserve">ja oppimisen etenemisestä. Erityisen tärkeää yhteistyö huoltajien kanssa on lasten </w:t>
      </w:r>
      <w:r w:rsidR="0069097B" w:rsidRPr="00304E36">
        <w:rPr>
          <w:rFonts w:cs="Times New Roman"/>
          <w:lang w:val="fi-FI"/>
        </w:rPr>
        <w:t>kehitystä</w:t>
      </w:r>
      <w:r w:rsidR="00B33EB1" w:rsidRPr="00304E36">
        <w:rPr>
          <w:rFonts w:cs="Times New Roman"/>
          <w:lang w:val="fi-FI"/>
        </w:rPr>
        <w:t xml:space="preserve"> </w:t>
      </w:r>
      <w:r w:rsidRPr="00304E36">
        <w:rPr>
          <w:rFonts w:cs="Times New Roman"/>
          <w:lang w:val="fi-FI"/>
        </w:rPr>
        <w:t xml:space="preserve">ja oppimisen tukea suunniteltaessa ja toteutettaessa. Huoltajien tulee saada tietoa kuljetuksista ja </w:t>
      </w:r>
      <w:r w:rsidR="00061CDE" w:rsidRPr="00304E36">
        <w:rPr>
          <w:rFonts w:cs="Times New Roman"/>
          <w:lang w:val="fi-FI"/>
        </w:rPr>
        <w:t>opiskelu</w:t>
      </w:r>
      <w:r w:rsidRPr="00304E36">
        <w:rPr>
          <w:rFonts w:cs="Times New Roman"/>
          <w:lang w:val="fi-FI"/>
        </w:rPr>
        <w:t xml:space="preserve">huollosta esiopetuksen aikana sekä lapsille esiopetuksen lisäksi tarjolla </w:t>
      </w:r>
      <w:r w:rsidR="00B00757" w:rsidRPr="00304E36">
        <w:rPr>
          <w:rFonts w:cs="Times New Roman"/>
          <w:lang w:val="fi-FI"/>
        </w:rPr>
        <w:t>olevista</w:t>
      </w:r>
      <w:r w:rsidR="00EA3236" w:rsidRPr="00304E36">
        <w:rPr>
          <w:rFonts w:cs="Times New Roman"/>
          <w:lang w:val="fi-FI"/>
        </w:rPr>
        <w:t xml:space="preserve"> </w:t>
      </w:r>
      <w:r w:rsidR="00526F3B" w:rsidRPr="00304E36">
        <w:rPr>
          <w:rFonts w:cs="Times New Roman"/>
          <w:lang w:val="fi-FI"/>
        </w:rPr>
        <w:t>muista varhaiskasvatuspalveluista</w:t>
      </w:r>
      <w:r w:rsidRPr="00304E36">
        <w:rPr>
          <w:rFonts w:cs="Times New Roman"/>
          <w:lang w:val="fi-FI"/>
        </w:rPr>
        <w:t xml:space="preserve">. Huoltajien ja lasten palaute otetaan huomioon opetusta, tuen muotoja ja toimintakulttuuria kehitettäessä. </w:t>
      </w:r>
    </w:p>
    <w:p w14:paraId="1E37FF81" w14:textId="77777777" w:rsidR="001073B6" w:rsidRPr="00304E36" w:rsidRDefault="001073B6" w:rsidP="00BC5337">
      <w:pPr>
        <w:spacing w:line="240" w:lineRule="auto"/>
        <w:jc w:val="both"/>
        <w:rPr>
          <w:rFonts w:cs="Times New Roman"/>
          <w:b/>
          <w:lang w:val="fi-FI"/>
        </w:rPr>
      </w:pPr>
      <w:r w:rsidRPr="00304E36">
        <w:rPr>
          <w:rFonts w:cs="Times New Roman"/>
          <w:b/>
          <w:lang w:val="fi-FI"/>
        </w:rPr>
        <w:t xml:space="preserve">           Yhteistyö siirtymävaiheissa</w:t>
      </w:r>
    </w:p>
    <w:p w14:paraId="6551CC28" w14:textId="77777777" w:rsidR="001073B6" w:rsidRPr="00304E36" w:rsidRDefault="001073B6" w:rsidP="00BC5337">
      <w:pPr>
        <w:autoSpaceDE w:val="0"/>
        <w:autoSpaceDN w:val="0"/>
        <w:adjustRightInd w:val="0"/>
        <w:spacing w:line="240" w:lineRule="auto"/>
        <w:ind w:left="567"/>
        <w:jc w:val="both"/>
        <w:rPr>
          <w:rFonts w:cs="Times New Roman"/>
          <w:lang w:val="fi-FI"/>
        </w:rPr>
      </w:pPr>
      <w:r w:rsidRPr="00304E36">
        <w:rPr>
          <w:rFonts w:cs="Times New Roman"/>
          <w:lang w:val="fi-FI"/>
        </w:rPr>
        <w:t xml:space="preserve">Siirtyminen kotoa tai </w:t>
      </w:r>
      <w:r w:rsidR="00274595" w:rsidRPr="00304E36">
        <w:rPr>
          <w:rFonts w:cs="Times New Roman"/>
          <w:lang w:val="fi-FI"/>
        </w:rPr>
        <w:t xml:space="preserve">aiemmasta </w:t>
      </w:r>
      <w:r w:rsidRPr="00304E36">
        <w:rPr>
          <w:rFonts w:cs="Times New Roman"/>
          <w:lang w:val="fi-FI"/>
        </w:rPr>
        <w:t>varhaiskasvatuksesta esiopetukseen ja esiopetuksesta kouluun ovat lap</w:t>
      </w:r>
      <w:r w:rsidR="00060F30" w:rsidRPr="00304E36">
        <w:rPr>
          <w:rFonts w:cs="Times New Roman"/>
          <w:lang w:val="fi-FI"/>
        </w:rPr>
        <w:t>si</w:t>
      </w:r>
      <w:r w:rsidRPr="00304E36">
        <w:rPr>
          <w:rFonts w:cs="Times New Roman"/>
          <w:lang w:val="fi-FI"/>
        </w:rPr>
        <w:t>lle tärkeitä elämänvaiheita. Onnistu</w:t>
      </w:r>
      <w:r w:rsidR="00060F30" w:rsidRPr="00304E36">
        <w:rPr>
          <w:rFonts w:cs="Times New Roman"/>
          <w:lang w:val="fi-FI"/>
        </w:rPr>
        <w:t>nut siirtyminen edistää last</w:t>
      </w:r>
      <w:r w:rsidRPr="00304E36">
        <w:rPr>
          <w:rFonts w:cs="Times New Roman"/>
          <w:lang w:val="fi-FI"/>
        </w:rPr>
        <w:t>en turvallisuuden tunnetta ja hyvinvoin</w:t>
      </w:r>
      <w:r w:rsidR="00060F30" w:rsidRPr="00304E36">
        <w:rPr>
          <w:rFonts w:cs="Times New Roman"/>
          <w:lang w:val="fi-FI"/>
        </w:rPr>
        <w:t>tia sekä heidän</w:t>
      </w:r>
      <w:r w:rsidRPr="00304E36">
        <w:rPr>
          <w:rFonts w:cs="Times New Roman"/>
          <w:lang w:val="fi-FI"/>
        </w:rPr>
        <w:t xml:space="preserve"> </w:t>
      </w:r>
      <w:r w:rsidR="009E6B5D" w:rsidRPr="00304E36">
        <w:rPr>
          <w:rFonts w:cs="Times New Roman"/>
          <w:lang w:val="fi-FI"/>
        </w:rPr>
        <w:t>kasvu</w:t>
      </w:r>
      <w:r w:rsidRPr="00304E36">
        <w:rPr>
          <w:rFonts w:cs="Times New Roman"/>
          <w:lang w:val="fi-FI"/>
        </w:rPr>
        <w:t xml:space="preserve">- ja oppimisedellytyksiään.  Siirtymävaiheiden käytäntöjen tulee olla suunnitelmallisia.  On tärkeää, että paikallisissa varhaiskasvatusta ja perusopetusta koskevissa suunnitelmissa on yhtenäinen linja siirtymävaiheisiin liittyvistä käytännöistä. Käytäntöjä arvioidaan ja kehitetään henkilöstön yhteistyössä. Huoltajilta saatu palaute otetaan kehittämisessä huomioon. </w:t>
      </w:r>
    </w:p>
    <w:p w14:paraId="0E1201A3" w14:textId="3E9405CD" w:rsidR="001073B6" w:rsidRPr="00304E36" w:rsidRDefault="001073B6" w:rsidP="00BC5337">
      <w:pPr>
        <w:autoSpaceDE w:val="0"/>
        <w:autoSpaceDN w:val="0"/>
        <w:adjustRightInd w:val="0"/>
        <w:spacing w:line="240" w:lineRule="auto"/>
        <w:ind w:left="567"/>
        <w:jc w:val="both"/>
        <w:rPr>
          <w:rFonts w:cs="Times New Roman"/>
          <w:strike/>
          <w:lang w:val="fi-FI"/>
        </w:rPr>
      </w:pPr>
      <w:r w:rsidRPr="00304E36">
        <w:rPr>
          <w:rFonts w:cs="Times New Roman"/>
          <w:lang w:val="fi-FI"/>
        </w:rPr>
        <w:t xml:space="preserve">Opetuksen järjestäjä luo yhteistyön ja tiedon siirron käytänteet, joiden avulla lasten siirtyminen kotoa tai </w:t>
      </w:r>
      <w:r w:rsidR="006B7B94" w:rsidRPr="00304E36">
        <w:rPr>
          <w:rFonts w:cs="Times New Roman"/>
          <w:lang w:val="fi-FI"/>
        </w:rPr>
        <w:t xml:space="preserve">aiemmasta </w:t>
      </w:r>
      <w:r w:rsidRPr="00304E36">
        <w:rPr>
          <w:rFonts w:cs="Times New Roman"/>
          <w:lang w:val="fi-FI"/>
        </w:rPr>
        <w:t xml:space="preserve">varhaiskasvatuksesta esiopetukseen ja sieltä </w:t>
      </w:r>
      <w:r w:rsidR="006B7B94" w:rsidRPr="00304E36">
        <w:rPr>
          <w:rFonts w:cs="Times New Roman"/>
          <w:lang w:val="fi-FI"/>
        </w:rPr>
        <w:t>perus</w:t>
      </w:r>
      <w:r w:rsidRPr="00304E36">
        <w:rPr>
          <w:rFonts w:cs="Times New Roman"/>
          <w:lang w:val="fi-FI"/>
        </w:rPr>
        <w:t xml:space="preserve">opetukseen tapahtuu mahdollisimman joustavasti lasten </w:t>
      </w:r>
      <w:r w:rsidR="00B33EB1" w:rsidRPr="00304E36">
        <w:rPr>
          <w:rFonts w:cs="Times New Roman"/>
          <w:lang w:val="fi-FI"/>
        </w:rPr>
        <w:t xml:space="preserve">kehitystä, </w:t>
      </w:r>
      <w:r w:rsidR="009E6B5D" w:rsidRPr="00304E36">
        <w:rPr>
          <w:rFonts w:cs="Times New Roman"/>
          <w:lang w:val="fi-FI"/>
        </w:rPr>
        <w:t>oppimista</w:t>
      </w:r>
      <w:r w:rsidR="00B33EB1" w:rsidRPr="00304E36">
        <w:rPr>
          <w:rFonts w:cs="Times New Roman"/>
          <w:lang w:val="fi-FI"/>
        </w:rPr>
        <w:t xml:space="preserve"> ja hyvinvointia</w:t>
      </w:r>
      <w:r w:rsidR="009E6B5D" w:rsidRPr="00304E36">
        <w:rPr>
          <w:rFonts w:cs="Times New Roman"/>
          <w:lang w:val="fi-FI"/>
        </w:rPr>
        <w:t xml:space="preserve"> </w:t>
      </w:r>
      <w:r w:rsidRPr="00304E36">
        <w:rPr>
          <w:rFonts w:cs="Times New Roman"/>
          <w:lang w:val="fi-FI"/>
        </w:rPr>
        <w:t xml:space="preserve">tukevalla tavalla. </w:t>
      </w:r>
      <w:r w:rsidR="00BA7E8E" w:rsidRPr="00304E36">
        <w:rPr>
          <w:rFonts w:cs="Times New Roman"/>
          <w:lang w:val="fi-FI"/>
        </w:rPr>
        <w:t>Tavoitteena on</w:t>
      </w:r>
      <w:r w:rsidRPr="00304E36">
        <w:rPr>
          <w:rFonts w:cs="Times New Roman"/>
          <w:lang w:val="fi-FI"/>
        </w:rPr>
        <w:t xml:space="preserve">, että </w:t>
      </w:r>
      <w:r w:rsidR="006B7B94" w:rsidRPr="00304E36">
        <w:rPr>
          <w:rFonts w:cs="Times New Roman"/>
          <w:lang w:val="fi-FI"/>
        </w:rPr>
        <w:t>opetuksen</w:t>
      </w:r>
      <w:r w:rsidR="00EF4E3B" w:rsidRPr="00304E36">
        <w:rPr>
          <w:rFonts w:cs="Times New Roman"/>
          <w:lang w:val="fi-FI"/>
        </w:rPr>
        <w:t>, oppimisen</w:t>
      </w:r>
      <w:r w:rsidR="00B33EB1" w:rsidRPr="00304E36">
        <w:rPr>
          <w:rFonts w:cs="Times New Roman"/>
          <w:lang w:val="fi-FI"/>
        </w:rPr>
        <w:t xml:space="preserve"> ja esiopetukseen osallistumisen</w:t>
      </w:r>
      <w:r w:rsidR="00EF4E3B" w:rsidRPr="00304E36">
        <w:rPr>
          <w:rFonts w:cs="Times New Roman"/>
          <w:lang w:val="fi-FI"/>
        </w:rPr>
        <w:t xml:space="preserve"> tuen</w:t>
      </w:r>
      <w:r w:rsidR="006B7B94" w:rsidRPr="00304E36">
        <w:rPr>
          <w:rFonts w:cs="Times New Roman"/>
          <w:lang w:val="fi-FI"/>
        </w:rPr>
        <w:t xml:space="preserve"> s</w:t>
      </w:r>
      <w:r w:rsidR="001C239D" w:rsidRPr="00304E36">
        <w:rPr>
          <w:rFonts w:cs="Times New Roman"/>
          <w:lang w:val="fi-FI"/>
        </w:rPr>
        <w:t xml:space="preserve">ekä </w:t>
      </w:r>
      <w:r w:rsidR="00061CDE" w:rsidRPr="00304E36">
        <w:rPr>
          <w:rFonts w:cs="Times New Roman"/>
          <w:lang w:val="fi-FI"/>
        </w:rPr>
        <w:t>opiskeluhuol</w:t>
      </w:r>
      <w:r w:rsidR="001C239D" w:rsidRPr="00304E36">
        <w:rPr>
          <w:rFonts w:cs="Times New Roman"/>
          <w:lang w:val="fi-FI"/>
        </w:rPr>
        <w:t>lon</w:t>
      </w:r>
      <w:r w:rsidR="006B7B94" w:rsidRPr="00304E36">
        <w:rPr>
          <w:rFonts w:cs="Times New Roman"/>
          <w:lang w:val="fi-FI"/>
        </w:rPr>
        <w:t xml:space="preserve"> </w:t>
      </w:r>
      <w:r w:rsidR="00BA7E8E" w:rsidRPr="00304E36">
        <w:rPr>
          <w:rFonts w:cs="Times New Roman"/>
          <w:lang w:val="fi-FI"/>
        </w:rPr>
        <w:t>järjestämise</w:t>
      </w:r>
      <w:r w:rsidR="00684F3E" w:rsidRPr="00304E36">
        <w:rPr>
          <w:rFonts w:cs="Times New Roman"/>
          <w:lang w:val="fi-FI"/>
        </w:rPr>
        <w:t>n kannalta keskeinen tieto</w:t>
      </w:r>
      <w:r w:rsidRPr="00304E36">
        <w:rPr>
          <w:rFonts w:cs="Times New Roman"/>
          <w:lang w:val="fi-FI"/>
        </w:rPr>
        <w:t xml:space="preserve"> siirtyy lapsen </w:t>
      </w:r>
      <w:r w:rsidR="00684F3E" w:rsidRPr="00304E36">
        <w:rPr>
          <w:rFonts w:cs="Times New Roman"/>
          <w:lang w:val="fi-FI"/>
        </w:rPr>
        <w:t>siirtyessä</w:t>
      </w:r>
      <w:r w:rsidRPr="00304E36">
        <w:rPr>
          <w:rFonts w:cs="Times New Roman"/>
          <w:lang w:val="fi-FI"/>
        </w:rPr>
        <w:t xml:space="preserve"> </w:t>
      </w:r>
      <w:r w:rsidR="00B33EB1" w:rsidRPr="00304E36">
        <w:rPr>
          <w:rFonts w:cs="Times New Roman"/>
          <w:lang w:val="fi-FI"/>
        </w:rPr>
        <w:t xml:space="preserve">toimipaikasta </w:t>
      </w:r>
      <w:r w:rsidRPr="00304E36">
        <w:rPr>
          <w:rFonts w:cs="Times New Roman"/>
          <w:lang w:val="fi-FI"/>
        </w:rPr>
        <w:t>toiseen tai koulutusasteelta toiselle. Tiedon siirrossa nouda</w:t>
      </w:r>
      <w:r w:rsidR="00812EFC" w:rsidRPr="00304E36">
        <w:rPr>
          <w:rFonts w:cs="Times New Roman"/>
          <w:lang w:val="fi-FI"/>
        </w:rPr>
        <w:t xml:space="preserve">tetaan </w:t>
      </w:r>
      <w:r w:rsidR="00812EFC" w:rsidRPr="00304E36">
        <w:rPr>
          <w:rFonts w:cs="Times New Roman"/>
          <w:lang w:val="fi-FI"/>
        </w:rPr>
        <w:lastRenderedPageBreak/>
        <w:t>voimassa olevia säännöksiä</w:t>
      </w:r>
      <w:r w:rsidR="00812EFC" w:rsidRPr="00304E36">
        <w:rPr>
          <w:rStyle w:val="Alaviitteenviite"/>
          <w:rFonts w:cs="Times New Roman"/>
          <w:lang w:val="fi-FI"/>
        </w:rPr>
        <w:footnoteReference w:id="15"/>
      </w:r>
      <w:r w:rsidRPr="00304E36">
        <w:rPr>
          <w:rFonts w:cs="Times New Roman"/>
          <w:lang w:val="fi-FI"/>
        </w:rPr>
        <w:t xml:space="preserve">. Esiopetuksen tai perusopetuksen </w:t>
      </w:r>
      <w:r w:rsidR="00D102B7" w:rsidRPr="00304E36">
        <w:rPr>
          <w:rFonts w:cs="Times New Roman"/>
          <w:lang w:val="fi-FI"/>
        </w:rPr>
        <w:t xml:space="preserve">siirtymävaiheissa ja erityisesti </w:t>
      </w:r>
      <w:r w:rsidR="00B33EB1" w:rsidRPr="00304E36">
        <w:rPr>
          <w:rFonts w:cs="Times New Roman"/>
          <w:lang w:val="fi-FI"/>
        </w:rPr>
        <w:t xml:space="preserve">poikkeavasta </w:t>
      </w:r>
      <w:r w:rsidRPr="00304E36">
        <w:rPr>
          <w:rFonts w:cs="Times New Roman"/>
          <w:lang w:val="fi-FI"/>
        </w:rPr>
        <w:t>aloittamisajankohdast</w:t>
      </w:r>
      <w:r w:rsidR="00680E0F" w:rsidRPr="00304E36">
        <w:rPr>
          <w:rFonts w:cs="Times New Roman"/>
          <w:lang w:val="fi-FI"/>
        </w:rPr>
        <w:t xml:space="preserve">a päätettäessä hyödynnetään </w:t>
      </w:r>
      <w:r w:rsidRPr="00304E36">
        <w:rPr>
          <w:rFonts w:cs="Times New Roman"/>
          <w:lang w:val="fi-FI"/>
        </w:rPr>
        <w:t>aikaisempien</w:t>
      </w:r>
      <w:r w:rsidR="00D102B7" w:rsidRPr="00304E36">
        <w:rPr>
          <w:rFonts w:cs="Times New Roman"/>
          <w:lang w:val="fi-FI"/>
        </w:rPr>
        <w:t xml:space="preserve"> ja tulevien</w:t>
      </w:r>
      <w:r w:rsidRPr="00304E36">
        <w:rPr>
          <w:rFonts w:cs="Times New Roman"/>
          <w:lang w:val="fi-FI"/>
        </w:rPr>
        <w:t xml:space="preserve"> opettajien asiantuntemusta lapsen </w:t>
      </w:r>
      <w:r w:rsidR="00B33EB1" w:rsidRPr="00304E36">
        <w:rPr>
          <w:rFonts w:cs="Times New Roman"/>
          <w:lang w:val="fi-FI"/>
        </w:rPr>
        <w:t xml:space="preserve">kehityksen ja </w:t>
      </w:r>
      <w:r w:rsidR="009E6B5D" w:rsidRPr="00304E36">
        <w:rPr>
          <w:rFonts w:cs="Times New Roman"/>
          <w:lang w:val="fi-FI"/>
        </w:rPr>
        <w:t xml:space="preserve">oppimisen </w:t>
      </w:r>
      <w:r w:rsidRPr="00304E36">
        <w:rPr>
          <w:rFonts w:cs="Times New Roman"/>
          <w:lang w:val="fi-FI"/>
        </w:rPr>
        <w:t>etenemisestä</w:t>
      </w:r>
      <w:r w:rsidR="00D102B7" w:rsidRPr="00304E36">
        <w:rPr>
          <w:rFonts w:cs="Times New Roman"/>
          <w:lang w:val="fi-FI"/>
        </w:rPr>
        <w:t xml:space="preserve"> ja tukemisesta</w:t>
      </w:r>
      <w:r w:rsidRPr="00304E36">
        <w:rPr>
          <w:rFonts w:cs="Times New Roman"/>
          <w:lang w:val="fi-FI"/>
        </w:rPr>
        <w:t xml:space="preserve">. </w:t>
      </w:r>
    </w:p>
    <w:p w14:paraId="39D08E3B" w14:textId="1C7D2AD2" w:rsidR="002B6EA9" w:rsidRPr="00596E68" w:rsidRDefault="001073B6" w:rsidP="00596E68">
      <w:pPr>
        <w:autoSpaceDE w:val="0"/>
        <w:autoSpaceDN w:val="0"/>
        <w:adjustRightInd w:val="0"/>
        <w:spacing w:line="240" w:lineRule="auto"/>
        <w:ind w:left="567"/>
        <w:jc w:val="both"/>
        <w:rPr>
          <w:rFonts w:cs="Times New Roman"/>
          <w:iCs/>
          <w:strike/>
          <w:lang w:val="fi-FI"/>
        </w:rPr>
      </w:pPr>
      <w:r w:rsidRPr="00304E36">
        <w:rPr>
          <w:rFonts w:cs="Times New Roman"/>
          <w:iCs/>
          <w:lang w:val="fi-FI"/>
        </w:rPr>
        <w:t>Lapsen ja huoltajan kanssa keskustellaan esiopetukseen ja kouluun siirryttäessä alkavan opetuksen tavoitteista, tehtävästä sekä toimintatavo</w:t>
      </w:r>
      <w:r w:rsidR="00680E0F" w:rsidRPr="00304E36">
        <w:rPr>
          <w:rFonts w:cs="Times New Roman"/>
          <w:iCs/>
          <w:lang w:val="fi-FI"/>
        </w:rPr>
        <w:t>ista. Tavoitteena on, että lapset</w:t>
      </w:r>
      <w:r w:rsidRPr="00304E36">
        <w:rPr>
          <w:rFonts w:cs="Times New Roman"/>
          <w:iCs/>
          <w:lang w:val="fi-FI"/>
        </w:rPr>
        <w:t xml:space="preserve"> ja huoltaja</w:t>
      </w:r>
      <w:r w:rsidR="00680E0F" w:rsidRPr="00304E36">
        <w:rPr>
          <w:rFonts w:cs="Times New Roman"/>
          <w:iCs/>
          <w:lang w:val="fi-FI"/>
        </w:rPr>
        <w:t>t</w:t>
      </w:r>
      <w:r w:rsidRPr="00304E36">
        <w:rPr>
          <w:rFonts w:cs="Times New Roman"/>
          <w:iCs/>
          <w:lang w:val="fi-FI"/>
        </w:rPr>
        <w:t xml:space="preserve"> tutustuvat esi- ja alkuopetuksen oppimisympäristöihin, toimintaan ja henkilöstöön jo ennen opetuksen alkua. Perusopetukseen siirtyville lapsille ja heidän huoltajilleen annetaan tietoa perusopetuksen aamu- ja iltapäivätoimin</w:t>
      </w:r>
      <w:r w:rsidR="00E20305" w:rsidRPr="00304E36">
        <w:rPr>
          <w:rFonts w:cs="Times New Roman"/>
          <w:iCs/>
          <w:lang w:val="fi-FI"/>
        </w:rPr>
        <w:t>nasta.</w:t>
      </w:r>
      <w:r w:rsidRPr="00304E36">
        <w:rPr>
          <w:rFonts w:cs="Times New Roman"/>
          <w:iCs/>
          <w:lang w:val="fi-FI"/>
        </w:rPr>
        <w:t xml:space="preserve"> </w:t>
      </w:r>
    </w:p>
    <w:p w14:paraId="0FE7C51D" w14:textId="08C412FE" w:rsidR="001073B6" w:rsidRPr="00304E36" w:rsidRDefault="009B56ED" w:rsidP="009B56ED">
      <w:pPr>
        <w:pStyle w:val="Otsikko2"/>
        <w:ind w:left="567"/>
        <w:rPr>
          <w:color w:val="auto"/>
          <w:lang w:val="fi-FI"/>
        </w:rPr>
      </w:pPr>
      <w:bookmarkStart w:id="26" w:name="_Toc231381478"/>
      <w:r w:rsidRPr="00304E36">
        <w:rPr>
          <w:color w:val="auto"/>
          <w:lang w:val="fi-FI"/>
        </w:rPr>
        <w:t>3</w:t>
      </w:r>
      <w:r w:rsidR="00511F1B" w:rsidRPr="00304E36">
        <w:rPr>
          <w:color w:val="auto"/>
          <w:lang w:val="fi-FI"/>
        </w:rPr>
        <w:t xml:space="preserve">.4 </w:t>
      </w:r>
      <w:r w:rsidR="001073B6" w:rsidRPr="00304E36">
        <w:rPr>
          <w:color w:val="auto"/>
          <w:lang w:val="fi-FI"/>
        </w:rPr>
        <w:t>Paikallisesti päätettävät asiat</w:t>
      </w:r>
      <w:bookmarkEnd w:id="26"/>
    </w:p>
    <w:p w14:paraId="4981AD58" w14:textId="77777777" w:rsidR="001073B6" w:rsidRPr="00304E36" w:rsidRDefault="001073B6" w:rsidP="00BC5337">
      <w:pPr>
        <w:spacing w:line="240" w:lineRule="auto"/>
        <w:ind w:left="567"/>
        <w:jc w:val="both"/>
        <w:rPr>
          <w:lang w:val="fi-FI"/>
        </w:rPr>
      </w:pPr>
    </w:p>
    <w:p w14:paraId="0EE3F192" w14:textId="77777777" w:rsidR="005649BB" w:rsidRPr="00304E36" w:rsidRDefault="005649BB" w:rsidP="005649BB">
      <w:pPr>
        <w:widowControl/>
        <w:spacing w:line="240" w:lineRule="auto"/>
        <w:ind w:left="567"/>
        <w:rPr>
          <w:lang w:val="fi-FI"/>
        </w:rPr>
      </w:pPr>
      <w:r w:rsidRPr="00304E36">
        <w:rPr>
          <w:lang w:val="fi-FI"/>
        </w:rPr>
        <w:t>Pai</w:t>
      </w:r>
      <w:r w:rsidR="00080744" w:rsidRPr="00304E36">
        <w:rPr>
          <w:lang w:val="fi-FI"/>
        </w:rPr>
        <w:t>kallisessa opetussuunnitelmassa</w:t>
      </w:r>
      <w:r w:rsidR="001B1F22" w:rsidRPr="00304E36">
        <w:rPr>
          <w:lang w:val="fi-FI"/>
        </w:rPr>
        <w:t xml:space="preserve"> </w:t>
      </w:r>
      <w:r w:rsidR="009550E1" w:rsidRPr="00304E36">
        <w:rPr>
          <w:lang w:val="fi-FI"/>
        </w:rPr>
        <w:t>kuvataan</w:t>
      </w:r>
      <w:r w:rsidRPr="00304E36">
        <w:rPr>
          <w:lang w:val="fi-FI"/>
        </w:rPr>
        <w:t xml:space="preserve"> </w:t>
      </w:r>
    </w:p>
    <w:p w14:paraId="55946813" w14:textId="3A431D8F" w:rsidR="00F60D0D" w:rsidRPr="00304E36" w:rsidRDefault="00F60D0D" w:rsidP="001121AD">
      <w:pPr>
        <w:pStyle w:val="Luettelokappale"/>
        <w:numPr>
          <w:ilvl w:val="0"/>
          <w:numId w:val="7"/>
        </w:numPr>
        <w:spacing w:line="240" w:lineRule="auto"/>
        <w:jc w:val="both"/>
        <w:rPr>
          <w:lang w:val="fi-FI"/>
        </w:rPr>
      </w:pPr>
      <w:bookmarkStart w:id="27" w:name="_Hlk194317302"/>
      <w:r w:rsidRPr="00304E36">
        <w:rPr>
          <w:lang w:val="fi-FI"/>
        </w:rPr>
        <w:t>toimintakulttuurin kehittämisen paikalliset rakenteet ja vastuut</w:t>
      </w:r>
    </w:p>
    <w:bookmarkEnd w:id="27"/>
    <w:p w14:paraId="59B73765" w14:textId="32B14442" w:rsidR="004C5F7E" w:rsidRPr="00304E36" w:rsidRDefault="004C5F7E" w:rsidP="001121AD">
      <w:pPr>
        <w:pStyle w:val="Luettelokappale"/>
        <w:numPr>
          <w:ilvl w:val="0"/>
          <w:numId w:val="7"/>
        </w:numPr>
        <w:spacing w:line="240" w:lineRule="auto"/>
        <w:jc w:val="both"/>
        <w:rPr>
          <w:lang w:val="fi-FI"/>
        </w:rPr>
      </w:pPr>
      <w:r w:rsidRPr="00304E36">
        <w:rPr>
          <w:lang w:val="fi-FI"/>
        </w:rPr>
        <w:t>toimintakulttuurin kehittämisen tavoitteet ja arvioinnin käytännöt</w:t>
      </w:r>
    </w:p>
    <w:p w14:paraId="64D4F0DC" w14:textId="77777777" w:rsidR="004C5F7E" w:rsidRPr="00304E36" w:rsidRDefault="004C5F7E" w:rsidP="001121AD">
      <w:pPr>
        <w:pStyle w:val="Luettelokappale"/>
        <w:numPr>
          <w:ilvl w:val="0"/>
          <w:numId w:val="7"/>
        </w:numPr>
        <w:spacing w:line="240" w:lineRule="auto"/>
        <w:jc w:val="both"/>
        <w:rPr>
          <w:lang w:val="fi-FI"/>
        </w:rPr>
      </w:pPr>
      <w:r w:rsidRPr="00304E36">
        <w:rPr>
          <w:lang w:val="fi-FI"/>
        </w:rPr>
        <w:t xml:space="preserve">esiopetuksessa </w:t>
      </w:r>
      <w:r w:rsidR="005649BB" w:rsidRPr="00304E36">
        <w:rPr>
          <w:lang w:val="fi-FI"/>
        </w:rPr>
        <w:t>käytettävät oppimisympäristöt sekä</w:t>
      </w:r>
      <w:r w:rsidRPr="00304E36">
        <w:rPr>
          <w:lang w:val="fi-FI"/>
        </w:rPr>
        <w:t xml:space="preserve"> niiden arviointiin liittyvät käytännöt</w:t>
      </w:r>
    </w:p>
    <w:p w14:paraId="58291996" w14:textId="2BCA1694" w:rsidR="009550E1" w:rsidRPr="00304E36" w:rsidRDefault="004C5F7E" w:rsidP="001121AD">
      <w:pPr>
        <w:pStyle w:val="Luettelokappale"/>
        <w:numPr>
          <w:ilvl w:val="0"/>
          <w:numId w:val="7"/>
        </w:numPr>
        <w:spacing w:line="240" w:lineRule="auto"/>
        <w:jc w:val="both"/>
        <w:rPr>
          <w:lang w:val="fi-FI"/>
        </w:rPr>
      </w:pPr>
      <w:r w:rsidRPr="00304E36">
        <w:rPr>
          <w:lang w:val="fi-FI"/>
        </w:rPr>
        <w:t>yh</w:t>
      </w:r>
      <w:r w:rsidR="00EB2F36" w:rsidRPr="00304E36">
        <w:rPr>
          <w:lang w:val="fi-FI"/>
        </w:rPr>
        <w:t>teistyön</w:t>
      </w:r>
      <w:r w:rsidR="00B33EB1" w:rsidRPr="00304E36">
        <w:rPr>
          <w:lang w:val="fi-FI"/>
        </w:rPr>
        <w:t xml:space="preserve"> rakenteet, </w:t>
      </w:r>
      <w:r w:rsidR="00EB2F36" w:rsidRPr="00304E36">
        <w:rPr>
          <w:lang w:val="fi-FI"/>
        </w:rPr>
        <w:t>tavoitteet ja käytännöt esiopetuksen toteuttamisessa</w:t>
      </w:r>
      <w:r w:rsidRPr="00304E36">
        <w:rPr>
          <w:lang w:val="fi-FI"/>
        </w:rPr>
        <w:t>, huoltajien kanssa sekä siirty</w:t>
      </w:r>
      <w:r w:rsidR="009550E1" w:rsidRPr="00304E36">
        <w:rPr>
          <w:lang w:val="fi-FI"/>
        </w:rPr>
        <w:t>mävaiheissa</w:t>
      </w:r>
    </w:p>
    <w:p w14:paraId="3BC77E63" w14:textId="6952820F" w:rsidR="004C5F7E" w:rsidRPr="00304E36" w:rsidRDefault="004C5F7E" w:rsidP="001121AD">
      <w:pPr>
        <w:pStyle w:val="Luettelokappale"/>
        <w:numPr>
          <w:ilvl w:val="0"/>
          <w:numId w:val="7"/>
        </w:numPr>
        <w:spacing w:line="240" w:lineRule="auto"/>
        <w:jc w:val="both"/>
        <w:rPr>
          <w:lang w:val="fi-FI"/>
        </w:rPr>
      </w:pPr>
      <w:r w:rsidRPr="00304E36">
        <w:rPr>
          <w:lang w:val="fi-FI"/>
        </w:rPr>
        <w:t>yhteistyön</w:t>
      </w:r>
      <w:r w:rsidR="00DD3D3F" w:rsidRPr="00304E36">
        <w:rPr>
          <w:lang w:val="fi-FI"/>
        </w:rPr>
        <w:t xml:space="preserve"> </w:t>
      </w:r>
      <w:r w:rsidRPr="00304E36">
        <w:rPr>
          <w:lang w:val="fi-FI"/>
        </w:rPr>
        <w:t xml:space="preserve">arvioinnin käytännöt. </w:t>
      </w:r>
    </w:p>
    <w:p w14:paraId="6F486F35" w14:textId="1D546EDD" w:rsidR="004E60CC" w:rsidRPr="00304E36" w:rsidRDefault="00AB253B" w:rsidP="00BA5546">
      <w:pPr>
        <w:spacing w:line="240" w:lineRule="auto"/>
        <w:ind w:left="567"/>
        <w:jc w:val="both"/>
        <w:rPr>
          <w:lang w:val="fi-FI"/>
        </w:rPr>
      </w:pPr>
      <w:r w:rsidRPr="00304E36">
        <w:rPr>
          <w:lang w:val="fi-FI"/>
        </w:rPr>
        <w:t>Opetuksen järjestäjä huolehtii, että kukin esiopetuksen yksikkö</w:t>
      </w:r>
      <w:r w:rsidR="00DE2526" w:rsidRPr="00304E36">
        <w:rPr>
          <w:lang w:val="fi-FI"/>
        </w:rPr>
        <w:t xml:space="preserve"> tai toimipaikka</w:t>
      </w:r>
      <w:r w:rsidRPr="00304E36">
        <w:rPr>
          <w:lang w:val="fi-FI"/>
        </w:rPr>
        <w:t xml:space="preserve"> voi täsmentää toimintakulttuuriinsa ja</w:t>
      </w:r>
      <w:r w:rsidR="00A749F0" w:rsidRPr="00304E36">
        <w:rPr>
          <w:lang w:val="fi-FI"/>
        </w:rPr>
        <w:t xml:space="preserve"> oppimisympäristöjen kehittämiseen</w:t>
      </w:r>
      <w:r w:rsidRPr="00304E36">
        <w:rPr>
          <w:lang w:val="fi-FI"/>
        </w:rPr>
        <w:t xml:space="preserve"> liittyviä tavoitteita sekä yhteistyö</w:t>
      </w:r>
      <w:r w:rsidR="00606993" w:rsidRPr="00304E36">
        <w:rPr>
          <w:lang w:val="fi-FI"/>
        </w:rPr>
        <w:t>hön liittyviä</w:t>
      </w:r>
      <w:r w:rsidRPr="00304E36">
        <w:rPr>
          <w:lang w:val="fi-FI"/>
        </w:rPr>
        <w:t xml:space="preserve"> käytäntöjä</w:t>
      </w:r>
      <w:r w:rsidR="00514AE8" w:rsidRPr="00304E36">
        <w:rPr>
          <w:lang w:val="fi-FI"/>
        </w:rPr>
        <w:t xml:space="preserve"> lukuvuosisuunnitelmassa</w:t>
      </w:r>
      <w:r w:rsidRPr="00304E36">
        <w:rPr>
          <w:lang w:val="fi-FI"/>
        </w:rPr>
        <w:t xml:space="preserve">. </w:t>
      </w:r>
    </w:p>
    <w:p w14:paraId="27E52930" w14:textId="77777777" w:rsidR="007927F9" w:rsidRPr="00304E36" w:rsidRDefault="007927F9" w:rsidP="00D300D6">
      <w:pPr>
        <w:rPr>
          <w:lang w:val="fi-FI"/>
        </w:rPr>
      </w:pPr>
    </w:p>
    <w:p w14:paraId="22BB680F" w14:textId="77777777" w:rsidR="00DD3D3F" w:rsidRPr="00304E36" w:rsidRDefault="00DD3D3F" w:rsidP="00D300D6">
      <w:pPr>
        <w:rPr>
          <w:lang w:val="fi-FI"/>
        </w:rPr>
      </w:pPr>
    </w:p>
    <w:p w14:paraId="647359DB" w14:textId="77777777" w:rsidR="00DD3D3F" w:rsidRDefault="00DD3D3F" w:rsidP="00D300D6">
      <w:pPr>
        <w:rPr>
          <w:lang w:val="fi-FI"/>
        </w:rPr>
      </w:pPr>
    </w:p>
    <w:p w14:paraId="48E8A098" w14:textId="77777777" w:rsidR="00AD227C" w:rsidRDefault="00AD227C" w:rsidP="00D300D6">
      <w:pPr>
        <w:rPr>
          <w:lang w:val="fi-FI"/>
        </w:rPr>
      </w:pPr>
    </w:p>
    <w:p w14:paraId="1F63FA56" w14:textId="77777777" w:rsidR="00AD227C" w:rsidRDefault="00AD227C" w:rsidP="00D300D6">
      <w:pPr>
        <w:rPr>
          <w:lang w:val="fi-FI"/>
        </w:rPr>
      </w:pPr>
    </w:p>
    <w:p w14:paraId="3DF6A7EB" w14:textId="77777777" w:rsidR="00AD227C" w:rsidRDefault="00AD227C" w:rsidP="00D300D6">
      <w:pPr>
        <w:rPr>
          <w:lang w:val="fi-FI"/>
        </w:rPr>
      </w:pPr>
    </w:p>
    <w:p w14:paraId="74A6B093" w14:textId="77777777" w:rsidR="00AD227C" w:rsidRDefault="00AD227C" w:rsidP="00D300D6">
      <w:pPr>
        <w:rPr>
          <w:lang w:val="fi-FI"/>
        </w:rPr>
      </w:pPr>
    </w:p>
    <w:p w14:paraId="1EBAFE06" w14:textId="77777777" w:rsidR="00AD227C" w:rsidRDefault="00AD227C" w:rsidP="00D300D6">
      <w:pPr>
        <w:rPr>
          <w:lang w:val="fi-FI"/>
        </w:rPr>
      </w:pPr>
    </w:p>
    <w:p w14:paraId="263D8985" w14:textId="77777777" w:rsidR="00AD227C" w:rsidRDefault="00AD227C" w:rsidP="00D300D6">
      <w:pPr>
        <w:rPr>
          <w:lang w:val="fi-FI"/>
        </w:rPr>
      </w:pPr>
    </w:p>
    <w:p w14:paraId="76C35D68" w14:textId="77777777" w:rsidR="002B6EA9" w:rsidRDefault="002B6EA9" w:rsidP="00D300D6">
      <w:pPr>
        <w:rPr>
          <w:lang w:val="fi-FI"/>
        </w:rPr>
      </w:pPr>
    </w:p>
    <w:p w14:paraId="56BFE537" w14:textId="77777777" w:rsidR="00AD227C" w:rsidRDefault="00AD227C" w:rsidP="00D300D6">
      <w:pPr>
        <w:rPr>
          <w:lang w:val="fi-FI"/>
        </w:rPr>
      </w:pPr>
    </w:p>
    <w:p w14:paraId="3B1782A1" w14:textId="77777777" w:rsidR="00AD227C" w:rsidRDefault="00AD227C" w:rsidP="00D300D6">
      <w:pPr>
        <w:rPr>
          <w:lang w:val="fi-FI"/>
        </w:rPr>
      </w:pPr>
    </w:p>
    <w:p w14:paraId="69946DDF" w14:textId="541225A6" w:rsidR="001121AD" w:rsidRPr="00304E36" w:rsidRDefault="00DB2E08" w:rsidP="001121AD">
      <w:pPr>
        <w:pStyle w:val="Otsikko2"/>
        <w:rPr>
          <w:color w:val="auto"/>
          <w:lang w:val="fi-FI"/>
        </w:rPr>
      </w:pPr>
      <w:bookmarkStart w:id="28" w:name="_Toc231381479"/>
      <w:r w:rsidRPr="00304E36">
        <w:rPr>
          <w:noProof/>
          <w:color w:val="auto"/>
          <w:lang w:val="fi-FI" w:eastAsia="fi-FI"/>
        </w:rPr>
        <mc:AlternateContent>
          <mc:Choice Requires="wps">
            <w:drawing>
              <wp:anchor distT="0" distB="0" distL="114300" distR="114300" simplePos="0" relativeHeight="251658279" behindDoc="1" locked="1" layoutInCell="1" allowOverlap="1" wp14:anchorId="7F59D777" wp14:editId="6EA05ABF">
                <wp:simplePos x="0" y="0"/>
                <wp:positionH relativeFrom="margin">
                  <wp:posOffset>-404495</wp:posOffset>
                </wp:positionH>
                <wp:positionV relativeFrom="paragraph">
                  <wp:posOffset>-323215</wp:posOffset>
                </wp:positionV>
                <wp:extent cx="7117715" cy="8886825"/>
                <wp:effectExtent l="0" t="0" r="26035" b="28575"/>
                <wp:wrapNone/>
                <wp:docPr id="450" name="Suorakulmio 450"/>
                <wp:cNvGraphicFramePr/>
                <a:graphic xmlns:a="http://schemas.openxmlformats.org/drawingml/2006/main">
                  <a:graphicData uri="http://schemas.microsoft.com/office/word/2010/wordprocessingShape">
                    <wps:wsp>
                      <wps:cNvSpPr/>
                      <wps:spPr>
                        <a:xfrm>
                          <a:off x="0" y="0"/>
                          <a:ext cx="7117715" cy="8886825"/>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81620" id="Suorakulmio 450" o:spid="_x0000_s1026" style="position:absolute;margin-left:-31.85pt;margin-top:-25.45pt;width:560.45pt;height:699.75pt;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" filled="f" strokecolor="#31849b [2408]" strokeweight="2pt">
                <w10:wrap anchorx="margin"/>
                <w10:anchorlock/>
              </v:rect>
            </w:pict>
          </mc:Fallback>
        </mc:AlternateContent>
      </w:r>
      <w:r w:rsidR="001B694A" w:rsidRPr="00304E36">
        <w:rPr>
          <w:color w:val="auto"/>
          <w:lang w:val="fi-FI"/>
        </w:rPr>
        <w:t xml:space="preserve">3.5. </w:t>
      </w:r>
      <w:r w:rsidR="001121AD" w:rsidRPr="00304E36">
        <w:rPr>
          <w:color w:val="auto"/>
          <w:lang w:val="fi-FI"/>
        </w:rPr>
        <w:t>Toimintakulttuurin kehittäminen ja arviointi</w:t>
      </w:r>
      <w:r w:rsidR="00CD1126" w:rsidRPr="00304E36">
        <w:rPr>
          <w:color w:val="auto"/>
          <w:lang w:val="fi-FI"/>
        </w:rPr>
        <w:t xml:space="preserve"> </w:t>
      </w:r>
      <w:r w:rsidR="00AD227C" w:rsidRPr="00596E68">
        <w:rPr>
          <w:color w:val="auto"/>
          <w:lang w:val="fi-FI"/>
        </w:rPr>
        <w:t>Pohjois-Karjal</w:t>
      </w:r>
      <w:r w:rsidR="00787E24" w:rsidRPr="00596E68">
        <w:rPr>
          <w:color w:val="auto"/>
          <w:lang w:val="fi-FI"/>
        </w:rPr>
        <w:t>an maakunnassa</w:t>
      </w:r>
      <w:bookmarkEnd w:id="28"/>
    </w:p>
    <w:p w14:paraId="7E47EC29" w14:textId="77777777" w:rsidR="00BD04DD" w:rsidRPr="00304E36" w:rsidRDefault="00BD04DD" w:rsidP="00BA5546">
      <w:pPr>
        <w:rPr>
          <w:sz w:val="23"/>
          <w:szCs w:val="23"/>
          <w:lang w:val="fi-FI"/>
        </w:rPr>
      </w:pPr>
    </w:p>
    <w:p w14:paraId="283BCD2B" w14:textId="18C64C46" w:rsidR="007927F9" w:rsidRPr="00304E36" w:rsidRDefault="00787E24" w:rsidP="00BD5316">
      <w:pPr>
        <w:widowControl/>
        <w:rPr>
          <w:rFonts w:eastAsiaTheme="minorEastAsia"/>
          <w:kern w:val="24"/>
          <w:sz w:val="23"/>
          <w:szCs w:val="23"/>
          <w:lang w:val="fi-FI" w:eastAsia="fi-FI"/>
        </w:rPr>
      </w:pPr>
      <w:r w:rsidRPr="00596E68">
        <w:rPr>
          <w:rFonts w:eastAsiaTheme="minorEastAsia"/>
          <w:kern w:val="24"/>
          <w:sz w:val="23"/>
          <w:szCs w:val="23"/>
          <w:lang w:val="fi-FI" w:eastAsia="fi-FI"/>
        </w:rPr>
        <w:t>Maakunnalliset</w:t>
      </w:r>
      <w:r>
        <w:rPr>
          <w:rFonts w:eastAsiaTheme="minorEastAsia"/>
          <w:kern w:val="24"/>
          <w:sz w:val="23"/>
          <w:szCs w:val="23"/>
          <w:lang w:val="fi-FI" w:eastAsia="fi-FI"/>
        </w:rPr>
        <w:t xml:space="preserve"> </w:t>
      </w:r>
      <w:r w:rsidR="001121AD" w:rsidRPr="00304E36">
        <w:rPr>
          <w:rFonts w:eastAsiaTheme="minorEastAsia"/>
          <w:kern w:val="24"/>
          <w:sz w:val="23"/>
          <w:szCs w:val="23"/>
          <w:lang w:val="fi-FI" w:eastAsia="fi-FI"/>
        </w:rPr>
        <w:t xml:space="preserve">arvot oppiminen, hyvinvointi ja vastuullisuus ovat </w:t>
      </w:r>
      <w:r w:rsidR="00893E62" w:rsidRPr="00893E62">
        <w:rPr>
          <w:rFonts w:eastAsiaTheme="minorEastAsia"/>
          <w:kern w:val="24"/>
          <w:sz w:val="23"/>
          <w:szCs w:val="23"/>
          <w:lang w:val="fi-FI" w:eastAsia="fi-FI"/>
        </w:rPr>
        <w:t xml:space="preserve">esiopetuksen </w:t>
      </w:r>
      <w:r w:rsidR="001121AD" w:rsidRPr="00304E36">
        <w:rPr>
          <w:rFonts w:eastAsiaTheme="minorEastAsia"/>
          <w:kern w:val="24"/>
          <w:sz w:val="23"/>
          <w:szCs w:val="23"/>
          <w:lang w:val="fi-FI" w:eastAsia="fi-FI"/>
        </w:rPr>
        <w:t>yksikön</w:t>
      </w:r>
      <w:r w:rsidR="00893E62">
        <w:rPr>
          <w:rFonts w:eastAsiaTheme="minorEastAsia"/>
          <w:kern w:val="24"/>
          <w:sz w:val="23"/>
          <w:szCs w:val="23"/>
          <w:lang w:val="fi-FI" w:eastAsia="fi-FI"/>
        </w:rPr>
        <w:t xml:space="preserve"> tai </w:t>
      </w:r>
      <w:r w:rsidR="00611F25" w:rsidRPr="00304E36">
        <w:rPr>
          <w:rFonts w:eastAsiaTheme="minorEastAsia"/>
          <w:kern w:val="24"/>
          <w:sz w:val="23"/>
          <w:szCs w:val="23"/>
          <w:lang w:val="fi-FI" w:eastAsia="fi-FI"/>
        </w:rPr>
        <w:t>toimipaikan</w:t>
      </w:r>
      <w:r w:rsidR="001121AD" w:rsidRPr="00304E36">
        <w:rPr>
          <w:rFonts w:eastAsiaTheme="minorEastAsia"/>
          <w:kern w:val="24"/>
          <w:sz w:val="23"/>
          <w:szCs w:val="23"/>
          <w:lang w:val="fi-FI" w:eastAsia="fi-FI"/>
        </w:rPr>
        <w:t xml:space="preserve"> t</w:t>
      </w:r>
      <w:r w:rsidR="004E60CC" w:rsidRPr="00304E36">
        <w:rPr>
          <w:rFonts w:eastAsiaTheme="minorEastAsia"/>
          <w:kern w:val="24"/>
          <w:sz w:val="23"/>
          <w:szCs w:val="23"/>
          <w:lang w:val="fi-FI" w:eastAsia="fi-FI"/>
        </w:rPr>
        <w:t>oimintakulttuurin kehittämisen perustana</w:t>
      </w:r>
      <w:r w:rsidR="001121AD" w:rsidRPr="00304E36">
        <w:rPr>
          <w:rFonts w:eastAsiaTheme="minorEastAsia"/>
          <w:kern w:val="24"/>
          <w:sz w:val="23"/>
          <w:szCs w:val="23"/>
          <w:lang w:val="fi-FI" w:eastAsia="fi-FI"/>
        </w:rPr>
        <w:t xml:space="preserve">. </w:t>
      </w:r>
      <w:r w:rsidR="004B3F71" w:rsidRPr="00304E36">
        <w:rPr>
          <w:rFonts w:eastAsia="Times New Roman" w:cs="Arial"/>
          <w:sz w:val="23"/>
          <w:szCs w:val="23"/>
          <w:lang w:val="fi-FI" w:eastAsia="fi-FI"/>
        </w:rPr>
        <w:t>Toimintakulttuurin kehittäminen ja sen ylläpitäminen vaativat koko työyhteisön yhteisiä pedagogisia keskusteluja ja niitä tukevia rakenteit</w:t>
      </w:r>
      <w:r w:rsidR="009733E7" w:rsidRPr="00304E36">
        <w:rPr>
          <w:rFonts w:eastAsia="Times New Roman" w:cs="Arial"/>
          <w:sz w:val="23"/>
          <w:szCs w:val="23"/>
          <w:lang w:val="fi-FI" w:eastAsia="fi-FI"/>
        </w:rPr>
        <w:t>a</w:t>
      </w:r>
      <w:r w:rsidR="00BD04DD" w:rsidRPr="00304E36">
        <w:rPr>
          <w:rFonts w:eastAsia="Times New Roman" w:cs="Arial"/>
          <w:sz w:val="23"/>
          <w:szCs w:val="23"/>
          <w:lang w:val="fi-FI" w:eastAsia="fi-FI"/>
        </w:rPr>
        <w:t>.</w:t>
      </w:r>
      <w:r w:rsidR="004B3F71" w:rsidRPr="00304E36">
        <w:rPr>
          <w:rFonts w:eastAsiaTheme="minorEastAsia"/>
          <w:kern w:val="24"/>
          <w:sz w:val="23"/>
          <w:szCs w:val="23"/>
          <w:lang w:val="fi-FI" w:eastAsia="fi-FI"/>
        </w:rPr>
        <w:t xml:space="preserve"> </w:t>
      </w:r>
      <w:r w:rsidR="00BD04DD" w:rsidRPr="00304E36">
        <w:rPr>
          <w:rFonts w:eastAsiaTheme="minorEastAsia"/>
          <w:kern w:val="24"/>
          <w:sz w:val="23"/>
          <w:szCs w:val="23"/>
          <w:lang w:val="fi-FI" w:eastAsia="fi-FI"/>
        </w:rPr>
        <w:t>Työyhteisö osallistuu yhdessä toiminnan kehittämise</w:t>
      </w:r>
      <w:r w:rsidR="001121AD" w:rsidRPr="00304E36">
        <w:rPr>
          <w:rFonts w:eastAsiaTheme="minorEastAsia"/>
          <w:kern w:val="24"/>
          <w:sz w:val="23"/>
          <w:szCs w:val="23"/>
          <w:lang w:val="fi-FI" w:eastAsia="fi-FI"/>
        </w:rPr>
        <w:t>en ja arvioint</w:t>
      </w:r>
      <w:r w:rsidR="00BD04DD" w:rsidRPr="00304E36">
        <w:rPr>
          <w:rFonts w:eastAsiaTheme="minorEastAsia"/>
          <w:kern w:val="24"/>
          <w:sz w:val="23"/>
          <w:szCs w:val="23"/>
          <w:lang w:val="fi-FI" w:eastAsia="fi-FI"/>
        </w:rPr>
        <w:t>iin</w:t>
      </w:r>
      <w:r w:rsidR="001121AD" w:rsidRPr="00304E36">
        <w:rPr>
          <w:rFonts w:eastAsiaTheme="minorEastAsia"/>
          <w:kern w:val="24"/>
          <w:sz w:val="23"/>
          <w:szCs w:val="23"/>
          <w:lang w:val="fi-FI" w:eastAsia="fi-FI"/>
        </w:rPr>
        <w:t xml:space="preserve"> </w:t>
      </w:r>
      <w:r w:rsidR="00BD04DD" w:rsidRPr="00304E36">
        <w:rPr>
          <w:rFonts w:eastAsiaTheme="minorEastAsia"/>
          <w:kern w:val="24"/>
          <w:sz w:val="23"/>
          <w:szCs w:val="23"/>
          <w:lang w:val="fi-FI" w:eastAsia="fi-FI"/>
        </w:rPr>
        <w:t>sekä henkilöstön täydennyskoulutusten suunnitteluun</w:t>
      </w:r>
      <w:r w:rsidR="001121AD" w:rsidRPr="00304E36">
        <w:rPr>
          <w:rFonts w:eastAsiaTheme="minorEastAsia"/>
          <w:kern w:val="24"/>
          <w:sz w:val="23"/>
          <w:szCs w:val="23"/>
          <w:lang w:val="fi-FI" w:eastAsia="fi-FI"/>
        </w:rPr>
        <w:t xml:space="preserve">. </w:t>
      </w:r>
    </w:p>
    <w:p w14:paraId="193AB03B" w14:textId="52A56A1C" w:rsidR="004A2A30" w:rsidRPr="00304E36" w:rsidRDefault="00F1128C" w:rsidP="00BD5316">
      <w:pPr>
        <w:widowControl/>
        <w:rPr>
          <w:rFonts w:eastAsiaTheme="minorEastAsia"/>
          <w:kern w:val="24"/>
          <w:sz w:val="23"/>
          <w:szCs w:val="23"/>
          <w:lang w:val="fi-FI" w:eastAsia="fi-FI"/>
        </w:rPr>
      </w:pPr>
      <w:r w:rsidRPr="00F1128C">
        <w:rPr>
          <w:rFonts w:eastAsiaTheme="minorEastAsia"/>
          <w:noProof/>
          <w:kern w:val="24"/>
          <w:sz w:val="23"/>
          <w:szCs w:val="23"/>
          <w:lang w:val="fi-FI" w:eastAsia="fi-FI"/>
        </w:rPr>
        <w:drawing>
          <wp:inline distT="0" distB="0" distL="0" distR="0" wp14:anchorId="2EE48B9D" wp14:editId="0C3ADA2F">
            <wp:extent cx="6457950" cy="4564049"/>
            <wp:effectExtent l="0" t="0" r="0" b="8255"/>
            <wp:docPr id="142578500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85005" name=""/>
                    <pic:cNvPicPr/>
                  </pic:nvPicPr>
                  <pic:blipFill>
                    <a:blip r:embed="rId36"/>
                    <a:stretch>
                      <a:fillRect/>
                    </a:stretch>
                  </pic:blipFill>
                  <pic:spPr>
                    <a:xfrm>
                      <a:off x="0" y="0"/>
                      <a:ext cx="6489458" cy="4586316"/>
                    </a:xfrm>
                    <a:prstGeom prst="rect">
                      <a:avLst/>
                    </a:prstGeom>
                  </pic:spPr>
                </pic:pic>
              </a:graphicData>
            </a:graphic>
          </wp:inline>
        </w:drawing>
      </w:r>
    </w:p>
    <w:p w14:paraId="1BCA3D0C" w14:textId="63B529D9" w:rsidR="00AA4E1D" w:rsidRPr="00304E36" w:rsidRDefault="004A2A30" w:rsidP="00DD3D11">
      <w:pPr>
        <w:widowControl/>
        <w:rPr>
          <w:rFonts w:eastAsiaTheme="minorEastAsia"/>
          <w:kern w:val="24"/>
          <w:sz w:val="23"/>
          <w:szCs w:val="23"/>
          <w:lang w:val="fi-FI" w:eastAsia="fi-FI"/>
        </w:rPr>
      </w:pPr>
      <w:r w:rsidRPr="00304E36">
        <w:rPr>
          <w:noProof/>
          <w:lang w:val="fi-FI" w:eastAsia="fi-FI"/>
        </w:rPr>
        <w:t xml:space="preserve">            </w:t>
      </w:r>
    </w:p>
    <w:p w14:paraId="74D4F0D9" w14:textId="77777777" w:rsidR="00596E68" w:rsidRDefault="00596E68" w:rsidP="00BD5316">
      <w:pPr>
        <w:rPr>
          <w:rFonts w:eastAsiaTheme="minorEastAsia"/>
          <w:i/>
          <w:strike/>
          <w:kern w:val="24"/>
          <w:sz w:val="20"/>
          <w:szCs w:val="20"/>
          <w:lang w:val="fi-FI" w:eastAsia="fi-FI"/>
        </w:rPr>
      </w:pPr>
    </w:p>
    <w:p w14:paraId="3A79E747" w14:textId="2B158D28" w:rsidR="00D53617" w:rsidRDefault="00112F1A" w:rsidP="00BD5316">
      <w:pPr>
        <w:rPr>
          <w:rFonts w:eastAsiaTheme="minorEastAsia"/>
          <w:i/>
          <w:kern w:val="24"/>
          <w:sz w:val="20"/>
          <w:szCs w:val="20"/>
          <w:lang w:val="fi-FI" w:eastAsia="fi-FI"/>
        </w:rPr>
      </w:pPr>
      <w:r w:rsidRPr="00D856EC">
        <w:rPr>
          <w:rFonts w:eastAsiaTheme="minorEastAsia"/>
          <w:i/>
          <w:kern w:val="24"/>
          <w:sz w:val="20"/>
          <w:szCs w:val="20"/>
          <w:highlight w:val="yellow"/>
          <w:lang w:val="fi-FI" w:eastAsia="fi-FI"/>
        </w:rPr>
        <w:t>Pohjois-Karjalan maakunnan</w:t>
      </w:r>
      <w:r>
        <w:rPr>
          <w:rFonts w:eastAsiaTheme="minorEastAsia"/>
          <w:i/>
          <w:kern w:val="24"/>
          <w:sz w:val="20"/>
          <w:szCs w:val="20"/>
          <w:lang w:val="fi-FI" w:eastAsia="fi-FI"/>
        </w:rPr>
        <w:t xml:space="preserve"> </w:t>
      </w:r>
      <w:r w:rsidR="004A2A30" w:rsidRPr="00304E36">
        <w:rPr>
          <w:rFonts w:eastAsiaTheme="minorEastAsia"/>
          <w:i/>
          <w:kern w:val="24"/>
          <w:sz w:val="20"/>
          <w:szCs w:val="20"/>
          <w:lang w:val="fi-FI" w:eastAsia="fi-FI"/>
        </w:rPr>
        <w:t xml:space="preserve">esiopetuksen toimintakulttuurin kehittämisen tavoitteena on </w:t>
      </w:r>
      <w:r w:rsidR="007B4CF7" w:rsidRPr="00E82ACD">
        <w:rPr>
          <w:rFonts w:eastAsiaTheme="minorEastAsia"/>
          <w:i/>
          <w:kern w:val="24"/>
          <w:sz w:val="20"/>
          <w:szCs w:val="20"/>
          <w:highlight w:val="yellow"/>
          <w:lang w:val="fi-FI" w:eastAsia="fi-FI"/>
        </w:rPr>
        <w:t>oppiva yhteisö, jossa huomioidaan oppiminen</w:t>
      </w:r>
      <w:r w:rsidR="0019355E" w:rsidRPr="00E82ACD">
        <w:rPr>
          <w:rFonts w:eastAsiaTheme="minorEastAsia"/>
          <w:i/>
          <w:kern w:val="24"/>
          <w:sz w:val="20"/>
          <w:szCs w:val="20"/>
          <w:highlight w:val="yellow"/>
          <w:lang w:val="fi-FI" w:eastAsia="fi-FI"/>
        </w:rPr>
        <w:t xml:space="preserve">, leikki ja vuorovaikutus, </w:t>
      </w:r>
      <w:r w:rsidR="00880FF9" w:rsidRPr="00E82ACD">
        <w:rPr>
          <w:rFonts w:eastAsiaTheme="minorEastAsia"/>
          <w:i/>
          <w:kern w:val="24"/>
          <w:sz w:val="20"/>
          <w:szCs w:val="20"/>
          <w:highlight w:val="yellow"/>
          <w:lang w:val="fi-FI" w:eastAsia="fi-FI"/>
        </w:rPr>
        <w:t xml:space="preserve">osallisuus, yhdenvertaisuus ja tasa-arvo, </w:t>
      </w:r>
      <w:r w:rsidR="00E82ACD" w:rsidRPr="00E82ACD">
        <w:rPr>
          <w:rFonts w:eastAsiaTheme="minorEastAsia"/>
          <w:i/>
          <w:kern w:val="24"/>
          <w:sz w:val="20"/>
          <w:szCs w:val="20"/>
          <w:highlight w:val="yellow"/>
          <w:lang w:val="fi-FI" w:eastAsia="fi-FI"/>
        </w:rPr>
        <w:t>kulttuurinen moninaisuus ja kielitietoisuus sekä hyvinvointi, turvallisuus ja kestävä elämäntapa</w:t>
      </w:r>
    </w:p>
    <w:p w14:paraId="3864E6EF" w14:textId="77777777" w:rsidR="00DD3D11" w:rsidRPr="0084066D" w:rsidRDefault="00DD3D11" w:rsidP="00BD5316">
      <w:pPr>
        <w:rPr>
          <w:rFonts w:eastAsiaTheme="minorEastAsia"/>
          <w:i/>
          <w:kern w:val="24"/>
          <w:sz w:val="20"/>
          <w:szCs w:val="20"/>
          <w:lang w:val="fi-FI" w:eastAsia="fi-FI"/>
        </w:rPr>
      </w:pPr>
    </w:p>
    <w:p w14:paraId="71AA5765" w14:textId="6E2AE203" w:rsidR="00DE6B24" w:rsidRPr="00304E36" w:rsidRDefault="00304E36" w:rsidP="00BD5316">
      <w:pPr>
        <w:rPr>
          <w:rFonts w:eastAsiaTheme="minorEastAsia"/>
          <w:strike/>
          <w:color w:val="C00000"/>
          <w:kern w:val="24"/>
          <w:sz w:val="23"/>
          <w:szCs w:val="23"/>
          <w:lang w:val="fi-FI" w:eastAsia="fi-FI"/>
        </w:rPr>
      </w:pPr>
      <w:r w:rsidRPr="00304E36">
        <w:rPr>
          <w:rFonts w:eastAsiaTheme="minorEastAsia"/>
          <w:kern w:val="24"/>
          <w:sz w:val="23"/>
          <w:szCs w:val="23"/>
          <w:lang w:val="fi-FI" w:eastAsia="fi-FI"/>
        </w:rPr>
        <w:lastRenderedPageBreak/>
        <w:t xml:space="preserve">Lapset </w:t>
      </w:r>
      <w:proofErr w:type="spellStart"/>
      <w:r w:rsidRPr="00304E36">
        <w:rPr>
          <w:rFonts w:eastAsiaTheme="minorEastAsia"/>
          <w:kern w:val="24"/>
          <w:sz w:val="23"/>
          <w:szCs w:val="23"/>
          <w:lang w:val="fi-FI" w:eastAsia="fi-FI"/>
        </w:rPr>
        <w:t>osallistetaan</w:t>
      </w:r>
      <w:proofErr w:type="spellEnd"/>
      <w:r w:rsidRPr="00304E36">
        <w:rPr>
          <w:rFonts w:eastAsiaTheme="minorEastAsia"/>
          <w:kern w:val="24"/>
          <w:sz w:val="23"/>
          <w:szCs w:val="23"/>
          <w:lang w:val="fi-FI" w:eastAsia="fi-FI"/>
        </w:rPr>
        <w:t xml:space="preserve"> toiminnan suunnitteluun heidän mielenkiintonsa kohteet, ideat, harrastuneisuus ja erityisosaaminen huomioiden. </w:t>
      </w:r>
      <w:r w:rsidR="004A2A30" w:rsidRPr="00304E36">
        <w:rPr>
          <w:rFonts w:eastAsiaTheme="minorEastAsia"/>
          <w:strike/>
          <w:noProof/>
          <w:kern w:val="24"/>
          <w:sz w:val="23"/>
          <w:szCs w:val="23"/>
          <w:lang w:val="fi-FI" w:eastAsia="fi-FI"/>
        </w:rPr>
        <mc:AlternateContent>
          <mc:Choice Requires="wps">
            <w:drawing>
              <wp:anchor distT="0" distB="0" distL="114300" distR="114300" simplePos="0" relativeHeight="251658281" behindDoc="1" locked="1" layoutInCell="1" allowOverlap="1" wp14:anchorId="19E06D55" wp14:editId="3BC24915">
                <wp:simplePos x="0" y="0"/>
                <wp:positionH relativeFrom="margin">
                  <wp:posOffset>-429260</wp:posOffset>
                </wp:positionH>
                <wp:positionV relativeFrom="paragraph">
                  <wp:posOffset>-238125</wp:posOffset>
                </wp:positionV>
                <wp:extent cx="7019925" cy="8999855"/>
                <wp:effectExtent l="0" t="0" r="28575" b="10795"/>
                <wp:wrapNone/>
                <wp:docPr id="451" name="Suorakulmio 451"/>
                <wp:cNvGraphicFramePr/>
                <a:graphic xmlns:a="http://schemas.openxmlformats.org/drawingml/2006/main">
                  <a:graphicData uri="http://schemas.microsoft.com/office/word/2010/wordprocessingShape">
                    <wps:wsp>
                      <wps:cNvSpPr/>
                      <wps:spPr>
                        <a:xfrm>
                          <a:off x="0" y="0"/>
                          <a:ext cx="7019925" cy="8999855"/>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FDB8C" id="Suorakulmio 451" o:spid="_x0000_s1026" style="position:absolute;margin-left:-33.8pt;margin-top:-18.75pt;width:552.75pt;height:708.65pt;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" filled="f" strokecolor="#31849b [2408]" strokeweight="2pt">
                <w10:wrap anchorx="margin"/>
                <w10:anchorlock/>
              </v:rect>
            </w:pict>
          </mc:Fallback>
        </mc:AlternateContent>
      </w:r>
      <w:r w:rsidR="00DE6B24" w:rsidRPr="00304E36">
        <w:rPr>
          <w:rFonts w:eastAsiaTheme="minorEastAsia"/>
          <w:kern w:val="24"/>
          <w:sz w:val="23"/>
          <w:szCs w:val="23"/>
          <w:lang w:val="fi-FI" w:eastAsia="fi-FI"/>
        </w:rPr>
        <w:t>T</w:t>
      </w:r>
      <w:r w:rsidR="006B56DF" w:rsidRPr="00304E36">
        <w:rPr>
          <w:rFonts w:eastAsiaTheme="minorEastAsia"/>
          <w:kern w:val="24"/>
          <w:sz w:val="23"/>
          <w:szCs w:val="23"/>
          <w:lang w:val="fi-FI" w:eastAsia="fi-FI"/>
        </w:rPr>
        <w:t>oimintakul</w:t>
      </w:r>
      <w:r w:rsidR="00DE6B24" w:rsidRPr="00304E36">
        <w:rPr>
          <w:rFonts w:eastAsiaTheme="minorEastAsia"/>
          <w:kern w:val="24"/>
          <w:sz w:val="23"/>
          <w:szCs w:val="23"/>
          <w:lang w:val="fi-FI" w:eastAsia="fi-FI"/>
        </w:rPr>
        <w:t>ttuuria kehitetään ja arvioidaan yhdessä lasten kanssa</w:t>
      </w:r>
      <w:r w:rsidR="006B56DF" w:rsidRPr="00304E36">
        <w:rPr>
          <w:rFonts w:eastAsiaTheme="minorEastAsia"/>
          <w:kern w:val="24"/>
          <w:sz w:val="23"/>
          <w:szCs w:val="23"/>
          <w:lang w:val="fi-FI" w:eastAsia="fi-FI"/>
        </w:rPr>
        <w:t>.</w:t>
      </w:r>
      <w:r w:rsidR="001121AD" w:rsidRPr="00304E36">
        <w:rPr>
          <w:rFonts w:eastAsiaTheme="minorEastAsia"/>
          <w:strike/>
          <w:kern w:val="24"/>
          <w:sz w:val="23"/>
          <w:szCs w:val="23"/>
          <w:lang w:val="fi-FI" w:eastAsia="fi-FI"/>
        </w:rPr>
        <w:t xml:space="preserve"> </w:t>
      </w:r>
    </w:p>
    <w:p w14:paraId="2EE7BE45" w14:textId="77777777" w:rsidR="00BE2F1C" w:rsidRPr="00304E36" w:rsidRDefault="00BD5316" w:rsidP="00BE2F1C">
      <w:pPr>
        <w:rPr>
          <w:rFonts w:eastAsiaTheme="minorEastAsia"/>
          <w:kern w:val="24"/>
          <w:sz w:val="23"/>
          <w:szCs w:val="23"/>
          <w:lang w:val="fi-FI" w:eastAsia="fi-FI"/>
        </w:rPr>
      </w:pPr>
      <w:r w:rsidRPr="00304E36">
        <w:rPr>
          <w:rFonts w:eastAsiaTheme="minorEastAsia"/>
          <w:kern w:val="24"/>
          <w:sz w:val="23"/>
          <w:szCs w:val="23"/>
          <w:lang w:val="fi-FI" w:eastAsia="fi-FI"/>
        </w:rPr>
        <w:t>H</w:t>
      </w:r>
      <w:r w:rsidR="007927F9" w:rsidRPr="00304E36">
        <w:rPr>
          <w:rFonts w:eastAsiaTheme="minorEastAsia"/>
          <w:kern w:val="24"/>
          <w:sz w:val="23"/>
          <w:szCs w:val="23"/>
          <w:lang w:val="fi-FI" w:eastAsia="fi-FI"/>
        </w:rPr>
        <w:t>uoltajat osallistuvat toimintakulttuurin kehittämiseen keskustelujen, huoltajakyselyiden ja säännöllisen yhteydenpidon kautta.</w:t>
      </w:r>
      <w:r w:rsidR="00BE2F1C" w:rsidRPr="00304E36">
        <w:rPr>
          <w:rFonts w:eastAsiaTheme="minorEastAsia"/>
          <w:kern w:val="24"/>
          <w:sz w:val="23"/>
          <w:szCs w:val="23"/>
          <w:lang w:val="fi-FI" w:eastAsia="fi-FI"/>
        </w:rPr>
        <w:t xml:space="preserve"> Heidän erityisosaamista</w:t>
      </w:r>
      <w:r w:rsidR="00D53617" w:rsidRPr="00304E36">
        <w:rPr>
          <w:rFonts w:eastAsiaTheme="minorEastAsia"/>
          <w:kern w:val="24"/>
          <w:sz w:val="23"/>
          <w:szCs w:val="23"/>
          <w:lang w:val="fi-FI" w:eastAsia="fi-FI"/>
        </w:rPr>
        <w:t>an</w:t>
      </w:r>
      <w:r w:rsidR="00BE2F1C" w:rsidRPr="00304E36">
        <w:rPr>
          <w:rFonts w:eastAsiaTheme="minorEastAsia"/>
          <w:kern w:val="24"/>
          <w:sz w:val="23"/>
          <w:szCs w:val="23"/>
          <w:lang w:val="fi-FI" w:eastAsia="fi-FI"/>
        </w:rPr>
        <w:t xml:space="preserve"> voidaan hyödyntää toiminnallisten hetkien, teemaviikkojen ja - päivien suunnittelussa ja toteutuksessa. </w:t>
      </w:r>
      <w:r w:rsidR="00BE2F1C" w:rsidRPr="00304E36">
        <w:rPr>
          <w:sz w:val="23"/>
          <w:szCs w:val="23"/>
          <w:lang w:val="fi-FI"/>
        </w:rPr>
        <w:t xml:space="preserve">Huoltajia voidaan kutsua esiopetukseen kertomaan omasta ammatista, harrastuksesta, kulttuuriinsa liittyvistä asioista, tavoista ja perinteistä. </w:t>
      </w:r>
      <w:r w:rsidR="00BE2F1C" w:rsidRPr="00304E36">
        <w:rPr>
          <w:rFonts w:eastAsiaTheme="minorEastAsia"/>
          <w:kern w:val="24"/>
          <w:sz w:val="23"/>
          <w:szCs w:val="23"/>
          <w:lang w:val="fi-FI" w:eastAsia="fi-FI"/>
        </w:rPr>
        <w:t>Huoltajilta</w:t>
      </w:r>
      <w:r w:rsidR="007927F9" w:rsidRPr="00304E36">
        <w:rPr>
          <w:rFonts w:eastAsiaTheme="minorEastAsia" w:cs="Times New Roman"/>
          <w:kern w:val="24"/>
          <w:sz w:val="23"/>
          <w:szCs w:val="23"/>
          <w:lang w:val="fi-FI" w:eastAsia="fi-FI"/>
        </w:rPr>
        <w:t xml:space="preserve"> saatu palaute otetaan huomioon yksikön toimintakulttuuria kehitettäessä.</w:t>
      </w:r>
    </w:p>
    <w:p w14:paraId="0B7B2B38" w14:textId="3760EEE5" w:rsidR="00313AC4" w:rsidRPr="00304E36" w:rsidRDefault="009733E7" w:rsidP="00313AC4">
      <w:pPr>
        <w:rPr>
          <w:rFonts w:eastAsiaTheme="minorEastAsia"/>
          <w:kern w:val="24"/>
          <w:sz w:val="23"/>
          <w:szCs w:val="23"/>
          <w:lang w:val="fi-FI" w:eastAsia="fi-FI"/>
        </w:rPr>
      </w:pPr>
      <w:r w:rsidRPr="00304E36">
        <w:rPr>
          <w:rFonts w:eastAsiaTheme="minorEastAsia"/>
          <w:kern w:val="24"/>
          <w:sz w:val="23"/>
          <w:szCs w:val="23"/>
          <w:lang w:val="fi-FI" w:eastAsia="fi-FI"/>
        </w:rPr>
        <w:t>Kunnan esiopetuksen järjestäjän päätöksen mukaisesti</w:t>
      </w:r>
      <w:r w:rsidRPr="00304E36">
        <w:rPr>
          <w:lang w:val="fi-FI"/>
        </w:rPr>
        <w:t xml:space="preserve"> </w:t>
      </w:r>
      <w:r w:rsidRPr="00304E36">
        <w:rPr>
          <w:rFonts w:eastAsiaTheme="minorEastAsia"/>
          <w:kern w:val="24"/>
          <w:sz w:val="23"/>
          <w:szCs w:val="23"/>
          <w:lang w:val="fi-FI" w:eastAsia="fi-FI"/>
        </w:rPr>
        <w:t xml:space="preserve">kirjataan toimintakulttuurin kehittämisen paikalliset rakenteet ja vastuut joko yksikkökohtaiseen opetussuunnitelmaan ja/ tai lukuvuosisuunnitelmaan. </w:t>
      </w:r>
      <w:r w:rsidR="00BE2F1C" w:rsidRPr="00304E36">
        <w:rPr>
          <w:rFonts w:eastAsiaTheme="minorEastAsia"/>
          <w:kern w:val="24"/>
          <w:sz w:val="23"/>
          <w:szCs w:val="23"/>
          <w:lang w:val="fi-FI" w:eastAsia="fi-FI"/>
        </w:rPr>
        <w:t>Esiopetuksen henkilöstö</w:t>
      </w:r>
      <w:r w:rsidR="00BD5316" w:rsidRPr="00304E36">
        <w:rPr>
          <w:rFonts w:eastAsiaTheme="minorEastAsia"/>
          <w:kern w:val="24"/>
          <w:sz w:val="23"/>
          <w:szCs w:val="23"/>
          <w:lang w:val="fi-FI" w:eastAsia="fi-FI"/>
        </w:rPr>
        <w:t xml:space="preserve"> </w:t>
      </w:r>
      <w:r w:rsidR="00BE2F1C" w:rsidRPr="00304E36">
        <w:rPr>
          <w:rFonts w:eastAsiaTheme="minorEastAsia"/>
          <w:kern w:val="24"/>
          <w:sz w:val="23"/>
          <w:szCs w:val="23"/>
          <w:lang w:val="fi-FI" w:eastAsia="fi-FI"/>
        </w:rPr>
        <w:t>arvioi</w:t>
      </w:r>
      <w:r w:rsidR="00BD5316" w:rsidRPr="00304E36">
        <w:rPr>
          <w:rFonts w:eastAsiaTheme="minorEastAsia"/>
          <w:kern w:val="24"/>
          <w:sz w:val="23"/>
          <w:szCs w:val="23"/>
          <w:lang w:val="fi-FI" w:eastAsia="fi-FI"/>
        </w:rPr>
        <w:t xml:space="preserve"> toimintakulttuurin kehittymistä sekä </w:t>
      </w:r>
      <w:r w:rsidR="00D92267" w:rsidRPr="00304E36">
        <w:rPr>
          <w:rFonts w:eastAsiaTheme="minorEastAsia"/>
          <w:kern w:val="24"/>
          <w:sz w:val="23"/>
          <w:szCs w:val="23"/>
          <w:lang w:val="fi-FI" w:eastAsia="fi-FI"/>
        </w:rPr>
        <w:t>luku</w:t>
      </w:r>
      <w:r w:rsidR="00BD5316" w:rsidRPr="00304E36">
        <w:rPr>
          <w:rFonts w:eastAsiaTheme="minorEastAsia"/>
          <w:kern w:val="24"/>
          <w:sz w:val="23"/>
          <w:szCs w:val="23"/>
          <w:lang w:val="fi-FI" w:eastAsia="fi-FI"/>
        </w:rPr>
        <w:t>vuosisuunnitelmassa asetettuja tavoitteita</w:t>
      </w:r>
      <w:r w:rsidR="00BE2F1C" w:rsidRPr="00304E36">
        <w:rPr>
          <w:rFonts w:eastAsiaTheme="minorEastAsia"/>
          <w:kern w:val="24"/>
          <w:sz w:val="23"/>
          <w:szCs w:val="23"/>
          <w:lang w:val="fi-FI" w:eastAsia="fi-FI"/>
        </w:rPr>
        <w:t xml:space="preserve"> vuosisuunnitelman arvioinnin yhteyd</w:t>
      </w:r>
      <w:r w:rsidR="00781DC0" w:rsidRPr="00304E36">
        <w:rPr>
          <w:rFonts w:eastAsiaTheme="minorEastAsia"/>
          <w:kern w:val="24"/>
          <w:sz w:val="23"/>
          <w:szCs w:val="23"/>
          <w:lang w:val="fi-FI" w:eastAsia="fi-FI"/>
        </w:rPr>
        <w:t>e</w:t>
      </w:r>
      <w:r w:rsidR="00BE2F1C" w:rsidRPr="00304E36">
        <w:rPr>
          <w:rFonts w:eastAsiaTheme="minorEastAsia"/>
          <w:kern w:val="24"/>
          <w:sz w:val="23"/>
          <w:szCs w:val="23"/>
          <w:lang w:val="fi-FI" w:eastAsia="fi-FI"/>
        </w:rPr>
        <w:t>ssä</w:t>
      </w:r>
      <w:r w:rsidR="00BD5316" w:rsidRPr="00304E36">
        <w:rPr>
          <w:rFonts w:eastAsiaTheme="minorEastAsia"/>
          <w:kern w:val="24"/>
          <w:sz w:val="23"/>
          <w:szCs w:val="23"/>
          <w:lang w:val="fi-FI" w:eastAsia="fi-FI"/>
        </w:rPr>
        <w:t>.</w:t>
      </w:r>
    </w:p>
    <w:p w14:paraId="0F35C822" w14:textId="77777777" w:rsidR="001121AD" w:rsidRPr="00304E36" w:rsidRDefault="009D05FA" w:rsidP="009D05FA">
      <w:pPr>
        <w:pStyle w:val="Otsikko3"/>
        <w:rPr>
          <w:rFonts w:eastAsia="Times New Roman"/>
          <w:color w:val="000000" w:themeColor="text1"/>
          <w:lang w:val="fi-FI" w:eastAsia="fi-FI"/>
        </w:rPr>
      </w:pPr>
      <w:bookmarkStart w:id="29" w:name="_Toc231381480"/>
      <w:r w:rsidRPr="00304E36">
        <w:rPr>
          <w:rFonts w:eastAsia="Times New Roman"/>
          <w:color w:val="000000" w:themeColor="text1"/>
          <w:lang w:val="fi-FI" w:eastAsia="fi-FI"/>
        </w:rPr>
        <w:t xml:space="preserve">3.5.1 </w:t>
      </w:r>
      <w:r w:rsidR="00B532A8" w:rsidRPr="00304E36">
        <w:rPr>
          <w:rFonts w:eastAsia="Times New Roman"/>
          <w:color w:val="000000" w:themeColor="text1"/>
          <w:lang w:val="fi-FI" w:eastAsia="fi-FI"/>
        </w:rPr>
        <w:t>Oppimisympäristöjen kehittäminen ja niiden arviointi</w:t>
      </w:r>
      <w:bookmarkEnd w:id="29"/>
    </w:p>
    <w:p w14:paraId="1D4B6A17" w14:textId="77777777" w:rsidR="00B532A8" w:rsidRPr="00304E36" w:rsidRDefault="00B532A8" w:rsidP="005D0C07">
      <w:pPr>
        <w:spacing w:after="0"/>
        <w:contextualSpacing/>
        <w:rPr>
          <w:rFonts w:eastAsia="Times New Roman" w:cs="Times New Roman"/>
          <w:b/>
          <w:lang w:val="fi-FI" w:eastAsia="fi-FI"/>
        </w:rPr>
      </w:pPr>
    </w:p>
    <w:p w14:paraId="7131AE7F" w14:textId="4AE0A56A" w:rsidR="001121AD" w:rsidRPr="00BF49BC" w:rsidRDefault="001121AD" w:rsidP="00BD5316">
      <w:pPr>
        <w:contextualSpacing/>
        <w:rPr>
          <w:rFonts w:eastAsiaTheme="minorEastAsia"/>
          <w:color w:val="7030A0"/>
          <w:kern w:val="24"/>
          <w:sz w:val="23"/>
          <w:szCs w:val="23"/>
          <w:lang w:val="fi-FI" w:eastAsia="fi-FI"/>
        </w:rPr>
      </w:pPr>
      <w:r w:rsidRPr="00BF49BC">
        <w:rPr>
          <w:rFonts w:eastAsiaTheme="minorEastAsia"/>
          <w:color w:val="000000" w:themeColor="text1"/>
          <w:kern w:val="24"/>
          <w:sz w:val="23"/>
          <w:szCs w:val="23"/>
          <w:lang w:val="fi-FI" w:eastAsia="fi-FI"/>
        </w:rPr>
        <w:t xml:space="preserve">Hyvä oppimisympäristö on monipuolinen, helposti </w:t>
      </w:r>
      <w:r w:rsidRPr="00BF49BC">
        <w:rPr>
          <w:rFonts w:eastAsiaTheme="minorEastAsia"/>
          <w:kern w:val="24"/>
          <w:sz w:val="23"/>
          <w:szCs w:val="23"/>
          <w:lang w:val="fi-FI" w:eastAsia="fi-FI"/>
        </w:rPr>
        <w:t xml:space="preserve">muunneltavissa ja se tukee </w:t>
      </w:r>
      <w:r w:rsidRPr="00BF49BC">
        <w:rPr>
          <w:rFonts w:eastAsiaTheme="minorEastAsia"/>
          <w:color w:val="000000" w:themeColor="text1"/>
          <w:kern w:val="24"/>
          <w:sz w:val="23"/>
          <w:szCs w:val="23"/>
          <w:lang w:val="fi-FI" w:eastAsia="fi-FI"/>
        </w:rPr>
        <w:t xml:space="preserve">lapsen kasvua, oppimista ja vuorovaikutusta. Se kannustaa lasta toimimaan monipuolisesti ja antaa mahdollisuuden leikkiin, </w:t>
      </w:r>
      <w:r w:rsidR="00D53627" w:rsidRPr="00BF49BC">
        <w:rPr>
          <w:rFonts w:eastAsiaTheme="minorEastAsia"/>
          <w:color w:val="000000" w:themeColor="text1"/>
          <w:kern w:val="24"/>
          <w:sz w:val="23"/>
          <w:szCs w:val="23"/>
          <w:lang w:val="fi-FI" w:eastAsia="fi-FI"/>
        </w:rPr>
        <w:t xml:space="preserve">liikkumiseen, </w:t>
      </w:r>
      <w:r w:rsidRPr="00BF49BC">
        <w:rPr>
          <w:rFonts w:eastAsiaTheme="minorEastAsia"/>
          <w:color w:val="000000" w:themeColor="text1"/>
          <w:kern w:val="24"/>
          <w:sz w:val="23"/>
          <w:szCs w:val="23"/>
          <w:lang w:val="fi-FI" w:eastAsia="fi-FI"/>
        </w:rPr>
        <w:t xml:space="preserve">pohtimiseen, </w:t>
      </w:r>
      <w:r w:rsidRPr="00BF49BC">
        <w:rPr>
          <w:rFonts w:eastAsiaTheme="minorEastAsia"/>
          <w:kern w:val="24"/>
          <w:sz w:val="23"/>
          <w:szCs w:val="23"/>
          <w:lang w:val="fi-FI" w:eastAsia="fi-FI"/>
        </w:rPr>
        <w:t>tutkimiseen, kokeiluihin ja ongelmien ratkaisemiseen sekä luovuuden ja mielikuvituksen kehittymiselle.</w:t>
      </w:r>
      <w:r w:rsidR="00BD5316" w:rsidRPr="00BF49BC">
        <w:rPr>
          <w:rFonts w:eastAsiaTheme="minorEastAsia"/>
          <w:color w:val="7030A0"/>
          <w:kern w:val="24"/>
          <w:sz w:val="23"/>
          <w:szCs w:val="23"/>
          <w:lang w:val="fi-FI" w:eastAsia="fi-FI"/>
        </w:rPr>
        <w:t xml:space="preserve"> </w:t>
      </w:r>
    </w:p>
    <w:p w14:paraId="1A003C8B" w14:textId="77777777" w:rsidR="00BD5316" w:rsidRPr="00BF49BC" w:rsidRDefault="00BD5316" w:rsidP="00BD5316">
      <w:pPr>
        <w:contextualSpacing/>
        <w:rPr>
          <w:rFonts w:eastAsiaTheme="minorEastAsia"/>
          <w:color w:val="7030A0"/>
          <w:kern w:val="24"/>
          <w:sz w:val="23"/>
          <w:szCs w:val="23"/>
          <w:lang w:val="fi-FI" w:eastAsia="fi-FI"/>
        </w:rPr>
      </w:pPr>
    </w:p>
    <w:p w14:paraId="161F6475" w14:textId="54C1AFBE" w:rsidR="001121AD" w:rsidRPr="00BF49BC" w:rsidRDefault="001121AD" w:rsidP="005D0C07">
      <w:pPr>
        <w:spacing w:before="58" w:after="0"/>
        <w:rPr>
          <w:rFonts w:eastAsiaTheme="minorEastAsia"/>
          <w:kern w:val="24"/>
          <w:sz w:val="23"/>
          <w:szCs w:val="23"/>
          <w:lang w:val="fi-FI" w:eastAsia="fi-FI"/>
        </w:rPr>
      </w:pPr>
      <w:r w:rsidRPr="00BF49BC">
        <w:rPr>
          <w:rFonts w:eastAsiaTheme="minorEastAsia"/>
          <w:color w:val="000000" w:themeColor="text1"/>
          <w:kern w:val="24"/>
          <w:sz w:val="23"/>
          <w:szCs w:val="23"/>
          <w:lang w:val="fi-FI" w:eastAsia="fi-FI"/>
        </w:rPr>
        <w:t xml:space="preserve">Hyvä oppimisympäristö herättää uteliaisuutta ja ohjaa mielenkiintoa opittavaan asiaan, sekä mahdollistaa </w:t>
      </w:r>
      <w:r w:rsidRPr="00BF49BC">
        <w:rPr>
          <w:rFonts w:eastAsiaTheme="minorEastAsia"/>
          <w:kern w:val="24"/>
          <w:sz w:val="23"/>
          <w:szCs w:val="23"/>
          <w:lang w:val="fi-FI" w:eastAsia="fi-FI"/>
        </w:rPr>
        <w:t>lasta motivoivien työtapojen käyttämisen.  Erilaisissa oppimisympäristöissä toimiessa huomioidaan vuoro</w:t>
      </w:r>
      <w:r w:rsidR="00304E36" w:rsidRPr="00BF49BC">
        <w:rPr>
          <w:lang w:val="fi-FI"/>
        </w:rPr>
        <w:t xml:space="preserve"> </w:t>
      </w:r>
      <w:r w:rsidR="00304E36" w:rsidRPr="00BF49BC">
        <w:rPr>
          <w:rFonts w:eastAsiaTheme="minorEastAsia"/>
          <w:kern w:val="24"/>
          <w:sz w:val="23"/>
          <w:szCs w:val="23"/>
          <w:lang w:val="fi-FI" w:eastAsia="fi-FI"/>
        </w:rPr>
        <w:t xml:space="preserve">myönteinen </w:t>
      </w:r>
      <w:r w:rsidRPr="00BF49BC">
        <w:rPr>
          <w:rFonts w:eastAsiaTheme="minorEastAsia"/>
          <w:kern w:val="24"/>
          <w:sz w:val="23"/>
          <w:szCs w:val="23"/>
          <w:lang w:val="fi-FI" w:eastAsia="fi-FI"/>
        </w:rPr>
        <w:t xml:space="preserve">vaikutus. Iloinen, myönteinen, avoin, turvallinen, kannustava, rohkaiseva ja kiireetön ilmapiiri edistää lapsen hyvinvointia ja oppimista. </w:t>
      </w:r>
    </w:p>
    <w:p w14:paraId="6F08018F" w14:textId="77777777" w:rsidR="00304E36" w:rsidRPr="00BF49BC" w:rsidRDefault="00304E36" w:rsidP="005D0C07">
      <w:pPr>
        <w:spacing w:before="58" w:after="0"/>
        <w:rPr>
          <w:rFonts w:eastAsia="Times New Roman" w:cs="Times New Roman"/>
          <w:sz w:val="23"/>
          <w:szCs w:val="23"/>
          <w:lang w:val="fi-FI" w:eastAsia="fi-FI"/>
        </w:rPr>
      </w:pPr>
    </w:p>
    <w:p w14:paraId="1DB65053" w14:textId="012C4153" w:rsidR="001121AD" w:rsidRPr="00BF49BC" w:rsidRDefault="00304E36" w:rsidP="005D0C07">
      <w:pPr>
        <w:spacing w:before="58" w:after="0"/>
        <w:rPr>
          <w:rFonts w:eastAsiaTheme="minorEastAsia"/>
          <w:kern w:val="24"/>
          <w:sz w:val="23"/>
          <w:szCs w:val="23"/>
          <w:lang w:val="fi-FI" w:eastAsia="fi-FI"/>
        </w:rPr>
      </w:pPr>
      <w:r w:rsidRPr="00BF49BC">
        <w:rPr>
          <w:rFonts w:eastAsia="Times New Roman" w:cs="Times New Roman"/>
          <w:sz w:val="23"/>
          <w:szCs w:val="23"/>
          <w:lang w:val="fi-FI" w:eastAsia="fi-FI"/>
        </w:rPr>
        <w:t>O</w:t>
      </w:r>
      <w:r w:rsidR="001121AD" w:rsidRPr="00BF49BC">
        <w:rPr>
          <w:rFonts w:eastAsiaTheme="minorEastAsia"/>
          <w:kern w:val="24"/>
          <w:sz w:val="23"/>
          <w:szCs w:val="23"/>
          <w:lang w:val="fi-FI" w:eastAsia="fi-FI"/>
        </w:rPr>
        <w:t xml:space="preserve">ppimisympäristö muodostuu tiloista, paikoista, välineistä, yhteisöistä ja yhteisistä käytänteistä. </w:t>
      </w:r>
      <w:r w:rsidRPr="00BF49BC">
        <w:rPr>
          <w:rFonts w:eastAsiaTheme="minorEastAsia"/>
          <w:kern w:val="24"/>
          <w:sz w:val="23"/>
          <w:szCs w:val="23"/>
          <w:lang w:val="fi-FI" w:eastAsia="fi-FI"/>
        </w:rPr>
        <w:t xml:space="preserve">Tieto- ja viestintäteknologiset välineet </w:t>
      </w:r>
      <w:r w:rsidR="001121AD" w:rsidRPr="00BF49BC">
        <w:rPr>
          <w:rFonts w:eastAsiaTheme="minorEastAsia"/>
          <w:kern w:val="24"/>
          <w:sz w:val="23"/>
          <w:szCs w:val="23"/>
          <w:lang w:val="fi-FI" w:eastAsia="fi-FI"/>
        </w:rPr>
        <w:t xml:space="preserve">ja sähköinen oppimisympäristö ovat osa oppimisympäristöä. Lisäksi hyödynnetään yhteistyökumppaneiden tarjoamia mahdollisuuksia. </w:t>
      </w:r>
    </w:p>
    <w:p w14:paraId="76345412" w14:textId="77777777" w:rsidR="00257F23" w:rsidRPr="00BF49BC" w:rsidRDefault="00257F23" w:rsidP="005D0C07">
      <w:pPr>
        <w:spacing w:before="58" w:after="0"/>
        <w:rPr>
          <w:rFonts w:eastAsiaTheme="minorEastAsia"/>
          <w:kern w:val="24"/>
          <w:sz w:val="23"/>
          <w:szCs w:val="23"/>
          <w:lang w:val="fi-FI" w:eastAsia="fi-FI"/>
        </w:rPr>
      </w:pPr>
    </w:p>
    <w:p w14:paraId="508A2129" w14:textId="76447385" w:rsidR="00257F23" w:rsidRPr="00BF49BC" w:rsidRDefault="00304E36" w:rsidP="36C996DC">
      <w:pPr>
        <w:spacing w:before="58" w:after="0"/>
        <w:rPr>
          <w:rFonts w:eastAsiaTheme="minorEastAsia"/>
          <w:kern w:val="24"/>
          <w:sz w:val="23"/>
          <w:szCs w:val="23"/>
          <w:lang w:val="fi-FI" w:eastAsia="fi-FI"/>
        </w:rPr>
      </w:pPr>
      <w:r w:rsidRPr="00BF49BC">
        <w:rPr>
          <w:rFonts w:eastAsiaTheme="minorEastAsia"/>
          <w:kern w:val="24"/>
          <w:sz w:val="23"/>
          <w:szCs w:val="23"/>
          <w:lang w:val="fi-FI" w:eastAsia="fi-FI"/>
        </w:rPr>
        <w:t>Oppimisympäristöjen tulee tukea lasten kehitystä, oppimista ja hyvinvointia. Niiden suunnittelussa huomioidaan mm. niiden turvallisuus,</w:t>
      </w:r>
      <w:r w:rsidR="00E30105" w:rsidRPr="00BF49BC">
        <w:rPr>
          <w:rFonts w:eastAsiaTheme="minorEastAsia"/>
          <w:kern w:val="24"/>
          <w:sz w:val="23"/>
          <w:szCs w:val="23"/>
          <w:lang w:val="fi-FI" w:eastAsia="fi-FI"/>
        </w:rPr>
        <w:t xml:space="preserve"> liikunnallisuus, </w:t>
      </w:r>
      <w:r w:rsidRPr="00BF49BC">
        <w:rPr>
          <w:rFonts w:eastAsiaTheme="minorEastAsia"/>
          <w:kern w:val="24"/>
          <w:sz w:val="23"/>
          <w:szCs w:val="23"/>
          <w:lang w:val="fi-FI" w:eastAsia="fi-FI"/>
        </w:rPr>
        <w:t xml:space="preserve">terveellisyys ja soveltuvuus. </w:t>
      </w:r>
      <w:r w:rsidR="00257F23" w:rsidRPr="00BF49BC">
        <w:rPr>
          <w:rFonts w:eastAsiaTheme="minorEastAsia"/>
          <w:kern w:val="24"/>
          <w:sz w:val="23"/>
          <w:szCs w:val="23"/>
          <w:lang w:val="fi-FI" w:eastAsia="fi-FI"/>
        </w:rPr>
        <w:t xml:space="preserve">Oppimisympäristöjä arvioidaan jatkuvasti. </w:t>
      </w:r>
    </w:p>
    <w:p w14:paraId="438A0E37" w14:textId="77777777" w:rsidR="00427B36" w:rsidRPr="00BF49BC" w:rsidRDefault="00427B36" w:rsidP="36C996DC">
      <w:pPr>
        <w:spacing w:before="58" w:after="0"/>
        <w:rPr>
          <w:rFonts w:eastAsiaTheme="minorEastAsia"/>
          <w:kern w:val="24"/>
          <w:sz w:val="23"/>
          <w:szCs w:val="23"/>
          <w:lang w:val="fi-FI" w:eastAsia="fi-FI"/>
        </w:rPr>
      </w:pPr>
    </w:p>
    <w:p w14:paraId="5CD979D4" w14:textId="5136EF60" w:rsidR="00427B36" w:rsidRPr="00304E36" w:rsidRDefault="00427B36" w:rsidP="36C996DC">
      <w:pPr>
        <w:spacing w:before="58" w:after="0"/>
        <w:rPr>
          <w:rFonts w:eastAsiaTheme="minorEastAsia"/>
          <w:kern w:val="24"/>
          <w:sz w:val="23"/>
          <w:szCs w:val="23"/>
          <w:lang w:val="fi-FI" w:eastAsia="fi-FI"/>
        </w:rPr>
      </w:pPr>
      <w:r w:rsidRPr="00BF49BC">
        <w:rPr>
          <w:rFonts w:eastAsiaTheme="minorEastAsia"/>
          <w:kern w:val="24"/>
          <w:sz w:val="23"/>
          <w:szCs w:val="23"/>
          <w:lang w:val="fi-FI" w:eastAsia="fi-FI"/>
        </w:rPr>
        <w:t>Esiopetuksen fyysiset oppimisympäristöt ovat myös lasten motoristen taitojen kehityksen kannalta merkittävässä roolissa. Motorisilla taidoilla on yhteys lapsen kognitiiviseen, sosiaaliseen, fyysiseen ja psyykkiseen kehitykseen. Lasten motoriset taidot ovat yhteydessä myös fyysisen aktiivisuuden määrään, yleisiin oppimisvalmiuksiin ja oppimistuloksiin. Motoristen taitojen suunnitelmallisessa havainnoinnissa voidaan käyttää erilaisia havainnointimenetelmiä.</w:t>
      </w:r>
    </w:p>
    <w:p w14:paraId="5E270E04" w14:textId="763C3F90" w:rsidR="001121AD" w:rsidRPr="00304E36" w:rsidRDefault="001121AD" w:rsidP="001121AD">
      <w:pPr>
        <w:spacing w:before="58" w:after="0" w:line="240" w:lineRule="auto"/>
        <w:rPr>
          <w:rFonts w:eastAsiaTheme="minorEastAsia"/>
          <w:color w:val="000000" w:themeColor="text1"/>
          <w:kern w:val="24"/>
          <w:sz w:val="23"/>
          <w:szCs w:val="23"/>
          <w:lang w:val="fi-FI" w:eastAsia="fi-FI"/>
        </w:rPr>
      </w:pPr>
    </w:p>
    <w:p w14:paraId="1B518D6A" w14:textId="688F8811" w:rsidR="001121AD" w:rsidRPr="00304E36" w:rsidRDefault="003C4E6C" w:rsidP="001121AD">
      <w:pPr>
        <w:spacing w:before="58" w:after="0" w:line="240" w:lineRule="auto"/>
        <w:rPr>
          <w:rFonts w:eastAsiaTheme="minorEastAsia"/>
          <w:i/>
          <w:color w:val="000000" w:themeColor="text1"/>
          <w:kern w:val="24"/>
          <w:sz w:val="24"/>
          <w:szCs w:val="24"/>
          <w:lang w:val="fi-FI" w:eastAsia="fi-FI"/>
        </w:rPr>
      </w:pPr>
      <w:r w:rsidRPr="00304E36">
        <w:rPr>
          <w:noProof/>
          <w:lang w:val="fi-FI" w:eastAsia="fi-FI"/>
        </w:rPr>
        <w:lastRenderedPageBreak/>
        <mc:AlternateContent>
          <mc:Choice Requires="wps">
            <w:drawing>
              <wp:anchor distT="0" distB="0" distL="114300" distR="114300" simplePos="0" relativeHeight="251658283" behindDoc="1" locked="1" layoutInCell="1" allowOverlap="1" wp14:anchorId="0E2B1F4B" wp14:editId="275C4B07">
                <wp:simplePos x="0" y="0"/>
                <wp:positionH relativeFrom="margin">
                  <wp:align>center</wp:align>
                </wp:positionH>
                <wp:positionV relativeFrom="paragraph">
                  <wp:posOffset>-180340</wp:posOffset>
                </wp:positionV>
                <wp:extent cx="7020000" cy="9000000"/>
                <wp:effectExtent l="0" t="0" r="28575" b="10795"/>
                <wp:wrapNone/>
                <wp:docPr id="452" name="Suorakulmio 452"/>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CB61" id="Suorakulmio 452" o:spid="_x0000_s1026" style="position:absolute;margin-left:0;margin-top:-14.2pt;width:552.75pt;height:708.65pt;z-index:-2516581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" filled="f" strokecolor="#31849b [2408]" strokeweight="2pt">
                <w10:wrap anchorx="margin"/>
                <w10:anchorlock/>
              </v:rect>
            </w:pict>
          </mc:Fallback>
        </mc:AlternateContent>
      </w:r>
      <w:r w:rsidR="00257F23" w:rsidRPr="00304E36">
        <w:rPr>
          <w:noProof/>
          <w:lang w:val="fi-FI" w:eastAsia="fi-FI"/>
        </w:rPr>
        <w:drawing>
          <wp:inline distT="0" distB="0" distL="0" distR="0" wp14:anchorId="1AB709A9" wp14:editId="7AFA621F">
            <wp:extent cx="6332220" cy="3394710"/>
            <wp:effectExtent l="0" t="0" r="0" b="0"/>
            <wp:docPr id="453" name="Kuva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32220" cy="3394710"/>
                    </a:xfrm>
                    <a:prstGeom prst="rect">
                      <a:avLst/>
                    </a:prstGeom>
                  </pic:spPr>
                </pic:pic>
              </a:graphicData>
            </a:graphic>
          </wp:inline>
        </w:drawing>
      </w:r>
      <w:r w:rsidR="001121AD" w:rsidRPr="00304E36">
        <w:rPr>
          <w:rFonts w:eastAsiaTheme="minorEastAsia"/>
          <w:color w:val="000000" w:themeColor="text1"/>
          <w:kern w:val="24"/>
          <w:sz w:val="24"/>
          <w:szCs w:val="24"/>
          <w:lang w:val="fi-FI" w:eastAsia="fi-FI"/>
        </w:rPr>
        <w:br w:type="textWrapping" w:clear="all"/>
      </w:r>
      <w:r w:rsidR="00B53B1C" w:rsidRPr="00BF49BC">
        <w:rPr>
          <w:rFonts w:eastAsiaTheme="minorEastAsia"/>
          <w:i/>
          <w:color w:val="000000" w:themeColor="text1"/>
          <w:kern w:val="24"/>
          <w:lang w:val="fi-FI" w:eastAsia="fi-FI"/>
        </w:rPr>
        <w:t>Pohjois-Karjalan maakunnan</w:t>
      </w:r>
      <w:r w:rsidR="00B53B1C">
        <w:rPr>
          <w:rFonts w:eastAsiaTheme="minorEastAsia"/>
          <w:i/>
          <w:color w:val="000000" w:themeColor="text1"/>
          <w:kern w:val="24"/>
          <w:lang w:val="fi-FI" w:eastAsia="fi-FI"/>
        </w:rPr>
        <w:t xml:space="preserve"> </w:t>
      </w:r>
      <w:r w:rsidR="00257F23" w:rsidRPr="00304E36">
        <w:rPr>
          <w:rFonts w:eastAsiaTheme="minorEastAsia"/>
          <w:i/>
          <w:color w:val="000000" w:themeColor="text1"/>
          <w:kern w:val="24"/>
          <w:lang w:val="fi-FI" w:eastAsia="fi-FI"/>
        </w:rPr>
        <w:t>esiopetuksen opetussuunnitelmassa kuvatut oppimisympäristöt</w:t>
      </w:r>
    </w:p>
    <w:p w14:paraId="22AAECCF" w14:textId="77777777" w:rsidR="001121AD" w:rsidRPr="00304E36" w:rsidRDefault="001121AD" w:rsidP="005D0C07">
      <w:pPr>
        <w:spacing w:before="58" w:after="0"/>
        <w:rPr>
          <w:rFonts w:eastAsiaTheme="minorEastAsia"/>
          <w:kern w:val="24"/>
          <w:sz w:val="23"/>
          <w:szCs w:val="23"/>
          <w:lang w:val="fi-FI" w:eastAsia="fi-FI"/>
        </w:rPr>
      </w:pPr>
    </w:p>
    <w:p w14:paraId="124B77C0" w14:textId="3EFC8D78" w:rsidR="001121AD" w:rsidRPr="00304E36" w:rsidRDefault="001121AD" w:rsidP="005D0C07">
      <w:pPr>
        <w:contextualSpacing/>
        <w:rPr>
          <w:rFonts w:eastAsia="Times New Roman" w:cs="Times New Roman"/>
          <w:sz w:val="23"/>
          <w:szCs w:val="23"/>
          <w:lang w:val="fi-FI" w:eastAsia="fi-FI"/>
        </w:rPr>
      </w:pPr>
      <w:r w:rsidRPr="00304E36">
        <w:rPr>
          <w:rFonts w:eastAsiaTheme="minorEastAsia"/>
          <w:kern w:val="24"/>
          <w:sz w:val="23"/>
          <w:szCs w:val="23"/>
          <w:lang w:val="fi-FI" w:eastAsia="fi-FI"/>
        </w:rPr>
        <w:t>Lapset ja huoltajat osallistuvat oppimisympäristöjen kehittämiseen, muokkaamiseen ja arviointiin. Lasten mielenkiinnon kohteet otetaan huomioon suunnittelussa</w:t>
      </w:r>
      <w:r w:rsidR="00F51A34">
        <w:rPr>
          <w:rFonts w:eastAsiaTheme="minorEastAsia"/>
          <w:kern w:val="24"/>
          <w:sz w:val="23"/>
          <w:szCs w:val="23"/>
          <w:lang w:val="fi-FI" w:eastAsia="fi-FI"/>
        </w:rPr>
        <w:t xml:space="preserve">. </w:t>
      </w:r>
      <w:r w:rsidR="00E54670" w:rsidRPr="00304E36">
        <w:rPr>
          <w:rFonts w:eastAsiaTheme="minorEastAsia"/>
          <w:kern w:val="24"/>
          <w:sz w:val="23"/>
          <w:szCs w:val="23"/>
          <w:lang w:val="fi-FI" w:eastAsia="fi-FI"/>
        </w:rPr>
        <w:t>Oppimisympäristöjen esteettisyyttä lisätään lasten omilla teoksilla</w:t>
      </w:r>
      <w:r w:rsidR="00823E46" w:rsidRPr="00304E36">
        <w:rPr>
          <w:rFonts w:eastAsiaTheme="minorEastAsia"/>
          <w:kern w:val="24"/>
          <w:sz w:val="23"/>
          <w:szCs w:val="23"/>
          <w:lang w:val="fi-FI" w:eastAsia="fi-FI"/>
        </w:rPr>
        <w:t>, joiden sijoittelua mietitään yhdessä lasten kanssa</w:t>
      </w:r>
      <w:r w:rsidR="00E54670" w:rsidRPr="00304E36">
        <w:rPr>
          <w:rFonts w:eastAsiaTheme="minorEastAsia"/>
          <w:kern w:val="24"/>
          <w:sz w:val="23"/>
          <w:szCs w:val="23"/>
          <w:lang w:val="fi-FI" w:eastAsia="fi-FI"/>
        </w:rPr>
        <w:t>.</w:t>
      </w:r>
      <w:r w:rsidRPr="00304E36">
        <w:rPr>
          <w:rFonts w:eastAsiaTheme="minorEastAsia"/>
          <w:kern w:val="24"/>
          <w:sz w:val="23"/>
          <w:szCs w:val="23"/>
          <w:lang w:val="fi-FI" w:eastAsia="fi-FI"/>
        </w:rPr>
        <w:t xml:space="preserve"> </w:t>
      </w:r>
    </w:p>
    <w:p w14:paraId="743DBD37" w14:textId="77777777" w:rsidR="005D0C07" w:rsidRPr="00304E36" w:rsidRDefault="005D0C07" w:rsidP="005D0C07">
      <w:pPr>
        <w:contextualSpacing/>
        <w:rPr>
          <w:rFonts w:eastAsia="Times New Roman" w:cs="Times New Roman"/>
          <w:sz w:val="23"/>
          <w:szCs w:val="23"/>
          <w:lang w:val="fi-FI" w:eastAsia="fi-FI"/>
        </w:rPr>
      </w:pPr>
    </w:p>
    <w:p w14:paraId="2BEEEC4F" w14:textId="57B33D99" w:rsidR="00304E36" w:rsidRPr="00304E36" w:rsidRDefault="00304E36" w:rsidP="00304E36">
      <w:pPr>
        <w:spacing w:before="86"/>
        <w:rPr>
          <w:rFonts w:eastAsiaTheme="minorEastAsia"/>
          <w:kern w:val="24"/>
          <w:sz w:val="23"/>
          <w:szCs w:val="23"/>
          <w:lang w:val="fi-FI" w:eastAsia="fi-FI"/>
        </w:rPr>
      </w:pPr>
      <w:r w:rsidRPr="00304E36">
        <w:rPr>
          <w:rFonts w:eastAsiaTheme="minorEastAsia"/>
          <w:kern w:val="24"/>
          <w:sz w:val="23"/>
          <w:szCs w:val="23"/>
          <w:lang w:val="fi-FI" w:eastAsia="fi-FI"/>
        </w:rPr>
        <w:t xml:space="preserve">Oppimisympäristön kehittämiseen vaikuttaa esiopetuksen yksikön tai toimipaikan sijainti ja sen tarjoamat mahdollisuudet esim. esiopetus koulun tai päiväkodin kanssa samoissa tiloissa. Yhteisten tilojen käyttö edellyttää yhteistyötä eri toimijoiden kesken. </w:t>
      </w:r>
    </w:p>
    <w:p w14:paraId="3952EF99" w14:textId="07EC55FD" w:rsidR="00383DA6" w:rsidRPr="00304E36" w:rsidRDefault="00304E36" w:rsidP="00304E36">
      <w:pPr>
        <w:spacing w:before="86"/>
        <w:rPr>
          <w:rFonts w:eastAsiaTheme="minorEastAsia"/>
          <w:kern w:val="24"/>
          <w:sz w:val="23"/>
          <w:szCs w:val="23"/>
          <w:lang w:val="fi-FI" w:eastAsia="fi-FI"/>
        </w:rPr>
      </w:pPr>
      <w:r w:rsidRPr="00304E36">
        <w:rPr>
          <w:rFonts w:eastAsiaTheme="minorEastAsia"/>
          <w:kern w:val="24"/>
          <w:sz w:val="23"/>
          <w:szCs w:val="23"/>
          <w:lang w:val="fi-FI" w:eastAsia="fi-FI"/>
        </w:rPr>
        <w:t>Oppimisympäristö muokkautuu lukuvuoden aikana toiminnan ja laaja-alaisten oppimiskokonaisuuksien mukaan, joten muunneltavuus huomioidaan oppimisympäristöjen suunnittelussa ja kehittämisessä. Oppimisympäristössä saa näkyä lasten eläminen ja tekeminen. Lapset otetaan mukaan ideoimaan, toteuttamaan ja arvioimaan oppimisympäristöjen toimivuutta.</w:t>
      </w:r>
    </w:p>
    <w:p w14:paraId="540BD4D8" w14:textId="77777777" w:rsidR="00383DA6" w:rsidRDefault="00383DA6" w:rsidP="005D0C07">
      <w:pPr>
        <w:spacing w:before="86"/>
        <w:rPr>
          <w:rFonts w:eastAsiaTheme="minorEastAsia"/>
          <w:kern w:val="24"/>
          <w:sz w:val="23"/>
          <w:szCs w:val="23"/>
          <w:lang w:val="fi-FI" w:eastAsia="fi-FI"/>
        </w:rPr>
      </w:pPr>
    </w:p>
    <w:p w14:paraId="08DDA02A" w14:textId="77777777" w:rsidR="00F71A62" w:rsidRDefault="00F71A62" w:rsidP="005D0C07">
      <w:pPr>
        <w:spacing w:before="86"/>
        <w:rPr>
          <w:rFonts w:eastAsiaTheme="minorEastAsia"/>
          <w:kern w:val="24"/>
          <w:sz w:val="23"/>
          <w:szCs w:val="23"/>
          <w:lang w:val="fi-FI" w:eastAsia="fi-FI"/>
        </w:rPr>
      </w:pPr>
    </w:p>
    <w:p w14:paraId="3553A196" w14:textId="77777777" w:rsidR="00F71A62" w:rsidRDefault="00F71A62" w:rsidP="005D0C07">
      <w:pPr>
        <w:spacing w:before="86"/>
        <w:rPr>
          <w:rFonts w:eastAsiaTheme="minorEastAsia"/>
          <w:kern w:val="24"/>
          <w:sz w:val="23"/>
          <w:szCs w:val="23"/>
          <w:lang w:val="fi-FI" w:eastAsia="fi-FI"/>
        </w:rPr>
      </w:pPr>
    </w:p>
    <w:p w14:paraId="6E8EF6D6" w14:textId="77777777" w:rsidR="00F71A62" w:rsidRDefault="00F71A62" w:rsidP="005D0C07">
      <w:pPr>
        <w:spacing w:before="86"/>
        <w:rPr>
          <w:rFonts w:eastAsiaTheme="minorEastAsia"/>
          <w:kern w:val="24"/>
          <w:sz w:val="23"/>
          <w:szCs w:val="23"/>
          <w:lang w:val="fi-FI" w:eastAsia="fi-FI"/>
        </w:rPr>
      </w:pPr>
    </w:p>
    <w:p w14:paraId="0CF69FA1" w14:textId="77777777" w:rsidR="00F71A62" w:rsidRPr="00304E36" w:rsidRDefault="00F71A62" w:rsidP="005D0C07">
      <w:pPr>
        <w:spacing w:before="86"/>
        <w:rPr>
          <w:rFonts w:eastAsiaTheme="minorEastAsia"/>
          <w:kern w:val="24"/>
          <w:sz w:val="23"/>
          <w:szCs w:val="23"/>
          <w:lang w:val="fi-FI" w:eastAsia="fi-FI"/>
        </w:rPr>
      </w:pPr>
    </w:p>
    <w:p w14:paraId="68EF307B" w14:textId="77777777" w:rsidR="00383DA6" w:rsidRPr="00304E36" w:rsidRDefault="00383DA6" w:rsidP="005D0C07">
      <w:pPr>
        <w:spacing w:before="86"/>
        <w:rPr>
          <w:rFonts w:eastAsia="Times New Roman" w:cs="Times New Roman"/>
          <w:sz w:val="23"/>
          <w:szCs w:val="23"/>
          <w:lang w:val="fi-FI" w:eastAsia="fi-FI"/>
        </w:rPr>
      </w:pPr>
    </w:p>
    <w:p w14:paraId="6913ADA3" w14:textId="144BE63A" w:rsidR="001121AD" w:rsidRPr="00304E36" w:rsidRDefault="00304E36" w:rsidP="005D0C07">
      <w:pPr>
        <w:spacing w:before="86"/>
        <w:rPr>
          <w:rFonts w:eastAsia="Times New Roman" w:cs="Times New Roman"/>
          <w:color w:val="00B050"/>
          <w:sz w:val="23"/>
          <w:szCs w:val="23"/>
          <w:lang w:val="fi-FI" w:eastAsia="fi-FI"/>
        </w:rPr>
      </w:pPr>
      <w:r w:rsidRPr="00304E36">
        <w:rPr>
          <w:rFonts w:eastAsiaTheme="minorEastAsia"/>
          <w:kern w:val="24"/>
          <w:sz w:val="23"/>
          <w:szCs w:val="23"/>
          <w:lang w:val="fi-FI" w:eastAsia="fi-FI"/>
        </w:rPr>
        <w:lastRenderedPageBreak/>
        <w:t>Turvallisuudesta huolehditaan päivittäisten toimintojen yhteydessä ilmoittamalla epäkohdista välittömästi tilapalveluista vastaavalle taholle, jonka yhteystiedot sekä ilmoittamiseen liittyvät toimintaohjeet ovat esillä. Esiopetuksessa laaditaan vaarojen ja riskien arviointilomake. Lapset osallistuvat sen toteuttamiseen esim. turvallisuuskävelyn avulla, jonka aikana tehdyt lasten havainnot kirjataan muistiin</w:t>
      </w:r>
      <w:r w:rsidR="005E47AA" w:rsidRPr="00304E36">
        <w:rPr>
          <w:rFonts w:eastAsiaTheme="minorEastAsia"/>
          <w:noProof/>
          <w:color w:val="000000" w:themeColor="text1"/>
          <w:kern w:val="24"/>
          <w:sz w:val="23"/>
          <w:szCs w:val="23"/>
          <w:lang w:val="fi-FI" w:eastAsia="fi-FI"/>
        </w:rPr>
        <mc:AlternateContent>
          <mc:Choice Requires="wps">
            <w:drawing>
              <wp:anchor distT="0" distB="0" distL="114300" distR="114300" simplePos="0" relativeHeight="251658305" behindDoc="1" locked="1" layoutInCell="1" allowOverlap="1" wp14:anchorId="2364FEB9" wp14:editId="07EB20ED">
                <wp:simplePos x="0" y="0"/>
                <wp:positionH relativeFrom="margin">
                  <wp:align>center</wp:align>
                </wp:positionH>
                <wp:positionV relativeFrom="paragraph">
                  <wp:posOffset>-222885</wp:posOffset>
                </wp:positionV>
                <wp:extent cx="7019925" cy="8999855"/>
                <wp:effectExtent l="0" t="0" r="28575" b="10795"/>
                <wp:wrapNone/>
                <wp:docPr id="455" name="Suorakulmio 455"/>
                <wp:cNvGraphicFramePr/>
                <a:graphic xmlns:a="http://schemas.openxmlformats.org/drawingml/2006/main">
                  <a:graphicData uri="http://schemas.microsoft.com/office/word/2010/wordprocessingShape">
                    <wps:wsp>
                      <wps:cNvSpPr/>
                      <wps:spPr>
                        <a:xfrm>
                          <a:off x="0" y="0"/>
                          <a:ext cx="7019925" cy="8999855"/>
                        </a:xfrm>
                        <a:prstGeom prst="rect">
                          <a:avLst/>
                        </a:prstGeom>
                        <a:no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294D1" id="Suorakulmio 455" o:spid="_x0000_s1026" style="position:absolute;margin-left:0;margin-top:-17.55pt;width:552.75pt;height:708.65pt;z-index:-25165817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" filled="f" strokecolor="#31859c" strokeweight="2pt">
                <w10:wrap anchorx="margin"/>
                <w10:anchorlock/>
              </v:rect>
            </w:pict>
          </mc:Fallback>
        </mc:AlternateContent>
      </w:r>
      <w:r w:rsidR="001121AD" w:rsidRPr="00304E36">
        <w:rPr>
          <w:rFonts w:eastAsiaTheme="minorEastAsia"/>
          <w:kern w:val="24"/>
          <w:sz w:val="23"/>
          <w:szCs w:val="23"/>
          <w:lang w:val="fi-FI" w:eastAsia="fi-FI"/>
        </w:rPr>
        <w:t xml:space="preserve">. </w:t>
      </w:r>
    </w:p>
    <w:p w14:paraId="32F93D47" w14:textId="77777777" w:rsidR="001121AD" w:rsidRPr="00304E36" w:rsidRDefault="009D05FA" w:rsidP="009D05FA">
      <w:pPr>
        <w:pStyle w:val="Otsikko3"/>
        <w:rPr>
          <w:color w:val="000000" w:themeColor="text1"/>
          <w:lang w:val="fi-FI"/>
        </w:rPr>
      </w:pPr>
      <w:bookmarkStart w:id="30" w:name="_Toc231381481"/>
      <w:r w:rsidRPr="00304E36">
        <w:rPr>
          <w:color w:val="000000" w:themeColor="text1"/>
          <w:lang w:val="fi-FI"/>
        </w:rPr>
        <w:t xml:space="preserve">3.5.2 </w:t>
      </w:r>
      <w:r w:rsidR="00F14E1E" w:rsidRPr="00304E36">
        <w:rPr>
          <w:color w:val="000000" w:themeColor="text1"/>
          <w:lang w:val="fi-FI"/>
        </w:rPr>
        <w:t>Yhteistyö esiopetuks</w:t>
      </w:r>
      <w:r w:rsidR="001121AD" w:rsidRPr="00304E36">
        <w:rPr>
          <w:color w:val="000000" w:themeColor="text1"/>
          <w:lang w:val="fi-FI"/>
        </w:rPr>
        <w:t>en aikana ja siirtymävaiheissa, sekä yhteistyön arviointi</w:t>
      </w:r>
      <w:bookmarkEnd w:id="30"/>
      <w:r w:rsidR="001121AD" w:rsidRPr="00304E36">
        <w:rPr>
          <w:color w:val="000000" w:themeColor="text1"/>
          <w:lang w:val="fi-FI"/>
        </w:rPr>
        <w:t xml:space="preserve"> </w:t>
      </w:r>
    </w:p>
    <w:p w14:paraId="1EB09853" w14:textId="152E222F" w:rsidR="00097EE0" w:rsidRPr="00304E36" w:rsidRDefault="00694CAC" w:rsidP="005D0C07">
      <w:pPr>
        <w:widowControl/>
        <w:spacing w:before="100" w:beforeAutospacing="1"/>
        <w:rPr>
          <w:rFonts w:eastAsia="Times New Roman" w:cs="Times New Roman"/>
          <w:sz w:val="23"/>
          <w:szCs w:val="23"/>
          <w:lang w:val="fi-FI" w:eastAsia="fi-FI"/>
        </w:rPr>
      </w:pPr>
      <w:r w:rsidRPr="00304E36">
        <w:rPr>
          <w:rFonts w:eastAsia="Times New Roman" w:cs="Times New Roman"/>
          <w:sz w:val="23"/>
          <w:szCs w:val="23"/>
          <w:lang w:val="fi-FI" w:eastAsia="fi-FI"/>
        </w:rPr>
        <w:t>Avoin ja luottamuksellinen yhteistyö huoltajien kanssa on onnistuneen esiopetuksen edellytys.</w:t>
      </w:r>
    </w:p>
    <w:p w14:paraId="6E285FC4" w14:textId="77777777" w:rsidR="00D506B4" w:rsidRDefault="00097EE0" w:rsidP="00304E36">
      <w:pPr>
        <w:widowControl/>
        <w:spacing w:before="48"/>
        <w:rPr>
          <w:strike/>
          <w:sz w:val="23"/>
          <w:szCs w:val="23"/>
          <w:lang w:val="fi-FI"/>
        </w:rPr>
      </w:pPr>
      <w:r w:rsidRPr="00304E36">
        <w:rPr>
          <w:rFonts w:eastAsia="Times New Roman" w:cs="Times New Roman"/>
          <w:sz w:val="23"/>
          <w:szCs w:val="23"/>
          <w:lang w:val="fi-FI" w:eastAsia="fi-FI"/>
        </w:rPr>
        <w:t xml:space="preserve">Huoltajille annetaan etukäteen tietoa esiopetuksen sisällöstä ja järjestämisestä sekä kasvun ja oppimisen tukimuodoista. Huoltajat ovat mukana lapsen tarvitsemaa tukea </w:t>
      </w:r>
      <w:r w:rsidR="00167B49" w:rsidRPr="00304E36">
        <w:rPr>
          <w:rFonts w:eastAsia="Times New Roman" w:cs="Times New Roman"/>
          <w:sz w:val="23"/>
          <w:szCs w:val="23"/>
          <w:lang w:val="fi-FI" w:eastAsia="fi-FI"/>
        </w:rPr>
        <w:t>suunniteltaessa,</w:t>
      </w:r>
      <w:r w:rsidRPr="00304E36">
        <w:rPr>
          <w:rFonts w:eastAsia="Times New Roman" w:cs="Times New Roman"/>
          <w:sz w:val="23"/>
          <w:szCs w:val="23"/>
          <w:lang w:val="fi-FI" w:eastAsia="fi-FI"/>
        </w:rPr>
        <w:t xml:space="preserve"> ja heidän kanssaan arvioidaan säännöllisesti</w:t>
      </w:r>
      <w:r w:rsidR="00781DC0" w:rsidRPr="00304E36">
        <w:rPr>
          <w:rFonts w:eastAsia="Times New Roman" w:cs="Times New Roman"/>
          <w:sz w:val="23"/>
          <w:szCs w:val="23"/>
          <w:lang w:val="fi-FI" w:eastAsia="fi-FI"/>
        </w:rPr>
        <w:t xml:space="preserve"> tuen toteutumista. Esiopetuksen </w:t>
      </w:r>
      <w:r w:rsidR="006E25F0" w:rsidRPr="00304E36">
        <w:rPr>
          <w:rFonts w:eastAsia="Times New Roman" w:cs="Times New Roman"/>
          <w:sz w:val="23"/>
          <w:szCs w:val="23"/>
          <w:lang w:val="fi-FI" w:eastAsia="fi-FI"/>
        </w:rPr>
        <w:t xml:space="preserve">yksilöllinen </w:t>
      </w:r>
      <w:r w:rsidR="00417757" w:rsidRPr="00304E36">
        <w:rPr>
          <w:rFonts w:eastAsia="Times New Roman" w:cs="Times New Roman"/>
          <w:sz w:val="23"/>
          <w:szCs w:val="23"/>
          <w:lang w:val="fi-FI" w:eastAsia="fi-FI"/>
        </w:rPr>
        <w:t>opiskeluhuol</w:t>
      </w:r>
      <w:r w:rsidR="00781DC0" w:rsidRPr="00304E36">
        <w:rPr>
          <w:rFonts w:eastAsia="Times New Roman" w:cs="Times New Roman"/>
          <w:sz w:val="23"/>
          <w:szCs w:val="23"/>
          <w:lang w:val="fi-FI" w:eastAsia="fi-FI"/>
        </w:rPr>
        <w:t xml:space="preserve">to toteutetaan </w:t>
      </w:r>
      <w:r w:rsidRPr="00304E36">
        <w:rPr>
          <w:rFonts w:eastAsia="Times New Roman" w:cs="Times New Roman"/>
          <w:sz w:val="23"/>
          <w:szCs w:val="23"/>
          <w:lang w:val="fi-FI" w:eastAsia="fi-FI"/>
        </w:rPr>
        <w:t>yhteistyössä huoltajien kanssa ja heidän luvallaan. Huoltajat ovat oikeutettuja osallistumaan omaa lastaan koskeviin neuvotteluihin ja tiedonsiirtoo</w:t>
      </w:r>
      <w:r w:rsidR="00383DA6" w:rsidRPr="00304E36">
        <w:rPr>
          <w:rFonts w:eastAsia="Times New Roman" w:cs="Times New Roman"/>
          <w:sz w:val="23"/>
          <w:szCs w:val="23"/>
          <w:lang w:val="fi-FI" w:eastAsia="fi-FI"/>
        </w:rPr>
        <w:t>n.</w:t>
      </w:r>
    </w:p>
    <w:p w14:paraId="0FE1FAF5" w14:textId="1DEED85E" w:rsidR="0023280B" w:rsidRPr="00304E36" w:rsidRDefault="00D506B4" w:rsidP="00304E36">
      <w:pPr>
        <w:widowControl/>
        <w:spacing w:before="48"/>
        <w:rPr>
          <w:strike/>
          <w:sz w:val="23"/>
          <w:szCs w:val="23"/>
          <w:lang w:val="fi-FI"/>
        </w:rPr>
      </w:pPr>
      <w:r w:rsidRPr="00D506B4">
        <w:rPr>
          <w:sz w:val="23"/>
          <w:szCs w:val="23"/>
          <w:lang w:val="fi-FI"/>
        </w:rPr>
        <w:t>O</w:t>
      </w:r>
      <w:r w:rsidR="0023280B" w:rsidRPr="00304E36">
        <w:rPr>
          <w:rFonts w:eastAsiaTheme="minorEastAsia"/>
          <w:kern w:val="24"/>
          <w:sz w:val="23"/>
          <w:szCs w:val="23"/>
          <w:lang w:val="fi-FI" w:eastAsia="fi-FI"/>
        </w:rPr>
        <w:t xml:space="preserve">pettaja varaa riittävästi </w:t>
      </w:r>
      <w:r w:rsidR="0023280B" w:rsidRPr="00304E36">
        <w:rPr>
          <w:rFonts w:eastAsiaTheme="minorEastAsia"/>
          <w:color w:val="000000" w:themeColor="text1"/>
          <w:kern w:val="24"/>
          <w:sz w:val="23"/>
          <w:szCs w:val="23"/>
          <w:lang w:val="fi-FI" w:eastAsia="fi-FI"/>
        </w:rPr>
        <w:t xml:space="preserve">aikaa huoltajan kanssa käytävälle keskustelulle.  </w:t>
      </w:r>
      <w:r w:rsidR="0023280B" w:rsidRPr="00304E36">
        <w:rPr>
          <w:rFonts w:eastAsiaTheme="minorEastAsia"/>
          <w:color w:val="000000" w:themeColor="text1"/>
          <w:kern w:val="24"/>
          <w:sz w:val="23"/>
          <w:szCs w:val="23"/>
          <w:lang w:val="fi-FI"/>
        </w:rPr>
        <w:t xml:space="preserve">Keskustelujen ja huoltajatapaamisten aikana kerrotaan lapsen kasvun ja oppimisen etenemisestä. </w:t>
      </w:r>
      <w:r w:rsidR="0023280B" w:rsidRPr="00304E36">
        <w:rPr>
          <w:rFonts w:eastAsiaTheme="minorEastAsia"/>
          <w:kern w:val="24"/>
          <w:sz w:val="23"/>
          <w:szCs w:val="23"/>
          <w:lang w:val="fi-FI" w:eastAsia="fi-FI"/>
        </w:rPr>
        <w:t xml:space="preserve">Mahdollinen </w:t>
      </w:r>
      <w:r w:rsidR="0023280B" w:rsidRPr="00304E36">
        <w:rPr>
          <w:rFonts w:eastAsiaTheme="minorEastAsia"/>
          <w:color w:val="000000" w:themeColor="text1"/>
          <w:kern w:val="24"/>
          <w:sz w:val="23"/>
          <w:szCs w:val="23"/>
          <w:lang w:val="fi-FI" w:eastAsia="fi-FI"/>
        </w:rPr>
        <w:t xml:space="preserve">oppimissuunnitelma laaditaan yhdessä huoltajien kanssa. </w:t>
      </w:r>
    </w:p>
    <w:p w14:paraId="6B65362F" w14:textId="76B0F04B" w:rsidR="001121AD" w:rsidRPr="00304E36" w:rsidRDefault="005437BD" w:rsidP="36C996DC">
      <w:pPr>
        <w:rPr>
          <w:rFonts w:eastAsiaTheme="minorEastAsia"/>
          <w:kern w:val="24"/>
          <w:sz w:val="23"/>
          <w:szCs w:val="23"/>
          <w:lang w:val="fi-FI" w:eastAsia="fi-FI"/>
        </w:rPr>
      </w:pPr>
      <w:r w:rsidRPr="00304E36">
        <w:rPr>
          <w:rFonts w:eastAsiaTheme="minorEastAsia"/>
          <w:kern w:val="24"/>
          <w:sz w:val="23"/>
          <w:szCs w:val="23"/>
          <w:lang w:val="fi-FI" w:eastAsia="fi-FI"/>
        </w:rPr>
        <w:t>Huoltajien kanssa tehtävän y</w:t>
      </w:r>
      <w:r w:rsidR="001121AD" w:rsidRPr="00304E36">
        <w:rPr>
          <w:rFonts w:eastAsiaTheme="minorEastAsia"/>
          <w:kern w:val="24"/>
          <w:sz w:val="23"/>
          <w:szCs w:val="23"/>
          <w:lang w:val="fi-FI" w:eastAsia="fi-FI"/>
        </w:rPr>
        <w:t xml:space="preserve">hteistyön toteuttamisessa esiopetuksen henkilöstö on aloitteellinen ja vastaa yhteistyön ylläpitämisestä. </w:t>
      </w:r>
      <w:r w:rsidR="008B1C10" w:rsidRPr="00304E36">
        <w:rPr>
          <w:rFonts w:eastAsiaTheme="minorEastAsia"/>
          <w:kern w:val="24"/>
          <w:sz w:val="23"/>
          <w:szCs w:val="23"/>
          <w:lang w:val="fi-FI" w:eastAsia="fi-FI"/>
        </w:rPr>
        <w:t>Y</w:t>
      </w:r>
      <w:r w:rsidR="001121AD" w:rsidRPr="00304E36">
        <w:rPr>
          <w:rFonts w:eastAsiaTheme="minorEastAsia"/>
          <w:kern w:val="24"/>
          <w:sz w:val="23"/>
          <w:szCs w:val="23"/>
          <w:lang w:val="fi-FI" w:eastAsia="fi-FI"/>
        </w:rPr>
        <w:t xml:space="preserve">hteistyön tavoitteena on edistää lapsen hyvinvointia sekä tukea lapsen oppimista ja kasvamista. Huoltajia kannustetaan osallistumaan opetussuunnitelmatyöhön, esiopetuksen toiminnan suunnitteluun, toteuttamiseen ja arviointiin. Huoltajia kannustetaan muodostamaan vanhempainyhdistyksiä, jotka tukevat esiopetuksen toteutumista. </w:t>
      </w:r>
    </w:p>
    <w:p w14:paraId="79F3BCA6" w14:textId="615B32CF" w:rsidR="00D506B4" w:rsidRDefault="00D506B4" w:rsidP="00F6022C">
      <w:pPr>
        <w:widowControl/>
        <w:rPr>
          <w:rFonts w:eastAsiaTheme="minorEastAsia"/>
          <w:color w:val="000000" w:themeColor="text1"/>
          <w:kern w:val="24"/>
          <w:sz w:val="23"/>
          <w:szCs w:val="23"/>
          <w:lang w:val="fi-FI" w:eastAsia="fi-FI"/>
        </w:rPr>
      </w:pPr>
      <w:r w:rsidRPr="00D506B4">
        <w:rPr>
          <w:rFonts w:eastAsiaTheme="minorEastAsia"/>
          <w:color w:val="000000" w:themeColor="text1"/>
          <w:kern w:val="24"/>
          <w:sz w:val="23"/>
          <w:szCs w:val="23"/>
          <w:lang w:val="fi-FI" w:eastAsia="fi-FI"/>
        </w:rPr>
        <w:t>Huoltajille luodaan avoin ja keskusteleva ilmapiiri, jolloin ideoiden ja palautteen antaminen koetaan luontevana. Huoltajien toiveita voidaan kartoittaa kyselyillä, esim. lukuvuoden alussa ja lopussa. Huoltajille voidaan järjestää huoltajailtoja, yhteisiä tapahtumia sekä tutustumismahdollisuus esiopetuspäivään.</w:t>
      </w:r>
    </w:p>
    <w:p w14:paraId="72E2C8F5" w14:textId="6D94A10F" w:rsidR="00F6022C" w:rsidRPr="00F6022C" w:rsidRDefault="00F6022C" w:rsidP="00F6022C">
      <w:pPr>
        <w:widowControl/>
        <w:rPr>
          <w:rFonts w:eastAsiaTheme="minorEastAsia"/>
          <w:color w:val="000000" w:themeColor="text1"/>
          <w:kern w:val="24"/>
          <w:sz w:val="23"/>
          <w:szCs w:val="23"/>
          <w:lang w:val="fi-FI" w:eastAsia="fi-FI"/>
        </w:rPr>
      </w:pPr>
      <w:r w:rsidRPr="00F6022C">
        <w:rPr>
          <w:rFonts w:eastAsiaTheme="minorEastAsia"/>
          <w:color w:val="000000" w:themeColor="text1"/>
          <w:kern w:val="24"/>
          <w:sz w:val="23"/>
          <w:szCs w:val="23"/>
          <w:lang w:val="fi-FI" w:eastAsia="fi-FI"/>
        </w:rPr>
        <w:t xml:space="preserve">Huoltajien kanssa tehtävän yhteistyön onnistumista arvioidaan yhteisissä keskusteluissa tai asiakaskyselyillä. Toiminnasta tiedottaminen on onnistuneen yhteistyön edellytys. Kuljetuksista, opiskeluhuollosta, tarjolla olevista varhaiskasvatuksen ja opetustoimen palveluista, oppimisen ja perheen tukemiseen liittyvistä palveluista, poissaoloista ilmoittamisesta ja muista yksikön tai toimipaikan käytänteistä tiedotetaan paikallisesti sovituilla tavoilla. Lapsen poissaoloja seurataan opetuksen järjestäjän ohjeistuksen mukaisesti. </w:t>
      </w:r>
    </w:p>
    <w:p w14:paraId="3C803660" w14:textId="7101AC79" w:rsidR="008B1C10" w:rsidRPr="00304E36" w:rsidRDefault="00F6022C" w:rsidP="005D0C07">
      <w:pPr>
        <w:widowControl/>
        <w:rPr>
          <w:rFonts w:eastAsiaTheme="minorEastAsia"/>
          <w:color w:val="000000" w:themeColor="text1"/>
          <w:kern w:val="24"/>
          <w:sz w:val="23"/>
          <w:szCs w:val="23"/>
          <w:lang w:val="fi-FI" w:eastAsia="fi-FI"/>
        </w:rPr>
      </w:pPr>
      <w:r w:rsidRPr="00F6022C">
        <w:rPr>
          <w:rFonts w:eastAsiaTheme="minorEastAsia"/>
          <w:color w:val="000000" w:themeColor="text1"/>
          <w:kern w:val="24"/>
          <w:sz w:val="23"/>
          <w:szCs w:val="23"/>
          <w:lang w:val="fi-FI" w:eastAsia="fi-FI"/>
        </w:rPr>
        <w:t>Hyvinvointialueen sosiaali- ja terveydenhuollon toimijoiden kanssa käytävässä yhteistyössä noudatetaan opetuksen järjestäjän opiskeluhuoltosuunnitelmassa antamaa ohjeistusta. Yhteistyö lähialueen muiden toimijoiden, kuten kulttuuri-, nuoriso- ja liikuntapalveluiden, kirjastojen, taide- ja tiedeyhteisöjen, seurakuntien, sekä järjestöjen kanssa monipuolistaa toimintaa ja laajentaa oppimisympäristöjä. Yhteistyötä toteutetaan paikalliset olosuhteet huomioiden esim. yhteisten retkien, juhlien, työpajojen, konserttien, ja kummitoiminnan kautta. Yhteistyön käytännöt kuvataan tarkemmin lukuvuosisuunnitelmassa. Yhteistyökumppanien kanssa arvioidaan yhteistyön toteutumista ja sovitaan kehittämistoimista.</w:t>
      </w:r>
    </w:p>
    <w:p w14:paraId="0EC3F0B7" w14:textId="350F92D5" w:rsidR="00585621" w:rsidRPr="00304E36" w:rsidRDefault="00585621" w:rsidP="005D0C07">
      <w:pPr>
        <w:widowControl/>
        <w:rPr>
          <w:rFonts w:eastAsiaTheme="minorEastAsia"/>
          <w:color w:val="000000" w:themeColor="text1"/>
          <w:kern w:val="24"/>
          <w:sz w:val="23"/>
          <w:szCs w:val="23"/>
          <w:lang w:val="fi-FI" w:eastAsia="fi-FI"/>
        </w:rPr>
      </w:pPr>
    </w:p>
    <w:p w14:paraId="472EAF12" w14:textId="4B82BB5C" w:rsidR="00E22039" w:rsidRPr="00304E36" w:rsidRDefault="00E22039" w:rsidP="005D0C07">
      <w:pPr>
        <w:autoSpaceDE w:val="0"/>
        <w:autoSpaceDN w:val="0"/>
        <w:adjustRightInd w:val="0"/>
        <w:spacing w:after="0"/>
        <w:rPr>
          <w:rFonts w:cs="Calibri"/>
          <w:color w:val="000000"/>
          <w:sz w:val="23"/>
          <w:szCs w:val="23"/>
          <w:lang w:val="fi-FI"/>
        </w:rPr>
      </w:pPr>
    </w:p>
    <w:p w14:paraId="2B7A715E" w14:textId="715AA30B" w:rsidR="00E22039" w:rsidRPr="00304E36" w:rsidRDefault="00D53617" w:rsidP="005D0C07">
      <w:pPr>
        <w:autoSpaceDE w:val="0"/>
        <w:autoSpaceDN w:val="0"/>
        <w:adjustRightInd w:val="0"/>
        <w:spacing w:after="0"/>
        <w:rPr>
          <w:rFonts w:cs="Calibri"/>
          <w:color w:val="000000"/>
          <w:sz w:val="23"/>
          <w:szCs w:val="23"/>
          <w:lang w:val="fi-FI"/>
        </w:rPr>
      </w:pPr>
      <w:r w:rsidRPr="00304E36">
        <w:rPr>
          <w:noProof/>
          <w:lang w:val="fi-FI" w:eastAsia="fi-FI"/>
        </w:rPr>
        <w:t xml:space="preserve">                                                           </w:t>
      </w:r>
      <w:r w:rsidRPr="00304E36">
        <w:rPr>
          <w:noProof/>
          <w:lang w:val="fi-FI" w:eastAsia="fi-FI"/>
        </w:rPr>
        <w:drawing>
          <wp:inline distT="0" distB="0" distL="0" distR="0" wp14:anchorId="27944FC3" wp14:editId="7FC4B677">
            <wp:extent cx="2736738" cy="1371600"/>
            <wp:effectExtent l="0" t="0" r="6985" b="0"/>
            <wp:docPr id="457" name="Kuva 457" descr="Onnellinen, Perhe, Sarjakuva, Lapset, Perhe Onnell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nellinen, Perhe, Sarjakuva, Lapset, Perhe Onnellin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1629" cy="1389087"/>
                    </a:xfrm>
                    <a:prstGeom prst="rect">
                      <a:avLst/>
                    </a:prstGeom>
                    <a:noFill/>
                    <a:ln>
                      <a:noFill/>
                    </a:ln>
                  </pic:spPr>
                </pic:pic>
              </a:graphicData>
            </a:graphic>
          </wp:inline>
        </w:drawing>
      </w:r>
    </w:p>
    <w:p w14:paraId="135BEC6E" w14:textId="77777777" w:rsidR="00E22039" w:rsidRPr="00304E36" w:rsidRDefault="00E22039" w:rsidP="005D0C07">
      <w:pPr>
        <w:autoSpaceDE w:val="0"/>
        <w:autoSpaceDN w:val="0"/>
        <w:adjustRightInd w:val="0"/>
        <w:spacing w:after="0"/>
        <w:rPr>
          <w:rFonts w:cs="Calibri"/>
          <w:color w:val="000000"/>
          <w:sz w:val="23"/>
          <w:szCs w:val="23"/>
          <w:lang w:val="fi-FI"/>
        </w:rPr>
      </w:pPr>
    </w:p>
    <w:p w14:paraId="488A042A" w14:textId="54AB81BC" w:rsidR="00A80444" w:rsidRPr="00304E36" w:rsidRDefault="00A80444" w:rsidP="00A80444">
      <w:pPr>
        <w:widowControl/>
        <w:spacing w:after="0" w:line="240" w:lineRule="auto"/>
        <w:rPr>
          <w:rFonts w:eastAsia="Times New Roman" w:cs="Arial"/>
          <w:i/>
          <w:sz w:val="28"/>
          <w:szCs w:val="28"/>
          <w:lang w:val="fi-FI" w:eastAsia="fi-FI"/>
        </w:rPr>
      </w:pPr>
      <w:r w:rsidRPr="00304E36">
        <w:rPr>
          <w:rFonts w:eastAsia="Times New Roman" w:cs="Arial"/>
          <w:i/>
          <w:sz w:val="28"/>
          <w:szCs w:val="28"/>
          <w:lang w:val="fi-FI" w:eastAsia="fi-FI"/>
        </w:rPr>
        <w:t xml:space="preserve">Yhteistyö siirtymävaiheissa </w:t>
      </w:r>
      <w:r w:rsidR="00A33969" w:rsidRPr="009C6B1A">
        <w:rPr>
          <w:rFonts w:eastAsia="Times New Roman" w:cs="Arial"/>
          <w:i/>
          <w:sz w:val="28"/>
          <w:szCs w:val="28"/>
          <w:lang w:val="fi-FI" w:eastAsia="fi-FI"/>
        </w:rPr>
        <w:t xml:space="preserve">Pohjois-Karjalan maakunnan </w:t>
      </w:r>
      <w:r w:rsidRPr="009C6B1A">
        <w:rPr>
          <w:rFonts w:eastAsia="Times New Roman" w:cs="Arial"/>
          <w:i/>
          <w:sz w:val="28"/>
          <w:szCs w:val="28"/>
          <w:lang w:val="fi-FI" w:eastAsia="fi-FI"/>
        </w:rPr>
        <w:t>esiopetuksessa</w:t>
      </w:r>
    </w:p>
    <w:p w14:paraId="71CE8EAE" w14:textId="77777777" w:rsidR="00A80444" w:rsidRPr="00304E36" w:rsidRDefault="00A80444" w:rsidP="00A80444">
      <w:pPr>
        <w:widowControl/>
        <w:spacing w:after="0" w:line="240" w:lineRule="auto"/>
        <w:rPr>
          <w:rFonts w:eastAsia="Times New Roman" w:cs="Arial"/>
          <w:color w:val="7030A0"/>
          <w:sz w:val="23"/>
          <w:szCs w:val="23"/>
          <w:lang w:val="fi-FI" w:eastAsia="fi-FI"/>
        </w:rPr>
      </w:pPr>
    </w:p>
    <w:p w14:paraId="5CB086B6" w14:textId="77777777" w:rsidR="005221A0" w:rsidRPr="005221A0" w:rsidRDefault="005221A0" w:rsidP="005221A0">
      <w:pPr>
        <w:widowControl/>
        <w:spacing w:after="0"/>
        <w:rPr>
          <w:rFonts w:eastAsia="Times New Roman" w:cs="Arial"/>
          <w:i/>
          <w:sz w:val="23"/>
          <w:szCs w:val="23"/>
          <w:lang w:val="fi-FI" w:eastAsia="fi-FI"/>
        </w:rPr>
      </w:pPr>
      <w:r w:rsidRPr="005221A0">
        <w:rPr>
          <w:rFonts w:eastAsia="Times New Roman" w:cs="Arial"/>
          <w:i/>
          <w:sz w:val="23"/>
          <w:szCs w:val="23"/>
          <w:lang w:val="fi-FI" w:eastAsia="fi-FI"/>
        </w:rPr>
        <w:t xml:space="preserve">Huoltajien kanssa tehtävä yhteistyö siirtymävaiheissa </w:t>
      </w:r>
    </w:p>
    <w:p w14:paraId="7B2CD598" w14:textId="77777777" w:rsidR="005221A0" w:rsidRPr="005221A0" w:rsidRDefault="005221A0" w:rsidP="005221A0">
      <w:pPr>
        <w:widowControl/>
        <w:spacing w:after="0"/>
        <w:rPr>
          <w:rFonts w:eastAsia="Times New Roman" w:cs="Arial"/>
          <w:sz w:val="23"/>
          <w:szCs w:val="23"/>
          <w:lang w:val="fi-FI" w:eastAsia="fi-FI"/>
        </w:rPr>
      </w:pPr>
    </w:p>
    <w:p w14:paraId="020B347D" w14:textId="77777777" w:rsidR="005221A0" w:rsidRPr="005221A0" w:rsidRDefault="005221A0" w:rsidP="005221A0">
      <w:pPr>
        <w:widowControl/>
        <w:spacing w:after="0"/>
        <w:rPr>
          <w:rFonts w:eastAsia="Times New Roman" w:cs="Arial"/>
          <w:sz w:val="23"/>
          <w:szCs w:val="23"/>
          <w:lang w:val="fi-FI" w:eastAsia="fi-FI"/>
        </w:rPr>
      </w:pPr>
      <w:r w:rsidRPr="005221A0">
        <w:rPr>
          <w:rFonts w:eastAsia="Times New Roman" w:cs="Arial"/>
          <w:sz w:val="23"/>
          <w:szCs w:val="23"/>
          <w:lang w:val="fi-FI" w:eastAsia="fi-FI"/>
        </w:rPr>
        <w:t>Ennen esiopetuksen alkamista lapsille ja huoltajille järjestetään tutustumistilaisuus esiopetukseen. Huoltajille annetaan  kattavasti tietoa esiopetuksen käytännöistä ja toimintatavoista, sisällöistä sekä oppimiseen tai esiopetukseen osallistumiseen liittyvästä tuesta. Esiopetusvuoden alkaessa järjestetään huoltajailta. Esiopetuksen yksikkö tai toimipaikka kuvaa omassa lukuvuosisuunnitelmassaan, kuinka tiedottaminen   sekä huoltajille tarkoitetut tilaisuudet toteutetaan.</w:t>
      </w:r>
    </w:p>
    <w:p w14:paraId="4C4B9E12" w14:textId="77777777" w:rsidR="005221A0" w:rsidRPr="005221A0" w:rsidRDefault="005221A0" w:rsidP="005221A0">
      <w:pPr>
        <w:widowControl/>
        <w:spacing w:after="0"/>
        <w:rPr>
          <w:rFonts w:eastAsia="Times New Roman" w:cs="Arial"/>
          <w:i/>
          <w:sz w:val="23"/>
          <w:szCs w:val="23"/>
          <w:lang w:val="fi-FI" w:eastAsia="fi-FI"/>
        </w:rPr>
      </w:pPr>
    </w:p>
    <w:p w14:paraId="0BFBED5B" w14:textId="77777777" w:rsidR="005221A0" w:rsidRPr="005221A0" w:rsidRDefault="005221A0" w:rsidP="005221A0">
      <w:pPr>
        <w:widowControl/>
        <w:spacing w:after="0"/>
        <w:rPr>
          <w:rFonts w:eastAsia="Times New Roman" w:cs="Arial"/>
          <w:i/>
          <w:sz w:val="23"/>
          <w:szCs w:val="23"/>
          <w:lang w:val="fi-FI" w:eastAsia="fi-FI"/>
        </w:rPr>
      </w:pPr>
      <w:r w:rsidRPr="005221A0">
        <w:rPr>
          <w:rFonts w:eastAsia="Times New Roman" w:cs="Arial"/>
          <w:i/>
          <w:noProof/>
          <w:sz w:val="23"/>
          <w:szCs w:val="23"/>
          <w:lang w:val="fi-FI" w:eastAsia="fi-FI"/>
        </w:rPr>
        <mc:AlternateContent>
          <mc:Choice Requires="wps">
            <w:drawing>
              <wp:anchor distT="0" distB="0" distL="114300" distR="114300" simplePos="0" relativeHeight="251658310" behindDoc="1" locked="1" layoutInCell="1" allowOverlap="1" wp14:anchorId="26D03F31" wp14:editId="1E1512B2">
                <wp:simplePos x="0" y="0"/>
                <wp:positionH relativeFrom="margin">
                  <wp:posOffset>-281940</wp:posOffset>
                </wp:positionH>
                <wp:positionV relativeFrom="paragraph">
                  <wp:posOffset>-4545965</wp:posOffset>
                </wp:positionV>
                <wp:extent cx="7019925" cy="8610600"/>
                <wp:effectExtent l="0" t="0" r="28575" b="19050"/>
                <wp:wrapNone/>
                <wp:docPr id="456" name="Suorakulmio 456"/>
                <wp:cNvGraphicFramePr/>
                <a:graphic xmlns:a="http://schemas.openxmlformats.org/drawingml/2006/main">
                  <a:graphicData uri="http://schemas.microsoft.com/office/word/2010/wordprocessingShape">
                    <wps:wsp>
                      <wps:cNvSpPr/>
                      <wps:spPr>
                        <a:xfrm>
                          <a:off x="0" y="0"/>
                          <a:ext cx="7019925" cy="8610600"/>
                        </a:xfrm>
                        <a:prstGeom prst="rect">
                          <a:avLst/>
                        </a:prstGeom>
                        <a:no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815B8" id="Suorakulmio 456" o:spid="_x0000_s1026" style="position:absolute;margin-left:-22.2pt;margin-top:-357.95pt;width:552.75pt;height:678pt;z-index:-2516581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" filled="f" strokecolor="#31859c" strokeweight="2pt">
                <w10:wrap anchorx="margin"/>
                <w10:anchorlock/>
              </v:rect>
            </w:pict>
          </mc:Fallback>
        </mc:AlternateContent>
      </w:r>
      <w:r w:rsidRPr="005221A0">
        <w:rPr>
          <w:rFonts w:eastAsia="Times New Roman" w:cs="Arial"/>
          <w:i/>
          <w:sz w:val="23"/>
          <w:szCs w:val="23"/>
          <w:lang w:val="fi-FI" w:eastAsia="fi-FI"/>
        </w:rPr>
        <w:t>Esikoulusta perusopetukseen tiedonsiirto</w:t>
      </w:r>
    </w:p>
    <w:p w14:paraId="5ACD7F91" w14:textId="77777777" w:rsidR="005221A0" w:rsidRPr="005221A0" w:rsidRDefault="005221A0" w:rsidP="005221A0">
      <w:pPr>
        <w:widowControl/>
        <w:spacing w:after="0"/>
        <w:rPr>
          <w:rFonts w:eastAsia="Times New Roman" w:cs="Arial"/>
          <w:sz w:val="23"/>
          <w:szCs w:val="23"/>
          <w:lang w:val="fi-FI" w:eastAsia="fi-FI"/>
        </w:rPr>
      </w:pPr>
    </w:p>
    <w:p w14:paraId="18A3D0C5" w14:textId="77777777" w:rsidR="005221A0" w:rsidRPr="005221A0" w:rsidRDefault="005221A0" w:rsidP="005221A0">
      <w:pPr>
        <w:widowControl/>
        <w:spacing w:after="0"/>
        <w:rPr>
          <w:rFonts w:eastAsia="Times New Roman" w:cs="Arial"/>
          <w:sz w:val="23"/>
          <w:szCs w:val="23"/>
          <w:lang w:val="fi-FI" w:eastAsia="fi-FI"/>
        </w:rPr>
      </w:pPr>
      <w:r w:rsidRPr="005221A0">
        <w:rPr>
          <w:rFonts w:eastAsia="Times New Roman" w:cs="Arial"/>
          <w:sz w:val="23"/>
          <w:szCs w:val="23"/>
          <w:lang w:val="fi-FI" w:eastAsia="fi-FI"/>
        </w:rPr>
        <w:t xml:space="preserve">Esiopetuksesta perusopetukseen siirryttäessä esiopetuksessa käytetään opetuksen järjestäjän päättämää tiedonsiirtotapaa. </w:t>
      </w:r>
    </w:p>
    <w:p w14:paraId="5F8CC90A" w14:textId="77777777" w:rsidR="005221A0" w:rsidRPr="005221A0" w:rsidRDefault="005221A0" w:rsidP="005221A0">
      <w:pPr>
        <w:widowControl/>
        <w:spacing w:after="0"/>
        <w:rPr>
          <w:rFonts w:eastAsia="Times New Roman" w:cs="Arial"/>
          <w:sz w:val="23"/>
          <w:szCs w:val="23"/>
          <w:lang w:val="fi-FI" w:eastAsia="fi-FI"/>
        </w:rPr>
      </w:pPr>
    </w:p>
    <w:p w14:paraId="37097CAB" w14:textId="77777777" w:rsidR="005221A0" w:rsidRPr="005221A0" w:rsidRDefault="005221A0" w:rsidP="005221A0">
      <w:pPr>
        <w:widowControl/>
        <w:spacing w:after="0"/>
        <w:rPr>
          <w:rFonts w:eastAsia="Times New Roman" w:cs="Arial"/>
          <w:sz w:val="23"/>
          <w:szCs w:val="23"/>
          <w:lang w:val="fi-FI" w:eastAsia="fi-FI"/>
        </w:rPr>
      </w:pPr>
      <w:r w:rsidRPr="005221A0">
        <w:rPr>
          <w:rFonts w:eastAsia="Times New Roman" w:cs="Arial"/>
          <w:sz w:val="23"/>
          <w:szCs w:val="23"/>
          <w:lang w:val="fi-FI" w:eastAsia="fi-FI"/>
        </w:rPr>
        <w:t>Esiopettajat ja perusopetuksen henkilöstö toteuttavat tiedonsiirtopalaverin lähikoulupäätöksen jälkeen nivelsuunnitelmassa määritetyllä tavalla.</w:t>
      </w:r>
    </w:p>
    <w:p w14:paraId="02008584" w14:textId="77777777" w:rsidR="005221A0" w:rsidRPr="005221A0" w:rsidRDefault="005221A0" w:rsidP="005221A0">
      <w:pPr>
        <w:widowControl/>
        <w:spacing w:after="0"/>
        <w:rPr>
          <w:rFonts w:eastAsia="Times New Roman" w:cs="Arial"/>
          <w:sz w:val="23"/>
          <w:szCs w:val="23"/>
          <w:lang w:val="fi-FI" w:eastAsia="fi-FI"/>
        </w:rPr>
      </w:pPr>
      <w:r w:rsidRPr="005221A0">
        <w:rPr>
          <w:rFonts w:eastAsia="Times New Roman" w:cs="Arial"/>
          <w:sz w:val="23"/>
          <w:szCs w:val="23"/>
          <w:lang w:val="fi-FI" w:eastAsia="fi-FI"/>
        </w:rPr>
        <w:t xml:space="preserve"> </w:t>
      </w:r>
    </w:p>
    <w:p w14:paraId="690EC0D0" w14:textId="77777777" w:rsidR="005221A0" w:rsidRPr="005221A0" w:rsidRDefault="005221A0" w:rsidP="005221A0">
      <w:pPr>
        <w:widowControl/>
        <w:spacing w:after="0"/>
        <w:rPr>
          <w:rFonts w:eastAsia="Times New Roman" w:cs="Arial"/>
          <w:sz w:val="23"/>
          <w:szCs w:val="23"/>
          <w:lang w:val="fi-FI" w:eastAsia="fi-FI"/>
        </w:rPr>
      </w:pPr>
      <w:r w:rsidRPr="005221A0">
        <w:rPr>
          <w:rFonts w:eastAsia="Times New Roman" w:cs="Arial"/>
          <w:sz w:val="23"/>
          <w:szCs w:val="23"/>
          <w:lang w:val="fi-FI" w:eastAsia="fi-FI"/>
        </w:rPr>
        <w:t xml:space="preserve">Joskus lapsen siirtyminen kouluun vaatii tavallista enemmän yhteistä keskustelua esiopetuksen ja </w:t>
      </w:r>
    </w:p>
    <w:p w14:paraId="7607DDAD" w14:textId="77777777" w:rsidR="005221A0" w:rsidRPr="005221A0" w:rsidRDefault="005221A0" w:rsidP="005221A0">
      <w:pPr>
        <w:widowControl/>
        <w:spacing w:after="0"/>
        <w:rPr>
          <w:rFonts w:eastAsia="Times New Roman" w:cs="Arial"/>
          <w:sz w:val="23"/>
          <w:szCs w:val="23"/>
          <w:lang w:val="fi-FI" w:eastAsia="fi-FI"/>
        </w:rPr>
      </w:pPr>
      <w:r w:rsidRPr="005221A0">
        <w:rPr>
          <w:rFonts w:eastAsia="Times New Roman" w:cs="Arial"/>
          <w:sz w:val="23"/>
          <w:szCs w:val="23"/>
          <w:lang w:val="fi-FI" w:eastAsia="fi-FI"/>
        </w:rPr>
        <w:t xml:space="preserve">perusopetuksen henkilöstön sekä huoltajien kesken  Lasten yksilöllisiä tiedonsiirtopalavereja järjestetään tarvittaessa yhteistyössä huoltajien kanssa. Tiedonsiirtopalavereihin osallistuvat huoltajat, koulun edustaja sekä esiopetuksen opettaja ja tarvittaessa varhaiskasvatuksen erityisopettaja, esiopetusvuoden keväällä tai ensimmäisen luokan syksyllä. Palaverissa keskustellaan asioista, jotka tukevat lapsen oppimista, ja jotka olisi hyvä ottaa huomioon koulun alettua. Tehostetussa tiedonsiirrossa on oleellista siirtää tietoa niistä toimintatavoista ja oppimisympäristön muutoksista, joita lapsen tukemiseksi on käytetty ja joista lapsen on katsottu erityisesti hyötyvän. Tiedonsiirtoon kiinnitetään erityisesti huomiota niiden lasten osalta, joiden tuen muoto muuttuu. </w:t>
      </w:r>
    </w:p>
    <w:p w14:paraId="24AC091F" w14:textId="77777777" w:rsidR="009B195C" w:rsidRDefault="009B195C" w:rsidP="00A87BA3">
      <w:pPr>
        <w:widowControl/>
        <w:spacing w:after="0"/>
        <w:rPr>
          <w:rFonts w:eastAsia="Times New Roman" w:cs="Arial"/>
          <w:sz w:val="23"/>
          <w:szCs w:val="23"/>
          <w:lang w:val="fi-FI" w:eastAsia="fi-FI"/>
        </w:rPr>
      </w:pPr>
    </w:p>
    <w:p w14:paraId="02B2DEB7" w14:textId="77777777" w:rsidR="001B3AFC" w:rsidRPr="00304E36" w:rsidRDefault="001B3AFC" w:rsidP="00A87BA3">
      <w:pPr>
        <w:widowControl/>
        <w:spacing w:after="0"/>
        <w:rPr>
          <w:rFonts w:eastAsia="Times New Roman" w:cs="Arial"/>
          <w:sz w:val="23"/>
          <w:szCs w:val="23"/>
          <w:lang w:val="fi-FI" w:eastAsia="fi-FI"/>
        </w:rPr>
      </w:pPr>
    </w:p>
    <w:p w14:paraId="0C0B40A9" w14:textId="77777777" w:rsidR="00BD6339" w:rsidRPr="00304E36" w:rsidRDefault="00BD6339" w:rsidP="00A87BA3">
      <w:pPr>
        <w:widowControl/>
        <w:spacing w:after="0"/>
        <w:rPr>
          <w:rFonts w:eastAsia="Times New Roman" w:cs="Arial"/>
          <w:color w:val="7030A0"/>
          <w:sz w:val="23"/>
          <w:szCs w:val="23"/>
          <w:lang w:val="fi-FI" w:eastAsia="fi-FI"/>
        </w:rPr>
      </w:pPr>
    </w:p>
    <w:p w14:paraId="39E1A421" w14:textId="248B30DA" w:rsidR="00F51A34" w:rsidRPr="00F51A34" w:rsidRDefault="0089242C" w:rsidP="00F51A34">
      <w:pPr>
        <w:rPr>
          <w:rFonts w:eastAsiaTheme="majorEastAsia" w:cstheme="majorBidi"/>
          <w:bCs/>
          <w:sz w:val="23"/>
          <w:szCs w:val="23"/>
          <w:lang w:val="fi-FI"/>
        </w:rPr>
      </w:pPr>
      <w:r w:rsidRPr="00304E36">
        <w:rPr>
          <w:rFonts w:eastAsia="Times New Roman" w:cs="Arial"/>
          <w:i/>
          <w:noProof/>
          <w:sz w:val="23"/>
          <w:szCs w:val="23"/>
          <w:lang w:val="fi-FI" w:eastAsia="fi-FI"/>
        </w:rPr>
        <w:lastRenderedPageBreak/>
        <mc:AlternateContent>
          <mc:Choice Requires="wps">
            <w:drawing>
              <wp:anchor distT="0" distB="0" distL="114300" distR="114300" simplePos="0" relativeHeight="251658309" behindDoc="1" locked="1" layoutInCell="1" allowOverlap="1" wp14:anchorId="0BAB8C73" wp14:editId="0B4EF1BE">
                <wp:simplePos x="0" y="0"/>
                <wp:positionH relativeFrom="margin">
                  <wp:posOffset>-275590</wp:posOffset>
                </wp:positionH>
                <wp:positionV relativeFrom="paragraph">
                  <wp:posOffset>0</wp:posOffset>
                </wp:positionV>
                <wp:extent cx="7019925" cy="4762500"/>
                <wp:effectExtent l="0" t="0" r="28575" b="19050"/>
                <wp:wrapNone/>
                <wp:docPr id="616120320" name="Suorakulmio 616120320"/>
                <wp:cNvGraphicFramePr/>
                <a:graphic xmlns:a="http://schemas.openxmlformats.org/drawingml/2006/main">
                  <a:graphicData uri="http://schemas.microsoft.com/office/word/2010/wordprocessingShape">
                    <wps:wsp>
                      <wps:cNvSpPr/>
                      <wps:spPr>
                        <a:xfrm>
                          <a:off x="0" y="0"/>
                          <a:ext cx="7019925" cy="4762500"/>
                        </a:xfrm>
                        <a:prstGeom prst="rect">
                          <a:avLst/>
                        </a:prstGeom>
                        <a:no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1E82B" id="Suorakulmio 616120320" o:spid="_x0000_s1026" style="position:absolute;margin-left:-21.7pt;margin-top:0;width:552.75pt;height:375pt;z-index:-2516581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" filled="f" strokecolor="#31859c" strokeweight="2pt">
                <w10:wrap anchorx="margin"/>
                <w10:anchorlock/>
              </v:rect>
            </w:pict>
          </mc:Fallback>
        </mc:AlternateContent>
      </w:r>
      <w:r w:rsidR="00AD17CC" w:rsidRPr="00304E36">
        <w:rPr>
          <w:rFonts w:eastAsiaTheme="majorEastAsia" w:cstheme="majorBidi"/>
          <w:bCs/>
          <w:sz w:val="23"/>
          <w:szCs w:val="23"/>
          <w:lang w:val="fi-FI"/>
        </w:rPr>
        <w:t>S</w:t>
      </w:r>
      <w:r w:rsidR="00F51A34" w:rsidRPr="00F51A34">
        <w:rPr>
          <w:rFonts w:eastAsiaTheme="majorEastAsia" w:cstheme="majorBidi"/>
          <w:bCs/>
          <w:sz w:val="23"/>
          <w:szCs w:val="23"/>
          <w:lang w:val="fi-FI"/>
        </w:rPr>
        <w:t>iirtyminen kotoa tai varhaiskasvatuksesta esiopetukseen ja esiopetuksesta perusopetukseen ovat lapselle tärkeitä elämänvaiheita. Siksi siirtymävaiheen käytäntöjen tulee olla suunnitelmallisia. Nivelvaihesuunnitelmissa kuvataan siirtymävaiheen käytänteet ja yhteistyötahot (LIITE 2)</w:t>
      </w:r>
    </w:p>
    <w:p w14:paraId="2344C4AA" w14:textId="206259C3" w:rsidR="00CF6326" w:rsidRPr="00304E36" w:rsidRDefault="00F51A34" w:rsidP="00F51A34">
      <w:pPr>
        <w:rPr>
          <w:rFonts w:cs="Calibri"/>
          <w:color w:val="00B050"/>
          <w:sz w:val="23"/>
          <w:szCs w:val="23"/>
          <w:lang w:val="fi-FI"/>
        </w:rPr>
      </w:pPr>
      <w:r w:rsidRPr="00F51A34">
        <w:rPr>
          <w:rFonts w:eastAsiaTheme="majorEastAsia" w:cstheme="majorBidi"/>
          <w:bCs/>
          <w:sz w:val="23"/>
          <w:szCs w:val="23"/>
          <w:lang w:val="fi-FI"/>
        </w:rPr>
        <w:t>Yhteistyön käytäntöjä arvioidaan ja kehitetään jatkuvasti. Arviointia suoritetaan lukuvuosisuunnitelman arvioinnin yhteydessä ja työkokouksissa lukuvuoden aikana.</w:t>
      </w:r>
    </w:p>
    <w:p w14:paraId="203970D2" w14:textId="77777777" w:rsidR="00CF6326" w:rsidRPr="00304E36" w:rsidRDefault="00006316" w:rsidP="00A87BA3">
      <w:pPr>
        <w:rPr>
          <w:rFonts w:cs="Calibri"/>
          <w:color w:val="00B050"/>
          <w:sz w:val="23"/>
          <w:szCs w:val="23"/>
          <w:lang w:val="fi-FI"/>
        </w:rPr>
      </w:pPr>
      <w:r w:rsidRPr="00304E36">
        <w:rPr>
          <w:rFonts w:cs="Calibri"/>
          <w:noProof/>
          <w:color w:val="00B050"/>
          <w:sz w:val="23"/>
          <w:szCs w:val="23"/>
          <w:lang w:val="fi-FI" w:eastAsia="fi-FI"/>
        </w:rPr>
        <mc:AlternateContent>
          <mc:Choice Requires="wps">
            <w:drawing>
              <wp:anchor distT="0" distB="0" distL="114300" distR="114300" simplePos="0" relativeHeight="251658271" behindDoc="0" locked="0" layoutInCell="1" allowOverlap="1" wp14:anchorId="085E4EB6" wp14:editId="42E37799">
                <wp:simplePos x="0" y="0"/>
                <wp:positionH relativeFrom="margin">
                  <wp:align>left</wp:align>
                </wp:positionH>
                <wp:positionV relativeFrom="paragraph">
                  <wp:posOffset>21590</wp:posOffset>
                </wp:positionV>
                <wp:extent cx="6486525" cy="762000"/>
                <wp:effectExtent l="0" t="0" r="9525" b="0"/>
                <wp:wrapNone/>
                <wp:docPr id="523" name="Suorakulmio 523"/>
                <wp:cNvGraphicFramePr/>
                <a:graphic xmlns:a="http://schemas.openxmlformats.org/drawingml/2006/main">
                  <a:graphicData uri="http://schemas.microsoft.com/office/word/2010/wordprocessingShape">
                    <wps:wsp>
                      <wps:cNvSpPr/>
                      <wps:spPr>
                        <a:xfrm>
                          <a:off x="0" y="0"/>
                          <a:ext cx="6486525" cy="76200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83287" w14:textId="6517BFB5" w:rsidR="00A61464" w:rsidRPr="00F51A34" w:rsidRDefault="00F51A34" w:rsidP="00F51A34">
                            <w:pPr>
                              <w:rPr>
                                <w:color w:val="000000" w:themeColor="text1"/>
                                <w:lang w:val="fi-FI"/>
                              </w:rPr>
                            </w:pPr>
                            <w:r w:rsidRPr="00F51A34">
                              <w:rPr>
                                <w:color w:val="000000" w:themeColor="text1"/>
                                <w:lang w:val="fi-FI"/>
                              </w:rPr>
                              <w:t>Esiopetuksen yksikkö tai -toimipaikka voi täsmentää toimintakulttuuriinsa ja oppimisympäristöjen kehittämiseen liittyviä tavoitteita sekä yhteistyöhön liittyviä käytäntöjä lukuvuosisuunnitelmaansa.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E4EB6" id="Suorakulmio 523" o:spid="_x0000_s1029" style="position:absolute;margin-left:0;margin-top:1.7pt;width:510.75pt;height:60pt;z-index:2516582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" fillcolor="#c2d69b [1942]" stroked="f" strokeweight="2pt">
                <v:textbox>
                  <w:txbxContent>
                    <w:p w14:paraId="75C83287" w14:textId="6517BFB5" w:rsidR="00A61464" w:rsidRPr="00F51A34" w:rsidRDefault="00F51A34" w:rsidP="00F51A34">
                      <w:pPr>
                        <w:rPr>
                          <w:color w:val="000000" w:themeColor="text1"/>
                          <w:lang w:val="fi-FI"/>
                        </w:rPr>
                      </w:pPr>
                      <w:r w:rsidRPr="00F51A34">
                        <w:rPr>
                          <w:color w:val="000000" w:themeColor="text1"/>
                          <w:lang w:val="fi-FI"/>
                        </w:rPr>
                        <w:t>Esiopetuksen yksikkö tai -toimipaikka voi täsmentää toimintakulttuuriinsa ja oppimisympäristöjen kehittämiseen liittyviä tavoitteita sekä yhteistyöhön liittyviä käytäntöjä lukuvuosisuunnitelmaansa.</w:t>
                      </w:r>
                    </w:p>
                  </w:txbxContent>
                </v:textbox>
                <w10:wrap anchorx="margin"/>
              </v:rect>
            </w:pict>
          </mc:Fallback>
        </mc:AlternateContent>
      </w:r>
    </w:p>
    <w:p w14:paraId="56A9F191" w14:textId="77777777" w:rsidR="00CF6326" w:rsidRPr="00304E36" w:rsidRDefault="00CF6326" w:rsidP="00CF6326">
      <w:pPr>
        <w:spacing w:line="240" w:lineRule="auto"/>
        <w:rPr>
          <w:rFonts w:cs="Calibri"/>
          <w:color w:val="00B050"/>
          <w:sz w:val="23"/>
          <w:szCs w:val="23"/>
          <w:lang w:val="fi-FI"/>
        </w:rPr>
      </w:pPr>
    </w:p>
    <w:p w14:paraId="50A53A3E" w14:textId="77777777" w:rsidR="001121AD" w:rsidRPr="00304E36" w:rsidRDefault="001121AD" w:rsidP="00D300D6">
      <w:pPr>
        <w:rPr>
          <w:color w:val="00B050"/>
          <w:sz w:val="23"/>
          <w:szCs w:val="23"/>
          <w:lang w:val="fi-FI"/>
        </w:rPr>
      </w:pPr>
    </w:p>
    <w:p w14:paraId="6DB82BF2" w14:textId="77777777" w:rsidR="00CF6326" w:rsidRPr="00304E36" w:rsidRDefault="00006316" w:rsidP="00D300D6">
      <w:pPr>
        <w:rPr>
          <w:color w:val="00B050"/>
          <w:lang w:val="fi-FI"/>
        </w:rPr>
      </w:pPr>
      <w:r w:rsidRPr="00304E36">
        <w:rPr>
          <w:noProof/>
          <w:lang w:val="fi-FI" w:eastAsia="fi-FI"/>
        </w:rPr>
        <w:drawing>
          <wp:anchor distT="0" distB="0" distL="114300" distR="114300" simplePos="0" relativeHeight="251658296" behindDoc="0" locked="0" layoutInCell="1" allowOverlap="1" wp14:anchorId="4C2C0149" wp14:editId="7E9FE348">
            <wp:simplePos x="0" y="0"/>
            <wp:positionH relativeFrom="column">
              <wp:posOffset>1445260</wp:posOffset>
            </wp:positionH>
            <wp:positionV relativeFrom="paragraph">
              <wp:posOffset>6985</wp:posOffset>
            </wp:positionV>
            <wp:extent cx="2749633" cy="1855429"/>
            <wp:effectExtent l="19050" t="0" r="12700" b="545465"/>
            <wp:wrapNone/>
            <wp:docPr id="477" name="Kuva 477" descr="Luokkahuone, Kinder, Perusaggregaattien, Lapsi, Tytt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okkahuone, Kinder, Perusaggregaattien, Lapsi, Tyttö"/>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9633" cy="18554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4D7AD16F" w14:textId="77777777" w:rsidR="00636A5D" w:rsidRPr="00304E36" w:rsidRDefault="00636A5D" w:rsidP="00D300D6">
      <w:pPr>
        <w:rPr>
          <w:color w:val="00B050"/>
          <w:lang w:val="fi-FI"/>
        </w:rPr>
      </w:pPr>
    </w:p>
    <w:p w14:paraId="7BC1662A" w14:textId="77777777" w:rsidR="00006316" w:rsidRPr="00304E36" w:rsidRDefault="00006316" w:rsidP="00D300D6">
      <w:pPr>
        <w:rPr>
          <w:color w:val="00B050"/>
          <w:lang w:val="fi-FI"/>
        </w:rPr>
      </w:pPr>
    </w:p>
    <w:p w14:paraId="4579471A" w14:textId="77777777" w:rsidR="00006316" w:rsidRPr="00304E36" w:rsidRDefault="00006316" w:rsidP="00D300D6">
      <w:pPr>
        <w:rPr>
          <w:color w:val="00B050"/>
          <w:lang w:val="fi-FI"/>
        </w:rPr>
      </w:pPr>
    </w:p>
    <w:p w14:paraId="28A756B3" w14:textId="77777777" w:rsidR="0089242C" w:rsidRPr="00304E36" w:rsidRDefault="0089242C" w:rsidP="00D300D6">
      <w:pPr>
        <w:rPr>
          <w:color w:val="00B050"/>
          <w:lang w:val="fi-FI"/>
        </w:rPr>
      </w:pPr>
    </w:p>
    <w:p w14:paraId="7690D6E9" w14:textId="77777777" w:rsidR="0089242C" w:rsidRPr="00304E36" w:rsidRDefault="0089242C" w:rsidP="00D300D6">
      <w:pPr>
        <w:rPr>
          <w:color w:val="00B050"/>
          <w:lang w:val="fi-FI"/>
        </w:rPr>
      </w:pPr>
    </w:p>
    <w:p w14:paraId="0FD25D60" w14:textId="77777777" w:rsidR="0089242C" w:rsidRPr="00304E36" w:rsidRDefault="0089242C" w:rsidP="00D300D6">
      <w:pPr>
        <w:rPr>
          <w:color w:val="00B050"/>
          <w:lang w:val="fi-FI"/>
        </w:rPr>
      </w:pPr>
    </w:p>
    <w:p w14:paraId="4EA74F10" w14:textId="77777777" w:rsidR="0089242C" w:rsidRPr="00304E36" w:rsidRDefault="0089242C" w:rsidP="008F284B">
      <w:pPr>
        <w:pStyle w:val="Otsikko1"/>
        <w:ind w:left="567"/>
        <w:rPr>
          <w:color w:val="auto"/>
          <w:lang w:val="fi-FI"/>
        </w:rPr>
      </w:pPr>
    </w:p>
    <w:p w14:paraId="58A9955F" w14:textId="56DF46AD" w:rsidR="00DF62E6" w:rsidRPr="00304E36" w:rsidRDefault="008F284B" w:rsidP="008F284B">
      <w:pPr>
        <w:pStyle w:val="Otsikko1"/>
        <w:ind w:left="567"/>
        <w:rPr>
          <w:color w:val="auto"/>
          <w:lang w:val="fi-FI"/>
        </w:rPr>
      </w:pPr>
      <w:bookmarkStart w:id="31" w:name="_Toc231381482"/>
      <w:r w:rsidRPr="00304E36">
        <w:rPr>
          <w:color w:val="auto"/>
          <w:lang w:val="fi-FI"/>
        </w:rPr>
        <w:t>4</w:t>
      </w:r>
      <w:r w:rsidR="00DF62E6" w:rsidRPr="00304E36">
        <w:rPr>
          <w:color w:val="auto"/>
          <w:lang w:val="fi-FI"/>
        </w:rPr>
        <w:t>. Esiopetuksen toteuttamisen periaatteet</w:t>
      </w:r>
      <w:bookmarkEnd w:id="31"/>
      <w:r w:rsidR="00FD6D40" w:rsidRPr="00304E36">
        <w:rPr>
          <w:color w:val="auto"/>
          <w:lang w:val="fi-FI"/>
        </w:rPr>
        <w:t xml:space="preserve"> </w:t>
      </w:r>
    </w:p>
    <w:p w14:paraId="7CD4510C" w14:textId="77777777" w:rsidR="00076AF4" w:rsidRPr="00304E36" w:rsidRDefault="00076AF4" w:rsidP="00BC5337">
      <w:pPr>
        <w:pStyle w:val="Otsikko4"/>
        <w:spacing w:line="240" w:lineRule="auto"/>
        <w:ind w:left="567"/>
        <w:jc w:val="both"/>
        <w:rPr>
          <w:rFonts w:asciiTheme="minorHAnsi" w:hAnsiTheme="minorHAnsi"/>
          <w:b w:val="0"/>
          <w:i w:val="0"/>
          <w:color w:val="auto"/>
        </w:rPr>
      </w:pPr>
      <w:r w:rsidRPr="00304E36">
        <w:rPr>
          <w:rFonts w:asciiTheme="minorHAnsi" w:hAnsiTheme="minorHAnsi"/>
          <w:b w:val="0"/>
          <w:i w:val="0"/>
          <w:color w:val="auto"/>
        </w:rPr>
        <w:tab/>
      </w:r>
      <w:r w:rsidRPr="00304E36">
        <w:rPr>
          <w:rFonts w:asciiTheme="minorHAnsi" w:hAnsiTheme="minorHAnsi"/>
          <w:b w:val="0"/>
          <w:i w:val="0"/>
          <w:color w:val="auto"/>
        </w:rPr>
        <w:tab/>
      </w:r>
      <w:r w:rsidRPr="00304E36">
        <w:rPr>
          <w:rFonts w:asciiTheme="minorHAnsi" w:hAnsiTheme="minorHAnsi"/>
          <w:b w:val="0"/>
          <w:i w:val="0"/>
          <w:color w:val="auto"/>
        </w:rPr>
        <w:tab/>
      </w:r>
      <w:r w:rsidRPr="00304E36">
        <w:rPr>
          <w:rFonts w:asciiTheme="minorHAnsi" w:hAnsiTheme="minorHAnsi"/>
          <w:b w:val="0"/>
          <w:i w:val="0"/>
          <w:color w:val="auto"/>
        </w:rPr>
        <w:tab/>
      </w:r>
      <w:r w:rsidRPr="00304E36">
        <w:rPr>
          <w:rFonts w:asciiTheme="minorHAnsi" w:hAnsiTheme="minorHAnsi"/>
          <w:b w:val="0"/>
          <w:i w:val="0"/>
          <w:color w:val="auto"/>
        </w:rPr>
        <w:tab/>
      </w:r>
      <w:r w:rsidRPr="00304E36">
        <w:rPr>
          <w:rFonts w:asciiTheme="minorHAnsi" w:hAnsiTheme="minorHAnsi"/>
          <w:b w:val="0"/>
          <w:i w:val="0"/>
          <w:color w:val="auto"/>
        </w:rPr>
        <w:tab/>
      </w:r>
    </w:p>
    <w:p w14:paraId="78363D01" w14:textId="77777777" w:rsidR="00DF62E6" w:rsidRPr="00304E36" w:rsidRDefault="00DF62E6" w:rsidP="00BC5337">
      <w:pPr>
        <w:pStyle w:val="Otsikko4"/>
        <w:spacing w:line="240" w:lineRule="auto"/>
        <w:ind w:left="567"/>
        <w:jc w:val="both"/>
        <w:rPr>
          <w:rFonts w:asciiTheme="minorHAnsi" w:hAnsiTheme="minorHAnsi"/>
          <w:b w:val="0"/>
          <w:i w:val="0"/>
          <w:color w:val="auto"/>
        </w:rPr>
      </w:pPr>
      <w:r w:rsidRPr="00304E36">
        <w:rPr>
          <w:rFonts w:asciiTheme="minorHAnsi" w:hAnsiTheme="minorHAnsi"/>
          <w:b w:val="0"/>
          <w:i w:val="0"/>
          <w:color w:val="auto"/>
        </w:rPr>
        <w:t xml:space="preserve">Esiopetuksen toteuttamisessa otetaan huomioon aiemmissa luvuissa kuvatut esiopetuksen yleiset tavoitteet sekä toimintakulttuurille asetetut tavoitteet. </w:t>
      </w:r>
    </w:p>
    <w:p w14:paraId="53CF551C" w14:textId="77777777" w:rsidR="00DF62E6" w:rsidRPr="00304E36" w:rsidRDefault="00DF62E6" w:rsidP="00BC5337">
      <w:pPr>
        <w:spacing w:line="240" w:lineRule="auto"/>
        <w:jc w:val="both"/>
        <w:rPr>
          <w:lang w:val="fi-FI"/>
        </w:rPr>
      </w:pPr>
    </w:p>
    <w:p w14:paraId="5400F5DA" w14:textId="77777777" w:rsidR="00DF62E6" w:rsidRPr="00304E36" w:rsidRDefault="008F284B" w:rsidP="008F284B">
      <w:pPr>
        <w:pStyle w:val="Otsikko2"/>
        <w:ind w:left="567"/>
        <w:rPr>
          <w:color w:val="auto"/>
          <w:lang w:val="fi-FI"/>
        </w:rPr>
      </w:pPr>
      <w:bookmarkStart w:id="32" w:name="_Toc231381483"/>
      <w:r w:rsidRPr="00304E36">
        <w:rPr>
          <w:color w:val="auto"/>
          <w:lang w:val="fi-FI"/>
        </w:rPr>
        <w:t>4</w:t>
      </w:r>
      <w:r w:rsidR="006A6BE5" w:rsidRPr="00304E36">
        <w:rPr>
          <w:color w:val="auto"/>
          <w:lang w:val="fi-FI"/>
        </w:rPr>
        <w:t xml:space="preserve">.1 </w:t>
      </w:r>
      <w:r w:rsidR="00DF62E6" w:rsidRPr="00304E36">
        <w:rPr>
          <w:color w:val="auto"/>
          <w:lang w:val="fi-FI"/>
        </w:rPr>
        <w:t>Monipuoliset työtavat</w:t>
      </w:r>
      <w:bookmarkEnd w:id="32"/>
      <w:r w:rsidR="00DF62E6" w:rsidRPr="00304E36">
        <w:rPr>
          <w:color w:val="auto"/>
          <w:lang w:val="fi-FI"/>
        </w:rPr>
        <w:t xml:space="preserve"> </w:t>
      </w:r>
    </w:p>
    <w:p w14:paraId="43E48E80" w14:textId="77777777" w:rsidR="00DF62E6" w:rsidRPr="00304E36" w:rsidRDefault="00DF62E6" w:rsidP="00BC5337">
      <w:pPr>
        <w:spacing w:line="240" w:lineRule="auto"/>
        <w:ind w:left="567"/>
        <w:jc w:val="both"/>
        <w:rPr>
          <w:lang w:val="fi-FI"/>
        </w:rPr>
      </w:pPr>
    </w:p>
    <w:p w14:paraId="323BAA54" w14:textId="77A64B0C" w:rsidR="00DF62E6" w:rsidRPr="00304E36" w:rsidRDefault="00CE1FA6" w:rsidP="00BC5337">
      <w:pPr>
        <w:spacing w:line="240" w:lineRule="auto"/>
        <w:ind w:left="567"/>
        <w:jc w:val="both"/>
        <w:rPr>
          <w:rFonts w:cs="Times New Roman"/>
          <w:lang w:val="fi-FI"/>
        </w:rPr>
      </w:pPr>
      <w:r w:rsidRPr="00304E36">
        <w:rPr>
          <w:rFonts w:cs="Times New Roman"/>
          <w:lang w:val="fi-FI"/>
        </w:rPr>
        <w:t>O</w:t>
      </w:r>
      <w:r w:rsidR="00DF62E6" w:rsidRPr="00304E36">
        <w:rPr>
          <w:rFonts w:cs="Times New Roman"/>
          <w:lang w:val="fi-FI"/>
        </w:rPr>
        <w:t>hjattu ja lasten omaehtoi</w:t>
      </w:r>
      <w:r w:rsidRPr="00304E36">
        <w:rPr>
          <w:rFonts w:cs="Times New Roman"/>
          <w:lang w:val="fi-FI"/>
        </w:rPr>
        <w:t>nen</w:t>
      </w:r>
      <w:r w:rsidR="00DF62E6" w:rsidRPr="00304E36">
        <w:rPr>
          <w:rFonts w:cs="Times New Roman"/>
          <w:lang w:val="fi-FI"/>
        </w:rPr>
        <w:t xml:space="preserve"> leikki sekä</w:t>
      </w:r>
      <w:r w:rsidR="009E6B5D" w:rsidRPr="00304E36">
        <w:rPr>
          <w:rFonts w:cs="Times New Roman"/>
          <w:lang w:val="fi-FI"/>
        </w:rPr>
        <w:t xml:space="preserve"> </w:t>
      </w:r>
      <w:r w:rsidR="00DF62E6" w:rsidRPr="00304E36">
        <w:rPr>
          <w:rFonts w:cs="Times New Roman"/>
          <w:lang w:val="fi-FI"/>
        </w:rPr>
        <w:t>havainnolli</w:t>
      </w:r>
      <w:r w:rsidRPr="00304E36">
        <w:rPr>
          <w:rFonts w:cs="Times New Roman"/>
          <w:lang w:val="fi-FI"/>
        </w:rPr>
        <w:t>set</w:t>
      </w:r>
      <w:r w:rsidR="00DF62E6" w:rsidRPr="00304E36">
        <w:rPr>
          <w:rFonts w:cs="Times New Roman"/>
          <w:lang w:val="fi-FI"/>
        </w:rPr>
        <w:t>, lasten aktiivisuutta ja luovuutta edistäv</w:t>
      </w:r>
      <w:r w:rsidRPr="00304E36">
        <w:rPr>
          <w:rFonts w:cs="Times New Roman"/>
          <w:lang w:val="fi-FI"/>
        </w:rPr>
        <w:t>ät</w:t>
      </w:r>
      <w:r w:rsidR="00DF62E6" w:rsidRPr="00304E36">
        <w:rPr>
          <w:rFonts w:cs="Times New Roman"/>
          <w:lang w:val="fi-FI"/>
        </w:rPr>
        <w:t xml:space="preserve"> työta</w:t>
      </w:r>
      <w:r w:rsidRPr="00304E36">
        <w:rPr>
          <w:rFonts w:cs="Times New Roman"/>
          <w:lang w:val="fi-FI"/>
        </w:rPr>
        <w:t>vat ovat olennainen osa esiopetuksen toimintaa</w:t>
      </w:r>
      <w:r w:rsidR="00DF62E6" w:rsidRPr="00304E36">
        <w:rPr>
          <w:rFonts w:cs="Times New Roman"/>
          <w:lang w:val="fi-FI"/>
        </w:rPr>
        <w:t xml:space="preserve">. </w:t>
      </w:r>
      <w:r w:rsidR="00DF62E6" w:rsidRPr="00304E36">
        <w:rPr>
          <w:lang w:val="fi-FI"/>
        </w:rPr>
        <w:t xml:space="preserve">Työtapojen valintaa ja käyttöä ohjaavat esiopetukselle asetetut tehtävät ja tavoitteet sekä lasten tarpeet, edellytykset ja kiinnostuksen kohteet. </w:t>
      </w:r>
      <w:r w:rsidR="00DF62E6" w:rsidRPr="00304E36">
        <w:rPr>
          <w:rFonts w:cs="Times New Roman"/>
          <w:lang w:val="fi-FI"/>
        </w:rPr>
        <w:t xml:space="preserve"> </w:t>
      </w:r>
      <w:r w:rsidR="00DF62E6" w:rsidRPr="00304E36">
        <w:rPr>
          <w:lang w:val="fi-FI"/>
        </w:rPr>
        <w:t xml:space="preserve">Monipuolisilla työtavoilla tuetaan lasten </w:t>
      </w:r>
      <w:r w:rsidR="00B33EB1" w:rsidRPr="00304E36">
        <w:rPr>
          <w:lang w:val="fi-FI"/>
        </w:rPr>
        <w:t>kehitystä j</w:t>
      </w:r>
      <w:r w:rsidR="00DF62E6" w:rsidRPr="00304E36">
        <w:rPr>
          <w:lang w:val="fi-FI"/>
        </w:rPr>
        <w:t xml:space="preserve">a oppimista, heidän laaja-alaisen osaamisensa kehittymistä sekä vahvistetaan heidän sosiaalisia taitojaan. </w:t>
      </w:r>
      <w:r w:rsidR="00DF62E6" w:rsidRPr="00304E36">
        <w:rPr>
          <w:rFonts w:cs="Times New Roman"/>
          <w:lang w:val="fi-FI"/>
        </w:rPr>
        <w:t xml:space="preserve"> </w:t>
      </w:r>
    </w:p>
    <w:p w14:paraId="36022C96" w14:textId="77777777" w:rsidR="00DF62E6" w:rsidRPr="0032706B" w:rsidRDefault="741B7F30" w:rsidP="69AF6688">
      <w:pPr>
        <w:pStyle w:val="Default"/>
        <w:ind w:left="567"/>
        <w:jc w:val="both"/>
        <w:rPr>
          <w:rFonts w:asciiTheme="minorHAnsi" w:hAnsiTheme="minorHAnsi" w:cs="Times New Roman"/>
          <w:color w:val="auto"/>
          <w:sz w:val="22"/>
          <w:szCs w:val="22"/>
        </w:rPr>
      </w:pPr>
      <w:r w:rsidRPr="0032706B">
        <w:rPr>
          <w:rFonts w:asciiTheme="minorHAnsi" w:hAnsiTheme="minorHAnsi" w:cs="Times New Roman"/>
          <w:color w:val="auto"/>
          <w:sz w:val="22"/>
          <w:szCs w:val="22"/>
        </w:rPr>
        <w:lastRenderedPageBreak/>
        <w:t>Esiopetuksessa työtavat ovat sekä oppimisen väline että opettelun kohde - vähitellen kehittyvä taito, jota lapset tarvitsevat oppimisen polulla. Tämän vuoksi on tärkeää, että opettaja ohjaa lapsia kokeilemaan ja käyttämään erilaisia työtapoja ryhmissä, työpareina ja itsenäisesti.  Lapset osallistuvat toiminnan suunnitteluun, työtapojen valintaan ja tekevät erilaisia työtehtäviä. Tämä on arjen osallisuutta, jonka tavoitteena on tukea lasten aloitteellisuuden kehittymistä ja omaa vastuunottoa. Oppimista edistää se, että lapset ovat mukana miettimässä työskentelyn tavoitteita ja he tietävät, mitä</w:t>
      </w:r>
      <w:r w:rsidRPr="0032706B">
        <w:rPr>
          <w:rFonts w:asciiTheme="minorHAnsi" w:hAnsiTheme="minorHAnsi" w:cs="Times New Roman"/>
          <w:color w:val="auto"/>
        </w:rPr>
        <w:t xml:space="preserve"> </w:t>
      </w:r>
      <w:r w:rsidRPr="0032706B">
        <w:rPr>
          <w:rFonts w:asciiTheme="minorHAnsi" w:hAnsiTheme="minorHAnsi" w:cs="Times New Roman"/>
          <w:color w:val="auto"/>
          <w:sz w:val="22"/>
          <w:szCs w:val="22"/>
        </w:rPr>
        <w:t xml:space="preserve">heiltä odotetaan. Tehtyjen valintojen ja työskentelyn onnistumista arvioidaan yhdessä. </w:t>
      </w:r>
    </w:p>
    <w:p w14:paraId="0C7548B1" w14:textId="77777777" w:rsidR="00DF62E6" w:rsidRPr="00304E36" w:rsidRDefault="00DF62E6" w:rsidP="00BC5337">
      <w:pPr>
        <w:pStyle w:val="Default"/>
        <w:ind w:left="567"/>
        <w:jc w:val="both"/>
        <w:rPr>
          <w:rFonts w:asciiTheme="minorHAnsi" w:hAnsiTheme="minorHAnsi" w:cs="Times New Roman"/>
          <w:color w:val="auto"/>
          <w:sz w:val="22"/>
          <w:szCs w:val="22"/>
        </w:rPr>
      </w:pPr>
    </w:p>
    <w:p w14:paraId="0A726BBF" w14:textId="304058D6" w:rsidR="00DF62E6" w:rsidRPr="0032706B" w:rsidRDefault="741B7F30" w:rsidP="69AF6688">
      <w:pPr>
        <w:pStyle w:val="Default"/>
        <w:ind w:left="567"/>
        <w:jc w:val="both"/>
        <w:rPr>
          <w:rFonts w:asciiTheme="minorHAnsi" w:hAnsiTheme="minorHAnsi" w:cs="Times New Roman"/>
          <w:strike/>
          <w:color w:val="auto"/>
          <w:sz w:val="22"/>
          <w:szCs w:val="22"/>
        </w:rPr>
      </w:pPr>
      <w:r w:rsidRPr="0032706B">
        <w:rPr>
          <w:rFonts w:asciiTheme="minorHAnsi" w:hAnsiTheme="minorHAnsi" w:cs="Times New Roman"/>
          <w:color w:val="auto"/>
          <w:sz w:val="22"/>
          <w:szCs w:val="22"/>
        </w:rPr>
        <w:t xml:space="preserve">Leikkiessään lapset oppivat ja hahmottavat maailmaa. Tämän vuoksi leikki eri muodoissaan on keskeistä esiopetuksessa. Kokemukselliset ja toiminnalliset työtavat tarjoavat elämyksiä ja vahvistavat lasten oppimismotivaatiota.  Tavoitteena on, että lapset käyttävät kaikkia aistejaan, liikkuvat, kehittävät muistiaan ja mielikuvitustaan sekä nauttivat oivaltamisesta. Oppimisen ja yhteisöllisten toimintatapojen kehittymisen tukemiseksi esiopetuksessa käytetään esimerkiksi erilaisia pelejä. Yhdessä työskenneltäessä lapsia rohkaistaan kyselemään, ihmettelemään, tutkimaan, päättelemään ja ratkaisemaan ongelmia sekä toimimaan tavoitteellisesti yhteisen päämäärän suuntaisesti. Lapsille järjestetään myös mahdollisuuksia kokeilla ja toimia itsenäisesti. </w:t>
      </w:r>
    </w:p>
    <w:p w14:paraId="629C2FC3" w14:textId="77777777" w:rsidR="00DF62E6" w:rsidRPr="00304E36" w:rsidRDefault="00DF62E6" w:rsidP="00BC5337">
      <w:pPr>
        <w:pStyle w:val="Default"/>
        <w:ind w:left="567"/>
        <w:jc w:val="both"/>
        <w:rPr>
          <w:rFonts w:asciiTheme="minorHAnsi" w:hAnsiTheme="minorHAnsi" w:cs="Times New Roman"/>
          <w:strike/>
          <w:color w:val="auto"/>
          <w:sz w:val="22"/>
          <w:szCs w:val="22"/>
        </w:rPr>
      </w:pPr>
    </w:p>
    <w:p w14:paraId="1CE14095" w14:textId="355F5FC9" w:rsidR="00DF62E6" w:rsidRPr="0032706B" w:rsidRDefault="741B7F30" w:rsidP="69AF6688">
      <w:pPr>
        <w:pStyle w:val="Default"/>
        <w:ind w:left="567"/>
        <w:jc w:val="both"/>
        <w:rPr>
          <w:rFonts w:asciiTheme="minorHAnsi" w:hAnsiTheme="minorHAnsi" w:cs="Times New Roman"/>
          <w:color w:val="auto"/>
          <w:sz w:val="22"/>
          <w:szCs w:val="22"/>
        </w:rPr>
      </w:pPr>
      <w:r w:rsidRPr="0032706B">
        <w:rPr>
          <w:rFonts w:asciiTheme="minorHAnsi" w:hAnsiTheme="minorHAnsi" w:cs="Times New Roman"/>
          <w:color w:val="auto"/>
          <w:sz w:val="22"/>
          <w:szCs w:val="22"/>
        </w:rPr>
        <w:t>Monipuolisten työtapojen käyttö edellyttää, että oppimisympäristöissä on riittävästi erilaisia leikkiin</w:t>
      </w:r>
      <w:r w:rsidR="00DE49F6" w:rsidRPr="0032706B">
        <w:rPr>
          <w:rFonts w:asciiTheme="minorHAnsi" w:hAnsiTheme="minorHAnsi" w:cs="Times New Roman"/>
          <w:color w:val="auto"/>
          <w:sz w:val="22"/>
          <w:szCs w:val="22"/>
        </w:rPr>
        <w:t>,</w:t>
      </w:r>
      <w:r w:rsidR="009C6B1A">
        <w:rPr>
          <w:rFonts w:asciiTheme="minorHAnsi" w:hAnsiTheme="minorHAnsi" w:cs="Times New Roman"/>
          <w:color w:val="auto"/>
          <w:sz w:val="22"/>
          <w:szCs w:val="22"/>
        </w:rPr>
        <w:t xml:space="preserve"> </w:t>
      </w:r>
      <w:r w:rsidR="00DE49F6" w:rsidRPr="009C6B1A">
        <w:rPr>
          <w:rFonts w:asciiTheme="minorHAnsi" w:hAnsiTheme="minorHAnsi" w:cs="Times New Roman"/>
          <w:color w:val="auto"/>
          <w:sz w:val="22"/>
          <w:szCs w:val="22"/>
        </w:rPr>
        <w:t>liikkumiseen</w:t>
      </w:r>
      <w:r w:rsidRPr="009C6B1A">
        <w:rPr>
          <w:rFonts w:asciiTheme="minorHAnsi" w:hAnsiTheme="minorHAnsi" w:cs="Times New Roman"/>
          <w:color w:val="auto"/>
          <w:sz w:val="22"/>
          <w:szCs w:val="22"/>
        </w:rPr>
        <w:t xml:space="preserve"> ja </w:t>
      </w:r>
      <w:r w:rsidR="00163043" w:rsidRPr="009C6B1A">
        <w:rPr>
          <w:rFonts w:asciiTheme="minorHAnsi" w:hAnsiTheme="minorHAnsi" w:cs="Times New Roman"/>
          <w:color w:val="auto"/>
          <w:sz w:val="22"/>
          <w:szCs w:val="22"/>
        </w:rPr>
        <w:t>muiden esiopetuksen sisältöjen opettamiseen</w:t>
      </w:r>
      <w:r w:rsidR="00163043" w:rsidRPr="0032706B">
        <w:rPr>
          <w:rFonts w:asciiTheme="minorHAnsi" w:hAnsiTheme="minorHAnsi" w:cs="Times New Roman"/>
          <w:color w:val="auto"/>
          <w:sz w:val="22"/>
          <w:szCs w:val="22"/>
        </w:rPr>
        <w:t xml:space="preserve"> </w:t>
      </w:r>
      <w:r w:rsidRPr="0032706B">
        <w:rPr>
          <w:rFonts w:asciiTheme="minorHAnsi" w:hAnsiTheme="minorHAnsi" w:cs="Times New Roman"/>
          <w:color w:val="auto"/>
          <w:sz w:val="22"/>
          <w:szCs w:val="22"/>
        </w:rPr>
        <w:t>soveltuvia materiaaleja, havainto- ja työvälineitä sekä mahdollisuuksia käyttää tieto- ja viestintäteknologiaa.</w:t>
      </w:r>
      <w:r w:rsidRPr="0032706B">
        <w:rPr>
          <w:color w:val="auto"/>
        </w:rPr>
        <w:t xml:space="preserve"> </w:t>
      </w:r>
      <w:r w:rsidRPr="0032706B">
        <w:rPr>
          <w:rFonts w:asciiTheme="minorHAnsi" w:hAnsiTheme="minorHAnsi" w:cs="Times New Roman"/>
          <w:color w:val="auto"/>
          <w:sz w:val="22"/>
          <w:szCs w:val="22"/>
        </w:rPr>
        <w:t xml:space="preserve">Toimivat oppimisympäristöt tarjoavat tilaisuuksia eriyttää lasten työskentelyä. Onnistumisen kokemuksilla ja kannustavalla palautteella tuetaan lasten myönteisen itsetunnon kehittymistä. Tavoitteena on, että lasten halu kokeilla ja opetella vahvistuu ja heille syntyy luottamus siihen, että he pystyvät oppimaan uutta. </w:t>
      </w:r>
    </w:p>
    <w:p w14:paraId="08774775" w14:textId="77777777" w:rsidR="00DF62E6" w:rsidRPr="00304E36" w:rsidRDefault="00DF62E6" w:rsidP="00BC5337">
      <w:pPr>
        <w:pStyle w:val="Default"/>
        <w:ind w:left="567"/>
        <w:jc w:val="both"/>
        <w:rPr>
          <w:rFonts w:asciiTheme="minorHAnsi" w:hAnsiTheme="minorHAnsi" w:cs="Times New Roman"/>
          <w:color w:val="auto"/>
          <w:sz w:val="22"/>
          <w:szCs w:val="22"/>
        </w:rPr>
      </w:pPr>
      <w:r w:rsidRPr="00304E36">
        <w:rPr>
          <w:rFonts w:asciiTheme="minorHAnsi" w:hAnsiTheme="minorHAnsi" w:cs="Times New Roman"/>
          <w:color w:val="auto"/>
          <w:sz w:val="22"/>
          <w:szCs w:val="22"/>
        </w:rPr>
        <w:t xml:space="preserve"> </w:t>
      </w:r>
    </w:p>
    <w:p w14:paraId="62FD173D" w14:textId="77777777" w:rsidR="00DF62E6" w:rsidRPr="0032706B" w:rsidRDefault="003637CC" w:rsidP="69AF6688">
      <w:pPr>
        <w:pStyle w:val="Default"/>
        <w:ind w:left="567"/>
        <w:jc w:val="both"/>
        <w:rPr>
          <w:rFonts w:asciiTheme="minorHAnsi" w:hAnsiTheme="minorHAnsi" w:cs="Times New Roman"/>
          <w:color w:val="auto"/>
          <w:sz w:val="22"/>
          <w:szCs w:val="22"/>
        </w:rPr>
      </w:pPr>
      <w:r w:rsidRPr="0032706B">
        <w:rPr>
          <w:rFonts w:asciiTheme="minorHAnsi" w:hAnsiTheme="minorHAnsi" w:cs="Times New Roman"/>
          <w:color w:val="auto"/>
          <w:sz w:val="22"/>
          <w:szCs w:val="22"/>
        </w:rPr>
        <w:t xml:space="preserve">Työtapoja kehitetään </w:t>
      </w:r>
      <w:r w:rsidR="00EE71A8" w:rsidRPr="0032706B">
        <w:rPr>
          <w:rFonts w:asciiTheme="minorHAnsi" w:hAnsiTheme="minorHAnsi" w:cs="Times New Roman"/>
          <w:color w:val="auto"/>
          <w:sz w:val="22"/>
          <w:szCs w:val="22"/>
        </w:rPr>
        <w:t xml:space="preserve">yhteisesti </w:t>
      </w:r>
      <w:r w:rsidR="00DF62E6" w:rsidRPr="0032706B">
        <w:rPr>
          <w:rFonts w:asciiTheme="minorHAnsi" w:hAnsiTheme="minorHAnsi" w:cs="Times New Roman"/>
          <w:color w:val="auto"/>
          <w:sz w:val="22"/>
          <w:szCs w:val="22"/>
        </w:rPr>
        <w:t>henkilö</w:t>
      </w:r>
      <w:r w:rsidR="00B225EF" w:rsidRPr="0032706B">
        <w:rPr>
          <w:rFonts w:asciiTheme="minorHAnsi" w:hAnsiTheme="minorHAnsi" w:cs="Times New Roman"/>
          <w:color w:val="auto"/>
          <w:sz w:val="22"/>
          <w:szCs w:val="22"/>
        </w:rPr>
        <w:t>stön</w:t>
      </w:r>
      <w:r w:rsidR="00DF62E6" w:rsidRPr="0032706B">
        <w:rPr>
          <w:rFonts w:asciiTheme="minorHAnsi" w:hAnsiTheme="minorHAnsi" w:cs="Times New Roman"/>
          <w:color w:val="auto"/>
          <w:sz w:val="22"/>
          <w:szCs w:val="22"/>
        </w:rPr>
        <w:t xml:space="preserve"> itsearvioinnin sekä </w:t>
      </w:r>
      <w:r w:rsidR="007E5D45" w:rsidRPr="0032706B">
        <w:rPr>
          <w:rFonts w:asciiTheme="minorHAnsi" w:hAnsiTheme="minorHAnsi" w:cs="Times New Roman"/>
          <w:color w:val="auto"/>
          <w:sz w:val="22"/>
          <w:szCs w:val="22"/>
        </w:rPr>
        <w:t xml:space="preserve">lapsilta ja huoltajilta </w:t>
      </w:r>
      <w:r w:rsidR="00DF62E6" w:rsidRPr="0032706B">
        <w:rPr>
          <w:rFonts w:asciiTheme="minorHAnsi" w:hAnsiTheme="minorHAnsi" w:cs="Times New Roman"/>
          <w:color w:val="auto"/>
          <w:sz w:val="22"/>
          <w:szCs w:val="22"/>
        </w:rPr>
        <w:t xml:space="preserve">saadun palautteen perusteella. </w:t>
      </w:r>
    </w:p>
    <w:p w14:paraId="227160CB" w14:textId="77777777" w:rsidR="00DF62E6" w:rsidRPr="00304E36" w:rsidRDefault="00DF62E6" w:rsidP="00BC5337">
      <w:pPr>
        <w:pStyle w:val="Otsikko2"/>
        <w:spacing w:line="240" w:lineRule="auto"/>
        <w:ind w:left="567"/>
        <w:rPr>
          <w:rStyle w:val="Otsikko3Char"/>
          <w:color w:val="auto"/>
          <w:lang w:val="fi-FI"/>
        </w:rPr>
      </w:pPr>
    </w:p>
    <w:p w14:paraId="729B1938" w14:textId="77777777" w:rsidR="00372937" w:rsidRPr="00304E36" w:rsidRDefault="00372937" w:rsidP="00372937">
      <w:pPr>
        <w:rPr>
          <w:lang w:val="fi-FI"/>
        </w:rPr>
      </w:pPr>
    </w:p>
    <w:p w14:paraId="43237281" w14:textId="77777777" w:rsidR="00DF62E6" w:rsidRPr="00304E36" w:rsidRDefault="008F284B" w:rsidP="008F284B">
      <w:pPr>
        <w:pStyle w:val="Otsikko2"/>
        <w:ind w:left="567"/>
        <w:rPr>
          <w:rStyle w:val="Otsikko3Char"/>
          <w:b/>
          <w:bCs/>
          <w:color w:val="auto"/>
          <w:lang w:val="fi-FI"/>
        </w:rPr>
      </w:pPr>
      <w:bookmarkStart w:id="33" w:name="_Toc231381484"/>
      <w:r w:rsidRPr="00304E36">
        <w:rPr>
          <w:rStyle w:val="Otsikko3Char"/>
          <w:b/>
          <w:bCs/>
          <w:color w:val="auto"/>
          <w:lang w:val="fi-FI"/>
        </w:rPr>
        <w:t>4</w:t>
      </w:r>
      <w:r w:rsidR="006A6BE5" w:rsidRPr="00304E36">
        <w:rPr>
          <w:rStyle w:val="Otsikko3Char"/>
          <w:b/>
          <w:bCs/>
          <w:color w:val="auto"/>
          <w:lang w:val="fi-FI"/>
        </w:rPr>
        <w:t xml:space="preserve">.2 </w:t>
      </w:r>
      <w:r w:rsidR="00DF62E6" w:rsidRPr="00304E36">
        <w:rPr>
          <w:rStyle w:val="Otsikko3Char"/>
          <w:b/>
          <w:bCs/>
          <w:color w:val="auto"/>
          <w:lang w:val="fi-FI"/>
        </w:rPr>
        <w:t>Arviointi opetuksen ja oppimisen tukena</w:t>
      </w:r>
      <w:bookmarkEnd w:id="33"/>
      <w:r w:rsidR="00DF62E6" w:rsidRPr="00304E36">
        <w:rPr>
          <w:rStyle w:val="Otsikko3Char"/>
          <w:b/>
          <w:bCs/>
          <w:color w:val="auto"/>
          <w:lang w:val="fi-FI"/>
        </w:rPr>
        <w:t xml:space="preserve"> </w:t>
      </w:r>
    </w:p>
    <w:p w14:paraId="41EC8DC3" w14:textId="77777777" w:rsidR="00DF62E6" w:rsidRPr="00304E36" w:rsidRDefault="00DF62E6" w:rsidP="00BC5337">
      <w:pPr>
        <w:pStyle w:val="Luettelokappale"/>
        <w:spacing w:after="0" w:line="240" w:lineRule="auto"/>
        <w:ind w:left="567"/>
        <w:jc w:val="both"/>
        <w:rPr>
          <w:rFonts w:eastAsia="Times New Roman" w:cs="Times New Roman"/>
          <w:lang w:val="fi-FI" w:eastAsia="fi-FI"/>
        </w:rPr>
      </w:pPr>
      <w:r w:rsidRPr="00304E36">
        <w:rPr>
          <w:rFonts w:eastAsia="Times New Roman" w:cs="Times New Roman"/>
          <w:lang w:val="fi-FI" w:eastAsia="fi-FI"/>
        </w:rPr>
        <w:t xml:space="preserve"> </w:t>
      </w:r>
    </w:p>
    <w:p w14:paraId="2B0755F2" w14:textId="22274634" w:rsidR="00A74209" w:rsidRPr="00304E36" w:rsidRDefault="00DF62E6" w:rsidP="00BC5337">
      <w:pPr>
        <w:spacing w:after="0" w:line="240" w:lineRule="auto"/>
        <w:ind w:left="567"/>
        <w:jc w:val="both"/>
        <w:rPr>
          <w:rFonts w:eastAsia="Times New Roman" w:cs="Times New Roman"/>
          <w:lang w:val="fi-FI" w:eastAsia="fi-FI"/>
        </w:rPr>
      </w:pPr>
      <w:r w:rsidRPr="00304E36">
        <w:rPr>
          <w:rFonts w:eastAsia="Times New Roman" w:cs="Times New Roman"/>
          <w:lang w:val="fi-FI" w:eastAsia="fi-FI"/>
        </w:rPr>
        <w:t>Arviointi on kiinteä osa esiopetusta</w:t>
      </w:r>
      <w:r w:rsidR="00911E26" w:rsidRPr="00304E36">
        <w:rPr>
          <w:rFonts w:eastAsia="Times New Roman" w:cs="Times New Roman"/>
          <w:lang w:val="fi-FI" w:eastAsia="fi-FI"/>
        </w:rPr>
        <w:t>.</w:t>
      </w:r>
      <w:r w:rsidRPr="00304E36">
        <w:rPr>
          <w:rFonts w:eastAsia="Times New Roman" w:cs="Times New Roman"/>
          <w:lang w:val="fi-FI" w:eastAsia="fi-FI"/>
        </w:rPr>
        <w:t xml:space="preserve"> </w:t>
      </w:r>
      <w:r w:rsidR="00A74209" w:rsidRPr="00304E36">
        <w:rPr>
          <w:rFonts w:eastAsia="Times New Roman" w:cs="Times New Roman"/>
          <w:lang w:val="fi-FI" w:eastAsia="fi-FI"/>
        </w:rPr>
        <w:t xml:space="preserve">Arvioinnilla on esiopetuksessa kaksi tehtävää: sen avulla suunnitellaan ja kehitetään opetusta sekä tuetaan kunkin lapsen </w:t>
      </w:r>
      <w:r w:rsidR="00B33EB1" w:rsidRPr="00304E36">
        <w:rPr>
          <w:rFonts w:eastAsia="Times New Roman" w:cs="Times New Roman"/>
          <w:lang w:val="fi-FI" w:eastAsia="fi-FI"/>
        </w:rPr>
        <w:t xml:space="preserve">kehitystä, </w:t>
      </w:r>
      <w:r w:rsidR="00A74209" w:rsidRPr="00304E36">
        <w:rPr>
          <w:rFonts w:eastAsia="Times New Roman" w:cs="Times New Roman"/>
          <w:lang w:val="fi-FI" w:eastAsia="fi-FI"/>
        </w:rPr>
        <w:t>oppimista</w:t>
      </w:r>
      <w:r w:rsidR="00B33EB1" w:rsidRPr="00304E36">
        <w:rPr>
          <w:rFonts w:eastAsia="Times New Roman" w:cs="Times New Roman"/>
          <w:lang w:val="fi-FI" w:eastAsia="fi-FI"/>
        </w:rPr>
        <w:t xml:space="preserve"> ja hyvinvointia</w:t>
      </w:r>
      <w:r w:rsidR="00A74209" w:rsidRPr="00304E36">
        <w:rPr>
          <w:rFonts w:eastAsia="Times New Roman" w:cs="Times New Roman"/>
          <w:lang w:val="fi-FI" w:eastAsia="fi-FI"/>
        </w:rPr>
        <w:t xml:space="preserve">. </w:t>
      </w:r>
      <w:r w:rsidRPr="00304E36">
        <w:rPr>
          <w:rFonts w:eastAsia="Times New Roman" w:cs="Times New Roman"/>
          <w:lang w:val="fi-FI" w:eastAsia="fi-FI"/>
        </w:rPr>
        <w:t xml:space="preserve">Arviointi on havainnoinnin, dokumentoinnin, arviointipäätelmien ja palautteen muodostama kokonaisuus, johon osallistuvat </w:t>
      </w:r>
      <w:r w:rsidR="007A0A8B" w:rsidRPr="00304E36">
        <w:rPr>
          <w:rFonts w:eastAsia="Times New Roman" w:cs="Times New Roman"/>
          <w:lang w:val="fi-FI" w:eastAsia="fi-FI"/>
        </w:rPr>
        <w:t xml:space="preserve">opettajien lisäksi </w:t>
      </w:r>
      <w:r w:rsidR="00A74209" w:rsidRPr="00304E36">
        <w:rPr>
          <w:rFonts w:eastAsia="Times New Roman" w:cs="Times New Roman"/>
          <w:lang w:val="fi-FI" w:eastAsia="fi-FI"/>
        </w:rPr>
        <w:t>muu esiopetuksen henkilöstö sekä lapset ja huoltajat</w:t>
      </w:r>
      <w:r w:rsidRPr="00304E36">
        <w:rPr>
          <w:rFonts w:eastAsia="Times New Roman" w:cs="Times New Roman"/>
          <w:lang w:val="fi-FI" w:eastAsia="fi-FI"/>
        </w:rPr>
        <w:t xml:space="preserve">. </w:t>
      </w:r>
    </w:p>
    <w:p w14:paraId="5378F22A" w14:textId="77777777" w:rsidR="00DF62E6" w:rsidRPr="00304E36" w:rsidRDefault="00DF62E6" w:rsidP="00BC5337">
      <w:pPr>
        <w:spacing w:after="0" w:line="240" w:lineRule="auto"/>
        <w:ind w:left="567"/>
        <w:jc w:val="both"/>
        <w:rPr>
          <w:rFonts w:eastAsia="Times New Roman" w:cs="Times New Roman"/>
          <w:lang w:val="fi-FI" w:eastAsia="fi-FI"/>
        </w:rPr>
      </w:pPr>
    </w:p>
    <w:p w14:paraId="61EF1983" w14:textId="0D46A4C6" w:rsidR="00DF62E6" w:rsidRPr="00304E36" w:rsidRDefault="00DF62E6" w:rsidP="00BC5337">
      <w:pPr>
        <w:spacing w:after="0" w:line="240" w:lineRule="auto"/>
        <w:ind w:left="567"/>
        <w:jc w:val="both"/>
        <w:rPr>
          <w:rFonts w:eastAsia="Times New Roman" w:cs="Times New Roman"/>
          <w:lang w:val="fi-FI" w:eastAsia="fi-FI"/>
        </w:rPr>
      </w:pPr>
      <w:r w:rsidRPr="00304E36">
        <w:rPr>
          <w:rFonts w:eastAsia="Times New Roman" w:cs="Times New Roman"/>
          <w:lang w:val="fi-FI" w:eastAsia="fi-FI"/>
        </w:rPr>
        <w:t>Esiopetuksen</w:t>
      </w:r>
      <w:r w:rsidR="00250431" w:rsidRPr="00250431">
        <w:rPr>
          <w:rFonts w:eastAsia="Times New Roman" w:cs="Times New Roman"/>
          <w:lang w:val="fi-FI" w:eastAsia="fi-FI"/>
        </w:rPr>
        <w:t xml:space="preserve"> </w:t>
      </w:r>
      <w:r w:rsidRPr="00304E36">
        <w:rPr>
          <w:rFonts w:eastAsia="Times New Roman" w:cs="Times New Roman"/>
          <w:lang w:val="fi-FI" w:eastAsia="fi-FI"/>
        </w:rPr>
        <w:t xml:space="preserve">tehtävänä </w:t>
      </w:r>
      <w:r w:rsidR="00141C2B" w:rsidRPr="00304E36">
        <w:rPr>
          <w:rFonts w:eastAsia="Times New Roman" w:cs="Times New Roman"/>
          <w:lang w:val="fi-FI" w:eastAsia="fi-FI"/>
        </w:rPr>
        <w:t>on edistää yhteistyössä huoltajie</w:t>
      </w:r>
      <w:r w:rsidRPr="00304E36">
        <w:rPr>
          <w:rFonts w:eastAsia="Times New Roman" w:cs="Times New Roman"/>
          <w:lang w:val="fi-FI" w:eastAsia="fi-FI"/>
        </w:rPr>
        <w:t>n kanssa la</w:t>
      </w:r>
      <w:r w:rsidR="00E02724" w:rsidRPr="00304E36">
        <w:rPr>
          <w:rFonts w:eastAsia="Times New Roman" w:cs="Times New Roman"/>
          <w:lang w:val="fi-FI" w:eastAsia="fi-FI"/>
        </w:rPr>
        <w:t>ste</w:t>
      </w:r>
      <w:r w:rsidRPr="00304E36">
        <w:rPr>
          <w:rFonts w:eastAsia="Times New Roman" w:cs="Times New Roman"/>
          <w:lang w:val="fi-FI" w:eastAsia="fi-FI"/>
        </w:rPr>
        <w:t>n kehitys- ja oppimisedellytyksiä</w:t>
      </w:r>
      <w:r w:rsidR="00EE71A8" w:rsidRPr="00304E36">
        <w:rPr>
          <w:rFonts w:eastAsia="Times New Roman" w:cs="Times New Roman"/>
          <w:lang w:val="fi-FI" w:eastAsia="fi-FI"/>
        </w:rPr>
        <w:t>.</w:t>
      </w:r>
      <w:r w:rsidRPr="00304E36">
        <w:rPr>
          <w:rFonts w:eastAsia="Times New Roman" w:cs="Times New Roman"/>
          <w:lang w:val="fi-FI" w:eastAsia="fi-FI"/>
        </w:rPr>
        <w:t xml:space="preserve"> Tavoitteellisen </w:t>
      </w:r>
      <w:r w:rsidR="008526DA" w:rsidRPr="00304E36">
        <w:rPr>
          <w:rFonts w:eastAsia="Times New Roman" w:cs="Times New Roman"/>
          <w:lang w:val="fi-FI" w:eastAsia="fi-FI"/>
        </w:rPr>
        <w:t>ja la</w:t>
      </w:r>
      <w:r w:rsidR="00D25078" w:rsidRPr="00304E36">
        <w:rPr>
          <w:rFonts w:eastAsia="Times New Roman" w:cs="Times New Roman"/>
          <w:lang w:val="fi-FI" w:eastAsia="fi-FI"/>
        </w:rPr>
        <w:t>st</w:t>
      </w:r>
      <w:r w:rsidR="008526DA" w:rsidRPr="00304E36">
        <w:rPr>
          <w:rFonts w:eastAsia="Times New Roman" w:cs="Times New Roman"/>
          <w:lang w:val="fi-FI" w:eastAsia="fi-FI"/>
        </w:rPr>
        <w:t xml:space="preserve">en kehitystä tukevan </w:t>
      </w:r>
      <w:r w:rsidRPr="00304E36">
        <w:rPr>
          <w:rFonts w:eastAsia="Times New Roman" w:cs="Times New Roman"/>
          <w:lang w:val="fi-FI" w:eastAsia="fi-FI"/>
        </w:rPr>
        <w:t>opetuksen edellytyksenä on, että ope</w:t>
      </w:r>
      <w:r w:rsidR="00141C2B" w:rsidRPr="00304E36">
        <w:rPr>
          <w:rFonts w:eastAsia="Times New Roman" w:cs="Times New Roman"/>
          <w:lang w:val="fi-FI" w:eastAsia="fi-FI"/>
        </w:rPr>
        <w:t>ttaja saa tietoa laste</w:t>
      </w:r>
      <w:r w:rsidRPr="00304E36">
        <w:rPr>
          <w:rFonts w:eastAsia="Times New Roman" w:cs="Times New Roman"/>
          <w:lang w:val="fi-FI" w:eastAsia="fi-FI"/>
        </w:rPr>
        <w:t>n aiemmista kasvuympäristöistä, kehittymisestä ja oppimisesta sekä mielenkiinnon kohteista.  Keskeisiä tiedonlähteitä ovat lapsen huolta</w:t>
      </w:r>
      <w:r w:rsidR="00141C2B" w:rsidRPr="00304E36">
        <w:rPr>
          <w:rFonts w:eastAsia="Times New Roman" w:cs="Times New Roman"/>
          <w:lang w:val="fi-FI" w:eastAsia="fi-FI"/>
        </w:rPr>
        <w:t>j</w:t>
      </w:r>
      <w:r w:rsidR="008D2663" w:rsidRPr="00304E36">
        <w:rPr>
          <w:rFonts w:eastAsia="Times New Roman" w:cs="Times New Roman"/>
          <w:lang w:val="fi-FI" w:eastAsia="fi-FI"/>
        </w:rPr>
        <w:t xml:space="preserve">a, </w:t>
      </w:r>
      <w:r w:rsidR="00695575" w:rsidRPr="00304E36">
        <w:rPr>
          <w:rFonts w:eastAsia="Times New Roman" w:cs="Times New Roman"/>
          <w:lang w:val="fi-FI" w:eastAsia="fi-FI"/>
        </w:rPr>
        <w:t xml:space="preserve">aiemman varhaiskasvatuksen henkilöstö </w:t>
      </w:r>
      <w:r w:rsidR="008D2663" w:rsidRPr="00304E36">
        <w:rPr>
          <w:rFonts w:eastAsia="Times New Roman" w:cs="Times New Roman"/>
          <w:lang w:val="fi-FI" w:eastAsia="fi-FI"/>
        </w:rPr>
        <w:t>sekä lapsi</w:t>
      </w:r>
      <w:r w:rsidRPr="00304E36">
        <w:rPr>
          <w:rFonts w:eastAsia="Times New Roman" w:cs="Times New Roman"/>
          <w:lang w:val="fi-FI" w:eastAsia="fi-FI"/>
        </w:rPr>
        <w:t xml:space="preserve"> itse. Esiopetuksen opettaja hyödyntää tietoja</w:t>
      </w:r>
      <w:r w:rsidR="005F3013" w:rsidRPr="00304E36">
        <w:rPr>
          <w:rFonts w:eastAsia="Times New Roman" w:cs="Times New Roman"/>
          <w:lang w:val="fi-FI" w:eastAsia="fi-FI"/>
        </w:rPr>
        <w:t xml:space="preserve"> lapsesta </w:t>
      </w:r>
      <w:r w:rsidRPr="00304E36">
        <w:rPr>
          <w:rFonts w:eastAsia="Times New Roman" w:cs="Times New Roman"/>
          <w:lang w:val="fi-FI" w:eastAsia="fi-FI"/>
        </w:rPr>
        <w:t xml:space="preserve"> </w:t>
      </w:r>
      <w:r w:rsidR="005F3013" w:rsidRPr="00304E36">
        <w:rPr>
          <w:rFonts w:eastAsia="Times New Roman" w:cs="Times New Roman"/>
          <w:lang w:val="fi-FI" w:eastAsia="fi-FI"/>
        </w:rPr>
        <w:t xml:space="preserve">esiopetusryhmän toiminnan </w:t>
      </w:r>
      <w:r w:rsidRPr="00304E36">
        <w:rPr>
          <w:rFonts w:eastAsia="Times New Roman" w:cs="Times New Roman"/>
          <w:lang w:val="fi-FI" w:eastAsia="fi-FI"/>
        </w:rPr>
        <w:t>suunnittelussa</w:t>
      </w:r>
      <w:r w:rsidR="009568D5" w:rsidRPr="00304E36">
        <w:rPr>
          <w:rFonts w:eastAsia="Times New Roman" w:cs="Times New Roman"/>
          <w:lang w:val="fi-FI" w:eastAsia="fi-FI"/>
        </w:rPr>
        <w:t xml:space="preserve">. </w:t>
      </w:r>
      <w:r w:rsidRPr="00304E36">
        <w:rPr>
          <w:rFonts w:eastAsia="Times New Roman" w:cs="Times New Roman"/>
          <w:lang w:val="fi-FI" w:eastAsia="fi-FI"/>
        </w:rPr>
        <w:t xml:space="preserve">Suunnittelun apuna voidaan käyttää lapsikohtaista esiopetuksen oppimissuunnitelmaa. </w:t>
      </w:r>
    </w:p>
    <w:p w14:paraId="2CB291C7" w14:textId="77777777" w:rsidR="00DF62E6" w:rsidRPr="00304E36" w:rsidRDefault="00DF62E6" w:rsidP="00BC5337">
      <w:pPr>
        <w:spacing w:after="0" w:line="240" w:lineRule="auto"/>
        <w:ind w:left="567"/>
        <w:jc w:val="both"/>
        <w:rPr>
          <w:rFonts w:eastAsia="Times New Roman" w:cs="Times New Roman"/>
          <w:lang w:val="fi-FI" w:eastAsia="fi-FI"/>
        </w:rPr>
      </w:pPr>
    </w:p>
    <w:p w14:paraId="598F5B4E" w14:textId="41AF8B20" w:rsidR="00DF62E6" w:rsidRPr="00304E36" w:rsidRDefault="00DF62E6" w:rsidP="00BC5337">
      <w:pPr>
        <w:spacing w:after="0" w:line="240" w:lineRule="auto"/>
        <w:ind w:left="567"/>
        <w:jc w:val="both"/>
        <w:rPr>
          <w:rFonts w:eastAsia="Times New Roman" w:cs="Times New Roman"/>
          <w:lang w:val="fi-FI" w:eastAsia="fi-FI"/>
        </w:rPr>
      </w:pPr>
      <w:r w:rsidRPr="00304E36">
        <w:rPr>
          <w:rFonts w:eastAsia="Times New Roman" w:cs="Times New Roman"/>
          <w:lang w:val="fi-FI" w:eastAsia="fi-FI"/>
        </w:rPr>
        <w:t>Opettaja seuraa kunkin lapsen kehittymistä ja oppimista esiopetuksen aikana.  Seurannan kohteen</w:t>
      </w:r>
      <w:r w:rsidR="00141C2B" w:rsidRPr="00304E36">
        <w:rPr>
          <w:rFonts w:eastAsia="Times New Roman" w:cs="Times New Roman"/>
          <w:lang w:val="fi-FI" w:eastAsia="fi-FI"/>
        </w:rPr>
        <w:t>a ovat last</w:t>
      </w:r>
      <w:r w:rsidRPr="00304E36">
        <w:rPr>
          <w:rFonts w:eastAsia="Times New Roman" w:cs="Times New Roman"/>
          <w:lang w:val="fi-FI" w:eastAsia="fi-FI"/>
        </w:rPr>
        <w:t>en työs</w:t>
      </w:r>
      <w:r w:rsidR="00141C2B" w:rsidRPr="00304E36">
        <w:rPr>
          <w:rFonts w:eastAsia="Times New Roman" w:cs="Times New Roman"/>
          <w:lang w:val="fi-FI" w:eastAsia="fi-FI"/>
        </w:rPr>
        <w:t>kentely, käyttäytyminen ja heidän</w:t>
      </w:r>
      <w:r w:rsidRPr="00304E36">
        <w:rPr>
          <w:rFonts w:eastAsia="Times New Roman" w:cs="Times New Roman"/>
          <w:lang w:val="fi-FI" w:eastAsia="fi-FI"/>
        </w:rPr>
        <w:t xml:space="preserve"> oppimisensa edistyminen eri tiedon- ja taidonaloilla. Seuranta perustuu jatkuvaan havainnointiin sekä mon</w:t>
      </w:r>
      <w:r w:rsidR="00141C2B" w:rsidRPr="00304E36">
        <w:rPr>
          <w:rFonts w:eastAsia="Times New Roman" w:cs="Times New Roman"/>
          <w:lang w:val="fi-FI" w:eastAsia="fi-FI"/>
        </w:rPr>
        <w:t>ipuoliseen dokumentointiin. Last</w:t>
      </w:r>
      <w:r w:rsidR="009216B7" w:rsidRPr="00304E36">
        <w:rPr>
          <w:rFonts w:eastAsia="Times New Roman" w:cs="Times New Roman"/>
          <w:lang w:val="fi-FI" w:eastAsia="fi-FI"/>
        </w:rPr>
        <w:t>en tekemät työt</w:t>
      </w:r>
      <w:r w:rsidRPr="00304E36">
        <w:rPr>
          <w:rFonts w:eastAsia="Times New Roman" w:cs="Times New Roman"/>
          <w:lang w:val="fi-FI" w:eastAsia="fi-FI"/>
        </w:rPr>
        <w:t xml:space="preserve"> ja omat kokemukset ovat osa dokumentointia ja arviointia. Myös huoltajan havainnot lapsen</w:t>
      </w:r>
      <w:r w:rsidR="00141C2B" w:rsidRPr="00304E36">
        <w:rPr>
          <w:rFonts w:eastAsia="Times New Roman" w:cs="Times New Roman"/>
          <w:lang w:val="fi-FI" w:eastAsia="fi-FI"/>
        </w:rPr>
        <w:t>sa</w:t>
      </w:r>
      <w:r w:rsidRPr="00304E36">
        <w:rPr>
          <w:rFonts w:eastAsia="Times New Roman" w:cs="Times New Roman"/>
          <w:lang w:val="fi-FI" w:eastAsia="fi-FI"/>
        </w:rPr>
        <w:t xml:space="preserve"> oppimisesta </w:t>
      </w:r>
      <w:r w:rsidRPr="00304E36">
        <w:rPr>
          <w:rFonts w:eastAsia="Times New Roman" w:cs="Times New Roman"/>
          <w:lang w:val="fi-FI" w:eastAsia="fi-FI"/>
        </w:rPr>
        <w:lastRenderedPageBreak/>
        <w:t>ja hyvinvoinnista ovat tärkeitä.  Kootun seurantatiedon ja siitä johdettujen arviointipäätelmien pohjalta opettaja suuntaa opetusta j</w:t>
      </w:r>
      <w:r w:rsidR="00141C2B" w:rsidRPr="00304E36">
        <w:rPr>
          <w:rFonts w:eastAsia="Times New Roman" w:cs="Times New Roman"/>
          <w:lang w:val="fi-FI" w:eastAsia="fi-FI"/>
        </w:rPr>
        <w:t>a oppimisympäristöjä sekä</w:t>
      </w:r>
      <w:r w:rsidRPr="00304E36">
        <w:rPr>
          <w:rFonts w:eastAsia="Times New Roman" w:cs="Times New Roman"/>
          <w:lang w:val="fi-FI" w:eastAsia="fi-FI"/>
        </w:rPr>
        <w:t xml:space="preserve">. </w:t>
      </w:r>
      <w:r w:rsidR="005F3013" w:rsidRPr="00304E36">
        <w:rPr>
          <w:rFonts w:eastAsia="Times New Roman" w:cs="Times New Roman"/>
          <w:lang w:val="fi-FI" w:eastAsia="fi-FI"/>
        </w:rPr>
        <w:t xml:space="preserve">Mahdollinen oppimisen ja esiopetukseen osallistumisen tuki sisällytetään osaksi arviointia. </w:t>
      </w:r>
    </w:p>
    <w:p w14:paraId="6BAE9B45" w14:textId="77777777" w:rsidR="00DF62E6" w:rsidRPr="00304E36" w:rsidRDefault="00DF62E6" w:rsidP="00BC5337">
      <w:pPr>
        <w:spacing w:after="0" w:line="240" w:lineRule="auto"/>
        <w:ind w:left="567"/>
        <w:jc w:val="both"/>
        <w:rPr>
          <w:rFonts w:eastAsia="Times New Roman" w:cs="Times New Roman"/>
          <w:lang w:val="fi-FI" w:eastAsia="fi-FI"/>
        </w:rPr>
      </w:pPr>
    </w:p>
    <w:p w14:paraId="2487A166" w14:textId="7F555564" w:rsidR="00DF62E6" w:rsidRPr="00304E36" w:rsidRDefault="00DF62E6" w:rsidP="00BC5337">
      <w:pPr>
        <w:spacing w:after="0" w:line="240" w:lineRule="auto"/>
        <w:ind w:left="567"/>
        <w:jc w:val="both"/>
        <w:rPr>
          <w:rFonts w:eastAsia="Times New Roman" w:cs="Times New Roman"/>
          <w:lang w:val="fi-FI" w:eastAsia="fi-FI"/>
        </w:rPr>
      </w:pPr>
      <w:r w:rsidRPr="00304E36">
        <w:rPr>
          <w:rFonts w:eastAsia="Times New Roman" w:cs="Times New Roman"/>
          <w:lang w:val="fi-FI" w:eastAsia="fi-FI"/>
        </w:rPr>
        <w:t>Opettaja ja lasta o</w:t>
      </w:r>
      <w:r w:rsidR="00141C2B" w:rsidRPr="00304E36">
        <w:rPr>
          <w:rFonts w:eastAsia="Times New Roman" w:cs="Times New Roman"/>
          <w:lang w:val="fi-FI" w:eastAsia="fi-FI"/>
        </w:rPr>
        <w:t>hjaava muu henkilö</w:t>
      </w:r>
      <w:r w:rsidR="00B225EF" w:rsidRPr="00304E36">
        <w:rPr>
          <w:rFonts w:eastAsia="Times New Roman" w:cs="Times New Roman"/>
          <w:lang w:val="fi-FI" w:eastAsia="fi-FI"/>
        </w:rPr>
        <w:t>stö</w:t>
      </w:r>
      <w:r w:rsidR="00141C2B" w:rsidRPr="00304E36">
        <w:rPr>
          <w:rFonts w:eastAsia="Times New Roman" w:cs="Times New Roman"/>
          <w:lang w:val="fi-FI" w:eastAsia="fi-FI"/>
        </w:rPr>
        <w:t xml:space="preserve"> antavat lapsi</w:t>
      </w:r>
      <w:r w:rsidRPr="00304E36">
        <w:rPr>
          <w:rFonts w:eastAsia="Times New Roman" w:cs="Times New Roman"/>
          <w:lang w:val="fi-FI" w:eastAsia="fi-FI"/>
        </w:rPr>
        <w:t>lle päivittäin rohkaisevaa ja kannustavaa palau</w:t>
      </w:r>
      <w:r w:rsidR="00141C2B" w:rsidRPr="00304E36">
        <w:rPr>
          <w:rFonts w:eastAsia="Times New Roman" w:cs="Times New Roman"/>
          <w:lang w:val="fi-FI" w:eastAsia="fi-FI"/>
        </w:rPr>
        <w:t>tetta last</w:t>
      </w:r>
      <w:r w:rsidRPr="00304E36">
        <w:rPr>
          <w:rFonts w:eastAsia="Times New Roman" w:cs="Times New Roman"/>
          <w:lang w:val="fi-FI" w:eastAsia="fi-FI"/>
        </w:rPr>
        <w:t xml:space="preserve">en vahvuuksista ja </w:t>
      </w:r>
      <w:r w:rsidR="005F3013" w:rsidRPr="00304E36">
        <w:rPr>
          <w:rFonts w:eastAsia="Times New Roman" w:cs="Times New Roman"/>
          <w:lang w:val="fi-FI" w:eastAsia="fi-FI"/>
        </w:rPr>
        <w:t>oppimisesta</w:t>
      </w:r>
      <w:r w:rsidRPr="00304E36">
        <w:rPr>
          <w:rFonts w:eastAsia="Times New Roman" w:cs="Times New Roman"/>
          <w:lang w:val="fi-FI" w:eastAsia="fi-FI"/>
        </w:rPr>
        <w:t>. Koottua dokumentaatiota käytetään niin, että kukin lapsi voi havaita e</w:t>
      </w:r>
      <w:r w:rsidR="00141C2B" w:rsidRPr="00304E36">
        <w:rPr>
          <w:rFonts w:eastAsia="Times New Roman" w:cs="Times New Roman"/>
          <w:lang w:val="fi-FI" w:eastAsia="fi-FI"/>
        </w:rPr>
        <w:t>distymistään. Tämä rakentaa last</w:t>
      </w:r>
      <w:r w:rsidRPr="00304E36">
        <w:rPr>
          <w:rFonts w:eastAsia="Times New Roman" w:cs="Times New Roman"/>
          <w:lang w:val="fi-FI" w:eastAsia="fi-FI"/>
        </w:rPr>
        <w:t>en myönteistä käsitystä itsestään oppijana.  On tärkeää, että huoltajat saavat usein palautetta lapsensa työskentelystä, käyttäytymisestä ja oppimisen edistymisestä, jotta he voivat osaltaan tukea lastaan</w:t>
      </w:r>
      <w:r w:rsidR="00911E26" w:rsidRPr="00304E36">
        <w:rPr>
          <w:rFonts w:eastAsia="Times New Roman" w:cs="Times New Roman"/>
          <w:lang w:val="fi-FI" w:eastAsia="fi-FI"/>
        </w:rPr>
        <w:t>.</w:t>
      </w:r>
    </w:p>
    <w:p w14:paraId="02479F4C" w14:textId="74AED733" w:rsidR="00DF62E6" w:rsidRPr="00304E36" w:rsidRDefault="00AD2363" w:rsidP="00BC5337">
      <w:pPr>
        <w:spacing w:after="0" w:line="240" w:lineRule="auto"/>
        <w:ind w:left="567"/>
        <w:jc w:val="both"/>
        <w:rPr>
          <w:rFonts w:eastAsia="Times New Roman" w:cs="Times New Roman"/>
          <w:lang w:val="fi-FI" w:eastAsia="fi-FI"/>
        </w:rPr>
      </w:pPr>
      <w:r w:rsidRPr="00304E36">
        <w:rPr>
          <w:rFonts w:eastAsia="Times New Roman" w:cs="Times New Roman"/>
          <w:lang w:val="fi-FI" w:eastAsia="fi-FI"/>
        </w:rPr>
        <w:br/>
      </w:r>
      <w:r w:rsidR="00A9710F" w:rsidRPr="00304E36">
        <w:rPr>
          <w:rFonts w:eastAsia="Times New Roman" w:cs="Times New Roman"/>
          <w:lang w:val="fi-FI" w:eastAsia="fi-FI"/>
        </w:rPr>
        <w:t>Esiopetuksessa</w:t>
      </w:r>
      <w:r w:rsidRPr="00304E36">
        <w:rPr>
          <w:rFonts w:eastAsia="Times New Roman" w:cs="Times New Roman"/>
          <w:lang w:val="fi-FI" w:eastAsia="fi-FI"/>
        </w:rPr>
        <w:t xml:space="preserve"> kehite</w:t>
      </w:r>
      <w:r w:rsidR="00911E26" w:rsidRPr="00304E36">
        <w:rPr>
          <w:rFonts w:eastAsia="Times New Roman" w:cs="Times New Roman"/>
          <w:lang w:val="fi-FI" w:eastAsia="fi-FI"/>
        </w:rPr>
        <w:t>t</w:t>
      </w:r>
      <w:r w:rsidRPr="00304E36">
        <w:rPr>
          <w:rFonts w:eastAsia="Times New Roman" w:cs="Times New Roman"/>
          <w:lang w:val="fi-FI" w:eastAsia="fi-FI"/>
        </w:rPr>
        <w:t>ään lasten edellytyksiä itsearviointiin. L</w:t>
      </w:r>
      <w:r w:rsidR="00DF62E6" w:rsidRPr="00304E36">
        <w:rPr>
          <w:rFonts w:eastAsia="Times New Roman" w:cs="Times New Roman"/>
          <w:lang w:val="fi-FI" w:eastAsia="fi-FI"/>
        </w:rPr>
        <w:t xml:space="preserve">apsia </w:t>
      </w:r>
      <w:r w:rsidRPr="00304E36">
        <w:rPr>
          <w:rFonts w:eastAsia="Times New Roman" w:cs="Times New Roman"/>
          <w:lang w:val="fi-FI" w:eastAsia="fi-FI"/>
        </w:rPr>
        <w:t xml:space="preserve">rohkaistaan </w:t>
      </w:r>
      <w:r w:rsidR="00DF62E6" w:rsidRPr="00304E36">
        <w:rPr>
          <w:rFonts w:eastAsia="Times New Roman" w:cs="Times New Roman"/>
          <w:lang w:val="fi-FI" w:eastAsia="fi-FI"/>
        </w:rPr>
        <w:t>kuvaamaan</w:t>
      </w:r>
      <w:r w:rsidR="00685E3D" w:rsidRPr="00304E36">
        <w:rPr>
          <w:rFonts w:eastAsia="Times New Roman" w:cs="Times New Roman"/>
          <w:lang w:val="fi-FI" w:eastAsia="fi-FI"/>
        </w:rPr>
        <w:t>,</w:t>
      </w:r>
      <w:r w:rsidR="00DF62E6" w:rsidRPr="00304E36">
        <w:rPr>
          <w:rFonts w:eastAsia="Times New Roman" w:cs="Times New Roman"/>
          <w:lang w:val="fi-FI" w:eastAsia="fi-FI"/>
        </w:rPr>
        <w:t xml:space="preserve"> mistä he esiopetuksessa pitävät, missä he ovat omasta mielestään onnistuneet ja mitä he haluaisivat opetella jatkossa.  Opettaja ohjaa lapsia myös pohtimaan yhteisten tehtävien onnistumista. Lasten oppimis</w:t>
      </w:r>
      <w:r w:rsidR="001E51F1" w:rsidRPr="00304E36">
        <w:rPr>
          <w:rFonts w:eastAsia="Times New Roman" w:cs="Times New Roman"/>
          <w:lang w:val="fi-FI" w:eastAsia="fi-FI"/>
        </w:rPr>
        <w:t xml:space="preserve">en </w:t>
      </w:r>
      <w:r w:rsidR="00DF62E6" w:rsidRPr="00304E36">
        <w:rPr>
          <w:rFonts w:eastAsia="Times New Roman" w:cs="Times New Roman"/>
          <w:lang w:val="fi-FI" w:eastAsia="fi-FI"/>
        </w:rPr>
        <w:t>polun aikana vähitellen kehi</w:t>
      </w:r>
      <w:r w:rsidR="00A45866" w:rsidRPr="00304E36">
        <w:rPr>
          <w:rFonts w:eastAsia="Times New Roman" w:cs="Times New Roman"/>
          <w:lang w:val="fi-FI" w:eastAsia="fi-FI"/>
        </w:rPr>
        <w:t xml:space="preserve">ttyvä itsearviointitaito on osa </w:t>
      </w:r>
      <w:r w:rsidR="00DF62E6" w:rsidRPr="00304E36">
        <w:rPr>
          <w:rFonts w:eastAsia="Times New Roman" w:cs="Times New Roman"/>
          <w:lang w:val="fi-FI" w:eastAsia="fi-FI"/>
        </w:rPr>
        <w:t xml:space="preserve">oppimisen taitoja. </w:t>
      </w:r>
    </w:p>
    <w:p w14:paraId="10B6E6E7" w14:textId="77777777" w:rsidR="00DF62E6" w:rsidRPr="00304E36" w:rsidRDefault="00DF62E6" w:rsidP="00BC5337">
      <w:pPr>
        <w:spacing w:after="0" w:line="240" w:lineRule="auto"/>
        <w:ind w:left="567"/>
        <w:jc w:val="both"/>
        <w:rPr>
          <w:rFonts w:eastAsia="Times New Roman" w:cs="Times New Roman"/>
          <w:lang w:val="fi-FI" w:eastAsia="fi-FI"/>
        </w:rPr>
      </w:pPr>
    </w:p>
    <w:p w14:paraId="53C4D98D" w14:textId="7F46B1D5" w:rsidR="00DF62E6" w:rsidRPr="00304E36" w:rsidRDefault="00DF62E6" w:rsidP="00911E26">
      <w:pPr>
        <w:spacing w:after="0" w:line="240" w:lineRule="auto"/>
        <w:ind w:left="567"/>
        <w:jc w:val="both"/>
        <w:rPr>
          <w:rFonts w:eastAsia="Times New Roman" w:cs="Times New Roman"/>
          <w:lang w:val="fi-FI" w:eastAsia="fi-FI"/>
        </w:rPr>
      </w:pPr>
      <w:r w:rsidRPr="00304E36">
        <w:rPr>
          <w:rFonts w:eastAsia="Times New Roman" w:cs="Times New Roman"/>
          <w:lang w:val="fi-FI" w:eastAsia="fi-FI"/>
        </w:rPr>
        <w:t xml:space="preserve">On tärkeää, että </w:t>
      </w:r>
      <w:r w:rsidR="00466847" w:rsidRPr="00304E36">
        <w:rPr>
          <w:rFonts w:eastAsia="Times New Roman" w:cs="Times New Roman"/>
          <w:lang w:val="fi-FI" w:eastAsia="fi-FI"/>
        </w:rPr>
        <w:t xml:space="preserve">tarpeelliset </w:t>
      </w:r>
      <w:r w:rsidRPr="00304E36">
        <w:rPr>
          <w:rFonts w:eastAsia="Times New Roman" w:cs="Times New Roman"/>
          <w:lang w:val="fi-FI" w:eastAsia="fi-FI"/>
        </w:rPr>
        <w:t xml:space="preserve">tiedot kunkin lapsen esiopetuksen aikaisesta työskentelystä sekä </w:t>
      </w:r>
      <w:r w:rsidR="00C13F8E" w:rsidRPr="00304E36">
        <w:rPr>
          <w:rFonts w:eastAsia="Times New Roman" w:cs="Times New Roman"/>
          <w:lang w:val="fi-FI" w:eastAsia="fi-FI"/>
        </w:rPr>
        <w:t xml:space="preserve">kasvun </w:t>
      </w:r>
      <w:r w:rsidRPr="00304E36">
        <w:rPr>
          <w:rFonts w:eastAsia="Times New Roman" w:cs="Times New Roman"/>
          <w:lang w:val="fi-FI" w:eastAsia="fi-FI"/>
        </w:rPr>
        <w:t xml:space="preserve">ja oppimisen etenemisestä ovat opettajan käytettävissä </w:t>
      </w:r>
      <w:r w:rsidR="00C13F8E" w:rsidRPr="00304E36">
        <w:rPr>
          <w:rFonts w:eastAsia="Times New Roman" w:cs="Times New Roman"/>
          <w:lang w:val="fi-FI" w:eastAsia="fi-FI"/>
        </w:rPr>
        <w:t>lapsen siirtyessä ensimmäiselle luokalle</w:t>
      </w:r>
      <w:r w:rsidRPr="00304E36">
        <w:rPr>
          <w:rFonts w:eastAsia="Times New Roman" w:cs="Times New Roman"/>
          <w:lang w:val="fi-FI" w:eastAsia="fi-FI"/>
        </w:rPr>
        <w:t>. Tämä varmistetaan esiopetuksen ja koulun henkilöstön sekä huoltajien ja lasten yhteistyöllä.</w:t>
      </w:r>
      <w:r w:rsidR="00911E26" w:rsidRPr="00304E36">
        <w:rPr>
          <w:lang w:val="fi-FI"/>
        </w:rPr>
        <w:t xml:space="preserve"> </w:t>
      </w:r>
      <w:r w:rsidR="00911E26" w:rsidRPr="00304E36">
        <w:rPr>
          <w:rFonts w:eastAsia="Times New Roman" w:cs="Times New Roman"/>
          <w:lang w:val="fi-FI" w:eastAsia="fi-FI"/>
        </w:rPr>
        <w:t>Opetuksen järjestäjällä on oikeus saada ja luovuttaa salassapitosäännösten  estämättä lapsen opetuksen kannalta välttämättömät tiedot. Tiedonsiirrosta tuen toteuttamista koskien määrätään luvussa 5.</w:t>
      </w:r>
      <w:r w:rsidRPr="00304E36">
        <w:rPr>
          <w:rFonts w:eastAsia="Times New Roman" w:cs="Times New Roman"/>
          <w:lang w:val="fi-FI" w:eastAsia="fi-FI"/>
        </w:rPr>
        <w:t xml:space="preserve"> Opetuksen järjestäjä vastaa toimivien siirtymävaiheen käytäntöjen luomisesta.</w:t>
      </w:r>
      <w:r w:rsidR="006C5130" w:rsidRPr="00304E36">
        <w:rPr>
          <w:rFonts w:eastAsia="Times New Roman" w:cs="Times New Roman"/>
          <w:lang w:val="fi-FI" w:eastAsia="fi-FI"/>
        </w:rPr>
        <w:t xml:space="preserve"> Tietojen siirrossa noudatetaan voimassa olevia säännöksiä. </w:t>
      </w:r>
    </w:p>
    <w:p w14:paraId="41DAD874" w14:textId="77777777" w:rsidR="00DF62E6" w:rsidRPr="00304E36" w:rsidRDefault="00DF62E6" w:rsidP="00BC5337">
      <w:pPr>
        <w:spacing w:after="0" w:line="240" w:lineRule="auto"/>
        <w:ind w:left="567"/>
        <w:jc w:val="both"/>
        <w:rPr>
          <w:rFonts w:eastAsia="Times New Roman" w:cs="Times New Roman"/>
          <w:lang w:val="fi-FI" w:eastAsia="fi-FI"/>
        </w:rPr>
      </w:pPr>
    </w:p>
    <w:p w14:paraId="03AEB901" w14:textId="351F6091" w:rsidR="00DF62E6" w:rsidRPr="00304E36" w:rsidRDefault="00DF62E6" w:rsidP="00BC5337">
      <w:pPr>
        <w:spacing w:after="0" w:line="240" w:lineRule="auto"/>
        <w:ind w:left="567"/>
        <w:jc w:val="both"/>
        <w:rPr>
          <w:rFonts w:eastAsia="Times New Roman" w:cs="Times New Roman"/>
          <w:lang w:val="fi-FI" w:eastAsia="fi-FI"/>
        </w:rPr>
      </w:pPr>
      <w:r w:rsidRPr="00304E36">
        <w:rPr>
          <w:rFonts w:eastAsia="Times New Roman" w:cs="Times New Roman"/>
          <w:lang w:val="fi-FI" w:eastAsia="fi-FI"/>
        </w:rPr>
        <w:t xml:space="preserve">Opetushenkilöstön tavoitteellinen itsearviointi on esiopetuksen laadun ylläpitämisen ja kehittämisen ehto. Opettajat käyttävät lasten </w:t>
      </w:r>
      <w:r w:rsidR="005F3013" w:rsidRPr="00304E36">
        <w:rPr>
          <w:rFonts w:eastAsia="Times New Roman" w:cs="Times New Roman"/>
          <w:lang w:val="fi-FI" w:eastAsia="fi-FI"/>
        </w:rPr>
        <w:t>kehityksen j</w:t>
      </w:r>
      <w:r w:rsidRPr="00304E36">
        <w:rPr>
          <w:rFonts w:eastAsia="Times New Roman" w:cs="Times New Roman"/>
          <w:lang w:val="fi-FI" w:eastAsia="fi-FI"/>
        </w:rPr>
        <w:t xml:space="preserve">a oppimisen seurannasta saamaansa arviointitietoa ja dokumentaatiota pedagogisessa suunnittelussa ja opetuksen uudelleen suuntaamisessa.  Lapsilta ja huoltajilta saatu palaute otetaan huomion toiminnan kehittämisessä.  </w:t>
      </w:r>
    </w:p>
    <w:p w14:paraId="60FC0D30" w14:textId="4665EA56" w:rsidR="00DF62E6" w:rsidRPr="00304E36" w:rsidRDefault="00DF62E6" w:rsidP="00603797">
      <w:pPr>
        <w:widowControl/>
        <w:spacing w:before="240" w:after="0" w:line="240" w:lineRule="auto"/>
        <w:ind w:left="567"/>
        <w:jc w:val="both"/>
        <w:rPr>
          <w:rFonts w:eastAsia="Times New Roman" w:cs="Times New Roman"/>
          <w:lang w:val="fi-FI" w:eastAsia="fi-FI"/>
        </w:rPr>
      </w:pPr>
      <w:r w:rsidRPr="00304E36">
        <w:rPr>
          <w:rFonts w:eastAsia="Times New Roman" w:cs="Times New Roman"/>
          <w:lang w:val="fi-FI" w:eastAsia="fi-FI"/>
        </w:rPr>
        <w:t xml:space="preserve">Lapsille </w:t>
      </w:r>
      <w:r w:rsidR="00D15F2E" w:rsidRPr="00304E36">
        <w:rPr>
          <w:rFonts w:eastAsia="Times New Roman" w:cs="Times New Roman"/>
          <w:lang w:val="fi-FI" w:eastAsia="fi-FI"/>
        </w:rPr>
        <w:t>voidaan antaa</w:t>
      </w:r>
      <w:r w:rsidRPr="00304E36">
        <w:rPr>
          <w:rFonts w:eastAsia="Times New Roman" w:cs="Times New Roman"/>
          <w:lang w:val="fi-FI" w:eastAsia="fi-FI"/>
        </w:rPr>
        <w:t xml:space="preserve"> lukuvuoden päätteeksi esiopetuksen osallistumistodistus</w:t>
      </w:r>
      <w:bookmarkStart w:id="34" w:name="_Hlk194318031"/>
      <w:r w:rsidRPr="00304E36">
        <w:rPr>
          <w:rFonts w:eastAsia="Times New Roman" w:cs="Times New Roman"/>
          <w:lang w:val="fi-FI" w:eastAsia="fi-FI"/>
        </w:rPr>
        <w:t xml:space="preserve">. </w:t>
      </w:r>
      <w:bookmarkEnd w:id="34"/>
      <w:r w:rsidR="00D15F2E" w:rsidRPr="00304E36">
        <w:rPr>
          <w:rFonts w:eastAsia="Times New Roman" w:cs="Times New Roman"/>
          <w:lang w:val="fi-FI" w:eastAsia="fi-FI"/>
        </w:rPr>
        <w:t xml:space="preserve">Todistus annetaan huoltajan sitä pyytäessä. </w:t>
      </w:r>
      <w:r w:rsidRPr="00304E36">
        <w:rPr>
          <w:rFonts w:eastAsia="Times New Roman" w:cs="Times New Roman"/>
          <w:lang w:val="fi-FI" w:eastAsia="fi-FI"/>
        </w:rPr>
        <w:t>Todistukseen merkitään todistuksen, opetuksen järjestäjän, koulun/päiväkodin ja lapsen ni</w:t>
      </w:r>
      <w:r w:rsidR="00D15F2E" w:rsidRPr="00304E36">
        <w:rPr>
          <w:rFonts w:eastAsia="Times New Roman" w:cs="Times New Roman"/>
          <w:lang w:val="fi-FI" w:eastAsia="fi-FI"/>
        </w:rPr>
        <w:t xml:space="preserve">met sekä </w:t>
      </w:r>
      <w:r w:rsidRPr="00304E36">
        <w:rPr>
          <w:rFonts w:eastAsia="Times New Roman" w:cs="Times New Roman"/>
          <w:lang w:val="fi-FI" w:eastAsia="fi-FI"/>
        </w:rPr>
        <w:t>lap</w:t>
      </w:r>
      <w:r w:rsidR="00FE7FB9" w:rsidRPr="00304E36">
        <w:rPr>
          <w:rFonts w:eastAsia="Times New Roman" w:cs="Times New Roman"/>
          <w:lang w:val="fi-FI" w:eastAsia="fi-FI"/>
        </w:rPr>
        <w:t>sen henkilötunnus</w:t>
      </w:r>
      <w:r w:rsidR="00D15F2E" w:rsidRPr="00304E36">
        <w:rPr>
          <w:rFonts w:eastAsia="Times New Roman" w:cs="Times New Roman"/>
          <w:lang w:val="fi-FI" w:eastAsia="fi-FI"/>
        </w:rPr>
        <w:t xml:space="preserve"> ja</w:t>
      </w:r>
      <w:r w:rsidRPr="00304E36">
        <w:rPr>
          <w:rFonts w:eastAsia="Times New Roman" w:cs="Times New Roman"/>
          <w:lang w:val="fi-FI" w:eastAsia="fi-FI"/>
        </w:rPr>
        <w:t xml:space="preserve"> todistuksen antamispäivä.  </w:t>
      </w:r>
      <w:r w:rsidR="00603797" w:rsidRPr="00304E36">
        <w:rPr>
          <w:rFonts w:eastAsia="Times New Roman" w:cs="Times New Roman"/>
          <w:lang w:val="fi-FI" w:eastAsia="fi-FI"/>
        </w:rPr>
        <w:t>Lisäksi todistukseen merkitään</w:t>
      </w:r>
      <w:r w:rsidR="00603797" w:rsidRPr="00304E36">
        <w:rPr>
          <w:lang w:val="fi-FI"/>
        </w:rPr>
        <w:t xml:space="preserve">, että todistus on Opetushallituksen </w:t>
      </w:r>
      <w:r w:rsidR="005501AE" w:rsidRPr="00304E36">
        <w:rPr>
          <w:lang w:val="fi-FI"/>
        </w:rPr>
        <w:t>22.12</w:t>
      </w:r>
      <w:r w:rsidR="00603797" w:rsidRPr="00304E36">
        <w:rPr>
          <w:lang w:val="fi-FI"/>
        </w:rPr>
        <w:t xml:space="preserve">.2014 hyväksymien esiopetuksen opetussuunnitelman perusteiden mukainen. </w:t>
      </w:r>
      <w:r w:rsidRPr="00304E36">
        <w:rPr>
          <w:rFonts w:eastAsia="Times New Roman" w:cs="Times New Roman"/>
          <w:lang w:val="fi-FI" w:eastAsia="fi-FI"/>
        </w:rPr>
        <w:t xml:space="preserve">Todistus voi sisältää yleiskuvauksen toteutuneesta esiopetuksesta.  Todistukseen ei merkitä lapsen persoonaan, oppimisen etenemiseen tai lapsen toimintaan liittyviä kuvauksia. </w:t>
      </w:r>
    </w:p>
    <w:p w14:paraId="4092E29F" w14:textId="77777777" w:rsidR="00DF62E6" w:rsidRPr="00304E36" w:rsidRDefault="00DF62E6" w:rsidP="00BC5337">
      <w:pPr>
        <w:spacing w:after="0" w:line="240" w:lineRule="auto"/>
        <w:ind w:left="567"/>
        <w:jc w:val="both"/>
        <w:rPr>
          <w:rFonts w:eastAsia="Times New Roman" w:cs="Times New Roman"/>
          <w:lang w:val="fi-FI" w:eastAsia="fi-FI"/>
        </w:rPr>
      </w:pPr>
    </w:p>
    <w:p w14:paraId="5E0CD516" w14:textId="77777777" w:rsidR="00DF62E6" w:rsidRPr="00304E36" w:rsidRDefault="00DF62E6" w:rsidP="00BC5337">
      <w:pPr>
        <w:spacing w:line="240" w:lineRule="auto"/>
        <w:rPr>
          <w:lang w:val="fi-FI"/>
        </w:rPr>
      </w:pPr>
    </w:p>
    <w:p w14:paraId="2D579957" w14:textId="77777777" w:rsidR="00DF62E6" w:rsidRPr="00304E36" w:rsidRDefault="00C07D3F" w:rsidP="00C07D3F">
      <w:pPr>
        <w:pStyle w:val="Otsikko2"/>
        <w:ind w:left="567"/>
        <w:rPr>
          <w:color w:val="auto"/>
          <w:lang w:val="fi-FI"/>
        </w:rPr>
      </w:pPr>
      <w:bookmarkStart w:id="35" w:name="_Toc231381485"/>
      <w:r w:rsidRPr="00304E36">
        <w:rPr>
          <w:color w:val="auto"/>
          <w:lang w:val="fi-FI"/>
        </w:rPr>
        <w:t>4</w:t>
      </w:r>
      <w:r w:rsidR="006A6BE5" w:rsidRPr="00304E36">
        <w:rPr>
          <w:color w:val="auto"/>
          <w:lang w:val="fi-FI"/>
        </w:rPr>
        <w:t xml:space="preserve">.3 </w:t>
      </w:r>
      <w:r w:rsidR="008E44B2" w:rsidRPr="00304E36">
        <w:rPr>
          <w:color w:val="auto"/>
          <w:lang w:val="fi-FI"/>
        </w:rPr>
        <w:t xml:space="preserve">Opetuksen yhteiset tavoitteet ja </w:t>
      </w:r>
      <w:r w:rsidR="00DF62E6" w:rsidRPr="00304E36">
        <w:rPr>
          <w:color w:val="auto"/>
          <w:lang w:val="fi-FI"/>
        </w:rPr>
        <w:t>oppimiskokonaisuudet</w:t>
      </w:r>
      <w:bookmarkEnd w:id="35"/>
    </w:p>
    <w:p w14:paraId="14A26B1C" w14:textId="77777777" w:rsidR="0057381A" w:rsidRPr="00304E36" w:rsidRDefault="0057381A" w:rsidP="00BC5337">
      <w:pPr>
        <w:spacing w:line="240" w:lineRule="auto"/>
        <w:ind w:left="567"/>
        <w:jc w:val="both"/>
        <w:rPr>
          <w:lang w:val="fi-FI"/>
        </w:rPr>
      </w:pPr>
    </w:p>
    <w:p w14:paraId="35F3D61B" w14:textId="77777777" w:rsidR="00723E22" w:rsidRPr="00304E36" w:rsidRDefault="00DF62E6" w:rsidP="00BC5337">
      <w:pPr>
        <w:spacing w:line="240" w:lineRule="auto"/>
        <w:ind w:left="567"/>
        <w:jc w:val="both"/>
        <w:rPr>
          <w:lang w:val="fi-FI"/>
        </w:rPr>
      </w:pPr>
      <w:r w:rsidRPr="00304E36">
        <w:rPr>
          <w:lang w:val="fi-FI"/>
        </w:rPr>
        <w:t>Esiopetus on luonteeltaan eheytettyä opetusta, joka muodostuu eri laajuisista ja eri tavoin toteutetuista oppimiskokonaisuuksista. Oppimiskokonaisuuksien toteuttamisen lähtökohtina ovat lasten kiinnostuksen kohteet sekä tässä luvussa kuvatut opetukselle asetettavat yhteiset tavoitteet</w:t>
      </w:r>
      <w:r w:rsidR="00E75077" w:rsidRPr="00304E36">
        <w:rPr>
          <w:lang w:val="fi-FI"/>
        </w:rPr>
        <w:t xml:space="preserve"> (kuvio 1)</w:t>
      </w:r>
      <w:r w:rsidRPr="00304E36">
        <w:rPr>
          <w:lang w:val="fi-FI"/>
        </w:rPr>
        <w:t>. Yhteiset tavoitteet perustuvat eri tiedon- ja taidonaloista nouseviin, esiopetuksen kannalta oleellisiin opetuksen tavoitteisiin sekä laaja-alaiselle osaamiselle asetettuihin tavoitteisiin.</w:t>
      </w:r>
      <w:r w:rsidR="00073669" w:rsidRPr="00304E36">
        <w:rPr>
          <w:lang w:val="fi-FI"/>
        </w:rPr>
        <w:t xml:space="preserve"> </w:t>
      </w:r>
      <w:r w:rsidR="00A92C9A" w:rsidRPr="00304E36">
        <w:rPr>
          <w:lang w:val="fi-FI"/>
        </w:rPr>
        <w:t xml:space="preserve"> </w:t>
      </w:r>
      <w:r w:rsidR="00723E22" w:rsidRPr="00304E36">
        <w:rPr>
          <w:lang w:val="fi-FI"/>
        </w:rPr>
        <w:t xml:space="preserve">Yhteiset tavoitteet ovat opettajan työtä ohjaavia tavoitteita. </w:t>
      </w:r>
    </w:p>
    <w:p w14:paraId="6669A7D7" w14:textId="4BB2E0B8" w:rsidR="00DF62E6" w:rsidRPr="00304E36" w:rsidRDefault="00DF62E6" w:rsidP="00BC5337">
      <w:pPr>
        <w:spacing w:line="240" w:lineRule="auto"/>
        <w:ind w:left="567"/>
        <w:jc w:val="both"/>
        <w:rPr>
          <w:lang w:val="fi-FI"/>
        </w:rPr>
      </w:pPr>
      <w:r w:rsidRPr="00304E36">
        <w:rPr>
          <w:lang w:val="fi-FI"/>
        </w:rPr>
        <w:t>Oppimiskokonaisuuksina toteutetun opetuksen tavoitteena on tukea lasten kokonaisvaltaista</w:t>
      </w:r>
      <w:r w:rsidR="005F3013" w:rsidRPr="00304E36">
        <w:rPr>
          <w:lang w:val="fi-FI"/>
        </w:rPr>
        <w:t xml:space="preserve"> kehitystä</w:t>
      </w:r>
      <w:r w:rsidR="00CC3C2A" w:rsidRPr="00304E36">
        <w:rPr>
          <w:lang w:val="fi-FI"/>
        </w:rPr>
        <w:t xml:space="preserve"> ja </w:t>
      </w:r>
      <w:r w:rsidR="00F206AE" w:rsidRPr="00304E36">
        <w:rPr>
          <w:lang w:val="fi-FI"/>
        </w:rPr>
        <w:lastRenderedPageBreak/>
        <w:t>hyvinvointia</w:t>
      </w:r>
      <w:r w:rsidRPr="00304E36">
        <w:rPr>
          <w:lang w:val="fi-FI"/>
        </w:rPr>
        <w:t xml:space="preserve"> sekä tarjota monipuolinen perusta heidän osaamisensa edistymiselle. </w:t>
      </w:r>
      <w:r w:rsidR="00344DE2" w:rsidRPr="00304E36">
        <w:rPr>
          <w:lang w:val="fi-FI"/>
        </w:rPr>
        <w:t xml:space="preserve">Leikki ja muut lapsille </w:t>
      </w:r>
      <w:r w:rsidR="00ED108A" w:rsidRPr="00304E36">
        <w:rPr>
          <w:lang w:val="fi-FI"/>
        </w:rPr>
        <w:t xml:space="preserve">ominaiset </w:t>
      </w:r>
      <w:r w:rsidR="00344DE2" w:rsidRPr="00304E36">
        <w:rPr>
          <w:lang w:val="fi-FI"/>
        </w:rPr>
        <w:t>tavat oppia ja työskennellä ovat opetuksen</w:t>
      </w:r>
      <w:r w:rsidR="007308F7" w:rsidRPr="00304E36">
        <w:rPr>
          <w:lang w:val="fi-FI"/>
        </w:rPr>
        <w:t xml:space="preserve"> ja toiminnan</w:t>
      </w:r>
      <w:r w:rsidR="00344DE2" w:rsidRPr="00304E36">
        <w:rPr>
          <w:lang w:val="fi-FI"/>
        </w:rPr>
        <w:t xml:space="preserve"> lähtökohtana. </w:t>
      </w:r>
      <w:r w:rsidRPr="00304E36">
        <w:rPr>
          <w:lang w:val="fi-FI"/>
        </w:rPr>
        <w:t xml:space="preserve">Oppimiskokonaisuuksien kesto ja toteutustapa vaihtelevat valitun aihepiirin, tilanteen ja lasten oppimisen etenemisen mukaan. Lapset osallistuvat oppimiskokonaisuuksien suunnitteluun ja toteutumisen arviointiin opettajan ohjauksessa. On tärkeää, että jokaisella lapsella on mahdollisuus oppia </w:t>
      </w:r>
      <w:r w:rsidR="0076680D" w:rsidRPr="00304E36">
        <w:rPr>
          <w:lang w:val="fi-FI"/>
        </w:rPr>
        <w:t xml:space="preserve">ja työskennellä </w:t>
      </w:r>
      <w:r w:rsidRPr="00304E36">
        <w:rPr>
          <w:lang w:val="fi-FI"/>
        </w:rPr>
        <w:t xml:space="preserve">omaan tahtiinsa </w:t>
      </w:r>
      <w:r w:rsidR="002461B6" w:rsidRPr="00304E36">
        <w:rPr>
          <w:lang w:val="fi-FI"/>
        </w:rPr>
        <w:t>sekä</w:t>
      </w:r>
      <w:r w:rsidRPr="00304E36">
        <w:rPr>
          <w:lang w:val="fi-FI"/>
        </w:rPr>
        <w:t xml:space="preserve"> kehittää taitojaan vuorovaikutuksessa toisten lasten, opettajan ja muun henkilö</w:t>
      </w:r>
      <w:r w:rsidR="00B225EF" w:rsidRPr="00304E36">
        <w:rPr>
          <w:lang w:val="fi-FI"/>
        </w:rPr>
        <w:t>stön</w:t>
      </w:r>
      <w:r w:rsidRPr="00304E36">
        <w:rPr>
          <w:lang w:val="fi-FI"/>
        </w:rPr>
        <w:t xml:space="preserve"> kanssa monipuolisissa oppimisympäristöissä. Oppimiskokonaisuuksien tehtävä on tarjota lapsille uusia </w:t>
      </w:r>
      <w:r w:rsidR="00ED108A" w:rsidRPr="00304E36">
        <w:rPr>
          <w:lang w:val="fi-FI"/>
        </w:rPr>
        <w:t xml:space="preserve">ja innostavia </w:t>
      </w:r>
      <w:r w:rsidRPr="00304E36">
        <w:rPr>
          <w:lang w:val="fi-FI"/>
        </w:rPr>
        <w:t>oppimiskokemuksia</w:t>
      </w:r>
      <w:r w:rsidR="00ED108A" w:rsidRPr="00304E36">
        <w:rPr>
          <w:lang w:val="fi-FI"/>
        </w:rPr>
        <w:t xml:space="preserve"> sekä mahdollisuuksia työskennellä</w:t>
      </w:r>
      <w:r w:rsidRPr="00304E36">
        <w:rPr>
          <w:lang w:val="fi-FI"/>
        </w:rPr>
        <w:t xml:space="preserve"> kullekin lapselle sopivia oppimisen haasteita sisältävien tehtävien parissa. Opetuksessa otetaan huomioon lasten erilaiset tuen tarpeet ja lapsille </w:t>
      </w:r>
      <w:r w:rsidR="005F3013" w:rsidRPr="00304E36">
        <w:rPr>
          <w:lang w:val="fi-FI"/>
        </w:rPr>
        <w:t xml:space="preserve">annetaan </w:t>
      </w:r>
      <w:r w:rsidRPr="00304E36">
        <w:rPr>
          <w:lang w:val="fi-FI"/>
        </w:rPr>
        <w:t>tukea</w:t>
      </w:r>
      <w:r w:rsidR="005F3013" w:rsidRPr="00304E36">
        <w:rPr>
          <w:lang w:val="fi-FI"/>
        </w:rPr>
        <w:t xml:space="preserve"> ennakoivasti ja suunnitelmallisesti</w:t>
      </w:r>
      <w:r w:rsidR="00F51A34">
        <w:rPr>
          <w:lang w:val="fi-FI"/>
        </w:rPr>
        <w:t>.</w:t>
      </w:r>
    </w:p>
    <w:p w14:paraId="7E58E1BB" w14:textId="77777777" w:rsidR="00DF62E6" w:rsidRPr="00304E36" w:rsidRDefault="00DF62E6" w:rsidP="00BC5337">
      <w:pPr>
        <w:spacing w:line="240" w:lineRule="auto"/>
        <w:ind w:left="567"/>
        <w:jc w:val="both"/>
        <w:rPr>
          <w:lang w:val="fi-FI"/>
        </w:rPr>
      </w:pPr>
      <w:r w:rsidRPr="00304E36">
        <w:rPr>
          <w:lang w:val="fi-FI"/>
        </w:rPr>
        <w:t xml:space="preserve">Tässä luvussa kuvatut </w:t>
      </w:r>
      <w:r w:rsidR="00C30438" w:rsidRPr="00304E36">
        <w:rPr>
          <w:lang w:val="fi-FI"/>
        </w:rPr>
        <w:t xml:space="preserve">opetukselle asetetut </w:t>
      </w:r>
      <w:r w:rsidRPr="00304E36">
        <w:rPr>
          <w:lang w:val="fi-FI"/>
        </w:rPr>
        <w:t xml:space="preserve">yhteiset tavoitteet on </w:t>
      </w:r>
      <w:r w:rsidR="00C3133E" w:rsidRPr="00304E36">
        <w:rPr>
          <w:lang w:val="fi-FI"/>
        </w:rPr>
        <w:t>ryhmitelty viideksi kokonaisuudeksi</w:t>
      </w:r>
      <w:r w:rsidRPr="00304E36">
        <w:rPr>
          <w:lang w:val="fi-FI"/>
        </w:rPr>
        <w:t xml:space="preserve">.   Kuhunkin kokonaisuuteen on koottu tavoitteita, joilla on toisiinsa liittyviä opetuksellisia ja kasvatuksellisia tehtäviä. </w:t>
      </w:r>
      <w:r w:rsidR="008C2DE4" w:rsidRPr="00304E36">
        <w:rPr>
          <w:lang w:val="fi-FI"/>
        </w:rPr>
        <w:t>Eri k</w:t>
      </w:r>
      <w:r w:rsidRPr="00304E36">
        <w:rPr>
          <w:lang w:val="fi-FI"/>
        </w:rPr>
        <w:t>okonaisuuksien tavoitteita ja sisältöjä yhdistellään pedagogisesti tarkoituksenmukaisella tavalla</w:t>
      </w:r>
      <w:r w:rsidR="00C74380" w:rsidRPr="00304E36">
        <w:rPr>
          <w:lang w:val="fi-FI"/>
        </w:rPr>
        <w:t xml:space="preserve"> </w:t>
      </w:r>
      <w:r w:rsidRPr="00304E36">
        <w:rPr>
          <w:lang w:val="fi-FI"/>
        </w:rPr>
        <w:t xml:space="preserve">esiopetuksen oppimiskokonaisuuksia muodostettaessa. </w:t>
      </w:r>
    </w:p>
    <w:p w14:paraId="409AA946" w14:textId="77777777" w:rsidR="00321538" w:rsidRPr="00304E36" w:rsidRDefault="00321538" w:rsidP="005F3013">
      <w:pPr>
        <w:spacing w:line="240" w:lineRule="auto"/>
        <w:rPr>
          <w:lang w:val="fi-FI"/>
        </w:rPr>
      </w:pPr>
    </w:p>
    <w:p w14:paraId="085CAFC2" w14:textId="31482BD5" w:rsidR="00321538" w:rsidRPr="00304E36" w:rsidRDefault="00D40F23" w:rsidP="00BC5337">
      <w:pPr>
        <w:spacing w:line="240" w:lineRule="auto"/>
        <w:ind w:left="567"/>
        <w:rPr>
          <w:lang w:val="fi-FI"/>
        </w:rPr>
      </w:pPr>
      <w:r w:rsidRPr="00304E36">
        <w:rPr>
          <w:noProof/>
          <w:lang w:val="fi-FI"/>
        </w:rPr>
        <w:drawing>
          <wp:anchor distT="0" distB="0" distL="114300" distR="114300" simplePos="0" relativeHeight="251658307" behindDoc="0" locked="0" layoutInCell="1" allowOverlap="1" wp14:anchorId="7A27EA8C" wp14:editId="78F676D8">
            <wp:simplePos x="0" y="0"/>
            <wp:positionH relativeFrom="margin">
              <wp:align>right</wp:align>
            </wp:positionH>
            <wp:positionV relativeFrom="page">
              <wp:posOffset>1197610</wp:posOffset>
            </wp:positionV>
            <wp:extent cx="6041390" cy="3961765"/>
            <wp:effectExtent l="0" t="0" r="0" b="635"/>
            <wp:wrapTopAndBottom/>
            <wp:docPr id="2373008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0088" name=""/>
                    <pic:cNvPicPr/>
                  </pic:nvPicPr>
                  <pic:blipFill>
                    <a:blip r:embed="rId40">
                      <a:extLst>
                        <a:ext uri="{28A0092B-C50C-407E-A947-70E740481C1C}">
                          <a14:useLocalDpi xmlns:a14="http://schemas.microsoft.com/office/drawing/2010/main" val="0"/>
                        </a:ext>
                      </a:extLst>
                    </a:blip>
                    <a:stretch>
                      <a:fillRect/>
                    </a:stretch>
                  </pic:blipFill>
                  <pic:spPr>
                    <a:xfrm>
                      <a:off x="0" y="0"/>
                      <a:ext cx="6041390" cy="3961765"/>
                    </a:xfrm>
                    <a:prstGeom prst="rect">
                      <a:avLst/>
                    </a:prstGeom>
                  </pic:spPr>
                </pic:pic>
              </a:graphicData>
            </a:graphic>
            <wp14:sizeRelH relativeFrom="margin">
              <wp14:pctWidth>0</wp14:pctWidth>
            </wp14:sizeRelH>
          </wp:anchor>
        </w:drawing>
      </w:r>
    </w:p>
    <w:p w14:paraId="35297F16" w14:textId="5B965503" w:rsidR="00DF62E6" w:rsidRDefault="00DF62E6" w:rsidP="00BC5337">
      <w:pPr>
        <w:pStyle w:val="Otsikko3"/>
        <w:spacing w:line="240" w:lineRule="auto"/>
        <w:rPr>
          <w:color w:val="auto"/>
          <w:lang w:val="fi-FI"/>
        </w:rPr>
      </w:pPr>
    </w:p>
    <w:p w14:paraId="09823C6C" w14:textId="77777777" w:rsidR="009C6B1A" w:rsidRDefault="009C6B1A" w:rsidP="009C6B1A">
      <w:pPr>
        <w:rPr>
          <w:lang w:val="fi-FI"/>
        </w:rPr>
      </w:pPr>
    </w:p>
    <w:p w14:paraId="1E46BEBC" w14:textId="77777777" w:rsidR="009C6B1A" w:rsidRPr="009C6B1A" w:rsidRDefault="009C6B1A" w:rsidP="009C6B1A">
      <w:pPr>
        <w:rPr>
          <w:lang w:val="fi-FI"/>
        </w:rPr>
      </w:pPr>
    </w:p>
    <w:p w14:paraId="13FD4769" w14:textId="77777777" w:rsidR="00DF62E6" w:rsidRPr="00304E36" w:rsidRDefault="00DF62E6" w:rsidP="009B29E1">
      <w:pPr>
        <w:pStyle w:val="Otsikko3"/>
        <w:ind w:left="567"/>
        <w:rPr>
          <w:i/>
          <w:iCs/>
          <w:color w:val="auto"/>
          <w:lang w:val="fi-FI"/>
        </w:rPr>
      </w:pPr>
      <w:bookmarkStart w:id="36" w:name="_Toc231381486"/>
      <w:r w:rsidRPr="00304E36">
        <w:rPr>
          <w:i/>
          <w:iCs/>
          <w:color w:val="auto"/>
          <w:lang w:val="fi-FI"/>
        </w:rPr>
        <w:lastRenderedPageBreak/>
        <w:t>Ilmaisun monet muodot</w:t>
      </w:r>
      <w:bookmarkEnd w:id="36"/>
    </w:p>
    <w:p w14:paraId="76A94781" w14:textId="77777777" w:rsidR="00DF62E6" w:rsidRPr="00304E36" w:rsidRDefault="00DF62E6" w:rsidP="00BC5337">
      <w:pPr>
        <w:spacing w:after="0" w:line="240" w:lineRule="auto"/>
        <w:rPr>
          <w:lang w:val="fi-FI"/>
        </w:rPr>
      </w:pPr>
    </w:p>
    <w:p w14:paraId="39FA7ABA" w14:textId="69AC614C" w:rsidR="00E62C5F" w:rsidRPr="00304E36" w:rsidRDefault="00DF62E6" w:rsidP="005F3013">
      <w:pPr>
        <w:spacing w:line="240" w:lineRule="auto"/>
        <w:ind w:left="567"/>
        <w:jc w:val="both"/>
        <w:rPr>
          <w:strike/>
          <w:lang w:val="fi-FI"/>
        </w:rPr>
      </w:pPr>
      <w:r w:rsidRPr="00304E36">
        <w:rPr>
          <w:lang w:val="fi-FI"/>
        </w:rPr>
        <w:t>Lasten oppimisedellytykset, sosiaaliset taidot ja myönteinen minäkuva vahvistuvat, kun he saavat valmiuksia ympäröivän maailman jäsentämiseen. Nämä valmiudet kehittyvät</w:t>
      </w:r>
      <w:r w:rsidR="00E00910" w:rsidRPr="00304E36">
        <w:rPr>
          <w:lang w:val="fi-FI"/>
        </w:rPr>
        <w:t>,</w:t>
      </w:r>
      <w:r w:rsidRPr="00304E36">
        <w:rPr>
          <w:lang w:val="fi-FI"/>
        </w:rPr>
        <w:t xml:space="preserve"> kun lapset tutkivat, tulkitsevat ja ilmaisevat itseään ja maailmaa erilaisia ilmaisun taitoja harjoittelemalla. Harjoittelu tukee myös lasten keskittymiskyvyn ja itsesäätelytaitojen kehittymistä. Esiopetuksen tehtävä on kehittää lasten ilmaisua </w:t>
      </w:r>
      <w:r w:rsidR="004740D4" w:rsidRPr="00304E36">
        <w:rPr>
          <w:b/>
          <w:lang w:val="fi-FI"/>
        </w:rPr>
        <w:t>musiikillisen, kuvataiteellisen,</w:t>
      </w:r>
      <w:r w:rsidRPr="00304E36">
        <w:rPr>
          <w:b/>
          <w:lang w:val="fi-FI"/>
        </w:rPr>
        <w:t xml:space="preserve"> </w:t>
      </w:r>
      <w:r w:rsidR="00803092" w:rsidRPr="00304E36">
        <w:rPr>
          <w:b/>
          <w:lang w:val="fi-FI"/>
        </w:rPr>
        <w:t xml:space="preserve">käsitöiden sekä </w:t>
      </w:r>
      <w:r w:rsidRPr="00304E36">
        <w:rPr>
          <w:b/>
          <w:lang w:val="fi-FI"/>
        </w:rPr>
        <w:t>suullisen ja kehollisen ilmaisun</w:t>
      </w:r>
      <w:r w:rsidRPr="00304E36">
        <w:rPr>
          <w:lang w:val="fi-FI"/>
        </w:rPr>
        <w:t xml:space="preserve"> </w:t>
      </w:r>
      <w:r w:rsidR="00062ED9" w:rsidRPr="00304E36">
        <w:rPr>
          <w:lang w:val="fi-FI"/>
        </w:rPr>
        <w:t>perustaitoja harjoittelemalla</w:t>
      </w:r>
      <w:r w:rsidRPr="00304E36">
        <w:rPr>
          <w:lang w:val="fi-FI"/>
        </w:rPr>
        <w:t xml:space="preserve">. Kulttuurin </w:t>
      </w:r>
      <w:r w:rsidR="00B31451" w:rsidRPr="00304E36">
        <w:rPr>
          <w:lang w:val="fi-FI"/>
        </w:rPr>
        <w:t xml:space="preserve">ja ilmaisun </w:t>
      </w:r>
      <w:r w:rsidRPr="00304E36">
        <w:rPr>
          <w:lang w:val="fi-FI"/>
        </w:rPr>
        <w:t xml:space="preserve">eri muotoihin tutustuminen vahvistaa lasten osallistumisen ja vaikuttamisen taitoja sekä monilukutaidon kehittymistä.   </w:t>
      </w:r>
      <w:r w:rsidR="00C938F3" w:rsidRPr="00304E36">
        <w:rPr>
          <w:lang w:val="fi-FI"/>
        </w:rPr>
        <w:t xml:space="preserve">Eri ilmaisumuotojen käyttö esiopetuksen arjessa ja juhlissa tarjoaa mahdollisuuksia tuoda </w:t>
      </w:r>
      <w:r w:rsidR="008E44B2" w:rsidRPr="00304E36">
        <w:rPr>
          <w:lang w:val="fi-FI"/>
        </w:rPr>
        <w:t>esille kulttuurista monimuotoisuutta ja iloita siitä.</w:t>
      </w:r>
      <w:r w:rsidR="00C938F3" w:rsidRPr="00304E36">
        <w:rPr>
          <w:lang w:val="fi-FI"/>
        </w:rPr>
        <w:t xml:space="preserve"> </w:t>
      </w:r>
      <w:r w:rsidR="00C938F3" w:rsidRPr="00304E36">
        <w:rPr>
          <w:strike/>
          <w:lang w:val="fi-FI"/>
        </w:rPr>
        <w:t xml:space="preserve"> </w:t>
      </w:r>
    </w:p>
    <w:tbl>
      <w:tblPr>
        <w:tblStyle w:val="TaulukkoRuudukko"/>
        <w:tblW w:w="0" w:type="auto"/>
        <w:tblInd w:w="421" w:type="dxa"/>
        <w:tblLook w:val="04A0" w:firstRow="1" w:lastRow="0" w:firstColumn="1" w:lastColumn="0" w:noHBand="0" w:noVBand="1"/>
      </w:tblPr>
      <w:tblGrid>
        <w:gridCol w:w="9541"/>
      </w:tblGrid>
      <w:tr w:rsidR="00AE34E1" w:rsidRPr="0032706B" w14:paraId="59A03B52" w14:textId="77777777" w:rsidTr="00E62C5F">
        <w:tc>
          <w:tcPr>
            <w:tcW w:w="9541" w:type="dxa"/>
            <w:tcBorders>
              <w:bottom w:val="single" w:sz="4" w:space="0" w:color="auto"/>
            </w:tcBorders>
          </w:tcPr>
          <w:p w14:paraId="5FEB1C0E" w14:textId="77777777" w:rsidR="00DF62E6" w:rsidRPr="00304E36" w:rsidRDefault="00DF62E6" w:rsidP="00A207CF">
            <w:pPr>
              <w:jc w:val="both"/>
              <w:rPr>
                <w:b/>
                <w:lang w:val="fi-FI"/>
              </w:rPr>
            </w:pPr>
            <w:r w:rsidRPr="00304E36">
              <w:rPr>
                <w:b/>
                <w:lang w:val="fi-FI"/>
              </w:rPr>
              <w:t xml:space="preserve">Kokonaisuuteen liittyvät </w:t>
            </w:r>
            <w:r w:rsidR="00A207CF" w:rsidRPr="00304E36">
              <w:rPr>
                <w:b/>
                <w:lang w:val="fi-FI"/>
              </w:rPr>
              <w:t xml:space="preserve">opetuksen </w:t>
            </w:r>
            <w:r w:rsidRPr="00304E36">
              <w:rPr>
                <w:b/>
                <w:lang w:val="fi-FI"/>
              </w:rPr>
              <w:t>yleiset tavoitteet</w:t>
            </w:r>
          </w:p>
        </w:tc>
      </w:tr>
      <w:tr w:rsidR="00AE34E1" w:rsidRPr="00304E36" w14:paraId="14BDC20A" w14:textId="77777777" w:rsidTr="00E62C5F">
        <w:tc>
          <w:tcPr>
            <w:tcW w:w="9541" w:type="dxa"/>
            <w:tcBorders>
              <w:left w:val="single" w:sz="4" w:space="0" w:color="auto"/>
              <w:bottom w:val="single" w:sz="4" w:space="0" w:color="auto"/>
            </w:tcBorders>
          </w:tcPr>
          <w:p w14:paraId="7310AAC1" w14:textId="77777777" w:rsidR="00DF62E6" w:rsidRPr="00304E36" w:rsidRDefault="00DF62E6" w:rsidP="00BC5337">
            <w:pPr>
              <w:rPr>
                <w:lang w:val="fi-FI"/>
              </w:rPr>
            </w:pPr>
          </w:p>
          <w:p w14:paraId="29C8BB14" w14:textId="223A45F7" w:rsidR="00DF62E6" w:rsidRPr="00304E36" w:rsidRDefault="00DF62E6" w:rsidP="00BC5337">
            <w:pPr>
              <w:jc w:val="both"/>
            </w:pPr>
            <w:r w:rsidRPr="00304E36">
              <w:rPr>
                <w:lang w:val="fi-FI"/>
              </w:rPr>
              <w:t>Esiopetukses</w:t>
            </w:r>
            <w:r w:rsidR="003712F6" w:rsidRPr="00304E36">
              <w:rPr>
                <w:lang w:val="fi-FI"/>
              </w:rPr>
              <w:t xml:space="preserve">sa lapsia </w:t>
            </w:r>
            <w:r w:rsidRPr="00304E36">
              <w:rPr>
                <w:lang w:val="fi-FI"/>
              </w:rPr>
              <w:t>rohkaistaan</w:t>
            </w:r>
            <w:r w:rsidR="003712F6" w:rsidRPr="00304E36">
              <w:rPr>
                <w:lang w:val="fi-FI"/>
              </w:rPr>
              <w:t xml:space="preserve"> ja ohjataan</w:t>
            </w:r>
            <w:r w:rsidRPr="00304E36">
              <w:rPr>
                <w:lang w:val="fi-FI"/>
              </w:rPr>
              <w:t xml:space="preserve"> käyttämään ilmaisun eri muotoja. Opetus suunnitellaan niin, että lapset saavat elämyksiä taiteesta sekä kokemuksia luovasta prosessista ja siihen kuuluvasta suunnittelun, toteutuksen ja arvioinn</w:t>
            </w:r>
            <w:r w:rsidR="00A92C9A" w:rsidRPr="00304E36">
              <w:rPr>
                <w:lang w:val="fi-FI"/>
              </w:rPr>
              <w:t>in kokonaisuudesta. Toiminnan</w:t>
            </w:r>
            <w:r w:rsidRPr="00304E36">
              <w:rPr>
                <w:lang w:val="fi-FI"/>
              </w:rPr>
              <w:t xml:space="preserve"> lähtökohtana ovat lasten aistimukset, havainnot ja kokemukset. Lapsia kannustetaan kertomaan ideoistaan, työskentelystään ja niihin liittyvist</w:t>
            </w:r>
            <w:r w:rsidR="00A92C9A" w:rsidRPr="00304E36">
              <w:rPr>
                <w:lang w:val="fi-FI"/>
              </w:rPr>
              <w:t>ä erilaisista kokemuksista. Toiminnan</w:t>
            </w:r>
            <w:r w:rsidRPr="00304E36">
              <w:rPr>
                <w:lang w:val="fi-FI"/>
              </w:rPr>
              <w:t xml:space="preserve"> tuotoksia tarkastellaan yhdessä, ja yhteinen tekeminen näkyy oppimisympäristöissä. Lasten ilmaisussa ja työskentelyn dokumentoinnissa käytetään monipuolisesti erilaisia materiaaleja ja välineitä. </w:t>
            </w:r>
            <w:proofErr w:type="spellStart"/>
            <w:r w:rsidRPr="00304E36">
              <w:t>Opetuksessa</w:t>
            </w:r>
            <w:proofErr w:type="spellEnd"/>
            <w:r w:rsidRPr="00304E36">
              <w:t xml:space="preserve"> </w:t>
            </w:r>
            <w:proofErr w:type="spellStart"/>
            <w:r w:rsidRPr="00304E36">
              <w:t>hyödynnetään</w:t>
            </w:r>
            <w:proofErr w:type="spellEnd"/>
            <w:r w:rsidRPr="00304E36">
              <w:t xml:space="preserve"> </w:t>
            </w:r>
            <w:proofErr w:type="spellStart"/>
            <w:r w:rsidR="00B31451" w:rsidRPr="00304E36">
              <w:t>monipuolisesti</w:t>
            </w:r>
            <w:proofErr w:type="spellEnd"/>
            <w:r w:rsidR="00B31451" w:rsidRPr="00304E36">
              <w:t xml:space="preserve"> </w:t>
            </w:r>
            <w:proofErr w:type="spellStart"/>
            <w:r w:rsidR="00A207CF" w:rsidRPr="00304E36">
              <w:t>eri</w:t>
            </w:r>
            <w:proofErr w:type="spellEnd"/>
            <w:r w:rsidR="00A207CF" w:rsidRPr="00304E36">
              <w:t xml:space="preserve"> </w:t>
            </w:r>
            <w:proofErr w:type="spellStart"/>
            <w:r w:rsidR="00B31451" w:rsidRPr="00304E36">
              <w:t>oppimisympäristöjä</w:t>
            </w:r>
            <w:proofErr w:type="spellEnd"/>
            <w:r w:rsidR="00B31451" w:rsidRPr="00304E36">
              <w:t xml:space="preserve"> </w:t>
            </w:r>
            <w:r w:rsidR="00A207CF" w:rsidRPr="00304E36">
              <w:t>ja</w:t>
            </w:r>
            <w:r w:rsidR="00B31451" w:rsidRPr="00304E36">
              <w:t xml:space="preserve"> </w:t>
            </w:r>
            <w:proofErr w:type="spellStart"/>
            <w:r w:rsidRPr="00304E36">
              <w:t>lähiseudun</w:t>
            </w:r>
            <w:proofErr w:type="spellEnd"/>
            <w:r w:rsidRPr="00304E36">
              <w:t xml:space="preserve"> </w:t>
            </w:r>
            <w:proofErr w:type="spellStart"/>
            <w:r w:rsidRPr="00304E36">
              <w:t>kulttuuritarjontaa</w:t>
            </w:r>
            <w:proofErr w:type="spellEnd"/>
            <w:r w:rsidRPr="00304E36">
              <w:t xml:space="preserve">. </w:t>
            </w:r>
          </w:p>
        </w:tc>
      </w:tr>
      <w:tr w:rsidR="00AE34E1" w:rsidRPr="00304E36" w14:paraId="2A7017EE" w14:textId="77777777" w:rsidTr="00E62C5F">
        <w:tc>
          <w:tcPr>
            <w:tcW w:w="9541" w:type="dxa"/>
            <w:tcBorders>
              <w:top w:val="single" w:sz="4" w:space="0" w:color="auto"/>
            </w:tcBorders>
          </w:tcPr>
          <w:p w14:paraId="4EC9AFF5" w14:textId="77777777" w:rsidR="00DF62E6" w:rsidRPr="00304E36" w:rsidRDefault="00511E69" w:rsidP="00BC5337">
            <w:pPr>
              <w:rPr>
                <w:b/>
                <w:lang w:val="fi-FI"/>
              </w:rPr>
            </w:pPr>
            <w:r w:rsidRPr="00304E36">
              <w:rPr>
                <w:b/>
                <w:lang w:val="fi-FI"/>
              </w:rPr>
              <w:t>Y</w:t>
            </w:r>
            <w:r w:rsidR="00A207CF" w:rsidRPr="00304E36">
              <w:rPr>
                <w:b/>
                <w:lang w:val="fi-FI"/>
              </w:rPr>
              <w:t>ksityiskohtaisemmat tavoitteet</w:t>
            </w:r>
          </w:p>
        </w:tc>
      </w:tr>
      <w:tr w:rsidR="00AE34E1" w:rsidRPr="00304E36" w14:paraId="6D67B65E" w14:textId="77777777" w:rsidTr="00E62C5F">
        <w:tc>
          <w:tcPr>
            <w:tcW w:w="9541" w:type="dxa"/>
          </w:tcPr>
          <w:p w14:paraId="2952DBB5" w14:textId="77777777" w:rsidR="006E4E71" w:rsidRPr="00304E36" w:rsidRDefault="006E4E71" w:rsidP="006E4E71">
            <w:pPr>
              <w:jc w:val="both"/>
              <w:rPr>
                <w:lang w:val="fi-FI"/>
              </w:rPr>
            </w:pPr>
          </w:p>
          <w:p w14:paraId="6AC364DA" w14:textId="77777777" w:rsidR="004D2E32" w:rsidRPr="00304E36" w:rsidRDefault="00955402" w:rsidP="006E4E71">
            <w:pPr>
              <w:jc w:val="both"/>
              <w:rPr>
                <w:lang w:val="fi-FI"/>
              </w:rPr>
            </w:pPr>
            <w:r w:rsidRPr="00304E36">
              <w:rPr>
                <w:lang w:val="fi-FI"/>
              </w:rPr>
              <w:t>Esiopetuksen</w:t>
            </w:r>
            <w:r w:rsidRPr="00304E36">
              <w:rPr>
                <w:b/>
                <w:lang w:val="fi-FI"/>
              </w:rPr>
              <w:t xml:space="preserve"> musiikillinen toiminta</w:t>
            </w:r>
            <w:r w:rsidRPr="00304E36">
              <w:rPr>
                <w:lang w:val="fi-FI"/>
              </w:rPr>
              <w:t xml:space="preserve"> on monipuolista ja moniaistista, ja sen tavoitteena on vahvistaa lasten kiinnostusta ja suhdetta musiikkiin. Lapsille tarjotaan kokemuksia heidän omista musiikillisista taidoistaan laulun, tanssin, liikkeen, soiton ja oman musiikin luomisen avulla. </w:t>
            </w:r>
            <w:r w:rsidR="008E44B2" w:rsidRPr="00304E36">
              <w:rPr>
                <w:lang w:val="fi-FI"/>
              </w:rPr>
              <w:t xml:space="preserve">Heidän </w:t>
            </w:r>
            <w:r w:rsidRPr="00304E36">
              <w:rPr>
                <w:lang w:val="fi-FI"/>
              </w:rPr>
              <w:t>kanssa</w:t>
            </w:r>
            <w:r w:rsidR="008E44B2" w:rsidRPr="00304E36">
              <w:rPr>
                <w:lang w:val="fi-FI"/>
              </w:rPr>
              <w:t>an</w:t>
            </w:r>
            <w:r w:rsidRPr="00304E36">
              <w:rPr>
                <w:lang w:val="fi-FI"/>
              </w:rPr>
              <w:t xml:space="preserve"> opetellaan lauluja ja tutustutaan eri musiikkityyleihin ja soittimiin. Musiikilla leikitään, kokeillaan ja improvisoidaan. </w:t>
            </w:r>
            <w:r w:rsidR="008E44B2" w:rsidRPr="00304E36">
              <w:rPr>
                <w:lang w:val="fi-FI"/>
              </w:rPr>
              <w:t xml:space="preserve">Lasten </w:t>
            </w:r>
            <w:r w:rsidRPr="00304E36">
              <w:rPr>
                <w:lang w:val="fi-FI"/>
              </w:rPr>
              <w:t>kanssa</w:t>
            </w:r>
            <w:r w:rsidRPr="00304E36">
              <w:rPr>
                <w:strike/>
                <w:lang w:val="fi-FI"/>
              </w:rPr>
              <w:t>an</w:t>
            </w:r>
            <w:r w:rsidRPr="00304E36">
              <w:rPr>
                <w:lang w:val="fi-FI"/>
              </w:rPr>
              <w:t xml:space="preserve"> havainnoidaan äänen tasoa, kestoa, voimaa ja sointivärejä musiikillisessa toiminnassa.  Opetus tarjoaa lapsille kokemuksia musiikin tekemisestä yhdessä. </w:t>
            </w:r>
          </w:p>
          <w:p w14:paraId="6500DE94" w14:textId="77777777" w:rsidR="006E4E71" w:rsidRPr="00304E36" w:rsidRDefault="006E4E71" w:rsidP="006E4E71">
            <w:pPr>
              <w:jc w:val="both"/>
              <w:rPr>
                <w:b/>
                <w:lang w:val="fi-FI"/>
              </w:rPr>
            </w:pPr>
          </w:p>
        </w:tc>
      </w:tr>
      <w:tr w:rsidR="00AE34E1" w:rsidRPr="0032706B" w14:paraId="277B3F4E" w14:textId="77777777" w:rsidTr="00E62C5F">
        <w:tc>
          <w:tcPr>
            <w:tcW w:w="9541" w:type="dxa"/>
          </w:tcPr>
          <w:p w14:paraId="3ECC35DA" w14:textId="77777777" w:rsidR="00DF62E6" w:rsidRPr="00304E36" w:rsidRDefault="00DF62E6" w:rsidP="00BC5337">
            <w:pPr>
              <w:jc w:val="both"/>
              <w:rPr>
                <w:sz w:val="20"/>
                <w:szCs w:val="20"/>
                <w:lang w:val="fi-FI"/>
              </w:rPr>
            </w:pPr>
            <w:r w:rsidRPr="00304E36">
              <w:rPr>
                <w:sz w:val="20"/>
                <w:szCs w:val="20"/>
                <w:lang w:val="fi-FI"/>
              </w:rPr>
              <w:t xml:space="preserve"> </w:t>
            </w:r>
          </w:p>
          <w:p w14:paraId="3B3AAFDB" w14:textId="77777777" w:rsidR="00DF62E6" w:rsidRPr="00304E36" w:rsidRDefault="00DF62E6" w:rsidP="00BC5337">
            <w:pPr>
              <w:jc w:val="both"/>
              <w:rPr>
                <w:lang w:val="fi-FI"/>
              </w:rPr>
            </w:pPr>
            <w:r w:rsidRPr="00304E36">
              <w:rPr>
                <w:lang w:val="fi-FI"/>
              </w:rPr>
              <w:t xml:space="preserve">Esiopetuksessa harjoitellaan </w:t>
            </w:r>
            <w:r w:rsidRPr="00304E36">
              <w:rPr>
                <w:b/>
                <w:lang w:val="fi-FI"/>
              </w:rPr>
              <w:t>käsitöiden tekemistä</w:t>
            </w:r>
            <w:r w:rsidRPr="00304E36">
              <w:rPr>
                <w:lang w:val="fi-FI"/>
              </w:rPr>
              <w:t xml:space="preserve"> ja erilaisten työvälineiden käyttöä. Lapsia innostetaan käsitöiden tekemiseen</w:t>
            </w:r>
            <w:r w:rsidR="00D167E9" w:rsidRPr="00304E36">
              <w:rPr>
                <w:lang w:val="fi-FI"/>
              </w:rPr>
              <w:t>.</w:t>
            </w:r>
            <w:r w:rsidR="00511E69" w:rsidRPr="00304E36">
              <w:rPr>
                <w:lang w:val="fi-FI"/>
              </w:rPr>
              <w:t xml:space="preserve"> Lasten kanssa kokeillaan sekä kovien että</w:t>
            </w:r>
            <w:r w:rsidR="00D167E9" w:rsidRPr="00304E36">
              <w:rPr>
                <w:lang w:val="fi-FI"/>
              </w:rPr>
              <w:t xml:space="preserve"> </w:t>
            </w:r>
            <w:r w:rsidRPr="00304E36">
              <w:rPr>
                <w:lang w:val="fi-FI"/>
              </w:rPr>
              <w:t xml:space="preserve">pehmeiden materiaalien </w:t>
            </w:r>
            <w:r w:rsidR="00C74380" w:rsidRPr="00304E36">
              <w:rPr>
                <w:lang w:val="fi-FI"/>
              </w:rPr>
              <w:t>käyttöä</w:t>
            </w:r>
            <w:r w:rsidR="00511E69" w:rsidRPr="00304E36">
              <w:rPr>
                <w:lang w:val="fi-FI"/>
              </w:rPr>
              <w:t xml:space="preserve"> ja opetellaan niiden kä</w:t>
            </w:r>
            <w:r w:rsidRPr="00304E36">
              <w:rPr>
                <w:lang w:val="fi-FI"/>
              </w:rPr>
              <w:t>sittelyssä tarvittavia teknii</w:t>
            </w:r>
            <w:r w:rsidR="0076680D" w:rsidRPr="00304E36">
              <w:rPr>
                <w:lang w:val="fi-FI"/>
              </w:rPr>
              <w:t xml:space="preserve">koita ja perustaitoja. </w:t>
            </w:r>
            <w:r w:rsidR="00511E69" w:rsidRPr="00304E36">
              <w:rPr>
                <w:lang w:val="fi-FI"/>
              </w:rPr>
              <w:t>Lapsia</w:t>
            </w:r>
            <w:r w:rsidR="0076680D" w:rsidRPr="00304E36">
              <w:rPr>
                <w:lang w:val="fi-FI"/>
              </w:rPr>
              <w:t xml:space="preserve"> rohkaistaan suunnit</w:t>
            </w:r>
            <w:r w:rsidR="00955402" w:rsidRPr="00304E36">
              <w:rPr>
                <w:lang w:val="fi-FI"/>
              </w:rPr>
              <w:t>tel</w:t>
            </w:r>
            <w:r w:rsidR="0076680D" w:rsidRPr="00304E36">
              <w:rPr>
                <w:lang w:val="fi-FI"/>
              </w:rPr>
              <w:t>emaan ja toteuttamaan erilaisia</w:t>
            </w:r>
            <w:r w:rsidRPr="00304E36">
              <w:rPr>
                <w:lang w:val="fi-FI"/>
              </w:rPr>
              <w:t xml:space="preserve"> </w:t>
            </w:r>
            <w:r w:rsidR="0076680D" w:rsidRPr="00304E36">
              <w:rPr>
                <w:lang w:val="fi-FI"/>
              </w:rPr>
              <w:t>käsi</w:t>
            </w:r>
            <w:r w:rsidRPr="00304E36">
              <w:rPr>
                <w:lang w:val="fi-FI"/>
              </w:rPr>
              <w:t>töitä mielikuvituksensa ja omien taitojensa puitteissa yhdessä toisten kanssa. Lapset suunnittelevat ja valmistavat opettajan ohjauksessa myös pitempikestoisen käsityön. Työskentelyssä voidaan hyödyn</w:t>
            </w:r>
            <w:r w:rsidR="00136A3B" w:rsidRPr="00304E36">
              <w:rPr>
                <w:lang w:val="fi-FI"/>
              </w:rPr>
              <w:t>tää paikallisia tai lapsiryhmän</w:t>
            </w:r>
            <w:r w:rsidRPr="00304E36">
              <w:rPr>
                <w:lang w:val="fi-FI"/>
              </w:rPr>
              <w:t xml:space="preserve"> </w:t>
            </w:r>
            <w:r w:rsidR="00466847" w:rsidRPr="00304E36">
              <w:rPr>
                <w:lang w:val="fi-FI"/>
              </w:rPr>
              <w:t xml:space="preserve">taustoihin </w:t>
            </w:r>
            <w:r w:rsidRPr="00304E36">
              <w:rPr>
                <w:lang w:val="fi-FI"/>
              </w:rPr>
              <w:t>liittyviä käsityöperinteitä.</w:t>
            </w:r>
          </w:p>
          <w:p w14:paraId="55793F39" w14:textId="77777777" w:rsidR="00DF62E6" w:rsidRPr="00304E36" w:rsidRDefault="00DF62E6" w:rsidP="00BC5337">
            <w:pPr>
              <w:pStyle w:val="Luettelokappale"/>
              <w:ind w:left="1664"/>
              <w:jc w:val="both"/>
              <w:rPr>
                <w:sz w:val="20"/>
                <w:szCs w:val="20"/>
                <w:lang w:val="fi-FI"/>
              </w:rPr>
            </w:pPr>
          </w:p>
        </w:tc>
      </w:tr>
      <w:tr w:rsidR="00AE34E1" w:rsidRPr="0032706B" w14:paraId="74268167" w14:textId="77777777" w:rsidTr="00E62C5F">
        <w:trPr>
          <w:trHeight w:val="2686"/>
        </w:trPr>
        <w:tc>
          <w:tcPr>
            <w:tcW w:w="9541" w:type="dxa"/>
          </w:tcPr>
          <w:p w14:paraId="3E3865C2" w14:textId="77777777" w:rsidR="00DF62E6" w:rsidRPr="00304E36" w:rsidRDefault="00DF62E6" w:rsidP="00BC5337">
            <w:pPr>
              <w:jc w:val="both"/>
              <w:rPr>
                <w:sz w:val="20"/>
                <w:szCs w:val="20"/>
                <w:lang w:val="fi-FI"/>
              </w:rPr>
            </w:pPr>
          </w:p>
          <w:p w14:paraId="14A495D3" w14:textId="77777777" w:rsidR="00DF62E6" w:rsidRPr="00304E36" w:rsidRDefault="00DF62E6" w:rsidP="00BC5337">
            <w:pPr>
              <w:jc w:val="both"/>
              <w:rPr>
                <w:iCs/>
                <w:lang w:val="fi-FI"/>
              </w:rPr>
            </w:pPr>
            <w:r w:rsidRPr="00304E36">
              <w:rPr>
                <w:iCs/>
                <w:lang w:val="fi-FI"/>
              </w:rPr>
              <w:t xml:space="preserve">Esiopetuksessa tuetaan lasten </w:t>
            </w:r>
            <w:r w:rsidRPr="00304E36">
              <w:rPr>
                <w:b/>
                <w:iCs/>
                <w:lang w:val="fi-FI"/>
              </w:rPr>
              <w:t>k</w:t>
            </w:r>
            <w:r w:rsidRPr="00304E36">
              <w:rPr>
                <w:b/>
                <w:bCs/>
                <w:iCs/>
                <w:lang w:val="fi-FI"/>
              </w:rPr>
              <w:t>uvallisen ajattelun ja kuvailmaisun</w:t>
            </w:r>
            <w:r w:rsidRPr="00304E36">
              <w:rPr>
                <w:bCs/>
                <w:iCs/>
                <w:lang w:val="fi-FI"/>
              </w:rPr>
              <w:t xml:space="preserve"> kehittymistä</w:t>
            </w:r>
            <w:r w:rsidRPr="00304E36">
              <w:rPr>
                <w:iCs/>
                <w:lang w:val="fi-FI"/>
              </w:rPr>
              <w:t xml:space="preserve"> tekemällä, tulkitsemalla ja arvioimalla erilaisia</w:t>
            </w:r>
            <w:r w:rsidR="000E5C31" w:rsidRPr="00304E36">
              <w:rPr>
                <w:iCs/>
                <w:lang w:val="fi-FI"/>
              </w:rPr>
              <w:t xml:space="preserve"> kuvia. O</w:t>
            </w:r>
            <w:r w:rsidRPr="00304E36">
              <w:rPr>
                <w:iCs/>
                <w:lang w:val="fi-FI"/>
              </w:rPr>
              <w:t xml:space="preserve">peteltava asia </w:t>
            </w:r>
            <w:r w:rsidR="007308F7" w:rsidRPr="00304E36">
              <w:rPr>
                <w:iCs/>
                <w:lang w:val="fi-FI"/>
              </w:rPr>
              <w:t>suunnitellaan lasten kokemusmaailmasta</w:t>
            </w:r>
            <w:r w:rsidR="000E5C31" w:rsidRPr="00304E36">
              <w:rPr>
                <w:iCs/>
                <w:lang w:val="fi-FI"/>
              </w:rPr>
              <w:t xml:space="preserve"> ja kiinnostuk</w:t>
            </w:r>
            <w:r w:rsidR="007308F7" w:rsidRPr="00304E36">
              <w:rPr>
                <w:iCs/>
                <w:lang w:val="fi-FI"/>
              </w:rPr>
              <w:t>sen kohteista lähtien</w:t>
            </w:r>
            <w:r w:rsidRPr="00304E36">
              <w:rPr>
                <w:iCs/>
                <w:lang w:val="fi-FI"/>
              </w:rPr>
              <w:t>. Lapsia rohkaistaan kokeilemaan erilaisia kuvan tekemisen tapoja, välineitä ja materiaaleja. Kuvan tekemisen taitoja harjoitellaan moniaistisesti esimerkiksi maalaamalla, rakentamalla ja mediaesityksiä tekemällä. Lasten kanssa havainnoidaan heidän itse tuottamiensa kuvien lisäksi taideteoksia, median kuvia, esineiden muotoilua sekä rakennetun ja luonnon ympäristön kohteita. Lapsia ohjataan tulkitsemaan ja kertomaan ajatuksiaan kuvallisista viesteistä. Kuvia tarkasteltaessa kiinnitetään huomiota esimerkiksi vä</w:t>
            </w:r>
            <w:r w:rsidR="0010511E" w:rsidRPr="00304E36">
              <w:rPr>
                <w:iCs/>
                <w:lang w:val="fi-FI"/>
              </w:rPr>
              <w:t>reihin, muotoihin,</w:t>
            </w:r>
            <w:r w:rsidRPr="00304E36">
              <w:rPr>
                <w:iCs/>
                <w:lang w:val="fi-FI"/>
              </w:rPr>
              <w:t xml:space="preserve"> materiaalei</w:t>
            </w:r>
            <w:r w:rsidR="0010511E" w:rsidRPr="00304E36">
              <w:rPr>
                <w:iCs/>
                <w:lang w:val="fi-FI"/>
              </w:rPr>
              <w:t>hin, tekijään</w:t>
            </w:r>
            <w:r w:rsidR="00E93670" w:rsidRPr="00304E36">
              <w:rPr>
                <w:iCs/>
                <w:lang w:val="fi-FI"/>
              </w:rPr>
              <w:t>, esitysyhteyteen</w:t>
            </w:r>
            <w:r w:rsidR="0010511E" w:rsidRPr="00304E36">
              <w:rPr>
                <w:iCs/>
                <w:lang w:val="fi-FI"/>
              </w:rPr>
              <w:t xml:space="preserve"> ja kuvien herättämiin tunteisiin</w:t>
            </w:r>
            <w:r w:rsidRPr="00304E36">
              <w:rPr>
                <w:iCs/>
                <w:lang w:val="fi-FI"/>
              </w:rPr>
              <w:t xml:space="preserve">. </w:t>
            </w:r>
          </w:p>
          <w:p w14:paraId="09148B09" w14:textId="77777777" w:rsidR="00E93670" w:rsidRPr="00304E36" w:rsidRDefault="00E93670" w:rsidP="00E93670">
            <w:pPr>
              <w:rPr>
                <w:lang w:val="fi-FI"/>
              </w:rPr>
            </w:pPr>
          </w:p>
        </w:tc>
      </w:tr>
      <w:tr w:rsidR="00DF62E6" w:rsidRPr="00304E36" w14:paraId="1364F25A" w14:textId="77777777" w:rsidTr="00E62C5F">
        <w:tc>
          <w:tcPr>
            <w:tcW w:w="9541" w:type="dxa"/>
          </w:tcPr>
          <w:p w14:paraId="043F41E9" w14:textId="77777777" w:rsidR="00DF62E6" w:rsidRPr="00304E36" w:rsidRDefault="00DF62E6" w:rsidP="00BC5337">
            <w:pPr>
              <w:rPr>
                <w:lang w:val="fi-FI"/>
              </w:rPr>
            </w:pPr>
          </w:p>
          <w:p w14:paraId="1EE1605B" w14:textId="77777777" w:rsidR="00DF62E6" w:rsidRPr="00304E36" w:rsidRDefault="00DF62E6" w:rsidP="00D167E9">
            <w:pPr>
              <w:jc w:val="both"/>
            </w:pPr>
            <w:r w:rsidRPr="00304E36">
              <w:rPr>
                <w:lang w:val="fi-FI"/>
              </w:rPr>
              <w:t xml:space="preserve">Lapsia rohkaistaan </w:t>
            </w:r>
            <w:r w:rsidRPr="00304E36">
              <w:rPr>
                <w:b/>
                <w:lang w:val="fi-FI"/>
              </w:rPr>
              <w:t>suulliseen ja keholliseen</w:t>
            </w:r>
            <w:r w:rsidRPr="00304E36">
              <w:rPr>
                <w:lang w:val="fi-FI"/>
              </w:rPr>
              <w:t xml:space="preserve"> </w:t>
            </w:r>
            <w:r w:rsidRPr="00304E36">
              <w:rPr>
                <w:b/>
                <w:lang w:val="fi-FI"/>
              </w:rPr>
              <w:t>ilmaisuun</w:t>
            </w:r>
            <w:r w:rsidRPr="00304E36">
              <w:rPr>
                <w:lang w:val="fi-FI"/>
              </w:rPr>
              <w:t xml:space="preserve"> monipuolisten harjoitusten </w:t>
            </w:r>
            <w:r w:rsidR="00E475F9" w:rsidRPr="00304E36">
              <w:rPr>
                <w:lang w:val="fi-FI"/>
              </w:rPr>
              <w:t xml:space="preserve">ja leikin </w:t>
            </w:r>
            <w:r w:rsidRPr="00304E36">
              <w:rPr>
                <w:lang w:val="fi-FI"/>
              </w:rPr>
              <w:t>avulla. Tavoitteena on, että lapset saavat kokemuksia siitä, miten kielellä ja keholla voidaan leikkiä ja viestiä monimuotoisesti. Lasten mielikuvituksesta nousevia tai heidän kokemiaan ja havaitsemiaan asioita työstetään yhdessä ilmaisun keinoi</w:t>
            </w:r>
            <w:r w:rsidR="003712F6" w:rsidRPr="00304E36">
              <w:rPr>
                <w:lang w:val="fi-FI"/>
              </w:rPr>
              <w:t>n. Opetuksessa hyödynnetään</w:t>
            </w:r>
            <w:r w:rsidRPr="00304E36">
              <w:rPr>
                <w:lang w:val="fi-FI"/>
              </w:rPr>
              <w:t xml:space="preserve"> loruja, runoja sekä lasten kirjallisuutta. Lapset saavat kokemuksia sekä spontaanista ilmaisusta että yhteisesti suunnitellusta prosessista.  </w:t>
            </w:r>
            <w:proofErr w:type="spellStart"/>
            <w:r w:rsidRPr="00304E36">
              <w:t>Ilmaisumuotoina</w:t>
            </w:r>
            <w:proofErr w:type="spellEnd"/>
            <w:r w:rsidRPr="00304E36">
              <w:t xml:space="preserve"> </w:t>
            </w:r>
            <w:proofErr w:type="spellStart"/>
            <w:r w:rsidRPr="00304E36">
              <w:t>voidaan</w:t>
            </w:r>
            <w:proofErr w:type="spellEnd"/>
            <w:r w:rsidRPr="00304E36">
              <w:t xml:space="preserve"> </w:t>
            </w:r>
            <w:proofErr w:type="spellStart"/>
            <w:r w:rsidRPr="00304E36">
              <w:t>käyttää</w:t>
            </w:r>
            <w:proofErr w:type="spellEnd"/>
            <w:r w:rsidRPr="00304E36">
              <w:t xml:space="preserve"> </w:t>
            </w:r>
            <w:proofErr w:type="spellStart"/>
            <w:r w:rsidRPr="00304E36">
              <w:t>esimerkiksi</w:t>
            </w:r>
            <w:proofErr w:type="spellEnd"/>
            <w:r w:rsidRPr="00304E36">
              <w:t xml:space="preserve"> </w:t>
            </w:r>
            <w:proofErr w:type="spellStart"/>
            <w:r w:rsidRPr="00304E36">
              <w:t>draamatoimintaa</w:t>
            </w:r>
            <w:proofErr w:type="spellEnd"/>
            <w:r w:rsidRPr="00304E36">
              <w:t xml:space="preserve">, </w:t>
            </w:r>
            <w:proofErr w:type="spellStart"/>
            <w:r w:rsidRPr="00304E36">
              <w:t>sanataidetta</w:t>
            </w:r>
            <w:proofErr w:type="spellEnd"/>
            <w:r w:rsidRPr="00304E36">
              <w:t xml:space="preserve"> ja </w:t>
            </w:r>
            <w:proofErr w:type="spellStart"/>
            <w:r w:rsidRPr="00304E36">
              <w:t>tanssia</w:t>
            </w:r>
            <w:proofErr w:type="spellEnd"/>
            <w:r w:rsidRPr="00304E36">
              <w:t xml:space="preserve">. </w:t>
            </w:r>
          </w:p>
          <w:p w14:paraId="09D033EE" w14:textId="77777777" w:rsidR="00E62C5F" w:rsidRPr="00304E36" w:rsidRDefault="00E62C5F" w:rsidP="00D167E9">
            <w:pPr>
              <w:jc w:val="both"/>
            </w:pPr>
          </w:p>
        </w:tc>
      </w:tr>
    </w:tbl>
    <w:p w14:paraId="22B225B6" w14:textId="77777777" w:rsidR="00DF62E6" w:rsidRPr="00304E36" w:rsidRDefault="00DF62E6" w:rsidP="00BC5337">
      <w:pPr>
        <w:spacing w:line="240" w:lineRule="auto"/>
        <w:rPr>
          <w:i/>
          <w:iCs/>
        </w:rPr>
      </w:pPr>
    </w:p>
    <w:p w14:paraId="275D87BE" w14:textId="4A42B750" w:rsidR="00DF62E6" w:rsidRPr="00304E36" w:rsidRDefault="00DF62E6" w:rsidP="009B29E1">
      <w:pPr>
        <w:pStyle w:val="Otsikko3"/>
        <w:ind w:left="567"/>
        <w:rPr>
          <w:i/>
          <w:iCs/>
          <w:color w:val="auto"/>
          <w:lang w:val="sv-FI"/>
        </w:rPr>
      </w:pPr>
      <w:bookmarkStart w:id="37" w:name="_Toc231381487"/>
      <w:proofErr w:type="spellStart"/>
      <w:r w:rsidRPr="00304E36">
        <w:rPr>
          <w:i/>
          <w:iCs/>
          <w:color w:val="auto"/>
          <w:lang w:val="sv-FI"/>
        </w:rPr>
        <w:t>Kiel</w:t>
      </w:r>
      <w:r w:rsidR="00250B4E" w:rsidRPr="00304E36">
        <w:rPr>
          <w:i/>
          <w:iCs/>
          <w:color w:val="auto"/>
          <w:lang w:val="sv-FI"/>
        </w:rPr>
        <w:t>t</w:t>
      </w:r>
      <w:r w:rsidRPr="00304E36">
        <w:rPr>
          <w:i/>
          <w:iCs/>
          <w:color w:val="auto"/>
          <w:lang w:val="sv-FI"/>
        </w:rPr>
        <w:t>en</w:t>
      </w:r>
      <w:proofErr w:type="spellEnd"/>
      <w:r w:rsidRPr="00304E36">
        <w:rPr>
          <w:i/>
          <w:iCs/>
          <w:color w:val="auto"/>
          <w:lang w:val="sv-FI"/>
        </w:rPr>
        <w:t xml:space="preserve"> rikas </w:t>
      </w:r>
      <w:proofErr w:type="spellStart"/>
      <w:r w:rsidRPr="00304E36">
        <w:rPr>
          <w:i/>
          <w:iCs/>
          <w:color w:val="auto"/>
          <w:lang w:val="sv-FI"/>
        </w:rPr>
        <w:t>ma</w:t>
      </w:r>
      <w:r w:rsidR="00F76D90" w:rsidRPr="00304E36">
        <w:rPr>
          <w:i/>
          <w:iCs/>
          <w:color w:val="auto"/>
          <w:lang w:val="sv-FI"/>
        </w:rPr>
        <w:t>ailma</w:t>
      </w:r>
      <w:bookmarkEnd w:id="37"/>
      <w:proofErr w:type="spellEnd"/>
      <w:r w:rsidR="00F76D90" w:rsidRPr="00304E36">
        <w:rPr>
          <w:i/>
          <w:iCs/>
          <w:color w:val="auto"/>
          <w:lang w:val="sv-FI"/>
        </w:rPr>
        <w:t xml:space="preserve"> </w:t>
      </w:r>
    </w:p>
    <w:p w14:paraId="4A2D4895" w14:textId="77777777" w:rsidR="00DF62E6" w:rsidRPr="00304E36" w:rsidRDefault="00DF62E6" w:rsidP="00BC5337">
      <w:pPr>
        <w:spacing w:after="0" w:line="240" w:lineRule="auto"/>
        <w:rPr>
          <w:lang w:val="sv-FI"/>
        </w:rPr>
      </w:pPr>
    </w:p>
    <w:p w14:paraId="46465DAF" w14:textId="77777777" w:rsidR="00DF62E6" w:rsidRPr="00304E36" w:rsidRDefault="00DF62E6" w:rsidP="00BC5337">
      <w:pPr>
        <w:spacing w:line="240" w:lineRule="auto"/>
        <w:ind w:left="567"/>
        <w:jc w:val="both"/>
        <w:rPr>
          <w:lang w:val="fi-FI"/>
        </w:rPr>
      </w:pPr>
      <w:r w:rsidRPr="00304E36">
        <w:rPr>
          <w:lang w:val="fi-FI"/>
        </w:rPr>
        <w:t xml:space="preserve">Kieli on lapsille sekä oppimisen kohde että väline. Esiopetusiässä kielestä tulee yhä vahvemmin lasten ajattelun, ilmaisun ja vuorovaikutuksen väline, jonka avulla he jäsentävät arkeaan ja rakentavat maailmankuvaansa. Esiopetuksen tehtävä on tukea lasten </w:t>
      </w:r>
      <w:r w:rsidRPr="00304E36">
        <w:rPr>
          <w:b/>
          <w:lang w:val="fi-FI"/>
        </w:rPr>
        <w:t>kielellisten taitojen</w:t>
      </w:r>
      <w:r w:rsidRPr="00304E36">
        <w:rPr>
          <w:lang w:val="fi-FI"/>
        </w:rPr>
        <w:t xml:space="preserve"> kehitystä kokonaisvaltaisesta kielen merkityksen hahmottamisesta kohti yksityiskohtaisempaa kielen rakenteiden ja muodon havaitsemista. Keskeistä on vahvistaa lasten k</w:t>
      </w:r>
      <w:r w:rsidR="006B4359" w:rsidRPr="00304E36">
        <w:rPr>
          <w:lang w:val="fi-FI"/>
        </w:rPr>
        <w:t>iinnostusta ja uteliaisuutta puhuttua</w:t>
      </w:r>
      <w:r w:rsidRPr="00304E36">
        <w:rPr>
          <w:lang w:val="fi-FI"/>
        </w:rPr>
        <w:t xml:space="preserve"> kieltä sekä lukemista ja kir</w:t>
      </w:r>
      <w:r w:rsidR="00FD3EC3" w:rsidRPr="00304E36">
        <w:rPr>
          <w:lang w:val="fi-FI"/>
        </w:rPr>
        <w:t>joittamista kohtaan. K</w:t>
      </w:r>
      <w:r w:rsidRPr="00304E36">
        <w:rPr>
          <w:lang w:val="fi-FI"/>
        </w:rPr>
        <w:t xml:space="preserve">ielellinen mallintaminen ja runsas myönteinen palaute ovat tärkeitä oppimiselle. Erilaisten viestien tulkitseminen ja tuottaminen suullisesti ja viestinnän välineitä käyttäen </w:t>
      </w:r>
      <w:r w:rsidR="003D214F" w:rsidRPr="00304E36">
        <w:rPr>
          <w:lang w:val="fi-FI"/>
        </w:rPr>
        <w:t xml:space="preserve">ovat osa vähitellen kehittyvää monilukutaitoa </w:t>
      </w:r>
      <w:r w:rsidRPr="00304E36">
        <w:rPr>
          <w:lang w:val="fi-FI"/>
        </w:rPr>
        <w:t>sekä tieto- ja viestintäteknologista laaja-alaista osaamista. Esiopetuksessa lasten kielellisen ja kulttuurisen taustan monimuotoisuus tunnistetaan, sitä kunnioitetaan ja sen jatkuvuutta tuetaan.</w:t>
      </w:r>
      <w:r w:rsidR="00D01B3F" w:rsidRPr="00304E36">
        <w:rPr>
          <w:lang w:val="fi-FI"/>
        </w:rPr>
        <w:t xml:space="preserve"> Eri kielten havainnointi tukee</w:t>
      </w:r>
      <w:r w:rsidRPr="00304E36">
        <w:rPr>
          <w:lang w:val="fi-FI"/>
        </w:rPr>
        <w:t xml:space="preserve"> lasten</w:t>
      </w:r>
      <w:r w:rsidR="00535C2F" w:rsidRPr="00304E36">
        <w:rPr>
          <w:lang w:val="fi-FI"/>
        </w:rPr>
        <w:t xml:space="preserve"> kielitietoisuutta sekä </w:t>
      </w:r>
      <w:r w:rsidRPr="00304E36">
        <w:rPr>
          <w:lang w:val="fi-FI"/>
        </w:rPr>
        <w:t>kulttuurise</w:t>
      </w:r>
      <w:r w:rsidR="00535C2F" w:rsidRPr="00304E36">
        <w:rPr>
          <w:lang w:val="fi-FI"/>
        </w:rPr>
        <w:t>e</w:t>
      </w:r>
      <w:r w:rsidRPr="00304E36">
        <w:rPr>
          <w:lang w:val="fi-FI"/>
        </w:rPr>
        <w:t>n osaamis</w:t>
      </w:r>
      <w:r w:rsidR="00535C2F" w:rsidRPr="00304E36">
        <w:rPr>
          <w:lang w:val="fi-FI"/>
        </w:rPr>
        <w:t>e</w:t>
      </w:r>
      <w:r w:rsidRPr="00304E36">
        <w:rPr>
          <w:lang w:val="fi-FI"/>
        </w:rPr>
        <w:t>e</w:t>
      </w:r>
      <w:r w:rsidR="00535C2F" w:rsidRPr="00304E36">
        <w:rPr>
          <w:lang w:val="fi-FI"/>
        </w:rPr>
        <w:t xml:space="preserve">n </w:t>
      </w:r>
      <w:r w:rsidRPr="00304E36">
        <w:rPr>
          <w:lang w:val="fi-FI"/>
        </w:rPr>
        <w:t xml:space="preserve">ja vuorovaikutukseen liittyvän laaja-alaisen osaamisen kehittymistä. </w:t>
      </w:r>
    </w:p>
    <w:tbl>
      <w:tblPr>
        <w:tblStyle w:val="TaulukkoRuudukko"/>
        <w:tblW w:w="0" w:type="auto"/>
        <w:tblInd w:w="651" w:type="dxa"/>
        <w:tblLook w:val="04A0" w:firstRow="1" w:lastRow="0" w:firstColumn="1" w:lastColumn="0" w:noHBand="0" w:noVBand="1"/>
      </w:tblPr>
      <w:tblGrid>
        <w:gridCol w:w="9311"/>
      </w:tblGrid>
      <w:tr w:rsidR="00AE34E1" w:rsidRPr="0032706B" w14:paraId="4AE2BF55" w14:textId="77777777" w:rsidTr="00B83998">
        <w:tc>
          <w:tcPr>
            <w:tcW w:w="9380" w:type="dxa"/>
          </w:tcPr>
          <w:p w14:paraId="1484EF73" w14:textId="77777777" w:rsidR="00DF62E6" w:rsidRPr="00304E36" w:rsidRDefault="00EF01D9" w:rsidP="00BC5337">
            <w:pPr>
              <w:rPr>
                <w:lang w:val="fi-FI"/>
              </w:rPr>
            </w:pPr>
            <w:r w:rsidRPr="00304E36">
              <w:rPr>
                <w:b/>
                <w:lang w:val="fi-FI"/>
              </w:rPr>
              <w:t xml:space="preserve"> Kokonaisuuteen liittyvät opetuksen yleiset tavoitteet</w:t>
            </w:r>
          </w:p>
        </w:tc>
      </w:tr>
      <w:tr w:rsidR="00AE34E1" w:rsidRPr="0032706B" w14:paraId="7DC1FD30" w14:textId="77777777" w:rsidTr="00B83998">
        <w:tc>
          <w:tcPr>
            <w:tcW w:w="9380" w:type="dxa"/>
          </w:tcPr>
          <w:p w14:paraId="77D2EE53" w14:textId="77777777" w:rsidR="00DF62E6" w:rsidRPr="00304E36" w:rsidRDefault="00DF62E6" w:rsidP="00BC5337">
            <w:pPr>
              <w:ind w:left="142"/>
              <w:jc w:val="both"/>
              <w:rPr>
                <w:lang w:val="fi-FI"/>
              </w:rPr>
            </w:pPr>
          </w:p>
          <w:p w14:paraId="40AF5B28" w14:textId="558DC330" w:rsidR="00DF62E6" w:rsidRPr="00304E36" w:rsidRDefault="00DF62E6" w:rsidP="00E62C5F">
            <w:pPr>
              <w:jc w:val="both"/>
              <w:rPr>
                <w:lang w:val="fi-FI"/>
              </w:rPr>
            </w:pPr>
            <w:r w:rsidRPr="00304E36">
              <w:rPr>
                <w:lang w:val="fi-FI"/>
              </w:rPr>
              <w:t xml:space="preserve">Esiopetuksen tavoitteena on edistää lasten kielellistä kehitystä ja vuorovaikutustaitoja sekä vahvistaa heidän kiinnostustaan kieliin ja kulttuureihin. Lasten kielellisen tietoisuuden kehittymistä edistetään kielellä leikkien, loruillen sekä tutustuen monipuolisesti puhuttuun ja kirjoitettuun kieleen. Lasten kehittyvää luku- ja kirjoitustaitoa tuetaan </w:t>
            </w:r>
            <w:r w:rsidR="00E62F7C" w:rsidRPr="00304E36">
              <w:rPr>
                <w:lang w:val="fi-FI"/>
              </w:rPr>
              <w:t>leikkien ja toiminnallisten harjoitusten avulla</w:t>
            </w:r>
            <w:r w:rsidRPr="00304E36">
              <w:rPr>
                <w:lang w:val="fi-FI"/>
              </w:rPr>
              <w:t xml:space="preserve">.  Opetus ja oppimisympäristöt suunnitellaan niin, että </w:t>
            </w:r>
            <w:r w:rsidR="00D167E9" w:rsidRPr="00304E36">
              <w:rPr>
                <w:lang w:val="fi-FI"/>
              </w:rPr>
              <w:t xml:space="preserve">niissä on </w:t>
            </w:r>
            <w:r w:rsidRPr="00304E36">
              <w:rPr>
                <w:lang w:val="fi-FI"/>
              </w:rPr>
              <w:t xml:space="preserve">lapsille runsaasti mahdollisuuksia havainnoida, tutkia ja kokeilla puhuttua ja kirjoitettua kieltä sekä laajentaa sanavarastoaan. </w:t>
            </w:r>
            <w:r w:rsidR="005F3013" w:rsidRPr="00304E36">
              <w:rPr>
                <w:lang w:val="fi-FI"/>
              </w:rPr>
              <w:t xml:space="preserve">Esiopetuksessa opettaja tukee jokaisen lapsen opetuskielen taitojen kehittymistä.  </w:t>
            </w:r>
            <w:r w:rsidRPr="00304E36">
              <w:rPr>
                <w:lang w:val="fi-FI"/>
              </w:rPr>
              <w:t>Opetuskielen lisäksi esiopetuksessa havainnoidaan</w:t>
            </w:r>
            <w:r w:rsidR="00DB367A" w:rsidRPr="00304E36">
              <w:rPr>
                <w:lang w:val="fi-FI"/>
              </w:rPr>
              <w:t xml:space="preserve"> </w:t>
            </w:r>
            <w:r w:rsidR="00637BA2" w:rsidRPr="00304E36">
              <w:rPr>
                <w:lang w:val="fi-FI"/>
              </w:rPr>
              <w:t xml:space="preserve">muita </w:t>
            </w:r>
            <w:r w:rsidR="00857628" w:rsidRPr="00304E36">
              <w:rPr>
                <w:lang w:val="fi-FI"/>
              </w:rPr>
              <w:t>kieliä</w:t>
            </w:r>
            <w:r w:rsidRPr="00304E36">
              <w:rPr>
                <w:lang w:val="fi-FI"/>
              </w:rPr>
              <w:t xml:space="preserve">. On tärkeää, että lapset, joiden äidinkieli on muu kuin esiopetuksen kieli, saavat vahvan tuen opetuskielen taidon kehittymiselle </w:t>
            </w:r>
            <w:r w:rsidR="003712F6" w:rsidRPr="00304E36">
              <w:rPr>
                <w:lang w:val="fi-FI"/>
              </w:rPr>
              <w:t>ja samalla kokemuksen, että</w:t>
            </w:r>
            <w:r w:rsidRPr="00304E36">
              <w:rPr>
                <w:lang w:val="fi-FI"/>
              </w:rPr>
              <w:t xml:space="preserve"> heidän kotona puhumansa kieli on tärkeä ja arvokas.</w:t>
            </w:r>
            <w:r w:rsidR="005F3013" w:rsidRPr="00304E36">
              <w:rPr>
                <w:lang w:val="fi-FI"/>
              </w:rPr>
              <w:t xml:space="preserve"> </w:t>
            </w:r>
            <w:r w:rsidR="00E62C5F" w:rsidRPr="00304E36">
              <w:rPr>
                <w:lang w:val="fi-FI"/>
              </w:rPr>
              <w:t>Opetuksessa huomioidaan, että lapset voivat samaan aikaan omaksua useita eri kieliä.</w:t>
            </w:r>
            <w:r w:rsidR="00E62C5F" w:rsidRPr="00304E36">
              <w:rPr>
                <w:lang w:val="fi-FI"/>
              </w:rPr>
              <w:cr/>
            </w:r>
          </w:p>
          <w:p w14:paraId="1B50971D" w14:textId="3A49CD4C" w:rsidR="00E62C5F" w:rsidRPr="00304E36" w:rsidRDefault="00E62C5F" w:rsidP="00E62C5F">
            <w:pPr>
              <w:jc w:val="both"/>
              <w:rPr>
                <w:lang w:val="fi-FI"/>
              </w:rPr>
            </w:pPr>
          </w:p>
        </w:tc>
      </w:tr>
      <w:tr w:rsidR="00AE34E1" w:rsidRPr="00304E36" w14:paraId="26479504" w14:textId="77777777" w:rsidTr="00B83998">
        <w:tc>
          <w:tcPr>
            <w:tcW w:w="9380" w:type="dxa"/>
          </w:tcPr>
          <w:p w14:paraId="161B097C" w14:textId="77777777" w:rsidR="00DF62E6" w:rsidRPr="00304E36" w:rsidRDefault="00EF01D9" w:rsidP="00BC5337">
            <w:r w:rsidRPr="00304E36">
              <w:rPr>
                <w:b/>
                <w:lang w:val="fi-FI"/>
              </w:rPr>
              <w:t>Yksityiskohtaisemmat tavoitteet</w:t>
            </w:r>
            <w:r w:rsidRPr="00304E36" w:rsidDel="00EF01D9">
              <w:rPr>
                <w:b/>
              </w:rPr>
              <w:t xml:space="preserve"> </w:t>
            </w:r>
          </w:p>
        </w:tc>
      </w:tr>
      <w:tr w:rsidR="00AE34E1" w:rsidRPr="00304E36" w14:paraId="786CADDB" w14:textId="77777777" w:rsidTr="00B83998">
        <w:tc>
          <w:tcPr>
            <w:tcW w:w="9380" w:type="dxa"/>
          </w:tcPr>
          <w:p w14:paraId="232C926C" w14:textId="77777777" w:rsidR="00DF62E6" w:rsidRPr="00304E36" w:rsidRDefault="00DF62E6" w:rsidP="00BC5337">
            <w:pPr>
              <w:rPr>
                <w:lang w:val="fi-FI"/>
              </w:rPr>
            </w:pPr>
          </w:p>
          <w:p w14:paraId="7FF9F626" w14:textId="77777777" w:rsidR="00DF62E6" w:rsidRPr="00304E36" w:rsidRDefault="00DF62E6" w:rsidP="00BC5337">
            <w:pPr>
              <w:jc w:val="both"/>
              <w:rPr>
                <w:lang w:val="fi-FI"/>
              </w:rPr>
            </w:pPr>
            <w:r w:rsidRPr="00304E36">
              <w:rPr>
                <w:lang w:val="fi-FI"/>
              </w:rPr>
              <w:t xml:space="preserve">Lasten </w:t>
            </w:r>
            <w:r w:rsidRPr="00304E36">
              <w:rPr>
                <w:b/>
                <w:lang w:val="fi-FI"/>
              </w:rPr>
              <w:t>suomen/ ruotsin/ saamen/ viittomakielen taidon</w:t>
            </w:r>
            <w:r w:rsidRPr="00304E36">
              <w:rPr>
                <w:lang w:val="fi-FI"/>
              </w:rPr>
              <w:t xml:space="preserve"> kehittymistä tuetaan monipuolisesti esiopetuksen aikana. </w:t>
            </w:r>
          </w:p>
          <w:p w14:paraId="3365037F" w14:textId="77777777" w:rsidR="00DF62E6" w:rsidRPr="00304E36" w:rsidRDefault="00DF62E6" w:rsidP="00BC5337">
            <w:pPr>
              <w:jc w:val="both"/>
              <w:rPr>
                <w:lang w:val="fi-FI"/>
              </w:rPr>
            </w:pPr>
          </w:p>
          <w:p w14:paraId="4543E3FF" w14:textId="77777777" w:rsidR="00DF62E6" w:rsidRPr="00304E36" w:rsidRDefault="00DF62E6" w:rsidP="00BC5337">
            <w:pPr>
              <w:jc w:val="both"/>
              <w:rPr>
                <w:lang w:val="fi-FI"/>
              </w:rPr>
            </w:pPr>
            <w:r w:rsidRPr="00304E36">
              <w:rPr>
                <w:lang w:val="fi-FI"/>
              </w:rPr>
              <w:t xml:space="preserve">Opetus tarjoaa lapsille mahdollisuuksia harjoitella kuuntelemista ja puhumista erilaisissa tilanteissa. Heitä ohjataan kertomaan ja keskustelemaan sekä eläytymään, ymmärtämään ja muistamaan kuulemaansa. Sanojen merkityksiä pohditaan yhdessä ja sanoilla leikitellään. Yhteisissä keskusteluissa lapset kehittävät taitojaan kysyä, päätellä ja arvioida kuulemaansa. </w:t>
            </w:r>
            <w:r w:rsidR="004276C8" w:rsidRPr="00304E36">
              <w:rPr>
                <w:lang w:val="fi-FI"/>
              </w:rPr>
              <w:t xml:space="preserve">Lapsia innostetaan tarinoiden tekemiseen </w:t>
            </w:r>
            <w:r w:rsidR="004276C8" w:rsidRPr="00304E36">
              <w:rPr>
                <w:lang w:val="fi-FI"/>
              </w:rPr>
              <w:lastRenderedPageBreak/>
              <w:t xml:space="preserve">ja </w:t>
            </w:r>
            <w:r w:rsidR="0086117A" w:rsidRPr="00304E36">
              <w:rPr>
                <w:lang w:val="fi-FI"/>
              </w:rPr>
              <w:t xml:space="preserve">taitoa </w:t>
            </w:r>
            <w:r w:rsidR="004276C8" w:rsidRPr="00304E36">
              <w:rPr>
                <w:lang w:val="fi-FI"/>
              </w:rPr>
              <w:t xml:space="preserve">harjoitellaan esimerkiksi </w:t>
            </w:r>
            <w:proofErr w:type="spellStart"/>
            <w:r w:rsidR="004276C8" w:rsidRPr="00304E36">
              <w:rPr>
                <w:lang w:val="fi-FI"/>
              </w:rPr>
              <w:t>saduttamalla</w:t>
            </w:r>
            <w:proofErr w:type="spellEnd"/>
            <w:r w:rsidR="004276C8" w:rsidRPr="00304E36">
              <w:rPr>
                <w:lang w:val="fi-FI"/>
              </w:rPr>
              <w:t xml:space="preserve"> tai digitarinoita tekemällä. </w:t>
            </w:r>
          </w:p>
          <w:p w14:paraId="588E84B4" w14:textId="77777777" w:rsidR="00DF62E6" w:rsidRPr="00304E36" w:rsidRDefault="00DF62E6" w:rsidP="00BC5337">
            <w:pPr>
              <w:jc w:val="both"/>
              <w:rPr>
                <w:lang w:val="fi-FI"/>
              </w:rPr>
            </w:pPr>
          </w:p>
          <w:p w14:paraId="6E85C9C6" w14:textId="77777777" w:rsidR="003D214F" w:rsidRPr="00304E36" w:rsidRDefault="00DF62E6" w:rsidP="003D214F">
            <w:pPr>
              <w:pStyle w:val="Merkittyluettelo"/>
              <w:numPr>
                <w:ilvl w:val="0"/>
                <w:numId w:val="0"/>
              </w:numPr>
              <w:jc w:val="both"/>
            </w:pPr>
            <w:r w:rsidRPr="00304E36">
              <w:t>Lapsille luetaan erilaisia tekstejä ja niistä keskustellaan yhdessä.</w:t>
            </w:r>
            <w:r w:rsidR="003D214F" w:rsidRPr="00304E36">
              <w:t xml:space="preserve"> Tämä auttaa lapsia ymmärtämään lukemisen merkitystä. Opettajan mallintamisen ja erilaisten harjoitusten avulla lapset saavat kokemuksia siitä, miten puheen voi muuttaa kirjoitetuksi kieleksi ja kirjoitetun kielen puheeksi. Kirjoitettua ja puhuttua kieltä tutkitaan yhdessä. Lapsia ohjataan havaitsemaan, että puheen voi jakaa pienempiin osiin, kuten sanoihin, tavuihin ja äänteisiin. </w:t>
            </w:r>
          </w:p>
          <w:p w14:paraId="1D9AAFB6" w14:textId="77777777" w:rsidR="004276C8" w:rsidRPr="00304E36" w:rsidRDefault="00DF62E6" w:rsidP="00BC5337">
            <w:pPr>
              <w:pStyle w:val="Merkittyluettelo"/>
              <w:numPr>
                <w:ilvl w:val="0"/>
                <w:numId w:val="0"/>
              </w:numPr>
              <w:jc w:val="both"/>
            </w:pPr>
            <w:r w:rsidRPr="00304E36">
              <w:t xml:space="preserve"> </w:t>
            </w:r>
          </w:p>
          <w:p w14:paraId="5253997B" w14:textId="77777777" w:rsidR="00DF62E6" w:rsidRPr="00304E36" w:rsidRDefault="00DF62E6" w:rsidP="00BC5337">
            <w:pPr>
              <w:pStyle w:val="Merkittyluettelo"/>
              <w:numPr>
                <w:ilvl w:val="0"/>
                <w:numId w:val="0"/>
              </w:numPr>
              <w:jc w:val="both"/>
            </w:pPr>
            <w:r w:rsidRPr="00304E36">
              <w:t xml:space="preserve">Lasten lukutaidon kehittymistä tuetaan järjestämällä heille mahdollisuuksia leikilliseen kirjoittamiseen ja omien tekstien tuottamiseen </w:t>
            </w:r>
            <w:r w:rsidR="003712F6" w:rsidRPr="00304E36">
              <w:t>tieto- ja viestintäteknologiaa</w:t>
            </w:r>
            <w:r w:rsidRPr="00304E36">
              <w:t xml:space="preserve"> käyttäen. Lapsia innostetaan </w:t>
            </w:r>
            <w:r w:rsidR="00103E46" w:rsidRPr="00304E36">
              <w:t xml:space="preserve">yhdessä ja omatoimisesti </w:t>
            </w:r>
            <w:r w:rsidRPr="00304E36">
              <w:t xml:space="preserve">tunnistamaan ja tuottamaan </w:t>
            </w:r>
            <w:r w:rsidR="00D02166" w:rsidRPr="00304E36">
              <w:t>eri tavoin</w:t>
            </w:r>
            <w:r w:rsidR="00103E46" w:rsidRPr="00304E36">
              <w:t xml:space="preserve"> </w:t>
            </w:r>
            <w:r w:rsidRPr="00304E36">
              <w:t xml:space="preserve">kirjaimia, sanoja ja tekstejä taitojensa ja mielenkiintonsa mukaisesti </w:t>
            </w:r>
            <w:r w:rsidR="00103E46" w:rsidRPr="00304E36">
              <w:t>heille mielekkäissä asiayhteyksissä</w:t>
            </w:r>
            <w:r w:rsidRPr="00304E36">
              <w:t xml:space="preserve">. </w:t>
            </w:r>
          </w:p>
          <w:p w14:paraId="6C33DEA5" w14:textId="77777777" w:rsidR="003D214F" w:rsidRPr="00304E36" w:rsidRDefault="003D214F" w:rsidP="00BC5337">
            <w:pPr>
              <w:pStyle w:val="Merkittyluettelo"/>
              <w:numPr>
                <w:ilvl w:val="0"/>
                <w:numId w:val="0"/>
              </w:numPr>
              <w:jc w:val="both"/>
            </w:pPr>
          </w:p>
          <w:p w14:paraId="1CF14D6A" w14:textId="77777777" w:rsidR="003D214F" w:rsidRPr="00304E36" w:rsidRDefault="003D214F" w:rsidP="003D214F">
            <w:pPr>
              <w:pStyle w:val="Merkittyluettelo"/>
              <w:numPr>
                <w:ilvl w:val="0"/>
                <w:numId w:val="0"/>
              </w:numPr>
              <w:jc w:val="both"/>
            </w:pPr>
            <w:r w:rsidRPr="00304E36">
              <w:t>Opetuksessa käytetään monipuolis</w:t>
            </w:r>
            <w:r w:rsidR="00103E46" w:rsidRPr="00304E36">
              <w:t>esti lastenkirjallisuutta. Lapsia</w:t>
            </w:r>
            <w:r w:rsidRPr="00304E36">
              <w:t xml:space="preserve"> rohkaistaan tutkimaan ja lukemaan oman taitonsa mukaisesti erilaisia tekstejä sekä kertomaan ja ilmaisemaan eri tavoin kuulemastaan tai lukemastaan. </w:t>
            </w:r>
          </w:p>
          <w:p w14:paraId="70339D84" w14:textId="77777777" w:rsidR="00DF62E6" w:rsidRPr="00304E36" w:rsidRDefault="00DF62E6" w:rsidP="00BC5337">
            <w:pPr>
              <w:pStyle w:val="Merkittyluettelo"/>
              <w:numPr>
                <w:ilvl w:val="0"/>
                <w:numId w:val="0"/>
              </w:numPr>
              <w:jc w:val="both"/>
            </w:pPr>
          </w:p>
          <w:p w14:paraId="072ED222" w14:textId="77777777" w:rsidR="00DF62E6" w:rsidRPr="00304E36" w:rsidRDefault="00DF62E6" w:rsidP="00BC5337">
            <w:pPr>
              <w:jc w:val="both"/>
              <w:rPr>
                <w:lang w:val="fi-FI"/>
              </w:rPr>
            </w:pPr>
            <w:r w:rsidRPr="00304E36">
              <w:rPr>
                <w:lang w:val="fi-FI"/>
              </w:rPr>
              <w:t xml:space="preserve">Erilaisten leikkien ja harjoitusten avulla tuetaan lasten hienomotoristen taitojen kehittymistä sekä heidän kykyään hahmottaa tilaa ja suuntia. Lapsia ohjataan tarkoituksenmukaiseen kynäotteeseen ja näppäimistöjen käyttöön. </w:t>
            </w:r>
          </w:p>
          <w:p w14:paraId="2A401B86" w14:textId="77777777" w:rsidR="00DF62E6" w:rsidRPr="00304E36" w:rsidRDefault="00DF62E6" w:rsidP="00BC5337">
            <w:pPr>
              <w:jc w:val="both"/>
              <w:rPr>
                <w:lang w:val="fi-FI"/>
              </w:rPr>
            </w:pPr>
          </w:p>
        </w:tc>
      </w:tr>
      <w:tr w:rsidR="00DF62E6" w:rsidRPr="00304E36" w14:paraId="217500EC" w14:textId="77777777" w:rsidTr="00B83998">
        <w:tc>
          <w:tcPr>
            <w:tcW w:w="9380" w:type="dxa"/>
          </w:tcPr>
          <w:p w14:paraId="7C56A404" w14:textId="77777777" w:rsidR="00DF62E6" w:rsidRPr="00304E36" w:rsidRDefault="00DF62E6" w:rsidP="00BC5337">
            <w:pPr>
              <w:rPr>
                <w:lang w:val="fi-FI"/>
              </w:rPr>
            </w:pPr>
          </w:p>
          <w:p w14:paraId="22DF183A" w14:textId="77777777" w:rsidR="003E638C" w:rsidRPr="00304E36" w:rsidRDefault="00DF62E6" w:rsidP="00BC5337">
            <w:pPr>
              <w:jc w:val="both"/>
            </w:pPr>
            <w:r w:rsidRPr="00304E36">
              <w:rPr>
                <w:lang w:val="fi-FI"/>
              </w:rPr>
              <w:t xml:space="preserve">Esiopetuksessa tuetaan lasten kielellisiä valmiuksia havainnoimalla </w:t>
            </w:r>
            <w:r w:rsidRPr="00304E36">
              <w:rPr>
                <w:b/>
                <w:lang w:val="fi-FI"/>
              </w:rPr>
              <w:t xml:space="preserve">eri kieliä </w:t>
            </w:r>
            <w:r w:rsidRPr="00304E36">
              <w:rPr>
                <w:lang w:val="fi-FI"/>
              </w:rPr>
              <w:t xml:space="preserve">yhdessä lasten kanssa. Erityisesti tarkastellaan lapsiryhmässä ja lähiympäristössä puhuttuja kieliä. Näin tuetaan lasten kielitietoisuuden ja oman kielellisen ja kulttuurisen identiteetin kehittymistä. Samalla lapsia autetaan havaitsemaan ympäröivän maailman kielellinen ja kulttuurinen rikkaus ja kiinnostavuus. </w:t>
            </w:r>
            <w:proofErr w:type="spellStart"/>
            <w:r w:rsidRPr="00304E36">
              <w:t>Opetuksessa</w:t>
            </w:r>
            <w:proofErr w:type="spellEnd"/>
            <w:r w:rsidRPr="00304E36">
              <w:t xml:space="preserve"> </w:t>
            </w:r>
            <w:proofErr w:type="spellStart"/>
            <w:r w:rsidRPr="00304E36">
              <w:t>voidaan</w:t>
            </w:r>
            <w:proofErr w:type="spellEnd"/>
            <w:r w:rsidRPr="00304E36">
              <w:t xml:space="preserve"> </w:t>
            </w:r>
            <w:proofErr w:type="spellStart"/>
            <w:r w:rsidRPr="00304E36">
              <w:t>käyttää</w:t>
            </w:r>
            <w:proofErr w:type="spellEnd"/>
            <w:r w:rsidRPr="00304E36">
              <w:t xml:space="preserve"> </w:t>
            </w:r>
            <w:proofErr w:type="spellStart"/>
            <w:r w:rsidRPr="00304E36">
              <w:t>esimerkiksi</w:t>
            </w:r>
            <w:proofErr w:type="spellEnd"/>
            <w:r w:rsidRPr="00304E36">
              <w:t xml:space="preserve"> </w:t>
            </w:r>
            <w:proofErr w:type="spellStart"/>
            <w:r w:rsidRPr="00304E36">
              <w:t>erikielisiä</w:t>
            </w:r>
            <w:proofErr w:type="spellEnd"/>
            <w:r w:rsidRPr="00304E36">
              <w:t xml:space="preserve"> </w:t>
            </w:r>
            <w:proofErr w:type="spellStart"/>
            <w:r w:rsidRPr="00304E36">
              <w:t>lauluja</w:t>
            </w:r>
            <w:proofErr w:type="spellEnd"/>
            <w:r w:rsidRPr="00304E36">
              <w:t xml:space="preserve">, </w:t>
            </w:r>
            <w:proofErr w:type="spellStart"/>
            <w:r w:rsidRPr="00304E36">
              <w:t>leikkejä</w:t>
            </w:r>
            <w:proofErr w:type="spellEnd"/>
            <w:r w:rsidRPr="00304E36">
              <w:t xml:space="preserve"> ja </w:t>
            </w:r>
            <w:proofErr w:type="spellStart"/>
            <w:r w:rsidRPr="00304E36">
              <w:t>viittomia</w:t>
            </w:r>
            <w:proofErr w:type="spellEnd"/>
            <w:r w:rsidRPr="00304E36">
              <w:t xml:space="preserve">. </w:t>
            </w:r>
          </w:p>
          <w:p w14:paraId="63B13CC3" w14:textId="77777777" w:rsidR="00DF62E6" w:rsidRPr="00304E36" w:rsidRDefault="00DF62E6" w:rsidP="00BC5337">
            <w:pPr>
              <w:jc w:val="both"/>
            </w:pPr>
            <w:r w:rsidRPr="00304E36">
              <w:t xml:space="preserve">  </w:t>
            </w:r>
          </w:p>
        </w:tc>
      </w:tr>
    </w:tbl>
    <w:p w14:paraId="20B12FC8" w14:textId="77777777" w:rsidR="00E12E46" w:rsidRPr="00304E36" w:rsidRDefault="00E12E46" w:rsidP="009B29E1">
      <w:pPr>
        <w:pStyle w:val="Otsikko3"/>
        <w:ind w:left="567"/>
        <w:rPr>
          <w:color w:val="auto"/>
          <w:lang w:val="fi-FI"/>
        </w:rPr>
      </w:pPr>
    </w:p>
    <w:p w14:paraId="4882E186" w14:textId="77777777" w:rsidR="00DF62E6" w:rsidRPr="00304E36" w:rsidRDefault="00E12E46" w:rsidP="009B29E1">
      <w:pPr>
        <w:pStyle w:val="Otsikko3"/>
        <w:ind w:left="567"/>
        <w:rPr>
          <w:i/>
          <w:iCs/>
          <w:color w:val="auto"/>
          <w:lang w:val="fi-FI"/>
        </w:rPr>
      </w:pPr>
      <w:bookmarkStart w:id="38" w:name="_Toc231381488"/>
      <w:r w:rsidRPr="00304E36">
        <w:rPr>
          <w:i/>
          <w:iCs/>
          <w:color w:val="auto"/>
          <w:lang w:val="fi-FI"/>
        </w:rPr>
        <w:t>M</w:t>
      </w:r>
      <w:r w:rsidR="00DF62E6" w:rsidRPr="00304E36">
        <w:rPr>
          <w:i/>
          <w:iCs/>
          <w:color w:val="auto"/>
          <w:lang w:val="fi-FI"/>
        </w:rPr>
        <w:t>inä ja meidän yhteisömme</w:t>
      </w:r>
      <w:bookmarkEnd w:id="38"/>
    </w:p>
    <w:p w14:paraId="6012B1A9" w14:textId="77777777" w:rsidR="00070F55" w:rsidRPr="00304E36" w:rsidRDefault="00070F55" w:rsidP="00070F55">
      <w:pPr>
        <w:spacing w:after="0"/>
        <w:rPr>
          <w:lang w:val="fi-FI"/>
        </w:rPr>
      </w:pPr>
    </w:p>
    <w:p w14:paraId="48369462" w14:textId="77777777" w:rsidR="00DF62E6" w:rsidRPr="00304E36" w:rsidRDefault="00DF62E6" w:rsidP="00C15474">
      <w:pPr>
        <w:spacing w:line="240" w:lineRule="auto"/>
        <w:ind w:left="567"/>
        <w:jc w:val="both"/>
        <w:rPr>
          <w:lang w:val="fi-FI"/>
        </w:rPr>
      </w:pPr>
      <w:r w:rsidRPr="00304E36">
        <w:rPr>
          <w:lang w:val="fi-FI"/>
        </w:rPr>
        <w:t xml:space="preserve">Lasten elinpiiri laajenee heidän kasvaessaan. Kodin perinteiden, toimintamallien, arvojen ja katsomusten lisäksi lapset kohtaavat toisenlaisia tapoja ajatella ja toimia. Esiopetuksen tehtävä on vahvistaa lasten valmiuksia ymmärtää yhteiskunnan monimuotoisuutta ja toimia siinä. </w:t>
      </w:r>
      <w:r w:rsidRPr="00304E36">
        <w:rPr>
          <w:b/>
          <w:bCs/>
          <w:lang w:val="fi-FI"/>
        </w:rPr>
        <w:t xml:space="preserve">Aihetta lähestytään </w:t>
      </w:r>
      <w:r w:rsidR="00D02166" w:rsidRPr="00304E36">
        <w:rPr>
          <w:b/>
          <w:bCs/>
          <w:lang w:val="fi-FI"/>
        </w:rPr>
        <w:t>historiallisesta</w:t>
      </w:r>
      <w:r w:rsidR="00851F4D" w:rsidRPr="00304E36">
        <w:rPr>
          <w:b/>
          <w:bCs/>
          <w:lang w:val="fi-FI"/>
        </w:rPr>
        <w:t xml:space="preserve"> ja yh</w:t>
      </w:r>
      <w:r w:rsidR="00D02166" w:rsidRPr="00304E36">
        <w:rPr>
          <w:b/>
          <w:bCs/>
          <w:lang w:val="fi-FI"/>
        </w:rPr>
        <w:t>teiskunnallisesta</w:t>
      </w:r>
      <w:r w:rsidR="00851F4D" w:rsidRPr="00304E36">
        <w:rPr>
          <w:b/>
          <w:bCs/>
          <w:lang w:val="fi-FI"/>
        </w:rPr>
        <w:t xml:space="preserve"> sekä etiikan ja katsomusten näkökulmista</w:t>
      </w:r>
      <w:r w:rsidRPr="00304E36">
        <w:rPr>
          <w:b/>
          <w:bCs/>
          <w:lang w:val="fi-FI"/>
        </w:rPr>
        <w:t>.</w:t>
      </w:r>
      <w:r w:rsidRPr="00304E36">
        <w:rPr>
          <w:lang w:val="fi-FI"/>
        </w:rPr>
        <w:t xml:space="preserve"> </w:t>
      </w:r>
      <w:r w:rsidR="00D65061" w:rsidRPr="00304E36">
        <w:rPr>
          <w:lang w:val="fi-FI"/>
        </w:rPr>
        <w:t xml:space="preserve"> Lähiyhteisön menneisyyttä sekä ajankohtaisia asioita pohtimalla suunnataan</w:t>
      </w:r>
      <w:r w:rsidRPr="00304E36">
        <w:rPr>
          <w:lang w:val="fi-FI"/>
        </w:rPr>
        <w:t xml:space="preserve"> lasten mielenkiintoa yhteiskunnallisiin asioihin. Arjen eettisten valintojen pohdinta sekä omien tunnetaitojen kehittäminen ja rakentavan käyttäytymisen harjoittelu vahvistavat lasten vuorovaikutustaitoja. </w:t>
      </w:r>
      <w:r w:rsidR="0046172C" w:rsidRPr="00304E36">
        <w:rPr>
          <w:lang w:val="fi-FI"/>
        </w:rPr>
        <w:t xml:space="preserve">Tutustuminen lähiyhteisön tapoihin sekä uskontoihin ja muihin katsomuksiin yhdessä kokonaisuuden muiden tavoitteiden kanssa </w:t>
      </w:r>
      <w:r w:rsidR="000B1F41" w:rsidRPr="00304E36">
        <w:rPr>
          <w:lang w:val="fi-FI"/>
        </w:rPr>
        <w:t>tukee</w:t>
      </w:r>
      <w:r w:rsidRPr="00304E36">
        <w:rPr>
          <w:lang w:val="fi-FI"/>
        </w:rPr>
        <w:t xml:space="preserve"> lasten </w:t>
      </w:r>
      <w:r w:rsidR="000B1F41" w:rsidRPr="00304E36">
        <w:rPr>
          <w:lang w:val="fi-FI"/>
        </w:rPr>
        <w:t xml:space="preserve">kulttuurisen osaamisen </w:t>
      </w:r>
      <w:r w:rsidRPr="00304E36">
        <w:rPr>
          <w:lang w:val="fi-FI"/>
        </w:rPr>
        <w:t xml:space="preserve">ja vuorovaikutustaitojen </w:t>
      </w:r>
      <w:r w:rsidR="000B1F41" w:rsidRPr="00304E36">
        <w:rPr>
          <w:lang w:val="fi-FI"/>
        </w:rPr>
        <w:t xml:space="preserve">kehittymistä </w:t>
      </w:r>
      <w:r w:rsidRPr="00304E36">
        <w:rPr>
          <w:lang w:val="fi-FI"/>
        </w:rPr>
        <w:t xml:space="preserve">sekä ajatteluun ja oppimiseen </w:t>
      </w:r>
      <w:r w:rsidR="000B1F41" w:rsidRPr="00304E36">
        <w:rPr>
          <w:lang w:val="fi-FI"/>
        </w:rPr>
        <w:t xml:space="preserve">liittyvää </w:t>
      </w:r>
      <w:r w:rsidRPr="00304E36">
        <w:rPr>
          <w:lang w:val="fi-FI"/>
        </w:rPr>
        <w:t>laaja-</w:t>
      </w:r>
      <w:r w:rsidR="000B1F41" w:rsidRPr="00304E36">
        <w:rPr>
          <w:lang w:val="fi-FI"/>
        </w:rPr>
        <w:t>alaista osaamista</w:t>
      </w:r>
      <w:r w:rsidRPr="00304E36">
        <w:rPr>
          <w:lang w:val="fi-FI"/>
        </w:rPr>
        <w:t>. Opetukses</w:t>
      </w:r>
      <w:r w:rsidR="007068CD" w:rsidRPr="00304E36">
        <w:rPr>
          <w:lang w:val="fi-FI"/>
        </w:rPr>
        <w:t>sa toimitaan yhteistyössä</w:t>
      </w:r>
      <w:r w:rsidRPr="00304E36">
        <w:rPr>
          <w:lang w:val="fi-FI"/>
        </w:rPr>
        <w:t xml:space="preserve"> huoltajien kanssa kunkin perheen taustaa, katsomuksia ja arvoja </w:t>
      </w:r>
      <w:r w:rsidR="001E594E" w:rsidRPr="00304E36">
        <w:rPr>
          <w:lang w:val="fi-FI"/>
        </w:rPr>
        <w:t>kuullen</w:t>
      </w:r>
      <w:r w:rsidRPr="00304E36">
        <w:rPr>
          <w:lang w:val="fi-FI"/>
        </w:rPr>
        <w:t xml:space="preserve">. </w:t>
      </w:r>
    </w:p>
    <w:p w14:paraId="70E75455" w14:textId="77777777" w:rsidR="00DF62E6" w:rsidRDefault="00DF62E6" w:rsidP="00BC5337">
      <w:pPr>
        <w:spacing w:after="0" w:line="240" w:lineRule="auto"/>
        <w:rPr>
          <w:lang w:val="fi-FI"/>
        </w:rPr>
      </w:pPr>
    </w:p>
    <w:p w14:paraId="4C56E5C8" w14:textId="77777777" w:rsidR="00073E92" w:rsidRDefault="00073E92" w:rsidP="00BC5337">
      <w:pPr>
        <w:spacing w:after="0" w:line="240" w:lineRule="auto"/>
        <w:rPr>
          <w:lang w:val="fi-FI"/>
        </w:rPr>
      </w:pPr>
    </w:p>
    <w:p w14:paraId="178D0C22" w14:textId="77777777" w:rsidR="00073E92" w:rsidRDefault="00073E92" w:rsidP="00BC5337">
      <w:pPr>
        <w:spacing w:after="0" w:line="240" w:lineRule="auto"/>
        <w:rPr>
          <w:lang w:val="fi-FI"/>
        </w:rPr>
      </w:pPr>
    </w:p>
    <w:p w14:paraId="297C54E3" w14:textId="77777777" w:rsidR="00073E92" w:rsidRPr="00304E36" w:rsidRDefault="00073E92" w:rsidP="00BC5337">
      <w:pPr>
        <w:spacing w:after="0" w:line="240" w:lineRule="auto"/>
        <w:rPr>
          <w:lang w:val="fi-FI"/>
        </w:rPr>
      </w:pPr>
    </w:p>
    <w:tbl>
      <w:tblPr>
        <w:tblStyle w:val="TaulukkoRuudukko"/>
        <w:tblW w:w="0" w:type="auto"/>
        <w:tblInd w:w="651" w:type="dxa"/>
        <w:tblLook w:val="04A0" w:firstRow="1" w:lastRow="0" w:firstColumn="1" w:lastColumn="0" w:noHBand="0" w:noVBand="1"/>
      </w:tblPr>
      <w:tblGrid>
        <w:gridCol w:w="9311"/>
      </w:tblGrid>
      <w:tr w:rsidR="00E12E46" w:rsidRPr="0032706B" w14:paraId="5D39D5B0" w14:textId="77777777" w:rsidTr="00B83998">
        <w:tc>
          <w:tcPr>
            <w:tcW w:w="9380" w:type="dxa"/>
          </w:tcPr>
          <w:p w14:paraId="759B2DD2" w14:textId="77777777" w:rsidR="00DF62E6" w:rsidRPr="00304E36" w:rsidRDefault="00EF01D9" w:rsidP="00BC5337">
            <w:pPr>
              <w:rPr>
                <w:lang w:val="fi-FI"/>
              </w:rPr>
            </w:pPr>
            <w:r w:rsidRPr="00304E36">
              <w:rPr>
                <w:b/>
                <w:lang w:val="fi-FI"/>
              </w:rPr>
              <w:lastRenderedPageBreak/>
              <w:t>Kokonaisuuteen liittyvät opetuksen yleiset tavoitteet</w:t>
            </w:r>
            <w:r w:rsidRPr="00304E36" w:rsidDel="00EF01D9">
              <w:rPr>
                <w:b/>
                <w:lang w:val="fi-FI"/>
              </w:rPr>
              <w:t xml:space="preserve"> </w:t>
            </w:r>
          </w:p>
        </w:tc>
      </w:tr>
      <w:tr w:rsidR="00E12E46" w:rsidRPr="00304E36" w14:paraId="350D756F" w14:textId="77777777" w:rsidTr="00B83998">
        <w:tc>
          <w:tcPr>
            <w:tcW w:w="9380" w:type="dxa"/>
          </w:tcPr>
          <w:p w14:paraId="0EC79948" w14:textId="77777777" w:rsidR="00DF62E6" w:rsidRPr="00304E36" w:rsidRDefault="00DF62E6" w:rsidP="00BC5337">
            <w:pPr>
              <w:rPr>
                <w:lang w:val="fi-FI"/>
              </w:rPr>
            </w:pPr>
          </w:p>
          <w:p w14:paraId="1A50188E" w14:textId="77777777" w:rsidR="00DF62E6" w:rsidRPr="00304E36" w:rsidRDefault="00DF62E6" w:rsidP="00BC5337">
            <w:pPr>
              <w:jc w:val="both"/>
              <w:rPr>
                <w:rFonts w:cs="Mendoza Rom ITC"/>
                <w:lang w:val="fi-FI"/>
              </w:rPr>
            </w:pPr>
            <w:r w:rsidRPr="00304E36">
              <w:rPr>
                <w:lang w:val="fi-FI"/>
              </w:rPr>
              <w:t>Tavoitteena on edistää lasten mielenkiintoa</w:t>
            </w:r>
            <w:r w:rsidRPr="00304E36">
              <w:rPr>
                <w:b/>
                <w:lang w:val="fi-FI"/>
              </w:rPr>
              <w:t xml:space="preserve"> </w:t>
            </w:r>
            <w:r w:rsidRPr="00304E36">
              <w:rPr>
                <w:lang w:val="fi-FI"/>
              </w:rPr>
              <w:t>yhteiskunnan, erityisesti lähiyhteisön</w:t>
            </w:r>
            <w:r w:rsidRPr="00304E36">
              <w:rPr>
                <w:b/>
                <w:lang w:val="fi-FI"/>
              </w:rPr>
              <w:t xml:space="preserve"> </w:t>
            </w:r>
            <w:r w:rsidRPr="00304E36">
              <w:rPr>
                <w:lang w:val="fi-FI"/>
              </w:rPr>
              <w:t>toimintaan ja vahvistaa heidän osallisuuttaan toimintaympäristössään. Lapsia ohjataan havainnoimaan nykyisyyttä ja heille luodaan mahdollisuuksia eläytyä menneisyyden tapahtumiin ja tilanteisiin. Opetuksessa tuetaan lasten eettisen kohtaamisen ja ajattelun taitoja sekä tunnetaitojen kehittymistä. Lapset t</w:t>
            </w:r>
            <w:r w:rsidRPr="00304E36">
              <w:rPr>
                <w:rFonts w:cs="Mendoza Rom ITC"/>
                <w:lang w:val="fi-FI"/>
              </w:rPr>
              <w:t xml:space="preserve">utustuvat </w:t>
            </w:r>
            <w:r w:rsidRPr="00304E36">
              <w:rPr>
                <w:lang w:val="fi-FI"/>
              </w:rPr>
              <w:t>opettajan johdolla</w:t>
            </w:r>
            <w:r w:rsidRPr="00304E36">
              <w:rPr>
                <w:rFonts w:cs="Mendoza Rom ITC"/>
                <w:lang w:val="fi-FI"/>
              </w:rPr>
              <w:t xml:space="preserve"> niin omaan kuin muihinkin lapsiryhmässä tai lähiyhteisössä edustettuina oleviin katsomuksiin ja uskontoihin sekä nii</w:t>
            </w:r>
            <w:r w:rsidRPr="00304E36">
              <w:rPr>
                <w:rFonts w:cs="Mendoza Rom ITC"/>
                <w:lang w:val="fi-FI"/>
              </w:rPr>
              <w:softHyphen/>
              <w:t>hin liittyviin tapoihin ja perinteisiin. Lapsia rohkaistaan kysymään ja heidän pohdinnoilleen ja ihmettelylle annetaan tilaa.</w:t>
            </w:r>
            <w:r w:rsidR="00E65B65" w:rsidRPr="00304E36">
              <w:rPr>
                <w:rFonts w:cs="Mendoza Rom ITC"/>
                <w:lang w:val="fi-FI"/>
              </w:rPr>
              <w:t xml:space="preserve"> </w:t>
            </w:r>
            <w:r w:rsidR="00430D5C" w:rsidRPr="00304E36">
              <w:rPr>
                <w:rFonts w:cs="Mendoza Rom ITC"/>
                <w:lang w:val="fi-FI"/>
              </w:rPr>
              <w:t>K</w:t>
            </w:r>
            <w:r w:rsidRPr="00304E36">
              <w:rPr>
                <w:rFonts w:cs="Mendoza Rom ITC"/>
                <w:lang w:val="fi-FI"/>
              </w:rPr>
              <w:t xml:space="preserve">okonaisuuden </w:t>
            </w:r>
            <w:r w:rsidR="00430D5C" w:rsidRPr="00304E36">
              <w:rPr>
                <w:rFonts w:cs="Mendoza Rom ITC"/>
                <w:lang w:val="fi-FI"/>
              </w:rPr>
              <w:t>t</w:t>
            </w:r>
            <w:r w:rsidRPr="00304E36">
              <w:rPr>
                <w:rFonts w:cs="Mendoza Rom ITC"/>
                <w:lang w:val="fi-FI"/>
              </w:rPr>
              <w:t xml:space="preserve">yötapoina korostuvat keskustelut sekä erilaiset eläytymisen mahdollistavat menetelmät. </w:t>
            </w:r>
          </w:p>
          <w:p w14:paraId="0DCAB84F" w14:textId="77777777" w:rsidR="00DF62E6" w:rsidRPr="00304E36" w:rsidRDefault="00DF62E6" w:rsidP="00BC5337">
            <w:pPr>
              <w:jc w:val="both"/>
              <w:rPr>
                <w:lang w:val="fi-FI"/>
              </w:rPr>
            </w:pPr>
          </w:p>
        </w:tc>
      </w:tr>
    </w:tbl>
    <w:p w14:paraId="605EE8C8" w14:textId="77777777" w:rsidR="00E12E46" w:rsidRPr="00304E36" w:rsidRDefault="00E12E46"/>
    <w:tbl>
      <w:tblPr>
        <w:tblStyle w:val="TaulukkoRuudukko"/>
        <w:tblW w:w="0" w:type="auto"/>
        <w:tblInd w:w="651" w:type="dxa"/>
        <w:tblLook w:val="04A0" w:firstRow="1" w:lastRow="0" w:firstColumn="1" w:lastColumn="0" w:noHBand="0" w:noVBand="1"/>
      </w:tblPr>
      <w:tblGrid>
        <w:gridCol w:w="9311"/>
      </w:tblGrid>
      <w:tr w:rsidR="00E12E46" w:rsidRPr="00304E36" w14:paraId="2AD6D297" w14:textId="77777777" w:rsidTr="36C996DC">
        <w:tc>
          <w:tcPr>
            <w:tcW w:w="9380" w:type="dxa"/>
          </w:tcPr>
          <w:p w14:paraId="3415291B" w14:textId="77777777" w:rsidR="00DF62E6" w:rsidRPr="00304E36" w:rsidRDefault="00EF01D9" w:rsidP="00EF01D9">
            <w:r w:rsidRPr="00304E36">
              <w:rPr>
                <w:b/>
                <w:lang w:val="fi-FI"/>
              </w:rPr>
              <w:t>Yksityiskohtaisemmat tavoitteet</w:t>
            </w:r>
            <w:r w:rsidRPr="00304E36" w:rsidDel="00EF01D9">
              <w:rPr>
                <w:b/>
              </w:rPr>
              <w:t xml:space="preserve"> </w:t>
            </w:r>
          </w:p>
        </w:tc>
      </w:tr>
      <w:tr w:rsidR="00E12E46" w:rsidRPr="0032706B" w14:paraId="7B91B755" w14:textId="77777777" w:rsidTr="36C996DC">
        <w:tc>
          <w:tcPr>
            <w:tcW w:w="9380" w:type="dxa"/>
          </w:tcPr>
          <w:p w14:paraId="0E59C645" w14:textId="77777777" w:rsidR="00DF62E6" w:rsidRPr="00304E36" w:rsidRDefault="00DF62E6" w:rsidP="00BC5337">
            <w:pPr>
              <w:rPr>
                <w:lang w:val="fi-FI"/>
              </w:rPr>
            </w:pPr>
          </w:p>
          <w:p w14:paraId="25180F9F" w14:textId="77777777" w:rsidR="00DF62E6" w:rsidRPr="00304E36" w:rsidRDefault="00DF62E6" w:rsidP="00BC5337">
            <w:pPr>
              <w:jc w:val="both"/>
              <w:rPr>
                <w:lang w:val="fi-FI"/>
              </w:rPr>
            </w:pPr>
            <w:r w:rsidRPr="00304E36">
              <w:rPr>
                <w:lang w:val="fi-FI"/>
              </w:rPr>
              <w:t xml:space="preserve">Lasten kanssa tutustutaan johonkin lähiympäristön henkilöön tai kohteeseen </w:t>
            </w:r>
            <w:r w:rsidRPr="00304E36">
              <w:rPr>
                <w:b/>
                <w:lang w:val="fi-FI"/>
              </w:rPr>
              <w:t>historia</w:t>
            </w:r>
            <w:r w:rsidR="004740D4" w:rsidRPr="00304E36">
              <w:rPr>
                <w:b/>
                <w:lang w:val="fi-FI"/>
              </w:rPr>
              <w:t>llisesta</w:t>
            </w:r>
            <w:r w:rsidRPr="00304E36">
              <w:rPr>
                <w:lang w:val="fi-FI"/>
              </w:rPr>
              <w:t xml:space="preserve"> näkökulmasta. Aihetta lähestytään havainnollisesti ja moniaistisesti eri ilmaisutapoja hyödyntäen.  Lisäksi opetuksessa voidaan käsitellä lapsia kiinnostavia muita historiallisia tapahtumia, henkilöitä, kulttuureja ja kulttuuriperintöä. </w:t>
            </w:r>
            <w:r w:rsidR="00322DF6" w:rsidRPr="00304E36">
              <w:rPr>
                <w:lang w:val="fi-FI"/>
              </w:rPr>
              <w:t xml:space="preserve">Tiedon lähteinä voidaan käyttää lähiyhteisön jäseniä, esineistöä ja ympäristöä sekä hyödyntää lasten huoltajien asiantuntemusta omasta kulttuuriperinnöstään. </w:t>
            </w:r>
            <w:r w:rsidRPr="00304E36">
              <w:rPr>
                <w:lang w:val="fi-FI"/>
              </w:rPr>
              <w:t>Opetuksessa vo</w:t>
            </w:r>
            <w:r w:rsidR="00322DF6" w:rsidRPr="00304E36">
              <w:rPr>
                <w:lang w:val="fi-FI"/>
              </w:rPr>
              <w:t>idaan hyödyntää myös</w:t>
            </w:r>
            <w:r w:rsidRPr="00304E36">
              <w:rPr>
                <w:lang w:val="fi-FI"/>
              </w:rPr>
              <w:t xml:space="preserve"> juhlaperinteitä, kertomuksia, perinneleikkejä ja vanhoja lauluja. </w:t>
            </w:r>
          </w:p>
          <w:p w14:paraId="31453607" w14:textId="77777777" w:rsidR="00DF62E6" w:rsidRPr="00304E36" w:rsidRDefault="00DF62E6" w:rsidP="00BC5337">
            <w:pPr>
              <w:jc w:val="both"/>
              <w:rPr>
                <w:lang w:val="fi-FI"/>
              </w:rPr>
            </w:pPr>
          </w:p>
          <w:p w14:paraId="0E6AF8D7" w14:textId="77777777" w:rsidR="00E62C5F" w:rsidRPr="00304E36" w:rsidRDefault="00E62C5F" w:rsidP="00BC5337">
            <w:pPr>
              <w:jc w:val="both"/>
              <w:rPr>
                <w:lang w:val="fi-FI"/>
              </w:rPr>
            </w:pPr>
          </w:p>
          <w:p w14:paraId="271C1656" w14:textId="77777777" w:rsidR="00E62C5F" w:rsidRPr="00304E36" w:rsidRDefault="00E62C5F" w:rsidP="00BC5337">
            <w:pPr>
              <w:jc w:val="both"/>
              <w:rPr>
                <w:lang w:val="fi-FI"/>
              </w:rPr>
            </w:pPr>
          </w:p>
        </w:tc>
      </w:tr>
      <w:tr w:rsidR="00E12E46" w:rsidRPr="0032706B" w14:paraId="3E496D65" w14:textId="77777777" w:rsidTr="36C996DC">
        <w:tc>
          <w:tcPr>
            <w:tcW w:w="9380" w:type="dxa"/>
          </w:tcPr>
          <w:p w14:paraId="20332CC5" w14:textId="77777777" w:rsidR="00DF62E6" w:rsidRPr="00304E36" w:rsidRDefault="00DF62E6" w:rsidP="00BC5337">
            <w:pPr>
              <w:jc w:val="both"/>
              <w:rPr>
                <w:lang w:val="fi-FI"/>
              </w:rPr>
            </w:pPr>
          </w:p>
          <w:p w14:paraId="664942D4" w14:textId="77777777" w:rsidR="00DF62E6" w:rsidRPr="00304E36" w:rsidRDefault="00DF62E6" w:rsidP="00BC5337">
            <w:pPr>
              <w:jc w:val="both"/>
              <w:rPr>
                <w:lang w:val="fi-FI"/>
              </w:rPr>
            </w:pPr>
            <w:r w:rsidRPr="00304E36">
              <w:rPr>
                <w:lang w:val="fi-FI"/>
              </w:rPr>
              <w:t xml:space="preserve">Lasten kiinnostusta </w:t>
            </w:r>
            <w:r w:rsidRPr="00304E36">
              <w:rPr>
                <w:b/>
                <w:lang w:val="fi-FI"/>
              </w:rPr>
              <w:t>yhteiskunnallisiin</w:t>
            </w:r>
            <w:r w:rsidRPr="00304E36">
              <w:rPr>
                <w:lang w:val="fi-FI"/>
              </w:rPr>
              <w:t xml:space="preserve"> asioihin herätetään keskustelemalla heitä kiinnostavista lähiyhteisön ja yhteiskunnan</w:t>
            </w:r>
            <w:r w:rsidRPr="00304E36">
              <w:rPr>
                <w:b/>
                <w:lang w:val="fi-FI"/>
              </w:rPr>
              <w:t xml:space="preserve"> </w:t>
            </w:r>
            <w:r w:rsidRPr="00304E36">
              <w:rPr>
                <w:lang w:val="fi-FI"/>
              </w:rPr>
              <w:t xml:space="preserve">ajankohtaisista asioista. Lasten kanssa tutustutaan mediaan ja kokeillaan median tuottamista leikinomaisesti. </w:t>
            </w:r>
            <w:r w:rsidR="007308F7" w:rsidRPr="00304E36">
              <w:rPr>
                <w:lang w:val="fi-FI"/>
              </w:rPr>
              <w:t>Mediatarjonnan sisältöä ja todenmukaisuutta pohditaan yhdessä lasten kanssa.</w:t>
            </w:r>
            <w:r w:rsidRPr="00304E36">
              <w:rPr>
                <w:lang w:val="fi-FI"/>
              </w:rPr>
              <w:t xml:space="preserve"> Opetuksessa tutustutaan lasten oikeuksiin </w:t>
            </w:r>
            <w:r w:rsidR="00BB5F5C" w:rsidRPr="00304E36">
              <w:rPr>
                <w:lang w:val="fi-FI"/>
              </w:rPr>
              <w:t xml:space="preserve">hyödyntäen </w:t>
            </w:r>
            <w:r w:rsidRPr="00304E36">
              <w:rPr>
                <w:lang w:val="fi-FI"/>
              </w:rPr>
              <w:t xml:space="preserve">YK:n </w:t>
            </w:r>
            <w:r w:rsidR="00BB5F5C" w:rsidRPr="00304E36">
              <w:rPr>
                <w:lang w:val="fi-FI"/>
              </w:rPr>
              <w:t xml:space="preserve">yleissopimusta lapsen oikeuksista. </w:t>
            </w:r>
            <w:r w:rsidRPr="00304E36">
              <w:rPr>
                <w:lang w:val="fi-FI"/>
              </w:rPr>
              <w:t xml:space="preserve"> </w:t>
            </w:r>
            <w:r w:rsidR="00BB5F5C" w:rsidRPr="00304E36">
              <w:rPr>
                <w:lang w:val="fi-FI"/>
              </w:rPr>
              <w:t>L</w:t>
            </w:r>
            <w:r w:rsidRPr="00304E36">
              <w:rPr>
                <w:lang w:val="fi-FI"/>
              </w:rPr>
              <w:t xml:space="preserve">asten kanssa laaditaan ja kehitetään esiopetusryhmän sääntöjä. </w:t>
            </w:r>
            <w:r w:rsidR="00EC0D2E" w:rsidRPr="00304E36">
              <w:rPr>
                <w:lang w:val="fi-FI"/>
              </w:rPr>
              <w:t xml:space="preserve">Samalla autetaan lapsia ymmärtämään, että yhteisön säännöt ovat ihmisten luomia sopimuksia. </w:t>
            </w:r>
            <w:r w:rsidRPr="00304E36">
              <w:rPr>
                <w:lang w:val="fi-FI"/>
              </w:rPr>
              <w:t xml:space="preserve"> </w:t>
            </w:r>
            <w:r w:rsidR="00536B79" w:rsidRPr="00304E36">
              <w:rPr>
                <w:lang w:val="fi-FI"/>
              </w:rPr>
              <w:t>Lähiympäristöä hyödynnetään niin että lapsilla on mahdollisuus aitoon osallistumis- ja vaikuttamiskokemukseen.</w:t>
            </w:r>
          </w:p>
          <w:p w14:paraId="2395A0E0" w14:textId="77777777" w:rsidR="00DF62E6" w:rsidRPr="00304E36" w:rsidRDefault="00DF62E6" w:rsidP="00BC5337">
            <w:pPr>
              <w:pStyle w:val="Luettelokappale"/>
              <w:ind w:left="1664"/>
              <w:rPr>
                <w:lang w:val="fi-FI"/>
              </w:rPr>
            </w:pPr>
          </w:p>
        </w:tc>
      </w:tr>
      <w:tr w:rsidR="00E12E46" w:rsidRPr="0032706B" w14:paraId="6DB342BD" w14:textId="77777777" w:rsidTr="36C996DC">
        <w:tc>
          <w:tcPr>
            <w:tcW w:w="9380" w:type="dxa"/>
          </w:tcPr>
          <w:p w14:paraId="21F68220" w14:textId="77777777" w:rsidR="00DF62E6" w:rsidRPr="00304E36" w:rsidRDefault="00DF62E6" w:rsidP="00BC5337">
            <w:pPr>
              <w:rPr>
                <w:lang w:val="fi-FI"/>
              </w:rPr>
            </w:pPr>
          </w:p>
          <w:p w14:paraId="08EAD594" w14:textId="77777777" w:rsidR="00DF62E6" w:rsidRPr="00304E36" w:rsidRDefault="00DF62E6" w:rsidP="00BC5337">
            <w:pPr>
              <w:jc w:val="both"/>
              <w:rPr>
                <w:lang w:val="fi-FI"/>
              </w:rPr>
            </w:pPr>
            <w:r w:rsidRPr="00304E36">
              <w:rPr>
                <w:lang w:val="fi-FI"/>
              </w:rPr>
              <w:t xml:space="preserve">Esiopetukseen sisältyy koko ryhmälle yhteistä </w:t>
            </w:r>
            <w:r w:rsidRPr="00304E36">
              <w:rPr>
                <w:b/>
                <w:lang w:val="fi-FI"/>
              </w:rPr>
              <w:t>eettistä kasvatusta.</w:t>
            </w:r>
            <w:r w:rsidRPr="00304E36">
              <w:rPr>
                <w:lang w:val="fi-FI"/>
              </w:rPr>
              <w:t xml:space="preserve"> Kasvatus liitetään lasten arkeen ja käytännön tilanteisiin, joihin liittyy tunteita ja eettisiä valintoja. Lapsia ohjataan tunnistamaan tunteitaan, toimimaan ystävällisesti ja vastuullisesti sekä ratkaisemaan </w:t>
            </w:r>
            <w:r w:rsidR="003C5588" w:rsidRPr="00304E36">
              <w:rPr>
                <w:lang w:val="fi-FI"/>
              </w:rPr>
              <w:t xml:space="preserve">rakentavasti </w:t>
            </w:r>
            <w:r w:rsidRPr="00304E36">
              <w:rPr>
                <w:lang w:val="fi-FI"/>
              </w:rPr>
              <w:t xml:space="preserve">lasten keskinäisiä ristiriitatilanteita. Lasten kanssa pohditaan ystävyyttä ja toisten kunnioittamista, ilon ja pelon aiheita, tyttönä ja poikana olemiseen liittyviä oletuksia sekä oikean ja väärän erottamista. </w:t>
            </w:r>
            <w:r w:rsidR="00F63769" w:rsidRPr="00304E36">
              <w:rPr>
                <w:lang w:val="fi-FI"/>
              </w:rPr>
              <w:t>Yhteisten keskustelujen lisäksi l</w:t>
            </w:r>
            <w:r w:rsidRPr="00304E36">
              <w:rPr>
                <w:lang w:val="fi-FI"/>
              </w:rPr>
              <w:t xml:space="preserve">uontevia tapoja eettiseen kasvatukseen antavat esimerkiksi roolileikit sekä sadut ja </w:t>
            </w:r>
            <w:r w:rsidR="00E8433C" w:rsidRPr="00304E36">
              <w:rPr>
                <w:lang w:val="fi-FI"/>
              </w:rPr>
              <w:t xml:space="preserve">median </w:t>
            </w:r>
            <w:r w:rsidRPr="00304E36">
              <w:rPr>
                <w:lang w:val="fi-FI"/>
              </w:rPr>
              <w:t>kertomukset. Opetuksess</w:t>
            </w:r>
            <w:r w:rsidR="00FE0CDF" w:rsidRPr="00304E36">
              <w:rPr>
                <w:lang w:val="fi-FI"/>
              </w:rPr>
              <w:t>a voidaan hyödyntää sosiaalisia taitoja ja tunnetaitoja kehittäviä</w:t>
            </w:r>
            <w:r w:rsidRPr="00304E36">
              <w:rPr>
                <w:lang w:val="fi-FI"/>
              </w:rPr>
              <w:t xml:space="preserve"> opetusohjelmia</w:t>
            </w:r>
            <w:r w:rsidR="00FE0CDF" w:rsidRPr="00304E36">
              <w:rPr>
                <w:lang w:val="fi-FI"/>
              </w:rPr>
              <w:t xml:space="preserve"> ja materiaaleja</w:t>
            </w:r>
            <w:r w:rsidRPr="00304E36">
              <w:rPr>
                <w:lang w:val="fi-FI"/>
              </w:rPr>
              <w:t>.</w:t>
            </w:r>
          </w:p>
          <w:p w14:paraId="34103AF9" w14:textId="77777777" w:rsidR="00DF62E6" w:rsidRPr="00304E36" w:rsidRDefault="00DF62E6" w:rsidP="00BC5337">
            <w:pPr>
              <w:pStyle w:val="Luettelokappale"/>
              <w:ind w:left="1664"/>
              <w:rPr>
                <w:lang w:val="fi-FI"/>
              </w:rPr>
            </w:pPr>
          </w:p>
        </w:tc>
      </w:tr>
      <w:tr w:rsidR="00E12E46" w:rsidRPr="00304E36" w14:paraId="5673767A" w14:textId="77777777" w:rsidTr="36C996DC">
        <w:tc>
          <w:tcPr>
            <w:tcW w:w="9380" w:type="dxa"/>
          </w:tcPr>
          <w:p w14:paraId="1114362A" w14:textId="77777777" w:rsidR="00DF62E6" w:rsidRPr="00304E36" w:rsidRDefault="00DF62E6" w:rsidP="00BC5337">
            <w:pPr>
              <w:jc w:val="both"/>
              <w:rPr>
                <w:rFonts w:cs="Mendoza Rom ITC"/>
                <w:lang w:val="fi-FI"/>
              </w:rPr>
            </w:pPr>
          </w:p>
          <w:p w14:paraId="4F6E9324" w14:textId="77777777" w:rsidR="00DF62E6" w:rsidRPr="00304E36" w:rsidRDefault="00DF62E6" w:rsidP="36C996DC">
            <w:pPr>
              <w:jc w:val="both"/>
            </w:pPr>
            <w:r w:rsidRPr="00304E36">
              <w:rPr>
                <w:rFonts w:cs="Mendoza Rom ITC"/>
                <w:lang w:val="fi-FI"/>
              </w:rPr>
              <w:t xml:space="preserve">Esiopetuksen </w:t>
            </w:r>
            <w:r w:rsidRPr="00304E36">
              <w:rPr>
                <w:rFonts w:cs="Mendoza Rom ITC"/>
                <w:b/>
                <w:bCs/>
                <w:lang w:val="fi-FI"/>
              </w:rPr>
              <w:t>katsomuskasvatuksessa</w:t>
            </w:r>
            <w:r w:rsidRPr="00304E36">
              <w:rPr>
                <w:rFonts w:cs="Mendoza Rom ITC"/>
                <w:lang w:val="fi-FI"/>
              </w:rPr>
              <w:t xml:space="preserve"> yhteisen tutustumisen kohteena ovat lapsiryhmässä läsnä olevat uskonnot ja katsomukset. Uskonnottomuutta tarkastellaan esiopetuksessa muiden katsomusten rinnalla. </w:t>
            </w:r>
            <w:r w:rsidR="00344052" w:rsidRPr="00304E36">
              <w:rPr>
                <w:rFonts w:cs="Mendoza Rom ITC"/>
                <w:lang w:val="fi-FI"/>
              </w:rPr>
              <w:t>Katsomuskasvatus</w:t>
            </w:r>
            <w:r w:rsidRPr="00304E36">
              <w:rPr>
                <w:rFonts w:cs="Mendoza Rom ITC"/>
                <w:lang w:val="fi-FI"/>
              </w:rPr>
              <w:t xml:space="preserve"> liitetään arjen asioihin, juhliin ja ajankohtaisiin tapahtumiin,</w:t>
            </w:r>
            <w:r w:rsidR="009D34B1" w:rsidRPr="00304E36">
              <w:rPr>
                <w:rFonts w:cs="Mendoza Rom ITC"/>
                <w:lang w:val="fi-FI"/>
              </w:rPr>
              <w:t xml:space="preserve"> joilla on us</w:t>
            </w:r>
            <w:r w:rsidR="009D34B1" w:rsidRPr="00304E36">
              <w:rPr>
                <w:rFonts w:cs="Mendoza Rom ITC"/>
                <w:lang w:val="fi-FI"/>
              </w:rPr>
              <w:lastRenderedPageBreak/>
              <w:t>konnollista</w:t>
            </w:r>
            <w:r w:rsidRPr="00304E36">
              <w:rPr>
                <w:rFonts w:cs="Mendoza Rom ITC"/>
                <w:lang w:val="fi-FI"/>
              </w:rPr>
              <w:t xml:space="preserve"> </w:t>
            </w:r>
            <w:r w:rsidR="009D34B1" w:rsidRPr="00304E36">
              <w:rPr>
                <w:rFonts w:cs="Mendoza Rom ITC"/>
                <w:lang w:val="fi-FI"/>
              </w:rPr>
              <w:t>tai katsomuksellista merkitystä</w:t>
            </w:r>
            <w:r w:rsidRPr="00304E36">
              <w:rPr>
                <w:rFonts w:cs="Mendoza Rom ITC"/>
                <w:lang w:val="fi-FI"/>
              </w:rPr>
              <w:t>. Tavoitteena on auttaa lapsia ymmärtämään ja kunnioittamaan sekä omia että toisten lasten ja perheiden erilaisia katsomuksellisia perinteitä sekä niihin liittyviä tapoja ja käsityksiä.</w:t>
            </w:r>
            <w:r w:rsidR="00CB4231" w:rsidRPr="00304E36">
              <w:rPr>
                <w:rFonts w:cs="Mendoza Rom ITC"/>
                <w:lang w:val="fi-FI"/>
              </w:rPr>
              <w:t xml:space="preserve"> Lapsia rohkaistaan erilaisten elämänkysymysten pohdintaan yhdessä toisten kanssa</w:t>
            </w:r>
            <w:r w:rsidR="003C5588" w:rsidRPr="00304E36">
              <w:rPr>
                <w:rFonts w:cs="Mendoza Rom ITC"/>
                <w:lang w:val="fi-FI"/>
              </w:rPr>
              <w:t xml:space="preserve"> toimien</w:t>
            </w:r>
            <w:r w:rsidR="00CB4231" w:rsidRPr="00304E36">
              <w:rPr>
                <w:rFonts w:cs="Mendoza Rom ITC"/>
                <w:lang w:val="fi-FI"/>
              </w:rPr>
              <w:t>. Samalla heidän valmiutensa ymmärtää uskontoihin ja katsomuksiin liittyviä sanoja ja käsitteitä vahvistu</w:t>
            </w:r>
            <w:r w:rsidR="00BC5532" w:rsidRPr="00304E36">
              <w:rPr>
                <w:rFonts w:cs="Mendoza Rom ITC"/>
                <w:lang w:val="fi-FI"/>
              </w:rPr>
              <w:t>vat</w:t>
            </w:r>
            <w:r w:rsidR="00CB4231" w:rsidRPr="00304E36">
              <w:rPr>
                <w:rFonts w:cs="Mendoza Rom ITC"/>
                <w:lang w:val="fi-FI"/>
              </w:rPr>
              <w:t>.</w:t>
            </w:r>
            <w:r w:rsidRPr="00304E36">
              <w:rPr>
                <w:rFonts w:cs="Mendoza Rom ITC"/>
                <w:lang w:val="fi-FI"/>
              </w:rPr>
              <w:t xml:space="preserve">  </w:t>
            </w:r>
            <w:proofErr w:type="spellStart"/>
            <w:r w:rsidRPr="00304E36">
              <w:t>Opetuksessa</w:t>
            </w:r>
            <w:proofErr w:type="spellEnd"/>
            <w:r w:rsidRPr="00304E36">
              <w:t xml:space="preserve"> </w:t>
            </w:r>
            <w:proofErr w:type="spellStart"/>
            <w:r w:rsidR="00E8433C" w:rsidRPr="00304E36">
              <w:t>hyödynnetään</w:t>
            </w:r>
            <w:proofErr w:type="spellEnd"/>
            <w:r w:rsidR="00E8433C" w:rsidRPr="00304E36">
              <w:t xml:space="preserve"> </w:t>
            </w:r>
            <w:proofErr w:type="spellStart"/>
            <w:r w:rsidR="00E8433C" w:rsidRPr="00304E36">
              <w:t>esimerkiksi</w:t>
            </w:r>
            <w:proofErr w:type="spellEnd"/>
            <w:r w:rsidR="00E8433C" w:rsidRPr="00304E36">
              <w:t xml:space="preserve"> </w:t>
            </w:r>
            <w:proofErr w:type="spellStart"/>
            <w:r w:rsidRPr="00304E36">
              <w:t>vierailuja</w:t>
            </w:r>
            <w:proofErr w:type="spellEnd"/>
            <w:r w:rsidRPr="00304E36">
              <w:t xml:space="preserve"> ja </w:t>
            </w:r>
            <w:proofErr w:type="spellStart"/>
            <w:r w:rsidRPr="00304E36">
              <w:t>lähi</w:t>
            </w:r>
            <w:r w:rsidR="00E8433C" w:rsidRPr="00304E36">
              <w:t>ympäristön</w:t>
            </w:r>
            <w:proofErr w:type="spellEnd"/>
            <w:r w:rsidR="00E8433C" w:rsidRPr="00304E36">
              <w:t xml:space="preserve"> </w:t>
            </w:r>
            <w:proofErr w:type="spellStart"/>
            <w:r w:rsidRPr="00304E36">
              <w:t>tapahtumia</w:t>
            </w:r>
            <w:proofErr w:type="spellEnd"/>
            <w:r w:rsidRPr="00304E36">
              <w:t>.</w:t>
            </w:r>
          </w:p>
          <w:p w14:paraId="600FBA85" w14:textId="77777777" w:rsidR="00DF62E6" w:rsidRPr="00304E36" w:rsidRDefault="00DF62E6" w:rsidP="00BC5337">
            <w:pPr>
              <w:jc w:val="both"/>
              <w:rPr>
                <w:lang w:val="fi-FI"/>
              </w:rPr>
            </w:pPr>
            <w:r w:rsidRPr="00304E36">
              <w:rPr>
                <w:lang w:val="fi-FI"/>
              </w:rPr>
              <w:t xml:space="preserve"> </w:t>
            </w:r>
          </w:p>
        </w:tc>
      </w:tr>
    </w:tbl>
    <w:p w14:paraId="26951152" w14:textId="77777777" w:rsidR="00DF62E6" w:rsidRPr="00304E36" w:rsidRDefault="00DF62E6" w:rsidP="00BC5337">
      <w:pPr>
        <w:pStyle w:val="Otsikko4"/>
        <w:spacing w:before="0" w:line="240" w:lineRule="auto"/>
        <w:ind w:left="567"/>
        <w:rPr>
          <w:color w:val="auto"/>
        </w:rPr>
      </w:pPr>
    </w:p>
    <w:p w14:paraId="3FC638F3" w14:textId="77777777" w:rsidR="00DF62E6" w:rsidRPr="00304E36" w:rsidRDefault="00DF62E6" w:rsidP="009B29E1">
      <w:pPr>
        <w:pStyle w:val="Otsikko3"/>
        <w:ind w:left="540"/>
        <w:rPr>
          <w:i/>
          <w:iCs/>
          <w:color w:val="auto"/>
        </w:rPr>
      </w:pPr>
      <w:bookmarkStart w:id="39" w:name="_Toc231381489"/>
      <w:proofErr w:type="spellStart"/>
      <w:r w:rsidRPr="00304E36">
        <w:rPr>
          <w:i/>
          <w:iCs/>
          <w:color w:val="auto"/>
        </w:rPr>
        <w:t>Tutkin</w:t>
      </w:r>
      <w:proofErr w:type="spellEnd"/>
      <w:r w:rsidRPr="00304E36">
        <w:rPr>
          <w:i/>
          <w:iCs/>
          <w:color w:val="auto"/>
        </w:rPr>
        <w:t xml:space="preserve"> ja </w:t>
      </w:r>
      <w:proofErr w:type="spellStart"/>
      <w:r w:rsidRPr="00304E36">
        <w:rPr>
          <w:i/>
          <w:iCs/>
          <w:color w:val="auto"/>
        </w:rPr>
        <w:t>toimin</w:t>
      </w:r>
      <w:proofErr w:type="spellEnd"/>
      <w:r w:rsidRPr="00304E36">
        <w:rPr>
          <w:i/>
          <w:iCs/>
          <w:color w:val="auto"/>
        </w:rPr>
        <w:t xml:space="preserve"> </w:t>
      </w:r>
      <w:proofErr w:type="spellStart"/>
      <w:r w:rsidRPr="00304E36">
        <w:rPr>
          <w:i/>
          <w:iCs/>
          <w:color w:val="auto"/>
        </w:rPr>
        <w:t>ympäristössäni</w:t>
      </w:r>
      <w:bookmarkEnd w:id="39"/>
      <w:proofErr w:type="spellEnd"/>
      <w:r w:rsidRPr="00304E36">
        <w:rPr>
          <w:i/>
          <w:iCs/>
          <w:color w:val="auto"/>
        </w:rPr>
        <w:t xml:space="preserve"> </w:t>
      </w:r>
    </w:p>
    <w:p w14:paraId="3283AB07" w14:textId="77777777" w:rsidR="00DF62E6" w:rsidRPr="00304E36" w:rsidRDefault="00DF62E6" w:rsidP="00BC5337">
      <w:pPr>
        <w:spacing w:after="0" w:line="240" w:lineRule="auto"/>
        <w:rPr>
          <w:sz w:val="16"/>
          <w:szCs w:val="16"/>
          <w:lang w:val="fi-FI"/>
        </w:rPr>
      </w:pPr>
    </w:p>
    <w:p w14:paraId="004502D7" w14:textId="77777777" w:rsidR="00DF62E6" w:rsidRPr="00304E36" w:rsidRDefault="00DF62E6" w:rsidP="00BC5337">
      <w:pPr>
        <w:spacing w:line="240" w:lineRule="auto"/>
        <w:ind w:left="540"/>
        <w:jc w:val="both"/>
        <w:rPr>
          <w:lang w:val="fi-FI"/>
        </w:rPr>
      </w:pPr>
      <w:r w:rsidRPr="00304E36">
        <w:rPr>
          <w:lang w:val="fi-FI"/>
        </w:rPr>
        <w:t xml:space="preserve">Lasten toimintaympäristö - lähiluonto ja rakennettu ympäristö sekä muut esiopetuksen oppimisympäristöt - tarjoavat runsaasti aineksia lasten oppimiselle. Erityisen tärkeää opetuksen liittäminen lasten kokemusmaailmaan ja heidän toimintaympäristöönsä on </w:t>
      </w:r>
      <w:r w:rsidRPr="00304E36">
        <w:rPr>
          <w:b/>
          <w:lang w:val="fi-FI"/>
        </w:rPr>
        <w:t>matemaattisten taitojen</w:t>
      </w:r>
      <w:r w:rsidR="00EC0D2E" w:rsidRPr="00304E36">
        <w:rPr>
          <w:lang w:val="fi-FI"/>
        </w:rPr>
        <w:t xml:space="preserve"> opettelussa</w:t>
      </w:r>
      <w:r w:rsidRPr="00304E36">
        <w:rPr>
          <w:lang w:val="fi-FI"/>
        </w:rPr>
        <w:t xml:space="preserve"> sekä </w:t>
      </w:r>
      <w:r w:rsidRPr="00304E36">
        <w:rPr>
          <w:b/>
          <w:lang w:val="fi-FI"/>
        </w:rPr>
        <w:t>teknologia- ja ympäristökasvatusten</w:t>
      </w:r>
      <w:r w:rsidRPr="00304E36">
        <w:rPr>
          <w:lang w:val="fi-FI"/>
        </w:rPr>
        <w:t xml:space="preserve"> toteuttamisessa.  Toimintaympäristöön liittyvät havainnot, kokemukset ja tiedot, niiden jäsentäminen ja kuvaaminen auttavat lapsia kehittymään ajattelijoina ja oppijoina. Kehittyvä taito </w:t>
      </w:r>
      <w:r w:rsidR="00B772BA" w:rsidRPr="00304E36">
        <w:rPr>
          <w:lang w:val="fi-FI"/>
        </w:rPr>
        <w:t xml:space="preserve">nimetä asioita sekä </w:t>
      </w:r>
      <w:r w:rsidRPr="00304E36">
        <w:rPr>
          <w:lang w:val="fi-FI"/>
        </w:rPr>
        <w:t xml:space="preserve">ymmärtää ja käyttää </w:t>
      </w:r>
      <w:r w:rsidR="00D826D2" w:rsidRPr="00304E36">
        <w:rPr>
          <w:lang w:val="fi-FI"/>
        </w:rPr>
        <w:t xml:space="preserve">erilaisia </w:t>
      </w:r>
      <w:r w:rsidR="007068CD" w:rsidRPr="00304E36">
        <w:rPr>
          <w:lang w:val="fi-FI"/>
        </w:rPr>
        <w:t>käsitteitä edistää</w:t>
      </w:r>
      <w:r w:rsidRPr="00304E36">
        <w:rPr>
          <w:lang w:val="fi-FI"/>
        </w:rPr>
        <w:t xml:space="preserve"> lasten monilukutaitoa. Esiopetuksen tehtävänä on </w:t>
      </w:r>
      <w:r w:rsidR="00D83D40" w:rsidRPr="00304E36">
        <w:rPr>
          <w:lang w:val="fi-FI"/>
        </w:rPr>
        <w:t>tukea lasten matemaattisen ajattelun kehittymistä</w:t>
      </w:r>
      <w:r w:rsidRPr="00304E36">
        <w:rPr>
          <w:lang w:val="fi-FI"/>
        </w:rPr>
        <w:t xml:space="preserve"> ja kiinnostusta matematiikkaan. </w:t>
      </w:r>
      <w:r w:rsidR="005B0D9C" w:rsidRPr="00304E36">
        <w:rPr>
          <w:lang w:val="fi-FI"/>
        </w:rPr>
        <w:t>T</w:t>
      </w:r>
      <w:r w:rsidR="00903545" w:rsidRPr="00304E36">
        <w:rPr>
          <w:lang w:val="fi-FI"/>
        </w:rPr>
        <w:t>ehtävänä on</w:t>
      </w:r>
      <w:r w:rsidR="005B0D9C" w:rsidRPr="00304E36">
        <w:rPr>
          <w:lang w:val="fi-FI"/>
        </w:rPr>
        <w:t xml:space="preserve"> myös</w:t>
      </w:r>
      <w:r w:rsidR="00903545" w:rsidRPr="00304E36">
        <w:rPr>
          <w:lang w:val="fi-FI"/>
        </w:rPr>
        <w:t xml:space="preserve"> </w:t>
      </w:r>
      <w:r w:rsidR="00C339DA" w:rsidRPr="00304E36">
        <w:rPr>
          <w:lang w:val="fi-FI"/>
        </w:rPr>
        <w:t>vahvistaa lasten luonnontuntemusta ja</w:t>
      </w:r>
      <w:r w:rsidR="005B0D9C" w:rsidRPr="00304E36">
        <w:rPr>
          <w:lang w:val="fi-FI"/>
        </w:rPr>
        <w:t xml:space="preserve"> luontosuhdetta sekä</w:t>
      </w:r>
      <w:r w:rsidR="00265EC0" w:rsidRPr="00304E36">
        <w:rPr>
          <w:lang w:val="fi-FI"/>
        </w:rPr>
        <w:t xml:space="preserve"> </w:t>
      </w:r>
      <w:r w:rsidR="00903545" w:rsidRPr="00304E36">
        <w:rPr>
          <w:lang w:val="fi-FI"/>
        </w:rPr>
        <w:t>tutus</w:t>
      </w:r>
      <w:r w:rsidR="005B0D9C" w:rsidRPr="00304E36">
        <w:rPr>
          <w:lang w:val="fi-FI"/>
        </w:rPr>
        <w:t>tua</w:t>
      </w:r>
      <w:r w:rsidR="00903545" w:rsidRPr="00304E36">
        <w:rPr>
          <w:lang w:val="fi-FI"/>
        </w:rPr>
        <w:t xml:space="preserve"> arjen teknologiaan.</w:t>
      </w:r>
      <w:r w:rsidRPr="00304E36">
        <w:rPr>
          <w:lang w:val="fi-FI"/>
        </w:rPr>
        <w:t xml:space="preserve"> </w:t>
      </w:r>
      <w:r w:rsidR="00EA1916" w:rsidRPr="00304E36">
        <w:rPr>
          <w:lang w:val="fi-FI"/>
        </w:rPr>
        <w:t xml:space="preserve">Esiopetuksessa tutustutaan </w:t>
      </w:r>
      <w:r w:rsidRPr="00304E36">
        <w:rPr>
          <w:lang w:val="fi-FI"/>
        </w:rPr>
        <w:t>tutkivaan oppimiseen</w:t>
      </w:r>
      <w:r w:rsidR="00C339DA" w:rsidRPr="00304E36">
        <w:rPr>
          <w:lang w:val="fi-FI"/>
        </w:rPr>
        <w:t xml:space="preserve"> havainnoimalla ja tutkimalla ympäristöä sekä kokeilemalla ja päättelemällä</w:t>
      </w:r>
      <w:r w:rsidRPr="00304E36">
        <w:rPr>
          <w:lang w:val="fi-FI"/>
        </w:rPr>
        <w:t xml:space="preserve">. </w:t>
      </w:r>
    </w:p>
    <w:p w14:paraId="456C9121" w14:textId="77777777" w:rsidR="00E62C5F" w:rsidRDefault="00E62C5F" w:rsidP="00EE042E">
      <w:pPr>
        <w:spacing w:line="240" w:lineRule="auto"/>
        <w:jc w:val="both"/>
        <w:rPr>
          <w:lang w:val="fi-FI"/>
        </w:rPr>
      </w:pPr>
    </w:p>
    <w:p w14:paraId="20599EA5" w14:textId="77777777" w:rsidR="00883E64" w:rsidRPr="00304E36" w:rsidRDefault="00883E64" w:rsidP="00EE042E">
      <w:pPr>
        <w:spacing w:line="240" w:lineRule="auto"/>
        <w:jc w:val="both"/>
        <w:rPr>
          <w:lang w:val="fi-FI"/>
        </w:rPr>
      </w:pPr>
    </w:p>
    <w:tbl>
      <w:tblPr>
        <w:tblStyle w:val="TaulukkoRuudukko"/>
        <w:tblW w:w="0" w:type="auto"/>
        <w:tblInd w:w="651" w:type="dxa"/>
        <w:tblLook w:val="04A0" w:firstRow="1" w:lastRow="0" w:firstColumn="1" w:lastColumn="0" w:noHBand="0" w:noVBand="1"/>
      </w:tblPr>
      <w:tblGrid>
        <w:gridCol w:w="9311"/>
      </w:tblGrid>
      <w:tr w:rsidR="00AE34E1" w:rsidRPr="0032706B" w14:paraId="49C3108A" w14:textId="77777777" w:rsidTr="69AF6688">
        <w:tc>
          <w:tcPr>
            <w:tcW w:w="9380" w:type="dxa"/>
          </w:tcPr>
          <w:p w14:paraId="728A96AB" w14:textId="77777777" w:rsidR="00DF62E6" w:rsidRPr="00304E36" w:rsidRDefault="00EF01D9" w:rsidP="00BC5337">
            <w:pPr>
              <w:rPr>
                <w:lang w:val="fi-FI"/>
              </w:rPr>
            </w:pPr>
            <w:r w:rsidRPr="00304E36">
              <w:rPr>
                <w:b/>
                <w:lang w:val="fi-FI"/>
              </w:rPr>
              <w:t>Kokonaisuuteen liittyvät opetuksen yleiset tavoitteet</w:t>
            </w:r>
            <w:r w:rsidRPr="00304E36" w:rsidDel="00EF01D9">
              <w:rPr>
                <w:b/>
                <w:lang w:val="fi-FI"/>
              </w:rPr>
              <w:t xml:space="preserve"> </w:t>
            </w:r>
          </w:p>
        </w:tc>
      </w:tr>
      <w:tr w:rsidR="00AE34E1" w:rsidRPr="0032706B" w14:paraId="1F3E120F" w14:textId="77777777" w:rsidTr="69AF6688">
        <w:tc>
          <w:tcPr>
            <w:tcW w:w="9380" w:type="dxa"/>
          </w:tcPr>
          <w:p w14:paraId="5B5E4E14" w14:textId="77777777" w:rsidR="00764087" w:rsidRPr="00304E36" w:rsidRDefault="00764087" w:rsidP="00BC5337">
            <w:pPr>
              <w:jc w:val="both"/>
              <w:rPr>
                <w:lang w:val="fi-FI"/>
              </w:rPr>
            </w:pPr>
          </w:p>
          <w:p w14:paraId="4BE64E33" w14:textId="77777777" w:rsidR="00DF62E6" w:rsidRPr="00304E36" w:rsidRDefault="00DF62E6" w:rsidP="00BC5337">
            <w:pPr>
              <w:jc w:val="both"/>
              <w:rPr>
                <w:lang w:val="fi-FI"/>
              </w:rPr>
            </w:pPr>
            <w:r w:rsidRPr="00304E36">
              <w:rPr>
                <w:lang w:val="fi-FI"/>
              </w:rPr>
              <w:t xml:space="preserve">Esiopetuksessa vahvistetaan pohjaa lasten matemaattisen ajattelun kehittymiselle ja matematiikan oppimiselle. </w:t>
            </w:r>
            <w:r w:rsidR="000F0E5A" w:rsidRPr="00304E36">
              <w:rPr>
                <w:lang w:val="fi-FI"/>
              </w:rPr>
              <w:t xml:space="preserve">Lapsia ohjataan kiinnittämään huomiota arjessa ja ympäristössä ilmenevään matematiikkaan. </w:t>
            </w:r>
            <w:r w:rsidRPr="00304E36">
              <w:rPr>
                <w:lang w:val="fi-FI"/>
              </w:rPr>
              <w:t>O</w:t>
            </w:r>
            <w:r w:rsidR="00B772BA" w:rsidRPr="00304E36">
              <w:rPr>
                <w:lang w:val="fi-FI"/>
              </w:rPr>
              <w:t>petus luo</w:t>
            </w:r>
            <w:r w:rsidRPr="00304E36">
              <w:rPr>
                <w:lang w:val="fi-FI"/>
              </w:rPr>
              <w:t xml:space="preserve"> mahdollisuuksia</w:t>
            </w:r>
            <w:r w:rsidR="00B772BA" w:rsidRPr="00304E36">
              <w:rPr>
                <w:lang w:val="fi-FI"/>
              </w:rPr>
              <w:t xml:space="preserve"> </w:t>
            </w:r>
            <w:r w:rsidRPr="00304E36">
              <w:rPr>
                <w:lang w:val="fi-FI"/>
              </w:rPr>
              <w:t xml:space="preserve">luvun, muutoksen ja ajan käsitteiden sekä tason ja avaruuden hahmottamisen ja mittaamistaitojen kehittymiselle. Opetuksen tavoitteena on tarjota oivaltamisen ja oppimisen iloa matemaattisen ajattelun eri vaiheissa oleville lapsille. </w:t>
            </w:r>
          </w:p>
          <w:p w14:paraId="5D52DACF" w14:textId="77777777" w:rsidR="00DF62E6" w:rsidRPr="00304E36" w:rsidRDefault="00DF62E6" w:rsidP="00BC5337">
            <w:pPr>
              <w:jc w:val="both"/>
              <w:rPr>
                <w:lang w:val="fi-FI"/>
              </w:rPr>
            </w:pPr>
          </w:p>
          <w:p w14:paraId="4EA120B3" w14:textId="77777777" w:rsidR="00DF62E6" w:rsidRPr="00304E36" w:rsidRDefault="00DF62E6" w:rsidP="00BC5337">
            <w:pPr>
              <w:jc w:val="both"/>
              <w:rPr>
                <w:lang w:val="fi-FI"/>
              </w:rPr>
            </w:pPr>
            <w:r w:rsidRPr="00304E36">
              <w:rPr>
                <w:lang w:val="fi-FI"/>
              </w:rPr>
              <w:t xml:space="preserve">Opetuksessa havainnoidaan luontoa. Lasten ympäristöherkkyyden ja luontosuhteen kehittymistä tuetaan tarjoamalla lapsille kokemuksia luonnossa liikkumisesta sekä sen tutkimisesta.  Lapsia ohjataan myös havainnoimaan </w:t>
            </w:r>
            <w:r w:rsidR="00764087" w:rsidRPr="00304E36">
              <w:rPr>
                <w:lang w:val="fi-FI"/>
              </w:rPr>
              <w:t xml:space="preserve">ympäristön teknologiaa </w:t>
            </w:r>
            <w:r w:rsidR="002F64FD" w:rsidRPr="00304E36">
              <w:rPr>
                <w:lang w:val="fi-FI"/>
              </w:rPr>
              <w:t>sekä</w:t>
            </w:r>
            <w:r w:rsidR="00764087" w:rsidRPr="00304E36">
              <w:rPr>
                <w:lang w:val="fi-FI"/>
              </w:rPr>
              <w:t xml:space="preserve"> kokeilemaan</w:t>
            </w:r>
            <w:r w:rsidR="00E00D7C" w:rsidRPr="00304E36">
              <w:rPr>
                <w:lang w:val="fi-FI"/>
              </w:rPr>
              <w:t xml:space="preserve"> ja keksimään </w:t>
            </w:r>
            <w:r w:rsidR="00764087" w:rsidRPr="00304E36">
              <w:rPr>
                <w:lang w:val="fi-FI"/>
              </w:rPr>
              <w:t>omia ratkaisuja</w:t>
            </w:r>
            <w:r w:rsidRPr="00304E36">
              <w:rPr>
                <w:lang w:val="fi-FI"/>
              </w:rPr>
              <w:t xml:space="preserve">. </w:t>
            </w:r>
          </w:p>
          <w:p w14:paraId="16704347" w14:textId="77777777" w:rsidR="00DF62E6" w:rsidRPr="00304E36" w:rsidRDefault="00DF62E6" w:rsidP="00BC5337">
            <w:pPr>
              <w:jc w:val="both"/>
              <w:rPr>
                <w:lang w:val="fi-FI"/>
              </w:rPr>
            </w:pPr>
          </w:p>
          <w:p w14:paraId="6BD1C2DF" w14:textId="77777777" w:rsidR="00DF62E6" w:rsidRPr="00304E36" w:rsidRDefault="00DF62E6" w:rsidP="00BC5337">
            <w:pPr>
              <w:jc w:val="both"/>
              <w:rPr>
                <w:lang w:val="fi-FI"/>
              </w:rPr>
            </w:pPr>
            <w:r w:rsidRPr="00304E36">
              <w:rPr>
                <w:lang w:val="fi-FI"/>
              </w:rPr>
              <w:t xml:space="preserve">Opetuksessa tutustutaan tutkivaan työtapaan. </w:t>
            </w:r>
            <w:r w:rsidR="0062122A" w:rsidRPr="00304E36">
              <w:rPr>
                <w:lang w:val="fi-FI"/>
              </w:rPr>
              <w:t xml:space="preserve">Lapsia rohkaistaan tekemään kysymyksiä ja etsimään niihin yhdessä selityksiä. </w:t>
            </w:r>
            <w:r w:rsidRPr="00304E36">
              <w:rPr>
                <w:lang w:val="fi-FI"/>
              </w:rPr>
              <w:t xml:space="preserve">Lapset opettelevat vertailemaan, luokittelemaan </w:t>
            </w:r>
            <w:r w:rsidR="00764087" w:rsidRPr="00304E36">
              <w:rPr>
                <w:lang w:val="fi-FI"/>
              </w:rPr>
              <w:t>sekä järjestämään havaintojen tai</w:t>
            </w:r>
            <w:r w:rsidRPr="00304E36">
              <w:rPr>
                <w:lang w:val="fi-FI"/>
              </w:rPr>
              <w:t xml:space="preserve"> mittausten pohjalta saatuja tietoja. Heitä rohkaistaan tekemään päätelmiä ja keksimään ratkaisuja arjen ongelmiin sekä kokeilemaan ratkaisuja. Opetuksessa harjoitellaan dokumentointia eri välinein sekä esittämään tuloksia eri tavoin.  </w:t>
            </w:r>
          </w:p>
          <w:p w14:paraId="692DDB2C" w14:textId="77777777" w:rsidR="00DF62E6" w:rsidRPr="00304E36" w:rsidRDefault="00DF62E6" w:rsidP="00BC5337">
            <w:pPr>
              <w:jc w:val="both"/>
              <w:rPr>
                <w:lang w:val="fi-FI"/>
              </w:rPr>
            </w:pPr>
          </w:p>
        </w:tc>
      </w:tr>
      <w:tr w:rsidR="00AE34E1" w:rsidRPr="00304E36" w14:paraId="73CF1C64" w14:textId="77777777" w:rsidTr="69AF6688">
        <w:tc>
          <w:tcPr>
            <w:tcW w:w="9380" w:type="dxa"/>
          </w:tcPr>
          <w:p w14:paraId="2B479295" w14:textId="77777777" w:rsidR="00DF62E6" w:rsidRPr="00304E36" w:rsidRDefault="00EF01D9" w:rsidP="00BC5337">
            <w:r w:rsidRPr="00304E36">
              <w:rPr>
                <w:b/>
                <w:lang w:val="fi-FI"/>
              </w:rPr>
              <w:t>Yksityiskohtaisemmat tavoitteet</w:t>
            </w:r>
            <w:r w:rsidRPr="00304E36" w:rsidDel="00EF01D9">
              <w:rPr>
                <w:b/>
              </w:rPr>
              <w:t xml:space="preserve"> </w:t>
            </w:r>
          </w:p>
        </w:tc>
      </w:tr>
      <w:tr w:rsidR="00AE34E1" w:rsidRPr="0032706B" w14:paraId="2DD03DF1" w14:textId="77777777" w:rsidTr="69AF6688">
        <w:tc>
          <w:tcPr>
            <w:tcW w:w="9380" w:type="dxa"/>
          </w:tcPr>
          <w:p w14:paraId="6B81265B" w14:textId="77777777" w:rsidR="00DF62E6" w:rsidRPr="00304E36" w:rsidRDefault="00DF62E6" w:rsidP="00BC5337">
            <w:pPr>
              <w:jc w:val="both"/>
              <w:rPr>
                <w:lang w:val="fi-FI"/>
              </w:rPr>
            </w:pPr>
          </w:p>
          <w:p w14:paraId="54A95EFA" w14:textId="77777777" w:rsidR="00DF62E6" w:rsidRPr="0032706B" w:rsidRDefault="00EC0D2E" w:rsidP="69AF6688">
            <w:pPr>
              <w:jc w:val="both"/>
              <w:rPr>
                <w:lang w:val="fi-FI"/>
              </w:rPr>
            </w:pPr>
            <w:r w:rsidRPr="0032706B">
              <w:rPr>
                <w:lang w:val="fi-FI"/>
              </w:rPr>
              <w:t xml:space="preserve">Lapsia kannustetaan kehittämään </w:t>
            </w:r>
            <w:r w:rsidR="00DF62E6" w:rsidRPr="0032706B">
              <w:rPr>
                <w:b/>
                <w:bCs/>
                <w:lang w:val="fi-FI"/>
              </w:rPr>
              <w:t>matemaattisia taitoja</w:t>
            </w:r>
            <w:r w:rsidRPr="0032706B">
              <w:rPr>
                <w:b/>
                <w:bCs/>
                <w:lang w:val="fi-FI"/>
              </w:rPr>
              <w:t>an</w:t>
            </w:r>
            <w:r w:rsidRPr="0032706B">
              <w:rPr>
                <w:lang w:val="fi-FI"/>
              </w:rPr>
              <w:t xml:space="preserve"> </w:t>
            </w:r>
            <w:r w:rsidR="00DF62E6" w:rsidRPr="0032706B">
              <w:rPr>
                <w:lang w:val="fi-FI"/>
              </w:rPr>
              <w:t>toiminnallisesti</w:t>
            </w:r>
            <w:r w:rsidR="00A97800" w:rsidRPr="0032706B">
              <w:rPr>
                <w:lang w:val="fi-FI"/>
              </w:rPr>
              <w:t>, leikkien</w:t>
            </w:r>
            <w:r w:rsidR="00DF62E6" w:rsidRPr="0032706B">
              <w:rPr>
                <w:lang w:val="fi-FI"/>
              </w:rPr>
              <w:t xml:space="preserve"> ja </w:t>
            </w:r>
            <w:r w:rsidR="00576D2C" w:rsidRPr="0032706B">
              <w:rPr>
                <w:lang w:val="fi-FI"/>
              </w:rPr>
              <w:t xml:space="preserve">eri aisteja käyttäen </w:t>
            </w:r>
            <w:r w:rsidR="00DF62E6" w:rsidRPr="0032706B">
              <w:rPr>
                <w:lang w:val="fi-FI"/>
              </w:rPr>
              <w:t>erilaisissa oppimisympäristöissä. Opetuksessa tutustutaan matematiikkaan ja sen osa-alueisiin havainnollisesti</w:t>
            </w:r>
            <w:r w:rsidR="00576D2C" w:rsidRPr="0032706B">
              <w:rPr>
                <w:lang w:val="fi-FI"/>
              </w:rPr>
              <w:t xml:space="preserve"> ja yhdessä toimien</w:t>
            </w:r>
            <w:r w:rsidR="00DF62E6" w:rsidRPr="0032706B">
              <w:rPr>
                <w:lang w:val="fi-FI"/>
              </w:rPr>
              <w:t xml:space="preserve">.  </w:t>
            </w:r>
          </w:p>
          <w:p w14:paraId="00AD88A5" w14:textId="77777777" w:rsidR="00DF62E6" w:rsidRPr="00304E36" w:rsidRDefault="00DF62E6" w:rsidP="00BC5337">
            <w:pPr>
              <w:jc w:val="both"/>
              <w:rPr>
                <w:lang w:val="fi-FI"/>
              </w:rPr>
            </w:pPr>
          </w:p>
          <w:p w14:paraId="1C5FE408" w14:textId="77777777" w:rsidR="00DF62E6" w:rsidRPr="00304E36" w:rsidRDefault="00DF62E6" w:rsidP="00BC5337">
            <w:pPr>
              <w:jc w:val="both"/>
              <w:rPr>
                <w:lang w:val="fi-FI"/>
              </w:rPr>
            </w:pPr>
            <w:r w:rsidRPr="00304E36">
              <w:rPr>
                <w:lang w:val="fi-FI"/>
              </w:rPr>
              <w:lastRenderedPageBreak/>
              <w:t xml:space="preserve">Lapsia innostetaan pohtimaan ja kuvailemaan matemaattisia havaintojaan erilaisissa arjen tilanteissa opettajan mallintamisen </w:t>
            </w:r>
            <w:r w:rsidR="005209D5" w:rsidRPr="00304E36">
              <w:rPr>
                <w:lang w:val="fi-FI"/>
              </w:rPr>
              <w:t xml:space="preserve">ja </w:t>
            </w:r>
            <w:proofErr w:type="spellStart"/>
            <w:r w:rsidR="005209D5" w:rsidRPr="00304E36">
              <w:rPr>
                <w:lang w:val="fi-FI"/>
              </w:rPr>
              <w:t>kielellistämisen</w:t>
            </w:r>
            <w:proofErr w:type="spellEnd"/>
            <w:r w:rsidR="005209D5" w:rsidRPr="00304E36">
              <w:rPr>
                <w:lang w:val="fi-FI"/>
              </w:rPr>
              <w:t xml:space="preserve"> </w:t>
            </w:r>
            <w:r w:rsidRPr="00304E36">
              <w:rPr>
                <w:lang w:val="fi-FI"/>
              </w:rPr>
              <w:t xml:space="preserve">avulla. Havaintoja harjoitellaan esittämään </w:t>
            </w:r>
            <w:r w:rsidR="00EA1916" w:rsidRPr="00304E36">
              <w:rPr>
                <w:lang w:val="fi-FI"/>
              </w:rPr>
              <w:t xml:space="preserve">itse ja </w:t>
            </w:r>
            <w:r w:rsidRPr="00304E36">
              <w:rPr>
                <w:lang w:val="fi-FI"/>
              </w:rPr>
              <w:t xml:space="preserve">kuvien </w:t>
            </w:r>
            <w:r w:rsidR="00EA1916" w:rsidRPr="00304E36">
              <w:rPr>
                <w:lang w:val="fi-FI"/>
              </w:rPr>
              <w:t xml:space="preserve">sekä </w:t>
            </w:r>
            <w:r w:rsidRPr="00304E36">
              <w:rPr>
                <w:lang w:val="fi-FI"/>
              </w:rPr>
              <w:t xml:space="preserve">erilaisten välineiden avulla. </w:t>
            </w:r>
            <w:r w:rsidR="00EA1916" w:rsidRPr="00304E36">
              <w:rPr>
                <w:lang w:val="fi-FI"/>
              </w:rPr>
              <w:t xml:space="preserve">Toiminta suunnitellaan niin että siinä on paljon </w:t>
            </w:r>
            <w:r w:rsidRPr="00304E36">
              <w:rPr>
                <w:lang w:val="fi-FI"/>
              </w:rPr>
              <w:t>mahdollisuuksia luokitella, vertailla, asettaa järjestykseen asioita ja esineitä sekä löytää ja tuottaa säännönmukaisuuksia. Opetukseen kuuluu muistia kehittäviä leikkejä</w:t>
            </w:r>
            <w:r w:rsidR="00576D2C" w:rsidRPr="00304E36">
              <w:rPr>
                <w:lang w:val="fi-FI"/>
              </w:rPr>
              <w:t xml:space="preserve"> ja tehtäviä</w:t>
            </w:r>
            <w:r w:rsidRPr="00304E36">
              <w:rPr>
                <w:lang w:val="fi-FI"/>
              </w:rPr>
              <w:t xml:space="preserve">. Lapsia kannustetaan myös toimintaympäristöön liittyvien ongelmanratkaisutehtävien päättelyyn ja ratkaisujen etsimiseen. </w:t>
            </w:r>
          </w:p>
          <w:p w14:paraId="25BBC254" w14:textId="77777777" w:rsidR="00DF62E6" w:rsidRPr="00304E36" w:rsidRDefault="00DF62E6" w:rsidP="00BC5337">
            <w:pPr>
              <w:rPr>
                <w:lang w:val="fi-FI"/>
              </w:rPr>
            </w:pPr>
          </w:p>
          <w:p w14:paraId="2F1AD111" w14:textId="77777777" w:rsidR="00DF62E6" w:rsidRPr="00304E36" w:rsidRDefault="00DF62E6" w:rsidP="00BC5337">
            <w:pPr>
              <w:jc w:val="both"/>
              <w:rPr>
                <w:lang w:val="fi-FI"/>
              </w:rPr>
            </w:pPr>
            <w:r w:rsidRPr="00304E36">
              <w:rPr>
                <w:lang w:val="fi-FI"/>
              </w:rPr>
              <w:t>Lukukäsitteen kehittymistä tuetaan monipuolisesti leikkien ja työskennelle</w:t>
            </w:r>
            <w:r w:rsidR="00D826D2" w:rsidRPr="00304E36">
              <w:rPr>
                <w:lang w:val="fi-FI"/>
              </w:rPr>
              <w:t>n. Lapsia innostetaan havainnoimaan</w:t>
            </w:r>
            <w:r w:rsidRPr="00304E36">
              <w:rPr>
                <w:lang w:val="fi-FI"/>
              </w:rPr>
              <w:t xml:space="preserve"> lukumääriä ympäristöstä sekä liittämään ne lukusanaan ja numeromerkkeihin taito</w:t>
            </w:r>
            <w:r w:rsidR="007068CD" w:rsidRPr="00304E36">
              <w:rPr>
                <w:lang w:val="fi-FI"/>
              </w:rPr>
              <w:t>jensa mukaan. Lukumääriä</w:t>
            </w:r>
            <w:r w:rsidRPr="00304E36">
              <w:rPr>
                <w:lang w:val="fi-FI"/>
              </w:rPr>
              <w:t xml:space="preserve"> vertaillaan ja tutkitaan lukumäärän muutosta käytännön esimerkkejä keksien. Erityisesti opetuksessa kiinnitetään huomiota lasten lukujonotaitojen ja nimeämisen kehittämiseen.  </w:t>
            </w:r>
          </w:p>
          <w:p w14:paraId="32D35261" w14:textId="77777777" w:rsidR="00DF62E6" w:rsidRPr="00304E36" w:rsidRDefault="00DF62E6" w:rsidP="00BC5337">
            <w:pPr>
              <w:rPr>
                <w:lang w:val="fi-FI"/>
              </w:rPr>
            </w:pPr>
          </w:p>
          <w:p w14:paraId="700C2339" w14:textId="77777777" w:rsidR="005209D5" w:rsidRPr="00304E36" w:rsidRDefault="00DF62E6" w:rsidP="00BC5337">
            <w:pPr>
              <w:jc w:val="both"/>
              <w:rPr>
                <w:lang w:val="fi-FI"/>
              </w:rPr>
            </w:pPr>
            <w:r w:rsidRPr="00304E36">
              <w:rPr>
                <w:lang w:val="fi-FI"/>
              </w:rPr>
              <w:t>Erilaisilla harjoituksilla tuetaan lasten tason ja tilan h</w:t>
            </w:r>
            <w:r w:rsidR="00B772BA" w:rsidRPr="00304E36">
              <w:rPr>
                <w:lang w:val="fi-FI"/>
              </w:rPr>
              <w:t>ahmottamista. Lapsia kannustetaan</w:t>
            </w:r>
            <w:r w:rsidRPr="00304E36">
              <w:rPr>
                <w:lang w:val="fi-FI"/>
              </w:rPr>
              <w:t xml:space="preserve"> tutkimaan ja kokeilemaan 2- ja 3-ulotteisuutta sekä opettelemaan sijainti- ja suhdekäsitteitä</w:t>
            </w:r>
            <w:r w:rsidR="00070F55" w:rsidRPr="00304E36">
              <w:rPr>
                <w:lang w:val="fi-FI"/>
              </w:rPr>
              <w:t>,</w:t>
            </w:r>
            <w:r w:rsidRPr="00304E36">
              <w:rPr>
                <w:lang w:val="fi-FI"/>
              </w:rPr>
              <w:t xml:space="preserve"> kuten edessä, ylhäällä ja joka toinen</w:t>
            </w:r>
            <w:r w:rsidR="00070F55" w:rsidRPr="00304E36">
              <w:rPr>
                <w:lang w:val="fi-FI"/>
              </w:rPr>
              <w:t>,</w:t>
            </w:r>
            <w:r w:rsidRPr="00304E36">
              <w:rPr>
                <w:lang w:val="fi-FI"/>
              </w:rPr>
              <w:t xml:space="preserve"> esimerkiksi liikuntaleikkien avulla. Lasten geometrisen ajattelun vahvistamiseksi heille järjestetään mahdollisuuksia rakenteluun, askarteluun ja muovailuun. Opettajan ohjauksessa lapset </w:t>
            </w:r>
            <w:r w:rsidR="005209D5" w:rsidRPr="00304E36">
              <w:rPr>
                <w:lang w:val="fi-FI"/>
              </w:rPr>
              <w:t>tutustuvat ympäristö</w:t>
            </w:r>
            <w:r w:rsidR="00430D5C" w:rsidRPr="00304E36">
              <w:rPr>
                <w:lang w:val="fi-FI"/>
              </w:rPr>
              <w:t>ssä oleviin</w:t>
            </w:r>
            <w:r w:rsidR="005209D5" w:rsidRPr="00304E36">
              <w:rPr>
                <w:lang w:val="fi-FI"/>
              </w:rPr>
              <w:t xml:space="preserve"> muotoihin ja harjoittelevat nimeämään niitä.</w:t>
            </w:r>
          </w:p>
          <w:p w14:paraId="1CB02AF2" w14:textId="77777777" w:rsidR="00DF62E6" w:rsidRPr="00304E36" w:rsidRDefault="00DF62E6" w:rsidP="00BC5337">
            <w:pPr>
              <w:rPr>
                <w:lang w:val="fi-FI"/>
              </w:rPr>
            </w:pPr>
          </w:p>
          <w:p w14:paraId="2D6C5112" w14:textId="77777777" w:rsidR="00DF62E6" w:rsidRPr="00304E36" w:rsidRDefault="00DF62E6" w:rsidP="00BC5337">
            <w:pPr>
              <w:jc w:val="both"/>
              <w:rPr>
                <w:lang w:val="fi-FI"/>
              </w:rPr>
            </w:pPr>
            <w:r w:rsidRPr="00304E36">
              <w:rPr>
                <w:lang w:val="fi-FI"/>
              </w:rPr>
              <w:t>Esiopetuksessa</w:t>
            </w:r>
            <w:r w:rsidR="00D826D2" w:rsidRPr="00304E36">
              <w:rPr>
                <w:lang w:val="fi-FI"/>
              </w:rPr>
              <w:t xml:space="preserve"> kokeillaan</w:t>
            </w:r>
            <w:r w:rsidRPr="00304E36">
              <w:rPr>
                <w:lang w:val="fi-FI"/>
              </w:rPr>
              <w:t xml:space="preserve"> mittaamista keholla ja eri välineillä. Opetuksessa harjoitellaan ajankäsitteitä</w:t>
            </w:r>
            <w:r w:rsidR="00070F55" w:rsidRPr="00304E36">
              <w:rPr>
                <w:lang w:val="fi-FI"/>
              </w:rPr>
              <w:t>,</w:t>
            </w:r>
            <w:r w:rsidRPr="00304E36">
              <w:rPr>
                <w:lang w:val="fi-FI"/>
              </w:rPr>
              <w:t xml:space="preserve"> kuten joskus, eilen ja aamulla. Aikajärjestystä pohditaan yhdessä esimerkiksi vuorokaudenaikoja havainnoimalla.  </w:t>
            </w:r>
          </w:p>
          <w:p w14:paraId="2F6EDA22" w14:textId="77777777" w:rsidR="00DF62E6" w:rsidRPr="00304E36" w:rsidRDefault="00DF62E6" w:rsidP="00BC5337">
            <w:pPr>
              <w:jc w:val="both"/>
              <w:rPr>
                <w:lang w:val="fi-FI"/>
              </w:rPr>
            </w:pPr>
          </w:p>
          <w:p w14:paraId="55BF7AA0" w14:textId="59983FA5" w:rsidR="00DF62E6" w:rsidRPr="00304E36" w:rsidRDefault="00DF62E6" w:rsidP="00BC5337">
            <w:pPr>
              <w:jc w:val="both"/>
              <w:rPr>
                <w:lang w:val="fi-FI"/>
              </w:rPr>
            </w:pPr>
            <w:r w:rsidRPr="00304E36">
              <w:rPr>
                <w:lang w:val="fi-FI"/>
              </w:rPr>
              <w:t>Opetuksessa hyödynnetään muun muassa leikkejä, pelejä ja tarinoita se</w:t>
            </w:r>
            <w:r w:rsidR="00344052" w:rsidRPr="00304E36">
              <w:rPr>
                <w:lang w:val="fi-FI"/>
              </w:rPr>
              <w:t xml:space="preserve">kä tieto- ja </w:t>
            </w:r>
            <w:proofErr w:type="spellStart"/>
            <w:r w:rsidR="00344052" w:rsidRPr="00304E36">
              <w:rPr>
                <w:lang w:val="fi-FI"/>
              </w:rPr>
              <w:t>viestintäteknolo</w:t>
            </w:r>
            <w:r w:rsidR="00070F55" w:rsidRPr="00304E36">
              <w:rPr>
                <w:lang w:val="fi-FI"/>
              </w:rPr>
              <w:t>-</w:t>
            </w:r>
            <w:r w:rsidR="00344052" w:rsidRPr="00304E36">
              <w:rPr>
                <w:lang w:val="fi-FI"/>
              </w:rPr>
              <w:t>giaa</w:t>
            </w:r>
            <w:proofErr w:type="spellEnd"/>
            <w:r w:rsidRPr="00304E36">
              <w:rPr>
                <w:lang w:val="fi-FI"/>
              </w:rPr>
              <w:t>.</w:t>
            </w:r>
          </w:p>
        </w:tc>
      </w:tr>
      <w:tr w:rsidR="00AE34E1" w:rsidRPr="0032706B" w14:paraId="71F6E46D" w14:textId="77777777" w:rsidTr="69AF6688">
        <w:tc>
          <w:tcPr>
            <w:tcW w:w="9380" w:type="dxa"/>
          </w:tcPr>
          <w:p w14:paraId="28E51D05" w14:textId="77777777" w:rsidR="00DF62E6" w:rsidRPr="00304E36" w:rsidRDefault="00DF62E6" w:rsidP="00BC5337">
            <w:pPr>
              <w:rPr>
                <w:lang w:val="fi-FI"/>
              </w:rPr>
            </w:pPr>
          </w:p>
          <w:p w14:paraId="789713D1" w14:textId="77777777" w:rsidR="00DF62E6" w:rsidRPr="0032706B" w:rsidRDefault="00DF62E6" w:rsidP="69AF6688">
            <w:pPr>
              <w:jc w:val="both"/>
              <w:rPr>
                <w:lang w:val="fi-FI"/>
              </w:rPr>
            </w:pPr>
            <w:r w:rsidRPr="0032706B">
              <w:rPr>
                <w:lang w:val="fi-FI"/>
              </w:rPr>
              <w:t xml:space="preserve">Esiopetuksen </w:t>
            </w:r>
            <w:r w:rsidRPr="0032706B">
              <w:rPr>
                <w:b/>
                <w:bCs/>
                <w:lang w:val="fi-FI"/>
              </w:rPr>
              <w:t>ympäristökasvatus</w:t>
            </w:r>
            <w:r w:rsidRPr="0032706B">
              <w:rPr>
                <w:lang w:val="fi-FI"/>
              </w:rPr>
              <w:t xml:space="preserve"> tarj</w:t>
            </w:r>
            <w:r w:rsidR="00513021" w:rsidRPr="0032706B">
              <w:rPr>
                <w:lang w:val="fi-FI"/>
              </w:rPr>
              <w:t>oaa lapsille luontokokemuksia sekä</w:t>
            </w:r>
            <w:r w:rsidRPr="0032706B">
              <w:rPr>
                <w:lang w:val="fi-FI"/>
              </w:rPr>
              <w:t xml:space="preserve"> mahdollisuuden t</w:t>
            </w:r>
            <w:r w:rsidR="00513021" w:rsidRPr="0032706B">
              <w:rPr>
                <w:lang w:val="fi-FI"/>
              </w:rPr>
              <w:t>utkia ja tutustua kasveihin</w:t>
            </w:r>
            <w:r w:rsidR="00FB051C" w:rsidRPr="0032706B">
              <w:rPr>
                <w:lang w:val="fi-FI"/>
              </w:rPr>
              <w:t>,</w:t>
            </w:r>
            <w:r w:rsidR="00513021" w:rsidRPr="0032706B">
              <w:rPr>
                <w:lang w:val="fi-FI"/>
              </w:rPr>
              <w:t xml:space="preserve"> eläimiin</w:t>
            </w:r>
            <w:r w:rsidR="00FB051C" w:rsidRPr="0032706B">
              <w:rPr>
                <w:lang w:val="fi-FI"/>
              </w:rPr>
              <w:t xml:space="preserve"> ja luonnon ilmiöihin</w:t>
            </w:r>
            <w:r w:rsidRPr="0032706B">
              <w:rPr>
                <w:b/>
                <w:bCs/>
                <w:lang w:val="fi-FI"/>
              </w:rPr>
              <w:t xml:space="preserve">. </w:t>
            </w:r>
            <w:r w:rsidRPr="0032706B">
              <w:rPr>
                <w:lang w:val="fi-FI"/>
              </w:rPr>
              <w:t xml:space="preserve"> </w:t>
            </w:r>
            <w:r w:rsidR="00FB051C" w:rsidRPr="0032706B">
              <w:rPr>
                <w:lang w:val="fi-FI"/>
              </w:rPr>
              <w:t>Ympäristöä</w:t>
            </w:r>
            <w:r w:rsidRPr="0032706B">
              <w:rPr>
                <w:lang w:val="fi-FI"/>
              </w:rPr>
              <w:t xml:space="preserve"> havainnoidaan eri aistein sekä havaintovälineiden avulla. </w:t>
            </w:r>
            <w:r w:rsidR="00227350" w:rsidRPr="0032706B">
              <w:rPr>
                <w:lang w:val="fi-FI"/>
              </w:rPr>
              <w:t xml:space="preserve">Opetukseen voi kuulua myös pieniä kokeita. </w:t>
            </w:r>
            <w:r w:rsidRPr="0032706B">
              <w:rPr>
                <w:lang w:val="fi-FI"/>
              </w:rPr>
              <w:t>Havainnoista keskustellaan ja havaintotietoa harjoitellaan luokittelemaan</w:t>
            </w:r>
            <w:r w:rsidR="00FB051C" w:rsidRPr="0032706B">
              <w:rPr>
                <w:lang w:val="fi-FI"/>
              </w:rPr>
              <w:t>. S</w:t>
            </w:r>
            <w:r w:rsidRPr="0032706B">
              <w:rPr>
                <w:lang w:val="fi-FI"/>
              </w:rPr>
              <w:t xml:space="preserve">amalla opetellaan luontoon liittyvien käsitteiden </w:t>
            </w:r>
            <w:r w:rsidR="00FB051C" w:rsidRPr="0032706B">
              <w:rPr>
                <w:lang w:val="fi-FI"/>
              </w:rPr>
              <w:t>käyttöä ja päätelmien tekem</w:t>
            </w:r>
            <w:r w:rsidR="00070F55" w:rsidRPr="0032706B">
              <w:rPr>
                <w:lang w:val="fi-FI"/>
              </w:rPr>
              <w:t xml:space="preserve">istä sekä pohditaan </w:t>
            </w:r>
            <w:proofErr w:type="gramStart"/>
            <w:r w:rsidR="00070F55" w:rsidRPr="0032706B">
              <w:rPr>
                <w:lang w:val="fi-FI"/>
              </w:rPr>
              <w:t>syy-seuraus</w:t>
            </w:r>
            <w:proofErr w:type="gramEnd"/>
            <w:r w:rsidR="00070F55" w:rsidRPr="0032706B">
              <w:rPr>
                <w:lang w:val="fi-FI"/>
              </w:rPr>
              <w:t xml:space="preserve"> </w:t>
            </w:r>
            <w:r w:rsidR="00FB051C" w:rsidRPr="0032706B">
              <w:rPr>
                <w:lang w:val="fi-FI"/>
              </w:rPr>
              <w:t>suhteita</w:t>
            </w:r>
            <w:r w:rsidRPr="0032706B">
              <w:rPr>
                <w:lang w:val="fi-FI"/>
              </w:rPr>
              <w:t xml:space="preserve">.  </w:t>
            </w:r>
            <w:r w:rsidR="00FB051C" w:rsidRPr="0032706B">
              <w:rPr>
                <w:lang w:val="fi-FI"/>
              </w:rPr>
              <w:t xml:space="preserve">Lasten luonnontuntemusta hyödynnetään opetuksessa. </w:t>
            </w:r>
            <w:r w:rsidR="001E2B10" w:rsidRPr="0032706B">
              <w:rPr>
                <w:lang w:val="fi-FI"/>
              </w:rPr>
              <w:t xml:space="preserve">Lasten kanssa harjoitellaan tiedon hankintaa hakemalla yhdessä tietoa joistakin lapsia kiinnostavista asioista. </w:t>
            </w:r>
            <w:r w:rsidRPr="0032706B">
              <w:rPr>
                <w:lang w:val="fi-FI"/>
              </w:rPr>
              <w:t xml:space="preserve"> Opetuksessa luodaan pohjaa kestävälle elämäntavalle tutustumalla luonnonsuojeluun.  Lapsia ohjataan huolehtimaan ympäristöstään ja sen viihtyisyydestä.  </w:t>
            </w:r>
          </w:p>
          <w:p w14:paraId="56E0324F" w14:textId="77777777" w:rsidR="00DF62E6" w:rsidRPr="00304E36" w:rsidRDefault="00DF62E6" w:rsidP="00BC5337">
            <w:pPr>
              <w:jc w:val="both"/>
              <w:rPr>
                <w:lang w:val="fi-FI"/>
              </w:rPr>
            </w:pPr>
          </w:p>
        </w:tc>
      </w:tr>
      <w:tr w:rsidR="00AE34E1" w:rsidRPr="0032706B" w14:paraId="4A861FDA" w14:textId="77777777" w:rsidTr="69AF6688">
        <w:tc>
          <w:tcPr>
            <w:tcW w:w="9380" w:type="dxa"/>
          </w:tcPr>
          <w:p w14:paraId="27A620BC" w14:textId="77777777" w:rsidR="00DF62E6" w:rsidRPr="00304E36" w:rsidRDefault="00DF62E6" w:rsidP="00BC5337">
            <w:pPr>
              <w:rPr>
                <w:lang w:val="fi-FI"/>
              </w:rPr>
            </w:pPr>
          </w:p>
          <w:p w14:paraId="35D86ACE" w14:textId="6B1095F7" w:rsidR="00E62C5F" w:rsidRPr="00304E36" w:rsidRDefault="00DF62E6" w:rsidP="00E62C5F">
            <w:pPr>
              <w:jc w:val="both"/>
              <w:rPr>
                <w:lang w:val="fi-FI"/>
              </w:rPr>
            </w:pPr>
            <w:r w:rsidRPr="00304E36">
              <w:rPr>
                <w:lang w:val="fi-FI"/>
              </w:rPr>
              <w:t>Lasten kanssa havainnoidaan</w:t>
            </w:r>
            <w:r w:rsidR="00EF3F42" w:rsidRPr="00304E36">
              <w:rPr>
                <w:lang w:val="fi-FI"/>
              </w:rPr>
              <w:t xml:space="preserve"> ja pohditaan</w:t>
            </w:r>
            <w:r w:rsidRPr="00304E36">
              <w:rPr>
                <w:lang w:val="fi-FI"/>
              </w:rPr>
              <w:t xml:space="preserve"> arjessa</w:t>
            </w:r>
            <w:r w:rsidR="00A22A37" w:rsidRPr="00304E36">
              <w:rPr>
                <w:lang w:val="fi-FI"/>
              </w:rPr>
              <w:t xml:space="preserve"> </w:t>
            </w:r>
            <w:r w:rsidRPr="00304E36">
              <w:rPr>
                <w:lang w:val="fi-FI"/>
              </w:rPr>
              <w:t xml:space="preserve">esiintyviä </w:t>
            </w:r>
            <w:r w:rsidRPr="00304E36">
              <w:rPr>
                <w:b/>
                <w:lang w:val="fi-FI"/>
              </w:rPr>
              <w:t>teknologisia ratkaisuja</w:t>
            </w:r>
            <w:r w:rsidR="00EF3F42" w:rsidRPr="00304E36">
              <w:rPr>
                <w:b/>
                <w:lang w:val="fi-FI"/>
              </w:rPr>
              <w:t xml:space="preserve"> </w:t>
            </w:r>
            <w:r w:rsidR="00EF3F42" w:rsidRPr="00304E36">
              <w:rPr>
                <w:lang w:val="fi-FI"/>
              </w:rPr>
              <w:t>ja</w:t>
            </w:r>
            <w:r w:rsidR="006C2808" w:rsidRPr="00304E36">
              <w:rPr>
                <w:lang w:val="fi-FI"/>
              </w:rPr>
              <w:t xml:space="preserve"> niiden </w:t>
            </w:r>
            <w:r w:rsidR="000F4618" w:rsidRPr="00304E36">
              <w:rPr>
                <w:lang w:val="fi-FI"/>
              </w:rPr>
              <w:t>ominaisuuksia ja toimivuutta</w:t>
            </w:r>
            <w:r w:rsidR="006C2808" w:rsidRPr="00304E36">
              <w:rPr>
                <w:lang w:val="fi-FI"/>
              </w:rPr>
              <w:t xml:space="preserve">. </w:t>
            </w:r>
            <w:r w:rsidR="00DF76C1" w:rsidRPr="00304E36">
              <w:rPr>
                <w:lang w:val="fi-FI"/>
              </w:rPr>
              <w:t>Opetuksessa tuodaan esille,</w:t>
            </w:r>
            <w:r w:rsidRPr="00304E36">
              <w:rPr>
                <w:lang w:val="fi-FI"/>
              </w:rPr>
              <w:t xml:space="preserve"> että teknologia on ihmisen luovan toiminnan aikaansaamaa</w:t>
            </w:r>
            <w:r w:rsidR="00B538DE" w:rsidRPr="00304E36">
              <w:rPr>
                <w:lang w:val="fi-FI"/>
              </w:rPr>
              <w:t>.</w:t>
            </w:r>
            <w:r w:rsidRPr="00304E36">
              <w:rPr>
                <w:lang w:val="fi-FI"/>
              </w:rPr>
              <w:t xml:space="preserve"> Lapset tutustu</w:t>
            </w:r>
            <w:r w:rsidR="006C2808" w:rsidRPr="00304E36">
              <w:rPr>
                <w:lang w:val="fi-FI"/>
              </w:rPr>
              <w:t>v</w:t>
            </w:r>
            <w:r w:rsidRPr="00304E36">
              <w:rPr>
                <w:lang w:val="fi-FI"/>
              </w:rPr>
              <w:t>a</w:t>
            </w:r>
            <w:r w:rsidR="006C2808" w:rsidRPr="00304E36">
              <w:rPr>
                <w:lang w:val="fi-FI"/>
              </w:rPr>
              <w:t>t</w:t>
            </w:r>
            <w:r w:rsidRPr="00304E36">
              <w:rPr>
                <w:lang w:val="fi-FI"/>
              </w:rPr>
              <w:t xml:space="preserve"> teknolo</w:t>
            </w:r>
            <w:r w:rsidR="007068CD" w:rsidRPr="00304E36">
              <w:rPr>
                <w:lang w:val="fi-FI"/>
              </w:rPr>
              <w:t>giaan</w:t>
            </w:r>
            <w:r w:rsidR="006C2808" w:rsidRPr="00304E36">
              <w:rPr>
                <w:lang w:val="fi-FI"/>
              </w:rPr>
              <w:t xml:space="preserve"> </w:t>
            </w:r>
            <w:r w:rsidRPr="00304E36">
              <w:rPr>
                <w:lang w:val="fi-FI"/>
              </w:rPr>
              <w:t xml:space="preserve">keksimällä, askartelemalla ja rakentamalla </w:t>
            </w:r>
            <w:r w:rsidR="006C2808" w:rsidRPr="00304E36">
              <w:rPr>
                <w:lang w:val="fi-FI"/>
              </w:rPr>
              <w:t xml:space="preserve">itse </w:t>
            </w:r>
            <w:r w:rsidR="00467748" w:rsidRPr="00304E36">
              <w:rPr>
                <w:lang w:val="fi-FI"/>
              </w:rPr>
              <w:t xml:space="preserve">erilaisia rakenteita </w:t>
            </w:r>
            <w:r w:rsidR="002945A0" w:rsidRPr="00304E36">
              <w:rPr>
                <w:lang w:val="fi-FI"/>
              </w:rPr>
              <w:t xml:space="preserve">ja </w:t>
            </w:r>
            <w:r w:rsidRPr="00304E36">
              <w:rPr>
                <w:lang w:val="fi-FI"/>
              </w:rPr>
              <w:t>ratkaisu</w:t>
            </w:r>
            <w:r w:rsidR="00B170E6" w:rsidRPr="00304E36">
              <w:rPr>
                <w:lang w:val="fi-FI"/>
              </w:rPr>
              <w:t>ja</w:t>
            </w:r>
            <w:r w:rsidR="006C2808" w:rsidRPr="00304E36">
              <w:rPr>
                <w:lang w:val="fi-FI"/>
              </w:rPr>
              <w:t xml:space="preserve"> eri materiaaleja hyödyntäen</w:t>
            </w:r>
            <w:r w:rsidR="00B170E6" w:rsidRPr="00304E36">
              <w:rPr>
                <w:lang w:val="fi-FI"/>
              </w:rPr>
              <w:t xml:space="preserve">. </w:t>
            </w:r>
            <w:r w:rsidR="00E67F99" w:rsidRPr="00304E36">
              <w:rPr>
                <w:lang w:val="fi-FI"/>
              </w:rPr>
              <w:t>Lapsia kannustetaan kuvailemaan tekemiään ratkaisuja.</w:t>
            </w:r>
            <w:r w:rsidRPr="00304E36">
              <w:rPr>
                <w:lang w:val="fi-FI"/>
              </w:rPr>
              <w:t xml:space="preserve"> </w:t>
            </w:r>
            <w:r w:rsidR="002945A0" w:rsidRPr="00304E36">
              <w:rPr>
                <w:lang w:val="fi-FI"/>
              </w:rPr>
              <w:t xml:space="preserve">Opetuksessa voidaan hyödyntää oppimisympäristöjen välineiden lisäksi esimerkiksi lasten omia leikkikaluja ja miettiä niiden toimintaperiaatteita. </w:t>
            </w:r>
          </w:p>
        </w:tc>
      </w:tr>
    </w:tbl>
    <w:p w14:paraId="4FB88D0E" w14:textId="49E11460" w:rsidR="00E62C5F" w:rsidRPr="00304E36" w:rsidRDefault="00DF62E6" w:rsidP="00E62C5F">
      <w:pPr>
        <w:spacing w:line="240" w:lineRule="auto"/>
        <w:rPr>
          <w:lang w:val="fi-FI"/>
        </w:rPr>
      </w:pPr>
      <w:r w:rsidRPr="00304E36">
        <w:rPr>
          <w:lang w:val="fi-FI"/>
        </w:rPr>
        <w:t xml:space="preserve">  </w:t>
      </w:r>
    </w:p>
    <w:p w14:paraId="642542D9" w14:textId="29A23AFC" w:rsidR="00DF62E6" w:rsidRPr="00304E36" w:rsidRDefault="00073E92" w:rsidP="009B29E1">
      <w:pPr>
        <w:pStyle w:val="Otsikko3"/>
        <w:ind w:left="567"/>
        <w:rPr>
          <w:rFonts w:eastAsia="Times New Roman"/>
          <w:i/>
          <w:iCs/>
          <w:color w:val="auto"/>
          <w:lang w:val="fi-FI"/>
        </w:rPr>
      </w:pPr>
      <w:bookmarkStart w:id="40" w:name="_Toc231381490"/>
      <w:r w:rsidRPr="00304E36">
        <w:rPr>
          <w:i/>
          <w:iCs/>
          <w:color w:val="auto"/>
          <w:lang w:val="fi-FI"/>
        </w:rPr>
        <w:t>Kasvan</w:t>
      </w:r>
      <w:r w:rsidRPr="00B32D05">
        <w:rPr>
          <w:i/>
          <w:iCs/>
          <w:color w:val="auto"/>
          <w:lang w:val="fi-FI"/>
        </w:rPr>
        <w:t>, l</w:t>
      </w:r>
      <w:r w:rsidRPr="00073E92">
        <w:rPr>
          <w:i/>
          <w:iCs/>
          <w:color w:val="auto"/>
          <w:lang w:val="fi-FI"/>
        </w:rPr>
        <w:t>iikun</w:t>
      </w:r>
      <w:r w:rsidR="00DF62E6" w:rsidRPr="00304E36">
        <w:rPr>
          <w:i/>
          <w:iCs/>
          <w:color w:val="auto"/>
          <w:lang w:val="fi-FI"/>
        </w:rPr>
        <w:t xml:space="preserve"> ja kehityn</w:t>
      </w:r>
      <w:bookmarkEnd w:id="40"/>
      <w:r w:rsidR="00DF62E6" w:rsidRPr="00304E36">
        <w:rPr>
          <w:i/>
          <w:iCs/>
          <w:color w:val="auto"/>
          <w:lang w:val="fi-FI"/>
        </w:rPr>
        <w:t xml:space="preserve"> </w:t>
      </w:r>
    </w:p>
    <w:p w14:paraId="04826065" w14:textId="77777777" w:rsidR="00DF62E6" w:rsidRPr="00304E36" w:rsidRDefault="00DF62E6" w:rsidP="00BC5337">
      <w:pPr>
        <w:spacing w:after="0" w:line="240" w:lineRule="auto"/>
        <w:rPr>
          <w:sz w:val="16"/>
          <w:szCs w:val="16"/>
          <w:lang w:val="fi-FI"/>
        </w:rPr>
      </w:pPr>
    </w:p>
    <w:p w14:paraId="18B8A2D7" w14:textId="4FBD911D" w:rsidR="00DF62E6" w:rsidRPr="00304E36" w:rsidRDefault="00DF62E6" w:rsidP="00BC5337">
      <w:pPr>
        <w:spacing w:line="240" w:lineRule="auto"/>
        <w:ind w:left="567"/>
        <w:jc w:val="both"/>
        <w:rPr>
          <w:lang w:val="fi-FI"/>
        </w:rPr>
      </w:pPr>
      <w:r w:rsidRPr="00304E36">
        <w:rPr>
          <w:lang w:val="fi-FI"/>
        </w:rPr>
        <w:t>Itsestä huolehtiminen ja siihen liittyvä</w:t>
      </w:r>
      <w:r w:rsidR="001D017C" w:rsidRPr="00304E36">
        <w:rPr>
          <w:lang w:val="fi-FI"/>
        </w:rPr>
        <w:t>t</w:t>
      </w:r>
      <w:r w:rsidRPr="00304E36">
        <w:rPr>
          <w:lang w:val="fi-FI"/>
        </w:rPr>
        <w:t xml:space="preserve"> arjen taidot ovat osa esiopetuksen tavoitteena olevaa laaja-alaista osaamista. Kehittyäkseen tällä osaamisen alueella lapset tarvitsevat kokemuksia, tietoja ja pohdintaa, joi</w:t>
      </w:r>
      <w:r w:rsidRPr="00304E36">
        <w:rPr>
          <w:lang w:val="fi-FI"/>
        </w:rPr>
        <w:lastRenderedPageBreak/>
        <w:t xml:space="preserve">den pohjalta heidän arvostuksensa ja taitonsa </w:t>
      </w:r>
      <w:r w:rsidR="007068CD" w:rsidRPr="00304E36">
        <w:rPr>
          <w:lang w:val="fi-FI"/>
        </w:rPr>
        <w:t xml:space="preserve">voivat vähitellen kehittyä. </w:t>
      </w:r>
      <w:r w:rsidRPr="00304E36">
        <w:rPr>
          <w:lang w:val="fi-FI"/>
        </w:rPr>
        <w:t>Esiopetuksessa tehtävää lähestytään</w:t>
      </w:r>
      <w:r w:rsidR="00206A23" w:rsidRPr="00206A23">
        <w:rPr>
          <w:b/>
          <w:lang w:val="fi-FI"/>
        </w:rPr>
        <w:t xml:space="preserve"> </w:t>
      </w:r>
      <w:r w:rsidR="00206A23" w:rsidRPr="00073E92">
        <w:rPr>
          <w:b/>
          <w:lang w:val="fi-FI"/>
        </w:rPr>
        <w:t>liikkumisen</w:t>
      </w:r>
      <w:r w:rsidRPr="00073E92">
        <w:rPr>
          <w:b/>
          <w:lang w:val="fi-FI"/>
        </w:rPr>
        <w:t>,</w:t>
      </w:r>
      <w:r w:rsidRPr="00304E36">
        <w:rPr>
          <w:b/>
          <w:lang w:val="fi-FI"/>
        </w:rPr>
        <w:t xml:space="preserve"> ruuan, kuluttajuuden, terveyden sekä turvallisuuden </w:t>
      </w:r>
      <w:r w:rsidRPr="00304E36">
        <w:rPr>
          <w:lang w:val="fi-FI"/>
        </w:rPr>
        <w:t>näkökulmista. Esiopetuksen tehtävänä on luoda pohjaa terveyttä</w:t>
      </w:r>
      <w:r w:rsidR="001D017C" w:rsidRPr="00304E36">
        <w:rPr>
          <w:lang w:val="fi-FI"/>
        </w:rPr>
        <w:t xml:space="preserve"> ja hyvinvointia arvostavalle</w:t>
      </w:r>
      <w:r w:rsidR="00A94B72" w:rsidRPr="00304E36">
        <w:rPr>
          <w:lang w:val="fi-FI"/>
        </w:rPr>
        <w:t xml:space="preserve"> ja liikunnalliselle elämäntavalle sekä</w:t>
      </w:r>
      <w:r w:rsidRPr="00304E36">
        <w:rPr>
          <w:lang w:val="fi-FI"/>
        </w:rPr>
        <w:t xml:space="preserve"> </w:t>
      </w:r>
      <w:r w:rsidR="00063026" w:rsidRPr="00304E36">
        <w:rPr>
          <w:lang w:val="fi-FI"/>
        </w:rPr>
        <w:t xml:space="preserve">kehittää lasten terveysosaamista ja turvataitoja.  </w:t>
      </w:r>
      <w:r w:rsidR="004E63E1" w:rsidRPr="00304E36">
        <w:rPr>
          <w:lang w:val="fi-FI"/>
        </w:rPr>
        <w:t xml:space="preserve">Lisäksi tehtävänä on edistää </w:t>
      </w:r>
      <w:r w:rsidRPr="00304E36">
        <w:rPr>
          <w:lang w:val="fi-FI"/>
        </w:rPr>
        <w:t>kestävää</w:t>
      </w:r>
      <w:r w:rsidR="004E63E1" w:rsidRPr="00304E36">
        <w:rPr>
          <w:lang w:val="fi-FI"/>
        </w:rPr>
        <w:t>n</w:t>
      </w:r>
      <w:r w:rsidRPr="00304E36">
        <w:rPr>
          <w:lang w:val="fi-FI"/>
        </w:rPr>
        <w:t xml:space="preserve"> elämäntapaa</w:t>
      </w:r>
      <w:r w:rsidR="004E63E1" w:rsidRPr="00304E36">
        <w:rPr>
          <w:lang w:val="fi-FI"/>
        </w:rPr>
        <w:t xml:space="preserve">n kuuluvia </w:t>
      </w:r>
      <w:r w:rsidRPr="00304E36">
        <w:rPr>
          <w:lang w:val="fi-FI"/>
        </w:rPr>
        <w:t>ruoka-, k</w:t>
      </w:r>
      <w:r w:rsidR="004E63E1" w:rsidRPr="00304E36">
        <w:rPr>
          <w:lang w:val="fi-FI"/>
        </w:rPr>
        <w:t>ulutus- ja puhtaustottumuksia.</w:t>
      </w:r>
    </w:p>
    <w:tbl>
      <w:tblPr>
        <w:tblStyle w:val="TaulukkoRuudukko"/>
        <w:tblW w:w="0" w:type="auto"/>
        <w:tblInd w:w="651" w:type="dxa"/>
        <w:tblLook w:val="04A0" w:firstRow="1" w:lastRow="0" w:firstColumn="1" w:lastColumn="0" w:noHBand="0" w:noVBand="1"/>
      </w:tblPr>
      <w:tblGrid>
        <w:gridCol w:w="9311"/>
      </w:tblGrid>
      <w:tr w:rsidR="00AE34E1" w:rsidRPr="0032706B" w14:paraId="3B779BD8" w14:textId="77777777" w:rsidTr="00B83998">
        <w:tc>
          <w:tcPr>
            <w:tcW w:w="9380" w:type="dxa"/>
          </w:tcPr>
          <w:p w14:paraId="7E4BC2A8" w14:textId="25E961FB" w:rsidR="00DF62E6" w:rsidRPr="00304E36" w:rsidRDefault="00EF01D9" w:rsidP="00BC5337">
            <w:pPr>
              <w:rPr>
                <w:lang w:val="fi-FI"/>
              </w:rPr>
            </w:pPr>
            <w:r w:rsidRPr="00304E36">
              <w:rPr>
                <w:b/>
                <w:lang w:val="fi-FI"/>
              </w:rPr>
              <w:t>Kokonaisuuteen liittyvät opetuksen yleiset tavoitt</w:t>
            </w:r>
            <w:r w:rsidR="00825A59">
              <w:rPr>
                <w:b/>
                <w:lang w:val="fi-FI"/>
              </w:rPr>
              <w:t>e</w:t>
            </w:r>
            <w:r w:rsidRPr="00304E36">
              <w:rPr>
                <w:b/>
                <w:lang w:val="fi-FI"/>
              </w:rPr>
              <w:t>et</w:t>
            </w:r>
            <w:r w:rsidRPr="00304E36" w:rsidDel="00EF01D9">
              <w:rPr>
                <w:b/>
                <w:lang w:val="fi-FI"/>
              </w:rPr>
              <w:t xml:space="preserve"> </w:t>
            </w:r>
          </w:p>
        </w:tc>
      </w:tr>
      <w:tr w:rsidR="00AE34E1" w:rsidRPr="00304E36" w14:paraId="0A9F2A8B" w14:textId="77777777" w:rsidTr="00B83998">
        <w:tc>
          <w:tcPr>
            <w:tcW w:w="9380" w:type="dxa"/>
          </w:tcPr>
          <w:p w14:paraId="76A28E33" w14:textId="77777777" w:rsidR="00DF62E6" w:rsidRPr="00304E36" w:rsidRDefault="00DF62E6" w:rsidP="00BC5337">
            <w:pPr>
              <w:rPr>
                <w:lang w:val="fi-FI"/>
              </w:rPr>
            </w:pPr>
          </w:p>
          <w:p w14:paraId="55362779" w14:textId="77777777" w:rsidR="00DF62E6" w:rsidRPr="00304E36" w:rsidRDefault="00DF62E6" w:rsidP="00BC5337">
            <w:pPr>
              <w:jc w:val="both"/>
            </w:pPr>
            <w:r w:rsidRPr="00304E36">
              <w:rPr>
                <w:lang w:val="fi-FI"/>
              </w:rPr>
              <w:t>Lapset saavat monipuo</w:t>
            </w:r>
            <w:r w:rsidR="00D01B3F" w:rsidRPr="00304E36">
              <w:rPr>
                <w:lang w:val="fi-FI"/>
              </w:rPr>
              <w:t>lisia kokemuksia liikunnasta ja</w:t>
            </w:r>
            <w:r w:rsidRPr="00304E36">
              <w:rPr>
                <w:lang w:val="fi-FI"/>
              </w:rPr>
              <w:t xml:space="preserve"> alkavat ymmärtää liikkumisen yhteyttä hyvinvointiin ja terveyteen. Opetus tarjoaa mahdollisuuksia lasten motoristen ja sosiaalisten taitojen kehittymiselle. Erityisesti kiinnitetään huomiota lasten yleisten oppimisedellytysten kannalta tärkeiden havaintomotoristen taitojen kehittymiseen. Lasten kanssa tutustutaan terveelliseen ruokaan ja pohditaan sen merkitystä. Lapsia ohjataan kohtuulliseen kulutukseen. Opetuksessa pohditaan terveyteen liittyviä tekijöitä sekä tuetaan lasten valmiuksia pitää huolta terveydestään. </w:t>
            </w:r>
            <w:proofErr w:type="spellStart"/>
            <w:r w:rsidRPr="00304E36">
              <w:t>Lapset</w:t>
            </w:r>
            <w:proofErr w:type="spellEnd"/>
            <w:r w:rsidRPr="00304E36">
              <w:t xml:space="preserve"> </w:t>
            </w:r>
            <w:proofErr w:type="spellStart"/>
            <w:r w:rsidRPr="00304E36">
              <w:t>saavat</w:t>
            </w:r>
            <w:proofErr w:type="spellEnd"/>
            <w:r w:rsidRPr="00304E36">
              <w:t xml:space="preserve"> </w:t>
            </w:r>
            <w:proofErr w:type="spellStart"/>
            <w:r w:rsidRPr="00304E36">
              <w:t>tietoja</w:t>
            </w:r>
            <w:proofErr w:type="spellEnd"/>
            <w:r w:rsidRPr="00304E36">
              <w:t xml:space="preserve"> </w:t>
            </w:r>
            <w:proofErr w:type="spellStart"/>
            <w:r w:rsidRPr="00304E36">
              <w:t>turvallisesta</w:t>
            </w:r>
            <w:proofErr w:type="spellEnd"/>
            <w:r w:rsidRPr="00304E36">
              <w:t xml:space="preserve"> </w:t>
            </w:r>
            <w:proofErr w:type="spellStart"/>
            <w:r w:rsidRPr="00304E36">
              <w:t>liikkumisesta</w:t>
            </w:r>
            <w:proofErr w:type="spellEnd"/>
            <w:r w:rsidRPr="00304E36">
              <w:t xml:space="preserve"> </w:t>
            </w:r>
            <w:proofErr w:type="spellStart"/>
            <w:r w:rsidRPr="00304E36">
              <w:t>lähiympäristössä</w:t>
            </w:r>
            <w:proofErr w:type="spellEnd"/>
            <w:r w:rsidRPr="00304E36">
              <w:t xml:space="preserve"> </w:t>
            </w:r>
            <w:proofErr w:type="spellStart"/>
            <w:r w:rsidRPr="00304E36">
              <w:t>sekä</w:t>
            </w:r>
            <w:proofErr w:type="spellEnd"/>
            <w:r w:rsidRPr="00304E36">
              <w:t xml:space="preserve"> </w:t>
            </w:r>
            <w:proofErr w:type="spellStart"/>
            <w:r w:rsidRPr="00304E36">
              <w:t>esiopetuksen</w:t>
            </w:r>
            <w:proofErr w:type="spellEnd"/>
            <w:r w:rsidRPr="00304E36">
              <w:t xml:space="preserve"> </w:t>
            </w:r>
            <w:proofErr w:type="spellStart"/>
            <w:r w:rsidRPr="00304E36">
              <w:t>oppimisympäristöissä</w:t>
            </w:r>
            <w:proofErr w:type="spellEnd"/>
            <w:r w:rsidRPr="00304E36">
              <w:t xml:space="preserve">.   </w:t>
            </w:r>
          </w:p>
          <w:p w14:paraId="19952AFF" w14:textId="77777777" w:rsidR="00DF62E6" w:rsidRPr="00304E36" w:rsidRDefault="00DF62E6" w:rsidP="00BC5337"/>
        </w:tc>
      </w:tr>
      <w:tr w:rsidR="00AE34E1" w:rsidRPr="00304E36" w14:paraId="1F3BE8F1" w14:textId="77777777" w:rsidTr="00B83998">
        <w:tc>
          <w:tcPr>
            <w:tcW w:w="9380" w:type="dxa"/>
          </w:tcPr>
          <w:p w14:paraId="172FC8ED" w14:textId="77777777" w:rsidR="00DF62E6" w:rsidRPr="00304E36" w:rsidRDefault="00EF01D9" w:rsidP="00BC5337">
            <w:r w:rsidRPr="00304E36">
              <w:rPr>
                <w:b/>
                <w:lang w:val="fi-FI"/>
              </w:rPr>
              <w:t>Yksityiskohtaisemmat tavoitteet</w:t>
            </w:r>
            <w:r w:rsidRPr="00304E36" w:rsidDel="00EF01D9">
              <w:rPr>
                <w:b/>
              </w:rPr>
              <w:t xml:space="preserve"> </w:t>
            </w:r>
          </w:p>
        </w:tc>
      </w:tr>
      <w:tr w:rsidR="00AE34E1" w:rsidRPr="0032706B" w14:paraId="42D420FC" w14:textId="77777777" w:rsidTr="00B83998">
        <w:tc>
          <w:tcPr>
            <w:tcW w:w="9380" w:type="dxa"/>
          </w:tcPr>
          <w:p w14:paraId="58642BE8" w14:textId="77777777" w:rsidR="00DF62E6" w:rsidRPr="00304E36" w:rsidRDefault="00DF62E6" w:rsidP="00BC5337">
            <w:pPr>
              <w:rPr>
                <w:lang w:val="fi-FI"/>
              </w:rPr>
            </w:pPr>
          </w:p>
          <w:p w14:paraId="15F552A1" w14:textId="36EC6BB3" w:rsidR="00DF62E6" w:rsidRPr="00304E36" w:rsidRDefault="00DF62E6" w:rsidP="00BC5337">
            <w:pPr>
              <w:jc w:val="both"/>
              <w:rPr>
                <w:lang w:val="fi-FI"/>
              </w:rPr>
            </w:pPr>
            <w:r w:rsidRPr="00304E36">
              <w:rPr>
                <w:lang w:val="fi-FI"/>
              </w:rPr>
              <w:t xml:space="preserve">Esiopetuksen tavoitteena on innostaa lapsia </w:t>
            </w:r>
            <w:r w:rsidRPr="00304E36">
              <w:rPr>
                <w:b/>
                <w:lang w:val="fi-FI"/>
              </w:rPr>
              <w:t>liikkumaan</w:t>
            </w:r>
            <w:r w:rsidR="00CA687B" w:rsidRPr="00304E36">
              <w:rPr>
                <w:lang w:val="fi-FI"/>
              </w:rPr>
              <w:t xml:space="preserve"> monipuolisesti</w:t>
            </w:r>
            <w:r w:rsidRPr="00304E36">
              <w:rPr>
                <w:lang w:val="fi-FI"/>
              </w:rPr>
              <w:t xml:space="preserve"> ja kokemaan </w:t>
            </w:r>
            <w:r w:rsidR="006020C6" w:rsidRPr="00073E92">
              <w:rPr>
                <w:lang w:val="fi-FI"/>
              </w:rPr>
              <w:t xml:space="preserve">liikkumisen </w:t>
            </w:r>
            <w:r w:rsidRPr="00073E92">
              <w:rPr>
                <w:lang w:val="fi-FI"/>
              </w:rPr>
              <w:t>iloa.</w:t>
            </w:r>
            <w:r w:rsidR="00EC0D2E" w:rsidRPr="00073E92">
              <w:rPr>
                <w:lang w:val="fi-FI"/>
              </w:rPr>
              <w:t xml:space="preserve"> Liikkumisen ja leikkien avulla lasten yhdessä toimimisen taidot kehittyvät. Samalla heidän kehonhallintansa</w:t>
            </w:r>
            <w:r w:rsidR="00EC0D2E" w:rsidRPr="00304E36">
              <w:rPr>
                <w:lang w:val="fi-FI"/>
              </w:rPr>
              <w:t xml:space="preserve"> vahvistuu sekä heidän taitonsa hahmottaa omaan kehoaan ja sen eri osia suhteessa ympäröivään tilaan, käytettävään aikaan ja voimaan kehittyy. </w:t>
            </w:r>
            <w:r w:rsidRPr="00304E36">
              <w:rPr>
                <w:lang w:val="fi-FI"/>
              </w:rPr>
              <w:t xml:space="preserve">Ohjatun liikkumisen lisäksi </w:t>
            </w:r>
            <w:r w:rsidR="00DB4B44" w:rsidRPr="00304E36">
              <w:rPr>
                <w:lang w:val="fi-FI"/>
              </w:rPr>
              <w:t>huolehditaan siit</w:t>
            </w:r>
            <w:r w:rsidR="00424569" w:rsidRPr="00304E36">
              <w:rPr>
                <w:lang w:val="fi-FI"/>
              </w:rPr>
              <w:t>ä, että lapsilla on mahdollisuuksia</w:t>
            </w:r>
            <w:r w:rsidRPr="00304E36">
              <w:rPr>
                <w:lang w:val="fi-FI"/>
              </w:rPr>
              <w:t xml:space="preserve"> päivittäiseen omaehtoiseen liikkumiseen sekä sisällä että ulkona. Yhteistyössä huoltajien kanssa lapsia rohkaistaan liikkumaan myös vapaa-ajalla erilaisissa tiloissa ja ulkona erilaisissa olosuhteissa. </w:t>
            </w:r>
          </w:p>
          <w:p w14:paraId="7F6F9AD0" w14:textId="77777777" w:rsidR="00DF62E6" w:rsidRPr="00304E36" w:rsidRDefault="00DF62E6" w:rsidP="00BC5337">
            <w:pPr>
              <w:jc w:val="both"/>
              <w:rPr>
                <w:lang w:val="fi-FI"/>
              </w:rPr>
            </w:pPr>
          </w:p>
          <w:p w14:paraId="779323D5" w14:textId="77777777" w:rsidR="00DF62E6" w:rsidRPr="00304E36" w:rsidRDefault="00DF62E6" w:rsidP="00BC5337">
            <w:pPr>
              <w:jc w:val="both"/>
              <w:rPr>
                <w:lang w:val="fi-FI"/>
              </w:rPr>
            </w:pPr>
            <w:r w:rsidRPr="00304E36">
              <w:rPr>
                <w:lang w:val="fi-FI"/>
              </w:rPr>
              <w:t>Esiopetuksessa harjoitella</w:t>
            </w:r>
            <w:r w:rsidR="00B64CFA" w:rsidRPr="00304E36">
              <w:rPr>
                <w:lang w:val="fi-FI"/>
              </w:rPr>
              <w:t>an</w:t>
            </w:r>
            <w:r w:rsidRPr="00304E36">
              <w:rPr>
                <w:lang w:val="fi-FI"/>
              </w:rPr>
              <w:t xml:space="preserve"> monipuolisesti ja säännöllisesti</w:t>
            </w:r>
            <w:r w:rsidR="00621B06" w:rsidRPr="00304E36">
              <w:rPr>
                <w:lang w:val="fi-FI"/>
              </w:rPr>
              <w:t xml:space="preserve"> arkeen liittyviä motorisia</w:t>
            </w:r>
            <w:r w:rsidRPr="00304E36">
              <w:rPr>
                <w:lang w:val="fi-FI"/>
              </w:rPr>
              <w:t xml:space="preserve"> perustaitoja eri ympäristöissä. Näitä ovat tasapaino-, liikkumis- ja </w:t>
            </w:r>
            <w:r w:rsidR="00CA1B4C" w:rsidRPr="00304E36">
              <w:rPr>
                <w:lang w:val="fi-FI"/>
              </w:rPr>
              <w:t>välineen</w:t>
            </w:r>
            <w:r w:rsidRPr="00304E36">
              <w:rPr>
                <w:lang w:val="fi-FI"/>
              </w:rPr>
              <w:t>käsittelytaidot. Tasapainoa harjoitellaan pysähtymisiä ja harhauttamisia sisältävien leikkien avulla tai taitoradalla leikitellen. Liikkumistaitoja edistetään kierimistä, kiipeämistä, juoksua ja hyppely</w:t>
            </w:r>
            <w:r w:rsidR="00CA687B" w:rsidRPr="00304E36">
              <w:rPr>
                <w:lang w:val="fi-FI"/>
              </w:rPr>
              <w:t>j</w:t>
            </w:r>
            <w:r w:rsidRPr="00304E36">
              <w:rPr>
                <w:lang w:val="fi-FI"/>
              </w:rPr>
              <w:t xml:space="preserve">ä sisältävillä harjoituksilla. </w:t>
            </w:r>
            <w:r w:rsidR="00CA1B4C" w:rsidRPr="00304E36">
              <w:rPr>
                <w:lang w:val="fi-FI"/>
              </w:rPr>
              <w:t>Välineenk</w:t>
            </w:r>
            <w:r w:rsidRPr="00304E36">
              <w:rPr>
                <w:lang w:val="fi-FI"/>
              </w:rPr>
              <w:t xml:space="preserve">äsittelytaitoja harjoitellaan työntämällä ja vetämällä sekä </w:t>
            </w:r>
            <w:r w:rsidR="00CA687B" w:rsidRPr="00304E36">
              <w:rPr>
                <w:lang w:val="fi-FI"/>
              </w:rPr>
              <w:t xml:space="preserve">käyttämällä </w:t>
            </w:r>
            <w:r w:rsidRPr="00304E36">
              <w:rPr>
                <w:lang w:val="fi-FI"/>
              </w:rPr>
              <w:t xml:space="preserve">monipuolisesti </w:t>
            </w:r>
            <w:r w:rsidR="00CA687B" w:rsidRPr="00304E36">
              <w:rPr>
                <w:lang w:val="fi-FI"/>
              </w:rPr>
              <w:t>eri välineitä ja palloja</w:t>
            </w:r>
            <w:r w:rsidRPr="00304E36">
              <w:rPr>
                <w:lang w:val="fi-FI"/>
              </w:rPr>
              <w:t xml:space="preserve">.  Lisäksi lapsia innostetaan harjaannuttamaan hienomotorisia taitojaan sorminäppäryyttä ja tarkkuutta kehittävien pelien ja leikkien avulla. </w:t>
            </w:r>
            <w:r w:rsidR="00CA1B4C" w:rsidRPr="00304E36">
              <w:rPr>
                <w:rFonts w:cstheme="minorHAnsi"/>
                <w:lang w:val="fi-FI"/>
              </w:rPr>
              <w:t>Tavoitteena on, että toiminta antaa kaikille lapsille mahdollisuuksia osallistumiseen ja onnistumiseen sekä tukee lasten hyvinvointia ja toimintakykyä. </w:t>
            </w:r>
          </w:p>
          <w:p w14:paraId="62D28F66" w14:textId="77777777" w:rsidR="00DF62E6" w:rsidRPr="00304E36" w:rsidRDefault="00DF62E6" w:rsidP="00BC5337">
            <w:pPr>
              <w:pStyle w:val="Luettelokappale"/>
              <w:ind w:left="1664"/>
              <w:rPr>
                <w:lang w:val="fi-FI"/>
              </w:rPr>
            </w:pPr>
          </w:p>
        </w:tc>
      </w:tr>
      <w:tr w:rsidR="00AE34E1" w:rsidRPr="0032706B" w14:paraId="084B5279" w14:textId="77777777" w:rsidTr="00B83998">
        <w:tc>
          <w:tcPr>
            <w:tcW w:w="9380" w:type="dxa"/>
          </w:tcPr>
          <w:p w14:paraId="5F0230B9" w14:textId="77777777" w:rsidR="00DF62E6" w:rsidRPr="00304E36" w:rsidRDefault="00DF62E6" w:rsidP="00BC5337">
            <w:pPr>
              <w:jc w:val="both"/>
              <w:rPr>
                <w:lang w:val="fi-FI"/>
              </w:rPr>
            </w:pPr>
          </w:p>
          <w:p w14:paraId="7214067D" w14:textId="77777777" w:rsidR="00DF62E6" w:rsidRPr="00304E36" w:rsidRDefault="00DF62E6" w:rsidP="00BC5337">
            <w:pPr>
              <w:jc w:val="both"/>
              <w:rPr>
                <w:lang w:val="fi-FI"/>
              </w:rPr>
            </w:pPr>
            <w:r w:rsidRPr="00304E36">
              <w:rPr>
                <w:lang w:val="fi-FI"/>
              </w:rPr>
              <w:t xml:space="preserve">Esiopetuksessa ruokailutilanteita käytetään päivittäisen terveyttä edistävän syömisen ja </w:t>
            </w:r>
            <w:r w:rsidRPr="00304E36">
              <w:rPr>
                <w:b/>
                <w:lang w:val="fi-FI"/>
              </w:rPr>
              <w:t>ruokaan liittyvän osaamisen</w:t>
            </w:r>
            <w:r w:rsidRPr="00304E36">
              <w:rPr>
                <w:lang w:val="fi-FI"/>
              </w:rPr>
              <w:t xml:space="preserve"> oppimisympäristönä. Ruokailutilanteista luodaan lasten kanssa mahdollisimman viihtyisiä ja lapsia ohjataan hyviin tapoihin. Suomalaisen ruoka- ja tapakulttuurin lisäksi opetuksessa tutustutaan johonkin muuhun ruoka- ja tapakulttuuriin kotien asiantuntemusta hyödyntäen. </w:t>
            </w:r>
          </w:p>
          <w:p w14:paraId="0549EF16" w14:textId="77777777" w:rsidR="00DF62E6" w:rsidRPr="00304E36" w:rsidRDefault="00DF62E6" w:rsidP="00BC5337">
            <w:pPr>
              <w:jc w:val="both"/>
              <w:rPr>
                <w:lang w:val="fi-FI"/>
              </w:rPr>
            </w:pPr>
          </w:p>
          <w:p w14:paraId="5D8D1429" w14:textId="00EAA0DE" w:rsidR="00DF62E6" w:rsidRPr="00825A59" w:rsidRDefault="00DF62E6" w:rsidP="00825A59">
            <w:pPr>
              <w:jc w:val="both"/>
              <w:rPr>
                <w:lang w:val="fi-FI"/>
              </w:rPr>
            </w:pPr>
            <w:r w:rsidRPr="00304E36">
              <w:rPr>
                <w:lang w:val="fi-FI"/>
              </w:rPr>
              <w:t xml:space="preserve">Lasten kanssa tarkastellaan lapsiin kohdistuvaa mainontaa sekä pohditaan </w:t>
            </w:r>
            <w:r w:rsidRPr="00304E36">
              <w:rPr>
                <w:b/>
                <w:lang w:val="fi-FI"/>
              </w:rPr>
              <w:t>kohtuullisen kuluttamisen</w:t>
            </w:r>
            <w:r w:rsidRPr="00304E36">
              <w:rPr>
                <w:lang w:val="fi-FI"/>
              </w:rPr>
              <w:t xml:space="preserve"> merkityksestä. Esimerkiksi lasten leikeissä ja piirroksissa ilmenevät tulkinnat kulutuksesta ja mainonnasta voivat toimia esiopetuksen kuluttajakasvatuksen pohjana. </w:t>
            </w:r>
          </w:p>
        </w:tc>
      </w:tr>
      <w:tr w:rsidR="00AE34E1" w:rsidRPr="0032706B" w14:paraId="6C4C409A" w14:textId="77777777" w:rsidTr="00B83998">
        <w:tc>
          <w:tcPr>
            <w:tcW w:w="9380" w:type="dxa"/>
          </w:tcPr>
          <w:p w14:paraId="2010A3CB" w14:textId="77777777" w:rsidR="00226B3A" w:rsidRDefault="00226B3A" w:rsidP="00BC5337">
            <w:pPr>
              <w:jc w:val="both"/>
              <w:rPr>
                <w:lang w:val="fi-FI"/>
              </w:rPr>
            </w:pPr>
          </w:p>
          <w:p w14:paraId="575F82B1" w14:textId="26EC92C3" w:rsidR="00DF62E6" w:rsidRPr="00304E36" w:rsidRDefault="00DF62E6" w:rsidP="00BC5337">
            <w:pPr>
              <w:jc w:val="both"/>
              <w:rPr>
                <w:lang w:val="fi-FI"/>
              </w:rPr>
            </w:pPr>
            <w:r w:rsidRPr="00304E36">
              <w:rPr>
                <w:lang w:val="fi-FI"/>
              </w:rPr>
              <w:t xml:space="preserve">Lapsia ohjataan ymmärtämään </w:t>
            </w:r>
            <w:r w:rsidR="00C274B3" w:rsidRPr="00016F2D">
              <w:rPr>
                <w:lang w:val="fi-FI"/>
              </w:rPr>
              <w:t>liikkumisen</w:t>
            </w:r>
            <w:r w:rsidRPr="00304E36">
              <w:rPr>
                <w:lang w:val="fi-FI"/>
              </w:rPr>
              <w:t>, levon ja hyvien ihmissuhteiden merkitystä</w:t>
            </w:r>
            <w:r w:rsidR="00836409" w:rsidRPr="00304E36">
              <w:rPr>
                <w:lang w:val="fi-FI"/>
              </w:rPr>
              <w:t xml:space="preserve"> </w:t>
            </w:r>
            <w:r w:rsidR="00836409" w:rsidRPr="00304E36">
              <w:rPr>
                <w:b/>
                <w:lang w:val="fi-FI"/>
              </w:rPr>
              <w:t>h</w:t>
            </w:r>
            <w:r w:rsidRPr="00304E36">
              <w:rPr>
                <w:b/>
                <w:lang w:val="fi-FI"/>
              </w:rPr>
              <w:t>yvinvoinnille ja</w:t>
            </w:r>
            <w:r w:rsidRPr="00304E36">
              <w:rPr>
                <w:lang w:val="fi-FI"/>
              </w:rPr>
              <w:t xml:space="preserve"> </w:t>
            </w:r>
            <w:r w:rsidRPr="00304E36">
              <w:rPr>
                <w:b/>
                <w:lang w:val="fi-FI"/>
              </w:rPr>
              <w:t>terveydelle</w:t>
            </w:r>
            <w:r w:rsidRPr="00304E36">
              <w:rPr>
                <w:lang w:val="fi-FI"/>
              </w:rPr>
              <w:t>. Lasten kanssa pohditaan terveyttä ja sairauksia ja niiden syitä sekä ihmisen mahdolli</w:t>
            </w:r>
            <w:r w:rsidRPr="00304E36">
              <w:rPr>
                <w:lang w:val="fi-FI"/>
              </w:rPr>
              <w:lastRenderedPageBreak/>
              <w:t xml:space="preserve">suuksia vaikuttaa omaan fyysiseen terveyteensä ja mielen hyvinvointiin. Hyvistä ihmissuhteista ja niiden merkityksestä mielen hyvinvoinnille keskustellaan. Kaveruutta ja toisten huomioon ottamista sekä tunteiden tunnistamista ja hallintaa harjoitellaan arjen tilanteissa. Lasten kanssa havainnoidaan nukkumisen ja liikkumisen määrää sekä mietitään niiden yhteyttä päivittäiseen virkeyteen ja hyvään oloon. Opetuksessa haetaan tietoa hygieniasta ja harjoitellaan siihen liittyviä perustaitoja osana esiopetuksen arkea. </w:t>
            </w:r>
          </w:p>
          <w:p w14:paraId="06259EDD" w14:textId="77777777" w:rsidR="00DF62E6" w:rsidRPr="00304E36" w:rsidRDefault="00DF62E6" w:rsidP="00BC5337">
            <w:pPr>
              <w:jc w:val="both"/>
              <w:rPr>
                <w:i/>
                <w:lang w:val="fi-FI"/>
              </w:rPr>
            </w:pPr>
          </w:p>
        </w:tc>
      </w:tr>
      <w:tr w:rsidR="00AE34E1" w:rsidRPr="0032706B" w14:paraId="65008F70" w14:textId="77777777" w:rsidTr="00B83998">
        <w:tc>
          <w:tcPr>
            <w:tcW w:w="9380" w:type="dxa"/>
          </w:tcPr>
          <w:p w14:paraId="44573640" w14:textId="77777777" w:rsidR="00DF62E6" w:rsidRPr="00304E36" w:rsidRDefault="00DF62E6" w:rsidP="00BC5337">
            <w:pPr>
              <w:rPr>
                <w:lang w:val="fi-FI"/>
              </w:rPr>
            </w:pPr>
          </w:p>
          <w:p w14:paraId="60C91B13" w14:textId="77777777" w:rsidR="00DF62E6" w:rsidRPr="00304E36" w:rsidRDefault="00DF62E6" w:rsidP="00BC5337">
            <w:pPr>
              <w:jc w:val="both"/>
              <w:rPr>
                <w:lang w:val="fi-FI"/>
              </w:rPr>
            </w:pPr>
            <w:r w:rsidRPr="00304E36">
              <w:rPr>
                <w:lang w:val="fi-FI"/>
              </w:rPr>
              <w:t xml:space="preserve">Lapset saavat esiopetuksessa tietoa oikeudestaan </w:t>
            </w:r>
            <w:r w:rsidRPr="00304E36">
              <w:rPr>
                <w:b/>
                <w:lang w:val="fi-FI"/>
              </w:rPr>
              <w:t>turvalliseen</w:t>
            </w:r>
            <w:r w:rsidRPr="00304E36">
              <w:rPr>
                <w:lang w:val="fi-FI"/>
              </w:rPr>
              <w:t xml:space="preserve"> elämään, arvostavaan kohteluun ja koskemattomuuteen. Lasten kanssa havainnoidaan ja pohditaan arjen toimintaympäristöihin ja esiopetuksen oppimisympäristöihin liittyviä yleisimpiä fyysisiä ja psyykkisiä vaaratilanteita. Tavoitteena on tukea lasten turvallisuuden tunnetta, antaa heille valmiuksia pyytää ja hankkia apua sekä toimia turvallisesti tavallisimmissa arjen tilanteissa.  Lapsia rohkaistaan hakemaan aikuisen apua esiopetuksen ongelmatilanteissa ja kiusaamista </w:t>
            </w:r>
            <w:r w:rsidR="00D01B3F" w:rsidRPr="00304E36">
              <w:rPr>
                <w:lang w:val="fi-FI"/>
              </w:rPr>
              <w:t>kohdatessaan</w:t>
            </w:r>
            <w:r w:rsidRPr="00304E36">
              <w:rPr>
                <w:lang w:val="fi-FI"/>
              </w:rPr>
              <w:t xml:space="preserve"> sekä kertomaan huolistaan.  Opetuksessa harjoitellaan lähiliikenteessä liikkumisen sääntöjä sekä turvallista toimintaa tieto- ja viestintäteknologisissa ympäristöissä ikäkaudelle sopivalla tavalla.</w:t>
            </w:r>
          </w:p>
          <w:p w14:paraId="1E20A256" w14:textId="77777777" w:rsidR="00DF62E6" w:rsidRPr="00304E36" w:rsidRDefault="00DF62E6" w:rsidP="00BC5337">
            <w:pPr>
              <w:rPr>
                <w:lang w:val="fi-FI"/>
              </w:rPr>
            </w:pPr>
            <w:r w:rsidRPr="00304E36">
              <w:rPr>
                <w:lang w:val="fi-FI"/>
              </w:rPr>
              <w:t xml:space="preserve"> </w:t>
            </w:r>
          </w:p>
        </w:tc>
      </w:tr>
    </w:tbl>
    <w:p w14:paraId="0598BDC5" w14:textId="77777777" w:rsidR="001F4C16" w:rsidRPr="00304E36" w:rsidRDefault="001F4C16" w:rsidP="00BC5337">
      <w:pPr>
        <w:spacing w:line="240" w:lineRule="auto"/>
        <w:rPr>
          <w:lang w:val="fi-FI"/>
        </w:rPr>
      </w:pPr>
    </w:p>
    <w:p w14:paraId="771FA253" w14:textId="11E23D3A" w:rsidR="00DF62E6" w:rsidRPr="00304E36" w:rsidRDefault="00C07D3F" w:rsidP="00BC5337">
      <w:pPr>
        <w:pStyle w:val="Otsikko2"/>
        <w:spacing w:line="240" w:lineRule="auto"/>
        <w:ind w:left="567"/>
        <w:rPr>
          <w:color w:val="auto"/>
          <w:sz w:val="22"/>
          <w:szCs w:val="22"/>
          <w:lang w:val="fi-FI"/>
        </w:rPr>
      </w:pPr>
      <w:bookmarkStart w:id="41" w:name="_Toc231381491"/>
      <w:r w:rsidRPr="00304E36">
        <w:rPr>
          <w:color w:val="auto"/>
          <w:lang w:val="fi-FI"/>
        </w:rPr>
        <w:t>4</w:t>
      </w:r>
      <w:r w:rsidR="006A6BE5" w:rsidRPr="00304E36">
        <w:rPr>
          <w:color w:val="auto"/>
          <w:lang w:val="fi-FI"/>
        </w:rPr>
        <w:t xml:space="preserve">.4 </w:t>
      </w:r>
      <w:r w:rsidR="00DF62E6" w:rsidRPr="00304E36">
        <w:rPr>
          <w:color w:val="auto"/>
          <w:lang w:val="fi-FI"/>
        </w:rPr>
        <w:t>Kieleen ja kulttuuriin liittyviä</w:t>
      </w:r>
      <w:r w:rsidR="005F3013" w:rsidRPr="00304E36">
        <w:rPr>
          <w:color w:val="auto"/>
          <w:lang w:val="fi-FI"/>
        </w:rPr>
        <w:t xml:space="preserve"> tarkentavia</w:t>
      </w:r>
      <w:r w:rsidR="00DF62E6" w:rsidRPr="00304E36">
        <w:rPr>
          <w:color w:val="auto"/>
          <w:lang w:val="fi-FI"/>
        </w:rPr>
        <w:t xml:space="preserve"> erityiskysymyksiä</w:t>
      </w:r>
      <w:bookmarkEnd w:id="41"/>
      <w:r w:rsidR="00DF62E6" w:rsidRPr="00304E36">
        <w:rPr>
          <w:color w:val="auto"/>
          <w:lang w:val="fi-FI"/>
        </w:rPr>
        <w:t xml:space="preserve"> </w:t>
      </w:r>
    </w:p>
    <w:p w14:paraId="13A34A35" w14:textId="77777777" w:rsidR="00DF62E6" w:rsidRPr="00304E36" w:rsidRDefault="00DF62E6" w:rsidP="00BC5337">
      <w:pPr>
        <w:spacing w:line="240" w:lineRule="auto"/>
        <w:rPr>
          <w:lang w:val="fi-FI"/>
        </w:rPr>
      </w:pPr>
    </w:p>
    <w:p w14:paraId="7A629710" w14:textId="77777777" w:rsidR="00CB4648" w:rsidRPr="00304E36" w:rsidRDefault="00CB4648" w:rsidP="00CB4648">
      <w:pPr>
        <w:spacing w:before="100" w:beforeAutospacing="1" w:after="240" w:line="240" w:lineRule="auto"/>
        <w:ind w:left="567"/>
        <w:jc w:val="both"/>
        <w:rPr>
          <w:lang w:val="fi-FI"/>
        </w:rPr>
      </w:pPr>
      <w:r w:rsidRPr="00304E36">
        <w:rPr>
          <w:lang w:val="fi-FI"/>
        </w:rPr>
        <w:t xml:space="preserve">Kaikkien lasten esiopetuksessa noudatetaan samoja esiopetuksen opetussuunnitelman perusteiden mukaisia esiopetuksen yleisiä kasvatus- ja oppimistavoitteita. Lasten vaihtelevat kielelliset ja kulttuuriset taustat ja valmiudet otetaan esiopetuksessa huomioon. Esiopetuksen tavoitteena on tukea jokaisen lapsen kieli- ja kulttuuri-identiteettien kasvua sekä opettaa lapsia kunnioittamaan eri kieliä ja kulttuureja. Erityisenä tavoitteena on tukea kaksi- ja monikielisten lasten </w:t>
      </w:r>
      <w:r w:rsidR="00A22639" w:rsidRPr="00304E36">
        <w:rPr>
          <w:lang w:val="fi-FI"/>
        </w:rPr>
        <w:t>eri kielten taitoa</w:t>
      </w:r>
      <w:r w:rsidRPr="00304E36">
        <w:rPr>
          <w:lang w:val="fi-FI"/>
        </w:rPr>
        <w:t xml:space="preserve">. </w:t>
      </w:r>
    </w:p>
    <w:p w14:paraId="334A296A" w14:textId="51AE54F3" w:rsidR="00C929FE" w:rsidRPr="00304E36" w:rsidRDefault="00C929FE" w:rsidP="00C929FE">
      <w:pPr>
        <w:spacing w:line="240" w:lineRule="auto"/>
        <w:ind w:left="567"/>
        <w:jc w:val="both"/>
        <w:rPr>
          <w:lang w:val="fi-FI"/>
        </w:rPr>
      </w:pPr>
      <w:r w:rsidRPr="00304E36">
        <w:rPr>
          <w:lang w:val="fi-FI"/>
        </w:rPr>
        <w:t xml:space="preserve">Perusopetuslain mukaan esiopetuksessa käytettävä kieli on suomi tai ruotsi. Opetuskielenä voi olla myös saame, romani tai viittomakieli. Opetuskielenä voidaan käyttää myös muita kieliä, kun se ei vaaranna opetussuunnitelman perusteissa asetettujen tavoitteiden saavuttamista. Erillisessä ryhmässä esiopetus voidaan antaa pääosin tai kokonaan muulla kielellä. Huoltajille tarkoitettu tiedotus ja keskeiset asiakirjat tulee olla saatavana perusopetuslain mukaisella esiopetuksen opetuskielellä. </w:t>
      </w:r>
    </w:p>
    <w:p w14:paraId="3F2390DD" w14:textId="77777777" w:rsidR="00100FD2" w:rsidRPr="00304E36" w:rsidRDefault="005E163B" w:rsidP="009B29E1">
      <w:pPr>
        <w:pStyle w:val="Otsikko3"/>
        <w:ind w:left="567"/>
        <w:rPr>
          <w:color w:val="auto"/>
          <w:lang w:val="fi-FI"/>
        </w:rPr>
      </w:pPr>
      <w:bookmarkStart w:id="42" w:name="_Toc396573024"/>
      <w:bookmarkStart w:id="43" w:name="_Toc231381492"/>
      <w:r w:rsidRPr="00304E36">
        <w:rPr>
          <w:color w:val="auto"/>
          <w:lang w:val="fi-FI"/>
        </w:rPr>
        <w:t>Erilaiset kieli- ja kulttuuritaustat esiopetuksessa</w:t>
      </w:r>
      <w:bookmarkEnd w:id="42"/>
      <w:bookmarkEnd w:id="43"/>
    </w:p>
    <w:p w14:paraId="52794174" w14:textId="77777777" w:rsidR="00DF62E6" w:rsidRPr="00304E36" w:rsidRDefault="00100FD2" w:rsidP="00BC5337">
      <w:pPr>
        <w:spacing w:before="240" w:after="120" w:line="240" w:lineRule="auto"/>
        <w:ind w:left="567"/>
        <w:jc w:val="both"/>
        <w:rPr>
          <w:lang w:val="fi-FI"/>
        </w:rPr>
      </w:pPr>
      <w:r w:rsidRPr="00304E36">
        <w:rPr>
          <w:b/>
          <w:lang w:val="fi-FI"/>
        </w:rPr>
        <w:t>S</w:t>
      </w:r>
      <w:r w:rsidR="00DF62E6" w:rsidRPr="00304E36">
        <w:rPr>
          <w:b/>
          <w:lang w:val="fi-FI"/>
        </w:rPr>
        <w:t>aamelai</w:t>
      </w:r>
      <w:r w:rsidR="00A22639" w:rsidRPr="00304E36">
        <w:rPr>
          <w:b/>
          <w:lang w:val="fi-FI"/>
        </w:rPr>
        <w:t>sl</w:t>
      </w:r>
      <w:r w:rsidR="006E2387" w:rsidRPr="00304E36">
        <w:rPr>
          <w:b/>
          <w:lang w:val="fi-FI"/>
        </w:rPr>
        <w:t xml:space="preserve">asten </w:t>
      </w:r>
      <w:r w:rsidR="00DF62E6" w:rsidRPr="00304E36">
        <w:rPr>
          <w:lang w:val="fi-FI"/>
        </w:rPr>
        <w:t xml:space="preserve">esiopetuksen erityisenä tavoitteena on vahvistaa lasten saamelaista identiteettiä ja tietoisuutta omasta kulttuuristaan sekä antaa lapsille mahdollisuus </w:t>
      </w:r>
      <w:r w:rsidR="002D2B6B" w:rsidRPr="00304E36">
        <w:rPr>
          <w:lang w:val="fi-FI"/>
        </w:rPr>
        <w:t>opetella saamelaisia perinnetietoja ja</w:t>
      </w:r>
      <w:r w:rsidR="00F4564B" w:rsidRPr="00304E36">
        <w:rPr>
          <w:lang w:val="fi-FI"/>
        </w:rPr>
        <w:t xml:space="preserve"> -t</w:t>
      </w:r>
      <w:r w:rsidR="002D2B6B" w:rsidRPr="00304E36">
        <w:rPr>
          <w:lang w:val="fi-FI"/>
        </w:rPr>
        <w:t>aitoja</w:t>
      </w:r>
      <w:r w:rsidR="00DF62E6" w:rsidRPr="00304E36">
        <w:rPr>
          <w:lang w:val="fi-FI"/>
        </w:rPr>
        <w:t xml:space="preserve">. </w:t>
      </w:r>
      <w:r w:rsidR="00F4564B" w:rsidRPr="00304E36">
        <w:rPr>
          <w:lang w:val="fi-FI"/>
        </w:rPr>
        <w:t>Opetuksessa voidaan hyödyntää</w:t>
      </w:r>
      <w:r w:rsidR="00DF62E6" w:rsidRPr="00304E36">
        <w:rPr>
          <w:lang w:val="fi-FI"/>
        </w:rPr>
        <w:t xml:space="preserve"> </w:t>
      </w:r>
      <w:r w:rsidR="00D07A53" w:rsidRPr="00304E36">
        <w:rPr>
          <w:lang w:val="fi-FI"/>
        </w:rPr>
        <w:t xml:space="preserve">lähiympäristöä sekä </w:t>
      </w:r>
      <w:r w:rsidR="00F4564B" w:rsidRPr="00304E36">
        <w:rPr>
          <w:lang w:val="fi-FI"/>
        </w:rPr>
        <w:t>yhteistyötä</w:t>
      </w:r>
      <w:r w:rsidR="002D2B6B" w:rsidRPr="00304E36">
        <w:rPr>
          <w:lang w:val="fi-FI"/>
        </w:rPr>
        <w:t xml:space="preserve"> </w:t>
      </w:r>
      <w:r w:rsidR="00F4564B" w:rsidRPr="00304E36">
        <w:rPr>
          <w:lang w:val="fi-FI"/>
        </w:rPr>
        <w:t>huoltajien</w:t>
      </w:r>
      <w:r w:rsidR="002D2B6B" w:rsidRPr="00304E36">
        <w:rPr>
          <w:lang w:val="fi-FI"/>
        </w:rPr>
        <w:t xml:space="preserve"> ja saamelaisyhteisön kanssa.</w:t>
      </w:r>
      <w:r w:rsidR="006E2387" w:rsidRPr="00304E36">
        <w:rPr>
          <w:lang w:val="fi-FI"/>
        </w:rPr>
        <w:t xml:space="preserve"> Esiopetusta voidaan järjestää saamenkielisenä </w:t>
      </w:r>
      <w:r w:rsidR="00985222" w:rsidRPr="00304E36">
        <w:rPr>
          <w:lang w:val="fi-FI"/>
        </w:rPr>
        <w:t>tai</w:t>
      </w:r>
      <w:r w:rsidR="006E2387" w:rsidRPr="00304E36">
        <w:rPr>
          <w:lang w:val="fi-FI"/>
        </w:rPr>
        <w:t xml:space="preserve"> kaksikielisenä kielikylpyopetuksena. </w:t>
      </w:r>
    </w:p>
    <w:p w14:paraId="10D0F0CF" w14:textId="77777777" w:rsidR="00DF62E6" w:rsidRPr="00304E36" w:rsidRDefault="00DF62E6" w:rsidP="00BC5337">
      <w:pPr>
        <w:spacing w:before="100" w:beforeAutospacing="1" w:after="100" w:afterAutospacing="1" w:line="240" w:lineRule="auto"/>
        <w:ind w:left="567"/>
        <w:jc w:val="both"/>
        <w:rPr>
          <w:b/>
          <w:lang w:val="fi-FI"/>
        </w:rPr>
      </w:pPr>
      <w:r w:rsidRPr="00304E36">
        <w:rPr>
          <w:lang w:val="fi-FI"/>
        </w:rPr>
        <w:t>Silloin kun esiopetus</w:t>
      </w:r>
      <w:r w:rsidR="00163EDF" w:rsidRPr="00304E36">
        <w:rPr>
          <w:lang w:val="fi-FI"/>
        </w:rPr>
        <w:t xml:space="preserve"> järjestetään jollakin kolmesta </w:t>
      </w:r>
      <w:r w:rsidRPr="00304E36">
        <w:rPr>
          <w:lang w:val="fi-FI"/>
        </w:rPr>
        <w:t>saamen</w:t>
      </w:r>
      <w:r w:rsidR="001C7C65" w:rsidRPr="00304E36">
        <w:rPr>
          <w:lang w:val="fi-FI"/>
        </w:rPr>
        <w:t xml:space="preserve"> </w:t>
      </w:r>
      <w:r w:rsidRPr="00304E36">
        <w:rPr>
          <w:lang w:val="fi-FI"/>
        </w:rPr>
        <w:t>kiel</w:t>
      </w:r>
      <w:r w:rsidR="001C7C65" w:rsidRPr="00304E36">
        <w:rPr>
          <w:lang w:val="fi-FI"/>
        </w:rPr>
        <w:t>es</w:t>
      </w:r>
      <w:r w:rsidRPr="00304E36">
        <w:rPr>
          <w:lang w:val="fi-FI"/>
        </w:rPr>
        <w:t>tä, sen erityisenä</w:t>
      </w:r>
      <w:r w:rsidRPr="00304E36">
        <w:rPr>
          <w:b/>
          <w:lang w:val="fi-FI"/>
        </w:rPr>
        <w:t xml:space="preserve"> </w:t>
      </w:r>
      <w:r w:rsidRPr="00304E36">
        <w:rPr>
          <w:lang w:val="fi-FI"/>
        </w:rPr>
        <w:t xml:space="preserve">tavoitteena on vahvistaa kielen </w:t>
      </w:r>
      <w:r w:rsidR="00985222" w:rsidRPr="00304E36">
        <w:rPr>
          <w:lang w:val="fi-FI"/>
        </w:rPr>
        <w:t>ymmärtämistä</w:t>
      </w:r>
      <w:r w:rsidRPr="00304E36">
        <w:rPr>
          <w:lang w:val="fi-FI"/>
        </w:rPr>
        <w:t xml:space="preserve"> ja kielen käyttö</w:t>
      </w:r>
      <w:r w:rsidR="00985222" w:rsidRPr="00304E36">
        <w:rPr>
          <w:lang w:val="fi-FI"/>
        </w:rPr>
        <w:t>taitoja</w:t>
      </w:r>
      <w:r w:rsidRPr="00304E36">
        <w:rPr>
          <w:lang w:val="fi-FI"/>
        </w:rPr>
        <w:t>. Tavoitteena on lisätä lasten valmiuksia toimia saamenkielisessä ympäristössä, oppia saamen kieltä ja saamen kielellä.</w:t>
      </w:r>
      <w:r w:rsidR="00D07A53" w:rsidRPr="00304E36">
        <w:rPr>
          <w:lang w:val="fi-FI"/>
        </w:rPr>
        <w:t xml:space="preserve"> </w:t>
      </w:r>
    </w:p>
    <w:p w14:paraId="3AB2FDBB" w14:textId="77777777" w:rsidR="00DF62E6" w:rsidRPr="00304E36" w:rsidRDefault="00DF62E6" w:rsidP="00BC5337">
      <w:pPr>
        <w:spacing w:before="100" w:beforeAutospacing="1" w:after="100" w:afterAutospacing="1" w:line="240" w:lineRule="auto"/>
        <w:ind w:left="567"/>
        <w:jc w:val="both"/>
        <w:rPr>
          <w:lang w:val="fi-FI"/>
        </w:rPr>
      </w:pPr>
      <w:r w:rsidRPr="00304E36">
        <w:rPr>
          <w:b/>
          <w:lang w:val="fi-FI"/>
        </w:rPr>
        <w:t>Romani</w:t>
      </w:r>
      <w:r w:rsidR="006E2387" w:rsidRPr="00304E36">
        <w:rPr>
          <w:b/>
          <w:lang w:val="fi-FI"/>
        </w:rPr>
        <w:t>laste</w:t>
      </w:r>
      <w:r w:rsidRPr="00304E36">
        <w:rPr>
          <w:b/>
          <w:lang w:val="fi-FI"/>
        </w:rPr>
        <w:t>n</w:t>
      </w:r>
      <w:r w:rsidRPr="00304E36">
        <w:rPr>
          <w:lang w:val="fi-FI"/>
        </w:rPr>
        <w:t xml:space="preserve"> esiopetuksen erityisenä tavoitteena on vahvistaa lasten identiteettikehitystä ja tietoisuutta omasta historiastaan ja kulttuuristaan. Lisäksi tuetaan kaksikielisyyttä yhteistyössä lasten perheiden </w:t>
      </w:r>
      <w:r w:rsidRPr="00304E36">
        <w:rPr>
          <w:lang w:val="fi-FI"/>
        </w:rPr>
        <w:lastRenderedPageBreak/>
        <w:t>kanssa. Lapsille annetaan romanikielen opetusta mahdollisuuksien mukaan. Romanikielen opetuksessa tutustutetaan lapsia romanikieleen ja -kulttuuriin, laajennetaan sana</w:t>
      </w:r>
      <w:r w:rsidR="0081565C" w:rsidRPr="00304E36">
        <w:rPr>
          <w:lang w:val="fi-FI"/>
        </w:rPr>
        <w:t>- ja ilmaisuvarantoa</w:t>
      </w:r>
      <w:r w:rsidRPr="00304E36">
        <w:rPr>
          <w:lang w:val="fi-FI"/>
        </w:rPr>
        <w:t xml:space="preserve"> </w:t>
      </w:r>
      <w:r w:rsidR="0081565C" w:rsidRPr="00304E36">
        <w:rPr>
          <w:lang w:val="fi-FI"/>
        </w:rPr>
        <w:t>sekä</w:t>
      </w:r>
      <w:r w:rsidRPr="00304E36">
        <w:rPr>
          <w:lang w:val="fi-FI"/>
        </w:rPr>
        <w:t xml:space="preserve"> rohkaistaan käyttämään kieltä erilaisissa </w:t>
      </w:r>
      <w:r w:rsidR="0081565C" w:rsidRPr="00304E36">
        <w:rPr>
          <w:lang w:val="fi-FI"/>
        </w:rPr>
        <w:t>kielenkäyttö</w:t>
      </w:r>
      <w:r w:rsidRPr="00304E36">
        <w:rPr>
          <w:lang w:val="fi-FI"/>
        </w:rPr>
        <w:t>tilanteissa.</w:t>
      </w:r>
    </w:p>
    <w:p w14:paraId="7FBCC22D" w14:textId="77777777" w:rsidR="00DF62E6" w:rsidRPr="00304E36" w:rsidRDefault="00DF62E6" w:rsidP="00BC5337">
      <w:pPr>
        <w:spacing w:before="240" w:after="120" w:line="240" w:lineRule="auto"/>
        <w:ind w:left="567"/>
        <w:jc w:val="both"/>
        <w:rPr>
          <w:lang w:val="fi-FI"/>
        </w:rPr>
      </w:pPr>
      <w:r w:rsidRPr="00304E36">
        <w:rPr>
          <w:b/>
          <w:lang w:val="fi-FI"/>
        </w:rPr>
        <w:t>Viittomakiel</w:t>
      </w:r>
      <w:r w:rsidR="0056628B" w:rsidRPr="00304E36">
        <w:rPr>
          <w:b/>
          <w:lang w:val="fi-FI"/>
        </w:rPr>
        <w:t xml:space="preserve">tä </w:t>
      </w:r>
      <w:r w:rsidR="0056628B" w:rsidRPr="00304E36">
        <w:rPr>
          <w:lang w:val="fi-FI"/>
        </w:rPr>
        <w:t>käyttävien</w:t>
      </w:r>
      <w:r w:rsidRPr="00304E36">
        <w:rPr>
          <w:b/>
          <w:lang w:val="fi-FI"/>
        </w:rPr>
        <w:t xml:space="preserve"> </w:t>
      </w:r>
      <w:r w:rsidR="00295356" w:rsidRPr="00304E36">
        <w:rPr>
          <w:lang w:val="fi-FI"/>
        </w:rPr>
        <w:t>lasten</w:t>
      </w:r>
      <w:r w:rsidR="00295356" w:rsidRPr="00304E36">
        <w:rPr>
          <w:b/>
          <w:lang w:val="fi-FI"/>
        </w:rPr>
        <w:t xml:space="preserve"> </w:t>
      </w:r>
      <w:r w:rsidRPr="00304E36">
        <w:rPr>
          <w:lang w:val="fi-FI"/>
        </w:rPr>
        <w:t xml:space="preserve">esiopetus toteutetaan ensisijaisesti viittomakielisessä ryhmässä tai </w:t>
      </w:r>
      <w:r w:rsidR="004E63E1" w:rsidRPr="00304E36">
        <w:rPr>
          <w:lang w:val="fi-FI"/>
        </w:rPr>
        <w:t>sekar</w:t>
      </w:r>
      <w:r w:rsidRPr="00304E36">
        <w:rPr>
          <w:lang w:val="fi-FI"/>
        </w:rPr>
        <w:t xml:space="preserve">yhmässä, joka koostuu viittomakielisistä ja puhuttua kieltä käyttävistä lapsista. Viittomakielisen esiopetuksen tavoitteena on tukea ja vahvistaa lasten </w:t>
      </w:r>
      <w:r w:rsidR="00BA1314" w:rsidRPr="00304E36">
        <w:rPr>
          <w:lang w:val="fi-FI"/>
        </w:rPr>
        <w:t xml:space="preserve">kieli- ja </w:t>
      </w:r>
      <w:r w:rsidR="006937AE" w:rsidRPr="00304E36">
        <w:rPr>
          <w:lang w:val="fi-FI"/>
        </w:rPr>
        <w:t>kulttuuri-</w:t>
      </w:r>
      <w:r w:rsidRPr="00304E36">
        <w:rPr>
          <w:lang w:val="fi-FI"/>
        </w:rPr>
        <w:t>identiteettiä antamalla heille mahdollisuus omaksua viittomakiel</w:t>
      </w:r>
      <w:r w:rsidR="00BA1314" w:rsidRPr="00304E36">
        <w:rPr>
          <w:lang w:val="fi-FI"/>
        </w:rPr>
        <w:t>tä</w:t>
      </w:r>
      <w:r w:rsidRPr="00304E36">
        <w:rPr>
          <w:lang w:val="fi-FI"/>
        </w:rPr>
        <w:t xml:space="preserve">. </w:t>
      </w:r>
      <w:r w:rsidR="00BA1314" w:rsidRPr="00304E36">
        <w:rPr>
          <w:lang w:val="fi-FI"/>
        </w:rPr>
        <w:t>T</w:t>
      </w:r>
      <w:r w:rsidRPr="00304E36">
        <w:rPr>
          <w:lang w:val="fi-FI"/>
        </w:rPr>
        <w:t xml:space="preserve">avoitteena on </w:t>
      </w:r>
      <w:r w:rsidR="00BA1314" w:rsidRPr="00304E36">
        <w:rPr>
          <w:lang w:val="fi-FI"/>
        </w:rPr>
        <w:t xml:space="preserve">myös </w:t>
      </w:r>
      <w:r w:rsidRPr="00304E36">
        <w:rPr>
          <w:lang w:val="fi-FI"/>
        </w:rPr>
        <w:t xml:space="preserve">vahvistaa </w:t>
      </w:r>
      <w:r w:rsidR="0056628B" w:rsidRPr="00304E36">
        <w:rPr>
          <w:lang w:val="fi-FI"/>
        </w:rPr>
        <w:t xml:space="preserve">lasten suomalaista tai suomenruotsalaista </w:t>
      </w:r>
      <w:r w:rsidRPr="00304E36">
        <w:rPr>
          <w:lang w:val="fi-FI"/>
        </w:rPr>
        <w:t>viittomakielistä ilmaisua ja viittomavara</w:t>
      </w:r>
      <w:r w:rsidR="00BA1314" w:rsidRPr="00304E36">
        <w:rPr>
          <w:lang w:val="fi-FI"/>
        </w:rPr>
        <w:t>ntoa</w:t>
      </w:r>
      <w:r w:rsidRPr="00304E36">
        <w:rPr>
          <w:lang w:val="fi-FI"/>
        </w:rPr>
        <w:t xml:space="preserve"> sekä rohkaista käyttämään viittomakieltä ja lisätä lasten valmiuksia toimia erilaisissa </w:t>
      </w:r>
      <w:r w:rsidR="00BA1314" w:rsidRPr="00304E36">
        <w:rPr>
          <w:lang w:val="fi-FI"/>
        </w:rPr>
        <w:t>kieli</w:t>
      </w:r>
      <w:r w:rsidRPr="00304E36">
        <w:rPr>
          <w:lang w:val="fi-FI"/>
        </w:rPr>
        <w:t xml:space="preserve">ympäristöissä. </w:t>
      </w:r>
    </w:p>
    <w:p w14:paraId="077230FC" w14:textId="5237D1E0" w:rsidR="001C5832" w:rsidRPr="00304E36" w:rsidRDefault="001C5832" w:rsidP="001C5832">
      <w:pPr>
        <w:spacing w:after="240" w:line="240" w:lineRule="auto"/>
        <w:ind w:left="567"/>
        <w:jc w:val="both"/>
        <w:rPr>
          <w:lang w:val="fi-FI"/>
        </w:rPr>
      </w:pPr>
      <w:r w:rsidRPr="00304E36">
        <w:rPr>
          <w:lang w:val="fi-FI"/>
        </w:rPr>
        <w:t>Esiopetuksessa tuetaan</w:t>
      </w:r>
      <w:r w:rsidR="008E20F0" w:rsidRPr="00304E36">
        <w:rPr>
          <w:lang w:val="fi-FI"/>
        </w:rPr>
        <w:t xml:space="preserve"> monipuolisesti </w:t>
      </w:r>
      <w:r w:rsidRPr="00304E36">
        <w:rPr>
          <w:lang w:val="fi-FI"/>
        </w:rPr>
        <w:t xml:space="preserve"> </w:t>
      </w:r>
      <w:r w:rsidRPr="00304E36">
        <w:rPr>
          <w:b/>
          <w:lang w:val="fi-FI"/>
        </w:rPr>
        <w:t xml:space="preserve">vieraskielisten ja monikielisten lasten </w:t>
      </w:r>
      <w:r w:rsidRPr="00304E36">
        <w:rPr>
          <w:lang w:val="fi-FI"/>
        </w:rPr>
        <w:t xml:space="preserve">kielitaidon sekä identiteetin ja itsetunnon kehittymistä. </w:t>
      </w:r>
      <w:r w:rsidR="008E20F0" w:rsidRPr="00304E36">
        <w:rPr>
          <w:lang w:val="fi-FI"/>
        </w:rPr>
        <w:t>Suomen/ruotsin kielen taidon kehittymistä edistetään tavoitteellisena ja kielitietoisena opetuksena kielellisten taitojen ja valmiuksien osa</w:t>
      </w:r>
      <w:r w:rsidR="00D40F23" w:rsidRPr="00304E36">
        <w:rPr>
          <w:lang w:val="fi-FI"/>
        </w:rPr>
        <w:t>-</w:t>
      </w:r>
      <w:r w:rsidR="008E20F0" w:rsidRPr="00304E36">
        <w:rPr>
          <w:lang w:val="fi-FI"/>
        </w:rPr>
        <w:t>alueilla lasten tarpeista ja edellytyksistä lähtien. Oma äidinkieli sekä suomen/ruotsin oppiminen toisena kielenä rakentavat pohjaa lasten toiminnalliselle kaksi- ja monikielisyydelle. L</w:t>
      </w:r>
      <w:r w:rsidRPr="00304E36">
        <w:rPr>
          <w:lang w:val="fi-FI"/>
        </w:rPr>
        <w:t xml:space="preserve">asten oman äidinkielen/äidinkielten opetusta tarjotaan mahdollisuuksien mukaan. </w:t>
      </w:r>
      <w:r w:rsidR="005376CB" w:rsidRPr="00304E36">
        <w:rPr>
          <w:lang w:val="fi-FI"/>
        </w:rPr>
        <w:t>Mikäli kunta järjestää valmistavaa opetusta, voivat maahanmuuttajataustaiset lapset osallistua siihen. Jos lapsi pystyy seuraamaan esiopetusta, voi hän siirtyä esiopetukseen jo ennen valmistavan opetuksen päättymistä</w:t>
      </w:r>
      <w:r w:rsidR="00420FB6" w:rsidRPr="00304E36">
        <w:rPr>
          <w:lang w:val="fi-FI"/>
        </w:rPr>
        <w:t>.</w:t>
      </w:r>
    </w:p>
    <w:p w14:paraId="42CDF81B" w14:textId="77777777" w:rsidR="00DF62E6" w:rsidRPr="00304E36" w:rsidRDefault="00DF62E6" w:rsidP="009B29E1">
      <w:pPr>
        <w:pStyle w:val="Otsikko3"/>
        <w:ind w:left="567"/>
        <w:rPr>
          <w:color w:val="auto"/>
          <w:lang w:val="fi-FI"/>
        </w:rPr>
      </w:pPr>
      <w:bookmarkStart w:id="44" w:name="_Toc396573025"/>
      <w:bookmarkStart w:id="45" w:name="_Toc231381493"/>
      <w:r w:rsidRPr="00304E36">
        <w:rPr>
          <w:color w:val="auto"/>
          <w:lang w:val="fi-FI"/>
        </w:rPr>
        <w:t>Kaksikielinen esiopetus</w:t>
      </w:r>
      <w:bookmarkEnd w:id="44"/>
      <w:bookmarkEnd w:id="45"/>
      <w:r w:rsidRPr="00304E36">
        <w:rPr>
          <w:color w:val="auto"/>
          <w:lang w:val="fi-FI"/>
        </w:rPr>
        <w:t xml:space="preserve"> </w:t>
      </w:r>
    </w:p>
    <w:p w14:paraId="72B4055D" w14:textId="77777777" w:rsidR="005E163B" w:rsidRPr="00304E36" w:rsidRDefault="005E163B" w:rsidP="009B29E1">
      <w:pPr>
        <w:spacing w:after="0"/>
        <w:rPr>
          <w:lang w:val="fi-FI"/>
        </w:rPr>
      </w:pPr>
    </w:p>
    <w:p w14:paraId="7F3EADA7" w14:textId="77777777" w:rsidR="00DF62E6" w:rsidRPr="00304E36" w:rsidRDefault="00DF62E6" w:rsidP="00BC5337">
      <w:pPr>
        <w:spacing w:line="240" w:lineRule="auto"/>
        <w:ind w:left="567"/>
        <w:jc w:val="both"/>
        <w:rPr>
          <w:lang w:val="fi-FI"/>
        </w:rPr>
      </w:pPr>
      <w:r w:rsidRPr="00304E36">
        <w:rPr>
          <w:lang w:val="fi-FI"/>
        </w:rPr>
        <w:t xml:space="preserve">Kaksikielisen esiopetuksen tavoitteena on hyödyntää lasten varhaisen kielenoppimisen herkkyyskautta tarjoamalla tavanomaista esiopetusta monipuolisempaa kielikasvatusta. Opetuksessa luodaan motivoivia kieltenoppimistilanteita, joilla rakennetaan pohjaa elinikäiselle kielten opiskelulle. Tavoitteena on, että toiminta monikielisessä ympäristössä kehittää lasten kielitietoisuutta. Lasten kaksi- tai monikielistä kieli-identiteettiä tuetaan ja heille tarjotaan tilaisuuksia käyttää ja omaksua kieliä toiminnallisesti ja leikinomaisesti. Myös monenlaiset kulttuurit, joita tuodaan tietoisesti esiin ja keskusteltavaksi, kohtaavat luontevasti tällä tavoin järjestetyssä opetuksessa. </w:t>
      </w:r>
    </w:p>
    <w:p w14:paraId="2298DD06" w14:textId="77777777" w:rsidR="00DF62E6" w:rsidRPr="00304E36" w:rsidRDefault="00DF62E6" w:rsidP="00BC5337">
      <w:pPr>
        <w:spacing w:line="240" w:lineRule="auto"/>
        <w:ind w:left="567"/>
        <w:jc w:val="both"/>
        <w:rPr>
          <w:lang w:val="fi-FI"/>
        </w:rPr>
      </w:pPr>
      <w:r w:rsidRPr="00304E36">
        <w:rPr>
          <w:lang w:val="fi-FI"/>
        </w:rPr>
        <w:t xml:space="preserve">Suppeamman kaksikielisen esiopetuksen tavoitteena on herättää lasten mielenkiinto ja myönteinen asenne kieltä kohtaan. Laajamittaisessa kaksikielisessä esiopetuksessa pyritään luomaan lapsille valmiuksia toimia kaksikielisessä ympäristössä ja oppia opetuskielen lisäksi myös muulla kielellä. </w:t>
      </w:r>
    </w:p>
    <w:p w14:paraId="5D6404AC" w14:textId="77777777" w:rsidR="00B5195D" w:rsidRPr="00304E36" w:rsidRDefault="004F4B9F" w:rsidP="004F4B9F">
      <w:pPr>
        <w:spacing w:line="240" w:lineRule="auto"/>
        <w:ind w:left="567"/>
        <w:jc w:val="both"/>
        <w:rPr>
          <w:lang w:val="fi-FI"/>
        </w:rPr>
      </w:pPr>
      <w:r w:rsidRPr="00304E36">
        <w:rPr>
          <w:lang w:val="fi-FI"/>
        </w:rPr>
        <w:t xml:space="preserve">Kaksikielistä opetusta voidaan toteuttaa usealla tavalla. Yhteistä toteutustavoille on se, </w:t>
      </w:r>
      <w:r w:rsidR="00BF6AA5" w:rsidRPr="00304E36">
        <w:rPr>
          <w:lang w:val="fi-FI"/>
        </w:rPr>
        <w:t xml:space="preserve">kielet eivät ole pelkästään opetuksen ja oppimisen kohteena, vaan </w:t>
      </w:r>
      <w:r w:rsidRPr="00304E36">
        <w:rPr>
          <w:lang w:val="fi-FI"/>
        </w:rPr>
        <w:t xml:space="preserve">niitä käytetään </w:t>
      </w:r>
      <w:r w:rsidR="00BF6AA5" w:rsidRPr="00304E36">
        <w:rPr>
          <w:lang w:val="fi-FI"/>
        </w:rPr>
        <w:t>oppimiskokonaisuuksien opetuksessa</w:t>
      </w:r>
      <w:r w:rsidR="00456F74" w:rsidRPr="00304E36">
        <w:rPr>
          <w:lang w:val="fi-FI"/>
        </w:rPr>
        <w:t xml:space="preserve"> ja esiopetuksen arjen toiminnassa</w:t>
      </w:r>
      <w:r w:rsidRPr="00304E36">
        <w:rPr>
          <w:lang w:val="fi-FI"/>
        </w:rPr>
        <w:t>.</w:t>
      </w:r>
      <w:r w:rsidR="00BF6AA5" w:rsidRPr="00304E36">
        <w:rPr>
          <w:lang w:val="fi-FI"/>
        </w:rPr>
        <w:t xml:space="preserve"> </w:t>
      </w:r>
    </w:p>
    <w:p w14:paraId="05EC56A7" w14:textId="77777777" w:rsidR="00D011CE" w:rsidRDefault="00D011CE" w:rsidP="00CB53F9">
      <w:pPr>
        <w:spacing w:before="100" w:after="100" w:line="240" w:lineRule="auto"/>
        <w:rPr>
          <w:b/>
          <w:lang w:val="fi-FI"/>
        </w:rPr>
      </w:pPr>
    </w:p>
    <w:p w14:paraId="61141DFD" w14:textId="77777777" w:rsidR="00DF62E6" w:rsidRPr="00304E36" w:rsidRDefault="00DF62E6" w:rsidP="00BC5337">
      <w:pPr>
        <w:spacing w:before="100" w:after="100" w:line="240" w:lineRule="auto"/>
        <w:ind w:left="567"/>
        <w:rPr>
          <w:b/>
          <w:lang w:val="fi-FI"/>
        </w:rPr>
      </w:pPr>
      <w:r w:rsidRPr="00304E36">
        <w:rPr>
          <w:b/>
          <w:lang w:val="fi-FI"/>
        </w:rPr>
        <w:t>Laajamittainen kaksikielinen esiopetus</w:t>
      </w:r>
    </w:p>
    <w:p w14:paraId="5BCF5524" w14:textId="77777777" w:rsidR="00DF62E6" w:rsidRPr="00304E36" w:rsidRDefault="00DF62E6" w:rsidP="00BC5337">
      <w:pPr>
        <w:spacing w:before="100" w:after="100" w:line="240" w:lineRule="auto"/>
        <w:ind w:left="567"/>
        <w:rPr>
          <w:i/>
          <w:lang w:val="fi-FI"/>
        </w:rPr>
      </w:pPr>
      <w:r w:rsidRPr="00304E36">
        <w:rPr>
          <w:i/>
          <w:lang w:val="fi-FI"/>
        </w:rPr>
        <w:t>Kotimaisten kielten varhainen täydellinen kielikylpy esiopetuksessa</w:t>
      </w:r>
    </w:p>
    <w:p w14:paraId="3C0224F0" w14:textId="77777777" w:rsidR="00DF62E6" w:rsidRPr="00304E36" w:rsidRDefault="00DF62E6" w:rsidP="00BC5337">
      <w:pPr>
        <w:spacing w:line="240" w:lineRule="auto"/>
        <w:ind w:left="567"/>
        <w:jc w:val="both"/>
        <w:rPr>
          <w:lang w:val="fi-FI"/>
        </w:rPr>
      </w:pPr>
      <w:r w:rsidRPr="00304E36">
        <w:rPr>
          <w:lang w:val="fi-FI"/>
        </w:rPr>
        <w:t xml:space="preserve">Ruotsinkielistä kielikylpyä voidaan järjestää suomenkielisessä esiopetuksessa ja suomenkielistä kielikylpyä ruotsinkielisessä esiopetuksessa. Lisäksi sekä suomen- että ruotsinkielisessä esiopetuksessa voidaan järjestää saamenkielistä kielikylpyä. Kotimaisten kielten varhainen täydellinen kielikylpy </w:t>
      </w:r>
      <w:r w:rsidR="00456F74" w:rsidRPr="00304E36">
        <w:rPr>
          <w:lang w:val="fi-FI"/>
        </w:rPr>
        <w:t xml:space="preserve">on ohjelma, joka alkaa esiopetuksesta ja kestää perusopetuksen loppuun. </w:t>
      </w:r>
      <w:r w:rsidRPr="00304E36">
        <w:rPr>
          <w:lang w:val="fi-FI"/>
        </w:rPr>
        <w:t>Esiopetuk</w:t>
      </w:r>
      <w:r w:rsidR="00456F74" w:rsidRPr="00304E36">
        <w:rPr>
          <w:lang w:val="fi-FI"/>
        </w:rPr>
        <w:t>sen</w:t>
      </w:r>
      <w:r w:rsidRPr="00304E36">
        <w:rPr>
          <w:lang w:val="fi-FI"/>
        </w:rPr>
        <w:t xml:space="preserve"> ja kou</w:t>
      </w:r>
      <w:r w:rsidR="00456F74" w:rsidRPr="00304E36">
        <w:rPr>
          <w:lang w:val="fi-FI"/>
        </w:rPr>
        <w:t>lun</w:t>
      </w:r>
      <w:r w:rsidRPr="00304E36">
        <w:rPr>
          <w:lang w:val="fi-FI"/>
        </w:rPr>
        <w:t xml:space="preserve"> opetus</w:t>
      </w:r>
      <w:r w:rsidR="00456F74" w:rsidRPr="00304E36">
        <w:rPr>
          <w:lang w:val="fi-FI"/>
        </w:rPr>
        <w:t>kieli sekä</w:t>
      </w:r>
      <w:r w:rsidRPr="00304E36">
        <w:rPr>
          <w:lang w:val="fi-FI"/>
        </w:rPr>
        <w:t xml:space="preserve"> toinen kotimainen kieli tai saamen kieli muodostavat kokonaisuuden. Esiopetus toteutetaan pääosin kielikylpykielellä</w:t>
      </w:r>
      <w:r w:rsidR="00F76D90" w:rsidRPr="00304E36">
        <w:rPr>
          <w:lang w:val="fi-FI"/>
        </w:rPr>
        <w:t>.</w:t>
      </w:r>
      <w:r w:rsidRPr="00304E36">
        <w:rPr>
          <w:lang w:val="fi-FI"/>
        </w:rPr>
        <w:t xml:space="preserve">  Lasten äidinkielen tai äidinkielten taitojen kehittymistä tuetaan yhteistyössä kotien ja huoltajien </w:t>
      </w:r>
      <w:r w:rsidRPr="00304E36">
        <w:rPr>
          <w:lang w:val="fi-FI"/>
        </w:rPr>
        <w:lastRenderedPageBreak/>
        <w:t>kanssa. Kielikylpyopettaja käyttää johdonmukaisesti ainoastaan kielikylpykieltä. Lapsia kannustetaan kielikylpykielen monipuoliseen käyttöön, mutta heillä tulee olla mahdollisuus tulla ymmärretyksi myös äi</w:t>
      </w:r>
      <w:r w:rsidR="00F76D90" w:rsidRPr="00304E36">
        <w:rPr>
          <w:lang w:val="fi-FI"/>
        </w:rPr>
        <w:t xml:space="preserve">dinkielellään. </w:t>
      </w:r>
      <w:r w:rsidRPr="00304E36">
        <w:rPr>
          <w:lang w:val="fi-FI"/>
        </w:rPr>
        <w:t xml:space="preserve">Lapsia kannustetaan opetuskielisen kulttuurin lisäksi myös toisen kotimaisen kielen mukaiseen tai saamelaiseen kulttuuriin tutustumiseen. Kotimaisten kielten kielikylvyn tavoitteena on antaa lapsille valmiudet </w:t>
      </w:r>
      <w:proofErr w:type="gramStart"/>
      <w:r w:rsidRPr="00304E36">
        <w:rPr>
          <w:lang w:val="fi-FI"/>
        </w:rPr>
        <w:t>jatkaa</w:t>
      </w:r>
      <w:proofErr w:type="gramEnd"/>
      <w:r w:rsidRPr="00304E36">
        <w:rPr>
          <w:lang w:val="fi-FI"/>
        </w:rPr>
        <w:t xml:space="preserve"> opiskelua sekä opetuskielellä että toisella kotimaisella kielellä tai saamen kielellä. Esiopetuksen ja tulevan kielikylpykoulun välisessä yhteistyössä varmistetaan, että koulussa on käytettävissä riittävästi tietoa kouluun siirtyvien lasten kielenkehityksen vaiheesta. </w:t>
      </w:r>
    </w:p>
    <w:p w14:paraId="394FE361" w14:textId="77777777" w:rsidR="00DF62E6" w:rsidRPr="00304E36" w:rsidRDefault="00053C1B" w:rsidP="00BC5337">
      <w:pPr>
        <w:spacing w:before="100" w:after="100" w:line="240" w:lineRule="auto"/>
        <w:ind w:left="567"/>
        <w:rPr>
          <w:i/>
          <w:lang w:val="fi-FI"/>
        </w:rPr>
      </w:pPr>
      <w:r w:rsidRPr="00304E36">
        <w:rPr>
          <w:i/>
          <w:lang w:val="fi-FI"/>
        </w:rPr>
        <w:t>M</w:t>
      </w:r>
      <w:r w:rsidR="00DF62E6" w:rsidRPr="00304E36">
        <w:rPr>
          <w:i/>
          <w:lang w:val="fi-FI"/>
        </w:rPr>
        <w:t>uu laajamittainen kaksikielinen esiopetus</w:t>
      </w:r>
    </w:p>
    <w:p w14:paraId="48D2D20F" w14:textId="77777777" w:rsidR="00DF62E6" w:rsidRPr="00304E36" w:rsidRDefault="00DF62E6" w:rsidP="00BC5337">
      <w:pPr>
        <w:spacing w:line="240" w:lineRule="auto"/>
        <w:ind w:left="567"/>
        <w:jc w:val="both"/>
        <w:rPr>
          <w:lang w:val="fi-FI"/>
        </w:rPr>
      </w:pPr>
      <w:r w:rsidRPr="00304E36">
        <w:rPr>
          <w:lang w:val="fi-FI"/>
        </w:rPr>
        <w:t xml:space="preserve">Muussa laajamittaisessa kaksikielisessä esiopetuksessa </w:t>
      </w:r>
      <w:r w:rsidR="0013336D" w:rsidRPr="00304E36">
        <w:rPr>
          <w:lang w:val="fi-FI"/>
        </w:rPr>
        <w:t xml:space="preserve">osa </w:t>
      </w:r>
      <w:r w:rsidRPr="00304E36">
        <w:rPr>
          <w:lang w:val="fi-FI"/>
        </w:rPr>
        <w:t xml:space="preserve">toiminnasta </w:t>
      </w:r>
      <w:r w:rsidR="0013336D" w:rsidRPr="00304E36">
        <w:rPr>
          <w:lang w:val="fi-FI"/>
        </w:rPr>
        <w:t xml:space="preserve">(vähintään 25 %) </w:t>
      </w:r>
      <w:r w:rsidRPr="00304E36">
        <w:rPr>
          <w:lang w:val="fi-FI"/>
        </w:rPr>
        <w:t xml:space="preserve">toteutetaan jollakin muulla kielellä kuin perusopetuslaissa säädetyllä opetuskielellä. Jotkut lapsista voivat puhua kyseistä kieltä äidinkielenään. Toiminta suunnitellaan siten, että eri kieliryhmät saavat oppimiselleen tarvittavaa tukea. Ryhmissä voi olla myös lapsia, joille kumpikaan opetuksessa käytettävä kieli ei ole äidinkieli. Pääsääntöisesti nämä lapset ohjataan valmistavaan opetukseen, jos sellaista on saatavilla.  </w:t>
      </w:r>
    </w:p>
    <w:p w14:paraId="5AD170C6" w14:textId="77777777" w:rsidR="00DF62E6" w:rsidRPr="00304E36" w:rsidRDefault="00DF62E6" w:rsidP="00BC5337">
      <w:pPr>
        <w:spacing w:line="240" w:lineRule="auto"/>
        <w:ind w:left="567"/>
        <w:jc w:val="both"/>
        <w:rPr>
          <w:lang w:val="fi-FI"/>
        </w:rPr>
      </w:pPr>
      <w:r w:rsidRPr="00304E36">
        <w:rPr>
          <w:lang w:val="fi-FI"/>
        </w:rPr>
        <w:t>Kaksikielisessä esiopetuksessa toiminta suunnitellaan niin, että kahdella kielellä toteutetusta esiopetuksesta muodostuu kokonaisuus, jossa molemmat kielet ovat läsnä ja ke</w:t>
      </w:r>
      <w:r w:rsidR="0011501A" w:rsidRPr="00304E36">
        <w:rPr>
          <w:lang w:val="fi-FI"/>
        </w:rPr>
        <w:t>hittyvät vähitellen opettajan mallintamisen</w:t>
      </w:r>
      <w:r w:rsidRPr="00304E36">
        <w:rPr>
          <w:lang w:val="fi-FI"/>
        </w:rPr>
        <w:t xml:space="preserve"> ja lasten aktiivisen toiminnan kautta. Mikäli mahdollista, kukin opettaja käyttää vain jompaakumpaa kieltä aktiivisesti. Lapsia kannustetaan monipuoliseen kielenkäyttöön. Myös opetuskieliin liittyviä kulttuureita tuodaan lasten ulottuville. Tavoitteena on valmius jatkaa opiskelua molemmilla kielillä. Tavoite asettaa vaatimuksia oppimisympäristö</w:t>
      </w:r>
      <w:r w:rsidR="006937AE" w:rsidRPr="00304E36">
        <w:rPr>
          <w:lang w:val="fi-FI"/>
        </w:rPr>
        <w:t>i</w:t>
      </w:r>
      <w:r w:rsidRPr="00304E36">
        <w:rPr>
          <w:lang w:val="fi-FI"/>
        </w:rPr>
        <w:t>lle ja edellyttää yhteistyötä esiopetuksen ja perusopetuksen järjestäjän välillä lasten siirtyessä perusopetukseen.</w:t>
      </w:r>
    </w:p>
    <w:p w14:paraId="2FE04847" w14:textId="77777777" w:rsidR="00DF62E6" w:rsidRPr="00304E36" w:rsidRDefault="00DF62E6" w:rsidP="00BC5337">
      <w:pPr>
        <w:spacing w:before="100" w:after="100" w:line="240" w:lineRule="auto"/>
        <w:ind w:left="567"/>
        <w:rPr>
          <w:b/>
          <w:lang w:val="fi-FI"/>
        </w:rPr>
      </w:pPr>
      <w:r w:rsidRPr="00304E36">
        <w:rPr>
          <w:b/>
          <w:lang w:val="fi-FI"/>
        </w:rPr>
        <w:t>Suppeampi kaksikielinen esiopetus</w:t>
      </w:r>
    </w:p>
    <w:p w14:paraId="4A41984B" w14:textId="77777777" w:rsidR="00DF62E6" w:rsidRPr="00304E36" w:rsidRDefault="00DF62E6" w:rsidP="00BC5337">
      <w:pPr>
        <w:spacing w:before="100" w:after="100" w:line="240" w:lineRule="auto"/>
        <w:ind w:left="567"/>
        <w:rPr>
          <w:lang w:val="fi-FI"/>
        </w:rPr>
      </w:pPr>
      <w:r w:rsidRPr="00304E36">
        <w:rPr>
          <w:i/>
          <w:lang w:val="fi-FI"/>
        </w:rPr>
        <w:t>Kielirikasteinen esiopetus</w:t>
      </w:r>
    </w:p>
    <w:p w14:paraId="517C608B" w14:textId="77777777" w:rsidR="00DF62E6" w:rsidRPr="00304E36" w:rsidRDefault="00DF62E6" w:rsidP="00E244E7">
      <w:pPr>
        <w:spacing w:after="0" w:line="240" w:lineRule="auto"/>
        <w:ind w:left="567"/>
        <w:jc w:val="both"/>
        <w:rPr>
          <w:lang w:val="fi-FI"/>
        </w:rPr>
      </w:pPr>
      <w:r w:rsidRPr="00304E36">
        <w:rPr>
          <w:lang w:val="fi-FI"/>
        </w:rPr>
        <w:t xml:space="preserve">Kielirikasteisella esiopetuksella tarkoitetaan esiopetusta, jossa alle 25 % </w:t>
      </w:r>
      <w:r w:rsidR="00B50E40" w:rsidRPr="00304E36">
        <w:rPr>
          <w:lang w:val="fi-FI"/>
        </w:rPr>
        <w:t>toiminnasta</w:t>
      </w:r>
      <w:r w:rsidRPr="00304E36">
        <w:rPr>
          <w:lang w:val="fi-FI"/>
        </w:rPr>
        <w:t xml:space="preserve"> järjestetään säännöllisesti ja suunnitellusti jollakin muulla kuin perusopetuslaissa säädetyllä opetuskielellä. Kielirikasteinen esiopetus antaa luontevia mahdollisuuksia tuoda monikielisyyttä ja kulttuurien kohtaamisia esiin esiopetuksen arjessa ja toimintakulttuurissa. Tavoitteena on, että lapset olisivat sekä kielen oppijoita että käyttäjiä. </w:t>
      </w:r>
      <w:r w:rsidR="00DF15DF" w:rsidRPr="00304E36">
        <w:rPr>
          <w:lang w:val="fi-FI"/>
        </w:rPr>
        <w:t>Tavoitteena voi olla siirtyminen kielirikasteiseen tai muuhun kaksikieliseen perusopetukseen</w:t>
      </w:r>
    </w:p>
    <w:p w14:paraId="2B909288" w14:textId="77777777" w:rsidR="00DF62E6" w:rsidRPr="00304E36" w:rsidRDefault="00DF62E6" w:rsidP="00BC5337">
      <w:pPr>
        <w:spacing w:line="240" w:lineRule="auto"/>
        <w:ind w:left="567"/>
        <w:jc w:val="both"/>
        <w:rPr>
          <w:lang w:val="fi-FI"/>
        </w:rPr>
      </w:pPr>
    </w:p>
    <w:p w14:paraId="645243AB" w14:textId="77777777" w:rsidR="00DF62E6" w:rsidRPr="00304E36" w:rsidRDefault="00C07D3F" w:rsidP="00C07D3F">
      <w:pPr>
        <w:pStyle w:val="Otsikko2"/>
        <w:ind w:left="567"/>
        <w:rPr>
          <w:color w:val="auto"/>
          <w:lang w:val="fi-FI"/>
        </w:rPr>
      </w:pPr>
      <w:bookmarkStart w:id="46" w:name="_Toc231381494"/>
      <w:r w:rsidRPr="00304E36">
        <w:rPr>
          <w:color w:val="auto"/>
          <w:lang w:val="fi-FI"/>
        </w:rPr>
        <w:t>4</w:t>
      </w:r>
      <w:r w:rsidR="006A6BE5" w:rsidRPr="00304E36">
        <w:rPr>
          <w:color w:val="auto"/>
          <w:lang w:val="fi-FI"/>
        </w:rPr>
        <w:t xml:space="preserve">.5 </w:t>
      </w:r>
      <w:r w:rsidR="00DF62E6" w:rsidRPr="00304E36">
        <w:rPr>
          <w:color w:val="auto"/>
          <w:lang w:val="fi-FI"/>
        </w:rPr>
        <w:t>Paikallisesti päätettävät asiat</w:t>
      </w:r>
      <w:bookmarkEnd w:id="46"/>
    </w:p>
    <w:p w14:paraId="42FAF646" w14:textId="77777777" w:rsidR="00DF62E6" w:rsidRPr="00304E36" w:rsidRDefault="00DF62E6" w:rsidP="00BC5337">
      <w:pPr>
        <w:pStyle w:val="Luettelokappale"/>
        <w:spacing w:line="240" w:lineRule="auto"/>
        <w:ind w:left="567"/>
        <w:rPr>
          <w:lang w:val="fi-FI"/>
        </w:rPr>
      </w:pPr>
    </w:p>
    <w:p w14:paraId="30C6BEA3" w14:textId="77777777" w:rsidR="00DF62E6" w:rsidRPr="00304E36" w:rsidRDefault="00DF62E6" w:rsidP="00861E92">
      <w:pPr>
        <w:pStyle w:val="Luettelokappale"/>
        <w:spacing w:after="0" w:line="240" w:lineRule="auto"/>
        <w:ind w:left="567"/>
        <w:rPr>
          <w:b/>
          <w:lang w:val="fi-FI"/>
        </w:rPr>
      </w:pPr>
      <w:r w:rsidRPr="00304E36">
        <w:rPr>
          <w:b/>
          <w:lang w:val="fi-FI"/>
        </w:rPr>
        <w:t xml:space="preserve">Monipuoliset työtavat </w:t>
      </w:r>
    </w:p>
    <w:p w14:paraId="538C3992" w14:textId="77777777" w:rsidR="00861E92" w:rsidRPr="00304E36" w:rsidRDefault="006603F1" w:rsidP="006603F1">
      <w:pPr>
        <w:widowControl/>
        <w:spacing w:after="0" w:line="240" w:lineRule="auto"/>
        <w:ind w:left="567"/>
        <w:rPr>
          <w:lang w:val="fi-FI"/>
        </w:rPr>
      </w:pPr>
      <w:r w:rsidRPr="00304E36">
        <w:rPr>
          <w:lang w:val="fi-FI"/>
        </w:rPr>
        <w:t>Pai</w:t>
      </w:r>
      <w:r w:rsidR="00080744" w:rsidRPr="00304E36">
        <w:rPr>
          <w:lang w:val="fi-FI"/>
        </w:rPr>
        <w:t>kallisessa opetussuunnitelmassa</w:t>
      </w:r>
      <w:r w:rsidR="001B1F22" w:rsidRPr="00304E36">
        <w:rPr>
          <w:lang w:val="fi-FI"/>
        </w:rPr>
        <w:t xml:space="preserve"> </w:t>
      </w:r>
      <w:r w:rsidR="00070F55" w:rsidRPr="00304E36">
        <w:rPr>
          <w:lang w:val="fi-FI"/>
        </w:rPr>
        <w:t>kuvataan</w:t>
      </w:r>
      <w:r w:rsidR="00A65342" w:rsidRPr="00304E36">
        <w:rPr>
          <w:lang w:val="fi-FI"/>
        </w:rPr>
        <w:t>,</w:t>
      </w:r>
    </w:p>
    <w:p w14:paraId="45898562" w14:textId="77777777" w:rsidR="00DF62E6" w:rsidRPr="00304E36" w:rsidRDefault="00A65342" w:rsidP="00791927">
      <w:pPr>
        <w:pStyle w:val="Luettelokappale"/>
        <w:widowControl/>
        <w:numPr>
          <w:ilvl w:val="0"/>
          <w:numId w:val="4"/>
        </w:numPr>
        <w:spacing w:after="0" w:line="240" w:lineRule="auto"/>
        <w:ind w:left="993" w:hanging="426"/>
        <w:rPr>
          <w:lang w:val="fi-FI"/>
        </w:rPr>
      </w:pPr>
      <w:r w:rsidRPr="00304E36">
        <w:rPr>
          <w:lang w:val="fi-FI"/>
        </w:rPr>
        <w:t xml:space="preserve">millaisia </w:t>
      </w:r>
      <w:r w:rsidR="004F7675" w:rsidRPr="00304E36">
        <w:rPr>
          <w:lang w:val="fi-FI"/>
        </w:rPr>
        <w:t>työtapojen valintaa</w:t>
      </w:r>
      <w:r w:rsidRPr="00304E36">
        <w:rPr>
          <w:lang w:val="fi-FI"/>
        </w:rPr>
        <w:t xml:space="preserve"> ja käyttöä ohjaavia periaatteita paikallisesti käytetään</w:t>
      </w:r>
    </w:p>
    <w:p w14:paraId="47CED74B" w14:textId="77777777" w:rsidR="00DF62E6" w:rsidRPr="00304E36" w:rsidRDefault="004F7675" w:rsidP="00791927">
      <w:pPr>
        <w:pStyle w:val="Luettelokappale"/>
        <w:widowControl/>
        <w:numPr>
          <w:ilvl w:val="0"/>
          <w:numId w:val="4"/>
        </w:numPr>
        <w:spacing w:line="240" w:lineRule="auto"/>
        <w:ind w:left="993" w:hanging="426"/>
        <w:rPr>
          <w:lang w:val="fi-FI"/>
        </w:rPr>
      </w:pPr>
      <w:r w:rsidRPr="00304E36">
        <w:rPr>
          <w:lang w:val="fi-FI"/>
        </w:rPr>
        <w:t xml:space="preserve">miten </w:t>
      </w:r>
      <w:r w:rsidR="00DF62E6" w:rsidRPr="00304E36">
        <w:rPr>
          <w:lang w:val="fi-FI"/>
        </w:rPr>
        <w:t>henkilö</w:t>
      </w:r>
      <w:r w:rsidR="00B225EF" w:rsidRPr="00304E36">
        <w:rPr>
          <w:lang w:val="fi-FI"/>
        </w:rPr>
        <w:t>stön</w:t>
      </w:r>
      <w:r w:rsidR="00DF62E6" w:rsidRPr="00304E36">
        <w:rPr>
          <w:lang w:val="fi-FI"/>
        </w:rPr>
        <w:t xml:space="preserve"> itsearviointia sekä huoltajilta ja lapsilta saatua palautetta käytetään työtapojen kehittämisessä</w:t>
      </w:r>
      <w:r w:rsidR="00070F55" w:rsidRPr="00304E36">
        <w:rPr>
          <w:lang w:val="fi-FI"/>
        </w:rPr>
        <w:t>.</w:t>
      </w:r>
    </w:p>
    <w:p w14:paraId="65263827" w14:textId="77777777" w:rsidR="00DF62E6" w:rsidRPr="00304E36" w:rsidRDefault="00DF62E6" w:rsidP="00F107FC">
      <w:pPr>
        <w:spacing w:after="0" w:line="240" w:lineRule="auto"/>
        <w:ind w:left="567"/>
        <w:rPr>
          <w:b/>
          <w:lang w:val="fi-FI"/>
        </w:rPr>
      </w:pPr>
      <w:r w:rsidRPr="00304E36">
        <w:rPr>
          <w:b/>
          <w:lang w:val="fi-FI"/>
        </w:rPr>
        <w:t>Arviointi opetuksen ja oppimisen tukena</w:t>
      </w:r>
    </w:p>
    <w:p w14:paraId="06451D31" w14:textId="77777777" w:rsidR="001718FE" w:rsidRPr="00304E36" w:rsidRDefault="00DF62E6" w:rsidP="001718FE">
      <w:pPr>
        <w:pStyle w:val="Luettelokappale"/>
        <w:spacing w:after="0" w:line="240" w:lineRule="auto"/>
        <w:ind w:left="567"/>
        <w:rPr>
          <w:lang w:val="fi-FI"/>
        </w:rPr>
      </w:pPr>
      <w:r w:rsidRPr="00304E36">
        <w:rPr>
          <w:lang w:val="fi-FI"/>
        </w:rPr>
        <w:t>Paikallisessa opetussuunnitelmassa tarkenneta</w:t>
      </w:r>
      <w:r w:rsidR="001718FE" w:rsidRPr="00304E36">
        <w:rPr>
          <w:lang w:val="fi-FI"/>
        </w:rPr>
        <w:t xml:space="preserve">an </w:t>
      </w:r>
      <w:r w:rsidR="00375792" w:rsidRPr="00304E36">
        <w:rPr>
          <w:lang w:val="fi-FI"/>
        </w:rPr>
        <w:t>perusteissa kuvattuja esiopetuksen arvioinnin periaatteita ja käytäntöjä</w:t>
      </w:r>
      <w:r w:rsidR="001718FE" w:rsidRPr="00304E36">
        <w:rPr>
          <w:lang w:val="fi-FI"/>
        </w:rPr>
        <w:t xml:space="preserve">. Lisäksi paikallisessa opetussuunnitelmassa </w:t>
      </w:r>
      <w:r w:rsidR="001B1F22" w:rsidRPr="00304E36">
        <w:rPr>
          <w:lang w:val="fi-FI"/>
        </w:rPr>
        <w:t xml:space="preserve">päätetään ja </w:t>
      </w:r>
      <w:r w:rsidR="00070F55" w:rsidRPr="00304E36">
        <w:rPr>
          <w:lang w:val="fi-FI"/>
        </w:rPr>
        <w:t>kuvataan</w:t>
      </w:r>
      <w:r w:rsidR="0011501A" w:rsidRPr="00304E36">
        <w:rPr>
          <w:lang w:val="fi-FI"/>
        </w:rPr>
        <w:t>,</w:t>
      </w:r>
      <w:r w:rsidR="001718FE" w:rsidRPr="00304E36">
        <w:rPr>
          <w:lang w:val="fi-FI"/>
        </w:rPr>
        <w:t xml:space="preserve"> </w:t>
      </w:r>
    </w:p>
    <w:p w14:paraId="247D9F4B" w14:textId="77777777" w:rsidR="00DF62E6" w:rsidRPr="00304E36" w:rsidRDefault="0011501A" w:rsidP="00791927">
      <w:pPr>
        <w:pStyle w:val="Luettelokappale"/>
        <w:widowControl/>
        <w:numPr>
          <w:ilvl w:val="0"/>
          <w:numId w:val="5"/>
        </w:numPr>
        <w:spacing w:line="240" w:lineRule="auto"/>
        <w:ind w:left="993" w:hanging="426"/>
        <w:rPr>
          <w:lang w:val="fi-FI"/>
        </w:rPr>
      </w:pPr>
      <w:r w:rsidRPr="00304E36">
        <w:rPr>
          <w:lang w:val="fi-FI"/>
        </w:rPr>
        <w:t xml:space="preserve">miten </w:t>
      </w:r>
      <w:r w:rsidR="00A362CC" w:rsidRPr="00304E36">
        <w:rPr>
          <w:lang w:val="fi-FI"/>
        </w:rPr>
        <w:t xml:space="preserve">arviointia koskevan </w:t>
      </w:r>
      <w:r w:rsidR="00DF62E6" w:rsidRPr="00304E36">
        <w:rPr>
          <w:lang w:val="fi-FI"/>
        </w:rPr>
        <w:t xml:space="preserve">tiedon siirron käytännöt </w:t>
      </w:r>
      <w:r w:rsidRPr="00304E36">
        <w:rPr>
          <w:lang w:val="fi-FI"/>
        </w:rPr>
        <w:t xml:space="preserve">toteutetaan </w:t>
      </w:r>
      <w:r w:rsidR="00DF62E6" w:rsidRPr="00304E36">
        <w:rPr>
          <w:lang w:val="fi-FI"/>
        </w:rPr>
        <w:t>lapsen siirtyessä perusopetukseen tai lapsen vaihtaessa esiopetuspaikka</w:t>
      </w:r>
      <w:r w:rsidR="004F7675" w:rsidRPr="00304E36">
        <w:rPr>
          <w:lang w:val="fi-FI"/>
        </w:rPr>
        <w:t>a</w:t>
      </w:r>
    </w:p>
    <w:p w14:paraId="0254C675" w14:textId="77777777" w:rsidR="001718FE" w:rsidRPr="00304E36" w:rsidRDefault="0011501A" w:rsidP="00791927">
      <w:pPr>
        <w:pStyle w:val="Luettelokappale"/>
        <w:widowControl/>
        <w:numPr>
          <w:ilvl w:val="0"/>
          <w:numId w:val="5"/>
        </w:numPr>
        <w:spacing w:line="240" w:lineRule="auto"/>
        <w:ind w:left="993" w:hanging="426"/>
        <w:rPr>
          <w:lang w:val="fi-FI"/>
        </w:rPr>
      </w:pPr>
      <w:r w:rsidRPr="00304E36">
        <w:rPr>
          <w:lang w:val="fi-FI"/>
        </w:rPr>
        <w:t xml:space="preserve">miten </w:t>
      </w:r>
      <w:bookmarkStart w:id="47" w:name="_Hlk197934674"/>
      <w:r w:rsidR="00DF62E6" w:rsidRPr="00304E36">
        <w:rPr>
          <w:lang w:val="fi-FI"/>
        </w:rPr>
        <w:t>henki</w:t>
      </w:r>
      <w:r w:rsidRPr="00304E36">
        <w:rPr>
          <w:lang w:val="fi-FI"/>
        </w:rPr>
        <w:t>löstön itsearviontiin perustuvia tietoja</w:t>
      </w:r>
      <w:r w:rsidR="00DF62E6" w:rsidRPr="00304E36">
        <w:rPr>
          <w:lang w:val="fi-FI"/>
        </w:rPr>
        <w:t xml:space="preserve"> sekä lapsilta ja huolta</w:t>
      </w:r>
      <w:r w:rsidRPr="00304E36">
        <w:rPr>
          <w:lang w:val="fi-FI"/>
        </w:rPr>
        <w:t>jilta saatua palautetta</w:t>
      </w:r>
      <w:r w:rsidR="004F7675" w:rsidRPr="00304E36">
        <w:rPr>
          <w:lang w:val="fi-FI"/>
        </w:rPr>
        <w:t xml:space="preserve"> käyt</w:t>
      </w:r>
      <w:r w:rsidRPr="00304E36">
        <w:rPr>
          <w:lang w:val="fi-FI"/>
        </w:rPr>
        <w:t>etään</w:t>
      </w:r>
      <w:r w:rsidR="00DF62E6" w:rsidRPr="00304E36">
        <w:rPr>
          <w:lang w:val="fi-FI"/>
        </w:rPr>
        <w:t xml:space="preserve"> esiopetuksen laadun ylläpitämisessä ja kehittämisessä</w:t>
      </w:r>
      <w:bookmarkEnd w:id="47"/>
    </w:p>
    <w:p w14:paraId="094E318D" w14:textId="77777777" w:rsidR="00DF62E6" w:rsidRPr="00304E36" w:rsidRDefault="0011501A" w:rsidP="00791927">
      <w:pPr>
        <w:pStyle w:val="Luettelokappale"/>
        <w:widowControl/>
        <w:numPr>
          <w:ilvl w:val="0"/>
          <w:numId w:val="5"/>
        </w:numPr>
        <w:spacing w:line="240" w:lineRule="auto"/>
        <w:ind w:left="993" w:hanging="426"/>
        <w:rPr>
          <w:lang w:val="fi-FI"/>
        </w:rPr>
      </w:pPr>
      <w:r w:rsidRPr="00304E36">
        <w:rPr>
          <w:lang w:val="fi-FI"/>
        </w:rPr>
        <w:t>millaist</w:t>
      </w:r>
      <w:r w:rsidR="00080744" w:rsidRPr="00304E36">
        <w:rPr>
          <w:lang w:val="fi-FI"/>
        </w:rPr>
        <w:t>a osallistumistodistusta käyte</w:t>
      </w:r>
      <w:r w:rsidRPr="00304E36">
        <w:rPr>
          <w:lang w:val="fi-FI"/>
        </w:rPr>
        <w:t>tään</w:t>
      </w:r>
      <w:r w:rsidR="00070F55" w:rsidRPr="00304E36">
        <w:rPr>
          <w:lang w:val="fi-FI"/>
        </w:rPr>
        <w:t>.</w:t>
      </w:r>
      <w:r w:rsidR="00DF62E6" w:rsidRPr="00304E36">
        <w:rPr>
          <w:lang w:val="fi-FI"/>
        </w:rPr>
        <w:t xml:space="preserve"> </w:t>
      </w:r>
    </w:p>
    <w:p w14:paraId="17CFA6CC" w14:textId="77777777" w:rsidR="00DF62E6" w:rsidRPr="00304E36" w:rsidRDefault="0095194C" w:rsidP="00F107FC">
      <w:pPr>
        <w:spacing w:after="0" w:line="240" w:lineRule="auto"/>
        <w:ind w:left="567"/>
        <w:rPr>
          <w:b/>
          <w:lang w:val="fi-FI"/>
        </w:rPr>
      </w:pPr>
      <w:r w:rsidRPr="00304E36">
        <w:rPr>
          <w:b/>
          <w:lang w:val="fi-FI"/>
        </w:rPr>
        <w:lastRenderedPageBreak/>
        <w:t xml:space="preserve">Opetuksen </w:t>
      </w:r>
      <w:r w:rsidR="00010621" w:rsidRPr="00304E36">
        <w:rPr>
          <w:b/>
          <w:lang w:val="fi-FI"/>
        </w:rPr>
        <w:t xml:space="preserve">yhteiset </w:t>
      </w:r>
      <w:r w:rsidRPr="00304E36">
        <w:rPr>
          <w:b/>
          <w:lang w:val="fi-FI"/>
        </w:rPr>
        <w:t>tavoitteet ja oppimiskokonaisuudet</w:t>
      </w:r>
    </w:p>
    <w:p w14:paraId="143EAFE7" w14:textId="77777777" w:rsidR="00DF62E6" w:rsidRPr="00304E36" w:rsidRDefault="00DF62E6" w:rsidP="003F4CB6">
      <w:pPr>
        <w:spacing w:after="0" w:line="240" w:lineRule="auto"/>
        <w:ind w:left="567"/>
        <w:rPr>
          <w:lang w:val="fi-FI"/>
        </w:rPr>
      </w:pPr>
      <w:r w:rsidRPr="00304E36">
        <w:rPr>
          <w:lang w:val="fi-FI"/>
        </w:rPr>
        <w:t xml:space="preserve">Paikalliseen opetussuunnitelmaan liitetään esiopetuksen yhteiset tavoitteet, jotta </w:t>
      </w:r>
      <w:r w:rsidR="00686A72" w:rsidRPr="00304E36">
        <w:rPr>
          <w:lang w:val="fi-FI"/>
        </w:rPr>
        <w:t>esiopetuksen</w:t>
      </w:r>
      <w:r w:rsidRPr="00304E36">
        <w:rPr>
          <w:lang w:val="fi-FI"/>
        </w:rPr>
        <w:t xml:space="preserve"> yhtenäisyys voi toteutu</w:t>
      </w:r>
      <w:r w:rsidR="00070F55" w:rsidRPr="00304E36">
        <w:rPr>
          <w:lang w:val="fi-FI"/>
        </w:rPr>
        <w:t>a. Lisäksi opetussuunnitelmassa</w:t>
      </w:r>
      <w:r w:rsidRPr="00304E36">
        <w:rPr>
          <w:lang w:val="fi-FI"/>
        </w:rPr>
        <w:t xml:space="preserve"> kuvataan</w:t>
      </w:r>
      <w:r w:rsidR="00070F55" w:rsidRPr="00304E36">
        <w:rPr>
          <w:lang w:val="fi-FI"/>
        </w:rPr>
        <w:t>,</w:t>
      </w:r>
      <w:r w:rsidRPr="00304E36">
        <w:rPr>
          <w:lang w:val="fi-FI"/>
        </w:rPr>
        <w:t xml:space="preserve"> miten lasten mielenkiinnon kohteet otetaan huomioon oppimiskokonaisuuksien toteuttamisessa</w:t>
      </w:r>
      <w:r w:rsidR="003F4CB6" w:rsidRPr="00304E36">
        <w:rPr>
          <w:lang w:val="fi-FI"/>
        </w:rPr>
        <w:t xml:space="preserve">. Paikallisessa opetussuunnitelmassa </w:t>
      </w:r>
      <w:r w:rsidR="0095194C" w:rsidRPr="00304E36">
        <w:rPr>
          <w:lang w:val="fi-FI"/>
        </w:rPr>
        <w:t>voidaan tarkentaa</w:t>
      </w:r>
      <w:r w:rsidRPr="00304E36">
        <w:rPr>
          <w:lang w:val="fi-FI"/>
        </w:rPr>
        <w:t xml:space="preserve"> yhteisten tavoitteiden kuv</w:t>
      </w:r>
      <w:r w:rsidR="003F4CB6" w:rsidRPr="00304E36">
        <w:rPr>
          <w:lang w:val="fi-FI"/>
        </w:rPr>
        <w:t>auksia</w:t>
      </w:r>
      <w:r w:rsidR="003F316C" w:rsidRPr="00304E36">
        <w:rPr>
          <w:lang w:val="fi-FI"/>
        </w:rPr>
        <w:t>.</w:t>
      </w:r>
    </w:p>
    <w:p w14:paraId="43EEE64E" w14:textId="77777777" w:rsidR="003F4CB6" w:rsidRPr="00304E36" w:rsidRDefault="003F4CB6" w:rsidP="003F4CB6">
      <w:pPr>
        <w:spacing w:after="0" w:line="240" w:lineRule="auto"/>
        <w:ind w:left="567"/>
        <w:rPr>
          <w:lang w:val="fi-FI"/>
        </w:rPr>
      </w:pPr>
    </w:p>
    <w:p w14:paraId="3F061511" w14:textId="7130A34F" w:rsidR="00DF62E6" w:rsidRPr="00304E36" w:rsidRDefault="00DF62E6" w:rsidP="00F107FC">
      <w:pPr>
        <w:spacing w:after="0" w:line="240" w:lineRule="auto"/>
        <w:ind w:left="567"/>
        <w:rPr>
          <w:b/>
          <w:lang w:val="fi-FI"/>
        </w:rPr>
      </w:pPr>
      <w:r w:rsidRPr="00304E36">
        <w:rPr>
          <w:b/>
          <w:lang w:val="fi-FI"/>
        </w:rPr>
        <w:t>Kieleen ja kulttuuriin liittyviä</w:t>
      </w:r>
      <w:r w:rsidR="008E20F0" w:rsidRPr="00304E36">
        <w:rPr>
          <w:b/>
          <w:lang w:val="fi-FI"/>
        </w:rPr>
        <w:t xml:space="preserve"> tarkentavia </w:t>
      </w:r>
      <w:r w:rsidRPr="00304E36">
        <w:rPr>
          <w:b/>
          <w:lang w:val="fi-FI"/>
        </w:rPr>
        <w:t>kysymyksiä</w:t>
      </w:r>
    </w:p>
    <w:p w14:paraId="6762FD59" w14:textId="77777777" w:rsidR="008D47B7" w:rsidRPr="00304E36" w:rsidRDefault="00DF62E6" w:rsidP="008D47B7">
      <w:pPr>
        <w:spacing w:line="240" w:lineRule="auto"/>
        <w:ind w:left="567"/>
        <w:rPr>
          <w:lang w:val="fi-FI"/>
        </w:rPr>
      </w:pPr>
      <w:r w:rsidRPr="00304E36">
        <w:rPr>
          <w:lang w:val="fi-FI"/>
        </w:rPr>
        <w:t>Paikallisessa opetussuunnitelmassa</w:t>
      </w:r>
      <w:r w:rsidR="008D47B7" w:rsidRPr="00304E36">
        <w:rPr>
          <w:lang w:val="fi-FI"/>
        </w:rPr>
        <w:t xml:space="preserve"> otetaan huomioon, että </w:t>
      </w:r>
      <w:r w:rsidR="00000E09" w:rsidRPr="00304E36">
        <w:rPr>
          <w:lang w:val="fi-FI"/>
        </w:rPr>
        <w:t>lasten kieli- ja kulttuuritaustat vaihtelevat</w:t>
      </w:r>
      <w:r w:rsidR="008D47B7" w:rsidRPr="00304E36">
        <w:rPr>
          <w:lang w:val="fi-FI"/>
        </w:rPr>
        <w:t xml:space="preserve">. </w:t>
      </w:r>
      <w:r w:rsidR="0095194C" w:rsidRPr="00304E36">
        <w:rPr>
          <w:lang w:val="fi-FI"/>
        </w:rPr>
        <w:t>O</w:t>
      </w:r>
      <w:r w:rsidR="008D47B7" w:rsidRPr="00304E36">
        <w:rPr>
          <w:lang w:val="fi-FI"/>
        </w:rPr>
        <w:t>petussuunnitelmassa kuvataan eri kieli- ja kulttuuriryhmien opetusta sekä kaksikielistä</w:t>
      </w:r>
      <w:r w:rsidR="003579AB" w:rsidRPr="00304E36">
        <w:rPr>
          <w:lang w:val="fi-FI"/>
        </w:rPr>
        <w:t xml:space="preserve"> </w:t>
      </w:r>
      <w:r w:rsidR="008D47B7" w:rsidRPr="00304E36">
        <w:rPr>
          <w:lang w:val="fi-FI"/>
        </w:rPr>
        <w:t>opetusta</w:t>
      </w:r>
      <w:r w:rsidRPr="00304E36">
        <w:rPr>
          <w:lang w:val="fi-FI"/>
        </w:rPr>
        <w:t xml:space="preserve"> niiltä osin kuin paikallinen esiopetuksen järjestäminen edellyttää. </w:t>
      </w:r>
    </w:p>
    <w:p w14:paraId="1A60ACC8" w14:textId="3ECB563C" w:rsidR="0091155D" w:rsidRDefault="006378A0" w:rsidP="00D40F23">
      <w:pPr>
        <w:spacing w:line="240" w:lineRule="auto"/>
        <w:ind w:left="567"/>
        <w:jc w:val="both"/>
        <w:rPr>
          <w:lang w:val="fi-FI"/>
        </w:rPr>
      </w:pPr>
      <w:r w:rsidRPr="00304E36">
        <w:rPr>
          <w:lang w:val="fi-FI"/>
        </w:rPr>
        <w:t>Opetuksen järjestäjä antaa ohjeet, miten mahdollisiin yksikkö</w:t>
      </w:r>
      <w:r w:rsidR="008E20F0" w:rsidRPr="00304E36">
        <w:rPr>
          <w:lang w:val="fi-FI"/>
        </w:rPr>
        <w:t>- tai toimipaikka</w:t>
      </w:r>
      <w:r w:rsidRPr="00304E36">
        <w:rPr>
          <w:lang w:val="fi-FI"/>
        </w:rPr>
        <w:t>kohtaisiin esiopetuksen opetussuunnitelmiin kirjataan tarvittavat täsmennykset, jotta kansallisesti ja paikallisesti asetetut tavoitteet voivat toteutua.</w:t>
      </w:r>
      <w:bookmarkStart w:id="48" w:name="_Toc400530982"/>
    </w:p>
    <w:p w14:paraId="01309C34" w14:textId="77777777" w:rsidR="00BF5A01" w:rsidRDefault="00BF5A01" w:rsidP="00D40F23">
      <w:pPr>
        <w:spacing w:line="240" w:lineRule="auto"/>
        <w:ind w:left="567"/>
        <w:jc w:val="both"/>
        <w:rPr>
          <w:lang w:val="fi-FI"/>
        </w:rPr>
      </w:pPr>
    </w:p>
    <w:p w14:paraId="3423D7FA" w14:textId="77777777" w:rsidR="00BF5A01" w:rsidRDefault="00BF5A01" w:rsidP="00D40F23">
      <w:pPr>
        <w:spacing w:line="240" w:lineRule="auto"/>
        <w:ind w:left="567"/>
        <w:jc w:val="both"/>
        <w:rPr>
          <w:lang w:val="fi-FI"/>
        </w:rPr>
      </w:pPr>
    </w:p>
    <w:p w14:paraId="401587A2" w14:textId="77777777" w:rsidR="00BF5A01" w:rsidRDefault="00BF5A01" w:rsidP="00D40F23">
      <w:pPr>
        <w:spacing w:line="240" w:lineRule="auto"/>
        <w:ind w:left="567"/>
        <w:jc w:val="both"/>
        <w:rPr>
          <w:lang w:val="fi-FI"/>
        </w:rPr>
      </w:pPr>
    </w:p>
    <w:p w14:paraId="66413623" w14:textId="77777777" w:rsidR="00BF5A01" w:rsidRDefault="00BF5A01" w:rsidP="00D40F23">
      <w:pPr>
        <w:spacing w:line="240" w:lineRule="auto"/>
        <w:ind w:left="567"/>
        <w:jc w:val="both"/>
        <w:rPr>
          <w:lang w:val="fi-FI"/>
        </w:rPr>
      </w:pPr>
    </w:p>
    <w:p w14:paraId="5D60DD30" w14:textId="77777777" w:rsidR="00BF5A01" w:rsidRDefault="00BF5A01" w:rsidP="00D40F23">
      <w:pPr>
        <w:spacing w:line="240" w:lineRule="auto"/>
        <w:ind w:left="567"/>
        <w:jc w:val="both"/>
        <w:rPr>
          <w:lang w:val="fi-FI"/>
        </w:rPr>
      </w:pPr>
    </w:p>
    <w:p w14:paraId="2693474A" w14:textId="77777777" w:rsidR="00BF5A01" w:rsidRDefault="00BF5A01" w:rsidP="00D40F23">
      <w:pPr>
        <w:spacing w:line="240" w:lineRule="auto"/>
        <w:ind w:left="567"/>
        <w:jc w:val="both"/>
        <w:rPr>
          <w:lang w:val="fi-FI"/>
        </w:rPr>
      </w:pPr>
    </w:p>
    <w:p w14:paraId="7A8EE7A8" w14:textId="77777777" w:rsidR="00BF5A01" w:rsidRDefault="00BF5A01" w:rsidP="00D40F23">
      <w:pPr>
        <w:spacing w:line="240" w:lineRule="auto"/>
        <w:ind w:left="567"/>
        <w:jc w:val="both"/>
        <w:rPr>
          <w:lang w:val="fi-FI"/>
        </w:rPr>
      </w:pPr>
    </w:p>
    <w:p w14:paraId="36778683" w14:textId="77777777" w:rsidR="00BF5A01" w:rsidRDefault="00BF5A01" w:rsidP="00D40F23">
      <w:pPr>
        <w:spacing w:line="240" w:lineRule="auto"/>
        <w:ind w:left="567"/>
        <w:jc w:val="both"/>
        <w:rPr>
          <w:lang w:val="fi-FI"/>
        </w:rPr>
      </w:pPr>
    </w:p>
    <w:p w14:paraId="3FFB8049" w14:textId="77777777" w:rsidR="00BF5A01" w:rsidRDefault="00BF5A01" w:rsidP="00D40F23">
      <w:pPr>
        <w:spacing w:line="240" w:lineRule="auto"/>
        <w:ind w:left="567"/>
        <w:jc w:val="both"/>
        <w:rPr>
          <w:lang w:val="fi-FI"/>
        </w:rPr>
      </w:pPr>
    </w:p>
    <w:p w14:paraId="642B632C" w14:textId="77777777" w:rsidR="00BF5A01" w:rsidRDefault="00BF5A01" w:rsidP="00D40F23">
      <w:pPr>
        <w:spacing w:line="240" w:lineRule="auto"/>
        <w:ind w:left="567"/>
        <w:jc w:val="both"/>
        <w:rPr>
          <w:lang w:val="fi-FI"/>
        </w:rPr>
      </w:pPr>
    </w:p>
    <w:p w14:paraId="5F60D5DE" w14:textId="77777777" w:rsidR="00BF5A01" w:rsidRDefault="00BF5A01" w:rsidP="00D40F23">
      <w:pPr>
        <w:spacing w:line="240" w:lineRule="auto"/>
        <w:ind w:left="567"/>
        <w:jc w:val="both"/>
        <w:rPr>
          <w:lang w:val="fi-FI"/>
        </w:rPr>
      </w:pPr>
    </w:p>
    <w:p w14:paraId="1E51F372" w14:textId="77777777" w:rsidR="00BF5A01" w:rsidRDefault="00BF5A01" w:rsidP="00D40F23">
      <w:pPr>
        <w:spacing w:line="240" w:lineRule="auto"/>
        <w:ind w:left="567"/>
        <w:jc w:val="both"/>
        <w:rPr>
          <w:lang w:val="fi-FI"/>
        </w:rPr>
      </w:pPr>
    </w:p>
    <w:p w14:paraId="00ED3BC6" w14:textId="77777777" w:rsidR="00BF5A01" w:rsidRDefault="00BF5A01" w:rsidP="00D40F23">
      <w:pPr>
        <w:spacing w:line="240" w:lineRule="auto"/>
        <w:ind w:left="567"/>
        <w:jc w:val="both"/>
        <w:rPr>
          <w:lang w:val="fi-FI"/>
        </w:rPr>
      </w:pPr>
    </w:p>
    <w:p w14:paraId="2789FC2A" w14:textId="77777777" w:rsidR="00BF5A01" w:rsidRDefault="00BF5A01" w:rsidP="00D40F23">
      <w:pPr>
        <w:spacing w:line="240" w:lineRule="auto"/>
        <w:ind w:left="567"/>
        <w:jc w:val="both"/>
        <w:rPr>
          <w:lang w:val="fi-FI"/>
        </w:rPr>
      </w:pPr>
    </w:p>
    <w:p w14:paraId="3260E1CF" w14:textId="77777777" w:rsidR="00BF5A01" w:rsidRPr="00304E36" w:rsidRDefault="00BF5A01" w:rsidP="00D40F23">
      <w:pPr>
        <w:spacing w:line="240" w:lineRule="auto"/>
        <w:ind w:left="567"/>
        <w:jc w:val="both"/>
        <w:rPr>
          <w:lang w:val="fi-FI"/>
        </w:rPr>
      </w:pPr>
    </w:p>
    <w:p w14:paraId="09D123B7" w14:textId="77777777" w:rsidR="00D53617" w:rsidRPr="00304E36" w:rsidRDefault="00D53617" w:rsidP="00D53617">
      <w:pPr>
        <w:rPr>
          <w:lang w:val="fi-FI"/>
        </w:rPr>
      </w:pPr>
    </w:p>
    <w:p w14:paraId="3753D9A8" w14:textId="4A68706A" w:rsidR="001121AD" w:rsidRPr="00304E36" w:rsidRDefault="0023280B" w:rsidP="006F3AA2">
      <w:pPr>
        <w:pStyle w:val="Otsikko2"/>
        <w:rPr>
          <w:rFonts w:cs="Calibri"/>
          <w:color w:val="auto"/>
          <w:sz w:val="24"/>
          <w:szCs w:val="24"/>
          <w:lang w:val="fi-FI"/>
        </w:rPr>
      </w:pPr>
      <w:bookmarkStart w:id="49" w:name="_Toc231381495"/>
      <w:r w:rsidRPr="00304E36">
        <w:rPr>
          <w:noProof/>
          <w:color w:val="auto"/>
          <w:lang w:val="fi-FI" w:eastAsia="fi-FI"/>
        </w:rPr>
        <w:lastRenderedPageBreak/>
        <mc:AlternateContent>
          <mc:Choice Requires="wps">
            <w:drawing>
              <wp:anchor distT="0" distB="0" distL="114300" distR="114300" simplePos="0" relativeHeight="251658287" behindDoc="1" locked="1" layoutInCell="1" allowOverlap="1" wp14:anchorId="447E6E0D" wp14:editId="3DD683BB">
                <wp:simplePos x="0" y="0"/>
                <wp:positionH relativeFrom="margin">
                  <wp:align>center</wp:align>
                </wp:positionH>
                <wp:positionV relativeFrom="paragraph">
                  <wp:posOffset>-323215</wp:posOffset>
                </wp:positionV>
                <wp:extent cx="7019925" cy="8806180"/>
                <wp:effectExtent l="0" t="0" r="28575" b="13970"/>
                <wp:wrapNone/>
                <wp:docPr id="11" name="Suorakulmio 11"/>
                <wp:cNvGraphicFramePr/>
                <a:graphic xmlns:a="http://schemas.openxmlformats.org/drawingml/2006/main">
                  <a:graphicData uri="http://schemas.microsoft.com/office/word/2010/wordprocessingShape">
                    <wps:wsp>
                      <wps:cNvSpPr/>
                      <wps:spPr>
                        <a:xfrm>
                          <a:off x="0" y="0"/>
                          <a:ext cx="7019925" cy="8806180"/>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16C53" id="Suorakulmio 11" o:spid="_x0000_s1026" style="position:absolute;margin-left:0;margin-top:-25.45pt;width:552.75pt;height:693.4pt;z-index:-2516581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" filled="f" strokecolor="#a50021" strokeweight="2pt">
                <w10:wrap anchorx="margin"/>
                <w10:anchorlock/>
              </v:rect>
            </w:pict>
          </mc:Fallback>
        </mc:AlternateContent>
      </w:r>
      <w:r w:rsidR="001121AD" w:rsidRPr="00304E36">
        <w:rPr>
          <w:color w:val="auto"/>
          <w:lang w:val="fi-FI"/>
        </w:rPr>
        <w:t>4.</w:t>
      </w:r>
      <w:r w:rsidR="00E54670" w:rsidRPr="00304E36">
        <w:rPr>
          <w:color w:val="auto"/>
          <w:lang w:val="fi-FI"/>
        </w:rPr>
        <w:t>6.</w:t>
      </w:r>
      <w:r w:rsidR="001121AD" w:rsidRPr="00304E36">
        <w:rPr>
          <w:color w:val="auto"/>
          <w:lang w:val="fi-FI"/>
        </w:rPr>
        <w:t xml:space="preserve"> Esiopetuksen toteuttamisen periaatteet</w:t>
      </w:r>
      <w:bookmarkEnd w:id="48"/>
      <w:r w:rsidR="001121AD" w:rsidRPr="00304E36">
        <w:rPr>
          <w:color w:val="auto"/>
          <w:lang w:val="fi-FI"/>
        </w:rPr>
        <w:t xml:space="preserve"> </w:t>
      </w:r>
      <w:r w:rsidR="00E16A1E" w:rsidRPr="00CB53F9">
        <w:rPr>
          <w:color w:val="auto"/>
          <w:lang w:val="fi-FI"/>
        </w:rPr>
        <w:t>Pohjois-Karjalan maakunnassa</w:t>
      </w:r>
      <w:bookmarkEnd w:id="49"/>
      <w:r w:rsidR="001121AD" w:rsidRPr="00304E36">
        <w:rPr>
          <w:bCs w:val="0"/>
          <w:iCs/>
          <w:color w:val="FF0000"/>
          <w:lang w:val="fi-FI"/>
        </w:rPr>
        <w:tab/>
      </w:r>
      <w:r w:rsidR="001121AD" w:rsidRPr="00304E36">
        <w:rPr>
          <w:bCs w:val="0"/>
          <w:iCs/>
          <w:color w:val="FF0000"/>
          <w:lang w:val="fi-FI"/>
        </w:rPr>
        <w:tab/>
      </w:r>
      <w:r w:rsidR="001121AD" w:rsidRPr="00304E36">
        <w:rPr>
          <w:bCs w:val="0"/>
          <w:iCs/>
          <w:color w:val="FF0000"/>
          <w:lang w:val="fi-FI"/>
        </w:rPr>
        <w:tab/>
      </w:r>
      <w:r w:rsidR="001121AD" w:rsidRPr="00304E36">
        <w:rPr>
          <w:bCs w:val="0"/>
          <w:iCs/>
          <w:color w:val="FF0000"/>
          <w:lang w:val="fi-FI"/>
        </w:rPr>
        <w:tab/>
      </w:r>
      <w:r w:rsidR="001121AD" w:rsidRPr="00304E36">
        <w:rPr>
          <w:bCs w:val="0"/>
          <w:iCs/>
          <w:color w:val="FF0000"/>
          <w:lang w:val="fi-FI"/>
        </w:rPr>
        <w:tab/>
      </w:r>
    </w:p>
    <w:p w14:paraId="26D1C206" w14:textId="77777777" w:rsidR="0091155D" w:rsidRPr="00304E36" w:rsidRDefault="009D05FA" w:rsidP="009D05FA">
      <w:pPr>
        <w:pStyle w:val="Otsikko3"/>
        <w:spacing w:after="240"/>
        <w:rPr>
          <w:color w:val="000000" w:themeColor="text1"/>
          <w:lang w:val="fi-FI"/>
        </w:rPr>
      </w:pPr>
      <w:bookmarkStart w:id="50" w:name="_Toc231381496"/>
      <w:r w:rsidRPr="00304E36">
        <w:rPr>
          <w:color w:val="000000" w:themeColor="text1"/>
          <w:lang w:val="fi-FI"/>
        </w:rPr>
        <w:t xml:space="preserve">4.6.1 </w:t>
      </w:r>
      <w:r w:rsidR="001121AD" w:rsidRPr="00304E36">
        <w:rPr>
          <w:color w:val="000000" w:themeColor="text1"/>
          <w:lang w:val="fi-FI"/>
        </w:rPr>
        <w:t>Monipuoliset työtavat</w:t>
      </w:r>
      <w:bookmarkEnd w:id="50"/>
    </w:p>
    <w:p w14:paraId="580D184D" w14:textId="4A97C595" w:rsidR="001121AD" w:rsidRPr="00304E36" w:rsidRDefault="001121AD" w:rsidP="00757BC7">
      <w:pPr>
        <w:widowControl/>
        <w:spacing w:after="0"/>
        <w:rPr>
          <w:rFonts w:ascii="Times New Roman" w:eastAsia="Times New Roman" w:hAnsi="Times New Roman" w:cs="Times New Roman"/>
          <w:sz w:val="23"/>
          <w:szCs w:val="23"/>
          <w:lang w:val="fi-FI" w:eastAsia="fi-FI"/>
        </w:rPr>
      </w:pPr>
      <w:r w:rsidRPr="00304E36">
        <w:rPr>
          <w:rFonts w:eastAsiaTheme="minorEastAsia" w:hAnsi="Calibri"/>
          <w:color w:val="000000" w:themeColor="text1"/>
          <w:kern w:val="24"/>
          <w:sz w:val="23"/>
          <w:szCs w:val="23"/>
          <w:lang w:val="fi-FI" w:eastAsia="fi-FI"/>
        </w:rPr>
        <w:t>Lapsen toiveet ja mielenkiinnon kohteet otetaan huomioon työtapoja suunniteltaessa. Työtavat voivat vaihdella tilanteen ja tarpeen mukaan. Leikki on esiopetuksen tärkein työtapa. Kun lapset ovat mukana suunnittelemassa työtapoja ja toimintoja, he tietävät mitä ja millaista toimintaa heiltä odotetaan.</w:t>
      </w:r>
    </w:p>
    <w:p w14:paraId="096A1DB0" w14:textId="53FBF27F" w:rsidR="001121AD" w:rsidRPr="00304E36" w:rsidRDefault="001121AD" w:rsidP="00757BC7">
      <w:pPr>
        <w:widowControl/>
        <w:rPr>
          <w:rFonts w:ascii="Times New Roman" w:eastAsia="Times New Roman" w:hAnsi="Times New Roman" w:cs="Times New Roman"/>
          <w:sz w:val="23"/>
          <w:szCs w:val="23"/>
          <w:lang w:val="fi-FI" w:eastAsia="fi-FI"/>
        </w:rPr>
      </w:pPr>
      <w:r w:rsidRPr="00304E36">
        <w:rPr>
          <w:rFonts w:eastAsiaTheme="minorEastAsia" w:hAnsi="Calibri"/>
          <w:color w:val="000000" w:themeColor="text1"/>
          <w:kern w:val="24"/>
          <w:sz w:val="23"/>
          <w:szCs w:val="23"/>
          <w:lang w:val="fi-FI" w:eastAsia="fi-FI"/>
        </w:rPr>
        <w:t xml:space="preserve">Lapselle tarjotaan mahdollisuuksia </w:t>
      </w:r>
      <w:r w:rsidR="00AD55C5" w:rsidRPr="00304E36">
        <w:rPr>
          <w:rFonts w:eastAsiaTheme="minorEastAsia" w:hAnsi="Calibri"/>
          <w:color w:val="000000" w:themeColor="text1"/>
          <w:kern w:val="24"/>
          <w:sz w:val="23"/>
          <w:szCs w:val="23"/>
          <w:lang w:val="fi-FI" w:eastAsia="fi-FI"/>
        </w:rPr>
        <w:t>leikkiin</w:t>
      </w:r>
      <w:r w:rsidR="00AD55C5" w:rsidRPr="00CB53F9">
        <w:rPr>
          <w:rFonts w:eastAsiaTheme="minorEastAsia" w:hAnsi="Calibri"/>
          <w:color w:val="000000" w:themeColor="text1"/>
          <w:kern w:val="24"/>
          <w:sz w:val="23"/>
          <w:szCs w:val="23"/>
          <w:lang w:val="fi-FI" w:eastAsia="fi-FI"/>
        </w:rPr>
        <w:t>, liikkumiseen</w:t>
      </w:r>
      <w:r w:rsidRPr="00304E36">
        <w:rPr>
          <w:rFonts w:eastAsiaTheme="minorEastAsia" w:hAnsi="Calibri"/>
          <w:color w:val="000000" w:themeColor="text1"/>
          <w:kern w:val="24"/>
          <w:sz w:val="23"/>
          <w:szCs w:val="23"/>
          <w:lang w:val="fi-FI" w:eastAsia="fi-FI"/>
        </w:rPr>
        <w:t xml:space="preserve"> ja toiminnalliseen oppimiseen, tutustumiseen ja tutkimiseen erilaisissa oppimisympäristöissä: sisällä, ulkona, luonnossa, kulttuuriympäristössä ja yhteistyökumppaneiden kanssa toteutettavassa toiminnassa. </w:t>
      </w:r>
      <w:r w:rsidRPr="00304E36">
        <w:rPr>
          <w:rFonts w:eastAsiaTheme="minorEastAsia" w:hAnsi="Calibri"/>
          <w:kern w:val="24"/>
          <w:sz w:val="23"/>
          <w:szCs w:val="23"/>
          <w:lang w:val="fi-FI" w:eastAsia="fi-FI"/>
        </w:rPr>
        <w:t>Opetus perustuu eheyttävään ja ilmiölähtöiseen oppimiseen.</w:t>
      </w:r>
      <w:r w:rsidRPr="00304E36">
        <w:rPr>
          <w:rFonts w:eastAsiaTheme="minorEastAsia" w:hAnsi="Calibri"/>
          <w:color w:val="FF00FF"/>
          <w:kern w:val="24"/>
          <w:sz w:val="23"/>
          <w:szCs w:val="23"/>
          <w:lang w:val="fi-FI" w:eastAsia="fi-FI"/>
        </w:rPr>
        <w:t xml:space="preserve"> </w:t>
      </w:r>
      <w:r w:rsidRPr="00304E36">
        <w:rPr>
          <w:rFonts w:eastAsiaTheme="minorEastAsia" w:hAnsi="Calibri"/>
          <w:color w:val="000000" w:themeColor="text1"/>
          <w:kern w:val="24"/>
          <w:sz w:val="23"/>
          <w:szCs w:val="23"/>
          <w:lang w:val="fi-FI" w:eastAsia="fi-FI"/>
        </w:rPr>
        <w:t xml:space="preserve">Oppiminen tapahtuu vuorovaikutuksessa toisten lasten ja aikuisten kanssa ja lapselle annetaan mahdollisuus kokea yhteisöllisyyttä ja yhteenkuuluvuutta. Lapselle tulee olla tarjolla tilaa, aikaa, välineitä, leikkirauhaa tai leikkikavereita, tällöin oppiminen on luontevaa ja liittyy lapselle merkityksellisiin asioihin. </w:t>
      </w:r>
    </w:p>
    <w:p w14:paraId="4701A900" w14:textId="3B83C9D5" w:rsidR="00636A5D" w:rsidRPr="00304E36" w:rsidRDefault="001121AD" w:rsidP="00757BC7">
      <w:pPr>
        <w:widowControl/>
        <w:rPr>
          <w:rFonts w:ascii="Times New Roman" w:eastAsia="Times New Roman" w:hAnsi="Times New Roman" w:cs="Times New Roman"/>
          <w:sz w:val="23"/>
          <w:szCs w:val="23"/>
          <w:lang w:val="fi-FI" w:eastAsia="fi-FI"/>
        </w:rPr>
      </w:pPr>
      <w:r w:rsidRPr="00304E36">
        <w:rPr>
          <w:rFonts w:eastAsiaTheme="minorEastAsia" w:hAnsi="Calibri"/>
          <w:color w:val="000000" w:themeColor="text1"/>
          <w:kern w:val="24"/>
          <w:sz w:val="23"/>
          <w:szCs w:val="23"/>
          <w:lang w:val="fi-FI" w:eastAsia="fi-FI"/>
        </w:rPr>
        <w:t>Työtavat ovat paitsi oppimisen väline, niin myös oppimisen kohde. Jokaisessa esiopetusryhmässä tulee olla mahdollisuus tieto- ja viestintäteknologian käyttöön opetuksessa. Esiopetuksen työtapoina käytetään myös draamakasvatusta, tutkimista, havainnointia, kuuntelemista</w:t>
      </w:r>
      <w:r w:rsidRPr="00304E36">
        <w:rPr>
          <w:rFonts w:eastAsiaTheme="minorEastAsia" w:hAnsi="Calibri"/>
          <w:color w:val="FF00FF"/>
          <w:kern w:val="24"/>
          <w:sz w:val="23"/>
          <w:szCs w:val="23"/>
          <w:lang w:val="fi-FI" w:eastAsia="fi-FI"/>
        </w:rPr>
        <w:t>,</w:t>
      </w:r>
      <w:r w:rsidRPr="00304E36">
        <w:rPr>
          <w:rFonts w:eastAsiaTheme="minorEastAsia" w:hAnsi="Calibri"/>
          <w:color w:val="000000" w:themeColor="text1"/>
          <w:kern w:val="24"/>
          <w:sz w:val="23"/>
          <w:szCs w:val="23"/>
          <w:lang w:val="fi-FI" w:eastAsia="fi-FI"/>
        </w:rPr>
        <w:t xml:space="preserve"> keskustelua, lukemista, loruja,</w:t>
      </w:r>
      <w:r w:rsidRPr="00304E36">
        <w:rPr>
          <w:rFonts w:eastAsiaTheme="minorEastAsia" w:hAnsi="Calibri"/>
          <w:color w:val="000000" w:themeColor="text1"/>
          <w:kern w:val="24"/>
          <w:sz w:val="24"/>
          <w:szCs w:val="24"/>
          <w:lang w:val="fi-FI" w:eastAsia="fi-FI"/>
        </w:rPr>
        <w:t xml:space="preserve"> </w:t>
      </w:r>
      <w:r w:rsidRPr="00304E36">
        <w:rPr>
          <w:rFonts w:eastAsiaTheme="minorEastAsia" w:hAnsi="Calibri"/>
          <w:color w:val="000000" w:themeColor="text1"/>
          <w:kern w:val="24"/>
          <w:sz w:val="23"/>
          <w:szCs w:val="23"/>
          <w:lang w:val="fi-FI" w:eastAsia="fi-FI"/>
        </w:rPr>
        <w:t>kertomista, laulamista, soittamista, käsillä tekemistä, liikunnan keinoja, pelaamista, luontoon tutustumista, vierailuja ja retkiä.</w:t>
      </w:r>
      <w:r w:rsidR="00DF3D08" w:rsidRPr="00304E36">
        <w:rPr>
          <w:rFonts w:ascii="Times New Roman" w:eastAsia="Times New Roman" w:hAnsi="Times New Roman" w:cs="Times New Roman"/>
          <w:sz w:val="23"/>
          <w:szCs w:val="23"/>
          <w:lang w:val="fi-FI" w:eastAsia="fi-FI"/>
        </w:rPr>
        <w:t xml:space="preserve"> </w:t>
      </w:r>
      <w:r w:rsidRPr="00304E36">
        <w:rPr>
          <w:rFonts w:eastAsiaTheme="minorEastAsia" w:hAnsi="Calibri"/>
          <w:color w:val="000000" w:themeColor="text1"/>
          <w:kern w:val="24"/>
          <w:sz w:val="23"/>
          <w:szCs w:val="23"/>
          <w:lang w:val="fi-FI" w:eastAsia="fi-FI"/>
        </w:rPr>
        <w:t xml:space="preserve">Sähköistä dokumentointia käytetään apuna arvioinnissa. </w:t>
      </w:r>
    </w:p>
    <w:p w14:paraId="6EB38F68" w14:textId="77777777" w:rsidR="00BF5A01" w:rsidRDefault="00BF5A01" w:rsidP="009D05FA">
      <w:pPr>
        <w:pStyle w:val="Otsikko3"/>
        <w:spacing w:after="240"/>
        <w:rPr>
          <w:color w:val="000000" w:themeColor="text1"/>
          <w:lang w:val="fi-FI" w:eastAsia="fi-FI"/>
        </w:rPr>
      </w:pPr>
    </w:p>
    <w:p w14:paraId="25BD4A74" w14:textId="49C3918C" w:rsidR="00406AC2" w:rsidRPr="00304E36" w:rsidRDefault="009D05FA" w:rsidP="009D05FA">
      <w:pPr>
        <w:pStyle w:val="Otsikko3"/>
        <w:spacing w:after="240"/>
        <w:rPr>
          <w:color w:val="000000" w:themeColor="text1"/>
          <w:lang w:val="fi-FI" w:eastAsia="fi-FI"/>
        </w:rPr>
      </w:pPr>
      <w:bookmarkStart w:id="51" w:name="_Toc231381497"/>
      <w:r w:rsidRPr="00304E36">
        <w:rPr>
          <w:color w:val="000000" w:themeColor="text1"/>
          <w:lang w:val="fi-FI" w:eastAsia="fi-FI"/>
        </w:rPr>
        <w:t xml:space="preserve">4.6.2 </w:t>
      </w:r>
      <w:r w:rsidR="001121AD" w:rsidRPr="00304E36">
        <w:rPr>
          <w:color w:val="000000" w:themeColor="text1"/>
          <w:lang w:val="fi-FI" w:eastAsia="fi-FI"/>
        </w:rPr>
        <w:t>Arviointi opetuksen ja oppimisen tukena</w:t>
      </w:r>
      <w:bookmarkEnd w:id="51"/>
    </w:p>
    <w:p w14:paraId="69DE1BBB" w14:textId="77777777" w:rsidR="001121AD" w:rsidRPr="00304E36" w:rsidRDefault="001121AD" w:rsidP="00757BC7">
      <w:pPr>
        <w:widowControl/>
        <w:rPr>
          <w:b/>
          <w:color w:val="FF00FF"/>
          <w:sz w:val="23"/>
          <w:szCs w:val="23"/>
          <w:lang w:val="fi-FI"/>
        </w:rPr>
      </w:pPr>
      <w:r w:rsidRPr="00304E36">
        <w:rPr>
          <w:rFonts w:eastAsiaTheme="minorEastAsia" w:hAnsi="Calibri"/>
          <w:color w:val="000000" w:themeColor="text1"/>
          <w:kern w:val="24"/>
          <w:sz w:val="23"/>
          <w:szCs w:val="23"/>
          <w:lang w:val="fi-FI"/>
        </w:rPr>
        <w:t>Arvioinnilla on esiopetuksessa kaksi tehtävää: sen avulla suunnitellaan ja kehitetään opetusta sekä tuetaan lapsen hyvinvointia</w:t>
      </w:r>
      <w:r w:rsidR="00DF3D08" w:rsidRPr="00304E36">
        <w:rPr>
          <w:rFonts w:eastAsiaTheme="minorEastAsia" w:hAnsi="Calibri"/>
          <w:color w:val="000000" w:themeColor="text1"/>
          <w:kern w:val="24"/>
          <w:sz w:val="23"/>
          <w:szCs w:val="23"/>
          <w:lang w:val="fi-FI"/>
        </w:rPr>
        <w:t>.</w:t>
      </w:r>
      <w:r w:rsidRPr="00304E36">
        <w:rPr>
          <w:rFonts w:eastAsiaTheme="minorEastAsia" w:hAnsi="Calibri"/>
          <w:color w:val="000000" w:themeColor="text1"/>
          <w:kern w:val="24"/>
          <w:sz w:val="23"/>
          <w:szCs w:val="23"/>
          <w:lang w:val="fi-FI"/>
        </w:rPr>
        <w:t xml:space="preserve"> </w:t>
      </w:r>
    </w:p>
    <w:p w14:paraId="08DABBBD" w14:textId="77777777" w:rsidR="006F3AA2" w:rsidRPr="00304E36" w:rsidRDefault="001121AD" w:rsidP="006F3AA2">
      <w:pPr>
        <w:widowControl/>
        <w:spacing w:after="0"/>
        <w:rPr>
          <w:sz w:val="23"/>
          <w:szCs w:val="23"/>
          <w:lang w:val="fi-FI"/>
        </w:rPr>
      </w:pPr>
      <w:r w:rsidRPr="00304E36">
        <w:rPr>
          <w:sz w:val="23"/>
          <w:szCs w:val="23"/>
          <w:lang w:val="fi-FI"/>
        </w:rPr>
        <w:t>Opettajan tehtävänä on tehd</w:t>
      </w:r>
      <w:r w:rsidR="00EA3E04" w:rsidRPr="00304E36">
        <w:rPr>
          <w:sz w:val="23"/>
          <w:szCs w:val="23"/>
          <w:lang w:val="fi-FI"/>
        </w:rPr>
        <w:t>ä oppiminen näkyväksi lapselle</w:t>
      </w:r>
      <w:r w:rsidRPr="00304E36">
        <w:rPr>
          <w:sz w:val="23"/>
          <w:szCs w:val="23"/>
          <w:lang w:val="fi-FI"/>
        </w:rPr>
        <w:t xml:space="preserve">. Lasten tekemiä töitä laitetaan esille, dokumentoidaan ja niitä tarkastellaan yhdessä lapsen tai lapsiryhmän kanssa. Töiden ja tuotosten tarkastelu perustuu kannustavaan </w:t>
      </w:r>
      <w:r w:rsidR="00757BC7" w:rsidRPr="00304E36">
        <w:rPr>
          <w:sz w:val="23"/>
          <w:szCs w:val="23"/>
          <w:lang w:val="fi-FI"/>
        </w:rPr>
        <w:t>ja positiiviseen palautteeseen.</w:t>
      </w:r>
      <w:r w:rsidR="006F3AA2" w:rsidRPr="00304E36">
        <w:rPr>
          <w:sz w:val="23"/>
          <w:szCs w:val="23"/>
          <w:lang w:val="fi-FI"/>
        </w:rPr>
        <w:t xml:space="preserve"> </w:t>
      </w:r>
      <w:r w:rsidR="001D4632" w:rsidRPr="00304E36">
        <w:rPr>
          <w:sz w:val="23"/>
          <w:szCs w:val="23"/>
          <w:lang w:val="fi-FI"/>
        </w:rPr>
        <w:t>Samalla harjoitellaan</w:t>
      </w:r>
      <w:r w:rsidR="00491563" w:rsidRPr="00304E36">
        <w:rPr>
          <w:sz w:val="23"/>
          <w:szCs w:val="23"/>
          <w:lang w:val="fi-FI"/>
        </w:rPr>
        <w:t xml:space="preserve"> tärkeitä</w:t>
      </w:r>
      <w:r w:rsidR="001D4632" w:rsidRPr="00304E36">
        <w:rPr>
          <w:sz w:val="23"/>
          <w:szCs w:val="23"/>
          <w:lang w:val="fi-FI"/>
        </w:rPr>
        <w:t xml:space="preserve"> itse- ja vertaisarviointitaitoja.</w:t>
      </w:r>
    </w:p>
    <w:p w14:paraId="4A60FD3A" w14:textId="77777777" w:rsidR="00491563" w:rsidRPr="00304E36" w:rsidRDefault="00491563" w:rsidP="006F3AA2">
      <w:pPr>
        <w:widowControl/>
        <w:spacing w:after="0"/>
        <w:rPr>
          <w:sz w:val="23"/>
          <w:szCs w:val="23"/>
          <w:lang w:val="fi-FI"/>
        </w:rPr>
      </w:pPr>
    </w:p>
    <w:p w14:paraId="46429E96" w14:textId="77777777" w:rsidR="00C829B5" w:rsidRPr="00C829B5" w:rsidRDefault="00491563" w:rsidP="00C829B5">
      <w:pPr>
        <w:widowControl/>
        <w:rPr>
          <w:rFonts w:eastAsia="Times New Roman" w:cs="Arial"/>
          <w:sz w:val="23"/>
          <w:szCs w:val="23"/>
          <w:lang w:val="fi-FI" w:eastAsia="fi-FI"/>
        </w:rPr>
      </w:pPr>
      <w:r w:rsidRPr="00304E36">
        <w:rPr>
          <w:rFonts w:eastAsia="Times New Roman" w:cs="Arial"/>
          <w:sz w:val="23"/>
          <w:szCs w:val="23"/>
          <w:lang w:val="fi-FI" w:eastAsia="fi-FI"/>
        </w:rPr>
        <w:t xml:space="preserve">Esiopetuksessa arvioinnin painopiste on lapsen kokonaiskehityksen seurannassa. </w:t>
      </w:r>
      <w:r w:rsidRPr="00304E36">
        <w:rPr>
          <w:sz w:val="23"/>
          <w:szCs w:val="23"/>
          <w:lang w:val="fi-FI"/>
        </w:rPr>
        <w:t>Lapsen vahvuuksista sekä tuen tarpeista saadaan tietoa jatkuvan havainnoinnin perusteella.</w:t>
      </w:r>
      <w:r w:rsidRPr="00304E36">
        <w:rPr>
          <w:rFonts w:eastAsia="Times New Roman" w:cs="Arial"/>
          <w:sz w:val="23"/>
          <w:szCs w:val="23"/>
          <w:lang w:val="fi-FI" w:eastAsia="fi-FI"/>
        </w:rPr>
        <w:t xml:space="preserve"> </w:t>
      </w:r>
      <w:r w:rsidR="00C829B5" w:rsidRPr="00C829B5">
        <w:rPr>
          <w:rFonts w:eastAsia="Times New Roman" w:cs="Arial"/>
          <w:sz w:val="23"/>
          <w:szCs w:val="23"/>
          <w:lang w:val="fi-FI" w:eastAsia="fi-FI"/>
        </w:rPr>
        <w:t xml:space="preserve">Lapsen työskentely-, ajattelu- ja tunnetaitojen sekä sosiaalisten, motoristen ja hahmottamisentaitojen kehittymistä sekä yleistä kasvua ja  kehittymistä seurataan ja arvioidaan yhdessä lapsen ja huoltajien kanssa.  Havaintojen perusteella määritellään yhdessä huoltajien ja lapsen kanssa oppimisen tavoitteet. </w:t>
      </w:r>
    </w:p>
    <w:p w14:paraId="2A5EA5F0" w14:textId="04CAA7D4" w:rsidR="007F17E2" w:rsidRPr="00304E36" w:rsidRDefault="00C829B5" w:rsidP="00C829B5">
      <w:pPr>
        <w:widowControl/>
        <w:rPr>
          <w:color w:val="000000" w:themeColor="text1"/>
          <w:sz w:val="23"/>
          <w:szCs w:val="23"/>
          <w:shd w:val="clear" w:color="auto" w:fill="FFFF00"/>
          <w:lang w:val="fi-FI"/>
        </w:rPr>
      </w:pPr>
      <w:r w:rsidRPr="00C829B5">
        <w:rPr>
          <w:rFonts w:eastAsia="Times New Roman" w:cs="Arial"/>
          <w:sz w:val="23"/>
          <w:szCs w:val="23"/>
          <w:lang w:val="fi-FI" w:eastAsia="fi-FI"/>
        </w:rPr>
        <w:t>Huoltajia tiedotetaan esiopetuksen arviointikäytänteistä esiopetuksen alkaessa.</w:t>
      </w:r>
    </w:p>
    <w:p w14:paraId="1DA0332F" w14:textId="00172892" w:rsidR="001121AD" w:rsidRPr="00304E36" w:rsidRDefault="00985364" w:rsidP="001121AD">
      <w:pPr>
        <w:widowControl/>
        <w:autoSpaceDE w:val="0"/>
        <w:autoSpaceDN w:val="0"/>
        <w:adjustRightInd w:val="0"/>
        <w:spacing w:after="0" w:line="240" w:lineRule="auto"/>
        <w:rPr>
          <w:rFonts w:ascii="Calibri" w:hAnsi="Calibri" w:cs="Calibri"/>
          <w:color w:val="FF0000"/>
          <w:sz w:val="23"/>
          <w:szCs w:val="23"/>
          <w:lang w:val="fi-FI"/>
        </w:rPr>
      </w:pPr>
      <w:r w:rsidRPr="00304E36">
        <w:rPr>
          <w:strike/>
          <w:noProof/>
          <w:color w:val="FF0000"/>
          <w:sz w:val="23"/>
          <w:szCs w:val="23"/>
          <w:lang w:val="fi-FI" w:eastAsia="fi-FI"/>
        </w:rPr>
        <w:lastRenderedPageBreak/>
        <mc:AlternateContent>
          <mc:Choice Requires="wps">
            <w:drawing>
              <wp:anchor distT="0" distB="0" distL="114300" distR="114300" simplePos="0" relativeHeight="251658289" behindDoc="1" locked="1" layoutInCell="1" allowOverlap="1" wp14:anchorId="4FF1DAC1" wp14:editId="58A4D7AA">
                <wp:simplePos x="0" y="0"/>
                <wp:positionH relativeFrom="margin">
                  <wp:posOffset>-354330</wp:posOffset>
                </wp:positionH>
                <wp:positionV relativeFrom="paragraph">
                  <wp:posOffset>-210820</wp:posOffset>
                </wp:positionV>
                <wp:extent cx="7019925" cy="8587105"/>
                <wp:effectExtent l="0" t="0" r="28575" b="23495"/>
                <wp:wrapNone/>
                <wp:docPr id="13" name="Suorakulmio 13"/>
                <wp:cNvGraphicFramePr/>
                <a:graphic xmlns:a="http://schemas.openxmlformats.org/drawingml/2006/main">
                  <a:graphicData uri="http://schemas.microsoft.com/office/word/2010/wordprocessingShape">
                    <wps:wsp>
                      <wps:cNvSpPr/>
                      <wps:spPr>
                        <a:xfrm>
                          <a:off x="0" y="0"/>
                          <a:ext cx="7019925" cy="8587105"/>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D31CB" id="Suorakulmio 13" o:spid="_x0000_s1026" style="position:absolute;margin-left:-27.9pt;margin-top:-16.6pt;width:552.75pt;height:676.15pt;z-index:-251658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" filled="f" strokecolor="#a50021" strokeweight="2pt">
                <w10:wrap anchorx="margin"/>
                <w10:anchorlock/>
              </v:rect>
            </w:pict>
          </mc:Fallback>
        </mc:AlternateContent>
      </w:r>
      <w:r w:rsidR="00557CE0" w:rsidRPr="00304E36">
        <w:rPr>
          <w:rFonts w:ascii="Calibri" w:hAnsi="Calibri" w:cs="Calibri"/>
          <w:color w:val="000000" w:themeColor="text1"/>
          <w:sz w:val="23"/>
          <w:szCs w:val="23"/>
          <w:lang w:val="fi-FI"/>
        </w:rPr>
        <w:t>Esiopetuksen</w:t>
      </w:r>
      <w:r w:rsidR="00557CE0" w:rsidRPr="00304E36">
        <w:rPr>
          <w:rFonts w:ascii="Calibri" w:hAnsi="Calibri" w:cs="Calibri"/>
          <w:color w:val="FF0000"/>
          <w:sz w:val="23"/>
          <w:szCs w:val="23"/>
          <w:lang w:val="fi-FI"/>
        </w:rPr>
        <w:t xml:space="preserve"> </w:t>
      </w:r>
      <w:r w:rsidR="001121AD" w:rsidRPr="00304E36">
        <w:rPr>
          <w:rFonts w:ascii="Calibri" w:hAnsi="Calibri" w:cs="Calibri"/>
          <w:color w:val="000000"/>
          <w:sz w:val="23"/>
          <w:szCs w:val="23"/>
          <w:lang w:val="fi-FI"/>
        </w:rPr>
        <w:t>yksiköt</w:t>
      </w:r>
      <w:r w:rsidR="001F4C16" w:rsidRPr="00304E36">
        <w:rPr>
          <w:rFonts w:ascii="Calibri" w:hAnsi="Calibri" w:cs="Calibri"/>
          <w:color w:val="000000"/>
          <w:sz w:val="23"/>
          <w:szCs w:val="23"/>
          <w:lang w:val="fi-FI"/>
        </w:rPr>
        <w:t xml:space="preserve"> ja toimipaikat</w:t>
      </w:r>
      <w:r w:rsidR="001121AD" w:rsidRPr="00304E36">
        <w:rPr>
          <w:rFonts w:ascii="Calibri" w:hAnsi="Calibri" w:cs="Calibri"/>
          <w:color w:val="000000"/>
          <w:sz w:val="23"/>
          <w:szCs w:val="23"/>
          <w:lang w:val="fi-FI"/>
        </w:rPr>
        <w:t xml:space="preserve"> käyttävät </w:t>
      </w:r>
      <w:r w:rsidR="00E241C0" w:rsidRPr="00304E36">
        <w:rPr>
          <w:sz w:val="23"/>
          <w:szCs w:val="23"/>
          <w:lang w:val="fi-FI"/>
        </w:rPr>
        <w:t>henkilöstön itsearviontiin perustuvia tietoja sekä lapsilta ja huoltajilta saatua palautetta</w:t>
      </w:r>
      <w:r w:rsidR="001121AD" w:rsidRPr="00304E36">
        <w:rPr>
          <w:rFonts w:ascii="Calibri" w:hAnsi="Calibri" w:cs="Calibri"/>
          <w:color w:val="000000"/>
          <w:sz w:val="23"/>
          <w:szCs w:val="23"/>
          <w:lang w:val="fi-FI"/>
        </w:rPr>
        <w:t xml:space="preserve"> oman </w:t>
      </w:r>
      <w:r w:rsidR="00557CE0" w:rsidRPr="00304E36">
        <w:rPr>
          <w:rFonts w:ascii="Calibri" w:hAnsi="Calibri" w:cs="Calibri"/>
          <w:color w:val="000000" w:themeColor="text1"/>
          <w:sz w:val="23"/>
          <w:szCs w:val="23"/>
          <w:lang w:val="fi-FI"/>
        </w:rPr>
        <w:t xml:space="preserve">toimintansa </w:t>
      </w:r>
      <w:r w:rsidR="001121AD" w:rsidRPr="00304E36">
        <w:rPr>
          <w:rFonts w:ascii="Calibri" w:hAnsi="Calibri" w:cs="Calibri"/>
          <w:color w:val="000000"/>
          <w:sz w:val="23"/>
          <w:szCs w:val="23"/>
          <w:lang w:val="fi-FI"/>
        </w:rPr>
        <w:t>suunnittelun ja kehittämisen perustana. Arvioinnista saadun tiedon avulla etsitään kehittä</w:t>
      </w:r>
      <w:r w:rsidR="0022195C" w:rsidRPr="00304E36">
        <w:rPr>
          <w:rFonts w:ascii="Calibri" w:hAnsi="Calibri" w:cs="Calibri"/>
          <w:color w:val="000000"/>
          <w:sz w:val="23"/>
          <w:szCs w:val="23"/>
          <w:lang w:val="fi-FI"/>
        </w:rPr>
        <w:t xml:space="preserve">miskohteita, jotka kuvataan </w:t>
      </w:r>
      <w:r w:rsidR="00925BD5" w:rsidRPr="00304E36">
        <w:rPr>
          <w:rFonts w:ascii="Calibri" w:hAnsi="Calibri" w:cs="Calibri"/>
          <w:color w:val="000000" w:themeColor="text1"/>
          <w:sz w:val="23"/>
          <w:szCs w:val="23"/>
          <w:lang w:val="fi-FI"/>
        </w:rPr>
        <w:t>luku</w:t>
      </w:r>
      <w:r w:rsidR="001121AD" w:rsidRPr="00304E36">
        <w:rPr>
          <w:rFonts w:ascii="Calibri" w:hAnsi="Calibri" w:cs="Calibri"/>
          <w:color w:val="000000"/>
          <w:sz w:val="23"/>
          <w:szCs w:val="23"/>
          <w:lang w:val="fi-FI"/>
        </w:rPr>
        <w:t xml:space="preserve">vuosisuunnitelmassa. </w:t>
      </w:r>
    </w:p>
    <w:p w14:paraId="25D86120" w14:textId="77777777" w:rsidR="00757BC7" w:rsidRPr="00304E36" w:rsidRDefault="00757BC7" w:rsidP="001121AD">
      <w:pPr>
        <w:widowControl/>
        <w:autoSpaceDE w:val="0"/>
        <w:autoSpaceDN w:val="0"/>
        <w:adjustRightInd w:val="0"/>
        <w:spacing w:after="0" w:line="240" w:lineRule="auto"/>
        <w:rPr>
          <w:rFonts w:ascii="Calibri" w:hAnsi="Calibri" w:cs="Calibri"/>
          <w:b/>
          <w:sz w:val="23"/>
          <w:szCs w:val="23"/>
          <w:lang w:val="fi-FI"/>
        </w:rPr>
      </w:pPr>
    </w:p>
    <w:p w14:paraId="7912D44D" w14:textId="77777777" w:rsidR="001121AD" w:rsidRPr="00304E36" w:rsidRDefault="001121AD" w:rsidP="00757BC7">
      <w:pPr>
        <w:widowControl/>
        <w:autoSpaceDE w:val="0"/>
        <w:autoSpaceDN w:val="0"/>
        <w:adjustRightInd w:val="0"/>
        <w:spacing w:after="0"/>
        <w:rPr>
          <w:rFonts w:ascii="Calibri" w:hAnsi="Calibri" w:cs="Calibri"/>
          <w:b/>
          <w:sz w:val="23"/>
          <w:szCs w:val="23"/>
          <w:lang w:val="fi-FI"/>
        </w:rPr>
      </w:pPr>
      <w:r w:rsidRPr="00304E36">
        <w:rPr>
          <w:rFonts w:ascii="Calibri" w:hAnsi="Calibri" w:cs="Calibri"/>
          <w:b/>
          <w:sz w:val="23"/>
          <w:szCs w:val="23"/>
          <w:lang w:val="fi-FI"/>
        </w:rPr>
        <w:t>Esiopetuksen osallistumistodistus</w:t>
      </w:r>
    </w:p>
    <w:p w14:paraId="62677958" w14:textId="77777777" w:rsidR="001121AD" w:rsidRPr="00304E36" w:rsidRDefault="001121AD" w:rsidP="00757BC7">
      <w:pPr>
        <w:widowControl/>
        <w:autoSpaceDE w:val="0"/>
        <w:autoSpaceDN w:val="0"/>
        <w:adjustRightInd w:val="0"/>
        <w:spacing w:after="0"/>
        <w:rPr>
          <w:rFonts w:ascii="Calibri" w:hAnsi="Calibri" w:cs="Calibri"/>
          <w:color w:val="000000"/>
          <w:sz w:val="23"/>
          <w:szCs w:val="23"/>
          <w:lang w:val="fi-FI"/>
        </w:rPr>
      </w:pPr>
    </w:p>
    <w:p w14:paraId="36A70A0C" w14:textId="5CC7965C" w:rsidR="00E31B3E" w:rsidRPr="00304E36" w:rsidRDefault="001121AD" w:rsidP="0023280B">
      <w:pPr>
        <w:widowControl/>
        <w:rPr>
          <w:rFonts w:ascii="Calibri" w:hAnsi="Calibri" w:cs="Calibri"/>
          <w:color w:val="000000"/>
          <w:sz w:val="23"/>
          <w:szCs w:val="23"/>
          <w:lang w:val="fi-FI"/>
        </w:rPr>
      </w:pPr>
      <w:r w:rsidRPr="00304E36">
        <w:rPr>
          <w:rFonts w:ascii="Calibri" w:hAnsi="Calibri" w:cs="Calibri"/>
          <w:color w:val="000000"/>
          <w:sz w:val="23"/>
          <w:szCs w:val="23"/>
          <w:lang w:val="fi-FI"/>
        </w:rPr>
        <w:t xml:space="preserve">Lukuvuoden päättyessä esiopetuksesta annetaan todistus, joka kertoo lapsen osallistumisesta esiopetukseen. Todistus laaditaan todistuspohjalle, joka on Opetushallituksen 22.12.2014 hyväksymien esiopetuksen opetussuunnitelman perusteiden mukainen. Todistukseen merkitään todistuksen, opetuksen järjestäjän, </w:t>
      </w:r>
      <w:r w:rsidR="00E50D46" w:rsidRPr="00304E36">
        <w:rPr>
          <w:rFonts w:eastAsiaTheme="minorEastAsia"/>
          <w:color w:val="000000" w:themeColor="text1"/>
          <w:kern w:val="24"/>
          <w:sz w:val="23"/>
          <w:szCs w:val="23"/>
          <w:lang w:val="fi-FI"/>
        </w:rPr>
        <w:t>esiopetuksen yksikön tai toimipaikan</w:t>
      </w:r>
      <w:r w:rsidRPr="00304E36">
        <w:rPr>
          <w:rFonts w:ascii="Calibri" w:hAnsi="Calibri" w:cs="Calibri"/>
          <w:color w:val="000000" w:themeColor="text1"/>
          <w:sz w:val="23"/>
          <w:szCs w:val="23"/>
          <w:lang w:val="fi-FI"/>
        </w:rPr>
        <w:t xml:space="preserve"> </w:t>
      </w:r>
      <w:r w:rsidRPr="00304E36">
        <w:rPr>
          <w:rFonts w:ascii="Calibri" w:hAnsi="Calibri" w:cs="Calibri"/>
          <w:color w:val="000000"/>
          <w:sz w:val="23"/>
          <w:szCs w:val="23"/>
          <w:lang w:val="fi-FI"/>
        </w:rPr>
        <w:t>ja lapsen nimi, lapsen henkilötunnus sekä todistuksen antamispäivä.</w:t>
      </w:r>
      <w:r w:rsidR="00981D11" w:rsidRPr="00981D11">
        <w:rPr>
          <w:rFonts w:ascii="Calibri" w:hAnsi="Calibri" w:cs="Calibri"/>
          <w:color w:val="000000"/>
          <w:sz w:val="23"/>
          <w:szCs w:val="23"/>
          <w:lang w:val="fi-FI"/>
        </w:rPr>
        <w:t xml:space="preserve"> Esiopetuksen </w:t>
      </w:r>
      <w:r w:rsidRPr="00304E36">
        <w:rPr>
          <w:rFonts w:ascii="Calibri" w:hAnsi="Calibri" w:cs="Calibri"/>
          <w:color w:val="000000"/>
          <w:sz w:val="23"/>
          <w:szCs w:val="23"/>
          <w:lang w:val="fi-FI"/>
        </w:rPr>
        <w:t>yksikkö</w:t>
      </w:r>
      <w:r w:rsidR="001F4C16" w:rsidRPr="00304E36">
        <w:rPr>
          <w:rFonts w:ascii="Calibri" w:hAnsi="Calibri" w:cs="Calibri"/>
          <w:color w:val="000000"/>
          <w:sz w:val="23"/>
          <w:szCs w:val="23"/>
          <w:lang w:val="fi-FI"/>
        </w:rPr>
        <w:t xml:space="preserve"> ja toimipaikka</w:t>
      </w:r>
      <w:r w:rsidRPr="00304E36">
        <w:rPr>
          <w:rFonts w:ascii="Calibri" w:hAnsi="Calibri" w:cs="Calibri"/>
          <w:color w:val="000000"/>
          <w:sz w:val="23"/>
          <w:szCs w:val="23"/>
          <w:lang w:val="fi-FI"/>
        </w:rPr>
        <w:t xml:space="preserve"> voi käyttää haluamaansa todistuspohjaa, joka täyttää vaaditut kriteerit.</w:t>
      </w:r>
    </w:p>
    <w:p w14:paraId="41394979" w14:textId="77777777" w:rsidR="001121AD" w:rsidRPr="00304E36" w:rsidRDefault="009D05FA" w:rsidP="009D05FA">
      <w:pPr>
        <w:pStyle w:val="Otsikko3"/>
        <w:spacing w:after="240"/>
        <w:rPr>
          <w:color w:val="000000" w:themeColor="text1"/>
          <w:sz w:val="24"/>
          <w:szCs w:val="24"/>
          <w:lang w:val="fi-FI"/>
        </w:rPr>
      </w:pPr>
      <w:bookmarkStart w:id="52" w:name="_Toc231381498"/>
      <w:r w:rsidRPr="00304E36">
        <w:rPr>
          <w:color w:val="000000" w:themeColor="text1"/>
          <w:lang w:val="fi-FI"/>
        </w:rPr>
        <w:t xml:space="preserve">4.6.3 </w:t>
      </w:r>
      <w:r w:rsidR="001121AD" w:rsidRPr="00304E36">
        <w:rPr>
          <w:color w:val="000000" w:themeColor="text1"/>
          <w:lang w:val="fi-FI"/>
        </w:rPr>
        <w:t>Opetuksen yhteiset tavoitteet ja oppimiskokonaisuudet</w:t>
      </w:r>
      <w:bookmarkEnd w:id="52"/>
    </w:p>
    <w:p w14:paraId="4DC47C00" w14:textId="6DC55041" w:rsidR="00DF3D08" w:rsidRPr="00304E36" w:rsidRDefault="001121AD" w:rsidP="00757BC7">
      <w:pPr>
        <w:widowControl/>
        <w:rPr>
          <w:sz w:val="23"/>
          <w:szCs w:val="23"/>
          <w:lang w:val="fi-FI"/>
        </w:rPr>
      </w:pPr>
      <w:r w:rsidRPr="00304E36">
        <w:rPr>
          <w:sz w:val="23"/>
          <w:szCs w:val="23"/>
          <w:lang w:val="fi-FI"/>
        </w:rPr>
        <w:t xml:space="preserve">Esiopetuksen toteuttamisessa otetaan huomioon aiemmissa luvuissa kuvatut esiopetuksen yleiset tavoitteet sekä toimintakulttuurille </w:t>
      </w:r>
      <w:r w:rsidRPr="00304E36">
        <w:rPr>
          <w:color w:val="000000" w:themeColor="text1"/>
          <w:sz w:val="23"/>
          <w:szCs w:val="23"/>
          <w:lang w:val="fi-FI"/>
        </w:rPr>
        <w:t>asetetut tavoitteet.</w:t>
      </w:r>
      <w:r w:rsidR="001D4632" w:rsidRPr="00304E36">
        <w:rPr>
          <w:rFonts w:eastAsia="Times New Roman" w:cs="Arial"/>
          <w:color w:val="000000" w:themeColor="text1"/>
          <w:sz w:val="23"/>
          <w:szCs w:val="23"/>
          <w:lang w:val="fi-FI" w:eastAsia="fi-FI"/>
        </w:rPr>
        <w:t xml:space="preserve"> </w:t>
      </w:r>
      <w:r w:rsidR="00DB67CF" w:rsidRPr="00304E36">
        <w:rPr>
          <w:rFonts w:eastAsia="Times New Roman" w:cs="Arial"/>
          <w:color w:val="000000" w:themeColor="text1"/>
          <w:sz w:val="23"/>
          <w:szCs w:val="23"/>
          <w:lang w:val="fi-FI" w:eastAsia="fi-FI"/>
        </w:rPr>
        <w:t xml:space="preserve">Lukuvuoden </w:t>
      </w:r>
      <w:r w:rsidR="001D4632" w:rsidRPr="00304E36">
        <w:rPr>
          <w:rFonts w:eastAsia="Times New Roman" w:cs="Arial"/>
          <w:color w:val="000000" w:themeColor="text1"/>
          <w:sz w:val="23"/>
          <w:szCs w:val="23"/>
          <w:lang w:val="fi-FI" w:eastAsia="fi-FI"/>
        </w:rPr>
        <w:t>aikana opitaan tärkeitä oppimaan oppimisen taitoja, kuten esim.</w:t>
      </w:r>
      <w:r w:rsidR="00DB67CF" w:rsidRPr="00304E36">
        <w:rPr>
          <w:rFonts w:eastAsia="Times New Roman" w:cs="Arial"/>
          <w:color w:val="000000" w:themeColor="text1"/>
          <w:sz w:val="23"/>
          <w:szCs w:val="23"/>
          <w:lang w:val="fi-FI" w:eastAsia="fi-FI"/>
        </w:rPr>
        <w:t xml:space="preserve"> </w:t>
      </w:r>
      <w:r w:rsidR="001D4632" w:rsidRPr="00304E36">
        <w:rPr>
          <w:rFonts w:eastAsia="Times New Roman" w:cs="Arial"/>
          <w:color w:val="000000" w:themeColor="text1"/>
          <w:sz w:val="23"/>
          <w:szCs w:val="23"/>
          <w:lang w:val="fi-FI" w:eastAsia="fi-FI"/>
        </w:rPr>
        <w:t xml:space="preserve">itseohjautuvuuden, oma-aloitteisuuden ja itsesäätelyn taitoja. Tietojen ja taitojen lisäksi lapsen tunne omasta kyvykkyydestään selvitä vastaan tulevista haasteista sekä sinnikkyys saattaa aloitetut tehtävät loppuun vaikuttavat oppimiseen. </w:t>
      </w:r>
      <w:r w:rsidR="00B40762" w:rsidRPr="00304E36">
        <w:rPr>
          <w:rFonts w:eastAsia="Times New Roman" w:cs="Arial"/>
          <w:color w:val="000000" w:themeColor="text1"/>
          <w:sz w:val="23"/>
          <w:szCs w:val="23"/>
          <w:lang w:val="fi-FI" w:eastAsia="fi-FI"/>
        </w:rPr>
        <w:t xml:space="preserve">Opetushenkilöstön </w:t>
      </w:r>
      <w:r w:rsidR="001D4632" w:rsidRPr="00304E36">
        <w:rPr>
          <w:rFonts w:eastAsia="Times New Roman" w:cs="Arial"/>
          <w:sz w:val="23"/>
          <w:szCs w:val="23"/>
          <w:lang w:val="fi-FI" w:eastAsia="fi-FI"/>
        </w:rPr>
        <w:t>antamalla kannustavalla palautteella on tärkeä rooli oppimismotivaation ylläpitämisessä ja herättämisessä.</w:t>
      </w:r>
      <w:r w:rsidR="001D4632" w:rsidRPr="00304E36">
        <w:rPr>
          <w:sz w:val="23"/>
          <w:szCs w:val="23"/>
          <w:lang w:val="fi-FI"/>
        </w:rPr>
        <w:t xml:space="preserve"> </w:t>
      </w:r>
    </w:p>
    <w:p w14:paraId="05D5EC10" w14:textId="77777777" w:rsidR="001121AD" w:rsidRPr="00304E36" w:rsidRDefault="0022195C" w:rsidP="00757BC7">
      <w:pPr>
        <w:widowControl/>
        <w:rPr>
          <w:b/>
          <w:sz w:val="23"/>
          <w:szCs w:val="23"/>
          <w:lang w:val="fi-FI"/>
        </w:rPr>
      </w:pPr>
      <w:r w:rsidRPr="00304E36">
        <w:rPr>
          <w:b/>
          <w:sz w:val="23"/>
          <w:szCs w:val="23"/>
          <w:lang w:val="fi-FI"/>
        </w:rPr>
        <w:t>Esiopetuksessa huomioitavia asioita</w:t>
      </w:r>
      <w:r w:rsidR="001121AD" w:rsidRPr="00304E36">
        <w:rPr>
          <w:b/>
          <w:sz w:val="23"/>
          <w:szCs w:val="23"/>
          <w:lang w:val="fi-FI"/>
        </w:rPr>
        <w:t>:</w:t>
      </w:r>
    </w:p>
    <w:p w14:paraId="7ACDD00A" w14:textId="77777777" w:rsidR="001121AD" w:rsidRPr="00304E36" w:rsidRDefault="001121AD" w:rsidP="00246534">
      <w:pPr>
        <w:widowControl/>
        <w:numPr>
          <w:ilvl w:val="0"/>
          <w:numId w:val="14"/>
        </w:numPr>
        <w:contextualSpacing/>
        <w:rPr>
          <w:sz w:val="23"/>
          <w:szCs w:val="23"/>
          <w:lang w:val="fi-FI"/>
        </w:rPr>
      </w:pPr>
      <w:r w:rsidRPr="00304E36">
        <w:rPr>
          <w:sz w:val="23"/>
          <w:szCs w:val="23"/>
          <w:lang w:val="fi-FI"/>
        </w:rPr>
        <w:t>Lasten omat havainnot ja ideat käyttöön</w:t>
      </w:r>
    </w:p>
    <w:p w14:paraId="44B3129C" w14:textId="77777777" w:rsidR="001121AD" w:rsidRPr="00304E36" w:rsidRDefault="001121AD" w:rsidP="00246534">
      <w:pPr>
        <w:widowControl/>
        <w:numPr>
          <w:ilvl w:val="0"/>
          <w:numId w:val="14"/>
        </w:numPr>
        <w:contextualSpacing/>
        <w:rPr>
          <w:sz w:val="23"/>
          <w:szCs w:val="23"/>
          <w:lang w:val="fi-FI"/>
        </w:rPr>
      </w:pPr>
      <w:r w:rsidRPr="00304E36">
        <w:rPr>
          <w:sz w:val="23"/>
          <w:szCs w:val="23"/>
          <w:lang w:val="fi-FI"/>
        </w:rPr>
        <w:t>Lasten tuotosten tarkastelu</w:t>
      </w:r>
    </w:p>
    <w:p w14:paraId="24DDB1A2" w14:textId="77777777" w:rsidR="001121AD" w:rsidRPr="00304E36" w:rsidRDefault="001121AD" w:rsidP="00246534">
      <w:pPr>
        <w:widowControl/>
        <w:numPr>
          <w:ilvl w:val="0"/>
          <w:numId w:val="14"/>
        </w:numPr>
        <w:contextualSpacing/>
        <w:rPr>
          <w:sz w:val="23"/>
          <w:szCs w:val="23"/>
          <w:lang w:val="fi-FI"/>
        </w:rPr>
      </w:pPr>
      <w:r w:rsidRPr="00304E36">
        <w:rPr>
          <w:sz w:val="23"/>
          <w:szCs w:val="23"/>
          <w:lang w:val="fi-FI"/>
        </w:rPr>
        <w:t>Yhteinen tekeminen, joka voi näkyä myös oppimisympäristössä</w:t>
      </w:r>
    </w:p>
    <w:p w14:paraId="67F447DA" w14:textId="77777777" w:rsidR="001121AD" w:rsidRPr="00304E36" w:rsidRDefault="001121AD" w:rsidP="00246534">
      <w:pPr>
        <w:widowControl/>
        <w:numPr>
          <w:ilvl w:val="0"/>
          <w:numId w:val="14"/>
        </w:numPr>
        <w:contextualSpacing/>
        <w:rPr>
          <w:sz w:val="23"/>
          <w:szCs w:val="23"/>
          <w:lang w:val="fi-FI"/>
        </w:rPr>
      </w:pPr>
      <w:r w:rsidRPr="00304E36">
        <w:rPr>
          <w:sz w:val="23"/>
          <w:szCs w:val="23"/>
          <w:lang w:val="fi-FI"/>
        </w:rPr>
        <w:t>Lasten työskentelyn ja töiden dokumentointi eri välineillä</w:t>
      </w:r>
    </w:p>
    <w:p w14:paraId="21755249" w14:textId="77777777" w:rsidR="001121AD" w:rsidRPr="00304E36" w:rsidRDefault="001121AD" w:rsidP="00246534">
      <w:pPr>
        <w:widowControl/>
        <w:numPr>
          <w:ilvl w:val="0"/>
          <w:numId w:val="14"/>
        </w:numPr>
        <w:contextualSpacing/>
        <w:rPr>
          <w:sz w:val="23"/>
          <w:szCs w:val="23"/>
          <w:lang w:val="fi-FI"/>
        </w:rPr>
      </w:pPr>
      <w:r w:rsidRPr="00304E36">
        <w:rPr>
          <w:sz w:val="23"/>
          <w:szCs w:val="23"/>
          <w:lang w:val="fi-FI"/>
        </w:rPr>
        <w:t>Paikallisen kulttuuritarjonnan hyödyntäminen</w:t>
      </w:r>
    </w:p>
    <w:p w14:paraId="2CE27710" w14:textId="77777777" w:rsidR="001121AD" w:rsidRPr="00304E36" w:rsidRDefault="001121AD" w:rsidP="00246534">
      <w:pPr>
        <w:widowControl/>
        <w:numPr>
          <w:ilvl w:val="0"/>
          <w:numId w:val="14"/>
        </w:numPr>
        <w:contextualSpacing/>
        <w:rPr>
          <w:sz w:val="23"/>
          <w:szCs w:val="23"/>
          <w:lang w:val="fi-FI"/>
        </w:rPr>
      </w:pPr>
      <w:r w:rsidRPr="00304E36">
        <w:rPr>
          <w:sz w:val="23"/>
          <w:szCs w:val="23"/>
          <w:lang w:val="fi-FI"/>
        </w:rPr>
        <w:t xml:space="preserve">Laaja-alainen osaaminen: ajattelu ja oppiminen, kulttuurinen osaaminen, vuorovaikutus ja ilmaisu, itsestä huolehtiminen ja arjen taidot, monilukutaito, tieto- ja viestintäteknologinen </w:t>
      </w:r>
      <w:r w:rsidR="00A81E29" w:rsidRPr="00304E36">
        <w:rPr>
          <w:sz w:val="23"/>
          <w:szCs w:val="23"/>
          <w:lang w:val="fi-FI"/>
        </w:rPr>
        <w:t xml:space="preserve">osaaminen sekä </w:t>
      </w:r>
      <w:r w:rsidRPr="00304E36">
        <w:rPr>
          <w:sz w:val="23"/>
          <w:szCs w:val="23"/>
          <w:lang w:val="fi-FI"/>
        </w:rPr>
        <w:t>osallistuminen ja vaikuttaminen</w:t>
      </w:r>
    </w:p>
    <w:p w14:paraId="087E48CF" w14:textId="77777777" w:rsidR="00CB53F9" w:rsidRDefault="00A81E29" w:rsidP="00CB53F9">
      <w:pPr>
        <w:widowControl/>
        <w:numPr>
          <w:ilvl w:val="1"/>
          <w:numId w:val="14"/>
        </w:numPr>
        <w:suppressAutoHyphens/>
        <w:spacing w:after="0"/>
        <w:rPr>
          <w:sz w:val="23"/>
          <w:szCs w:val="23"/>
          <w:lang w:val="fi-FI" w:eastAsia="fi-FI"/>
        </w:rPr>
      </w:pPr>
      <w:r w:rsidRPr="00304E36">
        <w:rPr>
          <w:sz w:val="23"/>
          <w:szCs w:val="23"/>
          <w:lang w:val="fi-FI" w:eastAsia="fi-FI"/>
        </w:rPr>
        <w:t>Lapset omaksuvat kestävän elämäntavan mukaisia ekologisia, sosiaalisia, kulttuurisia ja taloudellisia toimintatapoja.</w:t>
      </w:r>
    </w:p>
    <w:p w14:paraId="2F5C27C2" w14:textId="32BC9A75" w:rsidR="00F32A54" w:rsidRPr="00CB53F9" w:rsidRDefault="00F32A54" w:rsidP="00CB53F9">
      <w:pPr>
        <w:widowControl/>
        <w:numPr>
          <w:ilvl w:val="1"/>
          <w:numId w:val="14"/>
        </w:numPr>
        <w:suppressAutoHyphens/>
        <w:spacing w:after="0"/>
        <w:rPr>
          <w:sz w:val="23"/>
          <w:szCs w:val="23"/>
          <w:lang w:val="fi-FI" w:eastAsia="fi-FI"/>
        </w:rPr>
      </w:pPr>
      <w:r w:rsidRPr="00CB53F9">
        <w:rPr>
          <w:sz w:val="23"/>
          <w:szCs w:val="23"/>
          <w:lang w:val="fi-FI" w:eastAsia="fi-FI"/>
        </w:rPr>
        <w:t>Lapse</w:t>
      </w:r>
      <w:r w:rsidR="00194BE8" w:rsidRPr="00CB53F9">
        <w:rPr>
          <w:sz w:val="23"/>
          <w:szCs w:val="23"/>
          <w:lang w:val="fi-FI" w:eastAsia="fi-FI"/>
        </w:rPr>
        <w:t>t omaksuvat</w:t>
      </w:r>
      <w:r w:rsidR="005F367D" w:rsidRPr="00CB53F9">
        <w:rPr>
          <w:sz w:val="23"/>
          <w:szCs w:val="23"/>
          <w:lang w:val="fi-FI" w:eastAsia="fi-FI"/>
        </w:rPr>
        <w:t xml:space="preserve"> liikunnallisen elämäntavan edellytyksiä</w:t>
      </w:r>
    </w:p>
    <w:p w14:paraId="6A5B39DB" w14:textId="77777777" w:rsidR="00CA6830" w:rsidRPr="00304E36" w:rsidRDefault="00CA6830" w:rsidP="00757BC7">
      <w:pPr>
        <w:widowControl/>
        <w:rPr>
          <w:b/>
          <w:noProof/>
          <w:lang w:val="fi-FI" w:eastAsia="fi-FI"/>
        </w:rPr>
      </w:pPr>
    </w:p>
    <w:p w14:paraId="0D98C8D7" w14:textId="025FF678" w:rsidR="009D05FA" w:rsidRPr="00304E36" w:rsidRDefault="00DF3D08" w:rsidP="001121AD">
      <w:pPr>
        <w:widowControl/>
        <w:rPr>
          <w:sz w:val="23"/>
          <w:szCs w:val="23"/>
          <w:lang w:val="fi-FI"/>
        </w:rPr>
      </w:pPr>
      <w:r w:rsidRPr="00304E36">
        <w:rPr>
          <w:sz w:val="23"/>
          <w:szCs w:val="23"/>
          <w:lang w:val="fi-FI"/>
        </w:rPr>
        <w:t>Tietoja ja taitoja opitaan opiskelemalla oppimiskokonaisuuksia, joita ovat: ilmaisun monet muodot, kielen rikas maailma, minä ja meidän yhteisömme, tutkin ja toimin ympäristössäni, kasvan ja kehityn.</w:t>
      </w:r>
    </w:p>
    <w:p w14:paraId="5AC9C717" w14:textId="77777777" w:rsidR="00FA4243" w:rsidRPr="00304E36" w:rsidRDefault="00FA4243" w:rsidP="001121AD">
      <w:pPr>
        <w:widowControl/>
        <w:rPr>
          <w:sz w:val="23"/>
          <w:szCs w:val="23"/>
          <w:lang w:val="fi-FI"/>
        </w:rPr>
      </w:pPr>
    </w:p>
    <w:p w14:paraId="16F33011" w14:textId="77777777" w:rsidR="00FA4243" w:rsidRPr="00304E36" w:rsidRDefault="00FA4243" w:rsidP="001121AD">
      <w:pPr>
        <w:widowControl/>
        <w:rPr>
          <w:sz w:val="23"/>
          <w:szCs w:val="23"/>
          <w:lang w:val="fi-FI"/>
        </w:rPr>
      </w:pPr>
    </w:p>
    <w:p w14:paraId="395DA02B" w14:textId="77777777" w:rsidR="001121AD" w:rsidRPr="00304E36" w:rsidRDefault="00985364" w:rsidP="001121AD">
      <w:pPr>
        <w:widowControl/>
        <w:rPr>
          <w:b/>
          <w:noProof/>
          <w:sz w:val="28"/>
          <w:szCs w:val="28"/>
          <w:lang w:val="fi-FI" w:eastAsia="fi-FI"/>
        </w:rPr>
      </w:pPr>
      <w:r w:rsidRPr="00304E36">
        <w:rPr>
          <w:b/>
          <w:noProof/>
          <w:lang w:val="fi-FI" w:eastAsia="fi-FI"/>
        </w:rPr>
        <w:lastRenderedPageBreak/>
        <mc:AlternateContent>
          <mc:Choice Requires="wps">
            <w:drawing>
              <wp:anchor distT="0" distB="0" distL="114300" distR="114300" simplePos="0" relativeHeight="251658290" behindDoc="1" locked="1" layoutInCell="1" allowOverlap="1" wp14:anchorId="26BCAE71" wp14:editId="2F7CF0E1">
                <wp:simplePos x="0" y="0"/>
                <wp:positionH relativeFrom="margin">
                  <wp:align>center</wp:align>
                </wp:positionH>
                <wp:positionV relativeFrom="paragraph">
                  <wp:posOffset>-196850</wp:posOffset>
                </wp:positionV>
                <wp:extent cx="7020000" cy="9000000"/>
                <wp:effectExtent l="0" t="0" r="28575" b="10795"/>
                <wp:wrapNone/>
                <wp:docPr id="19" name="Suorakulmio 19"/>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6A02F" id="Suorakulmio 19" o:spid="_x0000_s1026" style="position:absolute;margin-left:0;margin-top:-15.5pt;width:552.75pt;height:708.65pt;z-index:-25165819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" filled="f" strokecolor="#a50021" strokeweight="2pt">
                <w10:wrap anchorx="margin"/>
                <w10:anchorlock/>
              </v:rect>
            </w:pict>
          </mc:Fallback>
        </mc:AlternateContent>
      </w:r>
      <w:r w:rsidR="001121AD" w:rsidRPr="00304E36">
        <w:rPr>
          <w:b/>
          <w:noProof/>
          <w:sz w:val="28"/>
          <w:szCs w:val="28"/>
          <w:lang w:val="fi-FI" w:eastAsia="fi-FI"/>
        </w:rPr>
        <w:t>Ilmaisun monet muodot</w:t>
      </w:r>
    </w:p>
    <w:p w14:paraId="5A312793" w14:textId="5ED86DE4" w:rsidR="00CA6830" w:rsidRPr="00CB53F9" w:rsidRDefault="00440220" w:rsidP="001121AD">
      <w:pPr>
        <w:widowControl/>
        <w:rPr>
          <w:b/>
          <w:sz w:val="24"/>
          <w:szCs w:val="24"/>
          <w:lang w:val="fi-FI"/>
        </w:rPr>
      </w:pPr>
      <w:r w:rsidRPr="00304E36">
        <w:rPr>
          <w:noProof/>
          <w:lang w:val="fi-FI" w:eastAsia="fi-FI"/>
        </w:rPr>
        <w:drawing>
          <wp:inline distT="0" distB="0" distL="0" distR="0" wp14:anchorId="6731BAAF" wp14:editId="63947EDA">
            <wp:extent cx="6219877" cy="2957830"/>
            <wp:effectExtent l="0" t="0" r="9525" b="0"/>
            <wp:docPr id="462" name="Kuva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25480" cy="2960494"/>
                    </a:xfrm>
                    <a:prstGeom prst="rect">
                      <a:avLst/>
                    </a:prstGeom>
                  </pic:spPr>
                </pic:pic>
              </a:graphicData>
            </a:graphic>
          </wp:inline>
        </w:drawing>
      </w:r>
    </w:p>
    <w:tbl>
      <w:tblPr>
        <w:tblStyle w:val="Vriksruudukkotaulukko6-korostus51"/>
        <w:tblW w:w="10207" w:type="dxa"/>
        <w:tblInd w:w="-147" w:type="dxa"/>
        <w:tblLayout w:type="fixed"/>
        <w:tblLook w:val="04A0" w:firstRow="1" w:lastRow="0" w:firstColumn="1" w:lastColumn="0" w:noHBand="0" w:noVBand="1"/>
      </w:tblPr>
      <w:tblGrid>
        <w:gridCol w:w="2410"/>
        <w:gridCol w:w="1985"/>
        <w:gridCol w:w="2551"/>
        <w:gridCol w:w="3261"/>
      </w:tblGrid>
      <w:tr w:rsidR="00CA6830" w:rsidRPr="00304E36" w14:paraId="4D2E1B2B" w14:textId="77777777" w:rsidTr="00CA5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AC81456" w14:textId="77777777" w:rsidR="00CA6830" w:rsidRPr="00304E36" w:rsidRDefault="00CA6830" w:rsidP="00CA6830">
            <w:pPr>
              <w:widowControl/>
              <w:contextualSpacing/>
              <w:rPr>
                <w:rFonts w:eastAsia="Times New Roman" w:cs="Times New Roman"/>
                <w:sz w:val="24"/>
                <w:szCs w:val="24"/>
                <w:lang w:val="fi-FI"/>
              </w:rPr>
            </w:pPr>
            <w:r w:rsidRPr="00304E36">
              <w:rPr>
                <w:rFonts w:eastAsia="Times New Roman" w:cs="Times New Roman"/>
                <w:sz w:val="24"/>
                <w:szCs w:val="24"/>
                <w:lang w:val="fi-FI"/>
              </w:rPr>
              <w:t>Suullinen ja kehollinen ilmaisu</w:t>
            </w:r>
          </w:p>
        </w:tc>
        <w:tc>
          <w:tcPr>
            <w:tcW w:w="1985" w:type="dxa"/>
          </w:tcPr>
          <w:p w14:paraId="58C0EA3A" w14:textId="77777777" w:rsidR="00CA6830" w:rsidRPr="00304E36" w:rsidRDefault="00CA6830" w:rsidP="00CA6830">
            <w:pPr>
              <w:widowControl/>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Musiikillinen toiminta</w:t>
            </w:r>
          </w:p>
        </w:tc>
        <w:tc>
          <w:tcPr>
            <w:tcW w:w="2551" w:type="dxa"/>
          </w:tcPr>
          <w:p w14:paraId="7BE69BBE" w14:textId="77777777" w:rsidR="00CA6830" w:rsidRPr="00304E36" w:rsidRDefault="00CA6830" w:rsidP="00CA6830">
            <w:pPr>
              <w:widowControl/>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Käsitöiden tekeminen</w:t>
            </w:r>
          </w:p>
        </w:tc>
        <w:tc>
          <w:tcPr>
            <w:tcW w:w="3261" w:type="dxa"/>
          </w:tcPr>
          <w:p w14:paraId="58F1BEB5" w14:textId="77777777" w:rsidR="00CA6830" w:rsidRPr="00304E36" w:rsidRDefault="00CA6830" w:rsidP="00CA6830">
            <w:pPr>
              <w:widowControl/>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Kuvallinen ajattelu ja kuvailmaisu</w:t>
            </w:r>
          </w:p>
        </w:tc>
      </w:tr>
      <w:tr w:rsidR="00CA6830" w:rsidRPr="0032706B" w14:paraId="1678C4BB" w14:textId="77777777" w:rsidTr="00CA5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CD50C4C" w14:textId="77777777" w:rsidR="00CA6830" w:rsidRPr="00304E36" w:rsidRDefault="00CA6830" w:rsidP="00CA6830">
            <w:pPr>
              <w:widowControl/>
              <w:contextualSpacing/>
              <w:rPr>
                <w:rFonts w:eastAsia="Times New Roman" w:cs="Times New Roman"/>
                <w:b w:val="0"/>
                <w:sz w:val="24"/>
                <w:szCs w:val="24"/>
                <w:lang w:val="fi-FI"/>
              </w:rPr>
            </w:pPr>
            <w:r w:rsidRPr="00304E36">
              <w:rPr>
                <w:rFonts w:eastAsia="Times New Roman" w:cs="Times New Roman"/>
                <w:b w:val="0"/>
                <w:sz w:val="24"/>
                <w:szCs w:val="24"/>
                <w:lang w:val="fi-FI"/>
              </w:rPr>
              <w:t>lorut, runot, lastenkirjallisuus</w:t>
            </w:r>
          </w:p>
          <w:p w14:paraId="1445AAFC" w14:textId="77777777" w:rsidR="00CA6830" w:rsidRPr="00304E36" w:rsidRDefault="00CA6830" w:rsidP="00CA6830">
            <w:pPr>
              <w:widowControl/>
              <w:contextualSpacing/>
              <w:rPr>
                <w:rFonts w:eastAsia="Times New Roman" w:cs="Times New Roman"/>
                <w:b w:val="0"/>
                <w:sz w:val="24"/>
                <w:szCs w:val="24"/>
                <w:lang w:val="fi-FI"/>
              </w:rPr>
            </w:pPr>
          </w:p>
          <w:p w14:paraId="4FBD4443" w14:textId="77777777" w:rsidR="00CA6830" w:rsidRPr="00304E36" w:rsidRDefault="00CA6830" w:rsidP="00CA6830">
            <w:pPr>
              <w:widowControl/>
              <w:contextualSpacing/>
              <w:rPr>
                <w:rFonts w:eastAsia="Times New Roman" w:cs="Times New Roman"/>
                <w:b w:val="0"/>
                <w:sz w:val="24"/>
                <w:szCs w:val="24"/>
                <w:lang w:val="fi-FI"/>
              </w:rPr>
            </w:pPr>
          </w:p>
        </w:tc>
        <w:tc>
          <w:tcPr>
            <w:tcW w:w="1985" w:type="dxa"/>
          </w:tcPr>
          <w:p w14:paraId="2AF09974" w14:textId="77777777" w:rsidR="00CA6830" w:rsidRPr="00304E36"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 xml:space="preserve">oma keho soittimena ja rytmisoittimet </w:t>
            </w:r>
          </w:p>
        </w:tc>
        <w:tc>
          <w:tcPr>
            <w:tcW w:w="2551" w:type="dxa"/>
          </w:tcPr>
          <w:p w14:paraId="6B3BCC2F" w14:textId="77777777" w:rsidR="00CA6830" w:rsidRPr="00304E36"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tutustuminen erilaisiin materiaaleihin, välineisiin ja työmenetelmiin</w:t>
            </w:r>
          </w:p>
          <w:p w14:paraId="70150721" w14:textId="77777777" w:rsidR="00CA6830" w:rsidRPr="00304E36"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p>
        </w:tc>
        <w:tc>
          <w:tcPr>
            <w:tcW w:w="3261" w:type="dxa"/>
          </w:tcPr>
          <w:p w14:paraId="71BF7818" w14:textId="77777777" w:rsidR="00CA6830" w:rsidRPr="00304E36"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tutustutaan erilaisiin materiaalei</w:t>
            </w:r>
            <w:r w:rsidR="00DF3D08" w:rsidRPr="00304E36">
              <w:rPr>
                <w:rFonts w:eastAsia="Times New Roman" w:cs="Times New Roman"/>
                <w:sz w:val="24"/>
                <w:szCs w:val="24"/>
                <w:lang w:val="fi-FI"/>
              </w:rPr>
              <w:t>hin, välineisiin ja työmenetelmiin</w:t>
            </w:r>
          </w:p>
          <w:p w14:paraId="596F1B57" w14:textId="77777777" w:rsidR="00CA6830" w:rsidRPr="00304E36"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p>
        </w:tc>
      </w:tr>
      <w:tr w:rsidR="00CA6830" w:rsidRPr="0032706B" w14:paraId="742A6709" w14:textId="77777777" w:rsidTr="00CA591A">
        <w:tc>
          <w:tcPr>
            <w:cnfStyle w:val="001000000000" w:firstRow="0" w:lastRow="0" w:firstColumn="1" w:lastColumn="0" w:oddVBand="0" w:evenVBand="0" w:oddHBand="0" w:evenHBand="0" w:firstRowFirstColumn="0" w:firstRowLastColumn="0" w:lastRowFirstColumn="0" w:lastRowLastColumn="0"/>
            <w:tcW w:w="2410" w:type="dxa"/>
          </w:tcPr>
          <w:p w14:paraId="321FF188" w14:textId="77777777" w:rsidR="00CA6830" w:rsidRPr="00304E36" w:rsidRDefault="00CA6830" w:rsidP="00CA6830">
            <w:pPr>
              <w:widowControl/>
              <w:contextualSpacing/>
              <w:rPr>
                <w:rFonts w:eastAsia="Times New Roman" w:cs="Times New Roman"/>
                <w:b w:val="0"/>
                <w:sz w:val="24"/>
                <w:szCs w:val="24"/>
                <w:lang w:val="fi-FI"/>
              </w:rPr>
            </w:pPr>
            <w:r w:rsidRPr="00304E36">
              <w:rPr>
                <w:rFonts w:eastAsia="Times New Roman" w:cs="Times New Roman"/>
                <w:b w:val="0"/>
                <w:sz w:val="24"/>
                <w:szCs w:val="24"/>
                <w:lang w:val="fi-FI"/>
              </w:rPr>
              <w:t>mielikuvitus ja roolileikit</w:t>
            </w:r>
          </w:p>
          <w:p w14:paraId="0E81BFB5" w14:textId="77777777" w:rsidR="00CA6830" w:rsidRPr="00304E36" w:rsidRDefault="00CA6830" w:rsidP="00CA6830">
            <w:pPr>
              <w:widowControl/>
              <w:contextualSpacing/>
              <w:rPr>
                <w:rFonts w:eastAsia="Times New Roman" w:cs="Times New Roman"/>
                <w:b w:val="0"/>
                <w:sz w:val="24"/>
                <w:szCs w:val="24"/>
                <w:lang w:val="fi-FI"/>
              </w:rPr>
            </w:pPr>
          </w:p>
        </w:tc>
        <w:tc>
          <w:tcPr>
            <w:tcW w:w="1985" w:type="dxa"/>
          </w:tcPr>
          <w:p w14:paraId="22A4394E" w14:textId="77777777" w:rsidR="00B32D1E" w:rsidRPr="00304E36" w:rsidRDefault="00B32D1E"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monikulttuuriset</w:t>
            </w:r>
          </w:p>
          <w:p w14:paraId="113721CE" w14:textId="77777777" w:rsidR="00CA6830" w:rsidRPr="00304E36"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laululeikit</w:t>
            </w:r>
          </w:p>
          <w:p w14:paraId="0B18A5B8" w14:textId="77777777" w:rsidR="00CA6830" w:rsidRPr="00304E36"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p>
        </w:tc>
        <w:tc>
          <w:tcPr>
            <w:tcW w:w="2551" w:type="dxa"/>
          </w:tcPr>
          <w:p w14:paraId="4B9A3B11" w14:textId="77777777" w:rsidR="00CA6830" w:rsidRPr="00304E36"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omat työt, ryhmätyöt</w:t>
            </w:r>
          </w:p>
          <w:p w14:paraId="76D8CFFE" w14:textId="77777777" w:rsidR="00CA6830" w:rsidRPr="00304E36"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mielikuvituksen käyttö</w:t>
            </w:r>
          </w:p>
          <w:p w14:paraId="76B034C9" w14:textId="77777777" w:rsidR="00CA6830" w:rsidRPr="00304E36"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p>
        </w:tc>
        <w:tc>
          <w:tcPr>
            <w:tcW w:w="3261" w:type="dxa"/>
          </w:tcPr>
          <w:p w14:paraId="60E60A6A" w14:textId="77777777" w:rsidR="00CA6830" w:rsidRPr="00304E36"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kuvia tehdään moniaistisesti maalaamalla, rakentamalla ja mediaesityksiä tekemällä</w:t>
            </w:r>
          </w:p>
        </w:tc>
      </w:tr>
      <w:tr w:rsidR="00CA6830" w:rsidRPr="0032706B" w14:paraId="5DBF81FE" w14:textId="77777777" w:rsidTr="00CA5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9BFBF01" w14:textId="77777777" w:rsidR="00CA6830" w:rsidRPr="00304E36" w:rsidRDefault="00CA6830" w:rsidP="00CA6830">
            <w:pPr>
              <w:widowControl/>
              <w:contextualSpacing/>
              <w:rPr>
                <w:rFonts w:eastAsia="Times New Roman" w:cs="Times New Roman"/>
                <w:b w:val="0"/>
                <w:sz w:val="24"/>
                <w:szCs w:val="24"/>
                <w:lang w:val="fi-FI"/>
              </w:rPr>
            </w:pPr>
            <w:r w:rsidRPr="00304E36">
              <w:rPr>
                <w:rFonts w:eastAsia="Times New Roman" w:cs="Times New Roman"/>
                <w:b w:val="0"/>
                <w:sz w:val="24"/>
                <w:szCs w:val="24"/>
                <w:lang w:val="fi-FI"/>
              </w:rPr>
              <w:t>pöytä-, nukke- ja varjoteatteri/</w:t>
            </w:r>
          </w:p>
          <w:p w14:paraId="6C0F5138" w14:textId="77777777" w:rsidR="00CA6830" w:rsidRPr="00304E36" w:rsidRDefault="00CA6830" w:rsidP="00CA6830">
            <w:pPr>
              <w:widowControl/>
              <w:contextualSpacing/>
              <w:rPr>
                <w:rFonts w:eastAsia="Times New Roman" w:cs="Times New Roman"/>
                <w:b w:val="0"/>
                <w:sz w:val="24"/>
                <w:szCs w:val="24"/>
                <w:lang w:val="fi-FI"/>
              </w:rPr>
            </w:pPr>
            <w:r w:rsidRPr="00304E36">
              <w:rPr>
                <w:rFonts w:eastAsia="Times New Roman" w:cs="Times New Roman"/>
                <w:b w:val="0"/>
                <w:sz w:val="24"/>
                <w:szCs w:val="24"/>
                <w:lang w:val="fi-FI"/>
              </w:rPr>
              <w:t xml:space="preserve">teatterileikit </w:t>
            </w:r>
          </w:p>
          <w:p w14:paraId="22ABB29A" w14:textId="77777777" w:rsidR="00CA6830" w:rsidRPr="00304E36" w:rsidRDefault="00CA6830" w:rsidP="00CA6830">
            <w:pPr>
              <w:widowControl/>
              <w:contextualSpacing/>
              <w:rPr>
                <w:rFonts w:eastAsia="Times New Roman" w:cs="Times New Roman"/>
                <w:b w:val="0"/>
                <w:sz w:val="24"/>
                <w:szCs w:val="24"/>
                <w:lang w:val="fi-FI"/>
              </w:rPr>
            </w:pPr>
          </w:p>
        </w:tc>
        <w:tc>
          <w:tcPr>
            <w:tcW w:w="1985" w:type="dxa"/>
          </w:tcPr>
          <w:p w14:paraId="14515AB2" w14:textId="197EFF6E" w:rsidR="00CA6830" w:rsidRPr="00304E36" w:rsidRDefault="00B32D1E"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monikulttuurinen</w:t>
            </w:r>
            <w:r w:rsidR="00CA591A">
              <w:rPr>
                <w:rFonts w:eastAsia="Times New Roman" w:cs="Times New Roman"/>
                <w:sz w:val="24"/>
                <w:szCs w:val="24"/>
                <w:lang w:val="fi-FI"/>
              </w:rPr>
              <w:t xml:space="preserve"> </w:t>
            </w:r>
            <w:r w:rsidR="00CA6830" w:rsidRPr="00304E36">
              <w:rPr>
                <w:rFonts w:eastAsia="Times New Roman" w:cs="Times New Roman"/>
                <w:sz w:val="24"/>
                <w:szCs w:val="24"/>
                <w:lang w:val="fi-FI"/>
              </w:rPr>
              <w:t>tanssi</w:t>
            </w:r>
          </w:p>
        </w:tc>
        <w:tc>
          <w:tcPr>
            <w:tcW w:w="2551" w:type="dxa"/>
          </w:tcPr>
          <w:p w14:paraId="10112360" w14:textId="77777777" w:rsidR="00CA6830" w:rsidRPr="00304E36"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suunnittelu ja pitkäkestoinen työskentely</w:t>
            </w:r>
          </w:p>
        </w:tc>
        <w:tc>
          <w:tcPr>
            <w:tcW w:w="3261" w:type="dxa"/>
          </w:tcPr>
          <w:p w14:paraId="7C86E300" w14:textId="77777777" w:rsidR="00CA6830" w:rsidRPr="00304E36"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omien ja muiden tuotosten ja taideteosten tarkastelu</w:t>
            </w:r>
          </w:p>
        </w:tc>
      </w:tr>
      <w:tr w:rsidR="00CA6830" w:rsidRPr="00304E36" w14:paraId="425405C1" w14:textId="77777777" w:rsidTr="00CA591A">
        <w:tc>
          <w:tcPr>
            <w:cnfStyle w:val="001000000000" w:firstRow="0" w:lastRow="0" w:firstColumn="1" w:lastColumn="0" w:oddVBand="0" w:evenVBand="0" w:oddHBand="0" w:evenHBand="0" w:firstRowFirstColumn="0" w:firstRowLastColumn="0" w:lastRowFirstColumn="0" w:lastRowLastColumn="0"/>
            <w:tcW w:w="2410" w:type="dxa"/>
          </w:tcPr>
          <w:p w14:paraId="16EAC504" w14:textId="77777777" w:rsidR="00CA6830" w:rsidRPr="00304E36" w:rsidRDefault="00CA6830" w:rsidP="00CA6830">
            <w:pPr>
              <w:widowControl/>
              <w:contextualSpacing/>
              <w:rPr>
                <w:rFonts w:eastAsia="Times New Roman" w:cs="Times New Roman"/>
                <w:b w:val="0"/>
                <w:sz w:val="24"/>
                <w:szCs w:val="24"/>
                <w:lang w:val="fi-FI"/>
              </w:rPr>
            </w:pPr>
            <w:r w:rsidRPr="00304E36">
              <w:rPr>
                <w:rFonts w:eastAsia="Times New Roman" w:cs="Times New Roman"/>
                <w:b w:val="0"/>
                <w:sz w:val="24"/>
                <w:szCs w:val="24"/>
                <w:lang w:val="fi-FI"/>
              </w:rPr>
              <w:t>pantomiimi, improvisointi</w:t>
            </w:r>
          </w:p>
          <w:p w14:paraId="4794F8D4" w14:textId="77777777" w:rsidR="00CA6830" w:rsidRPr="00304E36" w:rsidRDefault="0000054E" w:rsidP="00CA6830">
            <w:pPr>
              <w:widowControl/>
              <w:contextualSpacing/>
              <w:rPr>
                <w:rFonts w:eastAsia="Times New Roman" w:cs="Times New Roman"/>
                <w:b w:val="0"/>
                <w:sz w:val="24"/>
                <w:szCs w:val="24"/>
                <w:lang w:val="fi-FI"/>
              </w:rPr>
            </w:pPr>
            <w:r w:rsidRPr="00304E36">
              <w:rPr>
                <w:rFonts w:eastAsia="Times New Roman" w:cs="Times New Roman"/>
                <w:b w:val="0"/>
                <w:sz w:val="24"/>
                <w:szCs w:val="24"/>
                <w:lang w:val="fi-FI"/>
              </w:rPr>
              <w:t>lasten omat esitykset</w:t>
            </w:r>
          </w:p>
        </w:tc>
        <w:tc>
          <w:tcPr>
            <w:tcW w:w="1985" w:type="dxa"/>
          </w:tcPr>
          <w:p w14:paraId="391AB6B5" w14:textId="77777777" w:rsidR="00CA6830" w:rsidRPr="00304E36"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improvisointi</w:t>
            </w:r>
          </w:p>
          <w:p w14:paraId="50E0017D" w14:textId="77777777" w:rsidR="00CA6830" w:rsidRPr="00304E36"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p>
        </w:tc>
        <w:tc>
          <w:tcPr>
            <w:tcW w:w="2551" w:type="dxa"/>
          </w:tcPr>
          <w:p w14:paraId="3CA5FA0B" w14:textId="77777777" w:rsidR="00CA6830" w:rsidRPr="00304E36"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käsityöperinteeseen tutustuminen</w:t>
            </w:r>
          </w:p>
        </w:tc>
        <w:tc>
          <w:tcPr>
            <w:tcW w:w="3261" w:type="dxa"/>
          </w:tcPr>
          <w:p w14:paraId="46764579" w14:textId="77777777" w:rsidR="00CA6830" w:rsidRPr="00304E36"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tutustutaan kuvallisiin viestintävälineisiin</w:t>
            </w:r>
          </w:p>
        </w:tc>
      </w:tr>
      <w:tr w:rsidR="00CA6830" w:rsidRPr="00304E36" w14:paraId="7684B5C2" w14:textId="77777777" w:rsidTr="00CA5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C6D8BF0" w14:textId="77777777" w:rsidR="00CA6830" w:rsidRPr="00304E36" w:rsidRDefault="00CA6830" w:rsidP="00CA6830">
            <w:pPr>
              <w:widowControl/>
              <w:contextualSpacing/>
              <w:rPr>
                <w:rFonts w:eastAsia="Times New Roman" w:cs="Times New Roman"/>
                <w:b w:val="0"/>
                <w:sz w:val="24"/>
                <w:szCs w:val="24"/>
                <w:lang w:val="fi-FI"/>
              </w:rPr>
            </w:pPr>
            <w:r w:rsidRPr="00304E36">
              <w:rPr>
                <w:rFonts w:eastAsia="Times New Roman" w:cs="Times New Roman"/>
                <w:b w:val="0"/>
                <w:sz w:val="24"/>
                <w:szCs w:val="24"/>
                <w:lang w:val="fi-FI"/>
              </w:rPr>
              <w:t>tanssi</w:t>
            </w:r>
          </w:p>
          <w:p w14:paraId="019E5354" w14:textId="77777777" w:rsidR="00CA6830" w:rsidRPr="00304E36" w:rsidRDefault="00CA6830" w:rsidP="00CA6830">
            <w:pPr>
              <w:widowControl/>
              <w:contextualSpacing/>
              <w:rPr>
                <w:rFonts w:eastAsia="Times New Roman" w:cs="Times New Roman"/>
                <w:b w:val="0"/>
                <w:sz w:val="24"/>
                <w:szCs w:val="24"/>
                <w:lang w:val="fi-FI"/>
              </w:rPr>
            </w:pPr>
          </w:p>
        </w:tc>
        <w:tc>
          <w:tcPr>
            <w:tcW w:w="1985" w:type="dxa"/>
          </w:tcPr>
          <w:p w14:paraId="31EF6887" w14:textId="77777777" w:rsidR="00CA6830" w:rsidRPr="00304E36"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tutustutaan musiikin peruskäsitteisiin</w:t>
            </w:r>
          </w:p>
        </w:tc>
        <w:tc>
          <w:tcPr>
            <w:tcW w:w="2551" w:type="dxa"/>
          </w:tcPr>
          <w:p w14:paraId="4889C08F" w14:textId="77777777" w:rsidR="00CA6830" w:rsidRPr="00304E36"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silmä-käsi yhteistyön harjoittaminen</w:t>
            </w:r>
          </w:p>
        </w:tc>
        <w:tc>
          <w:tcPr>
            <w:tcW w:w="3261" w:type="dxa"/>
          </w:tcPr>
          <w:p w14:paraId="67AD1828" w14:textId="77777777" w:rsidR="00CA6830" w:rsidRPr="00304E36"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museokäynnit</w:t>
            </w:r>
          </w:p>
        </w:tc>
      </w:tr>
      <w:tr w:rsidR="00CA6830" w:rsidRPr="00304E36" w14:paraId="1980B5F8" w14:textId="77777777" w:rsidTr="00CA591A">
        <w:tc>
          <w:tcPr>
            <w:cnfStyle w:val="001000000000" w:firstRow="0" w:lastRow="0" w:firstColumn="1" w:lastColumn="0" w:oddVBand="0" w:evenVBand="0" w:oddHBand="0" w:evenHBand="0" w:firstRowFirstColumn="0" w:firstRowLastColumn="0" w:lastRowFirstColumn="0" w:lastRowLastColumn="0"/>
            <w:tcW w:w="2410" w:type="dxa"/>
          </w:tcPr>
          <w:p w14:paraId="5C3DBDA6" w14:textId="77777777" w:rsidR="00CA6830" w:rsidRPr="00304E36" w:rsidRDefault="00CA6830" w:rsidP="00CA6830">
            <w:pPr>
              <w:widowControl/>
              <w:contextualSpacing/>
              <w:rPr>
                <w:rFonts w:eastAsia="Times New Roman" w:cs="Times New Roman"/>
                <w:b w:val="0"/>
                <w:sz w:val="24"/>
                <w:szCs w:val="24"/>
                <w:lang w:val="fi-FI"/>
              </w:rPr>
            </w:pPr>
            <w:r w:rsidRPr="00304E36">
              <w:rPr>
                <w:rFonts w:eastAsia="Times New Roman" w:cs="Times New Roman"/>
                <w:b w:val="0"/>
                <w:sz w:val="24"/>
                <w:szCs w:val="24"/>
                <w:lang w:val="fi-FI"/>
              </w:rPr>
              <w:t>teatterikäynnit</w:t>
            </w:r>
          </w:p>
          <w:p w14:paraId="47A171FB" w14:textId="77777777" w:rsidR="00CA6830" w:rsidRPr="00304E36" w:rsidRDefault="00CA6830" w:rsidP="00CA6830">
            <w:pPr>
              <w:widowControl/>
              <w:contextualSpacing/>
              <w:rPr>
                <w:rFonts w:eastAsia="Times New Roman" w:cs="Times New Roman"/>
                <w:b w:val="0"/>
                <w:sz w:val="24"/>
                <w:szCs w:val="24"/>
                <w:lang w:val="fi-FI"/>
              </w:rPr>
            </w:pPr>
          </w:p>
        </w:tc>
        <w:tc>
          <w:tcPr>
            <w:tcW w:w="1985" w:type="dxa"/>
          </w:tcPr>
          <w:p w14:paraId="179E7A82" w14:textId="77777777" w:rsidR="00CA6830" w:rsidRPr="00304E36"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esiintymisen harjoittelu</w:t>
            </w:r>
          </w:p>
        </w:tc>
        <w:tc>
          <w:tcPr>
            <w:tcW w:w="2551" w:type="dxa"/>
          </w:tcPr>
          <w:p w14:paraId="35CE9C47" w14:textId="77777777" w:rsidR="00CA6830" w:rsidRPr="00304E36"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kierrättämi</w:t>
            </w:r>
            <w:r w:rsidR="00B32D1E" w:rsidRPr="00304E36">
              <w:rPr>
                <w:rFonts w:eastAsia="Times New Roman" w:cs="Times New Roman"/>
                <w:sz w:val="24"/>
                <w:szCs w:val="24"/>
                <w:lang w:val="fi-FI"/>
              </w:rPr>
              <w:t>nen</w:t>
            </w:r>
          </w:p>
        </w:tc>
        <w:tc>
          <w:tcPr>
            <w:tcW w:w="3261" w:type="dxa"/>
          </w:tcPr>
          <w:p w14:paraId="524E1B78" w14:textId="77777777" w:rsidR="00CA6830" w:rsidRPr="00304E36"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tutustutaan rakennettuun ja luonnonympäristöön</w:t>
            </w:r>
          </w:p>
        </w:tc>
      </w:tr>
      <w:tr w:rsidR="00CA6830" w:rsidRPr="0032706B" w14:paraId="0EC4DC7C" w14:textId="77777777" w:rsidTr="00CA5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9D1A9BB" w14:textId="77777777" w:rsidR="00CA6830" w:rsidRPr="00304E36" w:rsidRDefault="00CA6830" w:rsidP="00CA6830">
            <w:pPr>
              <w:widowControl/>
              <w:contextualSpacing/>
              <w:rPr>
                <w:rFonts w:eastAsia="Times New Roman" w:cs="Times New Roman"/>
                <w:b w:val="0"/>
                <w:sz w:val="24"/>
                <w:szCs w:val="24"/>
                <w:lang w:val="fi-FI"/>
              </w:rPr>
            </w:pPr>
            <w:r w:rsidRPr="00304E36">
              <w:rPr>
                <w:rFonts w:eastAsia="Times New Roman" w:cs="Times New Roman"/>
                <w:b w:val="0"/>
                <w:sz w:val="24"/>
                <w:szCs w:val="24"/>
                <w:lang w:val="fi-FI"/>
              </w:rPr>
              <w:t>esiintyjänä ja katsojana oleminen</w:t>
            </w:r>
          </w:p>
          <w:p w14:paraId="7B696570" w14:textId="77777777" w:rsidR="00CA6830" w:rsidRPr="00304E36" w:rsidRDefault="00CA6830" w:rsidP="00CA6830">
            <w:pPr>
              <w:widowControl/>
              <w:contextualSpacing/>
              <w:rPr>
                <w:rFonts w:eastAsia="Times New Roman" w:cs="Times New Roman"/>
                <w:b w:val="0"/>
                <w:sz w:val="24"/>
                <w:szCs w:val="24"/>
                <w:lang w:val="fi-FI"/>
              </w:rPr>
            </w:pPr>
          </w:p>
        </w:tc>
        <w:tc>
          <w:tcPr>
            <w:tcW w:w="1985" w:type="dxa"/>
          </w:tcPr>
          <w:p w14:paraId="1565794B" w14:textId="77777777" w:rsidR="00CA6830" w:rsidRPr="00304E36"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konsertit ja vierailevat muusikot</w:t>
            </w:r>
          </w:p>
        </w:tc>
        <w:tc>
          <w:tcPr>
            <w:tcW w:w="2551" w:type="dxa"/>
          </w:tcPr>
          <w:p w14:paraId="70EAF29B" w14:textId="77777777" w:rsidR="00CA6830" w:rsidRPr="00304E36"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arjen pienin työtehtäviin osallistuminen</w:t>
            </w:r>
          </w:p>
          <w:p w14:paraId="006A25A4" w14:textId="77777777" w:rsidR="00B32D1E" w:rsidRPr="00304E36" w:rsidRDefault="00B32D1E"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kasvimaan hoito, kylvö, istutus</w:t>
            </w:r>
          </w:p>
        </w:tc>
        <w:tc>
          <w:tcPr>
            <w:tcW w:w="3261" w:type="dxa"/>
          </w:tcPr>
          <w:p w14:paraId="0332A57A" w14:textId="77777777" w:rsidR="00B32D1E" w:rsidRPr="00304E36" w:rsidRDefault="00B32D1E"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monikulttuuriset juhlavalmistelut</w:t>
            </w:r>
          </w:p>
          <w:p w14:paraId="4902E2D5" w14:textId="77777777" w:rsidR="00CA6830" w:rsidRPr="00304E36" w:rsidRDefault="00B32D1E"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koristelut ja askartelut</w:t>
            </w:r>
          </w:p>
        </w:tc>
      </w:tr>
    </w:tbl>
    <w:p w14:paraId="49E220CE" w14:textId="6EA789A0" w:rsidR="00F84C4E" w:rsidRPr="00FB2CE2" w:rsidRDefault="00F84C4E" w:rsidP="001121AD">
      <w:pPr>
        <w:widowControl/>
        <w:contextualSpacing/>
        <w:rPr>
          <w:rFonts w:eastAsia="Times New Roman" w:cs="Times New Roman"/>
          <w:sz w:val="24"/>
          <w:szCs w:val="24"/>
          <w:lang w:val="fi-FI"/>
        </w:rPr>
      </w:pPr>
      <w:r w:rsidRPr="00304E36">
        <w:rPr>
          <w:rFonts w:eastAsia="Times New Roman" w:cs="Times New Roman"/>
          <w:noProof/>
          <w:sz w:val="24"/>
          <w:szCs w:val="24"/>
          <w:lang w:val="fi-FI" w:eastAsia="fi-FI"/>
        </w:rPr>
        <w:lastRenderedPageBreak/>
        <mc:AlternateContent>
          <mc:Choice Requires="wps">
            <w:drawing>
              <wp:anchor distT="0" distB="0" distL="114300" distR="114300" simplePos="0" relativeHeight="251658291" behindDoc="1" locked="1" layoutInCell="1" allowOverlap="1" wp14:anchorId="47EDC023" wp14:editId="10496985">
                <wp:simplePos x="0" y="0"/>
                <wp:positionH relativeFrom="margin">
                  <wp:posOffset>-294640</wp:posOffset>
                </wp:positionH>
                <wp:positionV relativeFrom="paragraph">
                  <wp:posOffset>-375285</wp:posOffset>
                </wp:positionV>
                <wp:extent cx="7019925" cy="8999855"/>
                <wp:effectExtent l="0" t="0" r="28575" b="10795"/>
                <wp:wrapNone/>
                <wp:docPr id="20" name="Suorakulmio 20"/>
                <wp:cNvGraphicFramePr/>
                <a:graphic xmlns:a="http://schemas.openxmlformats.org/drawingml/2006/main">
                  <a:graphicData uri="http://schemas.microsoft.com/office/word/2010/wordprocessingShape">
                    <wps:wsp>
                      <wps:cNvSpPr/>
                      <wps:spPr>
                        <a:xfrm>
                          <a:off x="0" y="0"/>
                          <a:ext cx="7019925" cy="8999855"/>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74EF7" id="Suorakulmio 20" o:spid="_x0000_s1026" style="position:absolute;margin-left:-23.2pt;margin-top:-29.55pt;width:552.75pt;height:708.65pt;z-index:-251658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" filled="f" strokecolor="#a50021" strokeweight="2pt">
                <w10:wrap anchorx="margin"/>
                <w10:anchorlock/>
              </v:rect>
            </w:pict>
          </mc:Fallback>
        </mc:AlternateContent>
      </w:r>
      <w:r w:rsidR="004756A9" w:rsidRPr="00304E36">
        <w:rPr>
          <w:noProof/>
          <w:sz w:val="28"/>
          <w:szCs w:val="28"/>
          <w:lang w:val="fi-FI" w:eastAsia="fi-FI"/>
        </w:rPr>
        <w:t>Kiel</w:t>
      </w:r>
      <w:r w:rsidR="008E20F0" w:rsidRPr="00304E36">
        <w:rPr>
          <w:noProof/>
          <w:sz w:val="28"/>
          <w:szCs w:val="28"/>
          <w:lang w:val="fi-FI" w:eastAsia="fi-FI"/>
        </w:rPr>
        <w:t>t</w:t>
      </w:r>
      <w:r w:rsidR="004756A9" w:rsidRPr="00304E36">
        <w:rPr>
          <w:noProof/>
          <w:sz w:val="28"/>
          <w:szCs w:val="28"/>
          <w:lang w:val="fi-FI" w:eastAsia="fi-FI"/>
        </w:rPr>
        <w:t>en rikas maailma</w:t>
      </w:r>
      <w:r w:rsidR="008E20F0" w:rsidRPr="00304E36">
        <w:rPr>
          <w:noProof/>
          <w:lang w:val="fi-FI" w:eastAsia="fi-FI"/>
        </w:rPr>
        <w:drawing>
          <wp:inline distT="0" distB="0" distL="0" distR="0" wp14:anchorId="4FC5A291" wp14:editId="1901066E">
            <wp:extent cx="6332220" cy="3333750"/>
            <wp:effectExtent l="0" t="0" r="0" b="0"/>
            <wp:docPr id="459" name="Kuva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32220" cy="3333750"/>
                    </a:xfrm>
                    <a:prstGeom prst="rect">
                      <a:avLst/>
                    </a:prstGeom>
                  </pic:spPr>
                </pic:pic>
              </a:graphicData>
            </a:graphic>
          </wp:inline>
        </w:drawing>
      </w:r>
    </w:p>
    <w:p w14:paraId="0311584E" w14:textId="27A31B39" w:rsidR="000B6847" w:rsidRPr="00304E36" w:rsidRDefault="000B6847" w:rsidP="001121AD">
      <w:pPr>
        <w:widowControl/>
        <w:rPr>
          <w:noProof/>
          <w:sz w:val="28"/>
          <w:szCs w:val="28"/>
          <w:lang w:val="fi-FI" w:eastAsia="fi-FI"/>
        </w:rPr>
      </w:pPr>
    </w:p>
    <w:tbl>
      <w:tblPr>
        <w:tblStyle w:val="Vriksruudukkotaulukko6-korostus21"/>
        <w:tblW w:w="10348" w:type="dxa"/>
        <w:tblInd w:w="-147" w:type="dxa"/>
        <w:tblLook w:val="04A0" w:firstRow="1" w:lastRow="0" w:firstColumn="1" w:lastColumn="0" w:noHBand="0" w:noVBand="1"/>
      </w:tblPr>
      <w:tblGrid>
        <w:gridCol w:w="1947"/>
        <w:gridCol w:w="2046"/>
        <w:gridCol w:w="2167"/>
        <w:gridCol w:w="1816"/>
        <w:gridCol w:w="2372"/>
      </w:tblGrid>
      <w:tr w:rsidR="00440220" w:rsidRPr="0032706B" w14:paraId="02665CBF" w14:textId="77777777" w:rsidTr="00FB2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4B75572A" w14:textId="77777777" w:rsidR="00440220" w:rsidRPr="00304E36" w:rsidRDefault="00440220" w:rsidP="00F84C4E">
            <w:pPr>
              <w:widowControl/>
              <w:contextualSpacing/>
              <w:jc w:val="center"/>
              <w:rPr>
                <w:rFonts w:eastAsia="Times New Roman" w:cs="Times New Roman"/>
                <w:b w:val="0"/>
                <w:sz w:val="24"/>
                <w:szCs w:val="24"/>
                <w:lang w:val="fi-FI"/>
              </w:rPr>
            </w:pPr>
            <w:r w:rsidRPr="00304E36">
              <w:rPr>
                <w:sz w:val="24"/>
                <w:szCs w:val="24"/>
                <w:lang w:val="fi-FI"/>
              </w:rPr>
              <w:t>Puhumisen ja kuuntelemisen taitojen harjoitteleminen</w:t>
            </w:r>
          </w:p>
        </w:tc>
        <w:tc>
          <w:tcPr>
            <w:tcW w:w="2046" w:type="dxa"/>
          </w:tcPr>
          <w:p w14:paraId="6F9DD441" w14:textId="77777777" w:rsidR="00440220" w:rsidRPr="00304E36" w:rsidRDefault="00440220" w:rsidP="00F84C4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fi-FI"/>
              </w:rPr>
            </w:pPr>
            <w:proofErr w:type="spellStart"/>
            <w:r w:rsidRPr="00304E36">
              <w:rPr>
                <w:sz w:val="24"/>
                <w:szCs w:val="24"/>
                <w:lang w:val="fi-FI"/>
              </w:rPr>
              <w:t>Lukivalmiuksien</w:t>
            </w:r>
            <w:proofErr w:type="spellEnd"/>
            <w:r w:rsidRPr="00304E36">
              <w:rPr>
                <w:sz w:val="24"/>
                <w:szCs w:val="24"/>
                <w:lang w:val="fi-FI"/>
              </w:rPr>
              <w:t xml:space="preserve"> tukeminen ja omien tekstien tuottaminen</w:t>
            </w:r>
          </w:p>
        </w:tc>
        <w:tc>
          <w:tcPr>
            <w:tcW w:w="2167" w:type="dxa"/>
          </w:tcPr>
          <w:p w14:paraId="14E4A4F9" w14:textId="77777777" w:rsidR="00440220" w:rsidRPr="00304E36" w:rsidRDefault="00440220" w:rsidP="00F84C4E">
            <w:pPr>
              <w:widowControl/>
              <w:jc w:val="center"/>
              <w:cnfStyle w:val="100000000000" w:firstRow="1" w:lastRow="0" w:firstColumn="0" w:lastColumn="0" w:oddVBand="0" w:evenVBand="0" w:oddHBand="0" w:evenHBand="0" w:firstRowFirstColumn="0" w:firstRowLastColumn="0" w:lastRowFirstColumn="0" w:lastRowLastColumn="0"/>
              <w:rPr>
                <w:sz w:val="24"/>
                <w:szCs w:val="24"/>
                <w:lang w:val="fi-FI"/>
              </w:rPr>
            </w:pPr>
            <w:proofErr w:type="spellStart"/>
            <w:r w:rsidRPr="00304E36">
              <w:rPr>
                <w:sz w:val="24"/>
                <w:szCs w:val="24"/>
                <w:lang w:val="fi-FI"/>
              </w:rPr>
              <w:t>Lastenkirjalli</w:t>
            </w:r>
            <w:proofErr w:type="spellEnd"/>
            <w:r w:rsidRPr="00304E36">
              <w:rPr>
                <w:sz w:val="24"/>
                <w:szCs w:val="24"/>
                <w:lang w:val="fi-FI"/>
              </w:rPr>
              <w:t>-</w:t>
            </w:r>
          </w:p>
          <w:p w14:paraId="2299928A" w14:textId="77777777" w:rsidR="00440220" w:rsidRPr="00304E36" w:rsidRDefault="00440220" w:rsidP="00F84C4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sz w:val="24"/>
                <w:szCs w:val="24"/>
                <w:lang w:val="fi-FI"/>
              </w:rPr>
              <w:t>suuteen tutustuminen</w:t>
            </w:r>
          </w:p>
        </w:tc>
        <w:tc>
          <w:tcPr>
            <w:tcW w:w="1816" w:type="dxa"/>
          </w:tcPr>
          <w:p w14:paraId="789786CE" w14:textId="77777777" w:rsidR="00440220" w:rsidRPr="00304E36" w:rsidRDefault="00440220" w:rsidP="00F84C4E">
            <w:pPr>
              <w:widowControl/>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sz w:val="24"/>
                <w:szCs w:val="24"/>
                <w:lang w:val="fi-FI"/>
              </w:rPr>
              <w:t>Hienomotoris-</w:t>
            </w:r>
            <w:proofErr w:type="spellStart"/>
            <w:r w:rsidRPr="00304E36">
              <w:rPr>
                <w:sz w:val="24"/>
                <w:szCs w:val="24"/>
                <w:lang w:val="fi-FI"/>
              </w:rPr>
              <w:t>ten</w:t>
            </w:r>
            <w:proofErr w:type="spellEnd"/>
            <w:r w:rsidRPr="00304E36">
              <w:rPr>
                <w:sz w:val="24"/>
                <w:szCs w:val="24"/>
                <w:lang w:val="fi-FI"/>
              </w:rPr>
              <w:t xml:space="preserve"> taitojen tukeminen</w:t>
            </w:r>
          </w:p>
        </w:tc>
        <w:tc>
          <w:tcPr>
            <w:tcW w:w="2372" w:type="dxa"/>
          </w:tcPr>
          <w:p w14:paraId="681B8265" w14:textId="77777777" w:rsidR="00440220" w:rsidRPr="00304E36" w:rsidRDefault="00440220" w:rsidP="00F84C4E">
            <w:pPr>
              <w:widowControl/>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sz w:val="24"/>
                <w:szCs w:val="24"/>
                <w:lang w:val="fi-FI"/>
              </w:rPr>
              <w:t>Lapsiryhmässä edustettuihin kieliin ja kulttuureihin tutustuminen</w:t>
            </w:r>
          </w:p>
        </w:tc>
      </w:tr>
      <w:tr w:rsidR="00CA6830" w:rsidRPr="00304E36" w14:paraId="5E46409E" w14:textId="77777777" w:rsidTr="00FB2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2C00CF20" w14:textId="77777777" w:rsidR="00CA6830" w:rsidRPr="00304E36" w:rsidRDefault="00CA6830" w:rsidP="00CA6830">
            <w:pPr>
              <w:widowControl/>
              <w:contextualSpacing/>
              <w:rPr>
                <w:rFonts w:eastAsia="Times New Roman" w:cs="Times New Roman"/>
                <w:b w:val="0"/>
                <w:sz w:val="24"/>
                <w:szCs w:val="24"/>
                <w:lang w:val="fi-FI"/>
              </w:rPr>
            </w:pPr>
            <w:r w:rsidRPr="00304E36">
              <w:rPr>
                <w:rFonts w:eastAsia="Times New Roman" w:cs="Times New Roman"/>
                <w:b w:val="0"/>
                <w:sz w:val="24"/>
                <w:szCs w:val="24"/>
                <w:lang w:val="fi-FI"/>
              </w:rPr>
              <w:t>kerronta- ja keskustelutaidot</w:t>
            </w:r>
          </w:p>
          <w:p w14:paraId="3616B9E6" w14:textId="77777777" w:rsidR="00CA6830" w:rsidRPr="00304E36" w:rsidRDefault="00CA6830" w:rsidP="00CA6830">
            <w:pPr>
              <w:widowControl/>
              <w:rPr>
                <w:b w:val="0"/>
                <w:sz w:val="24"/>
                <w:szCs w:val="24"/>
                <w:lang w:val="fi-FI"/>
              </w:rPr>
            </w:pPr>
          </w:p>
        </w:tc>
        <w:tc>
          <w:tcPr>
            <w:tcW w:w="2046" w:type="dxa"/>
          </w:tcPr>
          <w:p w14:paraId="20E66AAC"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lapselle luetaan erilaisia tekstejä, mallinnetaan puhe kirjoitetuksi kieleksi ja kirjoitettu kieli puheeksi</w:t>
            </w:r>
          </w:p>
          <w:p w14:paraId="42971237"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2167" w:type="dxa"/>
          </w:tcPr>
          <w:p w14:paraId="38A297A1"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monipuolisesti erilaiseen kirjallisuuteen tutustuminen esim. lorut, runot, riimit, sadut, arvoitukset, vitsit, tietokirjallisuus</w:t>
            </w:r>
          </w:p>
          <w:p w14:paraId="509FD88C"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1816" w:type="dxa"/>
          </w:tcPr>
          <w:p w14:paraId="1F4363A1" w14:textId="77777777" w:rsidR="00CA6830" w:rsidRPr="00304E36"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tilan ja suuntien hahmottaminen</w:t>
            </w:r>
          </w:p>
          <w:p w14:paraId="7751D91F"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2372" w:type="dxa"/>
          </w:tcPr>
          <w:p w14:paraId="1A037EF6" w14:textId="77777777" w:rsidR="00CA6830" w:rsidRPr="00304E36"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esiopetusryhmän lasten äidinkieliin tutustuminen</w:t>
            </w:r>
          </w:p>
          <w:p w14:paraId="132A7139"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r>
      <w:tr w:rsidR="00CA6830" w:rsidRPr="0032706B" w14:paraId="50984353" w14:textId="77777777" w:rsidTr="00FB2CE2">
        <w:tc>
          <w:tcPr>
            <w:cnfStyle w:val="001000000000" w:firstRow="0" w:lastRow="0" w:firstColumn="1" w:lastColumn="0" w:oddVBand="0" w:evenVBand="0" w:oddHBand="0" w:evenHBand="0" w:firstRowFirstColumn="0" w:firstRowLastColumn="0" w:lastRowFirstColumn="0" w:lastRowLastColumn="0"/>
            <w:tcW w:w="1947" w:type="dxa"/>
          </w:tcPr>
          <w:p w14:paraId="4829CDFB" w14:textId="77777777" w:rsidR="00CA6830" w:rsidRPr="00304E36" w:rsidRDefault="00CA6830" w:rsidP="00CA6830">
            <w:pPr>
              <w:widowControl/>
              <w:contextualSpacing/>
              <w:rPr>
                <w:rFonts w:eastAsia="Times New Roman" w:cs="Times New Roman"/>
                <w:b w:val="0"/>
                <w:sz w:val="24"/>
                <w:szCs w:val="24"/>
                <w:lang w:val="fi-FI"/>
              </w:rPr>
            </w:pPr>
            <w:r w:rsidRPr="00304E36">
              <w:rPr>
                <w:rFonts w:eastAsia="Times New Roman" w:cs="Times New Roman"/>
                <w:b w:val="0"/>
                <w:sz w:val="24"/>
                <w:szCs w:val="24"/>
                <w:lang w:val="fi-FI"/>
              </w:rPr>
              <w:t>kuullun muistaminen ja ymmärtäminen</w:t>
            </w:r>
          </w:p>
          <w:p w14:paraId="06CFF532" w14:textId="77777777" w:rsidR="00CA6830" w:rsidRPr="00304E36" w:rsidRDefault="00CA6830" w:rsidP="00CA6830">
            <w:pPr>
              <w:widowControl/>
              <w:rPr>
                <w:b w:val="0"/>
                <w:sz w:val="24"/>
                <w:szCs w:val="24"/>
                <w:lang w:val="fi-FI"/>
              </w:rPr>
            </w:pPr>
          </w:p>
        </w:tc>
        <w:tc>
          <w:tcPr>
            <w:tcW w:w="2046" w:type="dxa"/>
          </w:tcPr>
          <w:p w14:paraId="72FE3EED" w14:textId="77777777" w:rsidR="00CA6830" w:rsidRPr="00304E36" w:rsidRDefault="00CA6830" w:rsidP="00CA6830">
            <w:pPr>
              <w:widowControl/>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sana- ja käsitevaraston laajentaminen</w:t>
            </w:r>
          </w:p>
          <w:p w14:paraId="1EC0FA0B" w14:textId="77777777" w:rsidR="00CA6830" w:rsidRPr="00304E36"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2167" w:type="dxa"/>
          </w:tcPr>
          <w:p w14:paraId="6C4539DB" w14:textId="77777777" w:rsidR="00CA6830" w:rsidRPr="00304E36" w:rsidRDefault="00CA6830" w:rsidP="00CA6830">
            <w:pPr>
              <w:widowControl/>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eläytyminen kertomalla, näyttelemällä</w:t>
            </w:r>
          </w:p>
          <w:p w14:paraId="36C979CD" w14:textId="77777777" w:rsidR="00CA6830" w:rsidRPr="00304E36"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1816" w:type="dxa"/>
          </w:tcPr>
          <w:p w14:paraId="6A526F08" w14:textId="77777777" w:rsidR="00CA6830" w:rsidRPr="00304E36"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kynäote, kirjoitussuunnat</w:t>
            </w:r>
          </w:p>
          <w:p w14:paraId="777A83A2" w14:textId="77777777" w:rsidR="00CA6830" w:rsidRPr="00304E36"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2372" w:type="dxa"/>
          </w:tcPr>
          <w:p w14:paraId="3218D61D" w14:textId="77777777" w:rsidR="00CA6830" w:rsidRPr="00304E36"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oman äidinkielen arvostaminen, kielellisen ja kulttuurisen identiteetin vahvistaminen</w:t>
            </w:r>
          </w:p>
          <w:p w14:paraId="7DDADE8A" w14:textId="77777777" w:rsidR="00CA6830" w:rsidRPr="00304E36"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r>
      <w:tr w:rsidR="00CA6830" w:rsidRPr="0032706B" w14:paraId="63D2F18F" w14:textId="77777777" w:rsidTr="00FB2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7C5BB645" w14:textId="77777777" w:rsidR="00CA6830" w:rsidRPr="00304E36" w:rsidRDefault="00CA6830" w:rsidP="00CA6830">
            <w:pPr>
              <w:widowControl/>
              <w:contextualSpacing/>
              <w:rPr>
                <w:rFonts w:eastAsia="Times New Roman" w:cs="Times New Roman"/>
                <w:b w:val="0"/>
                <w:sz w:val="24"/>
                <w:szCs w:val="24"/>
                <w:lang w:val="fi-FI"/>
              </w:rPr>
            </w:pPr>
            <w:r w:rsidRPr="00304E36">
              <w:rPr>
                <w:rFonts w:eastAsia="Times New Roman" w:cs="Times New Roman"/>
                <w:b w:val="0"/>
                <w:sz w:val="24"/>
                <w:szCs w:val="24"/>
                <w:lang w:val="fi-FI"/>
              </w:rPr>
              <w:t xml:space="preserve">omat tarinat: digitarinat, </w:t>
            </w:r>
            <w:proofErr w:type="spellStart"/>
            <w:r w:rsidRPr="00304E36">
              <w:rPr>
                <w:rFonts w:eastAsia="Times New Roman" w:cs="Times New Roman"/>
                <w:b w:val="0"/>
                <w:sz w:val="24"/>
                <w:szCs w:val="24"/>
                <w:lang w:val="fi-FI"/>
              </w:rPr>
              <w:t>sadutus</w:t>
            </w:r>
            <w:proofErr w:type="spellEnd"/>
          </w:p>
          <w:p w14:paraId="656C5D37" w14:textId="77777777" w:rsidR="00CA6830" w:rsidRPr="00304E36" w:rsidRDefault="00CA6830" w:rsidP="00CA6830">
            <w:pPr>
              <w:widowControl/>
              <w:rPr>
                <w:b w:val="0"/>
                <w:sz w:val="24"/>
                <w:szCs w:val="24"/>
                <w:lang w:val="fi-FI"/>
              </w:rPr>
            </w:pPr>
          </w:p>
        </w:tc>
        <w:tc>
          <w:tcPr>
            <w:tcW w:w="2046" w:type="dxa"/>
          </w:tcPr>
          <w:p w14:paraId="0940F368"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sana-, tavu- ja äänneleikit, mm. riimittely</w:t>
            </w:r>
          </w:p>
          <w:p w14:paraId="1BC689E4"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2167" w:type="dxa"/>
          </w:tcPr>
          <w:p w14:paraId="2AA4B0A5"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kirjastokäynnit</w:t>
            </w:r>
          </w:p>
          <w:p w14:paraId="0B1961FE"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1816" w:type="dxa"/>
          </w:tcPr>
          <w:p w14:paraId="67D0FBA7" w14:textId="77777777" w:rsidR="00CA6830" w:rsidRPr="00304E36"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ohjaaminen näppäimistöjen käyttöön</w:t>
            </w:r>
          </w:p>
          <w:p w14:paraId="57532037"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2372" w:type="dxa"/>
          </w:tcPr>
          <w:p w14:paraId="2B07C30F" w14:textId="77777777" w:rsidR="00CA6830" w:rsidRPr="00304E36" w:rsidRDefault="003F4ECA"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304E36">
              <w:rPr>
                <w:lang w:val="fi-FI"/>
              </w:rPr>
              <w:t>Monikulttuuriset juhlat lapsiryhmän etniset taustat huomioiden</w:t>
            </w:r>
          </w:p>
        </w:tc>
      </w:tr>
      <w:tr w:rsidR="00CA6830" w:rsidRPr="00304E36" w14:paraId="54F86CE5" w14:textId="77777777" w:rsidTr="00FB2CE2">
        <w:tc>
          <w:tcPr>
            <w:cnfStyle w:val="001000000000" w:firstRow="0" w:lastRow="0" w:firstColumn="1" w:lastColumn="0" w:oddVBand="0" w:evenVBand="0" w:oddHBand="0" w:evenHBand="0" w:firstRowFirstColumn="0" w:firstRowLastColumn="0" w:lastRowFirstColumn="0" w:lastRowLastColumn="0"/>
            <w:tcW w:w="1947" w:type="dxa"/>
          </w:tcPr>
          <w:p w14:paraId="2E89F65C" w14:textId="77777777" w:rsidR="00CA6830" w:rsidRPr="00304E36" w:rsidRDefault="00CA6830" w:rsidP="00CA6830">
            <w:pPr>
              <w:widowControl/>
              <w:contextualSpacing/>
              <w:rPr>
                <w:rFonts w:eastAsia="Times New Roman" w:cs="Times New Roman"/>
                <w:b w:val="0"/>
                <w:sz w:val="24"/>
                <w:szCs w:val="24"/>
                <w:lang w:val="fi-FI"/>
              </w:rPr>
            </w:pPr>
            <w:r w:rsidRPr="00304E36">
              <w:rPr>
                <w:rFonts w:eastAsia="Times New Roman" w:cs="Times New Roman"/>
                <w:b w:val="0"/>
                <w:sz w:val="24"/>
                <w:szCs w:val="24"/>
                <w:lang w:val="fi-FI"/>
              </w:rPr>
              <w:lastRenderedPageBreak/>
              <w:t>rooli- ja teatterileikit</w:t>
            </w:r>
          </w:p>
          <w:p w14:paraId="7DBCE11D" w14:textId="77777777" w:rsidR="00CA6830" w:rsidRPr="00304E36" w:rsidRDefault="00CA6830" w:rsidP="00CA6830">
            <w:pPr>
              <w:widowControl/>
              <w:rPr>
                <w:b w:val="0"/>
                <w:sz w:val="24"/>
                <w:szCs w:val="24"/>
                <w:lang w:val="fi-FI"/>
              </w:rPr>
            </w:pPr>
          </w:p>
        </w:tc>
        <w:tc>
          <w:tcPr>
            <w:tcW w:w="2046" w:type="dxa"/>
          </w:tcPr>
          <w:p w14:paraId="5215107E" w14:textId="77777777" w:rsidR="00CA6830" w:rsidRPr="00304E36" w:rsidRDefault="00CA6830" w:rsidP="00CA6830">
            <w:pPr>
              <w:widowControl/>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proofErr w:type="spellStart"/>
            <w:r w:rsidRPr="00304E36">
              <w:rPr>
                <w:rFonts w:eastAsia="Times New Roman" w:cs="Times New Roman"/>
                <w:sz w:val="24"/>
                <w:szCs w:val="24"/>
                <w:lang w:val="fi-FI"/>
              </w:rPr>
              <w:t>lukivalmiuksia</w:t>
            </w:r>
            <w:proofErr w:type="spellEnd"/>
            <w:r w:rsidRPr="00304E36">
              <w:rPr>
                <w:rFonts w:eastAsia="Times New Roman" w:cs="Times New Roman"/>
                <w:sz w:val="24"/>
                <w:szCs w:val="24"/>
                <w:lang w:val="fi-FI"/>
              </w:rPr>
              <w:t xml:space="preserve"> tukevat tietokonepelit</w:t>
            </w:r>
          </w:p>
          <w:p w14:paraId="0D268E77" w14:textId="77777777" w:rsidR="00CA6830" w:rsidRPr="00304E36"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2167" w:type="dxa"/>
          </w:tcPr>
          <w:p w14:paraId="1B3412CC" w14:textId="77777777" w:rsidR="00CA6830" w:rsidRPr="00304E36"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1816" w:type="dxa"/>
          </w:tcPr>
          <w:p w14:paraId="37C1CBFD" w14:textId="77777777" w:rsidR="00CA6830" w:rsidRPr="00304E36"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2372" w:type="dxa"/>
          </w:tcPr>
          <w:p w14:paraId="20BB8560" w14:textId="77777777" w:rsidR="00CA6830" w:rsidRPr="00304E36"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r>
      <w:tr w:rsidR="00CA6830" w:rsidRPr="0032706B" w14:paraId="57E87144" w14:textId="77777777" w:rsidTr="00FB2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59766FCC" w14:textId="77777777" w:rsidR="00CA6830" w:rsidRPr="00304E36" w:rsidRDefault="00CA6830" w:rsidP="00CA6830">
            <w:pPr>
              <w:widowControl/>
              <w:contextualSpacing/>
              <w:rPr>
                <w:rFonts w:eastAsia="Times New Roman" w:cs="Times New Roman"/>
                <w:b w:val="0"/>
                <w:sz w:val="24"/>
                <w:szCs w:val="24"/>
                <w:lang w:val="fi-FI"/>
              </w:rPr>
            </w:pPr>
            <w:r w:rsidRPr="00304E36">
              <w:rPr>
                <w:rFonts w:eastAsia="Times New Roman" w:cs="Times New Roman"/>
                <w:b w:val="0"/>
                <w:sz w:val="24"/>
                <w:szCs w:val="24"/>
                <w:lang w:val="fi-FI"/>
              </w:rPr>
              <w:t>puhemotoriset harjoitukset</w:t>
            </w:r>
          </w:p>
          <w:p w14:paraId="2FABC073" w14:textId="77777777" w:rsidR="00CA6830" w:rsidRPr="00304E36" w:rsidRDefault="00CA6830" w:rsidP="00CA6830">
            <w:pPr>
              <w:widowControl/>
              <w:rPr>
                <w:b w:val="0"/>
                <w:sz w:val="24"/>
                <w:szCs w:val="24"/>
                <w:lang w:val="fi-FI"/>
              </w:rPr>
            </w:pPr>
          </w:p>
        </w:tc>
        <w:tc>
          <w:tcPr>
            <w:tcW w:w="2046" w:type="dxa"/>
          </w:tcPr>
          <w:p w14:paraId="6B02BF5C"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304E36">
              <w:rPr>
                <w:rFonts w:eastAsia="Times New Roman" w:cs="Times New Roman"/>
                <w:sz w:val="24"/>
                <w:szCs w:val="24"/>
                <w:lang w:val="fi-FI"/>
              </w:rPr>
              <w:t xml:space="preserve">omien tekstien tuottaminen mm. leikkikirjoittaminen, mallista kirjoittaminen, tietokoneella kirjoittaminen </w:t>
            </w:r>
          </w:p>
          <w:p w14:paraId="6374267A"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2167" w:type="dxa"/>
          </w:tcPr>
          <w:p w14:paraId="79F51279"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1816" w:type="dxa"/>
          </w:tcPr>
          <w:p w14:paraId="49D2AB56"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2372" w:type="dxa"/>
          </w:tcPr>
          <w:p w14:paraId="3203D3FD" w14:textId="77777777" w:rsidR="00CA6830" w:rsidRPr="00304E36"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r>
    </w:tbl>
    <w:p w14:paraId="0B4E2E2D" w14:textId="77777777" w:rsidR="001121AD" w:rsidRPr="00304E36" w:rsidRDefault="001121AD" w:rsidP="001121AD">
      <w:pPr>
        <w:widowControl/>
        <w:rPr>
          <w:sz w:val="24"/>
          <w:szCs w:val="24"/>
          <w:lang w:val="fi-FI"/>
        </w:rPr>
      </w:pPr>
    </w:p>
    <w:p w14:paraId="70103BDC" w14:textId="77777777" w:rsidR="00FB2CE2" w:rsidRDefault="00FB2CE2" w:rsidP="001121AD">
      <w:pPr>
        <w:widowControl/>
        <w:rPr>
          <w:rFonts w:ascii="Calibri" w:hAnsi="Calibri" w:cs="Calibri"/>
          <w:color w:val="000000"/>
          <w:sz w:val="28"/>
          <w:szCs w:val="28"/>
          <w:lang w:val="fi-FI"/>
        </w:rPr>
      </w:pPr>
    </w:p>
    <w:p w14:paraId="7CC452EF" w14:textId="6DE72E03" w:rsidR="001121AD" w:rsidRPr="00304E36" w:rsidRDefault="008B1FA7" w:rsidP="001121AD">
      <w:pPr>
        <w:widowControl/>
        <w:rPr>
          <w:rFonts w:ascii="Calibri" w:hAnsi="Calibri" w:cs="Calibri"/>
          <w:color w:val="000000"/>
          <w:sz w:val="28"/>
          <w:szCs w:val="28"/>
          <w:lang w:val="fi-FI"/>
        </w:rPr>
      </w:pPr>
      <w:r w:rsidRPr="00304E36">
        <w:rPr>
          <w:noProof/>
          <w:sz w:val="24"/>
          <w:szCs w:val="24"/>
          <w:lang w:val="fi-FI" w:eastAsia="fi-FI"/>
        </w:rPr>
        <mc:AlternateContent>
          <mc:Choice Requires="wps">
            <w:drawing>
              <wp:anchor distT="0" distB="0" distL="114300" distR="114300" simplePos="0" relativeHeight="251658302" behindDoc="1" locked="1" layoutInCell="1" allowOverlap="1" wp14:anchorId="76B271B0" wp14:editId="319F2D28">
                <wp:simplePos x="0" y="0"/>
                <wp:positionH relativeFrom="margin">
                  <wp:align>center</wp:align>
                </wp:positionH>
                <wp:positionV relativeFrom="paragraph">
                  <wp:posOffset>-3283585</wp:posOffset>
                </wp:positionV>
                <wp:extent cx="7019925" cy="2782570"/>
                <wp:effectExtent l="0" t="0" r="28575" b="17780"/>
                <wp:wrapNone/>
                <wp:docPr id="538" name="Suorakulmio 538"/>
                <wp:cNvGraphicFramePr/>
                <a:graphic xmlns:a="http://schemas.openxmlformats.org/drawingml/2006/main">
                  <a:graphicData uri="http://schemas.microsoft.com/office/word/2010/wordprocessingShape">
                    <wps:wsp>
                      <wps:cNvSpPr/>
                      <wps:spPr>
                        <a:xfrm>
                          <a:off x="0" y="0"/>
                          <a:ext cx="7019925" cy="2782956"/>
                        </a:xfrm>
                        <a:prstGeom prst="rect">
                          <a:avLst/>
                        </a:prstGeom>
                        <a:noFill/>
                        <a:ln w="25400" cap="flat" cmpd="sng" algn="ctr">
                          <a:solidFill>
                            <a:srgbClr val="A5002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476E0" id="Suorakulmio 538" o:spid="_x0000_s1026" style="position:absolute;margin-left:0;margin-top:-258.55pt;width:552.75pt;height:219.1pt;z-index:-25165817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" filled="f" strokecolor="#a50021" strokeweight="2pt">
                <w10:wrap anchorx="margin"/>
                <w10:anchorlock/>
              </v:rect>
            </w:pict>
          </mc:Fallback>
        </mc:AlternateContent>
      </w:r>
      <w:r w:rsidR="001121AD" w:rsidRPr="00304E36">
        <w:rPr>
          <w:rFonts w:ascii="Calibri" w:hAnsi="Calibri" w:cs="Calibri"/>
          <w:color w:val="000000"/>
          <w:sz w:val="28"/>
          <w:szCs w:val="28"/>
          <w:lang w:val="fi-FI"/>
        </w:rPr>
        <w:t>Minä ja meidän yhteisömme</w:t>
      </w:r>
      <w:r w:rsidR="00E32EE4" w:rsidRPr="00304E36">
        <w:rPr>
          <w:noProof/>
          <w:sz w:val="24"/>
          <w:szCs w:val="24"/>
          <w:lang w:val="fi-FI" w:eastAsia="fi-FI"/>
        </w:rPr>
        <mc:AlternateContent>
          <mc:Choice Requires="wps">
            <w:drawing>
              <wp:anchor distT="0" distB="0" distL="114300" distR="114300" simplePos="0" relativeHeight="251658300" behindDoc="1" locked="1" layoutInCell="1" allowOverlap="1" wp14:anchorId="0F221BA0" wp14:editId="56926B29">
                <wp:simplePos x="0" y="0"/>
                <wp:positionH relativeFrom="margin">
                  <wp:posOffset>-354330</wp:posOffset>
                </wp:positionH>
                <wp:positionV relativeFrom="paragraph">
                  <wp:posOffset>-203835</wp:posOffset>
                </wp:positionV>
                <wp:extent cx="7019925" cy="5796280"/>
                <wp:effectExtent l="0" t="0" r="28575" b="13970"/>
                <wp:wrapNone/>
                <wp:docPr id="10" name="Suorakulmio 10"/>
                <wp:cNvGraphicFramePr/>
                <a:graphic xmlns:a="http://schemas.openxmlformats.org/drawingml/2006/main">
                  <a:graphicData uri="http://schemas.microsoft.com/office/word/2010/wordprocessingShape">
                    <wps:wsp>
                      <wps:cNvSpPr/>
                      <wps:spPr>
                        <a:xfrm>
                          <a:off x="0" y="0"/>
                          <a:ext cx="7019925" cy="5796280"/>
                        </a:xfrm>
                        <a:prstGeom prst="rect">
                          <a:avLst/>
                        </a:prstGeom>
                        <a:noFill/>
                        <a:ln w="25400" cap="flat" cmpd="sng" algn="ctr">
                          <a:solidFill>
                            <a:srgbClr val="A5002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475F6" id="Suorakulmio 10" o:spid="_x0000_s1026" style="position:absolute;margin-left:-27.9pt;margin-top:-16.05pt;width:552.75pt;height:456.4pt;z-index:-2516581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" filled="f" strokecolor="#a50021" strokeweight="2pt">
                <w10:wrap anchorx="margin"/>
                <w10:anchorlock/>
              </v:rect>
            </w:pict>
          </mc:Fallback>
        </mc:AlternateContent>
      </w:r>
    </w:p>
    <w:p w14:paraId="12AE975C" w14:textId="77777777" w:rsidR="001121AD" w:rsidRPr="00304E36" w:rsidRDefault="00D70FB2" w:rsidP="001121AD">
      <w:pPr>
        <w:widowControl/>
        <w:rPr>
          <w:rFonts w:ascii="Calibri" w:hAnsi="Calibri" w:cs="Calibri"/>
          <w:color w:val="000000"/>
          <w:lang w:val="fi-FI"/>
        </w:rPr>
      </w:pPr>
      <w:r w:rsidRPr="00304E36">
        <w:rPr>
          <w:noProof/>
          <w:lang w:val="fi-FI" w:eastAsia="fi-FI"/>
        </w:rPr>
        <w:drawing>
          <wp:inline distT="0" distB="0" distL="0" distR="0" wp14:anchorId="1FE8F9F4" wp14:editId="47C9C5C7">
            <wp:extent cx="6332220" cy="3087370"/>
            <wp:effectExtent l="0" t="0" r="0" b="0"/>
            <wp:docPr id="460" name="Kuva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32220" cy="3087370"/>
                    </a:xfrm>
                    <a:prstGeom prst="rect">
                      <a:avLst/>
                    </a:prstGeom>
                  </pic:spPr>
                </pic:pic>
              </a:graphicData>
            </a:graphic>
          </wp:inline>
        </w:drawing>
      </w:r>
    </w:p>
    <w:p w14:paraId="4EF153B3" w14:textId="77777777" w:rsidR="001121AD" w:rsidRPr="00304E36" w:rsidRDefault="001121AD" w:rsidP="001121AD">
      <w:pPr>
        <w:widowControl/>
        <w:rPr>
          <w:rFonts w:ascii="Calibri" w:hAnsi="Calibri" w:cs="Calibri"/>
          <w:color w:val="FF00FF"/>
          <w:lang w:val="fi-FI"/>
        </w:rPr>
      </w:pPr>
    </w:p>
    <w:tbl>
      <w:tblPr>
        <w:tblStyle w:val="Vriksruudukkotaulukko6-korostus41"/>
        <w:tblW w:w="0" w:type="auto"/>
        <w:tblLook w:val="04A0" w:firstRow="1" w:lastRow="0" w:firstColumn="1" w:lastColumn="0" w:noHBand="0" w:noVBand="1"/>
      </w:tblPr>
      <w:tblGrid>
        <w:gridCol w:w="2407"/>
        <w:gridCol w:w="2407"/>
        <w:gridCol w:w="2407"/>
        <w:gridCol w:w="2407"/>
      </w:tblGrid>
      <w:tr w:rsidR="000B6847" w:rsidRPr="00304E36" w14:paraId="7D4C9A3F" w14:textId="77777777" w:rsidTr="00440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B24EB79" w14:textId="77777777" w:rsidR="000B6847" w:rsidRPr="00304E36" w:rsidRDefault="000B6847" w:rsidP="000B6847">
            <w:pPr>
              <w:widowControl/>
              <w:rPr>
                <w:rFonts w:ascii="Calibri" w:hAnsi="Calibri" w:cs="Calibri"/>
                <w:color w:val="31849B" w:themeColor="accent5" w:themeShade="BF"/>
                <w:sz w:val="24"/>
                <w:szCs w:val="24"/>
                <w:lang w:val="fi-FI"/>
              </w:rPr>
            </w:pPr>
            <w:r w:rsidRPr="00304E36">
              <w:rPr>
                <w:rFonts w:ascii="Calibri" w:hAnsi="Calibri" w:cs="Calibri"/>
                <w:color w:val="31849B" w:themeColor="accent5" w:themeShade="BF"/>
                <w:sz w:val="24"/>
                <w:szCs w:val="24"/>
                <w:lang w:val="fi-FI"/>
              </w:rPr>
              <w:t>Historiallinen näkökulma</w:t>
            </w:r>
          </w:p>
        </w:tc>
        <w:tc>
          <w:tcPr>
            <w:tcW w:w="2407" w:type="dxa"/>
          </w:tcPr>
          <w:p w14:paraId="726A3494" w14:textId="77777777" w:rsidR="000B6847" w:rsidRPr="00304E36" w:rsidRDefault="000B6847" w:rsidP="000B6847">
            <w:pPr>
              <w:widowControl/>
              <w:cnfStyle w:val="100000000000" w:firstRow="1"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r w:rsidRPr="00304E36">
              <w:rPr>
                <w:rFonts w:ascii="Calibri" w:hAnsi="Calibri" w:cs="Calibri"/>
                <w:color w:val="31849B" w:themeColor="accent5" w:themeShade="BF"/>
                <w:sz w:val="24"/>
                <w:szCs w:val="24"/>
                <w:lang w:val="fi-FI"/>
              </w:rPr>
              <w:t>Yhteiskunnallinen näkökulma</w:t>
            </w:r>
          </w:p>
        </w:tc>
        <w:tc>
          <w:tcPr>
            <w:tcW w:w="2407" w:type="dxa"/>
          </w:tcPr>
          <w:p w14:paraId="6F7017BC" w14:textId="77777777" w:rsidR="000B6847" w:rsidRPr="00304E36" w:rsidRDefault="000B6847" w:rsidP="000B6847">
            <w:pPr>
              <w:widowControl/>
              <w:cnfStyle w:val="100000000000" w:firstRow="1"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r w:rsidRPr="00304E36">
              <w:rPr>
                <w:rFonts w:ascii="Calibri" w:hAnsi="Calibri" w:cs="Calibri"/>
                <w:color w:val="31849B" w:themeColor="accent5" w:themeShade="BF"/>
                <w:sz w:val="24"/>
                <w:szCs w:val="24"/>
                <w:lang w:val="fi-FI"/>
              </w:rPr>
              <w:t>Eettinen kasvatus</w:t>
            </w:r>
          </w:p>
        </w:tc>
        <w:tc>
          <w:tcPr>
            <w:tcW w:w="2407" w:type="dxa"/>
          </w:tcPr>
          <w:p w14:paraId="3A4B7ECF" w14:textId="77777777" w:rsidR="000B6847" w:rsidRPr="00304E36" w:rsidRDefault="000B6847" w:rsidP="000B6847">
            <w:pPr>
              <w:widowControl/>
              <w:cnfStyle w:val="100000000000" w:firstRow="1"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r w:rsidRPr="00304E36">
              <w:rPr>
                <w:rFonts w:ascii="Calibri" w:hAnsi="Calibri" w:cs="Calibri"/>
                <w:color w:val="31849B" w:themeColor="accent5" w:themeShade="BF"/>
                <w:sz w:val="24"/>
                <w:szCs w:val="24"/>
                <w:lang w:val="fi-FI"/>
              </w:rPr>
              <w:t>Katsomuskasvatus</w:t>
            </w:r>
          </w:p>
        </w:tc>
      </w:tr>
      <w:tr w:rsidR="000B6847" w:rsidRPr="0032706B" w14:paraId="6054404D" w14:textId="77777777" w:rsidTr="00440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EC654ED" w14:textId="77777777" w:rsidR="000B6847" w:rsidRPr="00304E36" w:rsidRDefault="000B6847" w:rsidP="000B6847">
            <w:pPr>
              <w:widowControl/>
              <w:rPr>
                <w:rFonts w:ascii="Calibri" w:hAnsi="Calibri" w:cs="Calibri"/>
                <w:b w:val="0"/>
                <w:color w:val="31849B" w:themeColor="accent5" w:themeShade="BF"/>
                <w:lang w:val="fi-FI"/>
              </w:rPr>
            </w:pPr>
            <w:r w:rsidRPr="00304E36">
              <w:rPr>
                <w:rFonts w:ascii="Calibri" w:hAnsi="Calibri" w:cs="Calibri"/>
                <w:b w:val="0"/>
                <w:color w:val="31849B" w:themeColor="accent5" w:themeShade="BF"/>
                <w:sz w:val="24"/>
                <w:szCs w:val="24"/>
                <w:lang w:val="fi-FI"/>
              </w:rPr>
              <w:t>tutustutaan</w:t>
            </w:r>
            <w:r w:rsidRPr="00304E36">
              <w:rPr>
                <w:rFonts w:ascii="Calibri" w:hAnsi="Calibri" w:cs="Calibri"/>
                <w:b w:val="0"/>
                <w:color w:val="31849B" w:themeColor="accent5" w:themeShade="BF"/>
                <w:lang w:val="fi-FI"/>
              </w:rPr>
              <w:t xml:space="preserve"> </w:t>
            </w:r>
            <w:r w:rsidRPr="00304E36">
              <w:rPr>
                <w:rFonts w:eastAsia="Times New Roman" w:cs="Times New Roman"/>
                <w:b w:val="0"/>
                <w:color w:val="31849B" w:themeColor="accent5" w:themeShade="BF"/>
                <w:sz w:val="24"/>
                <w:szCs w:val="24"/>
                <w:lang w:val="fi-FI"/>
              </w:rPr>
              <w:t>lähiympäristön historialliseen tapahtumaan, henkilöön, kulttuuriin tai kulttuuriperintöön.</w:t>
            </w:r>
          </w:p>
          <w:p w14:paraId="19B4F39F" w14:textId="77777777" w:rsidR="000B6847" w:rsidRPr="00304E36" w:rsidRDefault="000B6847" w:rsidP="000B6847">
            <w:pPr>
              <w:widowControl/>
              <w:rPr>
                <w:rFonts w:ascii="Calibri" w:hAnsi="Calibri" w:cs="Calibri"/>
                <w:b w:val="0"/>
                <w:color w:val="31849B" w:themeColor="accent5" w:themeShade="BF"/>
                <w:sz w:val="24"/>
                <w:szCs w:val="24"/>
                <w:lang w:val="fi-FI"/>
              </w:rPr>
            </w:pPr>
          </w:p>
        </w:tc>
        <w:tc>
          <w:tcPr>
            <w:tcW w:w="2407" w:type="dxa"/>
          </w:tcPr>
          <w:p w14:paraId="4DF2E76A"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lastRenderedPageBreak/>
              <w:t xml:space="preserve">lapsilla oltava mahdollisuus aitoon </w:t>
            </w:r>
            <w:proofErr w:type="spellStart"/>
            <w:r w:rsidRPr="00304E36">
              <w:rPr>
                <w:color w:val="31849B" w:themeColor="accent5" w:themeShade="BF"/>
                <w:sz w:val="24"/>
                <w:szCs w:val="24"/>
                <w:lang w:val="fi-FI"/>
              </w:rPr>
              <w:t>osallistumis</w:t>
            </w:r>
            <w:proofErr w:type="spellEnd"/>
            <w:r w:rsidR="00F816D7" w:rsidRPr="00304E36">
              <w:rPr>
                <w:color w:val="31849B" w:themeColor="accent5" w:themeShade="BF"/>
                <w:sz w:val="24"/>
                <w:szCs w:val="24"/>
                <w:lang w:val="fi-FI"/>
              </w:rPr>
              <w:t xml:space="preserve"> </w:t>
            </w:r>
            <w:r w:rsidRPr="00304E36">
              <w:rPr>
                <w:color w:val="31849B" w:themeColor="accent5" w:themeShade="BF"/>
                <w:sz w:val="24"/>
                <w:szCs w:val="24"/>
                <w:lang w:val="fi-FI"/>
              </w:rPr>
              <w:t>- ja vaikuttamiskokemuksiin esim. erilaiset äänestykset</w:t>
            </w:r>
          </w:p>
          <w:p w14:paraId="7AA4A060"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14:paraId="18A97F09"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lastRenderedPageBreak/>
              <w:t xml:space="preserve">tunteiden tunnistaminen ja nimeäminen </w:t>
            </w:r>
          </w:p>
          <w:p w14:paraId="397B2EFF"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14:paraId="45C6C55A"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tutustutaan lapsiryhmässä edustettuina olevien uskontojen ja katsomusten tapoihin ja juhliin</w:t>
            </w:r>
          </w:p>
          <w:p w14:paraId="758DE9EE"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p>
        </w:tc>
      </w:tr>
      <w:tr w:rsidR="000B6847" w:rsidRPr="0032706B" w14:paraId="461E18B1" w14:textId="77777777" w:rsidTr="00440220">
        <w:tc>
          <w:tcPr>
            <w:cnfStyle w:val="001000000000" w:firstRow="0" w:lastRow="0" w:firstColumn="1" w:lastColumn="0" w:oddVBand="0" w:evenVBand="0" w:oddHBand="0" w:evenHBand="0" w:firstRowFirstColumn="0" w:firstRowLastColumn="0" w:lastRowFirstColumn="0" w:lastRowLastColumn="0"/>
            <w:tcW w:w="2407" w:type="dxa"/>
          </w:tcPr>
          <w:p w14:paraId="1B33B918" w14:textId="77777777" w:rsidR="000B6847" w:rsidRPr="00304E36" w:rsidRDefault="000B6847" w:rsidP="000B6847">
            <w:pPr>
              <w:widowControl/>
              <w:contextualSpacing/>
              <w:rPr>
                <w:rFonts w:eastAsia="Times New Roman" w:cs="Times New Roman"/>
                <w:b w:val="0"/>
                <w:color w:val="31849B" w:themeColor="accent5" w:themeShade="BF"/>
                <w:sz w:val="24"/>
                <w:szCs w:val="24"/>
                <w:lang w:val="fi-FI"/>
              </w:rPr>
            </w:pPr>
            <w:r w:rsidRPr="00304E36">
              <w:rPr>
                <w:rFonts w:eastAsia="Times New Roman" w:cs="Times New Roman"/>
                <w:b w:val="0"/>
                <w:color w:val="31849B" w:themeColor="accent5" w:themeShade="BF"/>
                <w:sz w:val="24"/>
                <w:szCs w:val="24"/>
                <w:lang w:val="fi-FI"/>
              </w:rPr>
              <w:lastRenderedPageBreak/>
              <w:t xml:space="preserve">eri sukupolvien välisen yhteistyön hyödyntäminen, mm. isovanhempien vierailut </w:t>
            </w:r>
          </w:p>
          <w:p w14:paraId="2A508F82" w14:textId="77777777" w:rsidR="000B6847" w:rsidRPr="00304E36" w:rsidRDefault="000B6847" w:rsidP="000B6847">
            <w:pPr>
              <w:widowControl/>
              <w:rPr>
                <w:rFonts w:ascii="Calibri" w:hAnsi="Calibri" w:cs="Calibri"/>
                <w:b w:val="0"/>
                <w:color w:val="31849B" w:themeColor="accent5" w:themeShade="BF"/>
                <w:sz w:val="24"/>
                <w:szCs w:val="24"/>
                <w:lang w:val="fi-FI"/>
              </w:rPr>
            </w:pPr>
          </w:p>
        </w:tc>
        <w:tc>
          <w:tcPr>
            <w:tcW w:w="2407" w:type="dxa"/>
          </w:tcPr>
          <w:p w14:paraId="6F9E3422"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laaditaan yhdessä lasten kanssa ryhmän säännöt</w:t>
            </w:r>
          </w:p>
          <w:p w14:paraId="2342E840"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14:paraId="58D4A84E"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erilaisuuden arvostaminen</w:t>
            </w:r>
          </w:p>
          <w:p w14:paraId="714995FE"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14:paraId="2F0C336D"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opitaan kunnioittamaan eri uskontoja ja katsomuksia</w:t>
            </w:r>
          </w:p>
          <w:p w14:paraId="021DA3B5"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p>
        </w:tc>
      </w:tr>
      <w:tr w:rsidR="000B6847" w:rsidRPr="0032706B" w14:paraId="0AFFA9EF" w14:textId="77777777" w:rsidTr="00440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BA61227" w14:textId="77777777" w:rsidR="000B6847" w:rsidRPr="00304E36" w:rsidRDefault="000B6847" w:rsidP="000B6847">
            <w:pPr>
              <w:widowControl/>
              <w:rPr>
                <w:rFonts w:ascii="Calibri" w:hAnsi="Calibri" w:cs="Calibri"/>
                <w:b w:val="0"/>
                <w:color w:val="31849B" w:themeColor="accent5" w:themeShade="BF"/>
                <w:sz w:val="24"/>
                <w:szCs w:val="24"/>
                <w:lang w:val="fi-FI"/>
              </w:rPr>
            </w:pPr>
            <w:r w:rsidRPr="00304E36">
              <w:rPr>
                <w:rFonts w:ascii="Calibri" w:hAnsi="Calibri" w:cs="Calibri"/>
                <w:b w:val="0"/>
                <w:color w:val="31849B" w:themeColor="accent5" w:themeShade="BF"/>
                <w:sz w:val="24"/>
                <w:szCs w:val="24"/>
                <w:lang w:val="fi-FI"/>
              </w:rPr>
              <w:t>juhlaperinteet</w:t>
            </w:r>
          </w:p>
        </w:tc>
        <w:tc>
          <w:tcPr>
            <w:tcW w:w="2407" w:type="dxa"/>
          </w:tcPr>
          <w:p w14:paraId="7D131018"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keskustellaan lähiympäristön ja yhteiskunnan ajankohtaisista asioista</w:t>
            </w:r>
          </w:p>
          <w:p w14:paraId="5F5D762F"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14:paraId="1F8BC085"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 xml:space="preserve">harjoitellaan ristiriitojen ratkaisemista rakentavasti: anteeksipyytäminen ja antaminen </w:t>
            </w:r>
          </w:p>
          <w:p w14:paraId="4F6560D1"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14:paraId="7F401C18"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lasten kokemuksista nousevien katsomuksellisten kysymysten pohtiminen</w:t>
            </w:r>
          </w:p>
          <w:p w14:paraId="5982D3AE"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p>
        </w:tc>
      </w:tr>
      <w:tr w:rsidR="000B6847" w:rsidRPr="0032706B" w14:paraId="58F89304" w14:textId="77777777" w:rsidTr="00440220">
        <w:tc>
          <w:tcPr>
            <w:cnfStyle w:val="001000000000" w:firstRow="0" w:lastRow="0" w:firstColumn="1" w:lastColumn="0" w:oddVBand="0" w:evenVBand="0" w:oddHBand="0" w:evenHBand="0" w:firstRowFirstColumn="0" w:firstRowLastColumn="0" w:lastRowFirstColumn="0" w:lastRowLastColumn="0"/>
            <w:tcW w:w="2407" w:type="dxa"/>
          </w:tcPr>
          <w:p w14:paraId="0D26E2A3" w14:textId="77777777" w:rsidR="000B6847" w:rsidRPr="00304E36" w:rsidRDefault="000B6847" w:rsidP="000B6847">
            <w:pPr>
              <w:widowControl/>
              <w:rPr>
                <w:rFonts w:ascii="Calibri" w:hAnsi="Calibri" w:cs="Calibri"/>
                <w:b w:val="0"/>
                <w:color w:val="31849B" w:themeColor="accent5" w:themeShade="BF"/>
                <w:sz w:val="24"/>
                <w:szCs w:val="24"/>
                <w:lang w:val="fi-FI"/>
              </w:rPr>
            </w:pPr>
            <w:r w:rsidRPr="00304E36">
              <w:rPr>
                <w:rFonts w:ascii="Calibri" w:hAnsi="Calibri" w:cs="Calibri"/>
                <w:b w:val="0"/>
                <w:color w:val="31849B" w:themeColor="accent5" w:themeShade="BF"/>
                <w:sz w:val="24"/>
                <w:szCs w:val="24"/>
                <w:lang w:val="fi-FI"/>
              </w:rPr>
              <w:t xml:space="preserve">kotiseudun </w:t>
            </w:r>
            <w:proofErr w:type="gramStart"/>
            <w:r w:rsidRPr="00304E36">
              <w:rPr>
                <w:rFonts w:ascii="Calibri" w:hAnsi="Calibri" w:cs="Calibri"/>
                <w:b w:val="0"/>
                <w:color w:val="31849B" w:themeColor="accent5" w:themeShade="BF"/>
                <w:sz w:val="24"/>
                <w:szCs w:val="24"/>
                <w:lang w:val="fi-FI"/>
              </w:rPr>
              <w:t>kulttuuri -ja</w:t>
            </w:r>
            <w:proofErr w:type="gramEnd"/>
            <w:r w:rsidRPr="00304E36">
              <w:rPr>
                <w:rFonts w:ascii="Calibri" w:hAnsi="Calibri" w:cs="Calibri"/>
                <w:b w:val="0"/>
                <w:color w:val="31849B" w:themeColor="accent5" w:themeShade="BF"/>
                <w:sz w:val="24"/>
                <w:szCs w:val="24"/>
                <w:lang w:val="fi-FI"/>
              </w:rPr>
              <w:t xml:space="preserve"> luontoperintö</w:t>
            </w:r>
          </w:p>
        </w:tc>
        <w:tc>
          <w:tcPr>
            <w:tcW w:w="2407" w:type="dxa"/>
          </w:tcPr>
          <w:p w14:paraId="27D12C28"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 xml:space="preserve">tutustutaan mediasisältöihin ja todenmukaisuuteen </w:t>
            </w:r>
          </w:p>
          <w:p w14:paraId="1E97C310"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14:paraId="3F23100F"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r w:rsidRPr="00304E36">
              <w:rPr>
                <w:rFonts w:ascii="Calibri" w:hAnsi="Calibri" w:cs="Calibri"/>
                <w:color w:val="31849B" w:themeColor="accent5" w:themeShade="BF"/>
                <w:sz w:val="24"/>
                <w:szCs w:val="24"/>
                <w:lang w:val="fi-FI"/>
              </w:rPr>
              <w:t>ystävyyssuhteiden luominen</w:t>
            </w:r>
          </w:p>
        </w:tc>
        <w:tc>
          <w:tcPr>
            <w:tcW w:w="2407" w:type="dxa"/>
          </w:tcPr>
          <w:p w14:paraId="3F2BE1B9"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hyödynnetään lähiympäristön vierailuja ja tapahtumia esim. paikallisten seurakuntien työntekijät ja tilaisuudet</w:t>
            </w:r>
          </w:p>
          <w:p w14:paraId="117F3A9F"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p>
        </w:tc>
      </w:tr>
      <w:tr w:rsidR="000B6847" w:rsidRPr="00304E36" w14:paraId="775BCD1C" w14:textId="77777777" w:rsidTr="00440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32CF591" w14:textId="77777777" w:rsidR="000B6847" w:rsidRPr="00304E36" w:rsidRDefault="000B6847" w:rsidP="000B6847">
            <w:pPr>
              <w:widowControl/>
              <w:rPr>
                <w:rFonts w:ascii="Calibri" w:hAnsi="Calibri" w:cs="Calibri"/>
                <w:b w:val="0"/>
                <w:color w:val="31849B" w:themeColor="accent5" w:themeShade="BF"/>
                <w:sz w:val="24"/>
                <w:szCs w:val="24"/>
                <w:lang w:val="fi-FI"/>
              </w:rPr>
            </w:pPr>
            <w:r w:rsidRPr="00304E36">
              <w:rPr>
                <w:rFonts w:ascii="Calibri" w:hAnsi="Calibri" w:cs="Calibri"/>
                <w:b w:val="0"/>
                <w:color w:val="31849B" w:themeColor="accent5" w:themeShade="BF"/>
                <w:sz w:val="24"/>
                <w:szCs w:val="24"/>
                <w:lang w:val="fi-FI"/>
              </w:rPr>
              <w:t>perinneleikit ja - laulut</w:t>
            </w:r>
          </w:p>
        </w:tc>
        <w:tc>
          <w:tcPr>
            <w:tcW w:w="2407" w:type="dxa"/>
          </w:tcPr>
          <w:p w14:paraId="7ED591D7"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r w:rsidRPr="00304E36">
              <w:rPr>
                <w:rFonts w:ascii="Calibri" w:hAnsi="Calibri" w:cs="Calibri"/>
                <w:color w:val="31849B" w:themeColor="accent5" w:themeShade="BF"/>
                <w:sz w:val="24"/>
                <w:szCs w:val="24"/>
                <w:lang w:val="fi-FI"/>
              </w:rPr>
              <w:t>tutustutaan YK:n lasten oikeuksiin</w:t>
            </w:r>
          </w:p>
        </w:tc>
        <w:tc>
          <w:tcPr>
            <w:tcW w:w="2407" w:type="dxa"/>
          </w:tcPr>
          <w:p w14:paraId="6248E0F6"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r w:rsidRPr="00304E36">
              <w:rPr>
                <w:rFonts w:ascii="Calibri" w:hAnsi="Calibri" w:cs="Calibri"/>
                <w:color w:val="31849B" w:themeColor="accent5" w:themeShade="BF"/>
                <w:sz w:val="24"/>
                <w:szCs w:val="24"/>
                <w:lang w:val="fi-FI"/>
              </w:rPr>
              <w:t>harjoitellaan vastuun ottamista</w:t>
            </w:r>
          </w:p>
        </w:tc>
        <w:tc>
          <w:tcPr>
            <w:tcW w:w="2407" w:type="dxa"/>
          </w:tcPr>
          <w:p w14:paraId="20EB20F3"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p>
        </w:tc>
      </w:tr>
      <w:tr w:rsidR="000B6847" w:rsidRPr="0032706B" w14:paraId="34080085" w14:textId="77777777" w:rsidTr="00440220">
        <w:tc>
          <w:tcPr>
            <w:cnfStyle w:val="001000000000" w:firstRow="0" w:lastRow="0" w:firstColumn="1" w:lastColumn="0" w:oddVBand="0" w:evenVBand="0" w:oddHBand="0" w:evenHBand="0" w:firstRowFirstColumn="0" w:firstRowLastColumn="0" w:lastRowFirstColumn="0" w:lastRowLastColumn="0"/>
            <w:tcW w:w="2407" w:type="dxa"/>
          </w:tcPr>
          <w:p w14:paraId="17D8AC47" w14:textId="77777777" w:rsidR="000B6847" w:rsidRPr="00304E36" w:rsidRDefault="000B6847" w:rsidP="000B6847">
            <w:pPr>
              <w:widowControl/>
              <w:rPr>
                <w:rFonts w:ascii="Calibri" w:hAnsi="Calibri" w:cs="Calibri"/>
                <w:color w:val="31849B" w:themeColor="accent5" w:themeShade="BF"/>
                <w:sz w:val="24"/>
                <w:szCs w:val="24"/>
                <w:lang w:val="fi-FI"/>
              </w:rPr>
            </w:pPr>
          </w:p>
        </w:tc>
        <w:tc>
          <w:tcPr>
            <w:tcW w:w="2407" w:type="dxa"/>
          </w:tcPr>
          <w:p w14:paraId="6E55D211"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14:paraId="6D68D1CE"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r w:rsidRPr="00304E36">
              <w:rPr>
                <w:rFonts w:ascii="Calibri" w:hAnsi="Calibri" w:cs="Calibri"/>
                <w:color w:val="31849B" w:themeColor="accent5" w:themeShade="BF"/>
                <w:sz w:val="24"/>
                <w:szCs w:val="24"/>
                <w:lang w:val="fi-FI"/>
              </w:rPr>
              <w:t>harjoitellaan oikean ja väärän erottamista</w:t>
            </w:r>
          </w:p>
        </w:tc>
        <w:tc>
          <w:tcPr>
            <w:tcW w:w="2407" w:type="dxa"/>
          </w:tcPr>
          <w:p w14:paraId="6945C0F2"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p>
        </w:tc>
      </w:tr>
    </w:tbl>
    <w:p w14:paraId="3208CAC7" w14:textId="77777777" w:rsidR="000B6847" w:rsidRPr="00304E36" w:rsidRDefault="00F816D7" w:rsidP="001121AD">
      <w:pPr>
        <w:widowControl/>
        <w:rPr>
          <w:rFonts w:ascii="Calibri" w:hAnsi="Calibri" w:cs="Calibri"/>
          <w:sz w:val="24"/>
          <w:szCs w:val="24"/>
          <w:lang w:val="fi-FI"/>
        </w:rPr>
      </w:pPr>
      <w:r w:rsidRPr="00304E36">
        <w:rPr>
          <w:rFonts w:ascii="Calibri" w:hAnsi="Calibri" w:cs="Calibri"/>
          <w:noProof/>
          <w:sz w:val="24"/>
          <w:szCs w:val="24"/>
          <w:lang w:val="fi-FI" w:eastAsia="fi-FI"/>
        </w:rPr>
        <mc:AlternateContent>
          <mc:Choice Requires="wps">
            <w:drawing>
              <wp:anchor distT="0" distB="0" distL="114300" distR="114300" simplePos="0" relativeHeight="251658292" behindDoc="0" locked="1" layoutInCell="1" allowOverlap="1" wp14:anchorId="22B54FB7" wp14:editId="48C60B0F">
                <wp:simplePos x="0" y="0"/>
                <wp:positionH relativeFrom="margin">
                  <wp:posOffset>-283210</wp:posOffset>
                </wp:positionH>
                <wp:positionV relativeFrom="paragraph">
                  <wp:posOffset>-4618990</wp:posOffset>
                </wp:positionV>
                <wp:extent cx="7019925" cy="5128260"/>
                <wp:effectExtent l="0" t="0" r="28575" b="15240"/>
                <wp:wrapNone/>
                <wp:docPr id="461" name="Suorakulmio 461"/>
                <wp:cNvGraphicFramePr/>
                <a:graphic xmlns:a="http://schemas.openxmlformats.org/drawingml/2006/main">
                  <a:graphicData uri="http://schemas.microsoft.com/office/word/2010/wordprocessingShape">
                    <wps:wsp>
                      <wps:cNvSpPr/>
                      <wps:spPr>
                        <a:xfrm>
                          <a:off x="0" y="0"/>
                          <a:ext cx="7019925" cy="5128260"/>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4155C" id="Suorakulmio 461" o:spid="_x0000_s1026" style="position:absolute;margin-left:-22.3pt;margin-top:-363.7pt;width:552.75pt;height:403.8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" filled="f" strokecolor="#a50021" strokeweight="2pt">
                <w10:wrap anchorx="margin"/>
                <w10:anchorlock/>
              </v:rect>
            </w:pict>
          </mc:Fallback>
        </mc:AlternateContent>
      </w:r>
    </w:p>
    <w:p w14:paraId="165813AE" w14:textId="77777777" w:rsidR="00F816D7" w:rsidRDefault="00F816D7" w:rsidP="001121AD">
      <w:pPr>
        <w:widowControl/>
        <w:rPr>
          <w:sz w:val="28"/>
          <w:szCs w:val="28"/>
          <w:lang w:val="fi-FI"/>
        </w:rPr>
      </w:pPr>
    </w:p>
    <w:p w14:paraId="6FB7B3FC" w14:textId="77777777" w:rsidR="00FB2CE2" w:rsidRDefault="00FB2CE2" w:rsidP="001121AD">
      <w:pPr>
        <w:widowControl/>
        <w:rPr>
          <w:sz w:val="28"/>
          <w:szCs w:val="28"/>
          <w:lang w:val="fi-FI"/>
        </w:rPr>
      </w:pPr>
    </w:p>
    <w:p w14:paraId="6711CEF6" w14:textId="77777777" w:rsidR="00FB2CE2" w:rsidRPr="00304E36" w:rsidRDefault="00FB2CE2" w:rsidP="001121AD">
      <w:pPr>
        <w:widowControl/>
        <w:rPr>
          <w:sz w:val="28"/>
          <w:szCs w:val="28"/>
          <w:lang w:val="fi-FI"/>
        </w:rPr>
      </w:pPr>
    </w:p>
    <w:p w14:paraId="27247974" w14:textId="77777777" w:rsidR="00FB2CE2" w:rsidRDefault="00FB2CE2" w:rsidP="001121AD">
      <w:pPr>
        <w:widowControl/>
        <w:rPr>
          <w:sz w:val="28"/>
          <w:szCs w:val="28"/>
          <w:lang w:val="fi-FI"/>
        </w:rPr>
      </w:pPr>
    </w:p>
    <w:p w14:paraId="609A6DDB" w14:textId="77777777" w:rsidR="00FB2CE2" w:rsidRDefault="00FB2CE2" w:rsidP="001121AD">
      <w:pPr>
        <w:widowControl/>
        <w:rPr>
          <w:sz w:val="28"/>
          <w:szCs w:val="28"/>
          <w:lang w:val="fi-FI"/>
        </w:rPr>
      </w:pPr>
    </w:p>
    <w:p w14:paraId="7362F0FB" w14:textId="77777777" w:rsidR="00FB2CE2" w:rsidRDefault="00FB2CE2" w:rsidP="001121AD">
      <w:pPr>
        <w:widowControl/>
        <w:rPr>
          <w:sz w:val="28"/>
          <w:szCs w:val="28"/>
          <w:lang w:val="fi-FI"/>
        </w:rPr>
      </w:pPr>
    </w:p>
    <w:p w14:paraId="2F89504E" w14:textId="77777777" w:rsidR="00FB2CE2" w:rsidRDefault="00FB2CE2" w:rsidP="001121AD">
      <w:pPr>
        <w:widowControl/>
        <w:rPr>
          <w:sz w:val="28"/>
          <w:szCs w:val="28"/>
          <w:lang w:val="fi-FI"/>
        </w:rPr>
      </w:pPr>
    </w:p>
    <w:p w14:paraId="78A1B5CE" w14:textId="77777777" w:rsidR="00FB2CE2" w:rsidRDefault="00FB2CE2" w:rsidP="001121AD">
      <w:pPr>
        <w:widowControl/>
        <w:rPr>
          <w:sz w:val="28"/>
          <w:szCs w:val="28"/>
          <w:lang w:val="fi-FI"/>
        </w:rPr>
      </w:pPr>
    </w:p>
    <w:p w14:paraId="3ABF8DE0" w14:textId="77777777" w:rsidR="00FB2CE2" w:rsidRDefault="00FB2CE2" w:rsidP="001121AD">
      <w:pPr>
        <w:widowControl/>
        <w:rPr>
          <w:sz w:val="28"/>
          <w:szCs w:val="28"/>
          <w:lang w:val="fi-FI"/>
        </w:rPr>
      </w:pPr>
    </w:p>
    <w:p w14:paraId="3AF1688D" w14:textId="34136AD4" w:rsidR="00B374E1" w:rsidRDefault="00B374E1" w:rsidP="001121AD">
      <w:pPr>
        <w:widowControl/>
        <w:rPr>
          <w:sz w:val="28"/>
          <w:szCs w:val="28"/>
          <w:lang w:val="fi-FI"/>
        </w:rPr>
      </w:pPr>
      <w:r w:rsidRPr="00304E36">
        <w:rPr>
          <w:noProof/>
          <w:sz w:val="24"/>
          <w:szCs w:val="24"/>
          <w:lang w:val="fi-FI" w:eastAsia="fi-FI"/>
        </w:rPr>
        <w:lastRenderedPageBreak/>
        <mc:AlternateContent>
          <mc:Choice Requires="wps">
            <w:drawing>
              <wp:anchor distT="0" distB="0" distL="114300" distR="114300" simplePos="0" relativeHeight="251661383" behindDoc="1" locked="1" layoutInCell="1" allowOverlap="1" wp14:anchorId="67F60A39" wp14:editId="6D8F19A5">
                <wp:simplePos x="0" y="0"/>
                <wp:positionH relativeFrom="margin">
                  <wp:align>center</wp:align>
                </wp:positionH>
                <wp:positionV relativeFrom="paragraph">
                  <wp:posOffset>-48260</wp:posOffset>
                </wp:positionV>
                <wp:extent cx="7019925" cy="8999855"/>
                <wp:effectExtent l="0" t="0" r="28575" b="10795"/>
                <wp:wrapNone/>
                <wp:docPr id="30954953" name="Suorakulmio 30954953"/>
                <wp:cNvGraphicFramePr/>
                <a:graphic xmlns:a="http://schemas.openxmlformats.org/drawingml/2006/main">
                  <a:graphicData uri="http://schemas.microsoft.com/office/word/2010/wordprocessingShape">
                    <wps:wsp>
                      <wps:cNvSpPr/>
                      <wps:spPr>
                        <a:xfrm>
                          <a:off x="0" y="0"/>
                          <a:ext cx="7019925" cy="8999855"/>
                        </a:xfrm>
                        <a:prstGeom prst="rect">
                          <a:avLst/>
                        </a:prstGeom>
                        <a:noFill/>
                        <a:ln w="25400" cap="flat" cmpd="sng" algn="ctr">
                          <a:solidFill>
                            <a:srgbClr val="A5002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A6702" id="Suorakulmio 30954953" o:spid="_x0000_s1026" style="position:absolute;margin-left:0;margin-top:-3.8pt;width:552.75pt;height:708.65pt;z-index:-2516550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" filled="f" strokecolor="#a50021" strokeweight="2pt">
                <w10:wrap anchorx="margin"/>
                <w10:anchorlock/>
              </v:rect>
            </w:pict>
          </mc:Fallback>
        </mc:AlternateContent>
      </w:r>
    </w:p>
    <w:p w14:paraId="4BF7B674" w14:textId="573F8580" w:rsidR="001121AD" w:rsidRPr="00304E36" w:rsidRDefault="001121AD" w:rsidP="001121AD">
      <w:pPr>
        <w:widowControl/>
        <w:rPr>
          <w:sz w:val="28"/>
          <w:szCs w:val="28"/>
          <w:lang w:val="fi-FI"/>
        </w:rPr>
      </w:pPr>
      <w:r w:rsidRPr="00304E36">
        <w:rPr>
          <w:sz w:val="28"/>
          <w:szCs w:val="28"/>
          <w:lang w:val="fi-FI"/>
        </w:rPr>
        <w:t>Tutkin ja toimin ympäristössäni</w:t>
      </w:r>
    </w:p>
    <w:p w14:paraId="791F5B7A" w14:textId="77777777" w:rsidR="00F816D7" w:rsidRPr="00304E36" w:rsidRDefault="00F816D7" w:rsidP="001121AD">
      <w:pPr>
        <w:widowControl/>
        <w:rPr>
          <w:noProof/>
          <w:lang w:val="fi-FI" w:eastAsia="fi-FI"/>
        </w:rPr>
      </w:pPr>
    </w:p>
    <w:p w14:paraId="43054145" w14:textId="77777777" w:rsidR="00F816D7" w:rsidRPr="00304E36" w:rsidRDefault="00F816D7" w:rsidP="001121AD">
      <w:pPr>
        <w:widowControl/>
        <w:rPr>
          <w:noProof/>
          <w:lang w:val="fi-FI" w:eastAsia="fi-FI"/>
        </w:rPr>
      </w:pPr>
    </w:p>
    <w:p w14:paraId="3BA5C7E9" w14:textId="77777777" w:rsidR="001121AD" w:rsidRPr="00304E36" w:rsidRDefault="006D4557" w:rsidP="001121AD">
      <w:pPr>
        <w:widowControl/>
        <w:rPr>
          <w:noProof/>
          <w:lang w:val="fi-FI" w:eastAsia="fi-FI"/>
        </w:rPr>
      </w:pPr>
      <w:r w:rsidRPr="00304E36">
        <w:rPr>
          <w:noProof/>
          <w:lang w:val="fi-FI" w:eastAsia="fi-FI"/>
        </w:rPr>
        <w:drawing>
          <wp:inline distT="0" distB="0" distL="0" distR="0" wp14:anchorId="7ED83B73" wp14:editId="486DAF8D">
            <wp:extent cx="6038850" cy="3985327"/>
            <wp:effectExtent l="0" t="0" r="0" b="0"/>
            <wp:docPr id="518" name="Kuva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61392" cy="4000203"/>
                    </a:xfrm>
                    <a:prstGeom prst="rect">
                      <a:avLst/>
                    </a:prstGeom>
                  </pic:spPr>
                </pic:pic>
              </a:graphicData>
            </a:graphic>
          </wp:inline>
        </w:drawing>
      </w:r>
    </w:p>
    <w:p w14:paraId="61F3194C" w14:textId="77777777" w:rsidR="001121AD" w:rsidRPr="00304E36" w:rsidRDefault="001121AD" w:rsidP="001121AD">
      <w:pPr>
        <w:widowControl/>
        <w:rPr>
          <w:sz w:val="24"/>
          <w:szCs w:val="24"/>
          <w:lang w:val="fi-FI"/>
        </w:rPr>
      </w:pPr>
    </w:p>
    <w:tbl>
      <w:tblPr>
        <w:tblStyle w:val="Vriksruudukkotaulukko6-korostus31"/>
        <w:tblW w:w="9634" w:type="dxa"/>
        <w:tblLayout w:type="fixed"/>
        <w:tblLook w:val="04A0" w:firstRow="1" w:lastRow="0" w:firstColumn="1" w:lastColumn="0" w:noHBand="0" w:noVBand="1"/>
      </w:tblPr>
      <w:tblGrid>
        <w:gridCol w:w="1279"/>
        <w:gridCol w:w="1693"/>
        <w:gridCol w:w="1276"/>
        <w:gridCol w:w="1276"/>
        <w:gridCol w:w="1417"/>
        <w:gridCol w:w="1276"/>
        <w:gridCol w:w="1417"/>
      </w:tblGrid>
      <w:tr w:rsidR="000B6847" w:rsidRPr="00304E36" w14:paraId="7A9DB8EC" w14:textId="77777777" w:rsidTr="00440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dxa"/>
          </w:tcPr>
          <w:p w14:paraId="461E68C7" w14:textId="77777777" w:rsidR="000B6847" w:rsidRPr="00304E36" w:rsidRDefault="000B6847" w:rsidP="000B6847">
            <w:pPr>
              <w:widowControl/>
              <w:rPr>
                <w:color w:val="31849B" w:themeColor="accent5" w:themeShade="BF"/>
                <w:sz w:val="24"/>
                <w:szCs w:val="24"/>
                <w:lang w:val="fi-FI"/>
              </w:rPr>
            </w:pPr>
            <w:r w:rsidRPr="00304E36">
              <w:rPr>
                <w:color w:val="31849B" w:themeColor="accent5" w:themeShade="BF"/>
                <w:sz w:val="24"/>
                <w:szCs w:val="24"/>
                <w:lang w:val="fi-FI"/>
              </w:rPr>
              <w:t>Matemaattisten taitojen harjoittelu toiminnallisesti</w:t>
            </w:r>
          </w:p>
        </w:tc>
        <w:tc>
          <w:tcPr>
            <w:tcW w:w="1693" w:type="dxa"/>
          </w:tcPr>
          <w:p w14:paraId="17A670EA" w14:textId="77777777" w:rsidR="000B6847" w:rsidRPr="00304E36" w:rsidRDefault="000B6847" w:rsidP="000B6847">
            <w:pPr>
              <w:widowControl/>
              <w:cnfStyle w:val="100000000000" w:firstRow="1"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Matemaattiset havainnot</w:t>
            </w:r>
          </w:p>
        </w:tc>
        <w:tc>
          <w:tcPr>
            <w:tcW w:w="1276" w:type="dxa"/>
          </w:tcPr>
          <w:p w14:paraId="67467395" w14:textId="77777777" w:rsidR="000B6847" w:rsidRPr="00304E36" w:rsidRDefault="000B6847" w:rsidP="000B6847">
            <w:pPr>
              <w:widowControl/>
              <w:cnfStyle w:val="100000000000" w:firstRow="1" w:lastRow="0" w:firstColumn="0" w:lastColumn="0" w:oddVBand="0" w:evenVBand="0" w:oddHBand="0" w:evenHBand="0" w:firstRowFirstColumn="0" w:firstRowLastColumn="0" w:lastRowFirstColumn="0" w:lastRowLastColumn="0"/>
              <w:rPr>
                <w:color w:val="31849B" w:themeColor="accent5" w:themeShade="BF"/>
                <w:sz w:val="24"/>
                <w:szCs w:val="24"/>
                <w:lang w:val="fi-FI"/>
              </w:rPr>
            </w:pPr>
            <w:proofErr w:type="spellStart"/>
            <w:r w:rsidRPr="00304E36">
              <w:rPr>
                <w:color w:val="31849B" w:themeColor="accent5" w:themeShade="BF"/>
                <w:sz w:val="24"/>
                <w:szCs w:val="24"/>
                <w:lang w:val="fi-FI"/>
              </w:rPr>
              <w:t>Lukukäsit</w:t>
            </w:r>
            <w:proofErr w:type="spellEnd"/>
            <w:r w:rsidRPr="00304E36">
              <w:rPr>
                <w:color w:val="31849B" w:themeColor="accent5" w:themeShade="BF"/>
                <w:sz w:val="24"/>
                <w:szCs w:val="24"/>
                <w:lang w:val="fi-FI"/>
              </w:rPr>
              <w:t xml:space="preserve"> -teen kehittyminen</w:t>
            </w:r>
          </w:p>
        </w:tc>
        <w:tc>
          <w:tcPr>
            <w:tcW w:w="1276" w:type="dxa"/>
          </w:tcPr>
          <w:p w14:paraId="14CD0C46" w14:textId="77777777" w:rsidR="000B6847" w:rsidRPr="00304E36" w:rsidRDefault="000B6847" w:rsidP="000B6847">
            <w:pPr>
              <w:widowControl/>
              <w:cnfStyle w:val="100000000000" w:firstRow="1"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Tason ja tilan hahmottaminen</w:t>
            </w:r>
          </w:p>
        </w:tc>
        <w:tc>
          <w:tcPr>
            <w:tcW w:w="1417" w:type="dxa"/>
          </w:tcPr>
          <w:p w14:paraId="195C978C" w14:textId="77777777" w:rsidR="000B6847" w:rsidRPr="00304E36" w:rsidRDefault="002462D4" w:rsidP="000B6847">
            <w:pPr>
              <w:widowControl/>
              <w:cnfStyle w:val="100000000000" w:firstRow="1"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Mittaa</w:t>
            </w:r>
            <w:r w:rsidR="000B6847" w:rsidRPr="00304E36">
              <w:rPr>
                <w:color w:val="31849B" w:themeColor="accent5" w:themeShade="BF"/>
                <w:sz w:val="24"/>
                <w:szCs w:val="24"/>
                <w:lang w:val="fi-FI"/>
              </w:rPr>
              <w:t>misen harjoittelu</w:t>
            </w:r>
          </w:p>
        </w:tc>
        <w:tc>
          <w:tcPr>
            <w:tcW w:w="1276" w:type="dxa"/>
          </w:tcPr>
          <w:p w14:paraId="102E9F98" w14:textId="77777777" w:rsidR="000B6847" w:rsidRPr="00304E36" w:rsidRDefault="002462D4" w:rsidP="000B6847">
            <w:pPr>
              <w:widowControl/>
              <w:cnfStyle w:val="100000000000" w:firstRow="1"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Ympäristö</w:t>
            </w:r>
            <w:r w:rsidR="000B6847" w:rsidRPr="00304E36">
              <w:rPr>
                <w:color w:val="31849B" w:themeColor="accent5" w:themeShade="BF"/>
                <w:sz w:val="24"/>
                <w:szCs w:val="24"/>
                <w:lang w:val="fi-FI"/>
              </w:rPr>
              <w:t>kasvatus</w:t>
            </w:r>
          </w:p>
        </w:tc>
        <w:tc>
          <w:tcPr>
            <w:tcW w:w="1417" w:type="dxa"/>
          </w:tcPr>
          <w:p w14:paraId="67AD3381" w14:textId="77777777" w:rsidR="000B6847" w:rsidRPr="00304E36" w:rsidRDefault="000B6847" w:rsidP="000B6847">
            <w:pPr>
              <w:widowControl/>
              <w:cnfStyle w:val="100000000000" w:firstRow="1"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Tutki</w:t>
            </w:r>
            <w:r w:rsidR="00A87BA3" w:rsidRPr="00304E36">
              <w:rPr>
                <w:color w:val="31849B" w:themeColor="accent5" w:themeShade="BF"/>
                <w:sz w:val="24"/>
                <w:szCs w:val="24"/>
                <w:lang w:val="fi-FI"/>
              </w:rPr>
              <w:t>taan arjen teknolo</w:t>
            </w:r>
            <w:r w:rsidRPr="00304E36">
              <w:rPr>
                <w:color w:val="31849B" w:themeColor="accent5" w:themeShade="BF"/>
                <w:sz w:val="24"/>
                <w:szCs w:val="24"/>
                <w:lang w:val="fi-FI"/>
              </w:rPr>
              <w:t>giaa</w:t>
            </w:r>
          </w:p>
        </w:tc>
      </w:tr>
      <w:tr w:rsidR="000B6847" w:rsidRPr="0032706B" w14:paraId="634DAD34" w14:textId="77777777" w:rsidTr="00440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dxa"/>
          </w:tcPr>
          <w:p w14:paraId="0FCC2681" w14:textId="77777777" w:rsidR="000B6847" w:rsidRPr="00304E36" w:rsidRDefault="000B6847" w:rsidP="000B6847">
            <w:pPr>
              <w:widowControl/>
              <w:rPr>
                <w:b w:val="0"/>
                <w:color w:val="31849B" w:themeColor="accent5" w:themeShade="BF"/>
                <w:sz w:val="24"/>
                <w:szCs w:val="24"/>
                <w:lang w:val="fi-FI"/>
              </w:rPr>
            </w:pPr>
            <w:r w:rsidRPr="00304E36">
              <w:rPr>
                <w:b w:val="0"/>
                <w:color w:val="31849B" w:themeColor="accent5" w:themeShade="BF"/>
                <w:sz w:val="24"/>
                <w:szCs w:val="24"/>
                <w:lang w:val="fi-FI"/>
              </w:rPr>
              <w:t>pelit, leikit</w:t>
            </w:r>
          </w:p>
        </w:tc>
        <w:tc>
          <w:tcPr>
            <w:tcW w:w="1693" w:type="dxa"/>
          </w:tcPr>
          <w:p w14:paraId="25EDE494"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luokittelu, vertailu, järjestäminen, sarjoittaminen</w:t>
            </w:r>
          </w:p>
        </w:tc>
        <w:tc>
          <w:tcPr>
            <w:tcW w:w="1276" w:type="dxa"/>
          </w:tcPr>
          <w:p w14:paraId="3266C0B5"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lukumäärä</w:t>
            </w:r>
          </w:p>
          <w:p w14:paraId="2AFBA969"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 xml:space="preserve">lukusana </w:t>
            </w:r>
            <w:proofErr w:type="gramStart"/>
            <w:r w:rsidRPr="00304E36">
              <w:rPr>
                <w:color w:val="31849B" w:themeColor="accent5" w:themeShade="BF"/>
                <w:sz w:val="24"/>
                <w:szCs w:val="24"/>
                <w:lang w:val="fi-FI"/>
              </w:rPr>
              <w:t>numero-merkit</w:t>
            </w:r>
            <w:proofErr w:type="gramEnd"/>
          </w:p>
        </w:tc>
        <w:tc>
          <w:tcPr>
            <w:tcW w:w="1276" w:type="dxa"/>
          </w:tcPr>
          <w:p w14:paraId="139EE9D4"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 xml:space="preserve">sijainti- ja suhdekäsitteet </w:t>
            </w:r>
            <w:r w:rsidRPr="00304E36">
              <w:rPr>
                <w:color w:val="31849B" w:themeColor="accent5" w:themeShade="BF"/>
                <w:sz w:val="24"/>
                <w:szCs w:val="24"/>
                <w:lang w:val="fi-FI"/>
              </w:rPr>
              <w:lastRenderedPageBreak/>
              <w:t>esim. liikuntaleikeissä</w:t>
            </w:r>
          </w:p>
        </w:tc>
        <w:tc>
          <w:tcPr>
            <w:tcW w:w="1417" w:type="dxa"/>
          </w:tcPr>
          <w:p w14:paraId="527D24D5"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lastRenderedPageBreak/>
              <w:t>keholla ja välineillä</w:t>
            </w:r>
          </w:p>
        </w:tc>
        <w:tc>
          <w:tcPr>
            <w:tcW w:w="1276" w:type="dxa"/>
          </w:tcPr>
          <w:p w14:paraId="25FAEFC6" w14:textId="77777777" w:rsidR="000B6847" w:rsidRPr="00304E36" w:rsidRDefault="00F816D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lähiympäris</w:t>
            </w:r>
            <w:r w:rsidR="000B6847" w:rsidRPr="00304E36">
              <w:rPr>
                <w:color w:val="31849B" w:themeColor="accent5" w:themeShade="BF"/>
                <w:sz w:val="24"/>
                <w:szCs w:val="24"/>
                <w:lang w:val="fi-FI"/>
              </w:rPr>
              <w:t xml:space="preserve">töön  </w:t>
            </w:r>
            <w:proofErr w:type="spellStart"/>
            <w:r w:rsidR="000B6847" w:rsidRPr="00304E36">
              <w:rPr>
                <w:color w:val="31849B" w:themeColor="accent5" w:themeShade="BF"/>
                <w:sz w:val="24"/>
                <w:szCs w:val="24"/>
                <w:lang w:val="fi-FI"/>
              </w:rPr>
              <w:t>tutustumi</w:t>
            </w:r>
            <w:proofErr w:type="spellEnd"/>
            <w:r w:rsidRPr="00304E36">
              <w:rPr>
                <w:color w:val="31849B" w:themeColor="accent5" w:themeShade="BF"/>
                <w:sz w:val="24"/>
                <w:szCs w:val="24"/>
                <w:lang w:val="fi-FI"/>
              </w:rPr>
              <w:t xml:space="preserve"> </w:t>
            </w:r>
          </w:p>
          <w:p w14:paraId="26CD4417"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proofErr w:type="spellStart"/>
            <w:r w:rsidRPr="00304E36">
              <w:rPr>
                <w:color w:val="31849B" w:themeColor="accent5" w:themeShade="BF"/>
                <w:sz w:val="24"/>
                <w:szCs w:val="24"/>
                <w:lang w:val="fi-FI"/>
              </w:rPr>
              <w:t>nen</w:t>
            </w:r>
            <w:proofErr w:type="spellEnd"/>
          </w:p>
        </w:tc>
        <w:tc>
          <w:tcPr>
            <w:tcW w:w="1417" w:type="dxa"/>
          </w:tcPr>
          <w:p w14:paraId="2BB9F2EF"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lapset tutustuvat tekno</w:t>
            </w:r>
            <w:r w:rsidR="00F816D7" w:rsidRPr="00304E36">
              <w:rPr>
                <w:color w:val="31849B" w:themeColor="accent5" w:themeShade="BF"/>
                <w:sz w:val="24"/>
                <w:szCs w:val="24"/>
                <w:lang w:val="fi-FI"/>
              </w:rPr>
              <w:t xml:space="preserve"> -</w:t>
            </w:r>
          </w:p>
          <w:p w14:paraId="17A986BB"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proofErr w:type="spellStart"/>
            <w:r w:rsidRPr="00304E36">
              <w:rPr>
                <w:color w:val="31849B" w:themeColor="accent5" w:themeShade="BF"/>
                <w:sz w:val="24"/>
                <w:szCs w:val="24"/>
                <w:lang w:val="fi-FI"/>
              </w:rPr>
              <w:lastRenderedPageBreak/>
              <w:t>logiaan</w:t>
            </w:r>
            <w:proofErr w:type="spellEnd"/>
            <w:r w:rsidRPr="00304E36">
              <w:rPr>
                <w:color w:val="31849B" w:themeColor="accent5" w:themeShade="BF"/>
                <w:sz w:val="24"/>
                <w:szCs w:val="24"/>
                <w:lang w:val="fi-FI"/>
              </w:rPr>
              <w:t xml:space="preserve"> keksimällä askartele -</w:t>
            </w:r>
          </w:p>
          <w:p w14:paraId="5DA2677C"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proofErr w:type="spellStart"/>
            <w:r w:rsidRPr="00304E36">
              <w:rPr>
                <w:color w:val="31849B" w:themeColor="accent5" w:themeShade="BF"/>
                <w:sz w:val="24"/>
                <w:szCs w:val="24"/>
                <w:lang w:val="fi-FI"/>
              </w:rPr>
              <w:t>malla</w:t>
            </w:r>
            <w:proofErr w:type="spellEnd"/>
            <w:r w:rsidRPr="00304E36">
              <w:rPr>
                <w:color w:val="31849B" w:themeColor="accent5" w:themeShade="BF"/>
                <w:sz w:val="24"/>
                <w:szCs w:val="24"/>
                <w:lang w:val="fi-FI"/>
              </w:rPr>
              <w:t xml:space="preserve"> ja </w:t>
            </w:r>
            <w:proofErr w:type="spellStart"/>
            <w:r w:rsidRPr="00304E36">
              <w:rPr>
                <w:color w:val="31849B" w:themeColor="accent5" w:themeShade="BF"/>
                <w:sz w:val="24"/>
                <w:szCs w:val="24"/>
                <w:lang w:val="fi-FI"/>
              </w:rPr>
              <w:t>rakentamal</w:t>
            </w:r>
            <w:proofErr w:type="spellEnd"/>
            <w:r w:rsidRPr="00304E36">
              <w:rPr>
                <w:color w:val="31849B" w:themeColor="accent5" w:themeShade="BF"/>
                <w:sz w:val="24"/>
                <w:szCs w:val="24"/>
                <w:lang w:val="fi-FI"/>
              </w:rPr>
              <w:t>-</w:t>
            </w:r>
          </w:p>
          <w:p w14:paraId="3A68D8B0"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la itse e</w:t>
            </w:r>
            <w:r w:rsidR="00F816D7" w:rsidRPr="00304E36">
              <w:rPr>
                <w:color w:val="31849B" w:themeColor="accent5" w:themeShade="BF"/>
                <w:sz w:val="24"/>
                <w:szCs w:val="24"/>
                <w:lang w:val="fi-FI"/>
              </w:rPr>
              <w:t>rilaisia ratkaisuja ja materiaal</w:t>
            </w:r>
            <w:r w:rsidRPr="00304E36">
              <w:rPr>
                <w:color w:val="31849B" w:themeColor="accent5" w:themeShade="BF"/>
                <w:sz w:val="24"/>
                <w:szCs w:val="24"/>
                <w:lang w:val="fi-FI"/>
              </w:rPr>
              <w:t>eja hyödyntäen</w:t>
            </w:r>
          </w:p>
        </w:tc>
      </w:tr>
      <w:tr w:rsidR="000B6847" w:rsidRPr="0032706B" w14:paraId="08F3B8EA" w14:textId="77777777" w:rsidTr="00440220">
        <w:tc>
          <w:tcPr>
            <w:cnfStyle w:val="001000000000" w:firstRow="0" w:lastRow="0" w:firstColumn="1" w:lastColumn="0" w:oddVBand="0" w:evenVBand="0" w:oddHBand="0" w:evenHBand="0" w:firstRowFirstColumn="0" w:firstRowLastColumn="0" w:lastRowFirstColumn="0" w:lastRowLastColumn="0"/>
            <w:tcW w:w="1279" w:type="dxa"/>
          </w:tcPr>
          <w:p w14:paraId="35FA98DB" w14:textId="77777777" w:rsidR="000B6847" w:rsidRPr="00304E36" w:rsidRDefault="000B6847" w:rsidP="000B6847">
            <w:pPr>
              <w:widowControl/>
              <w:rPr>
                <w:b w:val="0"/>
                <w:color w:val="31849B" w:themeColor="accent5" w:themeShade="BF"/>
                <w:sz w:val="24"/>
                <w:szCs w:val="24"/>
                <w:lang w:val="fi-FI"/>
              </w:rPr>
            </w:pPr>
            <w:r w:rsidRPr="00304E36">
              <w:rPr>
                <w:b w:val="0"/>
                <w:color w:val="31849B" w:themeColor="accent5" w:themeShade="BF"/>
                <w:sz w:val="24"/>
                <w:szCs w:val="24"/>
                <w:lang w:val="fi-FI"/>
              </w:rPr>
              <w:lastRenderedPageBreak/>
              <w:t>eri aistien käyttö</w:t>
            </w:r>
          </w:p>
        </w:tc>
        <w:tc>
          <w:tcPr>
            <w:tcW w:w="1693" w:type="dxa"/>
          </w:tcPr>
          <w:p w14:paraId="69C6D1CA"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proofErr w:type="spellStart"/>
            <w:r w:rsidRPr="00304E36">
              <w:rPr>
                <w:color w:val="31849B" w:themeColor="accent5" w:themeShade="BF"/>
                <w:sz w:val="24"/>
                <w:szCs w:val="24"/>
                <w:lang w:val="fi-FI"/>
              </w:rPr>
              <w:t>ongelmanrat-kaisutaidot</w:t>
            </w:r>
            <w:proofErr w:type="spellEnd"/>
            <w:r w:rsidRPr="00304E36">
              <w:rPr>
                <w:color w:val="31849B" w:themeColor="accent5" w:themeShade="BF"/>
                <w:sz w:val="24"/>
                <w:szCs w:val="24"/>
                <w:lang w:val="fi-FI"/>
              </w:rPr>
              <w:t>: arviointi, oletukset, päättely</w:t>
            </w:r>
          </w:p>
        </w:tc>
        <w:tc>
          <w:tcPr>
            <w:tcW w:w="1276" w:type="dxa"/>
          </w:tcPr>
          <w:p w14:paraId="0B6B101F"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 xml:space="preserve">lukujonot eteen- ja taaksepäin </w:t>
            </w:r>
            <w:proofErr w:type="gramStart"/>
            <w:r w:rsidRPr="00304E36">
              <w:rPr>
                <w:color w:val="31849B" w:themeColor="accent5" w:themeShade="BF"/>
                <w:sz w:val="24"/>
                <w:szCs w:val="24"/>
                <w:lang w:val="fi-FI"/>
              </w:rPr>
              <w:t>1-10</w:t>
            </w:r>
            <w:proofErr w:type="gramEnd"/>
          </w:p>
        </w:tc>
        <w:tc>
          <w:tcPr>
            <w:tcW w:w="1276" w:type="dxa"/>
          </w:tcPr>
          <w:p w14:paraId="255631A8"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geometrinen ajattelu: rakentelu, askartelut ja muovailut</w:t>
            </w:r>
          </w:p>
        </w:tc>
        <w:tc>
          <w:tcPr>
            <w:tcW w:w="1417" w:type="dxa"/>
          </w:tcPr>
          <w:p w14:paraId="76BBBCF0" w14:textId="77777777" w:rsidR="000B6847" w:rsidRPr="00304E36" w:rsidRDefault="00F816D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proofErr w:type="spellStart"/>
            <w:r w:rsidRPr="00304E36">
              <w:rPr>
                <w:color w:val="31849B" w:themeColor="accent5" w:themeShade="BF"/>
                <w:sz w:val="24"/>
                <w:szCs w:val="24"/>
                <w:lang w:val="fi-FI"/>
              </w:rPr>
              <w:t>ajankäsit</w:t>
            </w:r>
            <w:proofErr w:type="spellEnd"/>
            <w:r w:rsidRPr="00304E36">
              <w:rPr>
                <w:color w:val="31849B" w:themeColor="accent5" w:themeShade="BF"/>
                <w:sz w:val="24"/>
                <w:szCs w:val="24"/>
                <w:lang w:val="fi-FI"/>
              </w:rPr>
              <w:t>-teet: viikonpäi</w:t>
            </w:r>
            <w:r w:rsidR="000B6847" w:rsidRPr="00304E36">
              <w:rPr>
                <w:color w:val="31849B" w:themeColor="accent5" w:themeShade="BF"/>
                <w:sz w:val="24"/>
                <w:szCs w:val="24"/>
                <w:lang w:val="fi-FI"/>
              </w:rPr>
              <w:t>vät vuodenajat kello</w:t>
            </w:r>
          </w:p>
        </w:tc>
        <w:tc>
          <w:tcPr>
            <w:tcW w:w="1276" w:type="dxa"/>
          </w:tcPr>
          <w:p w14:paraId="1B4C4B43"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 xml:space="preserve">kestävä </w:t>
            </w:r>
            <w:proofErr w:type="gramStart"/>
            <w:r w:rsidRPr="00304E36">
              <w:rPr>
                <w:color w:val="31849B" w:themeColor="accent5" w:themeShade="BF"/>
                <w:sz w:val="24"/>
                <w:szCs w:val="24"/>
                <w:lang w:val="fi-FI"/>
              </w:rPr>
              <w:t>elämän-tapa</w:t>
            </w:r>
            <w:proofErr w:type="gramEnd"/>
          </w:p>
        </w:tc>
        <w:tc>
          <w:tcPr>
            <w:tcW w:w="1417" w:type="dxa"/>
          </w:tcPr>
          <w:p w14:paraId="58EFF76B"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tutkiminen ja tarkastelu ohjattu havaintojen tekeminen</w:t>
            </w:r>
          </w:p>
        </w:tc>
      </w:tr>
      <w:tr w:rsidR="000B6847" w:rsidRPr="00304E36" w14:paraId="7498C663" w14:textId="77777777" w:rsidTr="00440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dxa"/>
          </w:tcPr>
          <w:p w14:paraId="090991D9" w14:textId="77777777" w:rsidR="000B6847" w:rsidRPr="00304E36" w:rsidRDefault="000B6847" w:rsidP="000B6847">
            <w:pPr>
              <w:widowControl/>
              <w:rPr>
                <w:color w:val="31849B" w:themeColor="accent5" w:themeShade="BF"/>
                <w:sz w:val="24"/>
                <w:szCs w:val="24"/>
                <w:lang w:val="fi-FI"/>
              </w:rPr>
            </w:pPr>
          </w:p>
        </w:tc>
        <w:tc>
          <w:tcPr>
            <w:tcW w:w="1693" w:type="dxa"/>
          </w:tcPr>
          <w:p w14:paraId="4F2CE515"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p>
        </w:tc>
        <w:tc>
          <w:tcPr>
            <w:tcW w:w="1276" w:type="dxa"/>
          </w:tcPr>
          <w:p w14:paraId="085D39C3"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yhteen – ja vähennyslaskun alkeet</w:t>
            </w:r>
          </w:p>
        </w:tc>
        <w:tc>
          <w:tcPr>
            <w:tcW w:w="1276" w:type="dxa"/>
          </w:tcPr>
          <w:p w14:paraId="7B7DAD3A"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p>
        </w:tc>
        <w:tc>
          <w:tcPr>
            <w:tcW w:w="1417" w:type="dxa"/>
          </w:tcPr>
          <w:p w14:paraId="1F6B7D8A"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aikajärjestyksen harjoittelua vuorokaudenajata</w:t>
            </w:r>
          </w:p>
        </w:tc>
        <w:tc>
          <w:tcPr>
            <w:tcW w:w="1276" w:type="dxa"/>
          </w:tcPr>
          <w:p w14:paraId="79BBC729"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luonnonsuojelu</w:t>
            </w:r>
          </w:p>
        </w:tc>
        <w:tc>
          <w:tcPr>
            <w:tcW w:w="1417" w:type="dxa"/>
          </w:tcPr>
          <w:p w14:paraId="33D45A4B"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p>
        </w:tc>
      </w:tr>
      <w:tr w:rsidR="000B6847" w:rsidRPr="0032706B" w14:paraId="5F4BC204" w14:textId="77777777" w:rsidTr="00440220">
        <w:tc>
          <w:tcPr>
            <w:cnfStyle w:val="001000000000" w:firstRow="0" w:lastRow="0" w:firstColumn="1" w:lastColumn="0" w:oddVBand="0" w:evenVBand="0" w:oddHBand="0" w:evenHBand="0" w:firstRowFirstColumn="0" w:firstRowLastColumn="0" w:lastRowFirstColumn="0" w:lastRowLastColumn="0"/>
            <w:tcW w:w="1279" w:type="dxa"/>
          </w:tcPr>
          <w:p w14:paraId="23FFA752" w14:textId="77777777" w:rsidR="000B6847" w:rsidRPr="00304E36" w:rsidRDefault="000B6847" w:rsidP="000B6847">
            <w:pPr>
              <w:widowControl/>
              <w:rPr>
                <w:color w:val="31849B" w:themeColor="accent5" w:themeShade="BF"/>
                <w:sz w:val="24"/>
                <w:szCs w:val="24"/>
                <w:lang w:val="fi-FI"/>
              </w:rPr>
            </w:pPr>
          </w:p>
        </w:tc>
        <w:tc>
          <w:tcPr>
            <w:tcW w:w="1693" w:type="dxa"/>
          </w:tcPr>
          <w:p w14:paraId="21C2C93C"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p>
        </w:tc>
        <w:tc>
          <w:tcPr>
            <w:tcW w:w="1276" w:type="dxa"/>
          </w:tcPr>
          <w:p w14:paraId="48AED179"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p>
        </w:tc>
        <w:tc>
          <w:tcPr>
            <w:tcW w:w="1276" w:type="dxa"/>
          </w:tcPr>
          <w:p w14:paraId="75A6DE27"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p>
        </w:tc>
        <w:tc>
          <w:tcPr>
            <w:tcW w:w="1417" w:type="dxa"/>
          </w:tcPr>
          <w:p w14:paraId="1DA57E26"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p>
        </w:tc>
        <w:tc>
          <w:tcPr>
            <w:tcW w:w="1276" w:type="dxa"/>
          </w:tcPr>
          <w:p w14:paraId="70E53492"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syys- seuraus-</w:t>
            </w:r>
          </w:p>
          <w:p w14:paraId="241EAACB"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304E36">
              <w:rPr>
                <w:color w:val="31849B" w:themeColor="accent5" w:themeShade="BF"/>
                <w:sz w:val="24"/>
                <w:szCs w:val="24"/>
                <w:lang w:val="fi-FI"/>
              </w:rPr>
              <w:t xml:space="preserve">suhteiden </w:t>
            </w:r>
            <w:proofErr w:type="spellStart"/>
            <w:r w:rsidRPr="00304E36">
              <w:rPr>
                <w:color w:val="31849B" w:themeColor="accent5" w:themeShade="BF"/>
                <w:sz w:val="24"/>
                <w:szCs w:val="24"/>
                <w:lang w:val="fi-FI"/>
              </w:rPr>
              <w:t>pohtimi</w:t>
            </w:r>
            <w:proofErr w:type="spellEnd"/>
            <w:r w:rsidRPr="00304E36">
              <w:rPr>
                <w:color w:val="31849B" w:themeColor="accent5" w:themeShade="BF"/>
                <w:sz w:val="24"/>
                <w:szCs w:val="24"/>
                <w:lang w:val="fi-FI"/>
              </w:rPr>
              <w:t>-</w:t>
            </w:r>
          </w:p>
          <w:p w14:paraId="478AFAFF"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proofErr w:type="spellStart"/>
            <w:r w:rsidRPr="00304E36">
              <w:rPr>
                <w:color w:val="31849B" w:themeColor="accent5" w:themeShade="BF"/>
                <w:sz w:val="24"/>
                <w:szCs w:val="24"/>
                <w:lang w:val="fi-FI"/>
              </w:rPr>
              <w:t>nen</w:t>
            </w:r>
            <w:proofErr w:type="spellEnd"/>
            <w:r w:rsidRPr="00304E36">
              <w:rPr>
                <w:color w:val="31849B" w:themeColor="accent5" w:themeShade="BF"/>
                <w:sz w:val="24"/>
                <w:szCs w:val="24"/>
                <w:lang w:val="fi-FI"/>
              </w:rPr>
              <w:t xml:space="preserve"> pienet kokeet</w:t>
            </w:r>
          </w:p>
        </w:tc>
        <w:tc>
          <w:tcPr>
            <w:tcW w:w="1417" w:type="dxa"/>
          </w:tcPr>
          <w:p w14:paraId="39CBECE4"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p>
        </w:tc>
      </w:tr>
    </w:tbl>
    <w:p w14:paraId="785EEF76" w14:textId="77777777" w:rsidR="001121AD" w:rsidRPr="00304E36" w:rsidRDefault="00F816D7" w:rsidP="001121AD">
      <w:pPr>
        <w:widowControl/>
        <w:rPr>
          <w:sz w:val="24"/>
          <w:szCs w:val="24"/>
          <w:lang w:val="fi-FI"/>
        </w:rPr>
      </w:pPr>
      <w:r w:rsidRPr="00304E36">
        <w:rPr>
          <w:noProof/>
          <w:sz w:val="24"/>
          <w:szCs w:val="24"/>
          <w:lang w:val="fi-FI" w:eastAsia="fi-FI"/>
        </w:rPr>
        <mc:AlternateContent>
          <mc:Choice Requires="wps">
            <w:drawing>
              <wp:anchor distT="0" distB="0" distL="114300" distR="114300" simplePos="0" relativeHeight="251658293" behindDoc="1" locked="1" layoutInCell="1" allowOverlap="1" wp14:anchorId="32F488F8" wp14:editId="794431B9">
                <wp:simplePos x="0" y="0"/>
                <wp:positionH relativeFrom="margin">
                  <wp:posOffset>-271780</wp:posOffset>
                </wp:positionH>
                <wp:positionV relativeFrom="paragraph">
                  <wp:posOffset>-5482590</wp:posOffset>
                </wp:positionV>
                <wp:extent cx="7019925" cy="7792085"/>
                <wp:effectExtent l="0" t="0" r="28575" b="18415"/>
                <wp:wrapNone/>
                <wp:docPr id="464" name="Suorakulmio 464"/>
                <wp:cNvGraphicFramePr/>
                <a:graphic xmlns:a="http://schemas.openxmlformats.org/drawingml/2006/main">
                  <a:graphicData uri="http://schemas.microsoft.com/office/word/2010/wordprocessingShape">
                    <wps:wsp>
                      <wps:cNvSpPr/>
                      <wps:spPr>
                        <a:xfrm>
                          <a:off x="0" y="0"/>
                          <a:ext cx="7019925" cy="7792085"/>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CCFF2" id="Suorakulmio 464" o:spid="_x0000_s1026" style="position:absolute;margin-left:-21.4pt;margin-top:-431.7pt;width:552.75pt;height:613.55pt;z-index:-2516581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" filled="f" strokecolor="#a50021" strokeweight="2pt">
                <w10:wrap anchorx="margin"/>
                <w10:anchorlock/>
              </v:rect>
            </w:pict>
          </mc:Fallback>
        </mc:AlternateContent>
      </w:r>
    </w:p>
    <w:p w14:paraId="6D15842A" w14:textId="77777777" w:rsidR="001121AD" w:rsidRPr="00304E36" w:rsidRDefault="001121AD" w:rsidP="000B6847">
      <w:pPr>
        <w:widowControl/>
        <w:ind w:left="1440"/>
        <w:contextualSpacing/>
        <w:rPr>
          <w:sz w:val="24"/>
          <w:szCs w:val="24"/>
          <w:lang w:val="fi-FI"/>
        </w:rPr>
      </w:pPr>
    </w:p>
    <w:p w14:paraId="6D7C3AAA" w14:textId="77777777" w:rsidR="001121AD" w:rsidRPr="00304E36" w:rsidRDefault="001121AD" w:rsidP="001121AD">
      <w:pPr>
        <w:widowControl/>
        <w:rPr>
          <w:sz w:val="24"/>
          <w:szCs w:val="24"/>
          <w:lang w:val="fi-FI"/>
        </w:rPr>
      </w:pPr>
    </w:p>
    <w:p w14:paraId="30C77A9C" w14:textId="1EA3A0B6" w:rsidR="00B374E1" w:rsidRDefault="00B374E1" w:rsidP="001121AD">
      <w:pPr>
        <w:widowControl/>
        <w:rPr>
          <w:noProof/>
          <w:lang w:val="fi-FI" w:eastAsia="fi-FI"/>
        </w:rPr>
      </w:pPr>
    </w:p>
    <w:p w14:paraId="70626614" w14:textId="77777777" w:rsidR="00B374E1" w:rsidRDefault="00B374E1" w:rsidP="001121AD">
      <w:pPr>
        <w:widowControl/>
        <w:rPr>
          <w:noProof/>
          <w:lang w:val="fi-FI" w:eastAsia="fi-FI"/>
        </w:rPr>
      </w:pPr>
    </w:p>
    <w:p w14:paraId="20DF4D56" w14:textId="77777777" w:rsidR="008F4A53" w:rsidRDefault="008F4A53" w:rsidP="001121AD">
      <w:pPr>
        <w:widowControl/>
        <w:rPr>
          <w:noProof/>
          <w:lang w:val="fi-FI" w:eastAsia="fi-FI"/>
        </w:rPr>
      </w:pPr>
    </w:p>
    <w:p w14:paraId="1D66F6E4" w14:textId="77777777" w:rsidR="008F4A53" w:rsidRDefault="008F4A53" w:rsidP="001121AD">
      <w:pPr>
        <w:widowControl/>
        <w:rPr>
          <w:noProof/>
          <w:lang w:val="fi-FI" w:eastAsia="fi-FI"/>
        </w:rPr>
      </w:pPr>
    </w:p>
    <w:p w14:paraId="48AF7080" w14:textId="77777777" w:rsidR="00B374E1" w:rsidRDefault="00B374E1" w:rsidP="001121AD">
      <w:pPr>
        <w:widowControl/>
        <w:rPr>
          <w:noProof/>
          <w:lang w:val="fi-FI" w:eastAsia="fi-FI"/>
        </w:rPr>
      </w:pPr>
    </w:p>
    <w:p w14:paraId="5F7286BB" w14:textId="77777777" w:rsidR="00B374E1" w:rsidRDefault="00B374E1" w:rsidP="001121AD">
      <w:pPr>
        <w:widowControl/>
        <w:rPr>
          <w:noProof/>
          <w:lang w:val="fi-FI" w:eastAsia="fi-FI"/>
        </w:rPr>
      </w:pPr>
    </w:p>
    <w:p w14:paraId="053B30F9" w14:textId="77777777" w:rsidR="00B374E1" w:rsidRDefault="00B374E1" w:rsidP="001121AD">
      <w:pPr>
        <w:widowControl/>
        <w:rPr>
          <w:noProof/>
          <w:lang w:val="fi-FI" w:eastAsia="fi-FI"/>
        </w:rPr>
      </w:pPr>
    </w:p>
    <w:p w14:paraId="0526DB7A" w14:textId="35EA8219" w:rsidR="00B374E1" w:rsidRDefault="008F4A53" w:rsidP="001121AD">
      <w:pPr>
        <w:widowControl/>
        <w:rPr>
          <w:noProof/>
          <w:lang w:val="fi-FI" w:eastAsia="fi-FI"/>
        </w:rPr>
      </w:pPr>
      <w:r w:rsidRPr="00304E36">
        <w:rPr>
          <w:noProof/>
          <w:sz w:val="24"/>
          <w:szCs w:val="24"/>
          <w:lang w:val="fi-FI" w:eastAsia="fi-FI"/>
        </w:rPr>
        <w:lastRenderedPageBreak/>
        <mc:AlternateContent>
          <mc:Choice Requires="wps">
            <w:drawing>
              <wp:anchor distT="0" distB="0" distL="114300" distR="114300" simplePos="0" relativeHeight="251663431" behindDoc="1" locked="1" layoutInCell="1" allowOverlap="1" wp14:anchorId="008DB7E0" wp14:editId="7AE377CA">
                <wp:simplePos x="0" y="0"/>
                <wp:positionH relativeFrom="margin">
                  <wp:align>center</wp:align>
                </wp:positionH>
                <wp:positionV relativeFrom="paragraph">
                  <wp:posOffset>0</wp:posOffset>
                </wp:positionV>
                <wp:extent cx="7019925" cy="8578850"/>
                <wp:effectExtent l="0" t="0" r="28575" b="12700"/>
                <wp:wrapNone/>
                <wp:docPr id="742214397" name="Suorakulmio 742214397"/>
                <wp:cNvGraphicFramePr/>
                <a:graphic xmlns:a="http://schemas.openxmlformats.org/drawingml/2006/main">
                  <a:graphicData uri="http://schemas.microsoft.com/office/word/2010/wordprocessingShape">
                    <wps:wsp>
                      <wps:cNvSpPr/>
                      <wps:spPr>
                        <a:xfrm>
                          <a:off x="0" y="0"/>
                          <a:ext cx="7019925" cy="8579458"/>
                        </a:xfrm>
                        <a:prstGeom prst="rect">
                          <a:avLst/>
                        </a:prstGeom>
                        <a:noFill/>
                        <a:ln w="25400" cap="flat" cmpd="sng" algn="ctr">
                          <a:solidFill>
                            <a:srgbClr val="A5002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2866C" id="Suorakulmio 742214397" o:spid="_x0000_s1026" style="position:absolute;margin-left:0;margin-top:0;width:552.75pt;height:675.5pt;z-index:-2516530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" filled="f" strokecolor="#a50021" strokeweight="2pt">
                <w10:wrap anchorx="margin"/>
                <w10:anchorlock/>
              </v:rect>
            </w:pict>
          </mc:Fallback>
        </mc:AlternateContent>
      </w:r>
    </w:p>
    <w:p w14:paraId="7CA5E5B0" w14:textId="4AD26984" w:rsidR="001121AD" w:rsidRPr="00304E36" w:rsidRDefault="001121AD" w:rsidP="001121AD">
      <w:pPr>
        <w:widowControl/>
        <w:rPr>
          <w:b/>
          <w:sz w:val="24"/>
          <w:szCs w:val="24"/>
          <w:lang w:val="fi-FI"/>
        </w:rPr>
      </w:pPr>
      <w:r w:rsidRPr="00304E36">
        <w:rPr>
          <w:b/>
          <w:sz w:val="24"/>
          <w:szCs w:val="24"/>
          <w:lang w:val="fi-FI"/>
        </w:rPr>
        <w:t>Kasvan</w:t>
      </w:r>
      <w:r w:rsidR="00997435">
        <w:rPr>
          <w:b/>
          <w:sz w:val="24"/>
          <w:szCs w:val="24"/>
          <w:lang w:val="fi-FI"/>
        </w:rPr>
        <w:t xml:space="preserve">, </w:t>
      </w:r>
      <w:r w:rsidR="00997435" w:rsidRPr="008F4A53">
        <w:rPr>
          <w:b/>
          <w:sz w:val="24"/>
          <w:szCs w:val="24"/>
          <w:lang w:val="fi-FI"/>
        </w:rPr>
        <w:t>liikun</w:t>
      </w:r>
      <w:r w:rsidRPr="00304E36">
        <w:rPr>
          <w:b/>
          <w:sz w:val="24"/>
          <w:szCs w:val="24"/>
          <w:lang w:val="fi-FI"/>
        </w:rPr>
        <w:t xml:space="preserve"> ja kehityn</w:t>
      </w:r>
    </w:p>
    <w:p w14:paraId="3ACA4C6A" w14:textId="0C39B00A" w:rsidR="00B374E1" w:rsidRPr="00304E36" w:rsidRDefault="008F4A53" w:rsidP="001121AD">
      <w:pPr>
        <w:widowControl/>
        <w:rPr>
          <w:sz w:val="24"/>
          <w:szCs w:val="24"/>
          <w:lang w:val="fi-FI"/>
        </w:rPr>
      </w:pPr>
      <w:r>
        <w:rPr>
          <w:noProof/>
          <w:sz w:val="24"/>
          <w:szCs w:val="24"/>
          <w:lang w:val="fi-FI"/>
        </w:rPr>
        <w:drawing>
          <wp:inline distT="0" distB="0" distL="0" distR="0" wp14:anchorId="331B4143" wp14:editId="643B9BA6">
            <wp:extent cx="6334125" cy="3315694"/>
            <wp:effectExtent l="0" t="0" r="0" b="0"/>
            <wp:docPr id="1009106639" name="Kuv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9224" cy="3318363"/>
                    </a:xfrm>
                    <a:prstGeom prst="rect">
                      <a:avLst/>
                    </a:prstGeom>
                    <a:noFill/>
                  </pic:spPr>
                </pic:pic>
              </a:graphicData>
            </a:graphic>
          </wp:inline>
        </w:drawing>
      </w:r>
    </w:p>
    <w:tbl>
      <w:tblPr>
        <w:tblStyle w:val="Vriksruudukkotaulukko6-korostus61"/>
        <w:tblW w:w="0" w:type="auto"/>
        <w:tblLook w:val="04A0" w:firstRow="1" w:lastRow="0" w:firstColumn="1" w:lastColumn="0" w:noHBand="0" w:noVBand="1"/>
      </w:tblPr>
      <w:tblGrid>
        <w:gridCol w:w="1925"/>
        <w:gridCol w:w="1925"/>
        <w:gridCol w:w="1926"/>
        <w:gridCol w:w="1926"/>
        <w:gridCol w:w="1926"/>
      </w:tblGrid>
      <w:tr w:rsidR="000B6847" w:rsidRPr="00304E36" w14:paraId="7295E1D5" w14:textId="77777777" w:rsidTr="00FE3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008DCAE3" w14:textId="77777777" w:rsidR="000B6847" w:rsidRPr="00304E36" w:rsidRDefault="000B6847" w:rsidP="000B6847">
            <w:pPr>
              <w:widowControl/>
              <w:rPr>
                <w:sz w:val="24"/>
                <w:szCs w:val="24"/>
                <w:lang w:val="fi-FI"/>
              </w:rPr>
            </w:pPr>
            <w:r w:rsidRPr="00304E36">
              <w:rPr>
                <w:sz w:val="24"/>
                <w:szCs w:val="24"/>
                <w:lang w:val="fi-FI"/>
              </w:rPr>
              <w:t>Monipuoli-</w:t>
            </w:r>
          </w:p>
          <w:p w14:paraId="5AAD0B07" w14:textId="77777777" w:rsidR="000B6847" w:rsidRPr="00304E36" w:rsidRDefault="000B6847" w:rsidP="000B6847">
            <w:pPr>
              <w:widowControl/>
              <w:rPr>
                <w:sz w:val="24"/>
                <w:szCs w:val="24"/>
                <w:lang w:val="fi-FI"/>
              </w:rPr>
            </w:pPr>
            <w:proofErr w:type="spellStart"/>
            <w:r w:rsidRPr="00304E36">
              <w:rPr>
                <w:sz w:val="24"/>
                <w:szCs w:val="24"/>
                <w:lang w:val="fi-FI"/>
              </w:rPr>
              <w:t>nen</w:t>
            </w:r>
            <w:proofErr w:type="spellEnd"/>
            <w:r w:rsidRPr="00304E36">
              <w:rPr>
                <w:sz w:val="24"/>
                <w:szCs w:val="24"/>
                <w:lang w:val="fi-FI"/>
              </w:rPr>
              <w:t xml:space="preserve"> liikkuminen</w:t>
            </w:r>
          </w:p>
        </w:tc>
        <w:tc>
          <w:tcPr>
            <w:tcW w:w="1925" w:type="dxa"/>
          </w:tcPr>
          <w:p w14:paraId="3B8CFDF6" w14:textId="77777777" w:rsidR="000B6847" w:rsidRPr="00304E36" w:rsidRDefault="000B6847" w:rsidP="000B6847">
            <w:pPr>
              <w:widowControl/>
              <w:cnfStyle w:val="100000000000" w:firstRow="1" w:lastRow="0" w:firstColumn="0" w:lastColumn="0" w:oddVBand="0" w:evenVBand="0" w:oddHBand="0" w:evenHBand="0" w:firstRowFirstColumn="0" w:firstRowLastColumn="0" w:lastRowFirstColumn="0" w:lastRowLastColumn="0"/>
              <w:rPr>
                <w:sz w:val="24"/>
                <w:szCs w:val="24"/>
                <w:lang w:val="fi-FI"/>
              </w:rPr>
            </w:pPr>
            <w:r w:rsidRPr="00304E36">
              <w:rPr>
                <w:sz w:val="24"/>
                <w:szCs w:val="24"/>
                <w:lang w:val="fi-FI"/>
              </w:rPr>
              <w:t xml:space="preserve">Ruokailutilan-teiden harjoittelu </w:t>
            </w:r>
          </w:p>
        </w:tc>
        <w:tc>
          <w:tcPr>
            <w:tcW w:w="1926" w:type="dxa"/>
          </w:tcPr>
          <w:p w14:paraId="2AF79352" w14:textId="77777777" w:rsidR="000B6847" w:rsidRPr="00304E36" w:rsidRDefault="000B6847" w:rsidP="000B6847">
            <w:pPr>
              <w:widowControl/>
              <w:cnfStyle w:val="100000000000" w:firstRow="1" w:lastRow="0" w:firstColumn="0" w:lastColumn="0" w:oddVBand="0" w:evenVBand="0" w:oddHBand="0" w:evenHBand="0" w:firstRowFirstColumn="0" w:firstRowLastColumn="0" w:lastRowFirstColumn="0" w:lastRowLastColumn="0"/>
              <w:rPr>
                <w:sz w:val="24"/>
                <w:szCs w:val="24"/>
                <w:lang w:val="fi-FI"/>
              </w:rPr>
            </w:pPr>
            <w:r w:rsidRPr="00304E36">
              <w:rPr>
                <w:sz w:val="24"/>
                <w:szCs w:val="24"/>
                <w:lang w:val="fi-FI"/>
              </w:rPr>
              <w:t>Hyvinvointi ja terveys</w:t>
            </w:r>
          </w:p>
        </w:tc>
        <w:tc>
          <w:tcPr>
            <w:tcW w:w="1926" w:type="dxa"/>
          </w:tcPr>
          <w:p w14:paraId="76DB792B" w14:textId="77777777" w:rsidR="000B6847" w:rsidRPr="00304E36" w:rsidRDefault="000B6847" w:rsidP="000B6847">
            <w:pPr>
              <w:widowControl/>
              <w:cnfStyle w:val="100000000000" w:firstRow="1" w:lastRow="0" w:firstColumn="0" w:lastColumn="0" w:oddVBand="0" w:evenVBand="0" w:oddHBand="0" w:evenHBand="0" w:firstRowFirstColumn="0" w:firstRowLastColumn="0" w:lastRowFirstColumn="0" w:lastRowLastColumn="0"/>
              <w:rPr>
                <w:sz w:val="24"/>
                <w:szCs w:val="24"/>
                <w:lang w:val="fi-FI"/>
              </w:rPr>
            </w:pPr>
            <w:r w:rsidRPr="00304E36">
              <w:rPr>
                <w:sz w:val="24"/>
                <w:szCs w:val="24"/>
                <w:lang w:val="fi-FI"/>
              </w:rPr>
              <w:t>Oikeus turvalliseen elämään</w:t>
            </w:r>
          </w:p>
        </w:tc>
        <w:tc>
          <w:tcPr>
            <w:tcW w:w="1926" w:type="dxa"/>
          </w:tcPr>
          <w:p w14:paraId="5CC4524B" w14:textId="77777777" w:rsidR="000B6847" w:rsidRPr="00304E36" w:rsidRDefault="005967B4" w:rsidP="000B6847">
            <w:pPr>
              <w:widowControl/>
              <w:cnfStyle w:val="100000000000" w:firstRow="1" w:lastRow="0" w:firstColumn="0" w:lastColumn="0" w:oddVBand="0" w:evenVBand="0" w:oddHBand="0" w:evenHBand="0" w:firstRowFirstColumn="0" w:firstRowLastColumn="0" w:lastRowFirstColumn="0" w:lastRowLastColumn="0"/>
              <w:rPr>
                <w:sz w:val="24"/>
                <w:szCs w:val="24"/>
                <w:lang w:val="fi-FI"/>
              </w:rPr>
            </w:pPr>
            <w:r w:rsidRPr="00304E36">
              <w:rPr>
                <w:sz w:val="24"/>
                <w:szCs w:val="24"/>
                <w:lang w:val="fi-FI"/>
              </w:rPr>
              <w:t>Kuluttaja</w:t>
            </w:r>
            <w:r w:rsidR="000B6847" w:rsidRPr="00304E36">
              <w:rPr>
                <w:sz w:val="24"/>
                <w:szCs w:val="24"/>
                <w:lang w:val="fi-FI"/>
              </w:rPr>
              <w:t>kasvatus</w:t>
            </w:r>
          </w:p>
        </w:tc>
      </w:tr>
      <w:tr w:rsidR="000B6847" w:rsidRPr="00304E36" w14:paraId="6DE1B537" w14:textId="77777777" w:rsidTr="00FE3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7B05995E" w14:textId="77777777" w:rsidR="000B6847" w:rsidRPr="00304E36" w:rsidRDefault="000B6847" w:rsidP="000B6847">
            <w:pPr>
              <w:widowControl/>
              <w:rPr>
                <w:b w:val="0"/>
                <w:sz w:val="24"/>
                <w:szCs w:val="24"/>
                <w:lang w:val="fi-FI"/>
              </w:rPr>
            </w:pPr>
            <w:r w:rsidRPr="00304E36">
              <w:rPr>
                <w:b w:val="0"/>
                <w:sz w:val="24"/>
                <w:szCs w:val="24"/>
                <w:lang w:val="fi-FI"/>
              </w:rPr>
              <w:t>motoriset perustaidot</w:t>
            </w:r>
          </w:p>
        </w:tc>
        <w:tc>
          <w:tcPr>
            <w:tcW w:w="1925" w:type="dxa"/>
          </w:tcPr>
          <w:p w14:paraId="20D9A80E"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304E36">
              <w:rPr>
                <w:sz w:val="24"/>
                <w:szCs w:val="24"/>
                <w:lang w:val="fi-FI"/>
              </w:rPr>
              <w:t>kauniit pöytätavat</w:t>
            </w:r>
          </w:p>
        </w:tc>
        <w:tc>
          <w:tcPr>
            <w:tcW w:w="1926" w:type="dxa"/>
          </w:tcPr>
          <w:p w14:paraId="5910F322"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304E36">
              <w:rPr>
                <w:sz w:val="24"/>
                <w:szCs w:val="24"/>
                <w:lang w:val="fi-FI"/>
              </w:rPr>
              <w:t>riittävästi liikuntaa, ravintoa ja lepoa</w:t>
            </w:r>
          </w:p>
        </w:tc>
        <w:tc>
          <w:tcPr>
            <w:tcW w:w="1926" w:type="dxa"/>
          </w:tcPr>
          <w:p w14:paraId="7A4C3537"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304E36">
              <w:rPr>
                <w:sz w:val="24"/>
                <w:szCs w:val="24"/>
                <w:lang w:val="fi-FI"/>
              </w:rPr>
              <w:t>oma ja toisen koskemattomuus</w:t>
            </w:r>
          </w:p>
        </w:tc>
        <w:tc>
          <w:tcPr>
            <w:tcW w:w="1926" w:type="dxa"/>
          </w:tcPr>
          <w:p w14:paraId="58A28553"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304E36">
              <w:rPr>
                <w:sz w:val="24"/>
                <w:szCs w:val="24"/>
                <w:lang w:val="fi-FI"/>
              </w:rPr>
              <w:t>Kohtuullisuuteen kasvattaminen</w:t>
            </w:r>
          </w:p>
        </w:tc>
      </w:tr>
      <w:tr w:rsidR="000B6847" w:rsidRPr="00304E36" w14:paraId="691E411C" w14:textId="77777777" w:rsidTr="00FE3536">
        <w:tc>
          <w:tcPr>
            <w:cnfStyle w:val="001000000000" w:firstRow="0" w:lastRow="0" w:firstColumn="1" w:lastColumn="0" w:oddVBand="0" w:evenVBand="0" w:oddHBand="0" w:evenHBand="0" w:firstRowFirstColumn="0" w:firstRowLastColumn="0" w:lastRowFirstColumn="0" w:lastRowLastColumn="0"/>
            <w:tcW w:w="1925" w:type="dxa"/>
          </w:tcPr>
          <w:p w14:paraId="06F1E6AF" w14:textId="77777777" w:rsidR="000B6847" w:rsidRPr="00304E36" w:rsidRDefault="000B6847" w:rsidP="000B6847">
            <w:pPr>
              <w:widowControl/>
              <w:rPr>
                <w:b w:val="0"/>
                <w:sz w:val="24"/>
                <w:szCs w:val="24"/>
                <w:lang w:val="fi-FI"/>
              </w:rPr>
            </w:pPr>
            <w:r w:rsidRPr="00304E36">
              <w:rPr>
                <w:b w:val="0"/>
                <w:sz w:val="24"/>
                <w:szCs w:val="24"/>
                <w:lang w:val="fi-FI"/>
              </w:rPr>
              <w:t>liikkumisen ilo omaehtoisesti ja aikuisen ohjauksessa, sisällä ja ulkona</w:t>
            </w:r>
          </w:p>
        </w:tc>
        <w:tc>
          <w:tcPr>
            <w:tcW w:w="1925" w:type="dxa"/>
          </w:tcPr>
          <w:p w14:paraId="092B8A0A"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r w:rsidRPr="00304E36">
              <w:rPr>
                <w:sz w:val="24"/>
                <w:szCs w:val="24"/>
                <w:lang w:val="fi-FI"/>
              </w:rPr>
              <w:t>rauhallinen ja kiireetön ruokailu</w:t>
            </w:r>
          </w:p>
        </w:tc>
        <w:tc>
          <w:tcPr>
            <w:tcW w:w="1926" w:type="dxa"/>
          </w:tcPr>
          <w:p w14:paraId="665B5987"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r w:rsidRPr="00304E36">
              <w:rPr>
                <w:sz w:val="24"/>
                <w:szCs w:val="24"/>
                <w:lang w:val="fi-FI"/>
              </w:rPr>
              <w:t>kaveruuden merkitys</w:t>
            </w:r>
          </w:p>
        </w:tc>
        <w:tc>
          <w:tcPr>
            <w:tcW w:w="1926" w:type="dxa"/>
          </w:tcPr>
          <w:p w14:paraId="59867D36"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r w:rsidRPr="00304E36">
              <w:rPr>
                <w:sz w:val="24"/>
                <w:szCs w:val="24"/>
                <w:lang w:val="fi-FI"/>
              </w:rPr>
              <w:t>kiusaamisen ehkäiseminen</w:t>
            </w:r>
          </w:p>
        </w:tc>
        <w:tc>
          <w:tcPr>
            <w:tcW w:w="1926" w:type="dxa"/>
          </w:tcPr>
          <w:p w14:paraId="177E7369"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r w:rsidRPr="00304E36">
              <w:rPr>
                <w:sz w:val="24"/>
                <w:szCs w:val="24"/>
                <w:lang w:val="fi-FI"/>
              </w:rPr>
              <w:t>Kauppaleikit, pelit</w:t>
            </w:r>
          </w:p>
        </w:tc>
      </w:tr>
      <w:tr w:rsidR="000B6847" w:rsidRPr="00304E36" w14:paraId="601BA365" w14:textId="77777777" w:rsidTr="00FE3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8B4B154" w14:textId="7AB9A924" w:rsidR="000B6847" w:rsidRPr="00304E36" w:rsidRDefault="008F77FC" w:rsidP="000B6847">
            <w:pPr>
              <w:widowControl/>
              <w:rPr>
                <w:b w:val="0"/>
                <w:sz w:val="24"/>
                <w:szCs w:val="24"/>
                <w:lang w:val="fi-FI"/>
              </w:rPr>
            </w:pPr>
            <w:r w:rsidRPr="00B37394">
              <w:rPr>
                <w:b w:val="0"/>
                <w:sz w:val="24"/>
                <w:szCs w:val="24"/>
                <w:highlight w:val="yellow"/>
                <w:lang w:val="fi-FI"/>
              </w:rPr>
              <w:t xml:space="preserve">monipuoliset </w:t>
            </w:r>
            <w:r w:rsidR="00B37394" w:rsidRPr="00B37394">
              <w:rPr>
                <w:b w:val="0"/>
                <w:sz w:val="24"/>
                <w:szCs w:val="24"/>
                <w:highlight w:val="yellow"/>
                <w:lang w:val="fi-FI"/>
              </w:rPr>
              <w:t>kokemukset liikkumisesta</w:t>
            </w:r>
          </w:p>
        </w:tc>
        <w:tc>
          <w:tcPr>
            <w:tcW w:w="1925" w:type="dxa"/>
          </w:tcPr>
          <w:p w14:paraId="5703BB68"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304E36">
              <w:rPr>
                <w:sz w:val="24"/>
                <w:szCs w:val="24"/>
                <w:lang w:val="fi-FI"/>
              </w:rPr>
              <w:t>monipuolinen ruoka</w:t>
            </w:r>
          </w:p>
        </w:tc>
        <w:tc>
          <w:tcPr>
            <w:tcW w:w="1926" w:type="dxa"/>
          </w:tcPr>
          <w:p w14:paraId="45396118"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304E36">
              <w:rPr>
                <w:sz w:val="24"/>
                <w:szCs w:val="24"/>
                <w:lang w:val="fi-FI"/>
              </w:rPr>
              <w:t>tunteiden tunnistaminen, nimeäminen ja hallinta</w:t>
            </w:r>
          </w:p>
        </w:tc>
        <w:tc>
          <w:tcPr>
            <w:tcW w:w="1926" w:type="dxa"/>
          </w:tcPr>
          <w:p w14:paraId="454EA72A"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304E36">
              <w:rPr>
                <w:sz w:val="24"/>
                <w:szCs w:val="24"/>
                <w:lang w:val="fi-FI"/>
              </w:rPr>
              <w:t>ristiriitojen ratkaiseminen</w:t>
            </w:r>
          </w:p>
        </w:tc>
        <w:tc>
          <w:tcPr>
            <w:tcW w:w="1926" w:type="dxa"/>
          </w:tcPr>
          <w:p w14:paraId="756FE11A"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r>
      <w:tr w:rsidR="000B6847" w:rsidRPr="00304E36" w14:paraId="16174069" w14:textId="77777777" w:rsidTr="00FE3536">
        <w:tc>
          <w:tcPr>
            <w:cnfStyle w:val="001000000000" w:firstRow="0" w:lastRow="0" w:firstColumn="1" w:lastColumn="0" w:oddVBand="0" w:evenVBand="0" w:oddHBand="0" w:evenHBand="0" w:firstRowFirstColumn="0" w:firstRowLastColumn="0" w:lastRowFirstColumn="0" w:lastRowLastColumn="0"/>
            <w:tcW w:w="1925" w:type="dxa"/>
          </w:tcPr>
          <w:p w14:paraId="1F584AC3" w14:textId="16A95F4C" w:rsidR="000B6847" w:rsidRPr="00304E36" w:rsidRDefault="00A459FA" w:rsidP="000B6847">
            <w:pPr>
              <w:widowControl/>
              <w:rPr>
                <w:b w:val="0"/>
                <w:sz w:val="24"/>
                <w:szCs w:val="24"/>
                <w:lang w:val="fi-FI"/>
              </w:rPr>
            </w:pPr>
            <w:r w:rsidRPr="00A459FA">
              <w:rPr>
                <w:b w:val="0"/>
                <w:sz w:val="24"/>
                <w:szCs w:val="24"/>
                <w:highlight w:val="yellow"/>
                <w:lang w:val="fi-FI"/>
              </w:rPr>
              <w:t>yhdessä liikkumisen ilo</w:t>
            </w:r>
          </w:p>
        </w:tc>
        <w:tc>
          <w:tcPr>
            <w:tcW w:w="1925" w:type="dxa"/>
          </w:tcPr>
          <w:p w14:paraId="1938D1FD"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r w:rsidRPr="00304E36">
              <w:rPr>
                <w:sz w:val="24"/>
                <w:szCs w:val="24"/>
                <w:lang w:val="fi-FI"/>
              </w:rPr>
              <w:t>erilaisiin makuihin tutustuminen, rohkaistutaan maistamaan</w:t>
            </w:r>
          </w:p>
        </w:tc>
        <w:tc>
          <w:tcPr>
            <w:tcW w:w="1926" w:type="dxa"/>
          </w:tcPr>
          <w:p w14:paraId="33DCA4C3" w14:textId="77777777" w:rsidR="000B6847" w:rsidRPr="00304E36" w:rsidRDefault="000B6847" w:rsidP="000B6847">
            <w:pPr>
              <w:widowControl/>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i-FI"/>
              </w:rPr>
            </w:pPr>
            <w:r w:rsidRPr="00304E36">
              <w:rPr>
                <w:rFonts w:ascii="Calibri" w:hAnsi="Calibri" w:cs="Calibri"/>
                <w:sz w:val="24"/>
                <w:szCs w:val="24"/>
                <w:lang w:val="fi-FI"/>
              </w:rPr>
              <w:t>ohjataan huolehtimaan henkilökohtaisesta hygieniasta esim. käsien pesu, wc-käyttäytyminen</w:t>
            </w:r>
          </w:p>
          <w:p w14:paraId="32A99C1D"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1926" w:type="dxa"/>
          </w:tcPr>
          <w:p w14:paraId="2FD6E51E"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r w:rsidRPr="00304E36">
              <w:rPr>
                <w:sz w:val="24"/>
                <w:szCs w:val="24"/>
                <w:lang w:val="fi-FI"/>
              </w:rPr>
              <w:t>turvallinen liikkuminen lähiympäristössä</w:t>
            </w:r>
          </w:p>
        </w:tc>
        <w:tc>
          <w:tcPr>
            <w:tcW w:w="1926" w:type="dxa"/>
          </w:tcPr>
          <w:p w14:paraId="62208EE8"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r>
      <w:tr w:rsidR="000B6847" w:rsidRPr="0032706B" w14:paraId="4FD94879" w14:textId="77777777" w:rsidTr="00FE3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150EC5BA" w14:textId="77777777" w:rsidR="000B6847" w:rsidRPr="00304E36" w:rsidRDefault="000B6847" w:rsidP="000B6847">
            <w:pPr>
              <w:widowControl/>
              <w:rPr>
                <w:b w:val="0"/>
                <w:sz w:val="24"/>
                <w:szCs w:val="24"/>
                <w:lang w:val="fi-FI"/>
              </w:rPr>
            </w:pPr>
          </w:p>
        </w:tc>
        <w:tc>
          <w:tcPr>
            <w:tcW w:w="1925" w:type="dxa"/>
          </w:tcPr>
          <w:p w14:paraId="72C43248"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1926" w:type="dxa"/>
          </w:tcPr>
          <w:p w14:paraId="6BC9D975" w14:textId="77777777" w:rsidR="000B6847" w:rsidRPr="00304E36" w:rsidRDefault="000B6847" w:rsidP="000B6847">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fi-FI"/>
              </w:rPr>
            </w:pPr>
            <w:r w:rsidRPr="00304E36">
              <w:rPr>
                <w:rFonts w:ascii="Calibri" w:hAnsi="Calibri" w:cs="Calibri"/>
                <w:sz w:val="24"/>
                <w:szCs w:val="24"/>
                <w:lang w:val="fi-FI"/>
              </w:rPr>
              <w:t>säänmukainen pukeutuminen</w:t>
            </w:r>
          </w:p>
        </w:tc>
        <w:tc>
          <w:tcPr>
            <w:tcW w:w="1926" w:type="dxa"/>
          </w:tcPr>
          <w:p w14:paraId="39A84D86"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304E36">
              <w:rPr>
                <w:sz w:val="24"/>
                <w:szCs w:val="24"/>
                <w:lang w:val="fi-FI"/>
              </w:rPr>
              <w:t xml:space="preserve">turvallinen toiminta </w:t>
            </w:r>
            <w:proofErr w:type="spellStart"/>
            <w:r w:rsidRPr="00304E36">
              <w:rPr>
                <w:sz w:val="24"/>
                <w:szCs w:val="24"/>
                <w:lang w:val="fi-FI"/>
              </w:rPr>
              <w:t>tvt</w:t>
            </w:r>
            <w:proofErr w:type="spellEnd"/>
            <w:r w:rsidRPr="00304E36">
              <w:rPr>
                <w:sz w:val="24"/>
                <w:szCs w:val="24"/>
                <w:lang w:val="fi-FI"/>
              </w:rPr>
              <w:t>-ympäristössä ja median käyttö</w:t>
            </w:r>
          </w:p>
        </w:tc>
        <w:tc>
          <w:tcPr>
            <w:tcW w:w="1926" w:type="dxa"/>
          </w:tcPr>
          <w:p w14:paraId="08B2D670"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r>
      <w:tr w:rsidR="000B6847" w:rsidRPr="00304E36" w14:paraId="7B9EF3A9" w14:textId="77777777" w:rsidTr="00FE3536">
        <w:tc>
          <w:tcPr>
            <w:cnfStyle w:val="001000000000" w:firstRow="0" w:lastRow="0" w:firstColumn="1" w:lastColumn="0" w:oddVBand="0" w:evenVBand="0" w:oddHBand="0" w:evenHBand="0" w:firstRowFirstColumn="0" w:firstRowLastColumn="0" w:lastRowFirstColumn="0" w:lastRowLastColumn="0"/>
            <w:tcW w:w="1925" w:type="dxa"/>
          </w:tcPr>
          <w:p w14:paraId="5DBE363A" w14:textId="77777777" w:rsidR="000B6847" w:rsidRPr="00304E36" w:rsidRDefault="000B6847" w:rsidP="000B6847">
            <w:pPr>
              <w:widowControl/>
              <w:rPr>
                <w:b w:val="0"/>
                <w:sz w:val="24"/>
                <w:szCs w:val="24"/>
                <w:lang w:val="fi-FI"/>
              </w:rPr>
            </w:pPr>
          </w:p>
        </w:tc>
        <w:tc>
          <w:tcPr>
            <w:tcW w:w="1925" w:type="dxa"/>
          </w:tcPr>
          <w:p w14:paraId="65333AF7"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1926" w:type="dxa"/>
          </w:tcPr>
          <w:p w14:paraId="796A0525" w14:textId="77777777" w:rsidR="000B6847" w:rsidRPr="00304E36" w:rsidRDefault="000B6847" w:rsidP="000B6847">
            <w:pPr>
              <w:widowControl/>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fi-FI"/>
              </w:rPr>
            </w:pPr>
          </w:p>
        </w:tc>
        <w:tc>
          <w:tcPr>
            <w:tcW w:w="1926" w:type="dxa"/>
          </w:tcPr>
          <w:p w14:paraId="73546076"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r w:rsidRPr="00304E36">
              <w:rPr>
                <w:sz w:val="24"/>
                <w:szCs w:val="24"/>
                <w:lang w:val="fi-FI"/>
              </w:rPr>
              <w:t>tunne- ja vuorovaikutustaitojen harjoitteleminen</w:t>
            </w:r>
          </w:p>
        </w:tc>
        <w:tc>
          <w:tcPr>
            <w:tcW w:w="1926" w:type="dxa"/>
          </w:tcPr>
          <w:p w14:paraId="0705912C" w14:textId="77777777" w:rsidR="000B6847" w:rsidRPr="00304E36"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r>
      <w:tr w:rsidR="000B6847" w:rsidRPr="0032706B" w14:paraId="4D9BB07E" w14:textId="77777777" w:rsidTr="00FE3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1BF6A0D2" w14:textId="77777777" w:rsidR="000B6847" w:rsidRPr="00304E36" w:rsidRDefault="000B6847" w:rsidP="000B6847">
            <w:pPr>
              <w:widowControl/>
              <w:rPr>
                <w:b w:val="0"/>
                <w:sz w:val="24"/>
                <w:szCs w:val="24"/>
                <w:lang w:val="fi-FI"/>
              </w:rPr>
            </w:pPr>
          </w:p>
        </w:tc>
        <w:tc>
          <w:tcPr>
            <w:tcW w:w="1925" w:type="dxa"/>
          </w:tcPr>
          <w:p w14:paraId="5F8446AB"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1926" w:type="dxa"/>
          </w:tcPr>
          <w:p w14:paraId="7097F8AB" w14:textId="77777777" w:rsidR="000B6847" w:rsidRPr="00304E36" w:rsidRDefault="000B6847" w:rsidP="000B6847">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fi-FI"/>
              </w:rPr>
            </w:pPr>
          </w:p>
        </w:tc>
        <w:tc>
          <w:tcPr>
            <w:tcW w:w="1926" w:type="dxa"/>
          </w:tcPr>
          <w:p w14:paraId="112B9D34"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304E36">
              <w:rPr>
                <w:sz w:val="24"/>
                <w:szCs w:val="24"/>
                <w:lang w:val="fi-FI"/>
              </w:rPr>
              <w:t>turvataitokoulutus esim. toiminta arjen hätätilanteissa</w:t>
            </w:r>
          </w:p>
        </w:tc>
        <w:tc>
          <w:tcPr>
            <w:tcW w:w="1926" w:type="dxa"/>
          </w:tcPr>
          <w:p w14:paraId="513A88B7" w14:textId="77777777" w:rsidR="000B6847" w:rsidRPr="00304E36"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r>
    </w:tbl>
    <w:p w14:paraId="2A104F50" w14:textId="3FA1B43D" w:rsidR="008F4A53" w:rsidRPr="00713A31" w:rsidRDefault="00F816D7" w:rsidP="00713A31">
      <w:pPr>
        <w:widowControl/>
        <w:rPr>
          <w:sz w:val="24"/>
          <w:szCs w:val="24"/>
          <w:lang w:val="fi-FI"/>
        </w:rPr>
      </w:pPr>
      <w:r w:rsidRPr="00304E36">
        <w:rPr>
          <w:noProof/>
          <w:sz w:val="24"/>
          <w:szCs w:val="24"/>
          <w:lang w:val="fi-FI" w:eastAsia="fi-FI"/>
        </w:rPr>
        <mc:AlternateContent>
          <mc:Choice Requires="wps">
            <w:drawing>
              <wp:anchor distT="0" distB="0" distL="114300" distR="114300" simplePos="0" relativeHeight="251658295" behindDoc="1" locked="1" layoutInCell="1" allowOverlap="1" wp14:anchorId="35EEDD4E" wp14:editId="49FE2419">
                <wp:simplePos x="0" y="0"/>
                <wp:positionH relativeFrom="margin">
                  <wp:posOffset>-251460</wp:posOffset>
                </wp:positionH>
                <wp:positionV relativeFrom="paragraph">
                  <wp:posOffset>-4269105</wp:posOffset>
                </wp:positionV>
                <wp:extent cx="7019925" cy="11028045"/>
                <wp:effectExtent l="0" t="0" r="28575" b="20955"/>
                <wp:wrapNone/>
                <wp:docPr id="466" name="Suorakulmio 466"/>
                <wp:cNvGraphicFramePr/>
                <a:graphic xmlns:a="http://schemas.openxmlformats.org/drawingml/2006/main">
                  <a:graphicData uri="http://schemas.microsoft.com/office/word/2010/wordprocessingShape">
                    <wps:wsp>
                      <wps:cNvSpPr/>
                      <wps:spPr>
                        <a:xfrm>
                          <a:off x="0" y="0"/>
                          <a:ext cx="7019925" cy="11028045"/>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42969" id="Suorakulmio 466" o:spid="_x0000_s1026" style="position:absolute;margin-left:-19.8pt;margin-top:-336.15pt;width:552.75pt;height:868.35pt;z-index:-2516581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" filled="f" strokecolor="#a50021" strokeweight="2pt">
                <w10:wrap anchorx="margin"/>
                <w10:anchorlock/>
              </v:rect>
            </w:pict>
          </mc:Fallback>
        </mc:AlternateContent>
      </w:r>
    </w:p>
    <w:p w14:paraId="5FA2C915" w14:textId="68C2442B" w:rsidR="001121AD" w:rsidRPr="008F4A53" w:rsidRDefault="001121AD" w:rsidP="008F4A53">
      <w:pPr>
        <w:rPr>
          <w:b/>
          <w:lang w:val="fi-FI"/>
        </w:rPr>
      </w:pPr>
      <w:r w:rsidRPr="00304E36">
        <w:rPr>
          <w:b/>
          <w:lang w:val="fi-FI"/>
        </w:rPr>
        <w:t>Kieleen ja kulttuuriin liittyviä erityiskysymyksiä</w:t>
      </w:r>
    </w:p>
    <w:p w14:paraId="03090359" w14:textId="4208AA04" w:rsidR="001121AD" w:rsidRPr="00304E36" w:rsidRDefault="00486626" w:rsidP="00174CEC">
      <w:pPr>
        <w:widowControl/>
        <w:autoSpaceDE w:val="0"/>
        <w:autoSpaceDN w:val="0"/>
        <w:adjustRightInd w:val="0"/>
        <w:spacing w:after="0"/>
        <w:rPr>
          <w:rFonts w:cs="Garamond"/>
          <w:color w:val="000000" w:themeColor="text1"/>
          <w:sz w:val="23"/>
          <w:szCs w:val="23"/>
          <w:lang w:val="fi-FI"/>
        </w:rPr>
      </w:pPr>
      <w:r w:rsidRPr="00304E36">
        <w:rPr>
          <w:rFonts w:cs="Garamond"/>
          <w:color w:val="000000" w:themeColor="text1"/>
          <w:sz w:val="23"/>
          <w:szCs w:val="23"/>
          <w:lang w:val="fi-FI"/>
        </w:rPr>
        <w:t>Perheellä</w:t>
      </w:r>
      <w:r w:rsidR="005B607B" w:rsidRPr="00304E36">
        <w:rPr>
          <w:rFonts w:cs="Garamond"/>
          <w:color w:val="000000" w:themeColor="text1"/>
          <w:sz w:val="23"/>
          <w:szCs w:val="23"/>
          <w:lang w:val="fi-FI"/>
        </w:rPr>
        <w:t xml:space="preserve"> on ratkaisevan tärkeä osuus lapsen oman äidinkielen ja kulttuurin säilymisen kannalta. </w:t>
      </w:r>
      <w:r w:rsidR="00174CEC" w:rsidRPr="00304E36">
        <w:rPr>
          <w:rFonts w:cs="Garamond"/>
          <w:color w:val="000000" w:themeColor="text1"/>
          <w:sz w:val="23"/>
          <w:szCs w:val="23"/>
          <w:lang w:val="fi-FI"/>
        </w:rPr>
        <w:t xml:space="preserve">Esiopetuksen ja huoltajien yhteistyön merkitys korostuu opetettaessa eri kulttuuriryhmiin kuuluvia lapsia. Esiopetuksessa huomioidaan lasten kulttuuritausta, omat tavat ja perinteet, ja </w:t>
      </w:r>
      <w:r w:rsidR="0092446B" w:rsidRPr="00304E36">
        <w:rPr>
          <w:rFonts w:cs="Garamond"/>
          <w:color w:val="000000" w:themeColor="text1"/>
          <w:sz w:val="23"/>
          <w:szCs w:val="23"/>
          <w:lang w:val="fi-FI"/>
        </w:rPr>
        <w:t>v</w:t>
      </w:r>
      <w:r w:rsidR="00174CEC" w:rsidRPr="00304E36">
        <w:rPr>
          <w:rFonts w:cs="Garamond"/>
          <w:color w:val="000000" w:themeColor="text1"/>
          <w:sz w:val="23"/>
          <w:szCs w:val="23"/>
          <w:lang w:val="fi-FI"/>
        </w:rPr>
        <w:t xml:space="preserve">ahvistetaan </w:t>
      </w:r>
      <w:r w:rsidR="0092446B" w:rsidRPr="00304E36">
        <w:rPr>
          <w:rFonts w:cs="Garamond"/>
          <w:color w:val="000000" w:themeColor="text1"/>
          <w:sz w:val="23"/>
          <w:szCs w:val="23"/>
          <w:lang w:val="fi-FI"/>
        </w:rPr>
        <w:t xml:space="preserve">heidän </w:t>
      </w:r>
      <w:r w:rsidR="00174CEC" w:rsidRPr="00304E36">
        <w:rPr>
          <w:rFonts w:cs="Garamond"/>
          <w:color w:val="000000" w:themeColor="text1"/>
          <w:sz w:val="23"/>
          <w:szCs w:val="23"/>
          <w:lang w:val="fi-FI"/>
        </w:rPr>
        <w:t xml:space="preserve">kulttuuri-identiteettiään, vaikka opetuskieli olisikin valtaväestön käyttämä kieli. </w:t>
      </w:r>
    </w:p>
    <w:p w14:paraId="0BD22336" w14:textId="77777777" w:rsidR="001121AD" w:rsidRPr="00304E36" w:rsidRDefault="001121AD" w:rsidP="00757BC7">
      <w:pPr>
        <w:widowControl/>
        <w:autoSpaceDE w:val="0"/>
        <w:autoSpaceDN w:val="0"/>
        <w:adjustRightInd w:val="0"/>
        <w:spacing w:after="0"/>
        <w:rPr>
          <w:rFonts w:cs="Garamond"/>
          <w:b/>
          <w:bCs/>
          <w:color w:val="000000"/>
          <w:sz w:val="23"/>
          <w:szCs w:val="23"/>
          <w:lang w:val="fi-FI"/>
        </w:rPr>
      </w:pPr>
    </w:p>
    <w:p w14:paraId="179D72BD" w14:textId="77777777" w:rsidR="001121AD" w:rsidRPr="00304E36" w:rsidRDefault="001121AD" w:rsidP="00757BC7">
      <w:pPr>
        <w:widowControl/>
        <w:autoSpaceDE w:val="0"/>
        <w:autoSpaceDN w:val="0"/>
        <w:adjustRightInd w:val="0"/>
        <w:spacing w:after="0"/>
        <w:rPr>
          <w:rFonts w:cs="Garamond"/>
          <w:color w:val="000000"/>
          <w:sz w:val="23"/>
          <w:szCs w:val="23"/>
          <w:lang w:val="fi-FI"/>
        </w:rPr>
      </w:pPr>
      <w:r w:rsidRPr="00304E36">
        <w:rPr>
          <w:rFonts w:cs="Garamond"/>
          <w:bCs/>
          <w:color w:val="000000"/>
          <w:sz w:val="23"/>
          <w:szCs w:val="23"/>
          <w:lang w:val="fi-FI"/>
        </w:rPr>
        <w:t xml:space="preserve">Viittomakielinen esiopetus </w:t>
      </w:r>
    </w:p>
    <w:p w14:paraId="0E4775E6" w14:textId="77777777" w:rsidR="001121AD" w:rsidRPr="00304E36" w:rsidRDefault="001121AD" w:rsidP="00757BC7">
      <w:pPr>
        <w:widowControl/>
        <w:autoSpaceDE w:val="0"/>
        <w:autoSpaceDN w:val="0"/>
        <w:adjustRightInd w:val="0"/>
        <w:spacing w:after="0"/>
        <w:rPr>
          <w:rFonts w:cs="Garamond"/>
          <w:color w:val="000000"/>
          <w:sz w:val="23"/>
          <w:szCs w:val="23"/>
          <w:lang w:val="fi-FI"/>
        </w:rPr>
      </w:pPr>
      <w:r w:rsidRPr="00304E36">
        <w:rPr>
          <w:rFonts w:cs="Garamond"/>
          <w:color w:val="000000"/>
          <w:sz w:val="23"/>
          <w:szCs w:val="23"/>
          <w:lang w:val="fi-FI"/>
        </w:rPr>
        <w:t xml:space="preserve">Viittomakielinen esiopetus toteutetaan sekaryhmässä, joka koostuu viittomakielisistä ja puhuttua kieltä käyttävistä lapsista. Viittomakielisen esiopetuksen kielelliset tavoitteet ovat samat kuin muussakin esiopetuksessa. Esiopetuksen tavoitteena on vahvistaa ja rohkaista lasta käyttämään viittomakieltä ja näin lisätä lapsen valmiuksia toimia viittomakielisessä ympäristössä. </w:t>
      </w:r>
    </w:p>
    <w:p w14:paraId="6682BA74" w14:textId="77777777" w:rsidR="001121AD" w:rsidRPr="00304E36" w:rsidRDefault="001121AD" w:rsidP="00757BC7">
      <w:pPr>
        <w:widowControl/>
        <w:autoSpaceDE w:val="0"/>
        <w:autoSpaceDN w:val="0"/>
        <w:adjustRightInd w:val="0"/>
        <w:spacing w:after="0"/>
        <w:rPr>
          <w:rFonts w:cs="Garamond"/>
          <w:b/>
          <w:bCs/>
          <w:color w:val="000000"/>
          <w:sz w:val="23"/>
          <w:szCs w:val="23"/>
          <w:lang w:val="fi-FI"/>
        </w:rPr>
      </w:pPr>
    </w:p>
    <w:p w14:paraId="4037D7AF" w14:textId="77777777" w:rsidR="001121AD" w:rsidRPr="00304E36" w:rsidRDefault="001121AD" w:rsidP="00757BC7">
      <w:pPr>
        <w:widowControl/>
        <w:autoSpaceDE w:val="0"/>
        <w:autoSpaceDN w:val="0"/>
        <w:adjustRightInd w:val="0"/>
        <w:spacing w:after="0"/>
        <w:rPr>
          <w:rFonts w:cs="Garamond"/>
          <w:color w:val="000000"/>
          <w:sz w:val="23"/>
          <w:szCs w:val="23"/>
          <w:lang w:val="fi-FI"/>
        </w:rPr>
      </w:pPr>
      <w:r w:rsidRPr="00304E36">
        <w:rPr>
          <w:rFonts w:cs="Garamond"/>
          <w:bCs/>
          <w:color w:val="000000"/>
          <w:sz w:val="23"/>
          <w:szCs w:val="23"/>
          <w:lang w:val="fi-FI"/>
        </w:rPr>
        <w:t xml:space="preserve">Monikulttuurinen esiopetus </w:t>
      </w:r>
    </w:p>
    <w:p w14:paraId="3203EA3F" w14:textId="47DBDC15" w:rsidR="00A459FA" w:rsidRDefault="001121AD" w:rsidP="00B37394">
      <w:pPr>
        <w:widowControl/>
        <w:autoSpaceDE w:val="0"/>
        <w:autoSpaceDN w:val="0"/>
        <w:adjustRightInd w:val="0"/>
        <w:spacing w:after="0"/>
        <w:rPr>
          <w:rFonts w:cs="Garamond"/>
          <w:color w:val="000000"/>
          <w:sz w:val="23"/>
          <w:szCs w:val="23"/>
          <w:lang w:val="fi-FI"/>
        </w:rPr>
      </w:pPr>
      <w:r w:rsidRPr="00304E36">
        <w:rPr>
          <w:rFonts w:cs="Garamond"/>
          <w:color w:val="000000"/>
          <w:sz w:val="23"/>
          <w:szCs w:val="23"/>
          <w:lang w:val="fi-FI"/>
        </w:rPr>
        <w:t xml:space="preserve">Esiopetusikäisen maahanmuuttajalapsen opetus järjestetään yleensä muun esiopetuksen yhteydessä koulussa tai päiväkodissa. Opetuksessa käytetään monipuolisesti toiminnallisia menetelmiä ja välineitä. Sekä maahanmuuttajien että romanilasten opetuksessa toteutetaan esiopetuksen yleisiä kasvatus- ja oppimistavoitteita, kuitenkin siten, että lapsen äidinkieli ja kulttuuri otetaan huomioon. Oman kulttuurin </w:t>
      </w:r>
      <w:proofErr w:type="spellStart"/>
      <w:r w:rsidRPr="00304E36">
        <w:rPr>
          <w:rFonts w:cs="Garamond"/>
          <w:color w:val="000000"/>
          <w:sz w:val="23"/>
          <w:szCs w:val="23"/>
          <w:lang w:val="fi-FI"/>
        </w:rPr>
        <w:t>tukemi</w:t>
      </w:r>
      <w:proofErr w:type="spellEnd"/>
    </w:p>
    <w:p w14:paraId="57C18989" w14:textId="07E88C5C" w:rsidR="00B37394" w:rsidRDefault="001121AD" w:rsidP="00B37394">
      <w:pPr>
        <w:widowControl/>
        <w:autoSpaceDE w:val="0"/>
        <w:autoSpaceDN w:val="0"/>
        <w:adjustRightInd w:val="0"/>
        <w:spacing w:after="0"/>
        <w:rPr>
          <w:rFonts w:cs="Calibri"/>
          <w:color w:val="000000"/>
          <w:sz w:val="23"/>
          <w:szCs w:val="23"/>
          <w:lang w:val="fi-FI"/>
        </w:rPr>
      </w:pPr>
      <w:r w:rsidRPr="00304E36">
        <w:rPr>
          <w:rFonts w:cs="Garamond"/>
          <w:color w:val="000000"/>
          <w:sz w:val="23"/>
          <w:szCs w:val="23"/>
          <w:lang w:val="fi-FI"/>
        </w:rPr>
        <w:t>sen tavoitteena on, että lapsi tulee tietoiseksi omasta etnisestä tai kulttuuritaustastaan ja oppii arvostamaan sitä. Vanhempia kannustetaan puhumaan lapselle hänen omaa äidinkieltään</w:t>
      </w:r>
      <w:r w:rsidRPr="00304E36">
        <w:rPr>
          <w:rFonts w:cs="Calibri"/>
          <w:color w:val="000000"/>
          <w:sz w:val="23"/>
          <w:szCs w:val="23"/>
          <w:lang w:val="fi-FI"/>
        </w:rPr>
        <w:t>.</w:t>
      </w:r>
      <w:r w:rsidR="00B37394" w:rsidRPr="00B37394">
        <w:rPr>
          <w:lang w:val="fi-FI"/>
        </w:rPr>
        <w:t xml:space="preserve"> </w:t>
      </w:r>
    </w:p>
    <w:p w14:paraId="6E47B575" w14:textId="7F5D4D35" w:rsidR="00FA4243" w:rsidRPr="00B37394" w:rsidRDefault="008F4A53" w:rsidP="00B37394">
      <w:pPr>
        <w:widowControl/>
        <w:autoSpaceDE w:val="0"/>
        <w:autoSpaceDN w:val="0"/>
        <w:adjustRightInd w:val="0"/>
        <w:spacing w:after="0"/>
        <w:rPr>
          <w:rFonts w:cs="Calibri"/>
          <w:color w:val="000000"/>
          <w:sz w:val="23"/>
          <w:szCs w:val="23"/>
          <w:lang w:val="fi-FI"/>
        </w:rPr>
      </w:pPr>
      <w:r w:rsidRPr="00304E36">
        <w:rPr>
          <w:noProof/>
          <w:color w:val="00B050"/>
          <w:sz w:val="23"/>
          <w:szCs w:val="23"/>
          <w:lang w:val="fi-FI" w:eastAsia="fi-FI"/>
        </w:rPr>
        <mc:AlternateContent>
          <mc:Choice Requires="wps">
            <w:drawing>
              <wp:anchor distT="0" distB="0" distL="114300" distR="114300" simplePos="0" relativeHeight="251658274" behindDoc="0" locked="0" layoutInCell="1" allowOverlap="1" wp14:anchorId="45A71AFB" wp14:editId="08BE9C5F">
                <wp:simplePos x="0" y="0"/>
                <wp:positionH relativeFrom="margin">
                  <wp:posOffset>-89673</wp:posOffset>
                </wp:positionH>
                <wp:positionV relativeFrom="paragraph">
                  <wp:posOffset>178987</wp:posOffset>
                </wp:positionV>
                <wp:extent cx="6667500" cy="2053094"/>
                <wp:effectExtent l="57150" t="38100" r="76200" b="99695"/>
                <wp:wrapNone/>
                <wp:docPr id="529" name="Suorakulmio 529"/>
                <wp:cNvGraphicFramePr/>
                <a:graphic xmlns:a="http://schemas.openxmlformats.org/drawingml/2006/main">
                  <a:graphicData uri="http://schemas.microsoft.com/office/word/2010/wordprocessingShape">
                    <wps:wsp>
                      <wps:cNvSpPr/>
                      <wps:spPr>
                        <a:xfrm>
                          <a:off x="0" y="0"/>
                          <a:ext cx="6667500" cy="2053094"/>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5E7E2F7" w14:textId="500944E9" w:rsidR="00A61464" w:rsidRPr="0007490A" w:rsidRDefault="00203EB5" w:rsidP="0007490A">
                            <w:pPr>
                              <w:spacing w:line="240" w:lineRule="auto"/>
                              <w:rPr>
                                <w:rFonts w:cs="Calibri"/>
                                <w:color w:val="000000" w:themeColor="text1"/>
                                <w:sz w:val="23"/>
                                <w:szCs w:val="23"/>
                                <w:lang w:val="fi-FI"/>
                              </w:rPr>
                            </w:pPr>
                            <w:r w:rsidRPr="003F02F7">
                              <w:rPr>
                                <w:color w:val="000000" w:themeColor="text1"/>
                                <w:sz w:val="23"/>
                                <w:szCs w:val="23"/>
                                <w:lang w:val="fi-FI"/>
                              </w:rPr>
                              <w:t>Esiopetuksen</w:t>
                            </w:r>
                            <w:r>
                              <w:rPr>
                                <w:color w:val="000000" w:themeColor="text1"/>
                                <w:sz w:val="23"/>
                                <w:szCs w:val="23"/>
                                <w:lang w:val="fi-FI"/>
                              </w:rPr>
                              <w:t xml:space="preserve"> </w:t>
                            </w:r>
                            <w:r w:rsidR="00E241C0">
                              <w:rPr>
                                <w:color w:val="000000" w:themeColor="text1"/>
                                <w:sz w:val="23"/>
                                <w:szCs w:val="23"/>
                                <w:lang w:val="fi-FI"/>
                              </w:rPr>
                              <w:t>y</w:t>
                            </w:r>
                            <w:r w:rsidR="001F4C16">
                              <w:rPr>
                                <w:color w:val="000000" w:themeColor="text1"/>
                                <w:sz w:val="23"/>
                                <w:szCs w:val="23"/>
                                <w:lang w:val="fi-FI"/>
                              </w:rPr>
                              <w:t xml:space="preserve">ksikkö ja </w:t>
                            </w:r>
                            <w:r w:rsidR="001F4C16" w:rsidRPr="003F02F7">
                              <w:rPr>
                                <w:color w:val="000000" w:themeColor="text1"/>
                                <w:sz w:val="23"/>
                                <w:szCs w:val="23"/>
                                <w:lang w:val="fi-FI"/>
                              </w:rPr>
                              <w:t>toimipaikka</w:t>
                            </w:r>
                            <w:r w:rsidR="00A61464" w:rsidRPr="0007490A">
                              <w:rPr>
                                <w:color w:val="000000" w:themeColor="text1"/>
                                <w:sz w:val="23"/>
                                <w:szCs w:val="23"/>
                                <w:lang w:val="fi-FI"/>
                              </w:rPr>
                              <w:t xml:space="preserve"> voi täsmentää</w:t>
                            </w:r>
                            <w:r w:rsidR="001F4C16">
                              <w:rPr>
                                <w:color w:val="000000" w:themeColor="text1"/>
                                <w:sz w:val="23"/>
                                <w:szCs w:val="23"/>
                                <w:lang w:val="fi-FI"/>
                              </w:rPr>
                              <w:t xml:space="preserve"> </w:t>
                            </w:r>
                            <w:r w:rsidR="001F4C16" w:rsidRPr="003F02F7">
                              <w:rPr>
                                <w:color w:val="000000" w:themeColor="text1"/>
                                <w:sz w:val="23"/>
                                <w:szCs w:val="23"/>
                                <w:lang w:val="fi-FI"/>
                              </w:rPr>
                              <w:t>luku</w:t>
                            </w:r>
                            <w:r w:rsidR="00A61464" w:rsidRPr="0007490A">
                              <w:rPr>
                                <w:color w:val="000000" w:themeColor="text1"/>
                                <w:sz w:val="23"/>
                                <w:szCs w:val="23"/>
                                <w:lang w:val="fi-FI"/>
                              </w:rPr>
                              <w:t>vuosisuunnitelmaansa:</w:t>
                            </w:r>
                          </w:p>
                          <w:p w14:paraId="5BFB0A3A" w14:textId="3DF72AC6" w:rsidR="00A61464" w:rsidRPr="003F02F7" w:rsidRDefault="00A61464" w:rsidP="00246534">
                            <w:pPr>
                              <w:pStyle w:val="Luettelokappale"/>
                              <w:widowControl/>
                              <w:numPr>
                                <w:ilvl w:val="0"/>
                                <w:numId w:val="13"/>
                              </w:numPr>
                              <w:spacing w:after="0" w:line="240" w:lineRule="auto"/>
                              <w:rPr>
                                <w:color w:val="000000" w:themeColor="text1"/>
                                <w:sz w:val="23"/>
                                <w:szCs w:val="23"/>
                                <w:lang w:val="fi-FI"/>
                              </w:rPr>
                            </w:pPr>
                            <w:r w:rsidRPr="003F02F7">
                              <w:rPr>
                                <w:color w:val="000000" w:themeColor="text1"/>
                                <w:sz w:val="23"/>
                                <w:szCs w:val="23"/>
                                <w:lang w:val="fi-FI"/>
                              </w:rPr>
                              <w:t xml:space="preserve">millaisia työtapojen valintaa ja käyttöä ohjaavia periaatteita paikallisesti käytetään ja miten </w:t>
                            </w:r>
                            <w:r w:rsidR="00203EB5" w:rsidRPr="003F02F7">
                              <w:rPr>
                                <w:color w:val="000000" w:themeColor="text1"/>
                                <w:sz w:val="23"/>
                                <w:szCs w:val="23"/>
                                <w:lang w:val="fi-FI"/>
                              </w:rPr>
                              <w:t>opetus</w:t>
                            </w:r>
                            <w:r w:rsidRPr="003F02F7">
                              <w:rPr>
                                <w:color w:val="000000" w:themeColor="text1"/>
                                <w:sz w:val="23"/>
                                <w:szCs w:val="23"/>
                                <w:lang w:val="fi-FI"/>
                              </w:rPr>
                              <w:t>henkilöstön itsearviointia sekä huoltajilta ja lapsilta saatua palautetta käytetään työtapojen kehittämisessä.</w:t>
                            </w:r>
                          </w:p>
                          <w:p w14:paraId="48C42D82" w14:textId="77777777" w:rsidR="00A61464" w:rsidRPr="003F02F7" w:rsidRDefault="00A61464" w:rsidP="00246534">
                            <w:pPr>
                              <w:pStyle w:val="Luettelokappale"/>
                              <w:widowControl/>
                              <w:numPr>
                                <w:ilvl w:val="0"/>
                                <w:numId w:val="13"/>
                              </w:numPr>
                              <w:spacing w:line="240" w:lineRule="auto"/>
                              <w:rPr>
                                <w:color w:val="000000" w:themeColor="text1"/>
                                <w:sz w:val="23"/>
                                <w:szCs w:val="23"/>
                                <w:lang w:val="fi-FI"/>
                              </w:rPr>
                            </w:pPr>
                            <w:r w:rsidRPr="003F02F7">
                              <w:rPr>
                                <w:color w:val="000000" w:themeColor="text1"/>
                                <w:sz w:val="23"/>
                                <w:szCs w:val="23"/>
                                <w:lang w:val="fi-FI"/>
                              </w:rPr>
                              <w:t>miten arviointia koskevan tiedon siirron käytännöt toteutetaan lapsen siirtyessä perusopetukseen tai lapsen vaihtaessa esiopetuspaikkaa</w:t>
                            </w:r>
                          </w:p>
                          <w:p w14:paraId="2912B749" w14:textId="3EFCB2CB" w:rsidR="00A61464" w:rsidRPr="0007490A" w:rsidRDefault="00A61464" w:rsidP="00246534">
                            <w:pPr>
                              <w:pStyle w:val="Luettelokappale"/>
                              <w:widowControl/>
                              <w:numPr>
                                <w:ilvl w:val="0"/>
                                <w:numId w:val="13"/>
                              </w:numPr>
                              <w:spacing w:line="240" w:lineRule="auto"/>
                              <w:rPr>
                                <w:color w:val="000000" w:themeColor="text1"/>
                                <w:sz w:val="23"/>
                                <w:szCs w:val="23"/>
                                <w:lang w:val="fi-FI"/>
                              </w:rPr>
                            </w:pPr>
                            <w:r w:rsidRPr="003F02F7">
                              <w:rPr>
                                <w:color w:val="000000" w:themeColor="text1"/>
                                <w:sz w:val="23"/>
                                <w:szCs w:val="23"/>
                                <w:lang w:val="fi-FI"/>
                              </w:rPr>
                              <w:t xml:space="preserve">miten </w:t>
                            </w:r>
                            <w:r w:rsidR="00203EB5" w:rsidRPr="003F02F7">
                              <w:rPr>
                                <w:color w:val="000000" w:themeColor="text1"/>
                                <w:sz w:val="23"/>
                                <w:szCs w:val="23"/>
                                <w:lang w:val="fi-FI"/>
                              </w:rPr>
                              <w:t>opetus</w:t>
                            </w:r>
                            <w:r w:rsidRPr="003F02F7">
                              <w:rPr>
                                <w:color w:val="000000" w:themeColor="text1"/>
                                <w:sz w:val="23"/>
                                <w:szCs w:val="23"/>
                                <w:lang w:val="fi-FI"/>
                              </w:rPr>
                              <w:t>henkilöstön</w:t>
                            </w:r>
                            <w:r w:rsidRPr="0007490A">
                              <w:rPr>
                                <w:color w:val="000000" w:themeColor="text1"/>
                                <w:sz w:val="23"/>
                                <w:szCs w:val="23"/>
                                <w:lang w:val="fi-FI"/>
                              </w:rPr>
                              <w:t xml:space="preserve"> itsearviontiin perustuvia tietoja sekä lapsilta ja huoltajilta saatua palautetta käytetään esiopetuksen laadun ylläpitämisessä ja kehittämisessä</w:t>
                            </w:r>
                          </w:p>
                          <w:p w14:paraId="4E0E23F1" w14:textId="77777777" w:rsidR="00A61464" w:rsidRPr="0007490A" w:rsidRDefault="00A61464" w:rsidP="00246534">
                            <w:pPr>
                              <w:pStyle w:val="Luettelokappale"/>
                              <w:widowControl/>
                              <w:numPr>
                                <w:ilvl w:val="0"/>
                                <w:numId w:val="13"/>
                              </w:numPr>
                              <w:spacing w:line="240" w:lineRule="auto"/>
                              <w:rPr>
                                <w:color w:val="000000" w:themeColor="text1"/>
                                <w:sz w:val="23"/>
                                <w:szCs w:val="23"/>
                                <w:lang w:val="fi-FI"/>
                              </w:rPr>
                            </w:pPr>
                            <w:r w:rsidRPr="0007490A">
                              <w:rPr>
                                <w:color w:val="000000" w:themeColor="text1"/>
                                <w:sz w:val="23"/>
                                <w:szCs w:val="23"/>
                                <w:lang w:val="fi-FI"/>
                              </w:rPr>
                              <w:t xml:space="preserve">millaista osallistumistodistusta käytetään. </w:t>
                            </w:r>
                          </w:p>
                          <w:p w14:paraId="0F85A5C7" w14:textId="77777777" w:rsidR="00A61464" w:rsidRPr="0007490A" w:rsidRDefault="00A61464" w:rsidP="00246534">
                            <w:pPr>
                              <w:pStyle w:val="Luettelokappale"/>
                              <w:numPr>
                                <w:ilvl w:val="0"/>
                                <w:numId w:val="13"/>
                              </w:numPr>
                              <w:spacing w:line="240" w:lineRule="auto"/>
                              <w:rPr>
                                <w:color w:val="000000" w:themeColor="text1"/>
                                <w:sz w:val="23"/>
                                <w:szCs w:val="23"/>
                                <w:lang w:val="fi-FI"/>
                              </w:rPr>
                            </w:pPr>
                            <w:r w:rsidRPr="0007490A">
                              <w:rPr>
                                <w:color w:val="000000" w:themeColor="text1"/>
                                <w:sz w:val="23"/>
                                <w:szCs w:val="23"/>
                                <w:lang w:val="fi-FI"/>
                              </w:rPr>
                              <w:t xml:space="preserve">haluttaessa voidaan tarkentaa kieleen ja kulttuuriin liittyviä opetuksen yhteisiä tavoitteita. </w:t>
                            </w:r>
                          </w:p>
                          <w:p w14:paraId="153572E0" w14:textId="77777777" w:rsidR="00A61464" w:rsidRPr="0007490A" w:rsidRDefault="00A61464" w:rsidP="0007490A">
                            <w:pPr>
                              <w:jc w:val="center"/>
                              <w:rPr>
                                <w:lang w:val="fi-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A71AFB" id="Suorakulmio 529" o:spid="_x0000_s1030" style="position:absolute;margin-left:-7.05pt;margin-top:14.1pt;width:525pt;height:161.65pt;z-index:2516582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" fillcolor="#cdddac [1622]" strokecolor="#94b64e [3046]">
                <v:fill color2="#f0f4e6 [502]" rotate="t" angle="180" colors="0 #dafda7;22938f #e4fdc2;1 #f5ffe6" focus="100%" type="gradient"/>
                <v:shadow on="t" color="black" opacity="24903f" origin=",.5" offset="0,.55556mm"/>
                <v:textbox>
                  <w:txbxContent>
                    <w:p w14:paraId="75E7E2F7" w14:textId="500944E9" w:rsidR="00A61464" w:rsidRPr="0007490A" w:rsidRDefault="00203EB5" w:rsidP="0007490A">
                      <w:pPr>
                        <w:spacing w:line="240" w:lineRule="auto"/>
                        <w:rPr>
                          <w:rFonts w:cs="Calibri"/>
                          <w:color w:val="000000" w:themeColor="text1"/>
                          <w:sz w:val="23"/>
                          <w:szCs w:val="23"/>
                          <w:lang w:val="fi-FI"/>
                        </w:rPr>
                      </w:pPr>
                      <w:r w:rsidRPr="003F02F7">
                        <w:rPr>
                          <w:color w:val="000000" w:themeColor="text1"/>
                          <w:sz w:val="23"/>
                          <w:szCs w:val="23"/>
                          <w:lang w:val="fi-FI"/>
                        </w:rPr>
                        <w:t>Esiopetuksen</w:t>
                      </w:r>
                      <w:r>
                        <w:rPr>
                          <w:color w:val="000000" w:themeColor="text1"/>
                          <w:sz w:val="23"/>
                          <w:szCs w:val="23"/>
                          <w:lang w:val="fi-FI"/>
                        </w:rPr>
                        <w:t xml:space="preserve"> </w:t>
                      </w:r>
                      <w:r w:rsidR="00E241C0">
                        <w:rPr>
                          <w:color w:val="000000" w:themeColor="text1"/>
                          <w:sz w:val="23"/>
                          <w:szCs w:val="23"/>
                          <w:lang w:val="fi-FI"/>
                        </w:rPr>
                        <w:t>y</w:t>
                      </w:r>
                      <w:r w:rsidR="001F4C16">
                        <w:rPr>
                          <w:color w:val="000000" w:themeColor="text1"/>
                          <w:sz w:val="23"/>
                          <w:szCs w:val="23"/>
                          <w:lang w:val="fi-FI"/>
                        </w:rPr>
                        <w:t xml:space="preserve">ksikkö ja </w:t>
                      </w:r>
                      <w:r w:rsidR="001F4C16" w:rsidRPr="003F02F7">
                        <w:rPr>
                          <w:color w:val="000000" w:themeColor="text1"/>
                          <w:sz w:val="23"/>
                          <w:szCs w:val="23"/>
                          <w:lang w:val="fi-FI"/>
                        </w:rPr>
                        <w:t>toimipaikka</w:t>
                      </w:r>
                      <w:r w:rsidR="00A61464" w:rsidRPr="0007490A">
                        <w:rPr>
                          <w:color w:val="000000" w:themeColor="text1"/>
                          <w:sz w:val="23"/>
                          <w:szCs w:val="23"/>
                          <w:lang w:val="fi-FI"/>
                        </w:rPr>
                        <w:t xml:space="preserve"> voi täsmentää</w:t>
                      </w:r>
                      <w:r w:rsidR="001F4C16">
                        <w:rPr>
                          <w:color w:val="000000" w:themeColor="text1"/>
                          <w:sz w:val="23"/>
                          <w:szCs w:val="23"/>
                          <w:lang w:val="fi-FI"/>
                        </w:rPr>
                        <w:t xml:space="preserve"> </w:t>
                      </w:r>
                      <w:r w:rsidR="001F4C16" w:rsidRPr="003F02F7">
                        <w:rPr>
                          <w:color w:val="000000" w:themeColor="text1"/>
                          <w:sz w:val="23"/>
                          <w:szCs w:val="23"/>
                          <w:lang w:val="fi-FI"/>
                        </w:rPr>
                        <w:t>luku</w:t>
                      </w:r>
                      <w:r w:rsidR="00A61464" w:rsidRPr="0007490A">
                        <w:rPr>
                          <w:color w:val="000000" w:themeColor="text1"/>
                          <w:sz w:val="23"/>
                          <w:szCs w:val="23"/>
                          <w:lang w:val="fi-FI"/>
                        </w:rPr>
                        <w:t>vuosisuunnitelmaansa:</w:t>
                      </w:r>
                    </w:p>
                    <w:p w14:paraId="5BFB0A3A" w14:textId="3DF72AC6" w:rsidR="00A61464" w:rsidRPr="003F02F7" w:rsidRDefault="00A61464" w:rsidP="00246534">
                      <w:pPr>
                        <w:pStyle w:val="Luettelokappale"/>
                        <w:widowControl/>
                        <w:numPr>
                          <w:ilvl w:val="0"/>
                          <w:numId w:val="13"/>
                        </w:numPr>
                        <w:spacing w:after="0" w:line="240" w:lineRule="auto"/>
                        <w:rPr>
                          <w:color w:val="000000" w:themeColor="text1"/>
                          <w:sz w:val="23"/>
                          <w:szCs w:val="23"/>
                          <w:lang w:val="fi-FI"/>
                        </w:rPr>
                      </w:pPr>
                      <w:r w:rsidRPr="003F02F7">
                        <w:rPr>
                          <w:color w:val="000000" w:themeColor="text1"/>
                          <w:sz w:val="23"/>
                          <w:szCs w:val="23"/>
                          <w:lang w:val="fi-FI"/>
                        </w:rPr>
                        <w:t xml:space="preserve">millaisia työtapojen valintaa ja käyttöä ohjaavia periaatteita paikallisesti käytetään ja miten </w:t>
                      </w:r>
                      <w:r w:rsidR="00203EB5" w:rsidRPr="003F02F7">
                        <w:rPr>
                          <w:color w:val="000000" w:themeColor="text1"/>
                          <w:sz w:val="23"/>
                          <w:szCs w:val="23"/>
                          <w:lang w:val="fi-FI"/>
                        </w:rPr>
                        <w:t>opetus</w:t>
                      </w:r>
                      <w:r w:rsidRPr="003F02F7">
                        <w:rPr>
                          <w:color w:val="000000" w:themeColor="text1"/>
                          <w:sz w:val="23"/>
                          <w:szCs w:val="23"/>
                          <w:lang w:val="fi-FI"/>
                        </w:rPr>
                        <w:t>henkilöstön itsearviointia sekä huoltajilta ja lapsilta saatua palautetta käytetään työtapojen kehittämisessä.</w:t>
                      </w:r>
                    </w:p>
                    <w:p w14:paraId="48C42D82" w14:textId="77777777" w:rsidR="00A61464" w:rsidRPr="003F02F7" w:rsidRDefault="00A61464" w:rsidP="00246534">
                      <w:pPr>
                        <w:pStyle w:val="Luettelokappale"/>
                        <w:widowControl/>
                        <w:numPr>
                          <w:ilvl w:val="0"/>
                          <w:numId w:val="13"/>
                        </w:numPr>
                        <w:spacing w:line="240" w:lineRule="auto"/>
                        <w:rPr>
                          <w:color w:val="000000" w:themeColor="text1"/>
                          <w:sz w:val="23"/>
                          <w:szCs w:val="23"/>
                          <w:lang w:val="fi-FI"/>
                        </w:rPr>
                      </w:pPr>
                      <w:r w:rsidRPr="003F02F7">
                        <w:rPr>
                          <w:color w:val="000000" w:themeColor="text1"/>
                          <w:sz w:val="23"/>
                          <w:szCs w:val="23"/>
                          <w:lang w:val="fi-FI"/>
                        </w:rPr>
                        <w:t>miten arviointia koskevan tiedon siirron käytännöt toteutetaan lapsen siirtyessä perusopetukseen tai lapsen vaihtaessa esiopetuspaikkaa</w:t>
                      </w:r>
                    </w:p>
                    <w:p w14:paraId="2912B749" w14:textId="3EFCB2CB" w:rsidR="00A61464" w:rsidRPr="0007490A" w:rsidRDefault="00A61464" w:rsidP="00246534">
                      <w:pPr>
                        <w:pStyle w:val="Luettelokappale"/>
                        <w:widowControl/>
                        <w:numPr>
                          <w:ilvl w:val="0"/>
                          <w:numId w:val="13"/>
                        </w:numPr>
                        <w:spacing w:line="240" w:lineRule="auto"/>
                        <w:rPr>
                          <w:color w:val="000000" w:themeColor="text1"/>
                          <w:sz w:val="23"/>
                          <w:szCs w:val="23"/>
                          <w:lang w:val="fi-FI"/>
                        </w:rPr>
                      </w:pPr>
                      <w:r w:rsidRPr="003F02F7">
                        <w:rPr>
                          <w:color w:val="000000" w:themeColor="text1"/>
                          <w:sz w:val="23"/>
                          <w:szCs w:val="23"/>
                          <w:lang w:val="fi-FI"/>
                        </w:rPr>
                        <w:t xml:space="preserve">miten </w:t>
                      </w:r>
                      <w:r w:rsidR="00203EB5" w:rsidRPr="003F02F7">
                        <w:rPr>
                          <w:color w:val="000000" w:themeColor="text1"/>
                          <w:sz w:val="23"/>
                          <w:szCs w:val="23"/>
                          <w:lang w:val="fi-FI"/>
                        </w:rPr>
                        <w:t>opetus</w:t>
                      </w:r>
                      <w:r w:rsidRPr="003F02F7">
                        <w:rPr>
                          <w:color w:val="000000" w:themeColor="text1"/>
                          <w:sz w:val="23"/>
                          <w:szCs w:val="23"/>
                          <w:lang w:val="fi-FI"/>
                        </w:rPr>
                        <w:t>henkilöstön</w:t>
                      </w:r>
                      <w:r w:rsidRPr="0007490A">
                        <w:rPr>
                          <w:color w:val="000000" w:themeColor="text1"/>
                          <w:sz w:val="23"/>
                          <w:szCs w:val="23"/>
                          <w:lang w:val="fi-FI"/>
                        </w:rPr>
                        <w:t xml:space="preserve"> itsearviontiin perustuvia tietoja sekä lapsilta ja huoltajilta saatua palautetta käytetään esiopetuksen laadun ylläpitämisessä ja kehittämisessä</w:t>
                      </w:r>
                    </w:p>
                    <w:p w14:paraId="4E0E23F1" w14:textId="77777777" w:rsidR="00A61464" w:rsidRPr="0007490A" w:rsidRDefault="00A61464" w:rsidP="00246534">
                      <w:pPr>
                        <w:pStyle w:val="Luettelokappale"/>
                        <w:widowControl/>
                        <w:numPr>
                          <w:ilvl w:val="0"/>
                          <w:numId w:val="13"/>
                        </w:numPr>
                        <w:spacing w:line="240" w:lineRule="auto"/>
                        <w:rPr>
                          <w:color w:val="000000" w:themeColor="text1"/>
                          <w:sz w:val="23"/>
                          <w:szCs w:val="23"/>
                          <w:lang w:val="fi-FI"/>
                        </w:rPr>
                      </w:pPr>
                      <w:r w:rsidRPr="0007490A">
                        <w:rPr>
                          <w:color w:val="000000" w:themeColor="text1"/>
                          <w:sz w:val="23"/>
                          <w:szCs w:val="23"/>
                          <w:lang w:val="fi-FI"/>
                        </w:rPr>
                        <w:t xml:space="preserve">millaista osallistumistodistusta käytetään. </w:t>
                      </w:r>
                    </w:p>
                    <w:p w14:paraId="0F85A5C7" w14:textId="77777777" w:rsidR="00A61464" w:rsidRPr="0007490A" w:rsidRDefault="00A61464" w:rsidP="00246534">
                      <w:pPr>
                        <w:pStyle w:val="Luettelokappale"/>
                        <w:numPr>
                          <w:ilvl w:val="0"/>
                          <w:numId w:val="13"/>
                        </w:numPr>
                        <w:spacing w:line="240" w:lineRule="auto"/>
                        <w:rPr>
                          <w:color w:val="000000" w:themeColor="text1"/>
                          <w:sz w:val="23"/>
                          <w:szCs w:val="23"/>
                          <w:lang w:val="fi-FI"/>
                        </w:rPr>
                      </w:pPr>
                      <w:r w:rsidRPr="0007490A">
                        <w:rPr>
                          <w:color w:val="000000" w:themeColor="text1"/>
                          <w:sz w:val="23"/>
                          <w:szCs w:val="23"/>
                          <w:lang w:val="fi-FI"/>
                        </w:rPr>
                        <w:t xml:space="preserve">haluttaessa voidaan tarkentaa kieleen ja kulttuuriin liittyviä opetuksen yhteisiä tavoitteita. </w:t>
                      </w:r>
                    </w:p>
                    <w:p w14:paraId="153572E0" w14:textId="77777777" w:rsidR="00A61464" w:rsidRPr="0007490A" w:rsidRDefault="00A61464" w:rsidP="0007490A">
                      <w:pPr>
                        <w:jc w:val="center"/>
                        <w:rPr>
                          <w:lang w:val="fi-FI"/>
                        </w:rPr>
                      </w:pPr>
                    </w:p>
                  </w:txbxContent>
                </v:textbox>
                <w10:wrap anchorx="margin"/>
              </v:rect>
            </w:pict>
          </mc:Fallback>
        </mc:AlternateContent>
      </w:r>
    </w:p>
    <w:p w14:paraId="62A69000" w14:textId="2B5D058E" w:rsidR="00CA531E" w:rsidRPr="00304E36" w:rsidRDefault="004355D3" w:rsidP="0007490A">
      <w:pPr>
        <w:spacing w:line="240" w:lineRule="auto"/>
        <w:rPr>
          <w:color w:val="00B050"/>
          <w:sz w:val="23"/>
          <w:szCs w:val="23"/>
          <w:lang w:val="fi-FI"/>
        </w:rPr>
      </w:pPr>
      <w:r w:rsidRPr="00304E36">
        <w:rPr>
          <w:color w:val="00B050"/>
          <w:sz w:val="23"/>
          <w:szCs w:val="23"/>
          <w:lang w:val="fi-FI"/>
        </w:rPr>
        <w:t xml:space="preserve"> </w:t>
      </w:r>
      <w:bookmarkStart w:id="53" w:name="_Toc391986816"/>
    </w:p>
    <w:p w14:paraId="2AEF3E72" w14:textId="77777777" w:rsidR="00CA531E" w:rsidRDefault="00CA531E" w:rsidP="00CA531E">
      <w:pPr>
        <w:pStyle w:val="Otsikko1"/>
        <w:rPr>
          <w:b w:val="0"/>
          <w:color w:val="auto"/>
          <w:lang w:val="fi-FI"/>
        </w:rPr>
      </w:pPr>
    </w:p>
    <w:p w14:paraId="20780ED4" w14:textId="77777777" w:rsidR="008E20F0" w:rsidRPr="00304E36" w:rsidRDefault="008E20F0" w:rsidP="0007490A">
      <w:pPr>
        <w:rPr>
          <w:lang w:val="fi-FI"/>
        </w:rPr>
      </w:pPr>
    </w:p>
    <w:p w14:paraId="7FBD544C" w14:textId="6D48C2DB" w:rsidR="00B17DFE" w:rsidRPr="00304E36" w:rsidRDefault="00B17DFE" w:rsidP="00CA531E">
      <w:pPr>
        <w:pStyle w:val="Otsikko1"/>
        <w:rPr>
          <w:color w:val="auto"/>
          <w:lang w:val="fi-FI"/>
        </w:rPr>
      </w:pPr>
      <w:bookmarkStart w:id="54" w:name="_Toc231381499"/>
      <w:r w:rsidRPr="00304E36">
        <w:rPr>
          <w:b w:val="0"/>
          <w:color w:val="auto"/>
          <w:lang w:val="fi-FI"/>
        </w:rPr>
        <w:lastRenderedPageBreak/>
        <w:t>5</w:t>
      </w:r>
      <w:r w:rsidRPr="00304E36">
        <w:rPr>
          <w:color w:val="auto"/>
          <w:lang w:val="fi-FI"/>
        </w:rPr>
        <w:t xml:space="preserve">.  </w:t>
      </w:r>
      <w:bookmarkEnd w:id="53"/>
      <w:r w:rsidR="00350B69" w:rsidRPr="00304E36">
        <w:rPr>
          <w:color w:val="auto"/>
          <w:lang w:val="fi-FI"/>
        </w:rPr>
        <w:t>Oppimisen ja esiopetukseen osallistumisen tuki</w:t>
      </w:r>
      <w:bookmarkEnd w:id="54"/>
    </w:p>
    <w:p w14:paraId="1D57E5DE" w14:textId="77777777" w:rsidR="00B17DFE" w:rsidRPr="00304E36" w:rsidRDefault="00B17DFE" w:rsidP="00B17DFE">
      <w:pPr>
        <w:spacing w:after="0" w:line="240" w:lineRule="auto"/>
        <w:ind w:left="567" w:right="-113"/>
        <w:jc w:val="both"/>
        <w:rPr>
          <w:rFonts w:asciiTheme="majorHAnsi" w:hAnsiTheme="majorHAnsi"/>
          <w:b/>
          <w:sz w:val="26"/>
          <w:szCs w:val="26"/>
          <w:lang w:val="fi-FI"/>
        </w:rPr>
      </w:pPr>
    </w:p>
    <w:p w14:paraId="501A3736" w14:textId="77777777" w:rsidR="00B17DFE" w:rsidRPr="00304E36" w:rsidRDefault="00B17DFE" w:rsidP="00B17DFE">
      <w:pPr>
        <w:spacing w:after="0" w:line="240" w:lineRule="auto"/>
        <w:ind w:left="1304" w:right="-113"/>
        <w:jc w:val="both"/>
        <w:rPr>
          <w:lang w:val="fi-FI"/>
        </w:rPr>
      </w:pPr>
    </w:p>
    <w:p w14:paraId="55513A71" w14:textId="3FB7BB43" w:rsidR="00B17DFE" w:rsidRPr="00304E36" w:rsidRDefault="001F4C16" w:rsidP="00B17DFE">
      <w:pPr>
        <w:spacing w:after="0" w:line="240" w:lineRule="auto"/>
        <w:ind w:left="567" w:right="-113"/>
        <w:jc w:val="both"/>
        <w:rPr>
          <w:lang w:val="fi-FI"/>
        </w:rPr>
      </w:pPr>
      <w:r w:rsidRPr="00304E36">
        <w:rPr>
          <w:rFonts w:cs="Times New Roman"/>
          <w:lang w:val="fi-FI"/>
        </w:rPr>
        <w:t>Laadukas esiopetus on perusta lapsen kehitykselle, oppimiselle ja hyvinvoinnille. Oppimisen tai esiopetukseen osallistumisen vaikeuksia ehkäistään ennakolta esimerkiksi monipuolisilla työtavoilla ja pedagogisilla menetelmillä, ryhmiä joustavasti muuntelemalla sekä opettajien keskinäisellä ja muun henkilöstön yhteistyöllä. Opetuksessa otetaan huomioon sekä ryhmän että yksittäisen lapsen tarpeet. Opetuksen järjestäjän tulee varmistaa oppimisen edellytyksiä tukevat opetusjärjestelyt osana kaikkea esiopetuksen toimintaa. Oppimisympäristöt tulee rakentaa sekä esiopetuksen ryhmässä että esiopetuksen toimipaikassa kaikille lapsille sopiviksi. Opetuksen käytännön toteutuksessa huomioidaan lasten erilaiset edellytykset oppia. Opetusjärjestelyillä, kuten eriyttämisellä, ryhmien muodostamisella sekä samanaikais</w:t>
      </w:r>
      <w:r w:rsidRPr="00304E36">
        <w:rPr>
          <w:rFonts w:cs="Times New Roman"/>
          <w:lang w:val="fi-FI"/>
        </w:rPr>
        <w:softHyphen/>
      </w:r>
      <w:r w:rsidR="0083439D" w:rsidRPr="00304E36">
        <w:rPr>
          <w:rFonts w:cs="Times New Roman"/>
          <w:lang w:val="fi-FI"/>
        </w:rPr>
        <w:t>-</w:t>
      </w:r>
      <w:r w:rsidRPr="00304E36">
        <w:rPr>
          <w:rFonts w:cs="Times New Roman"/>
          <w:lang w:val="fi-FI"/>
        </w:rPr>
        <w:t> yhteisopetuksella voidaan tukea kaikkien lasten oppimista. Tässä luvussa määrätään perusopetuslain</w:t>
      </w:r>
      <w:r w:rsidR="0083439D" w:rsidRPr="00304E36">
        <w:rPr>
          <w:lang w:val="fi-FI"/>
        </w:rPr>
        <w:t>.</w:t>
      </w:r>
      <w:r w:rsidRPr="00304E36">
        <w:rPr>
          <w:rFonts w:cs="Times New Roman"/>
          <w:lang w:val="fi-FI"/>
        </w:rPr>
        <w:t xml:space="preserve"> mukaisesti oppimisen ja koulunkäynnin tuesta. Esiopetuksen opetussuunnitelman perusteissa käytetään oppimisen ja koulunkäynnin tuesta nimitystä oppimisen ja esiopetukseen osallistumisen tuki. Esiopetuksen järjestämispaikkaan viitataan pääsääntöisesti käsitteellä esiopetuksen toimipaikka, ja oppilaskohtaisista tukitoimista käytetään nimitystä lapsikohtaiset tukitoimet.</w:t>
      </w:r>
    </w:p>
    <w:p w14:paraId="283BEF59" w14:textId="749D4FA1" w:rsidR="00B17DFE" w:rsidRPr="00304E36" w:rsidRDefault="00B17DFE" w:rsidP="00B17DFE">
      <w:pPr>
        <w:pStyle w:val="Otsikko2"/>
        <w:ind w:left="567"/>
        <w:rPr>
          <w:color w:val="auto"/>
          <w:lang w:val="fi-FI"/>
        </w:rPr>
      </w:pPr>
      <w:bookmarkStart w:id="55" w:name="_Toc391986817"/>
      <w:bookmarkStart w:id="56" w:name="_Toc231381500"/>
      <w:r w:rsidRPr="00304E36">
        <w:rPr>
          <w:color w:val="auto"/>
          <w:lang w:val="fi-FI"/>
        </w:rPr>
        <w:t xml:space="preserve">5.1 </w:t>
      </w:r>
      <w:bookmarkEnd w:id="55"/>
      <w:r w:rsidR="0083439D" w:rsidRPr="00304E36">
        <w:rPr>
          <w:color w:val="auto"/>
          <w:lang w:val="fi-FI"/>
        </w:rPr>
        <w:t>Lapsen oikeus oppimisen ja esiopetukseen osallistumisen tukeen</w:t>
      </w:r>
      <w:bookmarkEnd w:id="56"/>
    </w:p>
    <w:p w14:paraId="1E59EB32" w14:textId="30BE39F3" w:rsidR="00B17DFE" w:rsidRPr="00304E36" w:rsidRDefault="0083439D" w:rsidP="00B17DFE">
      <w:pPr>
        <w:spacing w:before="240" w:after="0" w:line="240" w:lineRule="auto"/>
        <w:ind w:left="567" w:right="-113"/>
        <w:jc w:val="both"/>
        <w:rPr>
          <w:rFonts w:asciiTheme="majorHAnsi" w:hAnsiTheme="majorHAnsi"/>
          <w:b/>
          <w:sz w:val="26"/>
          <w:szCs w:val="26"/>
          <w:lang w:val="fi-FI"/>
        </w:rPr>
      </w:pPr>
      <w:r w:rsidRPr="00304E36">
        <w:rPr>
          <w:lang w:val="fi-FI"/>
        </w:rPr>
        <w:t>Lapsella, jolla on vaikeuksia osallistua esiopetuksessa annettavaan opetukseen, on oikeus saada ryhmäkohtaisia tukimuotoja ja lapsikohtaisia tukitoimia oppimisen ja esiopetukseen osallistumisen tueksi. Ryhmäkohtaiset tukimuodot ja lapsikohtaiset tukitoimet järjestetään inklusiivisten periaatteiden mukaisesti. Riittävän varhain aloitetut ryhmäkohtaiset tukimuodot tukevat lapsia oppimisessa ja esiopetukseen osallistumisessa. Lapsikohtaiset tukitoimet suunnitellaan, järjestetään ja päätetään lapsen edun mukaisesti viipymättä, jos ryhmäkohtaiset tukimuodot ovat riittämättömiä. Lapsen edun selvittäminen edellyttää lapsen näkemyksen huomioon ottamista kaikissa häntä koskevissa asioissa. Lapsen näkemys otetaan huomioon lapsen iän ja kehityksen mukaisesti. Ryhmäkohtaisista tukimuodoista määrätään luvussa 5.2 ja lapsikohtaisista tukitoimista määrätään luvussa 5.3. Lukuvuosisuunnitelmassa kuvataan, miten ryhmäkohtaiset tukimuodot suunnitellaan, toteutetaan ja arvioidaan. Lisäksi kuvataan oppimisen ja esiopetukseen osallistumisen tuen järjestämisen rakenteet, toimintatavat, työn</w:t>
      </w:r>
      <w:r w:rsidRPr="00304E36">
        <w:rPr>
          <w:lang w:val="fi-FI"/>
        </w:rPr>
        <w:softHyphen/>
        <w:t xml:space="preserve"> ja vastuunjako, moniammatillinen ja monialainen yhteistyö sekä huoltajien kanssa tehtävä yhteistyö.</w:t>
      </w:r>
      <w:r w:rsidR="00B17DFE" w:rsidRPr="00304E36">
        <w:rPr>
          <w:lang w:val="fi-FI"/>
        </w:rPr>
        <w:tab/>
      </w:r>
      <w:r w:rsidR="00B17DFE" w:rsidRPr="00304E36">
        <w:rPr>
          <w:lang w:val="fi-FI"/>
        </w:rPr>
        <w:tab/>
      </w:r>
      <w:r w:rsidR="00B17DFE" w:rsidRPr="00304E36">
        <w:rPr>
          <w:lang w:val="fi-FI"/>
        </w:rPr>
        <w:tab/>
      </w:r>
    </w:p>
    <w:p w14:paraId="3DF7356A" w14:textId="77777777" w:rsidR="00B17DFE" w:rsidRPr="00304E36" w:rsidRDefault="00B17DFE" w:rsidP="0083439D">
      <w:pPr>
        <w:spacing w:after="0" w:line="240" w:lineRule="auto"/>
        <w:ind w:right="49"/>
        <w:jc w:val="both"/>
        <w:rPr>
          <w:lang w:val="fi-FI"/>
        </w:rPr>
      </w:pPr>
    </w:p>
    <w:p w14:paraId="760A4E50" w14:textId="4E91711A" w:rsidR="0083439D" w:rsidRPr="00304E36" w:rsidRDefault="00B17DFE" w:rsidP="000E4283">
      <w:pPr>
        <w:pStyle w:val="Otsikko3"/>
        <w:ind w:left="567"/>
        <w:rPr>
          <w:lang w:val="fi-FI"/>
        </w:rPr>
      </w:pPr>
      <w:bookmarkStart w:id="57" w:name="_Toc391986818"/>
      <w:bookmarkStart w:id="58" w:name="_Toc231381501"/>
      <w:r w:rsidRPr="00304E36">
        <w:rPr>
          <w:color w:val="000000" w:themeColor="text1"/>
          <w:lang w:val="fi-FI"/>
        </w:rPr>
        <w:t>5.</w:t>
      </w:r>
      <w:bookmarkEnd w:id="57"/>
      <w:r w:rsidR="0083439D" w:rsidRPr="00304E36">
        <w:rPr>
          <w:color w:val="000000" w:themeColor="text1"/>
          <w:lang w:val="fi-FI"/>
        </w:rPr>
        <w:t>1.1. Tuen järjestämistä ohjaavat periaatteet</w:t>
      </w:r>
      <w:bookmarkEnd w:id="58"/>
      <w:r w:rsidR="0083439D" w:rsidRPr="00304E36">
        <w:rPr>
          <w:lang w:val="fi-FI"/>
        </w:rPr>
        <w:cr/>
      </w:r>
    </w:p>
    <w:p w14:paraId="3985C6A4" w14:textId="67C7E165" w:rsidR="00B17DFE" w:rsidRPr="00304E36" w:rsidRDefault="0083439D" w:rsidP="00032F5A">
      <w:pPr>
        <w:pStyle w:val="NormaaliWWW"/>
        <w:spacing w:before="0" w:beforeAutospacing="0" w:after="0" w:afterAutospacing="0"/>
        <w:ind w:left="567" w:right="49"/>
        <w:jc w:val="both"/>
        <w:rPr>
          <w:rFonts w:asciiTheme="minorHAnsi" w:hAnsiTheme="minorHAnsi"/>
          <w:sz w:val="22"/>
          <w:szCs w:val="22"/>
        </w:rPr>
      </w:pPr>
      <w:r w:rsidRPr="00304E36">
        <w:rPr>
          <w:rFonts w:asciiTheme="minorHAnsi" w:hAnsiTheme="minorHAnsi"/>
          <w:sz w:val="22"/>
          <w:szCs w:val="22"/>
        </w:rPr>
        <w:t>Oppimisen edellytyksiä tukevien opetusjärjestelyjen, ryhmäkohtaisten tukimuotojen ja lapsikohtaisten tukitoimien tavoitteena on turvata se, että kaikki lapset voivat oppia ja toimia ryhmässä esiopetukselle asetettujen tavoitteiden mukaisesti. Lapselle annettavan oppimisen ja esiopetukseen osallistumisen tuen</w:t>
      </w:r>
      <w:r w:rsidRPr="00304E36">
        <w:rPr>
          <w:rFonts w:asciiTheme="minorHAnsi" w:hAnsiTheme="minorHAnsi"/>
          <w:sz w:val="22"/>
          <w:szCs w:val="22"/>
          <w:vertAlign w:val="superscript"/>
          <w:lang w:val="en-US"/>
        </w:rPr>
        <w:footnoteReference w:id="16"/>
      </w:r>
      <w:r w:rsidRPr="00304E36">
        <w:rPr>
          <w:rFonts w:asciiTheme="minorHAnsi" w:hAnsiTheme="minorHAnsi"/>
          <w:sz w:val="22"/>
          <w:szCs w:val="22"/>
        </w:rPr>
        <w:t xml:space="preserve"> tarkoituksena on mahdollistaa lapsen oikeus saada lapsen tarpeet huomioivaa opetusta ja osallistua esiopetukseen. Oppimisen ja esiopetuksen osallistumisen tuen järjestämisen lähtökohtana ovat kunkin lapsen ja lapsiryhmän vahvuudet sekä oppimis</w:t>
      </w:r>
      <w:r w:rsidRPr="00304E36">
        <w:rPr>
          <w:rFonts w:asciiTheme="minorHAnsi" w:hAnsiTheme="minorHAnsi"/>
          <w:sz w:val="22"/>
          <w:szCs w:val="22"/>
        </w:rPr>
        <w:softHyphen/>
        <w:t xml:space="preserve">- ja kehitystarpeet. Esiopetuksessa huolehditaan siitä, että kaikki lapset saavat onnistumisen kokemuksia oppimisessa ja ryhmän jäsenenä toimimisessa. Näin tuetaan lasten myönteistä käsitystä itsestään. Monipuolista palautetta ja oppimisesta koottua tietoa käytetään suunnitelmallisesti lasten kannustamiseen ja ohjaamiseen. Tällä tehdään oppimisen edistyminen lapsille näkyväksi. Oppimisen ja esiopetukseen osallistumisen tuki merkitsee yhteisöllisiä ja oppimisympäristöihin liittyviä ratkaisuja sekä lasten yksilöllisiin tarpeisiin vastaamista. Huomiota kiinnitetään erityisesti </w:t>
      </w:r>
      <w:r w:rsidRPr="00304E36">
        <w:rPr>
          <w:rFonts w:asciiTheme="minorHAnsi" w:hAnsiTheme="minorHAnsi"/>
          <w:sz w:val="22"/>
          <w:szCs w:val="22"/>
        </w:rPr>
        <w:lastRenderedPageBreak/>
        <w:t>esteettömyyteen, saavutettavuuteen sekä oppimisen vaikeuksien ennaltaehkäisyyn ja varhaiseen tunnistamiseen. Oppimisen vaikeuksilla tarkoitetaan esimerkiksi kielellisiin, lukemisen ja kirjoittamisen valmiuksiin sekä matemaattisten taitojen kehitykseen liittyviä vaikeuksia. Oppimisen vaikeudet voivat myös liittyä motorisiin sekä hahmottamisen haasteisiin. Oppimiseen liittyvien vaikeuksien lisäksi lapsella voi olla vaikeuksia sosiaalisten suhteiden, tunteiden säätelyn, tarkkaavaisuuden tai käyttäytymisen haasteiden vuoksi. Oppimisen edellytyksiä tukevien opetusjärjestelyjen avulla lapsiryhmän tarpeet huomioidaan siten, että esiopetukselle asetetut tavoitteet voidaan saavuttaa</w:t>
      </w:r>
      <w:r w:rsidR="00032F5A">
        <w:rPr>
          <w:rFonts w:asciiTheme="minorHAnsi" w:hAnsiTheme="minorHAnsi"/>
          <w:sz w:val="22"/>
          <w:szCs w:val="22"/>
        </w:rPr>
        <w:t>.</w:t>
      </w:r>
      <w:r w:rsidRPr="00304E36">
        <w:rPr>
          <w:rFonts w:asciiTheme="minorHAnsi" w:hAnsiTheme="minorHAnsi"/>
          <w:sz w:val="22"/>
          <w:szCs w:val="22"/>
        </w:rPr>
        <w:t xml:space="preserve"> Ryhmäkohtaisia tukimuotoja annetaan oppimisen edellytyksiä tukevien opetusjärjestelyiden lisänä ennakoivasti ja suunnitelmallisesti. Ryhmän tarpeisiin perustuvilla opetusjärjestelyillä ja ryhmäkohtaisilla tukimuodoilla edistetään kaikkien lasten oppimista, osallisuutta ja esiopetusyhteisöön kiinnittymistä. Oikea</w:t>
      </w:r>
      <w:r w:rsidRPr="00304E36">
        <w:rPr>
          <w:rFonts w:asciiTheme="minorHAnsi" w:hAnsiTheme="minorHAnsi"/>
          <w:sz w:val="22"/>
          <w:szCs w:val="22"/>
        </w:rPr>
        <w:softHyphen/>
        <w:t>-aikaisten opetusjärjestelyjen ja ryhmäkohtaisten tukimuotojen tavoitteena on mahdollistaa jokaisen lapsen osallistuminen ryhmän yhteiseen toimintaan. Lapsella on oikeus lapsikohtaisiin tukitoimiin, jos hänellä on oppimisen edellytyksiä tukevista opetusjärjestelyistä ja ryhmäkohtaisista tukimuodoista huolimatta vaikeuksia oppimisessa ja esiopetukseen osallistumisessa. Kun esiopetuksen opettaja tai erityisopettaja havaitsevat, että oppimisen edellytyksiä tukevat opetusjärjestelyt ja ryhmäkohtaiset tukimuodot ovat riittämättömiä tukemaan lapsen oppimista ja esiopetukseen osallistumista, aloitetaan lapsikohtaisten tukitoimien tarpeen arviointi. Myös muu henkilöstö, opiskeluhuoltopalvelujen ammattilaiset tai huoltaja voi tehdä aloitteen tukitoimien tarpeen arvioimiseksi. Lapsikohtaisten tukitoimien tarpeen arvioinnista määrätään tarkemmin luvussa 5.3.1. Oppimisen ja esiopetukseen osallistumisen tuki, jota annetaan esiopetusryhmässä, muodostaa kokonaisuuden opiskeluhuollon kanssa. Yhdessä ne edistävät oppimisen ja osallistumisen lisäksi lasten osallisuutta ja yhteisöön kiinnittymistä. Opiskeluhuollon avulla edistetään ja ylläpidetään lasten oppimista, psyykkistä ja fyysistä terveyttä sekä sosiaalista hyvinvointia. Opiskeluhuoltoa toteutetaan ensisijaisesti yhteisöllisenä opiskeluhuoltona, ja se on keskeinen esiopetukseen osallistumisen tukemisen muoto. Yhteisöllisellä opiskeluhuollolla vaikutetaan ensisijaisesti koko yhteisön toimintakulttuuriin. Yhteisöllisen toimintakulttuurin rakentaminen on keskeistä, jotta lasten erilaisiin tarpeisiin voidaan vastata vaikuttavalla tavalla. Oikeudesta saada yksilökohtaisena opiskeluhuoltona opiskeluhuoltopalveluja sekä työntekijöiden velvollisuudesta niihin ohjaamiseen säädetään oppilas</w:t>
      </w:r>
      <w:r w:rsidRPr="00304E36">
        <w:rPr>
          <w:rFonts w:asciiTheme="minorHAnsi" w:hAnsiTheme="minorHAnsi"/>
          <w:sz w:val="22"/>
          <w:szCs w:val="22"/>
        </w:rPr>
        <w:softHyphen/>
        <w:t xml:space="preserve"> ja opiskelijahuoltolaissa. Opiskeluhuollosta määrätään tarkemmin luvussa 6.</w:t>
      </w:r>
    </w:p>
    <w:p w14:paraId="5C2251C0" w14:textId="77777777" w:rsidR="000A306B" w:rsidRPr="00304E36" w:rsidRDefault="000A306B" w:rsidP="00B17DFE">
      <w:pPr>
        <w:pStyle w:val="NormaaliWWW"/>
        <w:spacing w:before="0" w:beforeAutospacing="0" w:after="0" w:afterAutospacing="0"/>
        <w:ind w:left="567" w:right="49"/>
        <w:jc w:val="both"/>
        <w:rPr>
          <w:rFonts w:asciiTheme="minorHAnsi" w:hAnsiTheme="minorHAnsi"/>
        </w:rPr>
      </w:pPr>
    </w:p>
    <w:p w14:paraId="2BA71A3A" w14:textId="13E29751" w:rsidR="00B17DFE" w:rsidRPr="00304E36" w:rsidRDefault="00B17DFE" w:rsidP="000E4283">
      <w:pPr>
        <w:pStyle w:val="Otsikko3"/>
        <w:ind w:left="567"/>
        <w:rPr>
          <w:color w:val="000000" w:themeColor="text1"/>
          <w:lang w:val="fi-FI"/>
        </w:rPr>
      </w:pPr>
      <w:bookmarkStart w:id="59" w:name="_Toc391986819"/>
      <w:bookmarkStart w:id="60" w:name="_Toc231381502"/>
      <w:r w:rsidRPr="00304E36">
        <w:rPr>
          <w:color w:val="000000" w:themeColor="text1"/>
          <w:lang w:val="fi-FI"/>
        </w:rPr>
        <w:t>5.</w:t>
      </w:r>
      <w:bookmarkEnd w:id="59"/>
      <w:r w:rsidR="0083439D" w:rsidRPr="00304E36">
        <w:rPr>
          <w:rFonts w:asciiTheme="minorHAnsi" w:eastAsiaTheme="minorHAnsi" w:hAnsiTheme="minorHAnsi" w:cstheme="minorBidi"/>
          <w:color w:val="000000" w:themeColor="text1"/>
          <w:lang w:val="fi-FI"/>
        </w:rPr>
        <w:t xml:space="preserve"> </w:t>
      </w:r>
      <w:r w:rsidR="0083439D" w:rsidRPr="00304E36">
        <w:rPr>
          <w:color w:val="000000" w:themeColor="text1"/>
          <w:lang w:val="fi-FI"/>
        </w:rPr>
        <w:t>1.2. Tuen jatkumo varhaiskasvatuksesta esiopetukseen ja esiopetuksesta perusopetukseen</w:t>
      </w:r>
      <w:bookmarkEnd w:id="60"/>
    </w:p>
    <w:p w14:paraId="44A5F6FD" w14:textId="77777777" w:rsidR="00B17DFE" w:rsidRPr="00304E36" w:rsidRDefault="00B17DFE" w:rsidP="00B17DFE">
      <w:pPr>
        <w:spacing w:after="0"/>
        <w:ind w:right="49"/>
        <w:rPr>
          <w:lang w:val="fi-FI"/>
        </w:rPr>
      </w:pPr>
    </w:p>
    <w:p w14:paraId="417228B0" w14:textId="47C26B12" w:rsidR="00B17DFE" w:rsidRPr="00304E36" w:rsidRDefault="0083439D" w:rsidP="00B17DFE">
      <w:pPr>
        <w:spacing w:after="0" w:line="240" w:lineRule="auto"/>
        <w:ind w:left="567" w:right="49"/>
        <w:jc w:val="both"/>
        <w:rPr>
          <w:lang w:val="fi-FI"/>
        </w:rPr>
      </w:pPr>
      <w:r w:rsidRPr="00304E36">
        <w:rPr>
          <w:lang w:val="fi-FI"/>
        </w:rPr>
        <w:t>Lapsen kannalta on tärkeää, että tuki muodostaa johdonmukaisen jatkumon varhaiskasvatuksen ja esiopetuksen aikana sekä lapsen siirtyessä perusopetukseen. Usein lapsen tuen tarve on havaittu jo ennen esiopetuksen alkamista. Lapsen siirtyessä varhaiskasvatuksesta esiopetukseen ja esiopetuksesta perusopetukseen opetuksen järjestämisen kannalta välttämätön tieto tulee siirtää salassapitovelvoitteiden estämättä. Tiedonsiirto on tärkeää myös lapsen siirtyessä ryhmästä toiseen, toimipaikasta toiseen tai toisen opetuksen järjestäjän esiopetukseen. Opetuksen järjestäjät vastaavat sujuvien tiedonsiirron käytäntöjen luomisesta ja kehittämisestä. Esiopetuksen, varhaiskasvatuksen ja huoltajan kanssa tehtävällä yhteistyöllä turvataan lapsen kehityksen, oppimisen ja hyvinvoinnin jatkumoa. Tietoa lapsen mahdollisesti ennen esiopetusta saamista tukitoimista ja niiden vaikuttavuudesta hyödynnetään esiopetuksessa. Mikäli lapsella on ollut varhaiskasvatuksessa apuvälineitä, hän on saanut tulkitsemispalveluita, lapsikohtaista avustamispalvelua tai erityisopettajan opetusta säännöllisesti tai kokoaikaisesti ryhmäkooltaan pienemmässä ryhmässä, lapsen esiopetuksessa järjestettävien lapsikohtaisten tukitoimien tarve voidaan arvioida ja tuen toteuttaminen suunnitella lapsen siirtyessä esiopetukseen ilman ryhmäkohtaisten tukimuotojen antamista. Esiopetusta täydentävän varhaiskasvatuksen osalta mahdollinen tuki tulee yhteensovittaa esiope</w:t>
      </w:r>
      <w:r w:rsidRPr="00304E36">
        <w:rPr>
          <w:lang w:val="fi-FI"/>
        </w:rPr>
        <w:lastRenderedPageBreak/>
        <w:t>tuksessa annettavan tuen kanssa ja kirjata lapsen varhaiskasvatussuunnitelmaan. Mikäli lapsi käyttää esiopetuksen lisäksi muita varhaiskasvatuspalveluja, esiopetuksen ja varhaiskasvatuksen henkilöstö tekee yhteistyötä lapsen oppimisen ja esiopetukseen osallistumisen tukeen liittyvissä asioissa.</w:t>
      </w:r>
    </w:p>
    <w:p w14:paraId="76CD1D43" w14:textId="77777777" w:rsidR="00ED72E8" w:rsidRPr="00304E36" w:rsidRDefault="00ED72E8" w:rsidP="00B17DFE">
      <w:pPr>
        <w:pStyle w:val="Otsikko2"/>
        <w:ind w:left="567" w:right="49"/>
        <w:rPr>
          <w:color w:val="auto"/>
          <w:lang w:val="fi-FI"/>
        </w:rPr>
      </w:pPr>
      <w:bookmarkStart w:id="61" w:name="_Toc391986820"/>
    </w:p>
    <w:p w14:paraId="538FC6CC" w14:textId="2EC2809F" w:rsidR="00B17DFE" w:rsidRPr="00304E36" w:rsidRDefault="00B17DFE" w:rsidP="00B17DFE">
      <w:pPr>
        <w:pStyle w:val="Otsikko2"/>
        <w:ind w:left="567" w:right="49"/>
        <w:rPr>
          <w:color w:val="auto"/>
          <w:lang w:val="fi-FI"/>
        </w:rPr>
      </w:pPr>
      <w:bookmarkStart w:id="62" w:name="_Toc231381503"/>
      <w:bookmarkStart w:id="63" w:name="_Hlk194321269"/>
      <w:r w:rsidRPr="00304E36">
        <w:rPr>
          <w:color w:val="auto"/>
          <w:lang w:val="fi-FI"/>
        </w:rPr>
        <w:t>5.</w:t>
      </w:r>
      <w:bookmarkEnd w:id="61"/>
      <w:r w:rsidR="00ED72E8" w:rsidRPr="00304E36">
        <w:rPr>
          <w:rFonts w:asciiTheme="minorHAnsi" w:eastAsiaTheme="minorHAnsi" w:hAnsiTheme="minorHAnsi" w:cstheme="minorBidi"/>
          <w:b w:val="0"/>
          <w:bCs w:val="0"/>
          <w:color w:val="auto"/>
          <w:sz w:val="22"/>
          <w:szCs w:val="22"/>
          <w:lang w:val="fi-FI"/>
        </w:rPr>
        <w:t xml:space="preserve"> </w:t>
      </w:r>
      <w:r w:rsidR="00ED72E8" w:rsidRPr="00304E36">
        <w:rPr>
          <w:color w:val="auto"/>
          <w:lang w:val="fi-FI"/>
        </w:rPr>
        <w:t>2. Oppimisen edellytyksiä tukevat opetusjärjestelyt ja ryhmäkohtaiset tukimuodot</w:t>
      </w:r>
      <w:bookmarkEnd w:id="62"/>
    </w:p>
    <w:bookmarkEnd w:id="63"/>
    <w:p w14:paraId="4DCA584D" w14:textId="77777777" w:rsidR="00B17DFE" w:rsidRPr="00304E36" w:rsidRDefault="00B17DFE" w:rsidP="00B17DFE">
      <w:pPr>
        <w:spacing w:after="0"/>
        <w:ind w:right="49"/>
        <w:rPr>
          <w:lang w:val="fi-FI"/>
        </w:rPr>
      </w:pPr>
    </w:p>
    <w:p w14:paraId="0865C570" w14:textId="651A3FA5" w:rsidR="00ED72E8" w:rsidRPr="00304E36" w:rsidRDefault="00ED72E8" w:rsidP="00B17DFE">
      <w:pPr>
        <w:spacing w:after="0" w:line="240" w:lineRule="auto"/>
        <w:ind w:left="567" w:right="49"/>
        <w:jc w:val="both"/>
        <w:rPr>
          <w:lang w:val="fi-FI"/>
        </w:rPr>
      </w:pPr>
      <w:r w:rsidRPr="00304E36">
        <w:rPr>
          <w:lang w:val="fi-FI"/>
        </w:rPr>
        <w:t>Oppimisen edellytyksiä tukevat opetusjärjestelyt ovat osa esiopetuksen kaikkea toimintaa. Ryhmäkohtaisia tukimuotoja annetaan oppimisen edellytyksiä tukevien opetusjärjestelyiden lisänä. Oppimisen edellytyksiä tukevilla opetusjärjestelyillä ja ryhmäkohtaisilla tukimuodoilla pyritään ennaltaehkäisemään vahvempien tuen tarpeiden muodostumista toteuttamalla ryhmässä sellaisia opetusjärjestelyjä ja tukimuotoja, joista hyötyvät useat lapset. Näin tuetaan kaikkien lasten yhdenvertaista oikeutta oppimiseen ja turvataan lapsille sopivat opetuksen järjestämiseen ja oppimisen tuen tarpeisiin perustuvat järjestelyt. Oppimisen edellytyksiä tukevat opetusjärjestelyt Oppimisen edellytyksiä tukevat opetusjärjestelyt ovat keskeinen osa esiopetuksen toimintakulttuuria, ja antavat edellytykset kaikkien lasten osallisuuteen, oppimiseen ja esiopetukseen osallistumiseen. Opettajien ja muun henkilöstön osaaminen, moniammatillinen yhteistyö sekä näiden kehittäminen ja johtaminen ovat oppimisen edellytyksiä tukevien opetusjärjestelyjen perusta. Oppimisen edellytyksiä tukevat opetusjärjestelyt suunnitellaan ja toteutetaan paikallisesti, ja ne kytkeytyvät suoraan sekä esiopetusryhmän että koko yhteisön tarpeisiin. Opettajien oman pedagogisen työn arvioinnista ja kehittämisestä määrätään tarkemmin luvussa 4.2. Oppimisen edellytyksiä tukevien opetusjärjestelyjen suunnittelua ja arviointia tulee johtaa toimipaikka</w:t>
      </w:r>
      <w:r w:rsidRPr="00304E36">
        <w:rPr>
          <w:lang w:val="fi-FI"/>
        </w:rPr>
        <w:softHyphen/>
        <w:t xml:space="preserve"> ja ryhmäkohtaisesti. Oppimisen edellytyksiä tukevilla opetusjärjestelyillä tarkoitetaan esimerkiksi opetusryhmien muodostamista siten, että opettajan on mahdollista ottaa huomioon lapsiryhmän tarpeet ja vahvuudet. Opetusjärjestelyillä tarkoitetaan myös lasten moninaiset tarpeet ja edellytykset huomioon ottavaa opetusta, kuten eriyttämistä. Opetuksen eriyttämisen avulla otetaan huomioon paitsi tuen tarpeet, myös oppimisessaan pidemmällä olevat lapset, ja heille lisähaasteiden tarjoaminen. Kielitietoinen opetus on osa oppimisen edellytyksiä tukevia opetusjärjestelyjä, ja sillä tuetaan lasten kielellistä kehitystä ja eri tiedon</w:t>
      </w:r>
      <w:r w:rsidRPr="00304E36">
        <w:rPr>
          <w:lang w:val="fi-FI"/>
        </w:rPr>
        <w:softHyphen/>
        <w:t xml:space="preserve"> ja taidonalojen käsitteiden ymmärtämistä ja oppimista. (kts. luku 4.3) Esiopetuksen työtapoja ja oppimisympäristöjä muunnellaan niin, että lasten oikeus oppia ja toimia osana vertaisryhmää toteutuvat lapsen edun mukaisesti. Esiopetuksen inklusiivisen arvoperustan mukaisesti pedagogisten järjestelyjen suunnittelussa ja toteutuksessa tulee ensisijaisesti käyttää toimintatapoja, joissa lapsen tarvitsema tuki toteutuu osana vertaisryhmää.</w:t>
      </w:r>
    </w:p>
    <w:p w14:paraId="60F791D9" w14:textId="77777777" w:rsidR="00ED72E8" w:rsidRPr="00304E36" w:rsidRDefault="00ED72E8" w:rsidP="00B17DFE">
      <w:pPr>
        <w:spacing w:after="0" w:line="240" w:lineRule="auto"/>
        <w:ind w:left="567" w:right="49"/>
        <w:jc w:val="both"/>
        <w:rPr>
          <w:lang w:val="fi-FI"/>
        </w:rPr>
      </w:pPr>
    </w:p>
    <w:p w14:paraId="4FBFAD49" w14:textId="6149A2CE" w:rsidR="00ED72E8" w:rsidRPr="00304E36" w:rsidRDefault="00ED72E8" w:rsidP="00B17DFE">
      <w:pPr>
        <w:spacing w:after="0" w:line="240" w:lineRule="auto"/>
        <w:ind w:left="567" w:right="49"/>
        <w:jc w:val="both"/>
        <w:rPr>
          <w:lang w:val="fi-FI"/>
        </w:rPr>
      </w:pPr>
      <w:r w:rsidRPr="00304E36">
        <w:rPr>
          <w:lang w:val="fi-FI"/>
        </w:rPr>
        <w:t>Pedagogisiin järjestelyihin lukeutuvat päivittäisten ja muiden säännöllisesti toistuvien toimintojen sekä lapselle selkeän ja ennakoitavan päivärytmin luominen. Sensitiiviset ja saavutettavat vuorovaikutus</w:t>
      </w:r>
      <w:r w:rsidRPr="00304E36">
        <w:rPr>
          <w:lang w:val="fi-FI"/>
        </w:rPr>
        <w:softHyphen/>
        <w:t xml:space="preserve"> ja kommunikointitavat ovat osa oppimisen edellytyksiä tukevia pedagogisia ratkaisuja. Niitä voivat olla puhetta tukevat ja korvaavat kommunikointimenetelmät, kuten viittomat, kuvat tai erilaiset teknologiset ratkaisut. Lapsen tarpeisiin vastaaminen edellyttää esiopetuksen henkilöstöltä yhteisiä ja johdonmukaisia pedagogisten työtapojen sekä menetelmien käyttöä sekä erilaisia eriyttämisen muotoja. Pedagogisilla järjestelyillä ja tarvittavien ryhmäkohtaisten apuvälineiden käytöllä pyritään siihen, että kaikki lapset pääsevät osaksi vertaisryhmän toimintaa. Rakenteellisilla järjestelyillä mahdollistetaan tarvittaessa pedagogisten järjestelyiden toteuttaminen ryhmässä. Rakenteellisiin järjestelyihin kuuluu tilojen esteettömyyttä edistävien järjestelyjen toteuttaminen lapsiryhmän tarpeiden mukaisesti. Rakenteellisia järjestelyjä ovat myös ryhmän lapsimäärän pienentäminen sekä henkilöstön mitoitukseen ja/tai rakenteeseen liittyvät ratkaisut, jotta esiopetukselle asetetut tavoitteet voidaan ryhmässä saavuttaa. Ryhmässä voi työskennellä </w:t>
      </w:r>
      <w:r w:rsidRPr="00304E36">
        <w:rPr>
          <w:lang w:val="fi-FI"/>
        </w:rPr>
        <w:lastRenderedPageBreak/>
        <w:t>esimerkiksi avustavaa, ryhmäkohtaista henkilöstöä. Opetuksen järjestäjä vastaa siitä, että henkilöstöllä on riittävä osaaminen lapsen tuen tarpeen havaitsemiseen ja sen toteuttamiseen liittyen. Henkilöstön osaamista voidaan vahvistaa muun muassa täydennyskoulutuksen ja erityisopettajan antaman konsultaation avulla.</w:t>
      </w:r>
    </w:p>
    <w:p w14:paraId="39F833E7" w14:textId="77777777" w:rsidR="00ED72E8" w:rsidRPr="00304E36" w:rsidRDefault="00ED72E8" w:rsidP="00B17DFE">
      <w:pPr>
        <w:spacing w:after="0" w:line="240" w:lineRule="auto"/>
        <w:ind w:left="567" w:right="49"/>
        <w:jc w:val="both"/>
        <w:rPr>
          <w:lang w:val="fi-FI"/>
        </w:rPr>
      </w:pPr>
    </w:p>
    <w:p w14:paraId="4A2752AA" w14:textId="3F36F23F" w:rsidR="00ED72E8" w:rsidRPr="00304E36" w:rsidRDefault="00ED72E8" w:rsidP="00B17DFE">
      <w:pPr>
        <w:spacing w:after="0" w:line="240" w:lineRule="auto"/>
        <w:ind w:left="567" w:right="49"/>
        <w:jc w:val="both"/>
        <w:rPr>
          <w:b/>
          <w:bCs/>
          <w:lang w:val="fi-FI"/>
        </w:rPr>
      </w:pPr>
      <w:r w:rsidRPr="00304E36">
        <w:rPr>
          <w:b/>
          <w:bCs/>
          <w:lang w:val="fi-FI"/>
        </w:rPr>
        <w:t xml:space="preserve">Ryhmäkohtaiset tukimuodot </w:t>
      </w:r>
    </w:p>
    <w:p w14:paraId="14D15F05" w14:textId="77777777" w:rsidR="00ED72E8" w:rsidRPr="00304E36" w:rsidRDefault="00ED72E8" w:rsidP="00B17DFE">
      <w:pPr>
        <w:spacing w:after="0" w:line="240" w:lineRule="auto"/>
        <w:ind w:left="567" w:right="49"/>
        <w:jc w:val="both"/>
        <w:rPr>
          <w:lang w:val="fi-FI"/>
        </w:rPr>
      </w:pPr>
    </w:p>
    <w:p w14:paraId="57EE5740" w14:textId="4D0F9804" w:rsidR="001E7586" w:rsidRPr="00304E36" w:rsidRDefault="00ED72E8" w:rsidP="001E7586">
      <w:pPr>
        <w:spacing w:after="0" w:line="240" w:lineRule="auto"/>
        <w:ind w:left="567" w:right="49"/>
        <w:jc w:val="both"/>
        <w:rPr>
          <w:lang w:val="fi-FI"/>
        </w:rPr>
      </w:pPr>
      <w:r w:rsidRPr="00304E36">
        <w:rPr>
          <w:lang w:val="fi-FI"/>
        </w:rPr>
        <w:t>Perusopetuslaissa määritellään kolme ryhmäkohtaista tukimuotoa. Ne ovat yleinen tukiopetus, opetuskielen tukiopetus ja erityisopettajan antama opetus muun opetuksen yhteydessä. Ryhmäkohtaisia tukimuotoja on resursoitava ja annettava suunnitelmallisesti oppimisen edellytyksiä tukevien opetusjärjestelyiden lisänä. Ryhmäkohtaisten tukimuotojen järjestämisen tarkoituksena on varhaisessa vaiheessa ja ennaltaehkäisevästi vastata lasten moninaisiin tuen tarpeisiin ryhmässä. Ryhmässä toteutettavat tukimuodot mahdollistavat myös vertaisoppimisen, osallisuuden ja osallistumisen esiopetuksen toimintaan. Tukimuotojen toteuttamisen edellytyksenä on opettajan, erityisopettajan ja muun henkilöstön yhteistyö ja yhteisesti rakentuva näkemys esiopetusryhmän ja ryhmään kuuluvien lasten tuen tarpeista.</w:t>
      </w:r>
    </w:p>
    <w:p w14:paraId="2FE4C555" w14:textId="77777777" w:rsidR="001E7586" w:rsidRPr="00304E36" w:rsidRDefault="001E7586" w:rsidP="001E7586">
      <w:pPr>
        <w:spacing w:after="0" w:line="240" w:lineRule="auto"/>
        <w:ind w:left="567" w:right="49"/>
        <w:jc w:val="both"/>
        <w:rPr>
          <w:lang w:val="fi-FI"/>
        </w:rPr>
      </w:pPr>
    </w:p>
    <w:p w14:paraId="40B78CA1" w14:textId="4BDB17C5" w:rsidR="001E7586" w:rsidRPr="00304E36" w:rsidRDefault="00ED72E8" w:rsidP="001E7586">
      <w:pPr>
        <w:spacing w:after="0" w:line="240" w:lineRule="auto"/>
        <w:ind w:left="567" w:right="49"/>
        <w:jc w:val="both"/>
        <w:rPr>
          <w:lang w:val="fi-FI"/>
        </w:rPr>
      </w:pPr>
      <w:r w:rsidRPr="00304E36">
        <w:rPr>
          <w:lang w:val="fi-FI"/>
        </w:rPr>
        <w:t xml:space="preserve"> Ryhmäkohtaisten tukimuotojen järjestäminen ei edellytä lapsikohtaista arviota, suunnitelmaa tai hallintopäätöstä, vaan niiden toteuttaminen on suunniteltava osana esiopetuksen toimintaa. Opetuksen järjestäjän tulee huolehtia riittävästä resursoinnista siten, että ryhmäkohtaisia tukimuotoja voidaan järjestää lasten tarpeiden mukaisesti. Ryhmäkohtaisia tukimuotoja suunnitellaan tiedossa olevan tarpeen mukaisesti esiopetuksen lukuvuosisuunnitelmassa. Ryhmäkohtaisten tukimuotojen toteuttamista tarkennetaan esiopetuksessa ilmenevien tarpeiden mukaisesti esiopetusvuoden aikana. </w:t>
      </w:r>
    </w:p>
    <w:p w14:paraId="3CCC52CA" w14:textId="77777777" w:rsidR="001E7586" w:rsidRPr="00304E36" w:rsidRDefault="001E7586" w:rsidP="001E7586">
      <w:pPr>
        <w:spacing w:after="0" w:line="240" w:lineRule="auto"/>
        <w:ind w:left="567" w:right="49"/>
        <w:jc w:val="both"/>
        <w:rPr>
          <w:lang w:val="fi-FI"/>
        </w:rPr>
      </w:pPr>
    </w:p>
    <w:p w14:paraId="37392A23" w14:textId="7A7456EB" w:rsidR="001E7586" w:rsidRPr="00304E36" w:rsidRDefault="00ED72E8" w:rsidP="001E7586">
      <w:pPr>
        <w:spacing w:after="0" w:line="240" w:lineRule="auto"/>
        <w:ind w:left="567" w:right="49"/>
        <w:jc w:val="both"/>
        <w:rPr>
          <w:lang w:val="fi-FI"/>
        </w:rPr>
      </w:pPr>
      <w:r w:rsidRPr="00304E36">
        <w:rPr>
          <w:lang w:val="fi-FI"/>
        </w:rPr>
        <w:t xml:space="preserve">Opettajan antaman yleisen tukiopetuksen tavoitteena on tukea lasten oppimista ja esiopetukseen osallistumista. Esiopetuksessa yleinen tukiopetus tarkoittaa esiopetusryhmän toiminnan eriyttämistä, ja sitä annetaan pääsääntöisesti joustavissa pienemmissä ryhmissä esiopetusryhmän lasten tuen tarpeiden mukaisesti. Yleinen tukiopetus kohdentuu ensisijaisesti oppimiskokonaisuuksiin. Yleistä tukiopetusta järjestetään pedagogisesti tarkoituksenmukaisesti ja suunnitelmallisesti ja sitä annetaan niin usein, kuin on tarpeen. Sitä voidaan antaa myös ennakoivasti ja sillä voidaan vastata lasten sairaspoissaoloista johtuviin lyhytaikaisiin tuen tarpeisiin. Yleistä tukiopetusta antaa ensisijaisesti esiopetusryhmästä vastuussa oleva opettaja. Yleistä tukiopetusta voi antaa myös muu opettaja </w:t>
      </w:r>
      <w:r w:rsidR="001E7586" w:rsidRPr="00304E36">
        <w:rPr>
          <w:lang w:val="fi-FI"/>
        </w:rPr>
        <w:t>samanaikais-</w:t>
      </w:r>
      <w:r w:rsidRPr="00304E36">
        <w:rPr>
          <w:lang w:val="fi-FI"/>
        </w:rPr>
        <w:t xml:space="preserve"> tai yhteisopetuksena. Opettajien yhteistyö yleisen tukiopetuksen suunnittelussa, toteutuksessa ja sen vaikuttavuuden arvioinnissa on tärkeää. </w:t>
      </w:r>
    </w:p>
    <w:p w14:paraId="03FB245A" w14:textId="77777777" w:rsidR="001E7586" w:rsidRPr="00304E36" w:rsidRDefault="001E7586" w:rsidP="001E7586">
      <w:pPr>
        <w:spacing w:after="0" w:line="240" w:lineRule="auto"/>
        <w:ind w:left="567" w:right="49"/>
        <w:jc w:val="both"/>
        <w:rPr>
          <w:lang w:val="fi-FI"/>
        </w:rPr>
      </w:pPr>
    </w:p>
    <w:p w14:paraId="74ED0EF0" w14:textId="159D6712" w:rsidR="001E7586" w:rsidRPr="00304E36" w:rsidRDefault="00ED72E8" w:rsidP="001E7586">
      <w:pPr>
        <w:spacing w:after="0" w:line="240" w:lineRule="auto"/>
        <w:ind w:left="567" w:right="49"/>
        <w:jc w:val="both"/>
        <w:rPr>
          <w:lang w:val="fi-FI"/>
        </w:rPr>
      </w:pPr>
      <w:r w:rsidRPr="00304E36">
        <w:rPr>
          <w:lang w:val="fi-FI"/>
        </w:rPr>
        <w:t>Opettajan antaman opetuskielen tukiopetuksen</w:t>
      </w:r>
      <w:bookmarkStart w:id="64" w:name="_Hlk194334534"/>
      <w:r w:rsidRPr="00304E36">
        <w:rPr>
          <w:lang w:val="fi-FI"/>
        </w:rPr>
        <w:t xml:space="preserve"> </w:t>
      </w:r>
      <w:bookmarkEnd w:id="64"/>
      <w:r w:rsidRPr="00304E36">
        <w:rPr>
          <w:lang w:val="fi-FI"/>
        </w:rPr>
        <w:t>tavoitteena on lasten opetuskielen taidon vahvistaminen, mikä tukee lasten oppimista ja esiopetukseen osallistumista. Opetuskielen tukiopetus on kielitietoista opetusta. Opetuskielen tukiopetusta järjestetään pedagogisesti</w:t>
      </w:r>
      <w:r w:rsidR="001E7586" w:rsidRPr="00304E36">
        <w:rPr>
          <w:lang w:val="fi-FI"/>
        </w:rPr>
        <w:t xml:space="preserve"> tarkoituksenmukaisesti ja suunnitelmallisesti lasten tarpeiden pohjalta siten, että mahdollisimman moni lapsi voi hyötyä siitä. Opetuskielen tukiopetusta voidaan antaa samanaikais- tai yhteisopetuksena. Sitä annetaan osana esiopetuksen opetusta niin usein, kuin on tarpeen. Opetuskielen tukiopetusta antaa ensisijaisesti esiopetusryhmästä vastuussa oleva opettaja. Opetuskielen tukiopetusta voi antaa myös muu opettaja. Opettajien yhteistyö opetuskielen tukiopetuksen suunnittelussa, toteutuksessa ja sen vaikuttavuuden arvioinnissa on tärkeää. Opetuskielen tukiopetuksen suunnittelussa ja toteutuksessa huomioidaan kielitietoisen sekä suomi/ruotsi toisena kielenä </w:t>
      </w:r>
      <w:r w:rsidR="001E7586" w:rsidRPr="00304E36">
        <w:rPr>
          <w:lang w:val="fi-FI"/>
        </w:rPr>
        <w:softHyphen/>
        <w:t xml:space="preserve">opetuksen näkökulmat. </w:t>
      </w:r>
    </w:p>
    <w:p w14:paraId="7FD27770" w14:textId="77777777" w:rsidR="001E7586" w:rsidRPr="00304E36" w:rsidRDefault="001E7586" w:rsidP="001E7586">
      <w:pPr>
        <w:spacing w:after="0" w:line="240" w:lineRule="auto"/>
        <w:ind w:left="567" w:right="49"/>
        <w:jc w:val="both"/>
        <w:rPr>
          <w:lang w:val="fi-FI"/>
        </w:rPr>
      </w:pPr>
    </w:p>
    <w:p w14:paraId="528CE2E8" w14:textId="3367258A" w:rsidR="00ED72E8" w:rsidRPr="00304E36" w:rsidRDefault="001E7586" w:rsidP="001E7586">
      <w:pPr>
        <w:spacing w:after="0" w:line="240" w:lineRule="auto"/>
        <w:ind w:left="567" w:right="49"/>
        <w:jc w:val="both"/>
        <w:rPr>
          <w:lang w:val="fi-FI"/>
        </w:rPr>
      </w:pPr>
      <w:r w:rsidRPr="00304E36">
        <w:rPr>
          <w:lang w:val="fi-FI"/>
        </w:rPr>
        <w:t xml:space="preserve">Erityisopettajan antamalla opetuksella muun opetuksen yhteydessä tarkoitetaan erityisopettajan antamaa ja erityispedagogiseen osaamiseen perustuvaa opetusta, joka tukee oppimista ja esiopetukseen osallistumista. Erityisopettajan antamalla opetuksella tarkoitetaan sellaisen opettajan antamaa opetusta, jolla </w:t>
      </w:r>
      <w:r w:rsidRPr="00304E36">
        <w:rPr>
          <w:lang w:val="fi-FI"/>
        </w:rPr>
        <w:lastRenderedPageBreak/>
        <w:t>on erityisopettajan kelpoisuus. Erityisopettajan antama opetus muun opetuksen yhteydessä kohdennetaan sellaisiin koko ryhmän tasolla havaittuihin tuen tarpeisiin ja vaikeuksiin, joihin voidaan vaikuttaa erityisopettajan samanaikais- tai yhteisopetuksena tarjotulla tuella ja opetuksella. Erityisopettajan antamaa opetusta muun opetuksen yhteydessä toteutetaan koko esiopetusryhmän kanssa, mutta se mahdollistaa opetuksen myös pienemmille lapsiryhmille. Ryhmien koko perustuu havaittuun tarpeeseen ja ryhmiä muodostetaan joustavasti. Erityisopettaja voi antaa myös konsultaatiota, joka kohdentuu ryhmässä toimivalle opettajalle ja muulle henkilöstölle. Konsultaatio on neuvon kysymistä, opetushenkilöstön keskinäistä neuvottelemista ratkaisun löytämiseksi sekä erityisopettajan antamaa neuvontaa opettajalle tai henkilöstöön kuuluvalle henkilölle lapsia tai opetusta koskevissa asioissa. Erityisopettajan konsultaatio voi liittyä myös esiopetusryhmässä toteutettavaan erityisopettajan antamaan opetukseen, ja konsultaatiolla vahvistetaan tällöin esimerkiksi opettajan ja henkilöstön osaamista tai sovitaan yhteisistä periaatteista samanaikais-</w:t>
      </w:r>
      <w:r w:rsidRPr="00304E36">
        <w:rPr>
          <w:lang w:val="fi-FI"/>
        </w:rPr>
        <w:softHyphen/>
        <w:t xml:space="preserve"> ja yhteisopetusta koskien.</w:t>
      </w:r>
    </w:p>
    <w:p w14:paraId="01AD67E2" w14:textId="77777777" w:rsidR="00ED72E8" w:rsidRPr="00304E36" w:rsidRDefault="00ED72E8" w:rsidP="00B17DFE">
      <w:pPr>
        <w:spacing w:after="0" w:line="240" w:lineRule="auto"/>
        <w:ind w:left="567" w:right="49"/>
        <w:jc w:val="both"/>
        <w:rPr>
          <w:lang w:val="fi-FI"/>
        </w:rPr>
      </w:pPr>
    </w:p>
    <w:p w14:paraId="1129C071" w14:textId="77777777" w:rsidR="00ED72E8" w:rsidRPr="00304E36" w:rsidRDefault="00ED72E8" w:rsidP="00B17DFE">
      <w:pPr>
        <w:spacing w:after="0" w:line="240" w:lineRule="auto"/>
        <w:ind w:left="567" w:right="49"/>
        <w:jc w:val="both"/>
        <w:rPr>
          <w:lang w:val="fi-FI"/>
        </w:rPr>
      </w:pPr>
    </w:p>
    <w:p w14:paraId="25A6D918" w14:textId="02EA3DC2" w:rsidR="001021E4" w:rsidRPr="00304E36" w:rsidRDefault="00285737" w:rsidP="001021E4">
      <w:pPr>
        <w:pStyle w:val="Otsikko2"/>
        <w:ind w:left="567" w:right="49"/>
        <w:rPr>
          <w:color w:val="auto"/>
          <w:lang w:val="fi-FI"/>
        </w:rPr>
      </w:pPr>
      <w:bookmarkStart w:id="65" w:name="_Toc231381504"/>
      <w:bookmarkStart w:id="66" w:name="_Hlk194321543"/>
      <w:r w:rsidRPr="00304E36">
        <w:rPr>
          <w:color w:val="auto"/>
          <w:lang w:val="fi-FI"/>
        </w:rPr>
        <w:t>5.</w:t>
      </w:r>
      <w:r w:rsidRPr="00304E36">
        <w:rPr>
          <w:rFonts w:asciiTheme="minorHAnsi" w:eastAsiaTheme="minorHAnsi" w:hAnsiTheme="minorHAnsi" w:cstheme="minorBidi"/>
          <w:b w:val="0"/>
          <w:bCs w:val="0"/>
          <w:color w:val="auto"/>
          <w:sz w:val="22"/>
          <w:szCs w:val="22"/>
          <w:lang w:val="fi-FI"/>
        </w:rPr>
        <w:t xml:space="preserve"> </w:t>
      </w:r>
      <w:r w:rsidR="001021E4" w:rsidRPr="00304E36">
        <w:rPr>
          <w:color w:val="auto"/>
          <w:lang w:val="fi-FI"/>
        </w:rPr>
        <w:t>3</w:t>
      </w:r>
      <w:r w:rsidRPr="00304E36">
        <w:rPr>
          <w:color w:val="auto"/>
          <w:lang w:val="fi-FI"/>
        </w:rPr>
        <w:t xml:space="preserve">. </w:t>
      </w:r>
      <w:r w:rsidR="001021E4" w:rsidRPr="00304E36">
        <w:rPr>
          <w:color w:val="auto"/>
          <w:lang w:val="fi-FI"/>
        </w:rPr>
        <w:t>Lapsi kohtaiset tukitoimet ja niiden järjestäminen</w:t>
      </w:r>
      <w:bookmarkEnd w:id="65"/>
    </w:p>
    <w:p w14:paraId="2423B4DF" w14:textId="77777777" w:rsidR="001021E4" w:rsidRPr="00304E36" w:rsidRDefault="001021E4" w:rsidP="001021E4">
      <w:pPr>
        <w:rPr>
          <w:lang w:val="fi-FI"/>
        </w:rPr>
      </w:pPr>
    </w:p>
    <w:bookmarkEnd w:id="66"/>
    <w:p w14:paraId="33F6252E" w14:textId="73A4B69F" w:rsidR="00285737" w:rsidRPr="00304E36" w:rsidRDefault="00285737" w:rsidP="00B17DFE">
      <w:pPr>
        <w:spacing w:after="0" w:line="240" w:lineRule="auto"/>
        <w:ind w:left="567" w:right="49"/>
        <w:jc w:val="both"/>
        <w:rPr>
          <w:lang w:val="fi-FI"/>
        </w:rPr>
      </w:pPr>
      <w:r w:rsidRPr="00304E36">
        <w:rPr>
          <w:lang w:val="fi-FI"/>
        </w:rPr>
        <w:t xml:space="preserve">Lapsella on oikeus saada lapsikohtaisia tukitoimia viipymättä, jos ryhmäkohtaiset tukimuodot ovat riittämättömiä. Lapsikohtaisia tukitoimia annetaan yksilölliseen tarpeeseen perustuen ja säännöllisesti. Lapsi voi saada useampia lapsikohtaisia tukitoimia tuen tarpeidensa mukaisesti. Lapsikohtaisten tukitoimien yhteydessä lapsella on myös oikeus saada ryhmäkohtaisia tukimuotoja. </w:t>
      </w:r>
    </w:p>
    <w:p w14:paraId="003E4417" w14:textId="77777777" w:rsidR="00285737" w:rsidRPr="00304E36" w:rsidRDefault="00285737" w:rsidP="00B17DFE">
      <w:pPr>
        <w:spacing w:after="0" w:line="240" w:lineRule="auto"/>
        <w:ind w:left="567" w:right="49"/>
        <w:jc w:val="both"/>
        <w:rPr>
          <w:lang w:val="fi-FI"/>
        </w:rPr>
      </w:pPr>
    </w:p>
    <w:p w14:paraId="37A8B432" w14:textId="6F8FB226" w:rsidR="00285737" w:rsidRPr="00304E36" w:rsidRDefault="00285737" w:rsidP="00B17DFE">
      <w:pPr>
        <w:spacing w:after="0" w:line="240" w:lineRule="auto"/>
        <w:ind w:left="567" w:right="49"/>
        <w:jc w:val="both"/>
        <w:rPr>
          <w:lang w:val="fi-FI"/>
        </w:rPr>
      </w:pPr>
      <w:r w:rsidRPr="00304E36">
        <w:rPr>
          <w:lang w:val="fi-FI"/>
        </w:rPr>
        <w:t xml:space="preserve">Lapsikohtaiset tukitoimet järjestetään tuen tarpeen arvioinnin ja tukea koskevan päätöksen perusteella lapsen etu huomioon ottaen ensisijaisesti lapsen omassa esiopetuksen toimipaikassa. Tukitoimien toteuttaminen kuvataan lapsikohtaisen tuen toteuttamista koskevassa suunnitelmassa. </w:t>
      </w:r>
    </w:p>
    <w:p w14:paraId="01421667" w14:textId="77777777" w:rsidR="00285737" w:rsidRPr="00304E36" w:rsidRDefault="00285737" w:rsidP="00B17DFE">
      <w:pPr>
        <w:spacing w:after="0" w:line="240" w:lineRule="auto"/>
        <w:ind w:left="567" w:right="49"/>
        <w:jc w:val="both"/>
        <w:rPr>
          <w:lang w:val="fi-FI"/>
        </w:rPr>
      </w:pPr>
    </w:p>
    <w:p w14:paraId="1A1FC795" w14:textId="77777777" w:rsidR="00285737" w:rsidRPr="00304E36" w:rsidRDefault="00285737" w:rsidP="00B17DFE">
      <w:pPr>
        <w:spacing w:after="0" w:line="240" w:lineRule="auto"/>
        <w:ind w:left="567" w:right="49"/>
        <w:jc w:val="both"/>
        <w:rPr>
          <w:lang w:val="fi-FI"/>
        </w:rPr>
      </w:pPr>
      <w:r w:rsidRPr="00304E36">
        <w:rPr>
          <w:lang w:val="fi-FI"/>
        </w:rPr>
        <w:t xml:space="preserve">Säännöllinen erityisopettajan antama opetus osittain pienryhmässä ja muun opetuksen yhteydessä toteutetaan lapsen esiopetusryhmässä muun opetuksen yhteydessä tai pienryhmässä. Säännöllinen erityisopettajan antama opetus on pitkäkestoista, esimerkiksi lukukauden tai </w:t>
      </w:r>
      <w:r w:rsidRPr="00304E36">
        <w:rPr>
          <w:lang w:val="fi-FI"/>
        </w:rPr>
        <w:softHyphen/>
        <w:t xml:space="preserve"> -vuoden pituinen jakso. </w:t>
      </w:r>
    </w:p>
    <w:p w14:paraId="1FCAE7AF" w14:textId="77777777" w:rsidR="00285737" w:rsidRPr="00304E36" w:rsidRDefault="00285737" w:rsidP="00B17DFE">
      <w:pPr>
        <w:spacing w:after="0" w:line="240" w:lineRule="auto"/>
        <w:ind w:left="567" w:right="49"/>
        <w:jc w:val="both"/>
        <w:rPr>
          <w:lang w:val="fi-FI"/>
        </w:rPr>
      </w:pPr>
    </w:p>
    <w:p w14:paraId="6A360728" w14:textId="50386D6E" w:rsidR="00ED72E8" w:rsidRPr="00304E36" w:rsidRDefault="00285737" w:rsidP="00B17DFE">
      <w:pPr>
        <w:spacing w:after="0" w:line="240" w:lineRule="auto"/>
        <w:ind w:left="567" w:right="49"/>
        <w:jc w:val="both"/>
        <w:rPr>
          <w:lang w:val="fi-FI"/>
        </w:rPr>
      </w:pPr>
      <w:r w:rsidRPr="00304E36">
        <w:rPr>
          <w:lang w:val="fi-FI"/>
        </w:rPr>
        <w:t>Esiopetusryhmässä muun opetuksen yhteydessä toteutettaessa lähtökohtana erityisopettajan antaman opetuksen suunnittelemiselle ovat lapsen yksilölliset tarpeet. Kun erityisopettajan opetus annetaan pienryhmässä, tarkoitetaan pienryhmällä sellaista esiopetusryhmää, joka on muodostettu lapsikohtaisen tuen toteuttamiseksi ja erityisopettajan antaman opetuksen mahdollistamiseksi. Pienryhmän koko on paikallisesti määriteltävissä. Erityisopettajan antama opetus lapsikohtaisena tukitoimena voidaan toteuttaa myös yksilöopetuksena, jos se on lapsen tuen tarpeiden kannalta tarkoituksenmukaista.</w:t>
      </w:r>
    </w:p>
    <w:p w14:paraId="421211B6" w14:textId="77777777" w:rsidR="00ED72E8" w:rsidRPr="00304E36" w:rsidRDefault="00ED72E8" w:rsidP="00B17DFE">
      <w:pPr>
        <w:spacing w:after="0" w:line="240" w:lineRule="auto"/>
        <w:ind w:left="567" w:right="49"/>
        <w:jc w:val="both"/>
        <w:rPr>
          <w:lang w:val="fi-FI"/>
        </w:rPr>
      </w:pPr>
    </w:p>
    <w:p w14:paraId="425051E9" w14:textId="77777777" w:rsidR="00285737" w:rsidRPr="00304E36" w:rsidRDefault="00285737" w:rsidP="00B17DFE">
      <w:pPr>
        <w:spacing w:after="0" w:line="240" w:lineRule="auto"/>
        <w:ind w:left="567" w:right="49"/>
        <w:jc w:val="both"/>
        <w:rPr>
          <w:lang w:val="fi-FI"/>
        </w:rPr>
      </w:pPr>
      <w:r w:rsidRPr="00304E36">
        <w:rPr>
          <w:lang w:val="fi-FI"/>
        </w:rPr>
        <w:t xml:space="preserve">Erityisopettajan opetus pienryhmässä toteutetaan kokoaikaisesti. Pienryhmä voi olla erityisryhmä tai pienennetty esiopetusryhmä, johon lapsi osallistuu esiopetuksen ajan. </w:t>
      </w:r>
    </w:p>
    <w:p w14:paraId="5BBC52C1" w14:textId="77777777" w:rsidR="00285737" w:rsidRPr="00304E36" w:rsidRDefault="00285737" w:rsidP="00B17DFE">
      <w:pPr>
        <w:spacing w:after="0" w:line="240" w:lineRule="auto"/>
        <w:ind w:left="567" w:right="49"/>
        <w:jc w:val="both"/>
        <w:rPr>
          <w:lang w:val="fi-FI"/>
        </w:rPr>
      </w:pPr>
    </w:p>
    <w:p w14:paraId="6E6EE25B" w14:textId="77777777" w:rsidR="00285737" w:rsidRPr="00304E36" w:rsidRDefault="00285737" w:rsidP="00B17DFE">
      <w:pPr>
        <w:spacing w:after="0" w:line="240" w:lineRule="auto"/>
        <w:ind w:left="567" w:right="49"/>
        <w:jc w:val="both"/>
        <w:rPr>
          <w:lang w:val="fi-FI"/>
        </w:rPr>
      </w:pPr>
      <w:r w:rsidRPr="00304E36">
        <w:rPr>
          <w:lang w:val="fi-FI"/>
        </w:rPr>
        <w:t xml:space="preserve">Erityisopettajan antamalla opetuksella tarkoitetaan sellaisen opettajan antamaa opetusta, jolla on erityisopettajan kelpoisuus. </w:t>
      </w:r>
    </w:p>
    <w:p w14:paraId="15F11B55" w14:textId="77777777" w:rsidR="00285737" w:rsidRPr="00304E36" w:rsidRDefault="00285737" w:rsidP="00B17DFE">
      <w:pPr>
        <w:spacing w:after="0" w:line="240" w:lineRule="auto"/>
        <w:ind w:left="567" w:right="49"/>
        <w:jc w:val="both"/>
        <w:rPr>
          <w:lang w:val="fi-FI"/>
        </w:rPr>
      </w:pPr>
    </w:p>
    <w:p w14:paraId="1DECCCED" w14:textId="77777777" w:rsidR="00285737" w:rsidRPr="00304E36" w:rsidRDefault="00285737" w:rsidP="00B17DFE">
      <w:pPr>
        <w:spacing w:after="0" w:line="240" w:lineRule="auto"/>
        <w:ind w:left="567" w:right="49"/>
        <w:jc w:val="both"/>
        <w:rPr>
          <w:lang w:val="fi-FI"/>
        </w:rPr>
      </w:pPr>
      <w:r w:rsidRPr="00304E36">
        <w:rPr>
          <w:lang w:val="fi-FI"/>
        </w:rPr>
        <w:t>Lapsikohtaiset tulkitsemis</w:t>
      </w:r>
      <w:r w:rsidRPr="00304E36">
        <w:rPr>
          <w:lang w:val="fi-FI"/>
        </w:rPr>
        <w:softHyphen/>
        <w:t xml:space="preserve">- ja avustajapalvelut ja apuvälineet mahdollistavat lapsen osallistumisen esiopetuksen opetussuunnitelman perusteiden mukaiseen opetukseen. </w:t>
      </w:r>
    </w:p>
    <w:p w14:paraId="2BD4437F" w14:textId="77777777" w:rsidR="00285737" w:rsidRPr="00304E36" w:rsidRDefault="00285737" w:rsidP="00B17DFE">
      <w:pPr>
        <w:spacing w:after="0" w:line="240" w:lineRule="auto"/>
        <w:ind w:left="567" w:right="49"/>
        <w:jc w:val="both"/>
        <w:rPr>
          <w:lang w:val="fi-FI"/>
        </w:rPr>
      </w:pPr>
    </w:p>
    <w:p w14:paraId="48F9F248" w14:textId="77777777" w:rsidR="00285737" w:rsidRPr="00304E36" w:rsidRDefault="00285737" w:rsidP="00B17DFE">
      <w:pPr>
        <w:spacing w:after="0" w:line="240" w:lineRule="auto"/>
        <w:ind w:left="567" w:right="49"/>
        <w:jc w:val="both"/>
        <w:rPr>
          <w:lang w:val="fi-FI"/>
        </w:rPr>
      </w:pPr>
      <w:r w:rsidRPr="00304E36">
        <w:rPr>
          <w:lang w:val="fi-FI"/>
        </w:rPr>
        <w:lastRenderedPageBreak/>
        <w:t xml:space="preserve">Tulkitsemispalveluilla tarkoitetaan viittomakielellä tai muilla kommunikaatiomenetelmillä annettavia tulkitsemispalveluita. Oikeus tulkitsemispalveluun on lapsilla, joilla on kuulovamma, kuulonäkövamma tai puhevamma, ja jotka tarvitsevat palvelua esiopetukseen osallistumiseksi. Tulkitsemispalvelut järjestetään lapsen tarpeiden mukaan. </w:t>
      </w:r>
    </w:p>
    <w:p w14:paraId="58E10A6B" w14:textId="77777777" w:rsidR="00285737" w:rsidRPr="00304E36" w:rsidRDefault="00285737" w:rsidP="00B17DFE">
      <w:pPr>
        <w:spacing w:after="0" w:line="240" w:lineRule="auto"/>
        <w:ind w:left="567" w:right="49"/>
        <w:jc w:val="both"/>
        <w:rPr>
          <w:lang w:val="fi-FI"/>
        </w:rPr>
      </w:pPr>
    </w:p>
    <w:p w14:paraId="211FAD79" w14:textId="77777777" w:rsidR="00285737" w:rsidRPr="00304E36" w:rsidRDefault="00285737" w:rsidP="00B17DFE">
      <w:pPr>
        <w:spacing w:after="0" w:line="240" w:lineRule="auto"/>
        <w:ind w:left="567" w:right="49"/>
        <w:jc w:val="both"/>
        <w:rPr>
          <w:lang w:val="fi-FI"/>
        </w:rPr>
      </w:pPr>
      <w:r w:rsidRPr="00304E36">
        <w:rPr>
          <w:lang w:val="fi-FI"/>
        </w:rPr>
        <w:t xml:space="preserve">Lapsikohtaiset avustajapalvelut tulevat kyseeseen tilanteessa, jossa muut oppimista ja osallistumista tukevat järjestelyt ja ryhmäkohtainen avustava henkilöstöresurssi eivät tue lapsen yhdenvertaista osallistumista esiopetukseen. Lapsikohtainen avustaja tukee lapsen osallistumista ryhmän toimintaan yhdessä ryhmän muun henkilöstön kanssa. Avustaja voi esiopetustoiminnan aikana auttaa myös muita lapsia, jotta esiopetuksen opettaja voi opettaa lasta hänen yksilölliset tarpeensa huomioiden. </w:t>
      </w:r>
    </w:p>
    <w:p w14:paraId="02BCF086" w14:textId="77777777" w:rsidR="00285737" w:rsidRPr="00304E36" w:rsidRDefault="00285737" w:rsidP="00B17DFE">
      <w:pPr>
        <w:spacing w:after="0" w:line="240" w:lineRule="auto"/>
        <w:ind w:left="567" w:right="49"/>
        <w:jc w:val="both"/>
        <w:rPr>
          <w:lang w:val="fi-FI"/>
        </w:rPr>
      </w:pPr>
    </w:p>
    <w:p w14:paraId="063413B8" w14:textId="45F28E11" w:rsidR="00285737" w:rsidRPr="00304E36" w:rsidRDefault="00285737" w:rsidP="00B17DFE">
      <w:pPr>
        <w:spacing w:after="0" w:line="240" w:lineRule="auto"/>
        <w:ind w:left="567" w:right="49"/>
        <w:jc w:val="both"/>
        <w:rPr>
          <w:lang w:val="fi-FI"/>
        </w:rPr>
      </w:pPr>
      <w:r w:rsidRPr="00304E36">
        <w:rPr>
          <w:lang w:val="fi-FI"/>
        </w:rPr>
        <w:t>Apuvälineillä tarkoitetaan esiopetukseen osallistumisen edellyttämiä tarpeellisia apuvälineitä, joiden avulla tuetaan lapsen mahdollisuuksia oppia ja toimia esiopetusryhmässä opetukselle asetettujen tavoitteiden mukaisesti. Opetukseen osallistumisen edellyttämät apuvälineet järjestetään lapsen tarpeiden mukaan hänen käyttöönsä ryhmä</w:t>
      </w:r>
      <w:r w:rsidRPr="00304E36">
        <w:rPr>
          <w:lang w:val="fi-FI"/>
        </w:rPr>
        <w:softHyphen/>
        <w:t xml:space="preserve"> ja henkilökohtaisesti. Apuvälineet ovat osa opetusvälineitä. On tärkeää, että lapsen kanssa työskentelevät voivat perehtyä opetukseen osallistumisen edellyttämien apuvälineiden käyttöön sekä ohjaavat tarvittaessa lasta ja huoltajaa näiden käytössä. Lääkinnälliseen kuntoutukseen tarvittavia apuvälineitä ei järjestetä lapsikohtaisena tukitoimena. </w:t>
      </w:r>
    </w:p>
    <w:p w14:paraId="71E2EAA1" w14:textId="77777777" w:rsidR="00285737" w:rsidRPr="00304E36" w:rsidRDefault="00285737" w:rsidP="00B17DFE">
      <w:pPr>
        <w:spacing w:after="0" w:line="240" w:lineRule="auto"/>
        <w:ind w:left="567" w:right="49"/>
        <w:jc w:val="both"/>
        <w:rPr>
          <w:lang w:val="fi-FI"/>
        </w:rPr>
      </w:pPr>
    </w:p>
    <w:p w14:paraId="014CFDB1" w14:textId="116DF8AA" w:rsidR="00285737" w:rsidRPr="00304E36" w:rsidRDefault="00285737" w:rsidP="00B17DFE">
      <w:pPr>
        <w:spacing w:after="0" w:line="240" w:lineRule="auto"/>
        <w:ind w:left="567" w:right="49"/>
        <w:jc w:val="both"/>
        <w:rPr>
          <w:lang w:val="fi-FI"/>
        </w:rPr>
      </w:pPr>
      <w:r w:rsidRPr="00304E36">
        <w:rPr>
          <w:lang w:val="fi-FI"/>
        </w:rPr>
        <w:t xml:space="preserve">Lapsikohtaisten tukitoimien toteuttamisessa tulee tehdä opettajien ja esiopetusryhmän muun henkilöstön välistä yhteistyötä, ja se voi edellyttää erityisopettajan konsultaatiota. Tukitoimien suunnittelussa voidaan hyödyntää myös muiden asiantuntijoiden kuin esiopetuksen toimipaikan erityisopettajan konsultaatiota. Tästä päätetään opetuksen järjestäjän ohjeiden mukaisesti. </w:t>
      </w:r>
    </w:p>
    <w:p w14:paraId="692D68B3" w14:textId="77777777" w:rsidR="00285737" w:rsidRPr="00304E36" w:rsidRDefault="00285737" w:rsidP="00B17DFE">
      <w:pPr>
        <w:spacing w:after="0" w:line="240" w:lineRule="auto"/>
        <w:ind w:left="567" w:right="49"/>
        <w:jc w:val="both"/>
        <w:rPr>
          <w:lang w:val="fi-FI"/>
        </w:rPr>
      </w:pPr>
    </w:p>
    <w:p w14:paraId="0FBA85D8" w14:textId="77777777" w:rsidR="00285737" w:rsidRPr="00304E36" w:rsidRDefault="00285737" w:rsidP="00B17DFE">
      <w:pPr>
        <w:spacing w:after="0" w:line="240" w:lineRule="auto"/>
        <w:ind w:left="567" w:right="49"/>
        <w:jc w:val="both"/>
        <w:rPr>
          <w:lang w:val="fi-FI"/>
        </w:rPr>
      </w:pPr>
      <w:r w:rsidRPr="00304E36">
        <w:rPr>
          <w:lang w:val="fi-FI"/>
        </w:rPr>
        <w:t xml:space="preserve">Monialaista yhteistyötä tehdään tarvittaessa lapsikohtaisten tukitoimien suunnittelussa ja toteuttamisessa. Tämä ei kuitenkaan ole edellytys tukitoimien toteuttamiselle. </w:t>
      </w:r>
    </w:p>
    <w:p w14:paraId="743DE9A2" w14:textId="77777777" w:rsidR="00285737" w:rsidRPr="00304E36" w:rsidRDefault="00285737" w:rsidP="00B17DFE">
      <w:pPr>
        <w:spacing w:after="0" w:line="240" w:lineRule="auto"/>
        <w:ind w:left="567" w:right="49"/>
        <w:jc w:val="both"/>
        <w:rPr>
          <w:lang w:val="fi-FI"/>
        </w:rPr>
      </w:pPr>
    </w:p>
    <w:p w14:paraId="54741528" w14:textId="4B9D7A56" w:rsidR="00ED72E8" w:rsidRPr="00304E36" w:rsidRDefault="00285737" w:rsidP="00120664">
      <w:pPr>
        <w:spacing w:after="0" w:line="240" w:lineRule="auto"/>
        <w:ind w:left="567" w:right="49"/>
        <w:jc w:val="both"/>
        <w:rPr>
          <w:lang w:val="fi-FI"/>
        </w:rPr>
      </w:pPr>
      <w:r w:rsidRPr="00304E36">
        <w:rPr>
          <w:lang w:val="fi-FI"/>
        </w:rPr>
        <w:t>Esiopetuksen henkilöstön on tehtävä monialaista yhteistyötä erityisesti silloin, kun lapsikohtaiset tukitoimet eivät tue lasta ja hänen kokonaistilannettaan riittävästi tai haastava tilanne olisi riski lapsen fyysiselle tai psyykkiselle terveydelle tai sosiaaliselle hyvinvoinnille. Lapsikohtaiset tukitoimet esiopetuksen henkilöstön toteuttamina kohdentuvat aina oppimisen ja esiopetukseen osallistumisen tukemiseen eivätkä korvaa sosiaali</w:t>
      </w:r>
      <w:r w:rsidRPr="00304E36">
        <w:rPr>
          <w:lang w:val="fi-FI"/>
        </w:rPr>
        <w:softHyphen/>
        <w:t>- ja terveyspalveluja</w:t>
      </w:r>
    </w:p>
    <w:p w14:paraId="6B38BCB7" w14:textId="77777777" w:rsidR="00ED72E8" w:rsidRPr="00304E36" w:rsidRDefault="00ED72E8" w:rsidP="00B17DFE">
      <w:pPr>
        <w:spacing w:after="0" w:line="240" w:lineRule="auto"/>
        <w:ind w:left="567" w:right="49"/>
        <w:jc w:val="both"/>
        <w:rPr>
          <w:lang w:val="fi-FI"/>
        </w:rPr>
      </w:pPr>
    </w:p>
    <w:p w14:paraId="4D027CAB" w14:textId="77777777" w:rsidR="00ED72E8" w:rsidRPr="00304E36" w:rsidRDefault="00ED72E8" w:rsidP="00B17DFE">
      <w:pPr>
        <w:spacing w:after="0" w:line="240" w:lineRule="auto"/>
        <w:ind w:left="567" w:right="49"/>
        <w:jc w:val="both"/>
        <w:rPr>
          <w:lang w:val="fi-FI"/>
        </w:rPr>
      </w:pPr>
    </w:p>
    <w:p w14:paraId="3787E0A0" w14:textId="0C83046A" w:rsidR="00ED72E8" w:rsidRPr="00304E36" w:rsidRDefault="00285737" w:rsidP="000E4283">
      <w:pPr>
        <w:pStyle w:val="Otsikko3"/>
        <w:ind w:left="567"/>
        <w:rPr>
          <w:color w:val="000000" w:themeColor="text1"/>
          <w:lang w:val="fi-FI"/>
        </w:rPr>
      </w:pPr>
      <w:bookmarkStart w:id="67" w:name="_Toc231381505"/>
      <w:r w:rsidRPr="00304E36">
        <w:rPr>
          <w:color w:val="000000" w:themeColor="text1"/>
          <w:lang w:val="fi-FI"/>
        </w:rPr>
        <w:t>5.3.1. Lapsikohtaisen tuen tarpeen arviointi</w:t>
      </w:r>
      <w:bookmarkEnd w:id="67"/>
    </w:p>
    <w:p w14:paraId="7C588AA0" w14:textId="42FDB4E0" w:rsidR="00B93AD4" w:rsidRPr="00304E36" w:rsidRDefault="00B93AD4" w:rsidP="00285737">
      <w:pPr>
        <w:spacing w:after="0" w:line="240" w:lineRule="auto"/>
        <w:ind w:right="49"/>
        <w:jc w:val="both"/>
        <w:rPr>
          <w:rFonts w:asciiTheme="majorHAnsi" w:eastAsiaTheme="majorEastAsia" w:hAnsiTheme="majorHAnsi" w:cstheme="majorBidi"/>
          <w:b/>
          <w:bCs/>
          <w:sz w:val="26"/>
          <w:szCs w:val="26"/>
          <w:lang w:val="fi-FI"/>
        </w:rPr>
      </w:pPr>
    </w:p>
    <w:p w14:paraId="7465CE11" w14:textId="77777777" w:rsidR="00B93AD4" w:rsidRPr="00304E36" w:rsidRDefault="00B93AD4" w:rsidP="00285737">
      <w:pPr>
        <w:spacing w:after="0" w:line="240" w:lineRule="auto"/>
        <w:ind w:right="49"/>
        <w:jc w:val="both"/>
        <w:rPr>
          <w:rFonts w:asciiTheme="majorHAnsi" w:eastAsiaTheme="majorEastAsia" w:hAnsiTheme="majorHAnsi" w:cstheme="majorBidi"/>
          <w:b/>
          <w:bCs/>
          <w:sz w:val="26"/>
          <w:szCs w:val="26"/>
          <w:lang w:val="fi-FI"/>
        </w:rPr>
      </w:pPr>
    </w:p>
    <w:p w14:paraId="21F4CF73" w14:textId="4B3B3034" w:rsidR="00B93AD4" w:rsidRPr="00304E36" w:rsidRDefault="00B93AD4" w:rsidP="00B93AD4">
      <w:pPr>
        <w:spacing w:after="0" w:line="240" w:lineRule="auto"/>
        <w:ind w:left="567" w:right="51"/>
        <w:jc w:val="both"/>
        <w:rPr>
          <w:rFonts w:eastAsiaTheme="majorEastAsia" w:cstheme="minorHAnsi"/>
          <w:lang w:val="fi-FI"/>
        </w:rPr>
      </w:pPr>
      <w:r w:rsidRPr="00304E36">
        <w:rPr>
          <w:rFonts w:eastAsiaTheme="majorEastAsia" w:cstheme="minorHAnsi"/>
          <w:lang w:val="fi-FI"/>
        </w:rPr>
        <w:t>Tuen antamisen kokonaisuutta tarkasteltaessa arvioidaan aina kunkin lapsen kohdalla, mitkä ratkaisut parhaiten toteuttavat lapsen etua. Lapsen omat mielipiteet on selvitettävä</w:t>
      </w:r>
      <w:r w:rsidR="00120664" w:rsidRPr="00304E36">
        <w:rPr>
          <w:lang w:val="fi-FI"/>
        </w:rPr>
        <w:t xml:space="preserve"> </w:t>
      </w:r>
      <w:r w:rsidRPr="00304E36">
        <w:rPr>
          <w:rFonts w:eastAsiaTheme="majorEastAsia" w:cstheme="minorHAnsi"/>
          <w:lang w:val="fi-FI"/>
        </w:rPr>
        <w:t xml:space="preserve"> ja otettava huomioon hänen ikänsä ja kehityksensä edellyttämällä tavalla. Lapsen huoltajille tai muulle lailliselle edustajalle on annettava mahdollisuus osallistua lapsen tukitoimien tarpeen arviointiin.</w:t>
      </w:r>
    </w:p>
    <w:p w14:paraId="400F0B8A" w14:textId="77777777" w:rsidR="00B93AD4" w:rsidRPr="00304E36" w:rsidRDefault="00B93AD4" w:rsidP="00B93AD4">
      <w:pPr>
        <w:spacing w:after="0" w:line="240" w:lineRule="auto"/>
        <w:ind w:left="567" w:right="51"/>
        <w:jc w:val="both"/>
        <w:rPr>
          <w:rFonts w:eastAsiaTheme="majorEastAsia" w:cstheme="minorHAnsi"/>
          <w:lang w:val="fi-FI"/>
        </w:rPr>
      </w:pPr>
    </w:p>
    <w:p w14:paraId="21082715" w14:textId="4DCB9A7D" w:rsidR="00275443" w:rsidRPr="00304E36" w:rsidRDefault="00B93AD4" w:rsidP="00B93AD4">
      <w:pPr>
        <w:spacing w:after="0" w:line="240" w:lineRule="auto"/>
        <w:ind w:left="567" w:right="51"/>
        <w:jc w:val="both"/>
        <w:rPr>
          <w:rFonts w:eastAsiaTheme="majorEastAsia" w:cstheme="minorHAnsi"/>
          <w:lang w:val="fi-FI"/>
        </w:rPr>
      </w:pPr>
      <w:r w:rsidRPr="00304E36">
        <w:rPr>
          <w:rFonts w:eastAsiaTheme="majorEastAsia" w:cstheme="minorHAnsi"/>
          <w:lang w:val="fi-FI"/>
        </w:rPr>
        <w:t xml:space="preserve"> Lapsikohtaisen tuen tarpeen arvioinnissa</w:t>
      </w:r>
      <w:r w:rsidR="00120664" w:rsidRPr="00304E36">
        <w:rPr>
          <w:lang w:val="fi-FI"/>
        </w:rPr>
        <w:t xml:space="preserve"> </w:t>
      </w:r>
      <w:r w:rsidRPr="00304E36">
        <w:rPr>
          <w:rFonts w:eastAsiaTheme="majorEastAsia" w:cstheme="minorHAnsi"/>
          <w:lang w:val="fi-FI"/>
        </w:rPr>
        <w:t xml:space="preserve">on selvitettävä oppimisen ja esiopetukseen osallistumisen tuen tarve, toteutetut opetusjärjestelyt ja ryhmäkohtaiset tukimuodot sekä mahdollisesti toteutetut lapsikohtaiset tukitoimet. Näiden perusteella arvioidaan, mitkä ovat lasta parhaiten tukevat tukitoimet. Arvioinnissa saa käsitellä ainoastaan tukitoimien suunnittelun ja toteuttamisen kannalta tarpeellista tietoa. </w:t>
      </w:r>
    </w:p>
    <w:p w14:paraId="59AFD528" w14:textId="77777777" w:rsidR="00275443" w:rsidRPr="00304E36" w:rsidRDefault="00275443" w:rsidP="00B93AD4">
      <w:pPr>
        <w:spacing w:after="0" w:line="240" w:lineRule="auto"/>
        <w:ind w:left="567" w:right="51"/>
        <w:jc w:val="both"/>
        <w:rPr>
          <w:rFonts w:eastAsiaTheme="majorEastAsia" w:cstheme="minorHAnsi"/>
          <w:lang w:val="fi-FI"/>
        </w:rPr>
      </w:pPr>
    </w:p>
    <w:p w14:paraId="65FC0488" w14:textId="77777777" w:rsidR="00275443" w:rsidRPr="00304E36" w:rsidRDefault="00B93AD4" w:rsidP="00B93AD4">
      <w:pPr>
        <w:spacing w:after="0" w:line="240" w:lineRule="auto"/>
        <w:ind w:left="567" w:right="51"/>
        <w:jc w:val="both"/>
        <w:rPr>
          <w:rFonts w:eastAsiaTheme="majorEastAsia" w:cstheme="minorHAnsi"/>
          <w:lang w:val="fi-FI"/>
        </w:rPr>
      </w:pPr>
      <w:r w:rsidRPr="00304E36">
        <w:rPr>
          <w:rFonts w:eastAsiaTheme="majorEastAsia" w:cstheme="minorHAnsi"/>
          <w:lang w:val="fi-FI"/>
        </w:rPr>
        <w:lastRenderedPageBreak/>
        <w:t xml:space="preserve">Poissaolot tai opetuskielen oppimisen varhainen vaihe eivät voi lähtökohtaisesti olla peruste lapsikohtaiselle tuen tarpeelle. Käyttäytymisellä reagoivien lasten tukemiseksi käytetään ensisijaisesti ryhmäkohtaisia tukimuotoja. Lasta voidaan tukea myös lapsikohtaisilla tukitoimilla, jos se on lapsen edun mukaista. </w:t>
      </w:r>
    </w:p>
    <w:p w14:paraId="05C8D284" w14:textId="77777777" w:rsidR="00275443" w:rsidRPr="00304E36" w:rsidRDefault="00275443" w:rsidP="00B93AD4">
      <w:pPr>
        <w:spacing w:after="0" w:line="240" w:lineRule="auto"/>
        <w:ind w:left="567" w:right="51"/>
        <w:jc w:val="both"/>
        <w:rPr>
          <w:rFonts w:eastAsiaTheme="majorEastAsia" w:cstheme="minorHAnsi"/>
          <w:lang w:val="fi-FI"/>
        </w:rPr>
      </w:pPr>
    </w:p>
    <w:p w14:paraId="432DC6C8" w14:textId="6162E7FC" w:rsidR="00275443" w:rsidRPr="00304E36" w:rsidRDefault="00B93AD4" w:rsidP="00B93AD4">
      <w:pPr>
        <w:spacing w:after="0" w:line="240" w:lineRule="auto"/>
        <w:ind w:left="567" w:right="51"/>
        <w:jc w:val="both"/>
        <w:rPr>
          <w:rFonts w:eastAsiaTheme="majorEastAsia" w:cstheme="minorHAnsi"/>
          <w:lang w:val="fi-FI"/>
        </w:rPr>
      </w:pPr>
      <w:r w:rsidRPr="00304E36">
        <w:rPr>
          <w:rFonts w:eastAsiaTheme="majorEastAsia" w:cstheme="minorHAnsi"/>
          <w:lang w:val="fi-FI"/>
        </w:rPr>
        <w:t>Tuen tarpeen arvioinnista vastaa esiopetuksen opettaja. Jos esiopetusryhmässä työskentelee kaksi opettajaa, opettajat tekevät arviointia yhdessä. Erityisopettaja osallistuu tarvittaessa tuen tarpeen arviointiin.</w:t>
      </w:r>
    </w:p>
    <w:p w14:paraId="179149FA" w14:textId="77777777" w:rsidR="00275443" w:rsidRPr="00304E36" w:rsidRDefault="00275443" w:rsidP="00B93AD4">
      <w:pPr>
        <w:spacing w:after="0" w:line="240" w:lineRule="auto"/>
        <w:ind w:left="567" w:right="51"/>
        <w:jc w:val="both"/>
        <w:rPr>
          <w:rFonts w:eastAsiaTheme="majorEastAsia" w:cstheme="minorHAnsi"/>
          <w:lang w:val="fi-FI"/>
        </w:rPr>
      </w:pPr>
    </w:p>
    <w:p w14:paraId="2BE90CBD" w14:textId="7F5E001E" w:rsidR="00275443" w:rsidRPr="00304E36" w:rsidRDefault="00B93AD4" w:rsidP="00B93AD4">
      <w:pPr>
        <w:spacing w:after="0" w:line="240" w:lineRule="auto"/>
        <w:ind w:left="567" w:right="51"/>
        <w:jc w:val="both"/>
        <w:rPr>
          <w:rFonts w:eastAsiaTheme="majorEastAsia" w:cstheme="minorHAnsi"/>
          <w:lang w:val="fi-FI"/>
        </w:rPr>
      </w:pPr>
      <w:r w:rsidRPr="00304E36">
        <w:rPr>
          <w:rFonts w:eastAsiaTheme="majorEastAsia" w:cstheme="minorHAnsi"/>
          <w:lang w:val="fi-FI"/>
        </w:rPr>
        <w:t xml:space="preserve"> Jos lapsen tuen tarpeen arviointi edellyttää monialaista osaamista, osallistuvat tukitoimien tarpeen arviointiin tarvittaessa lisäksi opiskeluhuoltopalvelujen ammattilaiset tai muut asiantuntijat. </w:t>
      </w:r>
    </w:p>
    <w:p w14:paraId="0C51C347" w14:textId="77777777" w:rsidR="00275443" w:rsidRPr="00304E36" w:rsidRDefault="00275443" w:rsidP="00B93AD4">
      <w:pPr>
        <w:spacing w:after="0" w:line="240" w:lineRule="auto"/>
        <w:ind w:left="567" w:right="51"/>
        <w:jc w:val="both"/>
        <w:rPr>
          <w:rFonts w:eastAsiaTheme="majorEastAsia" w:cstheme="minorHAnsi"/>
          <w:lang w:val="fi-FI"/>
        </w:rPr>
      </w:pPr>
    </w:p>
    <w:p w14:paraId="701AB96F" w14:textId="4B9CC96B" w:rsidR="00275443" w:rsidRPr="00304E36" w:rsidRDefault="00B93AD4" w:rsidP="00B93AD4">
      <w:pPr>
        <w:spacing w:after="0" w:line="240" w:lineRule="auto"/>
        <w:ind w:left="567" w:right="51"/>
        <w:jc w:val="both"/>
        <w:rPr>
          <w:rFonts w:eastAsiaTheme="majorEastAsia" w:cstheme="minorHAnsi"/>
          <w:lang w:val="fi-FI"/>
        </w:rPr>
      </w:pPr>
      <w:r w:rsidRPr="00304E36">
        <w:rPr>
          <w:rFonts w:eastAsiaTheme="majorEastAsia" w:cstheme="minorHAnsi"/>
          <w:lang w:val="fi-FI"/>
        </w:rPr>
        <w:t>Lapsen asioissa moniammatillista ja monialaista yhteistyötä tehdään aina ensisijaisesti perheen sekä oppilas</w:t>
      </w:r>
      <w:r w:rsidRPr="00304E36">
        <w:rPr>
          <w:rFonts w:eastAsiaTheme="majorEastAsia" w:cstheme="minorHAnsi"/>
          <w:lang w:val="fi-FI"/>
        </w:rPr>
        <w:softHyphen/>
        <w:t xml:space="preserve"> ja opiskelijahuoltolain</w:t>
      </w:r>
      <w:r w:rsidR="00120664" w:rsidRPr="00304E36">
        <w:rPr>
          <w:lang w:val="fi-FI"/>
        </w:rPr>
        <w:t xml:space="preserve"> </w:t>
      </w:r>
      <w:r w:rsidRPr="00304E36">
        <w:rPr>
          <w:rFonts w:eastAsiaTheme="majorEastAsia" w:cstheme="minorHAnsi"/>
          <w:lang w:val="fi-FI"/>
        </w:rPr>
        <w:t xml:space="preserve"> mukaisten opiskeluhuoltopalveluiden ammattilaisten kanssa. Huoltajan suostumuksella lapsen tuen tarpeen arviointiin voidaan pyytää muita asiantuntijoita </w:t>
      </w:r>
      <w:proofErr w:type="spellStart"/>
      <w:r w:rsidRPr="00304E36">
        <w:rPr>
          <w:rFonts w:eastAsiaTheme="majorEastAsia" w:cstheme="minorHAnsi"/>
          <w:lang w:val="fi-FI"/>
        </w:rPr>
        <w:t>sosiaali</w:t>
      </w:r>
      <w:r w:rsidRPr="00304E36">
        <w:rPr>
          <w:rFonts w:eastAsiaTheme="majorEastAsia" w:cstheme="minorHAnsi"/>
          <w:lang w:val="fi-FI"/>
        </w:rPr>
        <w:softHyphen/>
      </w:r>
      <w:proofErr w:type="spellEnd"/>
      <w:r w:rsidRPr="00304E36">
        <w:rPr>
          <w:rFonts w:eastAsiaTheme="majorEastAsia" w:cstheme="minorHAnsi"/>
          <w:lang w:val="fi-FI"/>
        </w:rPr>
        <w:t xml:space="preserve"> ja terveyspalveluista. Monialainen yhteistyö tukee lapsikohtaisten tukitoimien tarpeen arvioimista. Monialainen yhteistyö tai lääketieteellisen lausunnon tai tarkan diagnoosin saaminen päätöksen liitteeksi ei ole edellytys tuen suunnittelulle, toteuttamiselle tai tukea koskevan päätöksen tekemiselle. </w:t>
      </w:r>
    </w:p>
    <w:p w14:paraId="1F1CE36A" w14:textId="77777777" w:rsidR="00275443" w:rsidRPr="00304E36" w:rsidRDefault="00275443" w:rsidP="00B93AD4">
      <w:pPr>
        <w:spacing w:after="0" w:line="240" w:lineRule="auto"/>
        <w:ind w:left="567" w:right="51"/>
        <w:jc w:val="both"/>
        <w:rPr>
          <w:rFonts w:eastAsiaTheme="majorEastAsia" w:cstheme="minorHAnsi"/>
          <w:lang w:val="fi-FI"/>
        </w:rPr>
      </w:pPr>
    </w:p>
    <w:p w14:paraId="7ECA26C1" w14:textId="352AEA7F" w:rsidR="00B93AD4" w:rsidRPr="00304E36" w:rsidRDefault="00B93AD4" w:rsidP="00B93AD4">
      <w:pPr>
        <w:spacing w:after="0" w:line="240" w:lineRule="auto"/>
        <w:ind w:left="567" w:right="51"/>
        <w:jc w:val="both"/>
        <w:rPr>
          <w:rFonts w:eastAsiaTheme="majorEastAsia" w:cstheme="minorHAnsi"/>
          <w:lang w:val="fi-FI"/>
        </w:rPr>
      </w:pPr>
      <w:r w:rsidRPr="00304E36">
        <w:rPr>
          <w:rFonts w:eastAsiaTheme="majorEastAsia" w:cstheme="minorHAnsi"/>
          <w:lang w:val="fi-FI"/>
        </w:rPr>
        <w:t>Jos lapsi on varhaiskasvatuksessa saanut pedagogisia, rakenteellisia tai hoidollisia tuen muotoja</w:t>
      </w:r>
      <w:r w:rsidR="00120664" w:rsidRPr="00304E36">
        <w:rPr>
          <w:lang w:val="fi-FI"/>
        </w:rPr>
        <w:t xml:space="preserve"> </w:t>
      </w:r>
      <w:r w:rsidRPr="00304E36">
        <w:rPr>
          <w:rFonts w:eastAsiaTheme="majorEastAsia" w:cstheme="minorHAnsi"/>
          <w:lang w:val="fi-FI"/>
        </w:rPr>
        <w:t xml:space="preserve"> tai tukipalveluita, näiden toteutumista ja vaikuttavuutta koskeva tieto huomioidaan arvioitaessa lapsikohtaisten tukitoimien tarvetta esiopetuksessa. Mikäli lapsi on saanut tulkitsemispalveluita tai apuvälineitä varhaiskasvatuksessa, ja tarve jatkuu lapsen siirtyessä esiopetukseen, nämä lapsikohtaiset tukitoimet voidaan aloittaa ilman ryhmäkohtaisten tukimuotojen antamista. Mikäli lapsi on saanut säännöllistä tai kokoaikaista erityisopettajan antamaa opetusta tai lapsikohtaista avustamispalvelua varhaiskasvatuksessa, ja tukipalvelu on vastannut lapsen tarpeita ja on lapsen edun mukainen, voidaan lapsikohtaisten tukitoimien tarpeen arviointi aloittaa jo ennen esiopetuksen alkamista.</w:t>
      </w:r>
    </w:p>
    <w:p w14:paraId="13AD8E5A" w14:textId="77777777" w:rsidR="00B93AD4" w:rsidRPr="00304E36" w:rsidRDefault="00B93AD4" w:rsidP="00285737">
      <w:pPr>
        <w:spacing w:after="0" w:line="240" w:lineRule="auto"/>
        <w:ind w:right="49"/>
        <w:jc w:val="both"/>
        <w:rPr>
          <w:rFonts w:asciiTheme="majorHAnsi" w:eastAsiaTheme="majorEastAsia" w:hAnsiTheme="majorHAnsi" w:cstheme="majorBidi"/>
          <w:b/>
          <w:bCs/>
          <w:sz w:val="26"/>
          <w:szCs w:val="26"/>
          <w:lang w:val="fi-FI"/>
        </w:rPr>
      </w:pPr>
    </w:p>
    <w:p w14:paraId="036A5762" w14:textId="77777777" w:rsidR="00285737" w:rsidRPr="00304E36" w:rsidRDefault="00285737" w:rsidP="00285737">
      <w:pPr>
        <w:spacing w:after="0" w:line="240" w:lineRule="auto"/>
        <w:ind w:right="49"/>
        <w:jc w:val="both"/>
        <w:rPr>
          <w:rFonts w:asciiTheme="majorHAnsi" w:eastAsiaTheme="majorEastAsia" w:hAnsiTheme="majorHAnsi" w:cstheme="majorBidi"/>
          <w:b/>
          <w:bCs/>
          <w:sz w:val="26"/>
          <w:szCs w:val="26"/>
          <w:lang w:val="fi-FI"/>
        </w:rPr>
      </w:pPr>
    </w:p>
    <w:p w14:paraId="1E349987" w14:textId="77777777" w:rsidR="00285737" w:rsidRPr="00304E36" w:rsidRDefault="00285737" w:rsidP="00285737">
      <w:pPr>
        <w:spacing w:after="0" w:line="240" w:lineRule="auto"/>
        <w:ind w:right="49"/>
        <w:jc w:val="both"/>
        <w:rPr>
          <w:rFonts w:asciiTheme="majorHAnsi" w:eastAsiaTheme="majorEastAsia" w:hAnsiTheme="majorHAnsi" w:cstheme="majorBidi"/>
          <w:b/>
          <w:bCs/>
          <w:sz w:val="26"/>
          <w:szCs w:val="26"/>
          <w:lang w:val="fi-FI"/>
        </w:rPr>
      </w:pPr>
    </w:p>
    <w:p w14:paraId="2352C783" w14:textId="6BD3F4BF" w:rsidR="00285737" w:rsidRPr="00304E36" w:rsidRDefault="00285737" w:rsidP="000E4283">
      <w:pPr>
        <w:pStyle w:val="Otsikko3"/>
        <w:ind w:left="567"/>
        <w:rPr>
          <w:color w:val="000000" w:themeColor="text1"/>
          <w:lang w:val="fi-FI"/>
        </w:rPr>
      </w:pPr>
      <w:bookmarkStart w:id="68" w:name="_Toc231381506"/>
      <w:r w:rsidRPr="00304E36">
        <w:rPr>
          <w:color w:val="000000" w:themeColor="text1"/>
          <w:lang w:val="fi-FI"/>
        </w:rPr>
        <w:t>5.3.2. Lapsikohtaisen tuen toteuttamista koskeva suunnitelma</w:t>
      </w:r>
      <w:bookmarkEnd w:id="68"/>
    </w:p>
    <w:p w14:paraId="5F8AD5AE" w14:textId="77777777" w:rsidR="001021E4" w:rsidRPr="00304E36" w:rsidRDefault="001021E4" w:rsidP="00275443">
      <w:pPr>
        <w:spacing w:after="0" w:line="240" w:lineRule="auto"/>
        <w:ind w:left="567" w:right="51"/>
        <w:jc w:val="both"/>
        <w:rPr>
          <w:rFonts w:eastAsiaTheme="majorEastAsia" w:cstheme="minorHAnsi"/>
          <w:lang w:val="fi-FI"/>
        </w:rPr>
      </w:pPr>
    </w:p>
    <w:p w14:paraId="1B0F23D9" w14:textId="6C25883F" w:rsidR="004A2544" w:rsidRPr="00304E36" w:rsidRDefault="004A2544" w:rsidP="00275443">
      <w:pPr>
        <w:spacing w:after="0" w:line="240" w:lineRule="auto"/>
        <w:ind w:left="567" w:right="51"/>
        <w:jc w:val="both"/>
        <w:rPr>
          <w:rFonts w:eastAsiaTheme="majorEastAsia" w:cstheme="minorHAnsi"/>
          <w:lang w:val="fi-FI"/>
        </w:rPr>
      </w:pPr>
      <w:r w:rsidRPr="00304E36">
        <w:rPr>
          <w:rFonts w:eastAsiaTheme="majorEastAsia" w:cstheme="minorHAnsi"/>
          <w:lang w:val="fi-FI"/>
        </w:rPr>
        <w:t xml:space="preserve">Lapsikohtaisen tuen tarpeen arviointiin perustuen on laadittava tuen toteuttamista koskeva suunnitelma.   Suunnitelman laatii esiopetuksen opettaja. Jos esiopetusryhmässä työskentelee kaksi opettajaa, opettajat valmistelevat suunnitelman yhdessä. Erityisopettaja osallistuu tarvittaessa tuen toteuttamista koskevan suunnitelman laatimiseen. Suunnitelma on laadittava yhteistyössä lapsen ja huoltajan tai lapsen muun laillisen edustajan kanssa. Suunnitelma voidaan kuitenkin laatia ilman huoltajan myötävaikutusta, mikäli huoltaja näin valitsee. </w:t>
      </w:r>
    </w:p>
    <w:p w14:paraId="3B55A6F0" w14:textId="77777777" w:rsidR="004A2544" w:rsidRPr="00304E36" w:rsidRDefault="004A2544" w:rsidP="00275443">
      <w:pPr>
        <w:spacing w:after="0" w:line="240" w:lineRule="auto"/>
        <w:ind w:left="567" w:right="51"/>
        <w:jc w:val="both"/>
        <w:rPr>
          <w:rFonts w:eastAsiaTheme="majorEastAsia" w:cstheme="minorHAnsi"/>
          <w:lang w:val="fi-FI"/>
        </w:rPr>
      </w:pPr>
    </w:p>
    <w:p w14:paraId="6DE4FE83" w14:textId="77777777" w:rsidR="00357C06" w:rsidRPr="004943DB" w:rsidRDefault="00357C06" w:rsidP="00275443">
      <w:pPr>
        <w:spacing w:after="0" w:line="240" w:lineRule="auto"/>
        <w:ind w:left="567" w:right="51"/>
        <w:jc w:val="both"/>
        <w:rPr>
          <w:rFonts w:eastAsiaTheme="majorEastAsia" w:cstheme="minorHAnsi"/>
          <w:lang w:val="fi-FI"/>
        </w:rPr>
      </w:pPr>
    </w:p>
    <w:p w14:paraId="0D758DF0" w14:textId="52D91AC6" w:rsidR="00285737" w:rsidRPr="00304E36" w:rsidRDefault="004A2544" w:rsidP="00275443">
      <w:pPr>
        <w:spacing w:after="0" w:line="240" w:lineRule="auto"/>
        <w:ind w:left="567" w:right="51"/>
        <w:jc w:val="both"/>
        <w:rPr>
          <w:rFonts w:eastAsiaTheme="majorEastAsia" w:cstheme="minorHAnsi"/>
        </w:rPr>
      </w:pPr>
      <w:proofErr w:type="spellStart"/>
      <w:r w:rsidRPr="00304E36">
        <w:rPr>
          <w:rFonts w:eastAsiaTheme="majorEastAsia" w:cstheme="minorHAnsi"/>
        </w:rPr>
        <w:t>Suunnitelmasta</w:t>
      </w:r>
      <w:proofErr w:type="spellEnd"/>
      <w:r w:rsidRPr="00304E36">
        <w:rPr>
          <w:rFonts w:eastAsiaTheme="majorEastAsia" w:cstheme="minorHAnsi"/>
        </w:rPr>
        <w:t xml:space="preserve"> on </w:t>
      </w:r>
      <w:proofErr w:type="spellStart"/>
      <w:r w:rsidRPr="00304E36">
        <w:rPr>
          <w:rFonts w:eastAsiaTheme="majorEastAsia" w:cstheme="minorHAnsi"/>
        </w:rPr>
        <w:t>käytävä</w:t>
      </w:r>
      <w:proofErr w:type="spellEnd"/>
      <w:r w:rsidRPr="00304E36">
        <w:rPr>
          <w:rFonts w:eastAsiaTheme="majorEastAsia" w:cstheme="minorHAnsi"/>
        </w:rPr>
        <w:t xml:space="preserve"> </w:t>
      </w:r>
      <w:proofErr w:type="spellStart"/>
      <w:r w:rsidRPr="00304E36">
        <w:rPr>
          <w:rFonts w:eastAsiaTheme="majorEastAsia" w:cstheme="minorHAnsi"/>
        </w:rPr>
        <w:t>ilmi</w:t>
      </w:r>
      <w:proofErr w:type="spellEnd"/>
    </w:p>
    <w:p w14:paraId="5A9CD672" w14:textId="77777777" w:rsidR="004A2544" w:rsidRPr="00304E36" w:rsidRDefault="004A2544" w:rsidP="00275443">
      <w:pPr>
        <w:spacing w:after="0" w:line="240" w:lineRule="auto"/>
        <w:ind w:left="567" w:right="51"/>
        <w:jc w:val="both"/>
        <w:rPr>
          <w:rFonts w:eastAsiaTheme="majorEastAsia" w:cstheme="minorHAnsi"/>
        </w:rPr>
      </w:pPr>
    </w:p>
    <w:p w14:paraId="66B4202E" w14:textId="67CAADBA" w:rsidR="004A2544" w:rsidRPr="00304E36" w:rsidRDefault="004A2544" w:rsidP="00246534">
      <w:pPr>
        <w:pStyle w:val="Luettelokappale"/>
        <w:numPr>
          <w:ilvl w:val="1"/>
          <w:numId w:val="24"/>
        </w:numPr>
        <w:spacing w:after="0" w:line="240" w:lineRule="auto"/>
        <w:ind w:right="51"/>
        <w:jc w:val="both"/>
        <w:rPr>
          <w:rFonts w:eastAsiaTheme="majorEastAsia" w:cstheme="minorHAnsi"/>
          <w:lang w:val="fi-FI"/>
        </w:rPr>
      </w:pPr>
      <w:r w:rsidRPr="00304E36">
        <w:rPr>
          <w:rFonts w:eastAsiaTheme="majorEastAsia" w:cstheme="minorHAnsi"/>
          <w:lang w:val="fi-FI"/>
        </w:rPr>
        <w:t xml:space="preserve">lapsikohtaisen tuen tarpeen arviointiin perustuvat tarvittavat lapsikohtaiset tukitoimet </w:t>
      </w:r>
    </w:p>
    <w:p w14:paraId="5F4CD05B" w14:textId="50C429C0" w:rsidR="004A2544" w:rsidRPr="00304E36" w:rsidRDefault="004A2544" w:rsidP="00246534">
      <w:pPr>
        <w:pStyle w:val="Luettelokappale"/>
        <w:numPr>
          <w:ilvl w:val="1"/>
          <w:numId w:val="24"/>
        </w:numPr>
        <w:spacing w:after="0" w:line="240" w:lineRule="auto"/>
        <w:ind w:right="51"/>
        <w:jc w:val="both"/>
        <w:rPr>
          <w:rFonts w:eastAsiaTheme="majorEastAsia" w:cstheme="minorHAnsi"/>
          <w:lang w:val="fi-FI"/>
        </w:rPr>
      </w:pPr>
      <w:r w:rsidRPr="00304E36">
        <w:rPr>
          <w:rFonts w:eastAsiaTheme="majorEastAsia" w:cstheme="minorHAnsi"/>
          <w:lang w:val="fi-FI"/>
        </w:rPr>
        <w:t xml:space="preserve">perustelut siitä, miksi lapsikohtaisia tukitoimia tarvitaan tai ei tarvita </w:t>
      </w:r>
    </w:p>
    <w:p w14:paraId="203FE9BD" w14:textId="74A4691D" w:rsidR="004A2544" w:rsidRPr="00304E36" w:rsidRDefault="004A2544" w:rsidP="00246534">
      <w:pPr>
        <w:pStyle w:val="Luettelokappale"/>
        <w:numPr>
          <w:ilvl w:val="1"/>
          <w:numId w:val="24"/>
        </w:numPr>
        <w:spacing w:after="0" w:line="240" w:lineRule="auto"/>
        <w:ind w:right="51"/>
        <w:jc w:val="both"/>
        <w:rPr>
          <w:rFonts w:eastAsiaTheme="majorEastAsia" w:cstheme="minorHAnsi"/>
          <w:lang w:val="fi-FI"/>
        </w:rPr>
      </w:pPr>
      <w:r w:rsidRPr="00304E36">
        <w:rPr>
          <w:rFonts w:eastAsiaTheme="majorEastAsia" w:cstheme="minorHAnsi"/>
          <w:lang w:val="fi-FI"/>
        </w:rPr>
        <w:t xml:space="preserve">mahdolliset muut tiedot ja selvitykset, joita tuen tarpeen arvioinnissa on hyödynnetty </w:t>
      </w:r>
    </w:p>
    <w:p w14:paraId="7EF16F86" w14:textId="7E98CB0F" w:rsidR="004A2544" w:rsidRPr="00304E36" w:rsidRDefault="004A2544" w:rsidP="00246534">
      <w:pPr>
        <w:pStyle w:val="Luettelokappale"/>
        <w:numPr>
          <w:ilvl w:val="1"/>
          <w:numId w:val="24"/>
        </w:numPr>
        <w:spacing w:after="0" w:line="240" w:lineRule="auto"/>
        <w:ind w:right="51"/>
        <w:jc w:val="both"/>
        <w:rPr>
          <w:rFonts w:eastAsiaTheme="majorEastAsia" w:cstheme="minorHAnsi"/>
          <w:lang w:val="fi-FI"/>
        </w:rPr>
      </w:pPr>
      <w:r w:rsidRPr="00304E36">
        <w:rPr>
          <w:rFonts w:eastAsiaTheme="majorEastAsia" w:cstheme="minorHAnsi"/>
          <w:lang w:val="fi-FI"/>
        </w:rPr>
        <w:t>miten lapsikohtaisia tukitoimia toteutetaan</w:t>
      </w:r>
    </w:p>
    <w:p w14:paraId="5D25B8E4" w14:textId="062DD1F6" w:rsidR="004A2544" w:rsidRPr="00304E36" w:rsidRDefault="004A2544" w:rsidP="00246534">
      <w:pPr>
        <w:pStyle w:val="Luettelokappale"/>
        <w:numPr>
          <w:ilvl w:val="1"/>
          <w:numId w:val="24"/>
        </w:numPr>
        <w:spacing w:after="0" w:line="240" w:lineRule="auto"/>
        <w:ind w:right="51"/>
        <w:jc w:val="both"/>
        <w:rPr>
          <w:rFonts w:eastAsiaTheme="majorEastAsia" w:cstheme="minorHAnsi"/>
          <w:lang w:val="fi-FI"/>
        </w:rPr>
      </w:pPr>
      <w:r w:rsidRPr="00304E36">
        <w:rPr>
          <w:rFonts w:eastAsiaTheme="majorEastAsia" w:cstheme="minorHAnsi"/>
          <w:lang w:val="fi-FI"/>
        </w:rPr>
        <w:t>miten lapsikohtaisten tukitoimien toteutumista ja vaikuttavuutta seurataan</w:t>
      </w:r>
      <w:r w:rsidR="00120664" w:rsidRPr="00304E36">
        <w:rPr>
          <w:rStyle w:val="Alaviitteenviite"/>
        </w:rPr>
        <w:footnoteReference w:id="17"/>
      </w:r>
      <w:r w:rsidRPr="00304E36">
        <w:rPr>
          <w:rFonts w:eastAsiaTheme="majorEastAsia" w:cstheme="minorHAnsi"/>
          <w:lang w:val="fi-FI"/>
        </w:rPr>
        <w:t>.</w:t>
      </w:r>
    </w:p>
    <w:p w14:paraId="26351657" w14:textId="77777777" w:rsidR="004A2544" w:rsidRPr="00304E36" w:rsidRDefault="004A2544" w:rsidP="004A2544">
      <w:pPr>
        <w:spacing w:after="0" w:line="240" w:lineRule="auto"/>
        <w:ind w:left="567" w:right="51"/>
        <w:jc w:val="both"/>
        <w:rPr>
          <w:lang w:val="fi-FI"/>
        </w:rPr>
      </w:pPr>
    </w:p>
    <w:p w14:paraId="44835C32" w14:textId="1909C0C5" w:rsidR="004A2544" w:rsidRPr="00304E36" w:rsidRDefault="004A2544" w:rsidP="004A2544">
      <w:pPr>
        <w:spacing w:after="0" w:line="240" w:lineRule="auto"/>
        <w:ind w:left="567" w:right="51"/>
        <w:jc w:val="both"/>
        <w:rPr>
          <w:lang w:val="fi-FI"/>
        </w:rPr>
      </w:pPr>
      <w:r w:rsidRPr="00304E36">
        <w:rPr>
          <w:lang w:val="fi-FI"/>
        </w:rPr>
        <w:t>Lapsikohtaisten tukitoimien suunnittelussa ja toteuttamisessa huomioidaan oppimista ja esiopetukseen osallistumista tukevat pedagogiset ja rakenteelliset järjestelyt ryhmässä. Tukitoimien toteuttamista suunniteltaessa ja toteutumista arvioitaessa otetaan huomioon lapsen ajatukset ja näkemykset.</w:t>
      </w:r>
    </w:p>
    <w:p w14:paraId="6509F0C2" w14:textId="77777777" w:rsidR="004A2544" w:rsidRPr="00304E36" w:rsidRDefault="004A2544" w:rsidP="004A2544">
      <w:pPr>
        <w:spacing w:after="0" w:line="240" w:lineRule="auto"/>
        <w:ind w:left="567" w:right="51"/>
        <w:jc w:val="both"/>
        <w:rPr>
          <w:lang w:val="fi-FI"/>
        </w:rPr>
      </w:pPr>
    </w:p>
    <w:p w14:paraId="5B7B192F" w14:textId="27A76CB8" w:rsidR="004A2544" w:rsidRPr="00304E36" w:rsidRDefault="004A2544" w:rsidP="004A2544">
      <w:pPr>
        <w:spacing w:after="0" w:line="240" w:lineRule="auto"/>
        <w:ind w:left="567" w:right="51"/>
        <w:jc w:val="both"/>
        <w:rPr>
          <w:lang w:val="fi-FI"/>
        </w:rPr>
      </w:pPr>
      <w:r w:rsidRPr="00304E36">
        <w:rPr>
          <w:lang w:val="fi-FI"/>
        </w:rPr>
        <w:t>Lapsikohtaisen tuen toteuttamista koskevaa suunnitelmaa hyödynnetään tehtäessä tukea koskevaa päätöstä. Tukea koskeva päätös tehdään suunnitelluista tukitoimista. Suunnitelman toteutumista ja tukitoimien riittävyyttä on arvioitava tarvittaessa, kuitenkin vähintään kerran lukuvuoden aikana, lapsen tuen tarpeiden mukaiseksi. Tätä useammin se on tarkistettava, jos lapsen tarpeet sitä edellyttävät. Mikäli lapsi on saanut lapsikohtaisia tukitoimia esiopetuksessa, tuen toteutumista ja vaikuttavuutta koskeva tieto otetaan huomioon lapsen siirtyessä perusopetukseen. Mikäli lapsella on esiopetuksessa ollut käytössä henkilökohtaisia apuvälineitä, hän on saanut lapsikohtaisia tulkitsemis</w:t>
      </w:r>
      <w:r w:rsidRPr="00304E36">
        <w:rPr>
          <w:lang w:val="fi-FI"/>
        </w:rPr>
        <w:softHyphen/>
      </w:r>
      <w:r w:rsidR="00120664" w:rsidRPr="00304E36">
        <w:rPr>
          <w:lang w:val="fi-FI"/>
        </w:rPr>
        <w:t>-</w:t>
      </w:r>
      <w:r w:rsidRPr="00304E36">
        <w:rPr>
          <w:lang w:val="fi-FI"/>
        </w:rPr>
        <w:t xml:space="preserve"> tai avustajapalveluita tai erityisopettajan opetusta säännöllisesti tai kokoaikaisesti pienryhmässä, tämä tulee huomioida lapsen siirtyessä perusopetukseen. Oppilaskohtaisten tukitoimien tarve arvioidaan siirtymävaiheessa ja tuen toteuttaminen suunnitellaan yhteistyössä perusopetuksen kanssa. Perusopetuksessa oppilaalle laaditaan tuen toteuttamista koskeva suunnitelma ja tehdään tukea koskeva päätös perusopetuksen opetussuunnitelman perusteiden mukaisesti. </w:t>
      </w:r>
    </w:p>
    <w:p w14:paraId="42E44617" w14:textId="77777777" w:rsidR="004A2544" w:rsidRPr="00304E36" w:rsidRDefault="004A2544" w:rsidP="004A2544">
      <w:pPr>
        <w:spacing w:after="0" w:line="240" w:lineRule="auto"/>
        <w:ind w:left="567" w:right="51"/>
        <w:jc w:val="both"/>
        <w:rPr>
          <w:lang w:val="fi-FI"/>
        </w:rPr>
      </w:pPr>
    </w:p>
    <w:p w14:paraId="4CB684ED" w14:textId="04BB510D" w:rsidR="004A2544" w:rsidRPr="00304E36" w:rsidRDefault="004A2544" w:rsidP="002D7CC5">
      <w:pPr>
        <w:spacing w:after="0" w:line="240" w:lineRule="auto"/>
        <w:ind w:left="567" w:right="51"/>
        <w:jc w:val="both"/>
        <w:rPr>
          <w:rFonts w:eastAsiaTheme="majorEastAsia" w:cstheme="minorHAnsi"/>
          <w:lang w:val="fi-FI"/>
        </w:rPr>
      </w:pPr>
      <w:r w:rsidRPr="00304E36">
        <w:rPr>
          <w:lang w:val="fi-FI"/>
        </w:rPr>
        <w:t>Monialainen yhteistyö ensisijaisesti opiskeluhuoltopalvelujen ammattilaisten kanssa lapsikohtaisten tukitoimien tarpeen arvioinnissa voi tukea lapsikohtaisten tukitoimien suunnittelemista. Yhteistyö ei ole kuitenkaan edellytys tukitoimista tehtävän päätöksen tekemiselle. Lausunnosta voi olla apua opetuksen järjestäjälle päätöksen tekemisessä. Esiopetuksen henkilöstön antama tuki kohdentuu aina oppimisen ja esiopetukseen osallistumisen tukemiseen, eikä päätös voi perustua ainoastaan psykologiseen tai lääketieteelliseen arvioon. Opetuksen järjestäminen ja lapsikohtaiset tukitoimet eivät korvaa sellaisia palveluja, joista järjestämisvastuussa on opetuksen järjestäjän sijasta jokin muu taho, kuten hyvinvointialue.</w:t>
      </w:r>
    </w:p>
    <w:p w14:paraId="49F1D2BB" w14:textId="77777777" w:rsidR="004A2544" w:rsidRPr="00304E36" w:rsidRDefault="004A2544" w:rsidP="00285737">
      <w:pPr>
        <w:spacing w:after="0" w:line="240" w:lineRule="auto"/>
        <w:ind w:right="49"/>
        <w:jc w:val="both"/>
        <w:rPr>
          <w:rFonts w:asciiTheme="majorHAnsi" w:eastAsiaTheme="majorEastAsia" w:hAnsiTheme="majorHAnsi" w:cstheme="majorBidi"/>
          <w:b/>
          <w:bCs/>
          <w:sz w:val="26"/>
          <w:szCs w:val="26"/>
          <w:lang w:val="fi-FI"/>
        </w:rPr>
      </w:pPr>
    </w:p>
    <w:p w14:paraId="3BE073A2" w14:textId="77777777" w:rsidR="007222D3" w:rsidRDefault="007222D3" w:rsidP="000E4283">
      <w:pPr>
        <w:pStyle w:val="Otsikko3"/>
        <w:ind w:left="567"/>
        <w:rPr>
          <w:color w:val="000000" w:themeColor="text1"/>
          <w:lang w:val="fi-FI"/>
        </w:rPr>
      </w:pPr>
    </w:p>
    <w:p w14:paraId="4526A364" w14:textId="39D502FD" w:rsidR="00285737" w:rsidRPr="00304E36" w:rsidRDefault="00285737" w:rsidP="000E4283">
      <w:pPr>
        <w:pStyle w:val="Otsikko3"/>
        <w:ind w:left="567"/>
        <w:rPr>
          <w:color w:val="000000" w:themeColor="text1"/>
          <w:lang w:val="fi-FI"/>
        </w:rPr>
      </w:pPr>
      <w:bookmarkStart w:id="69" w:name="_Toc231381507"/>
      <w:r w:rsidRPr="00304E36">
        <w:rPr>
          <w:color w:val="000000" w:themeColor="text1"/>
          <w:lang w:val="fi-FI"/>
        </w:rPr>
        <w:t>5.3.3. Tukea koskeva päätös</w:t>
      </w:r>
      <w:bookmarkEnd w:id="69"/>
    </w:p>
    <w:p w14:paraId="2D669037" w14:textId="77777777" w:rsidR="00285737" w:rsidRPr="00304E36" w:rsidRDefault="00285737" w:rsidP="00285737">
      <w:pPr>
        <w:spacing w:after="0" w:line="240" w:lineRule="auto"/>
        <w:ind w:right="49"/>
        <w:jc w:val="both"/>
        <w:rPr>
          <w:rFonts w:asciiTheme="majorHAnsi" w:eastAsiaTheme="majorEastAsia" w:hAnsiTheme="majorHAnsi" w:cstheme="majorBidi"/>
          <w:b/>
          <w:bCs/>
          <w:sz w:val="26"/>
          <w:szCs w:val="26"/>
          <w:lang w:val="fi-FI"/>
        </w:rPr>
      </w:pPr>
    </w:p>
    <w:p w14:paraId="59A5097A" w14:textId="092F9BE6" w:rsidR="004A2544" w:rsidRPr="00304E36" w:rsidRDefault="004A2544" w:rsidP="004A2544">
      <w:pPr>
        <w:spacing w:after="0" w:line="240" w:lineRule="auto"/>
        <w:ind w:left="567" w:right="51"/>
        <w:jc w:val="both"/>
        <w:rPr>
          <w:lang w:val="fi-FI"/>
        </w:rPr>
      </w:pPr>
      <w:r w:rsidRPr="00304E36">
        <w:rPr>
          <w:lang w:val="fi-FI"/>
        </w:rPr>
        <w:t>Opetuksen järjestäjän on tehtävä kirjallinen hallintopäätös lapselle annettavista lapsikohtaisista tukitoimista. Päätös tulee tehdä ilman viivytystä, kun tarve lapsikohtaisille tukitoimille on arvioitu ja suunnitelma tukitoimien toteuttamisesta tehty. Hallintopäätösmenettelyssä noudatetaan hallintolakia.</w:t>
      </w:r>
    </w:p>
    <w:p w14:paraId="08B53E65" w14:textId="77777777" w:rsidR="004A2544" w:rsidRPr="00304E36" w:rsidRDefault="004A2544" w:rsidP="004A2544">
      <w:pPr>
        <w:spacing w:after="0" w:line="240" w:lineRule="auto"/>
        <w:ind w:left="567" w:right="51"/>
        <w:jc w:val="both"/>
        <w:rPr>
          <w:lang w:val="fi-FI"/>
        </w:rPr>
      </w:pPr>
    </w:p>
    <w:p w14:paraId="7BB47E8D" w14:textId="573C04E4" w:rsidR="004A2544" w:rsidRPr="00304E36" w:rsidRDefault="004A2544" w:rsidP="004A2544">
      <w:pPr>
        <w:spacing w:after="0" w:line="240" w:lineRule="auto"/>
        <w:ind w:left="567" w:right="51"/>
        <w:jc w:val="both"/>
        <w:rPr>
          <w:lang w:val="fi-FI"/>
        </w:rPr>
      </w:pPr>
      <w:r w:rsidRPr="00304E36">
        <w:rPr>
          <w:lang w:val="fi-FI"/>
        </w:rPr>
        <w:t xml:space="preserve"> Opetuksen järjestäjän tulee kuulla lasta ja tämän huoltajaa tai laillista edustajaa ennen hallintopäätöksen tekemistä hallintolain mukaisesti. Kuuleminen voidaan toteuttaa joko kirjallisesti tai suullisesti. Opetuksen järjestäjä voi tehdä myönteisen tai kielteisen päätöksen. Päätös on perusteltava hallintolain mukaisesti. Perusteluissa on ilmoitettava, mitkä tuen tarpeen arviointiin ja suunnitelmaan liittyvät seikat ja mahdolliset muut selvitykset ovat vaikuttaneet ratkaisuun sekä mainittava sovelletut säännökset.</w:t>
      </w:r>
    </w:p>
    <w:p w14:paraId="174B7523" w14:textId="77777777" w:rsidR="004A2544" w:rsidRPr="00304E36" w:rsidRDefault="004A2544" w:rsidP="004A2544">
      <w:pPr>
        <w:spacing w:after="0" w:line="240" w:lineRule="auto"/>
        <w:ind w:left="567" w:right="51"/>
        <w:jc w:val="both"/>
        <w:rPr>
          <w:lang w:val="fi-FI"/>
        </w:rPr>
      </w:pPr>
    </w:p>
    <w:p w14:paraId="1FD2D71D" w14:textId="0A7E124F" w:rsidR="004A2544" w:rsidRPr="00304E36" w:rsidRDefault="004A2544" w:rsidP="004A2544">
      <w:pPr>
        <w:spacing w:after="0" w:line="240" w:lineRule="auto"/>
        <w:ind w:left="567" w:right="51"/>
        <w:jc w:val="both"/>
        <w:rPr>
          <w:lang w:val="fi-FI"/>
        </w:rPr>
      </w:pPr>
      <w:r w:rsidRPr="00304E36">
        <w:rPr>
          <w:lang w:val="fi-FI"/>
        </w:rPr>
        <w:t>Hallintopäätöstä ei ole tarpeen tehdä, jos huoltajan tai muiden luvussa 5.1 mainittujen henkilöiden aloitteesta huolimatta lapsi ei tuen tarpeen arvioinnin perusteella</w:t>
      </w:r>
      <w:r w:rsidR="00120664" w:rsidRPr="00304E36">
        <w:rPr>
          <w:lang w:val="fi-FI"/>
        </w:rPr>
        <w:t xml:space="preserve"> </w:t>
      </w:r>
      <w:r w:rsidRPr="00304E36">
        <w:rPr>
          <w:lang w:val="fi-FI"/>
        </w:rPr>
        <w:t xml:space="preserve"> tarvitse lapsikohtaisia tukitoimia, ja tuen tarpeen arviointiin osallistuneet ovat asiasta yksimielisiä. Kielteinen tukea koskeva hallintopäätös tehdään, jos huoltaja sitä vaatii lapsikohtaisen tuen tarpeen arvioinnista huolimatta. Jos lapsikohtaisille tukitoimille ei ole tuen tarpeen arvioinnin perusteella lainkaan tarvetta, yksityiskohtaista suunnitelmaa lapsikohtaisen tuen toteuttamisesta ei tarvitse tehdä. </w:t>
      </w:r>
    </w:p>
    <w:p w14:paraId="0ADE5B21" w14:textId="77777777" w:rsidR="004A2544" w:rsidRPr="00304E36" w:rsidRDefault="004A2544" w:rsidP="004A2544">
      <w:pPr>
        <w:spacing w:after="0" w:line="240" w:lineRule="auto"/>
        <w:ind w:left="567" w:right="51"/>
        <w:jc w:val="both"/>
        <w:rPr>
          <w:lang w:val="fi-FI"/>
        </w:rPr>
      </w:pPr>
    </w:p>
    <w:p w14:paraId="5DDA0A17" w14:textId="13EE74C6" w:rsidR="004A2544" w:rsidRPr="00304E36" w:rsidRDefault="004A2544" w:rsidP="004A2544">
      <w:pPr>
        <w:spacing w:after="0" w:line="240" w:lineRule="auto"/>
        <w:ind w:left="567" w:right="51"/>
        <w:jc w:val="both"/>
        <w:rPr>
          <w:lang w:val="fi-FI"/>
        </w:rPr>
      </w:pPr>
      <w:r w:rsidRPr="00304E36">
        <w:rPr>
          <w:lang w:val="fi-FI"/>
        </w:rPr>
        <w:lastRenderedPageBreak/>
        <w:t>Lapsella ja huoltajalla on oikeus saada asiasta hallintolaissa hallintopäätökselle asetetut vaatimukset täyttävä päätös, johon he voivat hakea oikaisua. Hallintopäätös lapsikohtaisista tukitoimista voidaan panna täytäntöön lainvoimaa vailla olevana. Täytäntöönpanolla ennen päätöksen lainvoimaa on keskeinen merkitys oikeusturvan kannalta. Hallintopäätös muutetaan tai kumotaan, mikäli tuen tarve muuttuu.</w:t>
      </w:r>
    </w:p>
    <w:p w14:paraId="7B1B02FD" w14:textId="77777777" w:rsidR="004A2544" w:rsidRPr="00304E36" w:rsidRDefault="004A2544" w:rsidP="004A2544">
      <w:pPr>
        <w:spacing w:after="0" w:line="240" w:lineRule="auto"/>
        <w:ind w:left="567" w:right="51"/>
        <w:jc w:val="both"/>
        <w:rPr>
          <w:lang w:val="fi-FI"/>
        </w:rPr>
      </w:pPr>
    </w:p>
    <w:p w14:paraId="062548A6" w14:textId="7F4F4E56" w:rsidR="004A2544" w:rsidRPr="00304E36" w:rsidRDefault="004A2544" w:rsidP="004A2544">
      <w:pPr>
        <w:spacing w:after="0" w:line="240" w:lineRule="auto"/>
        <w:ind w:left="567" w:right="51"/>
        <w:jc w:val="both"/>
        <w:rPr>
          <w:lang w:val="fi-FI"/>
        </w:rPr>
      </w:pPr>
      <w:r w:rsidRPr="00304E36">
        <w:rPr>
          <w:lang w:val="fi-FI"/>
        </w:rPr>
        <w:t xml:space="preserve"> Hallintopäätöksessä on määrättävä lapsikohtaisista tukitoimista lapsen tuen tarpeen arvioinnin ja sen perusteella laaditun tuen toteuttamista koskevan suunnitelman mukaisesti. Päätöksessä päätetään lapsen tuen tarpeen mukaisesti seuraavista asioista:</w:t>
      </w:r>
    </w:p>
    <w:p w14:paraId="577BE139" w14:textId="1BAA428D" w:rsidR="004A2544" w:rsidRPr="00304E36" w:rsidRDefault="004A2544" w:rsidP="00246534">
      <w:pPr>
        <w:pStyle w:val="Luettelokappale"/>
        <w:numPr>
          <w:ilvl w:val="1"/>
          <w:numId w:val="25"/>
        </w:numPr>
        <w:spacing w:after="0" w:line="240" w:lineRule="auto"/>
        <w:ind w:right="51"/>
        <w:jc w:val="both"/>
        <w:rPr>
          <w:lang w:val="fi-FI"/>
        </w:rPr>
      </w:pPr>
      <w:r w:rsidRPr="00304E36">
        <w:rPr>
          <w:lang w:val="fi-FI"/>
        </w:rPr>
        <w:t xml:space="preserve">säännöllinen erityisopettajan antama opetus osittain pienryhmässä ja muun opetuksen yhteydessä </w:t>
      </w:r>
    </w:p>
    <w:p w14:paraId="22901000" w14:textId="751C3E46" w:rsidR="004A2544" w:rsidRPr="00304E36" w:rsidRDefault="004A2544" w:rsidP="00246534">
      <w:pPr>
        <w:pStyle w:val="Luettelokappale"/>
        <w:numPr>
          <w:ilvl w:val="1"/>
          <w:numId w:val="25"/>
        </w:numPr>
        <w:spacing w:after="0" w:line="240" w:lineRule="auto"/>
        <w:ind w:right="51"/>
        <w:jc w:val="both"/>
        <w:rPr>
          <w:lang w:val="fi-FI"/>
        </w:rPr>
      </w:pPr>
      <w:r w:rsidRPr="00304E36">
        <w:rPr>
          <w:lang w:val="fi-FI"/>
        </w:rPr>
        <w:t xml:space="preserve">kokoaikainen erityisopettajan antama opetus pienryhmässä </w:t>
      </w:r>
    </w:p>
    <w:p w14:paraId="424B9932" w14:textId="5BA4DAA3" w:rsidR="004A2544" w:rsidRPr="00304E36" w:rsidRDefault="004A2544" w:rsidP="00246534">
      <w:pPr>
        <w:pStyle w:val="Luettelokappale"/>
        <w:numPr>
          <w:ilvl w:val="1"/>
          <w:numId w:val="25"/>
        </w:numPr>
        <w:spacing w:after="0" w:line="240" w:lineRule="auto"/>
        <w:ind w:right="51"/>
        <w:jc w:val="both"/>
        <w:rPr>
          <w:lang w:val="fi-FI"/>
        </w:rPr>
      </w:pPr>
      <w:r w:rsidRPr="00304E36">
        <w:rPr>
          <w:lang w:val="fi-FI"/>
        </w:rPr>
        <w:t xml:space="preserve">tulkitsemispalvelut </w:t>
      </w:r>
    </w:p>
    <w:p w14:paraId="7C18C24A" w14:textId="138E6ACE" w:rsidR="004A2544" w:rsidRPr="00304E36" w:rsidRDefault="004A2544" w:rsidP="00246534">
      <w:pPr>
        <w:pStyle w:val="Luettelokappale"/>
        <w:numPr>
          <w:ilvl w:val="1"/>
          <w:numId w:val="25"/>
        </w:numPr>
        <w:spacing w:after="0" w:line="240" w:lineRule="auto"/>
        <w:ind w:right="51"/>
        <w:jc w:val="both"/>
        <w:rPr>
          <w:lang w:val="fi-FI"/>
        </w:rPr>
      </w:pPr>
      <w:r w:rsidRPr="00304E36">
        <w:rPr>
          <w:lang w:val="fi-FI"/>
        </w:rPr>
        <w:t xml:space="preserve">avustajapalvelut </w:t>
      </w:r>
    </w:p>
    <w:p w14:paraId="2756B90F" w14:textId="113AF81D" w:rsidR="004A2544" w:rsidRPr="00304E36" w:rsidRDefault="004A2544" w:rsidP="00246534">
      <w:pPr>
        <w:pStyle w:val="Luettelokappale"/>
        <w:numPr>
          <w:ilvl w:val="1"/>
          <w:numId w:val="25"/>
        </w:numPr>
        <w:spacing w:after="0" w:line="240" w:lineRule="auto"/>
        <w:ind w:right="51"/>
        <w:jc w:val="both"/>
        <w:rPr>
          <w:rFonts w:eastAsiaTheme="majorEastAsia" w:cstheme="minorHAnsi"/>
          <w:lang w:val="fi-FI"/>
        </w:rPr>
      </w:pPr>
      <w:r w:rsidRPr="00304E36">
        <w:rPr>
          <w:lang w:val="fi-FI"/>
        </w:rPr>
        <w:t>apuvälineet</w:t>
      </w:r>
    </w:p>
    <w:p w14:paraId="245E88C0" w14:textId="77777777" w:rsidR="004A2544" w:rsidRPr="00304E36" w:rsidRDefault="004A2544" w:rsidP="004A2544">
      <w:pPr>
        <w:spacing w:after="0" w:line="240" w:lineRule="auto"/>
        <w:ind w:left="567" w:right="51"/>
        <w:jc w:val="both"/>
        <w:rPr>
          <w:rFonts w:asciiTheme="majorHAnsi" w:eastAsiaTheme="majorEastAsia" w:hAnsiTheme="majorHAnsi" w:cstheme="majorBidi"/>
          <w:b/>
          <w:bCs/>
          <w:sz w:val="26"/>
          <w:szCs w:val="26"/>
          <w:lang w:val="fi-FI"/>
        </w:rPr>
      </w:pPr>
    </w:p>
    <w:p w14:paraId="6ABF815D" w14:textId="6707287C" w:rsidR="007B51EA" w:rsidRPr="00304E36" w:rsidRDefault="007B51EA" w:rsidP="004A2544">
      <w:pPr>
        <w:spacing w:after="0" w:line="240" w:lineRule="auto"/>
        <w:ind w:left="567" w:right="51"/>
        <w:jc w:val="both"/>
        <w:rPr>
          <w:lang w:val="fi-FI"/>
        </w:rPr>
      </w:pPr>
      <w:r w:rsidRPr="00304E36">
        <w:rPr>
          <w:lang w:val="fi-FI"/>
        </w:rPr>
        <w:t>Päätös sisältää vain ne perusopetuslain</w:t>
      </w:r>
      <w:r w:rsidR="00120664" w:rsidRPr="00304E36">
        <w:rPr>
          <w:lang w:val="fi-FI"/>
        </w:rPr>
        <w:t xml:space="preserve"> </w:t>
      </w:r>
      <w:r w:rsidRPr="00304E36">
        <w:rPr>
          <w:lang w:val="fi-FI"/>
        </w:rPr>
        <w:t xml:space="preserve"> mukaiset lapsikohtaiset tukitoimet, joita lapsikohtaisen tuen toteuttaminen edellyttää. Päätöksessä ei kuvata suunnitelmaa lapsikohtaisten tukitoimien toteuttamisesta.</w:t>
      </w:r>
    </w:p>
    <w:p w14:paraId="6093EB2E" w14:textId="77777777" w:rsidR="007B51EA" w:rsidRPr="00304E36" w:rsidRDefault="007B51EA" w:rsidP="004A2544">
      <w:pPr>
        <w:spacing w:after="0" w:line="240" w:lineRule="auto"/>
        <w:ind w:left="567" w:right="51"/>
        <w:jc w:val="both"/>
        <w:rPr>
          <w:lang w:val="fi-FI"/>
        </w:rPr>
      </w:pPr>
    </w:p>
    <w:p w14:paraId="109A1FFA" w14:textId="1AA8A268" w:rsidR="007B51EA" w:rsidRPr="00304E36" w:rsidRDefault="007B51EA" w:rsidP="004A2544">
      <w:pPr>
        <w:spacing w:after="0" w:line="240" w:lineRule="auto"/>
        <w:ind w:left="567" w:right="51"/>
        <w:jc w:val="both"/>
        <w:rPr>
          <w:rFonts w:asciiTheme="majorHAnsi" w:eastAsiaTheme="majorEastAsia" w:hAnsiTheme="majorHAnsi" w:cstheme="majorBidi"/>
          <w:b/>
          <w:bCs/>
          <w:sz w:val="26"/>
          <w:szCs w:val="26"/>
          <w:lang w:val="fi-FI"/>
        </w:rPr>
      </w:pPr>
      <w:r w:rsidRPr="00304E36">
        <w:rPr>
          <w:lang w:val="fi-FI"/>
        </w:rPr>
        <w:t>Jos muu opetuksen järjestäjä kuin kunta ei järjestä lapsikohtaisia tukitoimia, päätöksen silloin tekee opetuksen järjestäjän esityksestä lapsen asuinkunta .</w:t>
      </w:r>
    </w:p>
    <w:p w14:paraId="5EC96F79" w14:textId="77777777" w:rsidR="00285737" w:rsidRDefault="00285737" w:rsidP="00285737">
      <w:pPr>
        <w:spacing w:after="0" w:line="240" w:lineRule="auto"/>
        <w:ind w:right="49"/>
        <w:jc w:val="both"/>
        <w:rPr>
          <w:rFonts w:eastAsiaTheme="majorEastAsia" w:cstheme="minorHAnsi"/>
          <w:lang w:val="fi-FI"/>
        </w:rPr>
      </w:pPr>
    </w:p>
    <w:p w14:paraId="732BCD09" w14:textId="77777777" w:rsidR="00102D01" w:rsidRDefault="00102D01" w:rsidP="00285737">
      <w:pPr>
        <w:spacing w:after="0" w:line="240" w:lineRule="auto"/>
        <w:ind w:right="49"/>
        <w:jc w:val="both"/>
        <w:rPr>
          <w:rFonts w:eastAsiaTheme="majorEastAsia" w:cstheme="minorHAnsi"/>
          <w:lang w:val="fi-FI"/>
        </w:rPr>
      </w:pPr>
    </w:p>
    <w:p w14:paraId="43518B6E" w14:textId="77777777" w:rsidR="00102D01" w:rsidRDefault="00102D01" w:rsidP="00285737">
      <w:pPr>
        <w:spacing w:after="0" w:line="240" w:lineRule="auto"/>
        <w:ind w:right="49"/>
        <w:jc w:val="both"/>
        <w:rPr>
          <w:rFonts w:eastAsiaTheme="majorEastAsia" w:cstheme="minorHAnsi"/>
          <w:lang w:val="fi-FI"/>
        </w:rPr>
      </w:pPr>
    </w:p>
    <w:p w14:paraId="5F757675" w14:textId="77777777" w:rsidR="00102D01" w:rsidRDefault="00102D01" w:rsidP="00285737">
      <w:pPr>
        <w:spacing w:after="0" w:line="240" w:lineRule="auto"/>
        <w:ind w:right="49"/>
        <w:jc w:val="both"/>
        <w:rPr>
          <w:rFonts w:eastAsiaTheme="majorEastAsia" w:cstheme="minorHAnsi"/>
          <w:lang w:val="fi-FI"/>
        </w:rPr>
      </w:pPr>
    </w:p>
    <w:p w14:paraId="7B84E401" w14:textId="77777777" w:rsidR="00102D01" w:rsidRPr="00304E36" w:rsidRDefault="00102D01" w:rsidP="00285737">
      <w:pPr>
        <w:spacing w:after="0" w:line="240" w:lineRule="auto"/>
        <w:ind w:right="49"/>
        <w:jc w:val="both"/>
        <w:rPr>
          <w:rFonts w:eastAsiaTheme="majorEastAsia" w:cstheme="minorHAnsi"/>
          <w:lang w:val="fi-FI"/>
        </w:rPr>
      </w:pPr>
    </w:p>
    <w:p w14:paraId="5849C4CF" w14:textId="52B75875" w:rsidR="00285737" w:rsidRPr="00304E36" w:rsidRDefault="00285737" w:rsidP="00B25337">
      <w:pPr>
        <w:pStyle w:val="Otsikko2"/>
        <w:ind w:left="567"/>
        <w:rPr>
          <w:color w:val="000000" w:themeColor="text1"/>
          <w:lang w:val="fi-FI"/>
        </w:rPr>
      </w:pPr>
      <w:bookmarkStart w:id="70" w:name="_Toc231381508"/>
      <w:r w:rsidRPr="00304E36">
        <w:rPr>
          <w:color w:val="000000" w:themeColor="text1"/>
          <w:lang w:val="fi-FI"/>
        </w:rPr>
        <w:t>5.4. Oppimisen ja esiopetukseen osallistumisen tukeen liittyvä yhteistyö</w:t>
      </w:r>
      <w:bookmarkEnd w:id="70"/>
    </w:p>
    <w:p w14:paraId="4444323F" w14:textId="77777777" w:rsidR="007B51EA" w:rsidRPr="00304E36" w:rsidRDefault="007B51EA" w:rsidP="007B51EA">
      <w:pPr>
        <w:spacing w:after="0" w:line="240" w:lineRule="auto"/>
        <w:ind w:left="567" w:right="51"/>
        <w:jc w:val="both"/>
        <w:rPr>
          <w:rFonts w:ascii="Open Sans" w:hAnsi="Open Sans" w:cs="Open Sans"/>
          <w:color w:val="212529"/>
          <w:shd w:val="clear" w:color="auto" w:fill="FFFFFF"/>
          <w:lang w:val="fi-FI"/>
        </w:rPr>
      </w:pPr>
    </w:p>
    <w:p w14:paraId="1D57C806" w14:textId="44B08DFE" w:rsidR="007B51EA" w:rsidRPr="00102D01" w:rsidRDefault="007B51EA" w:rsidP="007B51EA">
      <w:pPr>
        <w:spacing w:after="0" w:line="240" w:lineRule="auto"/>
        <w:ind w:left="567" w:right="51"/>
        <w:jc w:val="both"/>
        <w:rPr>
          <w:rFonts w:ascii="Calibri" w:hAnsi="Calibri" w:cs="Calibri"/>
          <w:color w:val="212529"/>
          <w:shd w:val="clear" w:color="auto" w:fill="FFFFFF"/>
          <w:lang w:val="fi-FI"/>
        </w:rPr>
      </w:pPr>
      <w:r w:rsidRPr="00102D01">
        <w:rPr>
          <w:rFonts w:ascii="Calibri" w:hAnsi="Calibri" w:cs="Calibri"/>
          <w:color w:val="212529"/>
          <w:shd w:val="clear" w:color="auto" w:fill="FFFFFF"/>
          <w:lang w:val="fi-FI"/>
        </w:rPr>
        <w:t>Esiopetus järjestetään yhteistyössä siten, että jokainen lapsi saa oman kehityksensä ja tarpeidensa mukaista opetusta, kasvatusta sekä tarvitsemaansa tukea. Oppimisen ja esiopetukseen osallistumisen tuki edellyttää toimivia paikallisia yhteistyörakenteita ja yhteisöllisten toimintatapojen kehittämistä.</w:t>
      </w:r>
    </w:p>
    <w:p w14:paraId="23220521" w14:textId="77777777" w:rsidR="00A357A9" w:rsidRPr="00304E36" w:rsidRDefault="00A357A9" w:rsidP="00285737">
      <w:pPr>
        <w:spacing w:after="0" w:line="240" w:lineRule="auto"/>
        <w:ind w:right="49"/>
        <w:jc w:val="both"/>
        <w:rPr>
          <w:rFonts w:ascii="Open Sans" w:hAnsi="Open Sans" w:cs="Open Sans"/>
          <w:color w:val="212529"/>
          <w:shd w:val="clear" w:color="auto" w:fill="FFFFFF"/>
          <w:lang w:val="fi-FI"/>
        </w:rPr>
      </w:pPr>
    </w:p>
    <w:p w14:paraId="1D2F2360" w14:textId="77777777" w:rsidR="00A357A9" w:rsidRPr="00304E36" w:rsidRDefault="00A357A9" w:rsidP="00285737">
      <w:pPr>
        <w:spacing w:after="0" w:line="240" w:lineRule="auto"/>
        <w:ind w:right="49"/>
        <w:jc w:val="both"/>
        <w:rPr>
          <w:rFonts w:asciiTheme="majorHAnsi" w:eastAsiaTheme="majorEastAsia" w:hAnsiTheme="majorHAnsi" w:cstheme="majorBidi"/>
          <w:b/>
          <w:bCs/>
          <w:sz w:val="26"/>
          <w:szCs w:val="26"/>
          <w:lang w:val="fi-FI"/>
        </w:rPr>
      </w:pPr>
    </w:p>
    <w:p w14:paraId="0C9721FC" w14:textId="7A1BF266" w:rsidR="00285737" w:rsidRPr="00304E36" w:rsidRDefault="00285737" w:rsidP="00B25337">
      <w:pPr>
        <w:pStyle w:val="Otsikko3"/>
        <w:ind w:left="567"/>
        <w:rPr>
          <w:color w:val="000000" w:themeColor="text1"/>
          <w:lang w:val="fi-FI"/>
        </w:rPr>
      </w:pPr>
      <w:bookmarkStart w:id="71" w:name="_Toc231381509"/>
      <w:r w:rsidRPr="00304E36">
        <w:rPr>
          <w:color w:val="000000" w:themeColor="text1"/>
          <w:lang w:val="fi-FI"/>
        </w:rPr>
        <w:t>5.4.1. Huoltajan ja lapsen kanssa tehtävä yhteistyö</w:t>
      </w:r>
      <w:bookmarkEnd w:id="71"/>
    </w:p>
    <w:p w14:paraId="6CB174DC" w14:textId="77777777" w:rsidR="00BF77B7" w:rsidRPr="00304E36" w:rsidRDefault="00BF77B7" w:rsidP="00BF77B7">
      <w:pPr>
        <w:rPr>
          <w:lang w:val="fi-FI"/>
        </w:rPr>
      </w:pPr>
    </w:p>
    <w:p w14:paraId="58F7C881" w14:textId="77777777"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lang w:val="fi-FI"/>
        </w:rPr>
        <w:t>Huoltajan kanssa tehtävän yhteistyön merkitys korostuu, kun lapsi tarvitsee tukea oppimiseensa tai esiopetukseen osallistumiseen. Esiopetuksen henkilöstön tulee tuntea säädökset ja määräykset, jotka liittyvät huoltajan kanssa tehtävään yhteistyöhön lapsen tukeen liittyvissä asioissa. Kaikille huoltajille kerrotaan oppimisen edellytyksiä tukevista opetusjärjestelyistä, sekä lapsen oikeudesta ryhmäkohtaisiin tukimuotoihin ja tarvittaessa lapsikohtaisiin tukitoimiin.</w:t>
      </w:r>
    </w:p>
    <w:p w14:paraId="34D3DA3A" w14:textId="77777777" w:rsidR="007B51EA" w:rsidRPr="00304E36" w:rsidRDefault="007B51EA" w:rsidP="007B51EA">
      <w:pPr>
        <w:spacing w:after="0" w:line="240" w:lineRule="auto"/>
        <w:ind w:left="567" w:right="51"/>
        <w:jc w:val="both"/>
        <w:rPr>
          <w:rFonts w:eastAsiaTheme="majorEastAsia" w:cstheme="minorHAnsi"/>
          <w:lang w:val="fi-FI"/>
        </w:rPr>
      </w:pPr>
    </w:p>
    <w:p w14:paraId="3E67A2FC" w14:textId="77777777"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lang w:val="fi-FI"/>
        </w:rPr>
        <w:t>Lapsi osallistuu yhteistyöhön tarkoituksenmukaisella, ikäänsä ja kehitykseensä sopivalla tavalla. Lasta kuullaan ja hänen mielipiteensä otetaan huomioon.</w:t>
      </w:r>
    </w:p>
    <w:p w14:paraId="28E47511" w14:textId="77777777" w:rsidR="007B51EA" w:rsidRPr="00304E36" w:rsidRDefault="007B51EA" w:rsidP="007B51EA">
      <w:pPr>
        <w:spacing w:after="0" w:line="240" w:lineRule="auto"/>
        <w:ind w:left="567" w:right="51"/>
        <w:jc w:val="both"/>
        <w:rPr>
          <w:rFonts w:eastAsiaTheme="majorEastAsia" w:cstheme="minorHAnsi"/>
          <w:lang w:val="fi-FI"/>
        </w:rPr>
      </w:pPr>
    </w:p>
    <w:p w14:paraId="491297BE" w14:textId="16148727"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lang w:val="fi-FI"/>
        </w:rPr>
        <w:t xml:space="preserve">Esiopetuksen henkilöstön on tärkeää olla yhteydessä huoltajaan, kun lapsella ilmenee oppimiseen ja esiopetukseen osallistumiseen liittyviä tuen tarpeita tai hänen hyvinvointinsa on vaarantumassa. Huoltajalle </w:t>
      </w:r>
      <w:r w:rsidRPr="00304E36">
        <w:rPr>
          <w:rFonts w:eastAsiaTheme="majorEastAsia" w:cstheme="minorHAnsi"/>
          <w:lang w:val="fi-FI"/>
        </w:rPr>
        <w:lastRenderedPageBreak/>
        <w:t>annetaan riittävästi tietoa esimerkiksi lasta koskevien asioiden käsittelystä, tietojen saannista ja niiden luovuttamisesta sekä salassapidosta. Tavoitteena on toimia yhteisymmärryksessä lapsen ja huoltajan kanssa. Huoltajille kerrotaan, että he tai lapsi eivät voi kieltäytyä oppimisen ja esiopetukseen osallistumisen tuesta, eikä heidän suostumustaan tarvita tuen tarpeen arviointiin ja tuen suunnitteluun. Lapsi voi tarvita myös yksilökohtaisen opiskeluhuollon tukea. Tämä perustuu vapaaehtoisuuteen ja edellyttää huoltajan suostumusta (katso Opiskeluhuolto luku 6).</w:t>
      </w:r>
    </w:p>
    <w:p w14:paraId="2B1F94EA" w14:textId="77777777" w:rsidR="007B51EA" w:rsidRPr="00304E36" w:rsidRDefault="007B51EA" w:rsidP="00285737">
      <w:pPr>
        <w:spacing w:after="0" w:line="240" w:lineRule="auto"/>
        <w:ind w:right="49"/>
        <w:jc w:val="both"/>
        <w:rPr>
          <w:rFonts w:asciiTheme="majorHAnsi" w:eastAsiaTheme="majorEastAsia" w:hAnsiTheme="majorHAnsi" w:cstheme="majorBidi"/>
          <w:b/>
          <w:bCs/>
          <w:sz w:val="26"/>
          <w:szCs w:val="26"/>
          <w:lang w:val="fi-FI"/>
        </w:rPr>
      </w:pPr>
    </w:p>
    <w:p w14:paraId="78E9873F" w14:textId="5445E278" w:rsidR="00285737" w:rsidRPr="00304E36" w:rsidRDefault="00285737" w:rsidP="00B25337">
      <w:pPr>
        <w:pStyle w:val="Otsikko3"/>
        <w:ind w:left="567"/>
        <w:rPr>
          <w:color w:val="000000" w:themeColor="text1"/>
          <w:lang w:val="fi-FI"/>
        </w:rPr>
      </w:pPr>
      <w:bookmarkStart w:id="72" w:name="_Toc231381510"/>
      <w:r w:rsidRPr="00304E36">
        <w:rPr>
          <w:color w:val="000000" w:themeColor="text1"/>
          <w:lang w:val="fi-FI"/>
        </w:rPr>
        <w:t>5.4.2. Moniammatillinen ja monialainen yhteistyö</w:t>
      </w:r>
      <w:bookmarkEnd w:id="72"/>
    </w:p>
    <w:p w14:paraId="370C9767" w14:textId="77777777" w:rsidR="007B51EA" w:rsidRPr="00304E36" w:rsidRDefault="007B51EA" w:rsidP="00285737">
      <w:pPr>
        <w:spacing w:after="0" w:line="240" w:lineRule="auto"/>
        <w:ind w:right="49"/>
        <w:jc w:val="both"/>
        <w:rPr>
          <w:rFonts w:asciiTheme="majorHAnsi" w:eastAsiaTheme="majorEastAsia" w:hAnsiTheme="majorHAnsi" w:cstheme="majorBidi"/>
          <w:b/>
          <w:bCs/>
          <w:sz w:val="26"/>
          <w:szCs w:val="26"/>
          <w:lang w:val="fi-FI"/>
        </w:rPr>
      </w:pPr>
    </w:p>
    <w:p w14:paraId="26C14D19" w14:textId="77777777"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lang w:val="fi-FI"/>
        </w:rPr>
        <w:t>Esiopetuksessa tehdään sekä moniammatillista että monialaista yhteistyötä. Moniammatillista yhteistyötä on esiopetuksen eri ammattiryhmien yhteistyö, joka yhdistää eri ammattiryhmien tiedot ja taidot. Moniammatillinen yhteistyö on keskeistä lapselle sopivien oppimisen edellytyksiä tukevien opetusjärjestelyjen sekä ryhmäkohtaisten tukimuotojen ja lapsikohtaisten tukitoimien suunnittelemiseksi ja toteuttamiseksi.</w:t>
      </w:r>
    </w:p>
    <w:p w14:paraId="60B77C57" w14:textId="62529E66"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lang w:val="fi-FI"/>
        </w:rPr>
        <w:t>Monialaisella yhteistyöllä tarkoitetaan eri hallinnonalojen ammattilaisten yhteen kokoavaa ja niiden rajat ylittävää toimintaa ja yhteistyötä. Yhteistyötä tehdään ensisijaisesti opiskeluhuoltopalvelujen ammattilaisten (ml. lastenneuvola) kanssa. Muita keskeisiä yhteistyötahoja ovat muut sosiaali- ja terveydenhuollon palvelut, kuten terapiapalvelut, kasvatus- ja perheneuvonta sekä lastensuojelu. Mikäli lapsella on esimerkiksi terveydentilasta, sosiaalisista olosuhteista tai muusta syystä johtuen elämässä tilanne, joka vaikuttaa hänen oppimiseensa tai esiopetukseen osallistumiseen, esiopetuksen henkilöstö tekee suunnitelmallista monialaista yhteistyötä. Monialaista yhteistyötä ohjaa lapsen edun ensisijaisuus. Monialainen yhteistyö toteutetaan ensisijaisesti huoltajan suostumuksella. Yhteistyötä tehtäessä tulee noudattaa salassapitoa ja tiedonsiirtoa koskevia säännöksiä.</w:t>
      </w:r>
    </w:p>
    <w:p w14:paraId="44D04633" w14:textId="77777777" w:rsidR="007B51EA" w:rsidRPr="00304E36" w:rsidRDefault="007B51EA" w:rsidP="007B51EA">
      <w:pPr>
        <w:spacing w:after="0" w:line="240" w:lineRule="auto"/>
        <w:ind w:left="567" w:right="51"/>
        <w:jc w:val="both"/>
        <w:rPr>
          <w:rFonts w:eastAsiaTheme="majorEastAsia" w:cstheme="minorHAnsi"/>
          <w:lang w:val="fi-FI"/>
        </w:rPr>
      </w:pPr>
    </w:p>
    <w:p w14:paraId="7A2A01A6" w14:textId="19FE1DF7"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lang w:val="fi-FI"/>
        </w:rPr>
        <w:t>Lapsi saattaa tarvita esiopetuksen aikana pitkäaikaissairauden hoitoon, lääkitykseen ja/tai ruokavalioon liittyviä järjestelyjä. Terveydenhuollon asiantuntijoiden kanssa tehdään yhteistyötä esimerkiksi esiopetuksen henkilöstön ohjauksen ja konsultaation osalta.</w:t>
      </w:r>
    </w:p>
    <w:p w14:paraId="034A2EBF" w14:textId="77777777" w:rsidR="007B51EA" w:rsidRPr="00304E36" w:rsidRDefault="007B51EA" w:rsidP="007B51EA">
      <w:pPr>
        <w:spacing w:after="0" w:line="240" w:lineRule="auto"/>
        <w:ind w:left="567" w:right="51"/>
        <w:jc w:val="both"/>
        <w:rPr>
          <w:rFonts w:eastAsiaTheme="majorEastAsia" w:cstheme="minorHAnsi"/>
          <w:lang w:val="fi-FI"/>
        </w:rPr>
      </w:pPr>
    </w:p>
    <w:p w14:paraId="388E3AA9" w14:textId="0521F895"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lang w:val="fi-FI"/>
        </w:rPr>
        <w:t>Esiopetuksen toimipaikassa tehdään tarvittaessa monialaista yhteistyötä liittyen terveydenhuollon järjestämään ja toteuttamaan lääkinnälliseen kuntoutukseen ja apuvälineiden käyttöön. Esiopetuksen henkilöstö ei vastaa lapsen kuntoutuksen toteuttamisesta, mutta tekee tarpeen mukaista yhteistyötä lasta kuntouttavien ammattilaisten kanssa. Yhteistyössä tulee sopia selkeästi vastuut ja periaatteet, miten lapsen kuntoutuksen toteutus yhteensovitetaan esiopetuksen järjestämisen kanssa. Kuntoutuksen järjestelyissä tulee huomioida aina lapsen etu.</w:t>
      </w:r>
    </w:p>
    <w:p w14:paraId="2B72A548" w14:textId="30BD4E4A" w:rsidR="007B51EA" w:rsidRPr="00304E36" w:rsidRDefault="007B51EA" w:rsidP="001021E4">
      <w:pPr>
        <w:pStyle w:val="Otsikko2"/>
        <w:rPr>
          <w:lang w:val="fi-FI"/>
        </w:rPr>
      </w:pPr>
    </w:p>
    <w:p w14:paraId="2F796D0E" w14:textId="79A4DC7B" w:rsidR="00285737" w:rsidRPr="00304E36" w:rsidRDefault="00285737" w:rsidP="00B25337">
      <w:pPr>
        <w:pStyle w:val="Otsikko2"/>
        <w:ind w:left="567"/>
        <w:rPr>
          <w:color w:val="000000" w:themeColor="text1"/>
          <w:lang w:val="fi-FI"/>
        </w:rPr>
      </w:pPr>
      <w:bookmarkStart w:id="73" w:name="_Toc231381511"/>
      <w:r w:rsidRPr="00304E36">
        <w:rPr>
          <w:color w:val="000000" w:themeColor="text1"/>
          <w:lang w:val="fi-FI"/>
        </w:rPr>
        <w:t>5.5. Esiopetuksen poikkeava järjestäminen lapsen tuen tarpeesta tai terveydentilasta johtuvasta syystä</w:t>
      </w:r>
      <w:bookmarkEnd w:id="73"/>
    </w:p>
    <w:p w14:paraId="0DAD9E69" w14:textId="77777777" w:rsidR="00E47E67" w:rsidRPr="00304E36" w:rsidRDefault="00E47E67" w:rsidP="00285737">
      <w:pPr>
        <w:spacing w:after="0" w:line="240" w:lineRule="auto"/>
        <w:ind w:right="49"/>
        <w:jc w:val="both"/>
        <w:rPr>
          <w:rFonts w:asciiTheme="majorHAnsi" w:eastAsiaTheme="majorEastAsia" w:hAnsiTheme="majorHAnsi" w:cstheme="majorBidi"/>
          <w:b/>
          <w:bCs/>
          <w:sz w:val="26"/>
          <w:szCs w:val="26"/>
          <w:lang w:val="fi-FI"/>
        </w:rPr>
      </w:pPr>
    </w:p>
    <w:p w14:paraId="2B70D61B" w14:textId="77777777" w:rsidR="00E47E67" w:rsidRPr="00304E36" w:rsidRDefault="00E47E67" w:rsidP="00285737">
      <w:pPr>
        <w:spacing w:after="0" w:line="240" w:lineRule="auto"/>
        <w:ind w:right="49"/>
        <w:jc w:val="both"/>
        <w:rPr>
          <w:rFonts w:asciiTheme="majorHAnsi" w:eastAsiaTheme="majorEastAsia" w:hAnsiTheme="majorHAnsi" w:cstheme="majorBidi"/>
          <w:b/>
          <w:bCs/>
          <w:sz w:val="26"/>
          <w:szCs w:val="26"/>
          <w:lang w:val="fi-FI"/>
        </w:rPr>
      </w:pPr>
    </w:p>
    <w:p w14:paraId="68018AED" w14:textId="3DA70271" w:rsidR="006E1076" w:rsidRPr="00713A31" w:rsidRDefault="006E1076" w:rsidP="006E1076">
      <w:pPr>
        <w:pStyle w:val="Otsikko3"/>
        <w:ind w:left="567"/>
        <w:rPr>
          <w:color w:val="000000" w:themeColor="text1"/>
          <w:lang w:val="fi-FI"/>
        </w:rPr>
      </w:pPr>
      <w:bookmarkStart w:id="74" w:name="_Toc231381512"/>
      <w:r w:rsidRPr="00713A31">
        <w:rPr>
          <w:color w:val="000000" w:themeColor="text1"/>
          <w:lang w:val="fi-FI"/>
        </w:rPr>
        <w:t>5.5.1. varhennettu oppivelvollisuus</w:t>
      </w:r>
      <w:bookmarkEnd w:id="74"/>
    </w:p>
    <w:p w14:paraId="483C6CC1" w14:textId="77777777" w:rsidR="007B51EA" w:rsidRPr="00304E36" w:rsidRDefault="007B51EA" w:rsidP="006E1076">
      <w:pPr>
        <w:spacing w:after="0" w:line="240" w:lineRule="auto"/>
        <w:ind w:right="51"/>
        <w:jc w:val="both"/>
        <w:rPr>
          <w:rFonts w:eastAsiaTheme="majorEastAsia" w:cstheme="minorHAnsi"/>
          <w:lang w:val="fi-FI"/>
        </w:rPr>
      </w:pPr>
    </w:p>
    <w:p w14:paraId="0A0CFFA6" w14:textId="58BE1ED8"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lang w:val="fi-FI"/>
        </w:rPr>
        <w:t xml:space="preserve">Varhennetun oppivelvollisuuden tavoitteena on vahvistaa lapsen oppimisvalmiuksia niin, että hänellä on </w:t>
      </w:r>
      <w:r w:rsidRPr="00304E36">
        <w:rPr>
          <w:rFonts w:eastAsiaTheme="majorEastAsia" w:cstheme="minorHAnsi"/>
          <w:lang w:val="fi-FI"/>
        </w:rPr>
        <w:lastRenderedPageBreak/>
        <w:t>mahdollisuus oppia ja kehittyä täyteen potentiaaliinsa. Esiopetuksen alkamista varhennetaan ja oppivelvollisuus alkaa vuotta säädettyä aikaisemmin, jos lapsen arvioidaan tarvitsevan enemmän aikaa esi- ja perusopetukselle asetettujen tavoitteiden saavuttamiseksi oppimiskykyyn ja kokonaiskehitykseen vaikuttavan vamman, sairauden tai toimintakyvyn rajoitteen vuoksi. Tällöin lapselle tehdään päätös varhennetusta oppivelvollisuudesta.</w:t>
      </w:r>
      <w:r w:rsidR="00D35B1D" w:rsidRPr="00304E36">
        <w:rPr>
          <w:rStyle w:val="Alaviitteenviite"/>
          <w:lang w:val="fi-FI"/>
        </w:rPr>
        <w:t xml:space="preserve"> </w:t>
      </w:r>
    </w:p>
    <w:p w14:paraId="11505BC4" w14:textId="77777777" w:rsidR="007B51EA" w:rsidRPr="00304E36" w:rsidRDefault="007B51EA" w:rsidP="007B51EA">
      <w:pPr>
        <w:spacing w:after="0" w:line="240" w:lineRule="auto"/>
        <w:ind w:left="567" w:right="51"/>
        <w:jc w:val="both"/>
        <w:rPr>
          <w:rFonts w:eastAsiaTheme="majorEastAsia" w:cstheme="minorHAnsi"/>
          <w:lang w:val="fi-FI"/>
        </w:rPr>
      </w:pPr>
    </w:p>
    <w:p w14:paraId="2FB8332F" w14:textId="5124F178"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lang w:val="fi-FI"/>
        </w:rPr>
        <w:t>Vamma voi tarkoittaa esimerkiksi näkö- tai kuulovammaisuutta, kehitysvammaisuutta, vaikeita kehityshäiriöitä tai laaja-alaisia oppimisen vaikeuksia. Mikäli lapsella on pitkäaikaissairaus, joka vaikuttaa lapsen kognitiivisiin taitoihin ja toimintakykyyn, voi se olla syy varhennettuun oppivelvollisuuteen. Sellainen pitkäaikaissairaus, joka ei vaikuta lapsen oppimiskykyyn, voidaan huomioida oppimisen edellytyksiä tukevilla opetusjärjestelyillä, kuten avustajan työskentelyllä ryhmässä. Tällöin varhennetun oppivelvollisuuden hallintopäätökselle ei ole perusteita. Toimintakyvyn rajoite tarkoittaa päivittäiseen selviytymiseen, osallisuuteen ja hyvinvointiin vaikuttavia tekijöitä, jotka aiheuttavat lapselle osallisuuden esteitä tai laajoja avun ja tuen tarpeita.</w:t>
      </w:r>
    </w:p>
    <w:p w14:paraId="0BF3F8C3" w14:textId="77777777" w:rsidR="007B51EA" w:rsidRPr="00304E36" w:rsidRDefault="007B51EA" w:rsidP="007B51EA">
      <w:pPr>
        <w:spacing w:after="0" w:line="240" w:lineRule="auto"/>
        <w:ind w:left="567" w:right="51"/>
        <w:jc w:val="both"/>
        <w:rPr>
          <w:rFonts w:eastAsiaTheme="majorEastAsia" w:cstheme="minorHAnsi"/>
          <w:lang w:val="fi-FI"/>
        </w:rPr>
      </w:pPr>
    </w:p>
    <w:p w14:paraId="13F7CFD3" w14:textId="619185EB" w:rsidR="00632640" w:rsidRPr="00713A31" w:rsidRDefault="007B51EA" w:rsidP="00632640">
      <w:pPr>
        <w:spacing w:after="0" w:line="240" w:lineRule="auto"/>
        <w:ind w:left="567" w:right="51"/>
        <w:jc w:val="both"/>
        <w:rPr>
          <w:rFonts w:eastAsiaTheme="majorEastAsia" w:cstheme="minorHAnsi"/>
          <w:lang w:val="fi-FI"/>
        </w:rPr>
      </w:pPr>
      <w:r w:rsidRPr="00304E36">
        <w:rPr>
          <w:rFonts w:eastAsiaTheme="majorEastAsia" w:cstheme="minorHAnsi"/>
          <w:lang w:val="fi-FI"/>
        </w:rPr>
        <w:t>Varhennetun oppivelvollisuuden päätöksen saaneen lapsen oppivelvollisuus alkaa sinä vuonna kuin lapsi täyttää 6 vuotta, ja hänellä on oikeus saada esiopetusta sinä vuonna, jona lapsi täyttää viisi vuotta. Tällöin esiopetus voi kestää kaksi vuotta lapsen ollessa 5- ja 6-vuotias. Lapsen tulee osallistua esiopetukseen, joka kuuluu oppivelvollisuuteen.</w:t>
      </w:r>
      <w:r w:rsidR="00632640" w:rsidRPr="00632640">
        <w:rPr>
          <w:lang w:val="fi-FI"/>
        </w:rPr>
        <w:t xml:space="preserve"> </w:t>
      </w:r>
      <w:r w:rsidR="00632640" w:rsidRPr="00713A31">
        <w:rPr>
          <w:rFonts w:eastAsiaTheme="majorEastAsia" w:cstheme="minorHAnsi"/>
          <w:lang w:val="fi-FI"/>
        </w:rPr>
        <w:t>Huoltaja pää</w:t>
      </w:r>
      <w:r w:rsidR="00632640" w:rsidRPr="00713A31">
        <w:rPr>
          <w:rFonts w:ascii="Calibri" w:eastAsia="Calibri" w:hAnsi="Calibri" w:cs="Calibri"/>
          <w:lang w:val="fi-FI"/>
        </w:rPr>
        <w:t>tt</w:t>
      </w:r>
      <w:r w:rsidR="00632640" w:rsidRPr="00713A31">
        <w:rPr>
          <w:rFonts w:eastAsiaTheme="majorEastAsia" w:cstheme="minorHAnsi" w:hint="eastAsia"/>
          <w:lang w:val="fi-FI"/>
        </w:rPr>
        <w:t>ää</w:t>
      </w:r>
      <w:r w:rsidR="00632640" w:rsidRPr="00713A31">
        <w:rPr>
          <w:rFonts w:eastAsiaTheme="majorEastAsia" w:cstheme="minorHAnsi"/>
          <w:lang w:val="fi-FI"/>
        </w:rPr>
        <w:t>, osallistuuko lapsi esiopetukseen 5-vuo</w:t>
      </w:r>
      <w:r w:rsidR="00632640" w:rsidRPr="00713A31">
        <w:rPr>
          <w:rFonts w:ascii="Calibri" w:eastAsia="Calibri" w:hAnsi="Calibri" w:cs="Calibri"/>
          <w:lang w:val="fi-FI"/>
        </w:rPr>
        <w:t>ti</w:t>
      </w:r>
      <w:r w:rsidR="00632640" w:rsidRPr="00713A31">
        <w:rPr>
          <w:rFonts w:eastAsiaTheme="majorEastAsia" w:cstheme="minorHAnsi"/>
          <w:lang w:val="fi-FI"/>
        </w:rPr>
        <w:t>aana. Lapsen</w:t>
      </w:r>
    </w:p>
    <w:p w14:paraId="48906E89" w14:textId="7401867E" w:rsidR="007B51EA" w:rsidRPr="00304E36" w:rsidRDefault="00632640" w:rsidP="00632640">
      <w:pPr>
        <w:spacing w:after="0" w:line="240" w:lineRule="auto"/>
        <w:ind w:left="567" w:right="51"/>
        <w:jc w:val="both"/>
        <w:rPr>
          <w:rFonts w:eastAsiaTheme="majorEastAsia" w:cstheme="minorHAnsi"/>
          <w:lang w:val="fi-FI"/>
        </w:rPr>
      </w:pPr>
      <w:r w:rsidRPr="00713A31">
        <w:rPr>
          <w:rFonts w:eastAsiaTheme="majorEastAsia" w:cstheme="minorHAnsi"/>
          <w:lang w:val="fi-FI"/>
        </w:rPr>
        <w:t xml:space="preserve">huoltajalle tulee antaa ajoissa </w:t>
      </w:r>
      <w:r w:rsidRPr="00713A31">
        <w:rPr>
          <w:rFonts w:ascii="Calibri" w:eastAsia="Calibri" w:hAnsi="Calibri" w:cs="Calibri"/>
          <w:lang w:val="fi-FI"/>
        </w:rPr>
        <w:t>ti</w:t>
      </w:r>
      <w:r w:rsidRPr="00713A31">
        <w:rPr>
          <w:rFonts w:eastAsiaTheme="majorEastAsia" w:cstheme="minorHAnsi"/>
          <w:lang w:val="fi-FI"/>
        </w:rPr>
        <w:t>etoa varhennetusta oppivelvollisuudesta.</w:t>
      </w:r>
      <w:r w:rsidRPr="00632640">
        <w:rPr>
          <w:rFonts w:eastAsiaTheme="majorEastAsia" w:cstheme="minorHAnsi"/>
          <w:lang w:val="fi-FI"/>
        </w:rPr>
        <w:t xml:space="preserve"> </w:t>
      </w:r>
    </w:p>
    <w:p w14:paraId="3A04747B" w14:textId="77777777" w:rsidR="007B51EA" w:rsidRPr="00304E36" w:rsidRDefault="007B51EA" w:rsidP="007B51EA">
      <w:pPr>
        <w:spacing w:after="0" w:line="240" w:lineRule="auto"/>
        <w:ind w:left="567" w:right="51"/>
        <w:jc w:val="both"/>
        <w:rPr>
          <w:rFonts w:eastAsiaTheme="majorEastAsia" w:cstheme="minorHAnsi"/>
          <w:lang w:val="fi-FI"/>
        </w:rPr>
      </w:pPr>
    </w:p>
    <w:p w14:paraId="67ED5D27" w14:textId="299AFDB9"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lang w:val="fi-FI"/>
        </w:rPr>
        <w:t>Varhaiskasvatuksen tai opetuksen järjestäjä päättää varhennetusta oppivelvollisuudesta hallintolain mukaisesti ennen perusopetuksen alkamista. Jos lapsi ei ole varhaiskasvatuksessa tai esiopetuksessa, varhennetusta oppivelvollisuudesta päättää lapsen asuinkunta. Päätös varhennetusta oppivelvollisuudesta voidaan tehdä myös huoltajan aloitteesta. Päätös tehdään lapsen ollessa varhaiskasvatus- tai esiopetusikäinen. Päätöstä ei voi tehdä perusopetuksen alkamisen jälkeen.</w:t>
      </w:r>
    </w:p>
    <w:p w14:paraId="7A1B0756" w14:textId="77777777" w:rsidR="007B51EA" w:rsidRPr="00304E36" w:rsidRDefault="007B51EA" w:rsidP="007B51EA">
      <w:pPr>
        <w:spacing w:after="0" w:line="240" w:lineRule="auto"/>
        <w:ind w:left="567" w:right="51"/>
        <w:jc w:val="both"/>
        <w:rPr>
          <w:rFonts w:eastAsiaTheme="majorEastAsia" w:cstheme="minorHAnsi"/>
          <w:lang w:val="fi-FI"/>
        </w:rPr>
      </w:pPr>
    </w:p>
    <w:p w14:paraId="181B83C7" w14:textId="57F55718"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lang w:val="fi-FI"/>
        </w:rPr>
        <w:t>Hallintopäätöksen valmistelussa tehdään yhteistyö varhaiskasvatuksen sekä esi- ja perusopetuksen asiantuntijoiden kesken. Arvioitaessa varhennetun oppivelvollisuuden tarvetta lapselle, tulisi vammaa, sairautta tai toimintakyvyn rajoitetta tarkastella eri näkökulmista, jotta saadaan kokonaiskuva lapsen tuen tarpeista ja oppimisen edellytyksistä. Yhteistyö on tärkeää, jotta lapsen oppimisen polku varhaiskasvatuksesta esiopetukseen ja esiopetuksesta perusopetukseen muodostaa lapsen edun mukaisen jatkumon.</w:t>
      </w:r>
    </w:p>
    <w:p w14:paraId="5EEBAB66" w14:textId="77777777" w:rsidR="00F72692" w:rsidRDefault="00F72692" w:rsidP="007B51EA">
      <w:pPr>
        <w:spacing w:after="0" w:line="240" w:lineRule="auto"/>
        <w:ind w:left="567" w:right="51"/>
        <w:jc w:val="both"/>
        <w:rPr>
          <w:rFonts w:eastAsiaTheme="majorEastAsia" w:cstheme="minorHAnsi"/>
          <w:lang w:val="fi-FI"/>
        </w:rPr>
      </w:pPr>
    </w:p>
    <w:p w14:paraId="729B1E44" w14:textId="799186C2"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lang w:val="fi-FI"/>
        </w:rPr>
        <w:t>Varhennettua oppivelvollisuutta koskevaa hallintopäätöstä tehtäessä hyödynnetään lapsesta mahdollisesti annettuja psykologisia tai lääketieteellisiä lausuntoja tai muuta vastaavaa selvitystä.  Päätöksenteon kannalta olennaista on, että lausunnosta tai selvityksestä käy ilmi, miksi lapsi hyötyisi varhennetusta oppivelvollisuudesta. Päätöstä tehtäessä voidaan myös hyödyntää terveydenhuollon kanssa yhteisesti aiemmin tai arvioinnin aikana muodostettua näkemystä lapsen tilanteesta. Päätös tehdään aina perustuen lapsen tilanteen kokonaisarviointiin, hänen vahvuuksiinsa ja yksilöllisen tuen tarpeisiinsa. Varhennettua oppivelvollisuutta koskeva hallintopäätös tulee perustella ja mahdollinen lausunto tai muu vastaava selvitys liitetään päätökseen.</w:t>
      </w:r>
    </w:p>
    <w:p w14:paraId="55F1704D" w14:textId="77777777" w:rsidR="007B51EA" w:rsidRPr="00304E36" w:rsidRDefault="007B51EA" w:rsidP="007B51EA">
      <w:pPr>
        <w:spacing w:after="0" w:line="240" w:lineRule="auto"/>
        <w:ind w:left="567" w:right="51"/>
        <w:jc w:val="both"/>
        <w:rPr>
          <w:rFonts w:eastAsiaTheme="majorEastAsia" w:cstheme="minorHAnsi"/>
          <w:i/>
          <w:iCs/>
          <w:lang w:val="fi-FI"/>
        </w:rPr>
      </w:pPr>
    </w:p>
    <w:p w14:paraId="43E500A7" w14:textId="79F5635A"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i/>
          <w:iCs/>
          <w:lang w:val="fi-FI"/>
        </w:rPr>
        <w:t>Varhennetun oppivelvollisuuden päätöksen saaneen lapsen siirtyminen esiopetuksesta perusopetukseen</w:t>
      </w:r>
    </w:p>
    <w:p w14:paraId="78F92673" w14:textId="77777777" w:rsidR="00064284" w:rsidRDefault="00064284" w:rsidP="007B51EA">
      <w:pPr>
        <w:spacing w:after="0" w:line="240" w:lineRule="auto"/>
        <w:ind w:left="567" w:right="51"/>
        <w:jc w:val="both"/>
        <w:rPr>
          <w:rFonts w:eastAsiaTheme="majorEastAsia" w:cstheme="minorHAnsi"/>
          <w:lang w:val="fi-FI"/>
        </w:rPr>
      </w:pPr>
    </w:p>
    <w:p w14:paraId="4356DA83" w14:textId="0D5E6298"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lang w:val="fi-FI"/>
        </w:rPr>
        <w:t xml:space="preserve">Kun lapsella on varhennetun oppivelvollisuuden hallintopäätös ja tuen tarve jatkuu perusopetuksessa, lapsen opetus järjestetään siten, että oppilaalla on oikeus perusopetuksessa aloittaessaan oppilaskohtaisiin tukitoimiin ja tarvittaessa perusopetuksen oppimäärästä tai opetussuunnitelman tavoitteista poikkeamiseen. Jos oppilaskohtaisten tukitoimien ja perusopetuksen oppimäärästä tai opetussuunnitelman </w:t>
      </w:r>
      <w:r w:rsidRPr="00304E36">
        <w:rPr>
          <w:rFonts w:eastAsiaTheme="majorEastAsia" w:cstheme="minorHAnsi"/>
          <w:lang w:val="fi-FI"/>
        </w:rPr>
        <w:lastRenderedPageBreak/>
        <w:t>tavoitteista poikkeaminen ovat riittämättömiä ja lapsi ei oppimiskykyyn vaikuttavan vamman, sairauden tai toimintakyvyn rajoitteen vuoksi kykene perusopetuksessa opiskelemaan oppiaineita, opetus voidaan järjestää toiminta-alueittain.</w:t>
      </w:r>
    </w:p>
    <w:p w14:paraId="5C625F94" w14:textId="77777777" w:rsidR="007B51EA" w:rsidRPr="00304E36" w:rsidRDefault="007B51EA" w:rsidP="007B51EA">
      <w:pPr>
        <w:spacing w:after="0" w:line="240" w:lineRule="auto"/>
        <w:ind w:left="567" w:right="51"/>
        <w:jc w:val="both"/>
        <w:rPr>
          <w:rFonts w:eastAsiaTheme="majorEastAsia" w:cstheme="minorHAnsi"/>
          <w:lang w:val="fi-FI"/>
        </w:rPr>
      </w:pPr>
    </w:p>
    <w:p w14:paraId="7609B73E" w14:textId="256E4D35"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lang w:val="fi-FI"/>
        </w:rPr>
        <w:t>Esi- ja perusopetuksen henkilöstö tekee moniammatillista ja monialaista yhteistyötä, kun arvioidaan perusopetukseen siirtyvän varhennetun oppivelvollisuuden päätöksen lapsen opetuksen järjestämistä ja tukitoimia perusopetuksessa. Tällöin hyödynnetään mahdollisia varhennettua oppivelvollisuutta varten annettuja lausuntoja tai muuta lapsen tilanteen arvioimisen tueksi jo aiemmin tehtyä tai arvioinnin yhteydessä tehtävää yhteistyötä terveydenhuollon ammattihenkilöiden kanssa. Arvioitaessa opetuksen järjestämistä perusopetuksessa tulee lapsen vammaa, sairautta tai toimintakyvyn rajoitetta tarkastella eri näkökulmista lapsen kokonaistilanteen ymmärtämiseksi. Perusopetuksen järjestämistä ja oppilaskohtaisia tukitoimia koskeva arviointi perustuu arvioon oppimäärän tavoitteista suoriutumisen ja opetukseen osallistumisen edellyttämien tukitoimien tarpeesta ja opetuksen järjestämisen tarkoituksenmukaisuudesta. Tietty lääketieteellinen diagnoosi ei automaattisesti tarkoita tiettyjen tukitoimien toteuttamista tai päätöstä perusopetuksen järjestämisestä oppilaalle oppimiskykyyn vaikuttavan vamman, sairauden tai toimintakyvyn rajoitteen perusteella. Arviointiin perustuvaa tukea koskevaa päätöstä ei tehdä ainoastaan lääketieteelliseen arvioon pohjautuen, koska perusopetuksessa opetushenkilöstön tuki kohdentuu aina oppimisen ja koulunkäynnin tukemiseen ja tavoitteena on mahdollistaa jokaiselle oppilaalle opetussuunnitelman tavoitteiden ja perusopetuksen oppimäärän saavuttaminen sekä opetukseen osallistuminen.</w:t>
      </w:r>
    </w:p>
    <w:p w14:paraId="10836219" w14:textId="77777777" w:rsidR="00590129" w:rsidRDefault="00590129" w:rsidP="007B51EA">
      <w:pPr>
        <w:spacing w:after="0" w:line="240" w:lineRule="auto"/>
        <w:ind w:left="567" w:right="51"/>
        <w:jc w:val="both"/>
        <w:rPr>
          <w:rFonts w:eastAsiaTheme="majorEastAsia" w:cstheme="minorHAnsi"/>
          <w:lang w:val="fi-FI"/>
        </w:rPr>
      </w:pPr>
    </w:p>
    <w:p w14:paraId="6DC7B5B0" w14:textId="274155C0" w:rsidR="007B51EA" w:rsidRPr="00304E36" w:rsidRDefault="007B51EA" w:rsidP="007B51EA">
      <w:pPr>
        <w:spacing w:after="0" w:line="240" w:lineRule="auto"/>
        <w:ind w:left="567" w:right="51"/>
        <w:jc w:val="both"/>
        <w:rPr>
          <w:rFonts w:eastAsiaTheme="majorEastAsia" w:cstheme="minorHAnsi"/>
          <w:lang w:val="fi-FI"/>
        </w:rPr>
      </w:pPr>
      <w:r w:rsidRPr="00304E36">
        <w:rPr>
          <w:rFonts w:eastAsiaTheme="majorEastAsia" w:cstheme="minorHAnsi"/>
          <w:lang w:val="fi-FI"/>
        </w:rPr>
        <w:t xml:space="preserve">Varhennetun oppivelvollisuuden hallintopäätöksen saaneen lapsen perusopetuksen aloitusta myöhennetään vain perustellusta syystä ja tarkoin harkiten (kts. luku 5.5.5). Tällainen syy voi olla esimerkiksi se, että lapsi ei ole </w:t>
      </w:r>
      <w:proofErr w:type="gramStart"/>
      <w:r w:rsidRPr="00304E36">
        <w:rPr>
          <w:rFonts w:eastAsiaTheme="majorEastAsia" w:cstheme="minorHAnsi"/>
          <w:lang w:val="fi-FI"/>
        </w:rPr>
        <w:t>sairaudesta johtuen</w:t>
      </w:r>
      <w:proofErr w:type="gramEnd"/>
      <w:r w:rsidRPr="00304E36">
        <w:rPr>
          <w:rFonts w:eastAsiaTheme="majorEastAsia" w:cstheme="minorHAnsi"/>
          <w:lang w:val="fi-FI"/>
        </w:rPr>
        <w:t xml:space="preserve"> osallistunut lainkaan tai juuri lainkaan esiopetukseen, ja esiopetukseen osallistumisen katsotaan olevan lapsen edun mukaista.</w:t>
      </w:r>
    </w:p>
    <w:p w14:paraId="4BEA84B2" w14:textId="77777777" w:rsidR="007B51EA" w:rsidRPr="00304E36" w:rsidRDefault="007B51EA" w:rsidP="00285737">
      <w:pPr>
        <w:spacing w:after="0" w:line="240" w:lineRule="auto"/>
        <w:ind w:right="49"/>
        <w:jc w:val="both"/>
        <w:rPr>
          <w:rFonts w:asciiTheme="majorHAnsi" w:eastAsiaTheme="majorEastAsia" w:hAnsiTheme="majorHAnsi" w:cstheme="majorBidi"/>
          <w:b/>
          <w:bCs/>
          <w:sz w:val="26"/>
          <w:szCs w:val="26"/>
          <w:lang w:val="fi-FI"/>
        </w:rPr>
      </w:pPr>
    </w:p>
    <w:p w14:paraId="0FF2C42D" w14:textId="77777777" w:rsidR="007B51EA" w:rsidRPr="00304E36" w:rsidRDefault="007B51EA" w:rsidP="00285737">
      <w:pPr>
        <w:spacing w:after="0" w:line="240" w:lineRule="auto"/>
        <w:ind w:right="49"/>
        <w:jc w:val="both"/>
        <w:rPr>
          <w:rFonts w:asciiTheme="majorHAnsi" w:eastAsiaTheme="majorEastAsia" w:hAnsiTheme="majorHAnsi" w:cstheme="majorBidi"/>
          <w:b/>
          <w:bCs/>
          <w:sz w:val="26"/>
          <w:szCs w:val="26"/>
          <w:lang w:val="fi-FI"/>
        </w:rPr>
      </w:pPr>
    </w:p>
    <w:p w14:paraId="1B3376A0" w14:textId="69D1F6FE" w:rsidR="00285737" w:rsidRPr="003A5CA9" w:rsidRDefault="00285737" w:rsidP="003A5CA9">
      <w:pPr>
        <w:pStyle w:val="Otsikko3"/>
        <w:ind w:firstLine="567"/>
        <w:rPr>
          <w:color w:val="000000" w:themeColor="text1"/>
          <w:lang w:val="fi-FI"/>
        </w:rPr>
      </w:pPr>
      <w:bookmarkStart w:id="75" w:name="_Toc231381513"/>
      <w:r w:rsidRPr="003A5CA9">
        <w:rPr>
          <w:color w:val="000000" w:themeColor="text1"/>
          <w:lang w:val="fi-FI"/>
        </w:rPr>
        <w:t>5.5.2. Sairaalaopetus ja konsultatiivinen sairaalaopetuspalvelu</w:t>
      </w:r>
      <w:bookmarkEnd w:id="75"/>
    </w:p>
    <w:p w14:paraId="3679CB74" w14:textId="77777777" w:rsidR="00E47E67" w:rsidRPr="00304E36" w:rsidRDefault="00E47E67" w:rsidP="00285737">
      <w:pPr>
        <w:spacing w:after="0" w:line="240" w:lineRule="auto"/>
        <w:ind w:right="49"/>
        <w:jc w:val="both"/>
        <w:rPr>
          <w:rFonts w:asciiTheme="majorHAnsi" w:eastAsiaTheme="majorEastAsia" w:hAnsiTheme="majorHAnsi" w:cstheme="majorBidi"/>
          <w:b/>
          <w:bCs/>
          <w:sz w:val="26"/>
          <w:szCs w:val="26"/>
          <w:lang w:val="fi-FI"/>
        </w:rPr>
      </w:pPr>
    </w:p>
    <w:p w14:paraId="679510C6" w14:textId="77777777" w:rsidR="00E47E67" w:rsidRPr="00304E36" w:rsidRDefault="00E47E67" w:rsidP="00E47E67">
      <w:pPr>
        <w:spacing w:after="0" w:line="240" w:lineRule="auto"/>
        <w:ind w:left="567" w:right="51"/>
        <w:jc w:val="both"/>
        <w:rPr>
          <w:rFonts w:eastAsiaTheme="majorEastAsia" w:cstheme="minorHAnsi"/>
          <w:lang w:val="fi-FI"/>
        </w:rPr>
      </w:pPr>
      <w:r w:rsidRPr="00304E36">
        <w:rPr>
          <w:rFonts w:eastAsiaTheme="majorEastAsia" w:cstheme="minorHAnsi"/>
          <w:b/>
          <w:bCs/>
          <w:i/>
          <w:iCs/>
          <w:lang w:val="fi-FI"/>
        </w:rPr>
        <w:t>Erikoissairaanhoidossa potilaana olevan lapsen sairaalaopetus</w:t>
      </w:r>
    </w:p>
    <w:p w14:paraId="5CB17709" w14:textId="2455851B" w:rsidR="00E47E67" w:rsidRPr="00304E36" w:rsidRDefault="00E47E67" w:rsidP="00E47E67">
      <w:pPr>
        <w:spacing w:after="0" w:line="240" w:lineRule="auto"/>
        <w:ind w:left="567" w:right="51"/>
        <w:jc w:val="both"/>
        <w:rPr>
          <w:rFonts w:eastAsiaTheme="majorEastAsia" w:cstheme="minorHAnsi"/>
          <w:lang w:val="fi-FI"/>
        </w:rPr>
      </w:pPr>
      <w:r w:rsidRPr="00304E36">
        <w:rPr>
          <w:rFonts w:eastAsiaTheme="majorEastAsia" w:cstheme="minorHAnsi"/>
          <w:lang w:val="fi-FI"/>
        </w:rPr>
        <w:t>Lapsen vakava sairaus tai vaikea elämäntilanne edellyttää erityistä pohdintaa esiopetuksen järjestämisessä ja tarvittavan tuen suunnittelussa. Erikoissairaanhoidossa potilaana olevan lapsen esiopetus järjestetään ensisijaisesti lapsen omassa esiopetuksen järjestämispaikassa. Sairaalan toimintayksikön sijaintikunta on kuitenkin velvollinen järjestämään sairaalassa potilaana olevalle lapselle opetusta siinä määrin kuin se hänen terveytensä huomioon ottaen on mahdollista.</w:t>
      </w:r>
    </w:p>
    <w:p w14:paraId="0745C5CE" w14:textId="77777777" w:rsidR="00E47E67" w:rsidRPr="00304E36" w:rsidRDefault="00E47E67" w:rsidP="00E47E67">
      <w:pPr>
        <w:spacing w:after="0" w:line="240" w:lineRule="auto"/>
        <w:ind w:left="567" w:right="51"/>
        <w:jc w:val="both"/>
        <w:rPr>
          <w:rFonts w:eastAsiaTheme="majorEastAsia" w:cstheme="minorHAnsi"/>
          <w:lang w:val="fi-FI"/>
        </w:rPr>
      </w:pPr>
    </w:p>
    <w:p w14:paraId="1F307ED2" w14:textId="7A64C77B" w:rsidR="00E47E67" w:rsidRPr="00304E36" w:rsidRDefault="00E47E67" w:rsidP="00E47E67">
      <w:pPr>
        <w:spacing w:after="0" w:line="240" w:lineRule="auto"/>
        <w:ind w:left="567" w:right="51"/>
        <w:jc w:val="both"/>
        <w:rPr>
          <w:rFonts w:eastAsiaTheme="majorEastAsia" w:cstheme="minorHAnsi"/>
          <w:lang w:val="fi-FI"/>
        </w:rPr>
      </w:pPr>
      <w:r w:rsidRPr="00304E36">
        <w:rPr>
          <w:rFonts w:eastAsiaTheme="majorEastAsia" w:cstheme="minorHAnsi"/>
          <w:lang w:val="fi-FI"/>
        </w:rPr>
        <w:t>Hoidosta vastaavan sairaalan toimintayksikön sijaintikunta on velvollinen järjestämään myös muulle kuin sairaalassa erikoissairaanhoidossa potilaana olevalle lapselle esiopetusta ja tukea siinä määrin kuin se hänen terveytensä, pedagogiset erityistarpeensa ja erikoissairaanhoidon hoidolliset ja kuntoutukselliset toimenpiteet huomioon ottaen on perusteltua. Sairaalaopetusta tulee järjestää, jos esiopetusta ei muutoin pystytä järjestämään lapsen edun mukaisesti. Myös kunnat, joissa sijaitsee erikoissairaanhoidon muu toimintayksikkö, voivat järjestää sairaalaopetusta erikoissairaanhoidossa olevalle lapselle.</w:t>
      </w:r>
    </w:p>
    <w:p w14:paraId="22EE9B77" w14:textId="77777777" w:rsidR="00E47E67" w:rsidRPr="00304E36" w:rsidRDefault="00E47E67" w:rsidP="00E47E67">
      <w:pPr>
        <w:spacing w:after="0" w:line="240" w:lineRule="auto"/>
        <w:ind w:left="567" w:right="51"/>
        <w:jc w:val="both"/>
        <w:rPr>
          <w:rFonts w:eastAsiaTheme="majorEastAsia" w:cstheme="minorHAnsi"/>
          <w:lang w:val="fi-FI"/>
        </w:rPr>
      </w:pPr>
    </w:p>
    <w:p w14:paraId="227DFD02" w14:textId="4A957919" w:rsidR="00E47E67" w:rsidRPr="00304E36" w:rsidRDefault="00E47E67" w:rsidP="00E47E67">
      <w:pPr>
        <w:spacing w:after="0" w:line="240" w:lineRule="auto"/>
        <w:ind w:left="567" w:right="51"/>
        <w:jc w:val="both"/>
        <w:rPr>
          <w:rFonts w:eastAsiaTheme="majorEastAsia" w:cstheme="minorHAnsi"/>
          <w:lang w:val="fi-FI"/>
        </w:rPr>
      </w:pPr>
      <w:r w:rsidRPr="00304E36">
        <w:rPr>
          <w:rFonts w:eastAsiaTheme="majorEastAsia" w:cstheme="minorHAnsi"/>
          <w:lang w:val="fi-FI"/>
        </w:rPr>
        <w:t xml:space="preserve">Hoidosta vastaavan sairaalan tai muun erikoissairaanhoidon toimintayksikön sijaintikunta ja lapsen opetuksen järjestäjä sekä lapsen kotikuntalain mukainen kotikunta taikka kotikunnattoman lapsen asuinkunta sopivat yhdessä lapsen esiopetuksen järjestämisestä. Esiopetuksen järjestämisestä on kuultava lasta, hänen huoltajaansa tai muuta laillista edustajaa sekä lapsen opetuksen järjestäjää ja opiskeluhuoltopalvelujen ammattilaisia. Jos lapsen opetuksen järjestäjä on eri kunta kuin lapsen hoidon aikainen kotikunta, </w:t>
      </w:r>
      <w:r w:rsidRPr="00304E36">
        <w:rPr>
          <w:rFonts w:eastAsiaTheme="majorEastAsia" w:cstheme="minorHAnsi"/>
          <w:lang w:val="fi-FI"/>
        </w:rPr>
        <w:lastRenderedPageBreak/>
        <w:t>myös lapsen kotikuntaa tai asuinkuntaa on kuultava. Jos yhteisymmärrykseen ei päästä, hallintopäätöksen tekee sairaalan sijaintikunta.  </w:t>
      </w:r>
    </w:p>
    <w:p w14:paraId="7C96EBD6" w14:textId="77777777" w:rsidR="009C26D5" w:rsidRDefault="009C26D5" w:rsidP="00E47E67">
      <w:pPr>
        <w:spacing w:after="0" w:line="240" w:lineRule="auto"/>
        <w:ind w:left="567" w:right="51"/>
        <w:jc w:val="both"/>
        <w:rPr>
          <w:rFonts w:eastAsiaTheme="majorEastAsia" w:cstheme="minorHAnsi"/>
          <w:b/>
          <w:bCs/>
          <w:i/>
          <w:iCs/>
          <w:lang w:val="fi-FI"/>
        </w:rPr>
      </w:pPr>
    </w:p>
    <w:p w14:paraId="565FEA7A" w14:textId="0160E0A6" w:rsidR="00E47E67" w:rsidRPr="00304E36" w:rsidRDefault="00E47E67" w:rsidP="00E47E67">
      <w:pPr>
        <w:spacing w:after="0" w:line="240" w:lineRule="auto"/>
        <w:ind w:left="567" w:right="51"/>
        <w:jc w:val="both"/>
        <w:rPr>
          <w:rFonts w:eastAsiaTheme="majorEastAsia" w:cstheme="minorHAnsi"/>
          <w:lang w:val="fi-FI"/>
        </w:rPr>
      </w:pPr>
      <w:r w:rsidRPr="00304E36">
        <w:rPr>
          <w:rFonts w:eastAsiaTheme="majorEastAsia" w:cstheme="minorHAnsi"/>
          <w:b/>
          <w:bCs/>
          <w:i/>
          <w:iCs/>
          <w:lang w:val="fi-FI"/>
        </w:rPr>
        <w:t>Konsultatiivinen sairaalaopetuspalvelu</w:t>
      </w:r>
    </w:p>
    <w:p w14:paraId="38B31F5D" w14:textId="71D4DC71" w:rsidR="00E47E67" w:rsidRPr="00304E36" w:rsidRDefault="00E47E67" w:rsidP="00E47E67">
      <w:pPr>
        <w:spacing w:after="0" w:line="240" w:lineRule="auto"/>
        <w:ind w:left="567" w:right="51"/>
        <w:jc w:val="both"/>
        <w:rPr>
          <w:rFonts w:eastAsiaTheme="majorEastAsia" w:cstheme="minorHAnsi"/>
          <w:lang w:val="fi-FI"/>
        </w:rPr>
      </w:pPr>
      <w:r w:rsidRPr="00304E36">
        <w:rPr>
          <w:rFonts w:eastAsiaTheme="majorEastAsia" w:cstheme="minorHAnsi"/>
          <w:lang w:val="fi-FI"/>
        </w:rPr>
        <w:t xml:space="preserve">Sairaalan tai muun erikoissairaanhoidon toimintayksikön sijaintikunnan on varsinaisen sairaalaopetuksen lisäksi järjestettävä </w:t>
      </w:r>
      <w:proofErr w:type="spellStart"/>
      <w:r w:rsidRPr="00304E36">
        <w:rPr>
          <w:rFonts w:eastAsiaTheme="majorEastAsia" w:cstheme="minorHAnsi"/>
          <w:lang w:val="fi-FI"/>
        </w:rPr>
        <w:t>konsultatiivista</w:t>
      </w:r>
      <w:proofErr w:type="spellEnd"/>
      <w:r w:rsidRPr="00304E36">
        <w:rPr>
          <w:rFonts w:eastAsiaTheme="majorEastAsia" w:cstheme="minorHAnsi"/>
          <w:lang w:val="fi-FI"/>
        </w:rPr>
        <w:t xml:space="preserve"> sairaalaopetuspalvelua lapsen omassa esiopetuksen järjestämispaikassa. Konsultatiivinen sairaalaopetuspalvelu kohdennetaan ensisijaisesti opettajille, sillä konsultaatiolla tarkoitetaan ammattilaisten ja asiantuntijoiden välistä neuvottelua ratkaisun löytämiseksi tai neuvon saamiseksi.</w:t>
      </w:r>
    </w:p>
    <w:p w14:paraId="4AC712D8" w14:textId="61401D03" w:rsidR="00E47E67" w:rsidRPr="00304E36" w:rsidRDefault="00E47E67" w:rsidP="00E47E67">
      <w:pPr>
        <w:spacing w:after="0" w:line="240" w:lineRule="auto"/>
        <w:ind w:left="567" w:right="51"/>
        <w:jc w:val="both"/>
        <w:rPr>
          <w:rFonts w:eastAsiaTheme="majorEastAsia" w:cstheme="minorHAnsi"/>
          <w:lang w:val="fi-FI"/>
        </w:rPr>
      </w:pPr>
      <w:r w:rsidRPr="00304E36">
        <w:rPr>
          <w:rFonts w:eastAsiaTheme="majorEastAsia" w:cstheme="minorHAnsi"/>
          <w:lang w:val="fi-FI"/>
        </w:rPr>
        <w:t xml:space="preserve">Konsultatiivisen sairaalaopetuspalvelun tehtävänä on tarjota henkilöstölle </w:t>
      </w:r>
      <w:proofErr w:type="spellStart"/>
      <w:r w:rsidRPr="00304E36">
        <w:rPr>
          <w:rFonts w:eastAsiaTheme="majorEastAsia" w:cstheme="minorHAnsi"/>
          <w:lang w:val="fi-FI"/>
        </w:rPr>
        <w:t>konsultatiivista</w:t>
      </w:r>
      <w:proofErr w:type="spellEnd"/>
      <w:r w:rsidRPr="00304E36">
        <w:rPr>
          <w:rFonts w:eastAsiaTheme="majorEastAsia" w:cstheme="minorHAnsi"/>
          <w:lang w:val="fi-FI"/>
        </w:rPr>
        <w:t xml:space="preserve"> tukea lapsen oppimisen ja esiopetukseen osallistumisen suunnittelemiseksi ja toteuttamiseksi. Palvelua järjestetään sellaisissa tilanteissa, joissa tarvitaan vaativaa monialaista osaamista ennaltaehkäisevien tai korjaavien toimenpiteiden suunnittelemiseksi tai tekemiseksi muiden kuin sairaalassa erikoissairaanhoidossa potilaana olevien lasten esiopetukseen. Konsultatiivista sairaalaopetuspalvelua voidaan hyödyntää myös muiden kuin erikoissairaanhoidon potilaana jo olevien lasten opetukseen.</w:t>
      </w:r>
    </w:p>
    <w:p w14:paraId="522ABD10" w14:textId="77777777" w:rsidR="00E47E67" w:rsidRPr="00304E36" w:rsidRDefault="00E47E67" w:rsidP="00E47E67">
      <w:pPr>
        <w:spacing w:after="0" w:line="240" w:lineRule="auto"/>
        <w:ind w:left="567" w:right="51"/>
        <w:jc w:val="both"/>
        <w:rPr>
          <w:rFonts w:eastAsiaTheme="majorEastAsia" w:cstheme="minorHAnsi"/>
          <w:lang w:val="fi-FI"/>
        </w:rPr>
      </w:pPr>
      <w:r w:rsidRPr="00304E36">
        <w:rPr>
          <w:rFonts w:eastAsiaTheme="majorEastAsia" w:cstheme="minorHAnsi"/>
          <w:lang w:val="fi-FI"/>
        </w:rPr>
        <w:t>Konsultatiivisen sairaalaopetuspalvelun tarkoituksena on vahvistaa opettajien ja muun henkilöstön osaamista ja vahvistaa varhaista tukea osana esiopetuksen toimintakulttuuria. Lisäksi konsultatiivinen sairaalaopetuspalvelu vahvistaa sairaalaopetuksen ja esiopetuksen henkilöstön moniammatillisen ja monialaisen yhteistyön rakenteita. Oikea-aikaisella palveluiden antamisella lapsen omassa esiopetusryhmässä voidaan ehkäistä ongelmien kasautumista ja tukea esiopetukseen osallistumista.</w:t>
      </w:r>
    </w:p>
    <w:p w14:paraId="4CA3EB6C" w14:textId="47CB739C" w:rsidR="00E47E67" w:rsidRPr="00304E36" w:rsidRDefault="00E47E67" w:rsidP="00E47E67">
      <w:pPr>
        <w:spacing w:after="0" w:line="240" w:lineRule="auto"/>
        <w:ind w:left="567" w:right="51"/>
        <w:jc w:val="both"/>
        <w:rPr>
          <w:rFonts w:eastAsiaTheme="majorEastAsia" w:cstheme="minorHAnsi"/>
          <w:lang w:val="fi-FI"/>
        </w:rPr>
      </w:pPr>
      <w:r w:rsidRPr="00304E36">
        <w:rPr>
          <w:rFonts w:eastAsiaTheme="majorEastAsia" w:cstheme="minorHAnsi"/>
          <w:lang w:val="fi-FI"/>
        </w:rPr>
        <w:t>Opetuksen järjestäjän tulee hoidosta vastaavan sairaalan tai muun erikoissairaanhoidon toimintayksikön sijaintikunnan kanssa moniammatillisessa yhteistyössä sopia </w:t>
      </w:r>
      <w:proofErr w:type="spellStart"/>
      <w:r w:rsidRPr="00304E36">
        <w:rPr>
          <w:rFonts w:eastAsiaTheme="majorEastAsia" w:cstheme="minorHAnsi"/>
          <w:lang w:val="fi-FI"/>
        </w:rPr>
        <w:t>konsultatiivisesta</w:t>
      </w:r>
      <w:proofErr w:type="spellEnd"/>
      <w:r w:rsidRPr="00304E36">
        <w:rPr>
          <w:rFonts w:eastAsiaTheme="majorEastAsia" w:cstheme="minorHAnsi"/>
          <w:lang w:val="fi-FI"/>
        </w:rPr>
        <w:t xml:space="preserve"> sairaalaopetuspalvelusta ja järjestää siirtymisen kannalta välttämätön tuki esiopetuksen järjestämiseksi. Mikäli opetuksen järjestäjä on muu kuin lapsen hoidon aikainen kotikunta tai ilman kotikuntaa olevan lapsen asuinkunta, myös lapsen kotikuntaa tai asuinkuntaa tulee kuulla. Sairaalaopetuksen päättyessä lapsi jatkaa siinä esiopetuksen toimipaikassa, johon hän kuului ennen sairaalaopetuksen järjestämistä.</w:t>
      </w:r>
    </w:p>
    <w:p w14:paraId="174FA248" w14:textId="77777777" w:rsidR="00E47E67" w:rsidRPr="00304E36" w:rsidRDefault="00E47E67" w:rsidP="00E47E67">
      <w:pPr>
        <w:spacing w:after="0" w:line="240" w:lineRule="auto"/>
        <w:ind w:left="567" w:right="51"/>
        <w:jc w:val="both"/>
        <w:rPr>
          <w:rFonts w:eastAsiaTheme="majorEastAsia" w:cstheme="minorHAnsi"/>
          <w:lang w:val="fi-FI"/>
        </w:rPr>
      </w:pPr>
    </w:p>
    <w:p w14:paraId="541835DF" w14:textId="77777777" w:rsidR="007B51EA" w:rsidRPr="00304E36" w:rsidRDefault="007B51EA" w:rsidP="00285737">
      <w:pPr>
        <w:spacing w:after="0" w:line="240" w:lineRule="auto"/>
        <w:ind w:right="49"/>
        <w:jc w:val="both"/>
        <w:rPr>
          <w:rFonts w:asciiTheme="majorHAnsi" w:eastAsiaTheme="majorEastAsia" w:hAnsiTheme="majorHAnsi" w:cstheme="majorBidi"/>
          <w:b/>
          <w:bCs/>
          <w:sz w:val="26"/>
          <w:szCs w:val="26"/>
          <w:lang w:val="fi-FI"/>
        </w:rPr>
      </w:pPr>
    </w:p>
    <w:p w14:paraId="0F042B5F" w14:textId="49A0F937" w:rsidR="00285737" w:rsidRPr="00304E36" w:rsidRDefault="00285737" w:rsidP="008B53D4">
      <w:pPr>
        <w:pStyle w:val="Otsikko3"/>
        <w:ind w:left="567"/>
        <w:rPr>
          <w:color w:val="000000" w:themeColor="text1"/>
          <w:lang w:val="fi-FI"/>
        </w:rPr>
      </w:pPr>
      <w:bookmarkStart w:id="76" w:name="_Toc231381514"/>
      <w:r w:rsidRPr="00304E36">
        <w:rPr>
          <w:color w:val="000000" w:themeColor="text1"/>
          <w:lang w:val="fi-FI"/>
        </w:rPr>
        <w:t>5.5.3. Muut opetuspalvelut</w:t>
      </w:r>
      <w:bookmarkEnd w:id="76"/>
    </w:p>
    <w:p w14:paraId="49A15498" w14:textId="77777777" w:rsidR="007B51EA" w:rsidRPr="00304E36" w:rsidRDefault="007B51EA" w:rsidP="00285737">
      <w:pPr>
        <w:spacing w:after="0" w:line="240" w:lineRule="auto"/>
        <w:ind w:right="49"/>
        <w:jc w:val="both"/>
        <w:rPr>
          <w:rFonts w:asciiTheme="majorHAnsi" w:eastAsiaTheme="majorEastAsia" w:hAnsiTheme="majorHAnsi" w:cstheme="majorBidi"/>
          <w:b/>
          <w:bCs/>
          <w:sz w:val="26"/>
          <w:szCs w:val="26"/>
          <w:lang w:val="fi-FI"/>
        </w:rPr>
      </w:pPr>
    </w:p>
    <w:p w14:paraId="3869CA19" w14:textId="17799CA2" w:rsidR="00E47E67" w:rsidRPr="00304E36" w:rsidRDefault="00E47E67" w:rsidP="00E47E67">
      <w:pPr>
        <w:spacing w:after="0" w:line="240" w:lineRule="auto"/>
        <w:ind w:left="567" w:right="51"/>
        <w:jc w:val="both"/>
        <w:rPr>
          <w:rFonts w:eastAsiaTheme="majorEastAsia" w:cstheme="minorHAnsi"/>
          <w:lang w:val="fi-FI"/>
        </w:rPr>
      </w:pPr>
      <w:r w:rsidRPr="00304E36">
        <w:rPr>
          <w:rFonts w:eastAsiaTheme="majorEastAsia" w:cstheme="minorHAnsi"/>
          <w:lang w:val="fi-FI"/>
        </w:rPr>
        <w:t>Lapsi voi saada esiopetuksen aikana myös muita opetuspalveluita, mikäli lapsi tarvitsee niitä esiopetukseen osallistumisen tueksi. Muut opetuspalvelut ovat lapselle maksuttomia palveluja</w:t>
      </w:r>
      <w:r w:rsidR="00D35B1D" w:rsidRPr="00304E36">
        <w:rPr>
          <w:lang w:val="fi-FI"/>
        </w:rPr>
        <w:t xml:space="preserve"> </w:t>
      </w:r>
      <w:r w:rsidRPr="00304E36">
        <w:rPr>
          <w:rFonts w:eastAsiaTheme="majorEastAsia" w:cstheme="minorHAnsi"/>
          <w:lang w:val="fi-FI"/>
        </w:rPr>
        <w:t xml:space="preserve"> vastaavalla tavalla kuin </w:t>
      </w:r>
      <w:r w:rsidR="0055088C" w:rsidRPr="00304E36">
        <w:rPr>
          <w:rFonts w:eastAsiaTheme="majorEastAsia" w:cstheme="minorHAnsi"/>
          <w:lang w:val="fi-FI"/>
        </w:rPr>
        <w:t>tulkitsemis-</w:t>
      </w:r>
      <w:r w:rsidRPr="00304E36">
        <w:rPr>
          <w:rFonts w:eastAsiaTheme="majorEastAsia" w:cstheme="minorHAnsi"/>
          <w:lang w:val="fi-FI"/>
        </w:rPr>
        <w:t xml:space="preserve"> ja avustajapalvelut sekä apuvälineet. Muiden opetuspalveluiden järjestämistavasta päättää opetuksen järjestäjä, ja palvelun järjestämisestä tehdään hallintolain mukainen päätös</w:t>
      </w:r>
    </w:p>
    <w:p w14:paraId="02497DCA" w14:textId="77777777" w:rsidR="00E47E67" w:rsidRDefault="00E47E67" w:rsidP="00285737">
      <w:pPr>
        <w:spacing w:after="0" w:line="240" w:lineRule="auto"/>
        <w:ind w:right="49"/>
        <w:jc w:val="both"/>
        <w:rPr>
          <w:rFonts w:asciiTheme="majorHAnsi" w:eastAsiaTheme="majorEastAsia" w:hAnsiTheme="majorHAnsi" w:cstheme="majorBidi"/>
          <w:b/>
          <w:bCs/>
          <w:sz w:val="26"/>
          <w:szCs w:val="26"/>
          <w:lang w:val="fi-FI"/>
        </w:rPr>
      </w:pPr>
    </w:p>
    <w:p w14:paraId="10400B33" w14:textId="77777777" w:rsidR="0055088C" w:rsidRDefault="0055088C" w:rsidP="00285737">
      <w:pPr>
        <w:spacing w:after="0" w:line="240" w:lineRule="auto"/>
        <w:ind w:right="49"/>
        <w:jc w:val="both"/>
        <w:rPr>
          <w:rFonts w:asciiTheme="majorHAnsi" w:eastAsiaTheme="majorEastAsia" w:hAnsiTheme="majorHAnsi" w:cstheme="majorBidi"/>
          <w:b/>
          <w:bCs/>
          <w:sz w:val="26"/>
          <w:szCs w:val="26"/>
          <w:lang w:val="fi-FI"/>
        </w:rPr>
      </w:pPr>
    </w:p>
    <w:p w14:paraId="3516BC7A" w14:textId="77777777" w:rsidR="0055088C" w:rsidRPr="00304E36" w:rsidRDefault="0055088C" w:rsidP="00285737">
      <w:pPr>
        <w:spacing w:after="0" w:line="240" w:lineRule="auto"/>
        <w:ind w:right="49"/>
        <w:jc w:val="both"/>
        <w:rPr>
          <w:rFonts w:asciiTheme="majorHAnsi" w:eastAsiaTheme="majorEastAsia" w:hAnsiTheme="majorHAnsi" w:cstheme="majorBidi"/>
          <w:b/>
          <w:bCs/>
          <w:sz w:val="26"/>
          <w:szCs w:val="26"/>
          <w:lang w:val="fi-FI"/>
        </w:rPr>
      </w:pPr>
    </w:p>
    <w:p w14:paraId="758EDDD4" w14:textId="1335FCC3" w:rsidR="00285737" w:rsidRPr="00304E36" w:rsidRDefault="00285737" w:rsidP="008B53D4">
      <w:pPr>
        <w:pStyle w:val="Otsikko3"/>
        <w:ind w:left="567"/>
        <w:rPr>
          <w:color w:val="000000" w:themeColor="text1"/>
          <w:lang w:val="fi-FI"/>
        </w:rPr>
      </w:pPr>
      <w:bookmarkStart w:id="77" w:name="_Toc231381515"/>
      <w:r w:rsidRPr="00304E36">
        <w:rPr>
          <w:color w:val="000000" w:themeColor="text1"/>
          <w:lang w:val="fi-FI"/>
        </w:rPr>
        <w:t>5.5.4. Lapsen esiopetuksen järjestäminen poikkeavasti terveydentilasta johtuvasta syystä</w:t>
      </w:r>
      <w:bookmarkEnd w:id="77"/>
    </w:p>
    <w:p w14:paraId="5522DE50" w14:textId="77777777" w:rsidR="007B51EA" w:rsidRPr="00304E36" w:rsidRDefault="007B51EA" w:rsidP="00285737">
      <w:pPr>
        <w:spacing w:after="0" w:line="240" w:lineRule="auto"/>
        <w:ind w:right="49"/>
        <w:jc w:val="both"/>
        <w:rPr>
          <w:rFonts w:asciiTheme="majorHAnsi" w:eastAsiaTheme="majorEastAsia" w:hAnsiTheme="majorHAnsi" w:cstheme="majorBidi"/>
          <w:b/>
          <w:bCs/>
          <w:sz w:val="26"/>
          <w:szCs w:val="26"/>
          <w:lang w:val="fi-FI"/>
        </w:rPr>
      </w:pPr>
    </w:p>
    <w:p w14:paraId="71126BC8" w14:textId="50DA8BCC" w:rsidR="00E47E67" w:rsidRPr="00304E36" w:rsidRDefault="00E47E67" w:rsidP="00E47E67">
      <w:pPr>
        <w:spacing w:after="0" w:line="240" w:lineRule="auto"/>
        <w:ind w:left="567" w:right="51"/>
        <w:jc w:val="both"/>
        <w:rPr>
          <w:rFonts w:eastAsiaTheme="majorEastAsia" w:cstheme="minorHAnsi"/>
          <w:lang w:val="fi-FI"/>
        </w:rPr>
      </w:pPr>
      <w:r w:rsidRPr="00304E36">
        <w:rPr>
          <w:rFonts w:eastAsiaTheme="majorEastAsia" w:cstheme="minorHAnsi"/>
          <w:lang w:val="fi-FI"/>
        </w:rPr>
        <w:t xml:space="preserve">Lapsen esiopetus voidaan järjestää osittain toisin kuin perusopetuslaissa ja </w:t>
      </w:r>
      <w:r w:rsidRPr="00304E36">
        <w:rPr>
          <w:rFonts w:eastAsiaTheme="majorEastAsia" w:cstheme="minorHAnsi"/>
          <w:lang w:val="fi-FI"/>
        </w:rPr>
        <w:softHyphen/>
        <w:t>asetuksessa</w:t>
      </w:r>
      <w:r w:rsidR="00D35B1D" w:rsidRPr="00304E36">
        <w:rPr>
          <w:lang w:val="fi-FI"/>
        </w:rPr>
        <w:t xml:space="preserve"> </w:t>
      </w:r>
      <w:r w:rsidRPr="00304E36">
        <w:rPr>
          <w:rFonts w:eastAsiaTheme="majorEastAsia" w:cstheme="minorHAnsi"/>
          <w:lang w:val="fi-FI"/>
        </w:rPr>
        <w:t xml:space="preserve"> säädetään ja määrätään, jos se on perusteltua lapsen terveydentilaan liittyvästä syystä. Esimerkiksi lapsen pitkäaikaissairaus voi estää tai vaikeuttaa lapsen osallistumista esiopetuksessa järjestettävään opetukseen. Esiopetukseen osallistumisajan lyhentäminen tai esiopetuksen poikkeava järjestäminen ei ole mahdollista ilman päätöstä esiopetuksen poikkeavasta järjestämisestä. Hallintopäätös tulee tehdä aina, jos poikkeaminen ei ole tilapäinen tai vähäinen.</w:t>
      </w:r>
    </w:p>
    <w:p w14:paraId="3AE2DCCA" w14:textId="77777777" w:rsidR="00E47E67" w:rsidRPr="00304E36" w:rsidRDefault="00E47E67" w:rsidP="00E47E67">
      <w:pPr>
        <w:spacing w:after="0" w:line="240" w:lineRule="auto"/>
        <w:ind w:left="567" w:right="51"/>
        <w:jc w:val="both"/>
        <w:rPr>
          <w:rFonts w:eastAsiaTheme="majorEastAsia" w:cstheme="minorHAnsi"/>
          <w:lang w:val="fi-FI"/>
        </w:rPr>
      </w:pPr>
    </w:p>
    <w:p w14:paraId="0B7BDF9F" w14:textId="77777777" w:rsidR="00E47E67" w:rsidRPr="00304E36" w:rsidRDefault="00E47E67" w:rsidP="00E47E67">
      <w:pPr>
        <w:spacing w:after="0" w:line="240" w:lineRule="auto"/>
        <w:ind w:left="567" w:right="51"/>
        <w:jc w:val="both"/>
        <w:rPr>
          <w:rFonts w:eastAsiaTheme="majorEastAsia" w:cstheme="minorHAnsi"/>
          <w:lang w:val="fi-FI"/>
        </w:rPr>
      </w:pPr>
      <w:r w:rsidRPr="00304E36">
        <w:rPr>
          <w:rFonts w:eastAsiaTheme="majorEastAsia" w:cstheme="minorHAnsi"/>
          <w:lang w:val="fi-FI"/>
        </w:rPr>
        <w:t xml:space="preserve">Huoltaja tekee opetuksen järjestäjälle hakemuksen esiopetuksen järjestämisestä poikkeavasti. Päätös voidaan tehdä vain lapsen tilanteesta johtuvilla, terveydentilaan liittyvillä syillä. Terveydentilan arvioivat terveydenhuollon ammattilaiset. Hallintopäätöstä varten tarvitaan asiantuntijalausunto esiopetukseen osallistumiseen vaikuttavasta tilanteesta, joka liitetään huoltajan hakemukseen. Koska kysymyksessä on opetuksen järjestäjän päätös, tulee päätöksen tekijän aina arvioida lapsen kokonaistilanne myös pedagogisesti eli miten lapsen oikeus esiopetukseen mahdollistuu. Päätös esiopetuksen poikkeavasta järjestämisestä tehdään aina tapauskohtaisesti yksittäisen lapsen tilanteen perusteella. Päätöksen on oltava lapsen edun mukainen. </w:t>
      </w:r>
    </w:p>
    <w:p w14:paraId="3D470C74" w14:textId="77777777" w:rsidR="00E47E67" w:rsidRPr="00304E36" w:rsidRDefault="00E47E67" w:rsidP="00E47E67">
      <w:pPr>
        <w:spacing w:after="0" w:line="240" w:lineRule="auto"/>
        <w:ind w:left="567" w:right="51"/>
        <w:jc w:val="both"/>
        <w:rPr>
          <w:rFonts w:eastAsiaTheme="majorEastAsia" w:cstheme="minorHAnsi"/>
          <w:lang w:val="fi-FI"/>
        </w:rPr>
      </w:pPr>
    </w:p>
    <w:p w14:paraId="3CE45B61" w14:textId="2A3E90D5" w:rsidR="00E47E67" w:rsidRPr="00304E36" w:rsidRDefault="00E47E67" w:rsidP="00E47E67">
      <w:pPr>
        <w:spacing w:after="0" w:line="240" w:lineRule="auto"/>
        <w:ind w:left="567" w:right="51"/>
        <w:jc w:val="both"/>
        <w:rPr>
          <w:rFonts w:eastAsiaTheme="majorEastAsia" w:cstheme="minorHAnsi"/>
          <w:lang w:val="fi-FI"/>
        </w:rPr>
      </w:pPr>
      <w:r w:rsidRPr="00304E36">
        <w:rPr>
          <w:rFonts w:eastAsiaTheme="majorEastAsia" w:cstheme="minorHAnsi"/>
          <w:lang w:val="fi-FI"/>
        </w:rPr>
        <w:t xml:space="preserve">Esiopetuksen poikkeavaa järjestämistä koskevassa päätöksessä on yksilöitävä, miten lapsen esiopetus poikkeaa perusopetuslaissa, </w:t>
      </w:r>
      <w:r w:rsidRPr="00304E36">
        <w:rPr>
          <w:rFonts w:eastAsiaTheme="majorEastAsia" w:cstheme="minorHAnsi"/>
          <w:lang w:val="fi-FI"/>
        </w:rPr>
        <w:softHyphen/>
        <w:t>asetuksessa ja esiopetuksen opetussuunnitelman perusteissa säädetystä ja/tai määrätystä. Päätöksessä tulee käydä ilmi päätöksen voimassaoloaika. Päätös esiopetuksen poikkeavasta järjestämisestä on voimassa määräajan, enintään lukuvuoden. Jos lapsen saama esiopetuksen määrä alittaa esiopetuksen vähimmäistuntimäärän 700 tuntia tai jos päätös koskee esiopetuksen järjestämispaikkaa, ratkaisun toimivuutta tulee säännöllisesti arvioida. Kaikki päätöksessä päätetyt asiat tulee perustella.</w:t>
      </w:r>
    </w:p>
    <w:p w14:paraId="0DD5BE47" w14:textId="77777777" w:rsidR="00E47E67" w:rsidRPr="00304E36" w:rsidRDefault="00E47E67" w:rsidP="00285737">
      <w:pPr>
        <w:spacing w:after="0" w:line="240" w:lineRule="auto"/>
        <w:ind w:right="49"/>
        <w:jc w:val="both"/>
        <w:rPr>
          <w:rFonts w:asciiTheme="majorHAnsi" w:eastAsiaTheme="majorEastAsia" w:hAnsiTheme="majorHAnsi" w:cstheme="majorBidi"/>
          <w:b/>
          <w:bCs/>
          <w:sz w:val="26"/>
          <w:szCs w:val="26"/>
          <w:lang w:val="fi-FI"/>
        </w:rPr>
      </w:pPr>
    </w:p>
    <w:p w14:paraId="581AB4A4" w14:textId="77777777" w:rsidR="00E47E67" w:rsidRPr="00304E36" w:rsidRDefault="00E47E67" w:rsidP="00285737">
      <w:pPr>
        <w:spacing w:after="0" w:line="240" w:lineRule="auto"/>
        <w:ind w:right="49"/>
        <w:jc w:val="both"/>
        <w:rPr>
          <w:rFonts w:asciiTheme="majorHAnsi" w:eastAsiaTheme="majorEastAsia" w:hAnsiTheme="majorHAnsi" w:cstheme="majorBidi"/>
          <w:b/>
          <w:bCs/>
          <w:sz w:val="26"/>
          <w:szCs w:val="26"/>
          <w:lang w:val="fi-FI"/>
        </w:rPr>
      </w:pPr>
    </w:p>
    <w:p w14:paraId="005E4AA1" w14:textId="48D21A55" w:rsidR="00285737" w:rsidRPr="00304E36" w:rsidRDefault="00285737" w:rsidP="00514225">
      <w:pPr>
        <w:pStyle w:val="Otsikko3"/>
        <w:ind w:left="567"/>
        <w:rPr>
          <w:color w:val="auto"/>
          <w:lang w:val="fi-FI"/>
        </w:rPr>
      </w:pPr>
      <w:bookmarkStart w:id="78" w:name="_Toc231381516"/>
      <w:r w:rsidRPr="00304E36">
        <w:rPr>
          <w:color w:val="auto"/>
          <w:lang w:val="fi-FI"/>
        </w:rPr>
        <w:t>5.5.5. Perusopetuksen aloituksen myöhentäminen</w:t>
      </w:r>
      <w:bookmarkEnd w:id="78"/>
    </w:p>
    <w:p w14:paraId="73E828A2" w14:textId="77777777" w:rsidR="00E47E67" w:rsidRPr="00304E36" w:rsidRDefault="00E47E67" w:rsidP="00285737">
      <w:pPr>
        <w:spacing w:after="0" w:line="240" w:lineRule="auto"/>
        <w:ind w:right="49"/>
        <w:jc w:val="both"/>
        <w:rPr>
          <w:rFonts w:asciiTheme="majorHAnsi" w:eastAsiaTheme="majorEastAsia" w:hAnsiTheme="majorHAnsi" w:cstheme="majorBidi"/>
          <w:b/>
          <w:bCs/>
          <w:sz w:val="26"/>
          <w:szCs w:val="26"/>
          <w:lang w:val="fi-FI"/>
        </w:rPr>
      </w:pPr>
    </w:p>
    <w:p w14:paraId="73A30866" w14:textId="083D0C68" w:rsidR="00E47E67" w:rsidRPr="00304E36" w:rsidRDefault="00E47E67" w:rsidP="00E47E67">
      <w:pPr>
        <w:spacing w:after="0" w:line="240" w:lineRule="auto"/>
        <w:ind w:left="567" w:right="51"/>
        <w:jc w:val="both"/>
        <w:rPr>
          <w:rFonts w:eastAsiaTheme="majorEastAsia" w:cstheme="minorHAnsi"/>
          <w:lang w:val="fi-FI"/>
        </w:rPr>
      </w:pPr>
      <w:r w:rsidRPr="00304E36">
        <w:rPr>
          <w:rFonts w:eastAsiaTheme="majorEastAsia" w:cstheme="minorHAnsi"/>
          <w:lang w:val="fi-FI"/>
        </w:rPr>
        <w:t xml:space="preserve">Lapsen perusopetuksen aloittamista voidaan myöhentää vuodella, jos se on lapsen edun mukaista. Huoltaja tekee opetuksen järjestäjälle hakemuksen perusopetuksen aloittamisesta vuotta säädettyä myöhemmin. Hakemukseen tulee liittää psykologinen ja tarvittaessa lääketieteellinen selvitys. Opetuksen järjestäjä tekee myönteisen tai kielteisen hallintopäätöksen. Päätös tulee perustella, ja psykologiset ja mahdolliset lääketieteelliset selvitykset liitetään päätökseen. </w:t>
      </w:r>
    </w:p>
    <w:p w14:paraId="44D21D1B" w14:textId="77777777" w:rsidR="00E47E67" w:rsidRPr="00304E36" w:rsidRDefault="00E47E67" w:rsidP="00E47E67">
      <w:pPr>
        <w:spacing w:after="0" w:line="240" w:lineRule="auto"/>
        <w:ind w:left="567" w:right="51"/>
        <w:jc w:val="both"/>
        <w:rPr>
          <w:rFonts w:eastAsiaTheme="majorEastAsia" w:cstheme="minorHAnsi"/>
          <w:lang w:val="fi-FI"/>
        </w:rPr>
      </w:pPr>
    </w:p>
    <w:p w14:paraId="3C63BB52" w14:textId="508621F9" w:rsidR="00E47E67" w:rsidRPr="00304E36" w:rsidRDefault="00E47E67" w:rsidP="00E47E67">
      <w:pPr>
        <w:spacing w:after="0" w:line="240" w:lineRule="auto"/>
        <w:ind w:left="567" w:right="51"/>
        <w:jc w:val="both"/>
        <w:rPr>
          <w:rFonts w:eastAsiaTheme="majorEastAsia" w:cstheme="minorHAnsi"/>
          <w:lang w:val="fi-FI"/>
        </w:rPr>
      </w:pPr>
      <w:r w:rsidRPr="00304E36">
        <w:rPr>
          <w:rFonts w:eastAsiaTheme="majorEastAsia" w:cstheme="minorHAnsi"/>
          <w:lang w:val="fi-FI"/>
        </w:rPr>
        <w:t>Hallintopäätös perusopetuksen aloituksen myöhentämisestä tulee tehdä vain perustellusta syystä ja tarkoin harkiten. Päätöstä ei voi tehdä esimerkiksi siitä syystä, että perusopetuksessa ei olisi mahdollisuutta vastata lapsen oppimisen ja koulunkäynnin tuen tarpeeseen. Päätös perusopetuksen aloituksen myöhentämisestä tehdään ennen kuin lapsi aloittaa perusopetuksessa.</w:t>
      </w:r>
    </w:p>
    <w:p w14:paraId="3E24426A" w14:textId="77777777" w:rsidR="00E47E67" w:rsidRPr="00304E36" w:rsidRDefault="00E47E67" w:rsidP="00E47E67">
      <w:pPr>
        <w:spacing w:after="0" w:line="240" w:lineRule="auto"/>
        <w:ind w:left="567" w:right="51"/>
        <w:jc w:val="both"/>
        <w:rPr>
          <w:rFonts w:eastAsiaTheme="majorEastAsia" w:cstheme="minorHAnsi"/>
          <w:lang w:val="fi-FI"/>
        </w:rPr>
      </w:pPr>
    </w:p>
    <w:p w14:paraId="07C38D91" w14:textId="0E80F856" w:rsidR="00E47E67" w:rsidRPr="00304E36" w:rsidRDefault="00E47E67" w:rsidP="00E47E67">
      <w:pPr>
        <w:spacing w:after="0" w:line="240" w:lineRule="auto"/>
        <w:ind w:left="567" w:right="51"/>
        <w:jc w:val="both"/>
        <w:rPr>
          <w:lang w:val="fi-FI"/>
        </w:rPr>
      </w:pPr>
      <w:r w:rsidRPr="00304E36">
        <w:rPr>
          <w:lang w:val="fi-FI"/>
        </w:rPr>
        <w:t>Kun lapsen perusopetuksen aloitusta on myöhennetty vuodella, lapsella on oikeus osallistua esiopetukseen vielä yhden esiopetusvuoden ajan</w:t>
      </w:r>
    </w:p>
    <w:p w14:paraId="2F4DF6A2" w14:textId="77777777" w:rsidR="00874315" w:rsidRDefault="00874315" w:rsidP="00285737">
      <w:pPr>
        <w:spacing w:after="0" w:line="240" w:lineRule="auto"/>
        <w:ind w:right="49"/>
        <w:jc w:val="both"/>
        <w:rPr>
          <w:rFonts w:asciiTheme="majorHAnsi" w:eastAsiaTheme="majorEastAsia" w:hAnsiTheme="majorHAnsi" w:cstheme="majorBidi"/>
          <w:b/>
          <w:bCs/>
          <w:sz w:val="26"/>
          <w:szCs w:val="26"/>
          <w:lang w:val="fi-FI"/>
        </w:rPr>
      </w:pPr>
    </w:p>
    <w:p w14:paraId="255F6241" w14:textId="77777777" w:rsidR="009C1714" w:rsidRPr="00304E36" w:rsidRDefault="009C1714" w:rsidP="00285737">
      <w:pPr>
        <w:spacing w:after="0" w:line="240" w:lineRule="auto"/>
        <w:ind w:right="49"/>
        <w:jc w:val="both"/>
        <w:rPr>
          <w:rFonts w:asciiTheme="majorHAnsi" w:eastAsiaTheme="majorEastAsia" w:hAnsiTheme="majorHAnsi" w:cstheme="majorBidi"/>
          <w:b/>
          <w:bCs/>
          <w:sz w:val="26"/>
          <w:szCs w:val="26"/>
          <w:lang w:val="fi-FI"/>
        </w:rPr>
      </w:pPr>
    </w:p>
    <w:p w14:paraId="62E8A379" w14:textId="62F27DFF" w:rsidR="00285737" w:rsidRPr="00304E36" w:rsidRDefault="00285737" w:rsidP="00642F40">
      <w:pPr>
        <w:pStyle w:val="Otsikko2"/>
        <w:ind w:left="567"/>
        <w:rPr>
          <w:color w:val="000000" w:themeColor="text1"/>
          <w:lang w:val="fi-FI"/>
        </w:rPr>
      </w:pPr>
      <w:bookmarkStart w:id="79" w:name="_Toc231381517"/>
      <w:r w:rsidRPr="00304E36">
        <w:rPr>
          <w:color w:val="000000" w:themeColor="text1"/>
          <w:lang w:val="fi-FI"/>
        </w:rPr>
        <w:t>5.6. Paikallisesti päätettävät asiat</w:t>
      </w:r>
      <w:bookmarkEnd w:id="79"/>
    </w:p>
    <w:p w14:paraId="16B6E26F" w14:textId="7F9F3799" w:rsidR="00285737" w:rsidRPr="00304E36" w:rsidRDefault="00285737" w:rsidP="00285737">
      <w:pPr>
        <w:spacing w:after="0" w:line="240" w:lineRule="auto"/>
        <w:ind w:right="49"/>
        <w:jc w:val="both"/>
        <w:rPr>
          <w:lang w:val="fi-FI"/>
        </w:rPr>
      </w:pPr>
    </w:p>
    <w:p w14:paraId="046763D7" w14:textId="77777777" w:rsidR="00E47E67" w:rsidRPr="00304E36" w:rsidRDefault="00E47E67" w:rsidP="00E47E67">
      <w:pPr>
        <w:spacing w:after="0" w:line="240" w:lineRule="auto"/>
        <w:ind w:left="567" w:right="51"/>
        <w:jc w:val="both"/>
        <w:rPr>
          <w:lang w:val="fi-FI"/>
        </w:rPr>
      </w:pPr>
      <w:r w:rsidRPr="00304E36">
        <w:rPr>
          <w:lang w:val="fi-FI"/>
        </w:rPr>
        <w:t>Esiopetuksen opetussuunnitelman perusteiden luku 5 lisätään paikalliseen opetussuunnitelmaan sellaisenaan, ja siihen lisätään paikallisesti päätettävät asiat alla olevan mukaisesti.</w:t>
      </w:r>
    </w:p>
    <w:p w14:paraId="0D6DE7E8" w14:textId="77777777" w:rsidR="00E47E67" w:rsidRPr="00304E36" w:rsidRDefault="00E47E67" w:rsidP="00E47E67">
      <w:pPr>
        <w:spacing w:after="0" w:line="240" w:lineRule="auto"/>
        <w:ind w:left="567" w:right="51"/>
        <w:jc w:val="both"/>
        <w:rPr>
          <w:lang w:val="fi-FI"/>
        </w:rPr>
      </w:pPr>
      <w:r w:rsidRPr="00304E36">
        <w:rPr>
          <w:lang w:val="fi-FI"/>
        </w:rPr>
        <w:t>Paikallisessa opetussuunnitelmassa päätetään ja kuvataan:</w:t>
      </w:r>
    </w:p>
    <w:p w14:paraId="4C66569E" w14:textId="77777777" w:rsidR="00E47E67" w:rsidRPr="00304E36" w:rsidRDefault="00E47E67" w:rsidP="00246534">
      <w:pPr>
        <w:numPr>
          <w:ilvl w:val="0"/>
          <w:numId w:val="26"/>
        </w:numPr>
        <w:spacing w:after="0" w:line="240" w:lineRule="auto"/>
        <w:ind w:left="924" w:right="51" w:hanging="357"/>
        <w:jc w:val="both"/>
        <w:rPr>
          <w:lang w:val="fi-FI"/>
        </w:rPr>
      </w:pPr>
      <w:r w:rsidRPr="00304E36">
        <w:rPr>
          <w:lang w:val="fi-FI"/>
        </w:rPr>
        <w:t>Luvun 5.1 osalta</w:t>
      </w:r>
    </w:p>
    <w:p w14:paraId="0D15D31A" w14:textId="77777777" w:rsidR="00E47E67" w:rsidRPr="00304E36" w:rsidRDefault="00E47E67" w:rsidP="00246534">
      <w:pPr>
        <w:numPr>
          <w:ilvl w:val="2"/>
          <w:numId w:val="27"/>
        </w:numPr>
        <w:spacing w:after="0" w:line="240" w:lineRule="auto"/>
        <w:ind w:right="51"/>
        <w:jc w:val="both"/>
        <w:rPr>
          <w:lang w:val="fi-FI"/>
        </w:rPr>
      </w:pPr>
      <w:r w:rsidRPr="00304E36">
        <w:rPr>
          <w:lang w:val="fi-FI"/>
        </w:rPr>
        <w:t>Oppimisen ja esiopetukseen osallistumisen tuen järjestämistä ohjaavat paikalliset käytännöt ja vastuut</w:t>
      </w:r>
    </w:p>
    <w:p w14:paraId="19504EE9" w14:textId="77777777" w:rsidR="00E47E67" w:rsidRPr="00304E36" w:rsidRDefault="00E47E67" w:rsidP="00246534">
      <w:pPr>
        <w:numPr>
          <w:ilvl w:val="2"/>
          <w:numId w:val="27"/>
        </w:numPr>
        <w:spacing w:after="0" w:line="240" w:lineRule="auto"/>
        <w:ind w:right="51"/>
        <w:jc w:val="both"/>
        <w:rPr>
          <w:lang w:val="fi-FI"/>
        </w:rPr>
      </w:pPr>
      <w:r w:rsidRPr="00304E36">
        <w:rPr>
          <w:lang w:val="fi-FI"/>
        </w:rPr>
        <w:t>Päiväkodin johtajan tai rehtorin vastuut tuen toteuttamisessa</w:t>
      </w:r>
    </w:p>
    <w:p w14:paraId="38EFF88B" w14:textId="77777777" w:rsidR="00E47E67" w:rsidRPr="00304E36" w:rsidRDefault="00E47E67" w:rsidP="00246534">
      <w:pPr>
        <w:numPr>
          <w:ilvl w:val="2"/>
          <w:numId w:val="27"/>
        </w:numPr>
        <w:spacing w:after="0" w:line="240" w:lineRule="auto"/>
        <w:ind w:right="51"/>
        <w:jc w:val="both"/>
        <w:rPr>
          <w:lang w:val="fi-FI"/>
        </w:rPr>
      </w:pPr>
      <w:r w:rsidRPr="00304E36">
        <w:rPr>
          <w:lang w:val="fi-FI"/>
        </w:rPr>
        <w:lastRenderedPageBreak/>
        <w:t>Lukuvuosisuunnitelman rakenne tuen järjestämisen osalta sekä laatimisen ja tarkentamisen periaatteet ja vastuut</w:t>
      </w:r>
    </w:p>
    <w:p w14:paraId="691EB34D" w14:textId="77777777" w:rsidR="00E47E67" w:rsidRPr="00304E36" w:rsidRDefault="00E47E67" w:rsidP="00246534">
      <w:pPr>
        <w:numPr>
          <w:ilvl w:val="2"/>
          <w:numId w:val="27"/>
        </w:numPr>
        <w:spacing w:after="0" w:line="240" w:lineRule="auto"/>
        <w:ind w:right="51"/>
        <w:jc w:val="both"/>
        <w:rPr>
          <w:lang w:val="fi-FI"/>
        </w:rPr>
      </w:pPr>
      <w:r w:rsidRPr="00304E36">
        <w:rPr>
          <w:lang w:val="fi-FI"/>
        </w:rPr>
        <w:t>Toiminta siirtymävaiheissa ja tiedonsiirtoon liittyvät käytännöt ja vastuut</w:t>
      </w:r>
    </w:p>
    <w:p w14:paraId="59D183C3" w14:textId="77777777" w:rsidR="00E47E67" w:rsidRPr="00304E36" w:rsidRDefault="00E47E67" w:rsidP="00246534">
      <w:pPr>
        <w:numPr>
          <w:ilvl w:val="2"/>
          <w:numId w:val="27"/>
        </w:numPr>
        <w:spacing w:after="0" w:line="240" w:lineRule="auto"/>
        <w:ind w:right="51"/>
        <w:jc w:val="both"/>
        <w:rPr>
          <w:lang w:val="fi-FI"/>
        </w:rPr>
      </w:pPr>
      <w:r w:rsidRPr="00304E36">
        <w:rPr>
          <w:lang w:val="fi-FI"/>
        </w:rPr>
        <w:t>Esiopetuksen ja esiopetusta täydentävän varhaiskasvatuksen tuen yhteensovittamisen paikalliset käytännöt</w:t>
      </w:r>
    </w:p>
    <w:p w14:paraId="55B8B42B" w14:textId="77777777" w:rsidR="00E47E67" w:rsidRPr="00304E36" w:rsidRDefault="00E47E67" w:rsidP="00246534">
      <w:pPr>
        <w:numPr>
          <w:ilvl w:val="0"/>
          <w:numId w:val="26"/>
        </w:numPr>
        <w:spacing w:after="0" w:line="240" w:lineRule="auto"/>
        <w:ind w:left="924" w:right="51" w:hanging="357"/>
        <w:jc w:val="both"/>
        <w:rPr>
          <w:lang w:val="fi-FI"/>
        </w:rPr>
      </w:pPr>
      <w:r w:rsidRPr="00304E36">
        <w:rPr>
          <w:lang w:val="fi-FI"/>
        </w:rPr>
        <w:t>Luvun 5.2 osalta</w:t>
      </w:r>
    </w:p>
    <w:p w14:paraId="29E4B7C7" w14:textId="77777777" w:rsidR="00E47E67" w:rsidRPr="00304E36" w:rsidRDefault="00E47E67" w:rsidP="00246534">
      <w:pPr>
        <w:numPr>
          <w:ilvl w:val="2"/>
          <w:numId w:val="28"/>
        </w:numPr>
        <w:spacing w:after="0" w:line="240" w:lineRule="auto"/>
        <w:ind w:right="51"/>
        <w:jc w:val="both"/>
        <w:rPr>
          <w:lang w:val="fi-FI"/>
        </w:rPr>
      </w:pPr>
      <w:r w:rsidRPr="00304E36">
        <w:rPr>
          <w:lang w:val="fi-FI"/>
        </w:rPr>
        <w:t>Oppimisen edellytyksiä tukevien opetusjärjestelyiden toteuttaminen, yhteistyörakenteet ja vastuut järjestäjä-, toimipaikka- ja ryhmätasolla</w:t>
      </w:r>
    </w:p>
    <w:p w14:paraId="466B252F" w14:textId="77777777" w:rsidR="00E47E67" w:rsidRPr="00304E36" w:rsidRDefault="00E47E67" w:rsidP="00246534">
      <w:pPr>
        <w:numPr>
          <w:ilvl w:val="2"/>
          <w:numId w:val="28"/>
        </w:numPr>
        <w:spacing w:after="0" w:line="240" w:lineRule="auto"/>
        <w:ind w:right="51"/>
        <w:jc w:val="both"/>
        <w:rPr>
          <w:lang w:val="fi-FI"/>
        </w:rPr>
      </w:pPr>
      <w:r w:rsidRPr="00304E36">
        <w:rPr>
          <w:lang w:val="fi-FI"/>
        </w:rPr>
        <w:t>Ryhmäkohtaisten tukimuotojen toteuttamisen käytännöt ja vastuut</w:t>
      </w:r>
    </w:p>
    <w:p w14:paraId="177E5864" w14:textId="77777777" w:rsidR="00E47E67" w:rsidRPr="00304E36" w:rsidRDefault="00E47E67" w:rsidP="00246534">
      <w:pPr>
        <w:numPr>
          <w:ilvl w:val="0"/>
          <w:numId w:val="26"/>
        </w:numPr>
        <w:spacing w:after="0" w:line="240" w:lineRule="auto"/>
        <w:ind w:left="924" w:right="51" w:hanging="357"/>
        <w:jc w:val="both"/>
        <w:rPr>
          <w:lang w:val="fi-FI"/>
        </w:rPr>
      </w:pPr>
      <w:r w:rsidRPr="00304E36">
        <w:rPr>
          <w:lang w:val="fi-FI"/>
        </w:rPr>
        <w:t>Luvun 5.3 osalta</w:t>
      </w:r>
    </w:p>
    <w:p w14:paraId="65119F69" w14:textId="77777777" w:rsidR="00E47E67" w:rsidRPr="00304E36" w:rsidRDefault="00E47E67" w:rsidP="00246534">
      <w:pPr>
        <w:numPr>
          <w:ilvl w:val="2"/>
          <w:numId w:val="29"/>
        </w:numPr>
        <w:spacing w:after="0" w:line="240" w:lineRule="auto"/>
        <w:ind w:right="51"/>
        <w:jc w:val="both"/>
        <w:rPr>
          <w:lang w:val="fi-FI"/>
        </w:rPr>
      </w:pPr>
      <w:r w:rsidRPr="00304E36">
        <w:rPr>
          <w:lang w:val="fi-FI"/>
        </w:rPr>
        <w:t>Ryhmäkohtaisten tukimuotojen riittävyyden ja lapsikohtaisten tukitoimien tarpeen arviointiin ja tukitoimien toteuttamista koskevan suunnitelman laatimiseen liittyvät käytännöt ja vastuut</w:t>
      </w:r>
    </w:p>
    <w:p w14:paraId="701D69FD" w14:textId="77777777" w:rsidR="00E47E67" w:rsidRPr="00304E36" w:rsidRDefault="00E47E67" w:rsidP="00246534">
      <w:pPr>
        <w:numPr>
          <w:ilvl w:val="2"/>
          <w:numId w:val="29"/>
        </w:numPr>
        <w:spacing w:after="0" w:line="240" w:lineRule="auto"/>
        <w:ind w:right="51"/>
        <w:jc w:val="both"/>
        <w:rPr>
          <w:lang w:val="fi-FI"/>
        </w:rPr>
      </w:pPr>
      <w:r w:rsidRPr="00304E36">
        <w:rPr>
          <w:lang w:val="fi-FI"/>
        </w:rPr>
        <w:t>Tukea koskevan päätöksen valmistelun käytännöt ja vastuut sekä päätöksestä päättämisen vastuu</w:t>
      </w:r>
    </w:p>
    <w:p w14:paraId="33780FDD" w14:textId="77777777" w:rsidR="00E47E67" w:rsidRPr="00304E36" w:rsidRDefault="00E47E67" w:rsidP="00246534">
      <w:pPr>
        <w:numPr>
          <w:ilvl w:val="0"/>
          <w:numId w:val="26"/>
        </w:numPr>
        <w:spacing w:after="0" w:line="240" w:lineRule="auto"/>
        <w:ind w:left="924" w:right="51" w:hanging="357"/>
        <w:jc w:val="both"/>
        <w:rPr>
          <w:lang w:val="fi-FI"/>
        </w:rPr>
      </w:pPr>
      <w:r w:rsidRPr="00304E36">
        <w:rPr>
          <w:lang w:val="fi-FI"/>
        </w:rPr>
        <w:t>Luvun 5.4 osalta</w:t>
      </w:r>
    </w:p>
    <w:p w14:paraId="20055BFE" w14:textId="77777777" w:rsidR="00E47E67" w:rsidRPr="00304E36" w:rsidRDefault="00E47E67" w:rsidP="00246534">
      <w:pPr>
        <w:numPr>
          <w:ilvl w:val="2"/>
          <w:numId w:val="30"/>
        </w:numPr>
        <w:spacing w:after="0" w:line="240" w:lineRule="auto"/>
        <w:ind w:left="2154" w:right="51" w:hanging="357"/>
        <w:jc w:val="both"/>
        <w:rPr>
          <w:lang w:val="fi-FI"/>
        </w:rPr>
      </w:pPr>
      <w:r w:rsidRPr="00304E36">
        <w:rPr>
          <w:lang w:val="fi-FI"/>
        </w:rPr>
        <w:t>Yhteistyökäytännöt huoltajan ja lapsen kanssa lapsikohtaisten tukitoimien arvioinnissa, suunnittelussa ja päätöksenteossa</w:t>
      </w:r>
    </w:p>
    <w:p w14:paraId="08A6D66D" w14:textId="77777777" w:rsidR="00E47E67" w:rsidRPr="00304E36" w:rsidRDefault="00E47E67" w:rsidP="00246534">
      <w:pPr>
        <w:numPr>
          <w:ilvl w:val="2"/>
          <w:numId w:val="30"/>
        </w:numPr>
        <w:spacing w:after="0" w:line="240" w:lineRule="auto"/>
        <w:ind w:left="2154" w:right="51" w:hanging="357"/>
        <w:jc w:val="both"/>
        <w:rPr>
          <w:lang w:val="fi-FI"/>
        </w:rPr>
      </w:pPr>
      <w:r w:rsidRPr="00304E36">
        <w:rPr>
          <w:lang w:val="fi-FI"/>
        </w:rPr>
        <w:t>Opiskeluhuoltopalvelujen ammattilaisten sekä muiden monialaisen yhteistyön tahojen kanssa tehtävän yhteistyön ja kehittämisen periaatteet</w:t>
      </w:r>
    </w:p>
    <w:p w14:paraId="037CBB17" w14:textId="77777777" w:rsidR="00E47E67" w:rsidRPr="00304E36" w:rsidRDefault="00E47E67" w:rsidP="00246534">
      <w:pPr>
        <w:numPr>
          <w:ilvl w:val="0"/>
          <w:numId w:val="26"/>
        </w:numPr>
        <w:spacing w:after="0" w:line="240" w:lineRule="auto"/>
        <w:ind w:left="924" w:right="51" w:hanging="357"/>
        <w:jc w:val="both"/>
        <w:rPr>
          <w:lang w:val="fi-FI"/>
        </w:rPr>
      </w:pPr>
      <w:r w:rsidRPr="00304E36">
        <w:rPr>
          <w:lang w:val="fi-FI"/>
        </w:rPr>
        <w:t>Luvun 5.5 osalta</w:t>
      </w:r>
    </w:p>
    <w:p w14:paraId="63220A44" w14:textId="716835BB" w:rsidR="00E47E67" w:rsidRPr="00304E36" w:rsidRDefault="00E47E67" w:rsidP="00246534">
      <w:pPr>
        <w:numPr>
          <w:ilvl w:val="1"/>
          <w:numId w:val="26"/>
        </w:numPr>
        <w:tabs>
          <w:tab w:val="num" w:pos="1440"/>
        </w:tabs>
        <w:spacing w:after="0" w:line="240" w:lineRule="auto"/>
        <w:ind w:left="2154" w:right="51" w:hanging="357"/>
        <w:jc w:val="both"/>
        <w:rPr>
          <w:lang w:val="fi-FI"/>
        </w:rPr>
      </w:pPr>
      <w:r w:rsidRPr="00304E36">
        <w:rPr>
          <w:lang w:val="fi-FI"/>
        </w:rPr>
        <w:t>Varhennetun oppivelvollisuuden päätöksentekoon ja toteuttamiseen liittyvät yhteistyökäytännöt ja vastuut </w:t>
      </w:r>
    </w:p>
    <w:p w14:paraId="2BF0B34A" w14:textId="77777777" w:rsidR="00E47E67" w:rsidRPr="00304E36" w:rsidRDefault="00E47E67" w:rsidP="00246534">
      <w:pPr>
        <w:numPr>
          <w:ilvl w:val="1"/>
          <w:numId w:val="26"/>
        </w:numPr>
        <w:tabs>
          <w:tab w:val="num" w:pos="1440"/>
        </w:tabs>
        <w:spacing w:after="0" w:line="240" w:lineRule="auto"/>
        <w:ind w:left="2154" w:right="51" w:hanging="357"/>
        <w:jc w:val="both"/>
        <w:rPr>
          <w:lang w:val="fi-FI"/>
        </w:rPr>
      </w:pPr>
      <w:r w:rsidRPr="00304E36">
        <w:rPr>
          <w:lang w:val="fi-FI"/>
        </w:rPr>
        <w:t>Sairaalaopetuksen järjestämiseen liittyvät yhteistyökäytännöt ja vastuut</w:t>
      </w:r>
    </w:p>
    <w:p w14:paraId="4C1AD687" w14:textId="77777777" w:rsidR="00E47E67" w:rsidRPr="00304E36" w:rsidRDefault="00E47E67" w:rsidP="00246534">
      <w:pPr>
        <w:numPr>
          <w:ilvl w:val="1"/>
          <w:numId w:val="26"/>
        </w:numPr>
        <w:tabs>
          <w:tab w:val="num" w:pos="1440"/>
        </w:tabs>
        <w:spacing w:after="0" w:line="240" w:lineRule="auto"/>
        <w:ind w:left="2154" w:right="51" w:hanging="357"/>
        <w:jc w:val="both"/>
        <w:rPr>
          <w:lang w:val="fi-FI"/>
        </w:rPr>
      </w:pPr>
      <w:r w:rsidRPr="00304E36">
        <w:rPr>
          <w:lang w:val="fi-FI"/>
        </w:rPr>
        <w:t>Sairaalaopetuksen konsultaatiopalvelun toteuttamisen yhteistyökäytännöt ja vastuut</w:t>
      </w:r>
    </w:p>
    <w:p w14:paraId="3CA4DF2C" w14:textId="77777777" w:rsidR="00E47E67" w:rsidRPr="00304E36" w:rsidRDefault="00E47E67" w:rsidP="00246534">
      <w:pPr>
        <w:numPr>
          <w:ilvl w:val="1"/>
          <w:numId w:val="26"/>
        </w:numPr>
        <w:tabs>
          <w:tab w:val="num" w:pos="1440"/>
        </w:tabs>
        <w:spacing w:after="0" w:line="240" w:lineRule="auto"/>
        <w:ind w:left="2154" w:right="51" w:hanging="357"/>
        <w:jc w:val="both"/>
        <w:rPr>
          <w:lang w:val="fi-FI"/>
        </w:rPr>
      </w:pPr>
      <w:r w:rsidRPr="00304E36">
        <w:rPr>
          <w:lang w:val="fi-FI"/>
        </w:rPr>
        <w:t>Lapsen esiopetuksen poikkeavaan järjestämiseen ja päätöksentekoon liittyvät käytännöt ja vastuut</w:t>
      </w:r>
    </w:p>
    <w:p w14:paraId="638FCD7D" w14:textId="77777777" w:rsidR="008E2515" w:rsidRPr="00304E36" w:rsidRDefault="00E47E67" w:rsidP="008E2515">
      <w:pPr>
        <w:numPr>
          <w:ilvl w:val="1"/>
          <w:numId w:val="26"/>
        </w:numPr>
        <w:tabs>
          <w:tab w:val="num" w:pos="1440"/>
        </w:tabs>
        <w:spacing w:after="0" w:line="240" w:lineRule="auto"/>
        <w:ind w:left="2154" w:right="51" w:hanging="357"/>
        <w:jc w:val="both"/>
        <w:rPr>
          <w:lang w:val="fi-FI"/>
        </w:rPr>
      </w:pPr>
      <w:r w:rsidRPr="00304E36">
        <w:rPr>
          <w:lang w:val="fi-FI"/>
        </w:rPr>
        <w:t>Perusopetukseen aloittamiseen vuotta säädettyä myöhemmin kuuluva yhteistyö, käytännöt ja vastuut</w:t>
      </w:r>
    </w:p>
    <w:p w14:paraId="6D0814BE" w14:textId="087ED941" w:rsidR="00285737" w:rsidRPr="00304E36" w:rsidRDefault="00745F30" w:rsidP="008E2515">
      <w:pPr>
        <w:spacing w:after="0" w:line="240" w:lineRule="auto"/>
        <w:ind w:left="2154" w:right="51"/>
        <w:jc w:val="both"/>
        <w:rPr>
          <w:lang w:val="fi-FI"/>
        </w:rPr>
      </w:pPr>
      <w:r w:rsidRPr="00304E36">
        <w:rPr>
          <w:rFonts w:cs="Calibri"/>
          <w:noProof/>
          <w:color w:val="00B050"/>
          <w:sz w:val="23"/>
          <w:szCs w:val="23"/>
          <w:lang w:val="fi-FI" w:eastAsia="fi-FI"/>
        </w:rPr>
        <mc:AlternateContent>
          <mc:Choice Requires="wps">
            <w:drawing>
              <wp:anchor distT="0" distB="0" distL="114300" distR="114300" simplePos="0" relativeHeight="251658306" behindDoc="0" locked="0" layoutInCell="1" allowOverlap="1" wp14:anchorId="5AD65F5E" wp14:editId="7C0165F3">
                <wp:simplePos x="0" y="0"/>
                <wp:positionH relativeFrom="margin">
                  <wp:posOffset>-83986</wp:posOffset>
                </wp:positionH>
                <wp:positionV relativeFrom="paragraph">
                  <wp:posOffset>164852</wp:posOffset>
                </wp:positionV>
                <wp:extent cx="6543924" cy="715618"/>
                <wp:effectExtent l="0" t="0" r="9525" b="8890"/>
                <wp:wrapNone/>
                <wp:docPr id="2006871224" name="Suorakulmio 2006871224"/>
                <wp:cNvGraphicFramePr/>
                <a:graphic xmlns:a="http://schemas.openxmlformats.org/drawingml/2006/main">
                  <a:graphicData uri="http://schemas.microsoft.com/office/word/2010/wordprocessingShape">
                    <wps:wsp>
                      <wps:cNvSpPr/>
                      <wps:spPr>
                        <a:xfrm>
                          <a:off x="0" y="0"/>
                          <a:ext cx="6543924" cy="715618"/>
                        </a:xfrm>
                        <a:prstGeom prst="rect">
                          <a:avLst/>
                        </a:prstGeom>
                        <a:solidFill>
                          <a:srgbClr val="9BBB59">
                            <a:lumMod val="60000"/>
                            <a:lumOff val="40000"/>
                          </a:srgbClr>
                        </a:solidFill>
                        <a:ln w="25400" cap="flat" cmpd="sng" algn="ctr">
                          <a:noFill/>
                          <a:prstDash val="solid"/>
                        </a:ln>
                        <a:effectLst/>
                      </wps:spPr>
                      <wps:txbx>
                        <w:txbxContent>
                          <w:p w14:paraId="1D74A449" w14:textId="2E11C1D6" w:rsidR="00F5471D" w:rsidRDefault="00F5471D" w:rsidP="00F5471D">
                            <w:pPr>
                              <w:spacing w:before="240" w:after="0" w:line="240" w:lineRule="auto"/>
                              <w:ind w:left="567" w:right="49"/>
                              <w:jc w:val="both"/>
                              <w:rPr>
                                <w:lang w:val="fi-FI"/>
                              </w:rPr>
                            </w:pPr>
                            <w:r w:rsidRPr="003F02F7">
                              <w:rPr>
                                <w:lang w:val="fi-FI"/>
                              </w:rPr>
                              <w:t>Esiopetuksen järjestäjä kuvaa ja päättää 5.6. luvun paikallisesti päätettävät asiat kuntakohtaisessa esiopetussuunnitelmassa.</w:t>
                            </w:r>
                            <w:r>
                              <w:rPr>
                                <w:lang w:val="fi-FI"/>
                              </w:rPr>
                              <w:t xml:space="preserve"> </w:t>
                            </w:r>
                          </w:p>
                          <w:p w14:paraId="6C25F487" w14:textId="77777777" w:rsidR="00F5471D" w:rsidRPr="00006316" w:rsidRDefault="00F5471D" w:rsidP="00F5471D">
                            <w:pPr>
                              <w:jc w:val="center"/>
                              <w:rPr>
                                <w:lang w:val="fi-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65F5E" id="Suorakulmio 2006871224" o:spid="_x0000_s1031" style="position:absolute;left:0;text-align:left;margin-left:-6.6pt;margin-top:13pt;width:515.25pt;height:56.3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" fillcolor="#c3d69b" stroked="f" strokeweight="2pt">
                <v:textbox>
                  <w:txbxContent>
                    <w:p w14:paraId="1D74A449" w14:textId="2E11C1D6" w:rsidR="00F5471D" w:rsidRDefault="00F5471D" w:rsidP="00F5471D">
                      <w:pPr>
                        <w:spacing w:before="240" w:after="0" w:line="240" w:lineRule="auto"/>
                        <w:ind w:left="567" w:right="49"/>
                        <w:jc w:val="both"/>
                        <w:rPr>
                          <w:lang w:val="fi-FI"/>
                        </w:rPr>
                      </w:pPr>
                      <w:r w:rsidRPr="003F02F7">
                        <w:rPr>
                          <w:lang w:val="fi-FI"/>
                        </w:rPr>
                        <w:t>Esiopetuksen järjestäjä kuvaa ja päättää 5.6. luvun paikallisesti päätettävät asiat kuntakohtaisessa esiopetussuunnitelmassa.</w:t>
                      </w:r>
                      <w:r>
                        <w:rPr>
                          <w:lang w:val="fi-FI"/>
                        </w:rPr>
                        <w:t xml:space="preserve"> </w:t>
                      </w:r>
                    </w:p>
                    <w:p w14:paraId="6C25F487" w14:textId="77777777" w:rsidR="00F5471D" w:rsidRPr="00006316" w:rsidRDefault="00F5471D" w:rsidP="00F5471D">
                      <w:pPr>
                        <w:jc w:val="center"/>
                        <w:rPr>
                          <w:lang w:val="fi-FI"/>
                        </w:rPr>
                      </w:pPr>
                    </w:p>
                  </w:txbxContent>
                </v:textbox>
                <w10:wrap anchorx="margin"/>
              </v:rect>
            </w:pict>
          </mc:Fallback>
        </mc:AlternateContent>
      </w:r>
    </w:p>
    <w:p w14:paraId="38149BE8" w14:textId="04BE02D2" w:rsidR="000C3D1C" w:rsidRPr="008B448A" w:rsidRDefault="000C3D1C" w:rsidP="008E2515">
      <w:pPr>
        <w:spacing w:before="100" w:beforeAutospacing="1" w:after="100" w:afterAutospacing="1"/>
        <w:rPr>
          <w:rFonts w:eastAsia="Times New Roman" w:cs="Times New Roman"/>
          <w:b/>
          <w:lang w:val="fi-FI" w:eastAsia="fi-FI"/>
        </w:rPr>
      </w:pPr>
      <w:bookmarkStart w:id="80" w:name="_Toc413327070"/>
    </w:p>
    <w:p w14:paraId="6EED6143" w14:textId="77777777" w:rsidR="000C3D1C" w:rsidRDefault="000C3D1C" w:rsidP="00713A31">
      <w:pPr>
        <w:spacing w:before="100" w:beforeAutospacing="1" w:after="100" w:afterAutospacing="1"/>
        <w:rPr>
          <w:rFonts w:eastAsia="Times New Roman" w:cs="Times New Roman"/>
          <w:b/>
          <w:strike/>
          <w:lang w:val="fi-FI" w:eastAsia="fi-FI"/>
        </w:rPr>
      </w:pPr>
    </w:p>
    <w:p w14:paraId="76036420" w14:textId="77777777" w:rsidR="00CD7082" w:rsidRPr="00C2556B" w:rsidRDefault="00CD7082" w:rsidP="00CD7082">
      <w:pPr>
        <w:widowControl/>
        <w:rPr>
          <w:strike/>
          <w:sz w:val="23"/>
          <w:szCs w:val="23"/>
          <w:lang w:val="fi-FI"/>
        </w:rPr>
      </w:pPr>
    </w:p>
    <w:p w14:paraId="796B2CB2" w14:textId="77777777" w:rsidR="00357C06" w:rsidRPr="00304E36" w:rsidRDefault="00357C06" w:rsidP="00CD7082">
      <w:pPr>
        <w:widowControl/>
        <w:rPr>
          <w:sz w:val="23"/>
          <w:szCs w:val="23"/>
          <w:lang w:val="fi-FI"/>
        </w:rPr>
      </w:pPr>
    </w:p>
    <w:p w14:paraId="2123880A" w14:textId="77777777" w:rsidR="00357C06" w:rsidRDefault="00357C06" w:rsidP="00CD7082">
      <w:pPr>
        <w:widowControl/>
        <w:rPr>
          <w:sz w:val="23"/>
          <w:szCs w:val="23"/>
          <w:lang w:val="fi-FI"/>
        </w:rPr>
      </w:pPr>
    </w:p>
    <w:p w14:paraId="2D48C8AE" w14:textId="77777777" w:rsidR="009C1714" w:rsidRDefault="009C1714" w:rsidP="00CD7082">
      <w:pPr>
        <w:widowControl/>
        <w:rPr>
          <w:sz w:val="23"/>
          <w:szCs w:val="23"/>
          <w:lang w:val="fi-FI"/>
        </w:rPr>
      </w:pPr>
    </w:p>
    <w:p w14:paraId="3D0C14FD" w14:textId="77777777" w:rsidR="009C1714" w:rsidRPr="00304E36" w:rsidRDefault="009C1714" w:rsidP="00CD7082">
      <w:pPr>
        <w:widowControl/>
        <w:rPr>
          <w:sz w:val="23"/>
          <w:szCs w:val="23"/>
          <w:lang w:val="fi-FI"/>
        </w:rPr>
      </w:pPr>
    </w:p>
    <w:p w14:paraId="47778089" w14:textId="77777777" w:rsidR="00357C06" w:rsidRPr="00304E36" w:rsidRDefault="00357C06" w:rsidP="00CD7082">
      <w:pPr>
        <w:widowControl/>
        <w:rPr>
          <w:sz w:val="23"/>
          <w:szCs w:val="23"/>
          <w:lang w:val="fi-FI"/>
        </w:rPr>
      </w:pPr>
    </w:p>
    <w:bookmarkEnd w:id="80"/>
    <w:p w14:paraId="060093F7" w14:textId="77777777" w:rsidR="00BE2A5F" w:rsidRDefault="00BE2A5F" w:rsidP="00BE2A5F">
      <w:pPr>
        <w:autoSpaceDE w:val="0"/>
        <w:autoSpaceDN w:val="0"/>
        <w:adjustRightInd w:val="0"/>
        <w:rPr>
          <w:sz w:val="23"/>
          <w:szCs w:val="23"/>
          <w:lang w:val="fi-FI"/>
        </w:rPr>
      </w:pPr>
    </w:p>
    <w:p w14:paraId="0C46FFDC" w14:textId="63E93E1C" w:rsidR="00BC5337" w:rsidRPr="00BE2A5F" w:rsidRDefault="009118F5" w:rsidP="00BE2A5F">
      <w:pPr>
        <w:pStyle w:val="Otsikko1"/>
        <w:rPr>
          <w:strike/>
          <w:color w:val="auto"/>
          <w:lang w:val="fi-FI" w:eastAsia="fi-FI"/>
        </w:rPr>
      </w:pPr>
      <w:bookmarkStart w:id="81" w:name="_Toc231381518"/>
      <w:r w:rsidRPr="00BE2A5F">
        <w:rPr>
          <w:color w:val="auto"/>
          <w:lang w:val="fi-FI"/>
        </w:rPr>
        <w:lastRenderedPageBreak/>
        <w:t>6</w:t>
      </w:r>
      <w:r w:rsidR="001466D9" w:rsidRPr="00BE2A5F">
        <w:rPr>
          <w:color w:val="auto"/>
          <w:lang w:val="fi-FI"/>
        </w:rPr>
        <w:t xml:space="preserve">. </w:t>
      </w:r>
      <w:r w:rsidR="00041C02" w:rsidRPr="00BE2A5F">
        <w:rPr>
          <w:color w:val="auto"/>
          <w:lang w:val="fi-FI"/>
        </w:rPr>
        <w:t>Op</w:t>
      </w:r>
      <w:r w:rsidR="00AD1B29" w:rsidRPr="00BE2A5F">
        <w:rPr>
          <w:color w:val="auto"/>
          <w:lang w:val="fi-FI"/>
        </w:rPr>
        <w:t>iskelu</w:t>
      </w:r>
      <w:r w:rsidR="00041C02" w:rsidRPr="00BE2A5F">
        <w:rPr>
          <w:color w:val="auto"/>
          <w:lang w:val="fi-FI"/>
        </w:rPr>
        <w:t>huolt</w:t>
      </w:r>
      <w:r w:rsidR="002375F1" w:rsidRPr="00BE2A5F">
        <w:rPr>
          <w:color w:val="auto"/>
          <w:lang w:val="fi-FI"/>
        </w:rPr>
        <w:t>o</w:t>
      </w:r>
      <w:bookmarkEnd w:id="81"/>
    </w:p>
    <w:p w14:paraId="1AD2440F" w14:textId="77777777" w:rsidR="0056346B" w:rsidRPr="00304E36" w:rsidRDefault="0056346B" w:rsidP="00936A5C">
      <w:pPr>
        <w:spacing w:after="0" w:line="240" w:lineRule="auto"/>
        <w:ind w:left="567" w:right="-113"/>
        <w:jc w:val="both"/>
        <w:rPr>
          <w:rFonts w:eastAsia="Times New Roman"/>
          <w:lang w:val="fi-FI" w:eastAsia="fi-FI"/>
        </w:rPr>
      </w:pPr>
    </w:p>
    <w:p w14:paraId="4C225A70" w14:textId="1CA7A186" w:rsidR="00525E91" w:rsidRPr="00304E36" w:rsidRDefault="00525E91" w:rsidP="00525E91">
      <w:pPr>
        <w:autoSpaceDE w:val="0"/>
        <w:autoSpaceDN w:val="0"/>
        <w:adjustRightInd w:val="0"/>
        <w:spacing w:before="36" w:after="0" w:line="262" w:lineRule="auto"/>
        <w:rPr>
          <w:rFonts w:ascii="Calibri" w:hAnsi="Calibri" w:cs="Calibri"/>
          <w:sz w:val="24"/>
          <w:szCs w:val="24"/>
          <w:lang w:val="fi-FI"/>
        </w:rPr>
      </w:pPr>
      <w:r w:rsidRPr="00304E36">
        <w:rPr>
          <w:rFonts w:ascii="Calibri" w:hAnsi="Calibri" w:cs="Calibri"/>
          <w:color w:val="000000"/>
          <w:lang w:val="fi-FI"/>
        </w:rPr>
        <w:t xml:space="preserve">Tässä luvussa määrätään perusopetuslain mukaisesti opiskeluhuollon keskeisistä periaatteista ja </w:t>
      </w:r>
      <w:proofErr w:type="spellStart"/>
      <w:r w:rsidRPr="00304E36">
        <w:rPr>
          <w:rFonts w:ascii="Calibri" w:hAnsi="Calibri" w:cs="Calibri"/>
          <w:color w:val="000000"/>
          <w:lang w:val="fi-FI"/>
        </w:rPr>
        <w:t>opetustoi-meen</w:t>
      </w:r>
      <w:proofErr w:type="spellEnd"/>
      <w:r w:rsidRPr="00304E36">
        <w:rPr>
          <w:rFonts w:ascii="Calibri" w:hAnsi="Calibri" w:cs="Calibri"/>
          <w:color w:val="000000"/>
          <w:lang w:val="fi-FI"/>
        </w:rPr>
        <w:t xml:space="preserve"> kuuluvan opiskeluhuollon tavoitteista sekä oppilas- ja opiskelijahuoltolaissa määrätyn opetuksen järjestä-</w:t>
      </w:r>
      <w:proofErr w:type="spellStart"/>
      <w:r w:rsidRPr="00304E36">
        <w:rPr>
          <w:rFonts w:ascii="Calibri" w:hAnsi="Calibri" w:cs="Calibri"/>
          <w:color w:val="000000"/>
          <w:lang w:val="fi-FI"/>
        </w:rPr>
        <w:t>jän</w:t>
      </w:r>
      <w:proofErr w:type="spellEnd"/>
      <w:r w:rsidRPr="00304E36">
        <w:rPr>
          <w:rFonts w:ascii="Calibri" w:hAnsi="Calibri" w:cs="Calibri"/>
          <w:color w:val="000000"/>
          <w:lang w:val="fi-FI"/>
        </w:rPr>
        <w:t xml:space="preserve"> opiskeluhuoltosuunnitelman laatimisesta.</w:t>
      </w:r>
    </w:p>
    <w:p w14:paraId="5CF45D84" w14:textId="37C5D6C5" w:rsidR="00525E91" w:rsidRPr="00304E36" w:rsidRDefault="00525E91" w:rsidP="00525E91">
      <w:pPr>
        <w:autoSpaceDE w:val="0"/>
        <w:autoSpaceDN w:val="0"/>
        <w:adjustRightInd w:val="0"/>
        <w:spacing w:before="226" w:after="0" w:line="262" w:lineRule="auto"/>
        <w:rPr>
          <w:rFonts w:ascii="Calibri" w:hAnsi="Calibri" w:cs="Calibri"/>
          <w:sz w:val="24"/>
          <w:szCs w:val="24"/>
          <w:lang w:val="fi-FI"/>
        </w:rPr>
      </w:pPr>
      <w:r w:rsidRPr="00304E36">
        <w:rPr>
          <w:rFonts w:ascii="Calibri" w:hAnsi="Calibri" w:cs="Calibri"/>
          <w:color w:val="000000"/>
          <w:lang w:val="fi-FI"/>
        </w:rPr>
        <w:t xml:space="preserve">Näissä perusteissa käytetään oppilas- ja opiskelijahuoltolain käsitteistön sijasta opiskelijasta käsitettä lapsi ja oppilaitoksesta nimitystä esiopetus tai esiopetusyksikkö. Koulutuksen järjestäjään viitataan käsitteellä </w:t>
      </w:r>
      <w:proofErr w:type="spellStart"/>
      <w:r w:rsidRPr="00304E36">
        <w:rPr>
          <w:rFonts w:ascii="Calibri" w:hAnsi="Calibri" w:cs="Calibri"/>
          <w:color w:val="000000"/>
          <w:lang w:val="fi-FI"/>
        </w:rPr>
        <w:t>opetuk</w:t>
      </w:r>
      <w:proofErr w:type="spellEnd"/>
      <w:r w:rsidRPr="00304E36">
        <w:rPr>
          <w:rFonts w:ascii="Calibri" w:hAnsi="Calibri" w:cs="Calibri"/>
          <w:color w:val="000000"/>
          <w:lang w:val="fi-FI"/>
        </w:rPr>
        <w:t>-sen järjestäjä. Perusopetuslain mukaisesta käsitteestä oppilashuolto käytetään ilmaisua opiskeluhuolto. Mitä jäljempänä todetaan hyvinvointialueesta, koskee myös Helsingin kaupunkia.</w:t>
      </w:r>
    </w:p>
    <w:p w14:paraId="25B48133" w14:textId="3CC6EABA" w:rsidR="00525E91" w:rsidRPr="00304E36" w:rsidRDefault="00525E91" w:rsidP="00525E91">
      <w:pPr>
        <w:autoSpaceDE w:val="0"/>
        <w:autoSpaceDN w:val="0"/>
        <w:adjustRightInd w:val="0"/>
        <w:spacing w:before="226" w:after="0" w:line="259" w:lineRule="auto"/>
        <w:rPr>
          <w:rFonts w:ascii="Calibri" w:hAnsi="Calibri" w:cs="Calibri"/>
          <w:sz w:val="24"/>
          <w:szCs w:val="24"/>
          <w:lang w:val="fi-FI"/>
        </w:rPr>
      </w:pPr>
      <w:r w:rsidRPr="00304E36">
        <w:rPr>
          <w:rFonts w:ascii="Calibri" w:hAnsi="Calibri" w:cs="Calibri"/>
          <w:color w:val="000000"/>
          <w:lang w:val="fi-FI"/>
        </w:rPr>
        <w:t>Opiskeluhuollolla tarkoitetaan lapsen hyvän oppimisen, hyvän psyykkisen ja fyysisen terveyden sekä sosiaalisen hyvinvoinnin edistämistä ja ylläpitämistä sekä niiden edellytyksiä lisäävää toimintaa esiopetuksessa</w:t>
      </w:r>
      <w:r w:rsidR="00D35B1D" w:rsidRPr="00304E36">
        <w:rPr>
          <w:rStyle w:val="Alaviitteenviite"/>
        </w:rPr>
        <w:footnoteReference w:id="18"/>
      </w:r>
      <w:r w:rsidRPr="00304E36">
        <w:rPr>
          <w:rFonts w:ascii="Calibri" w:hAnsi="Calibri" w:cs="Calibri"/>
          <w:color w:val="000000"/>
          <w:lang w:val="fi-FI"/>
        </w:rPr>
        <w:t>. Lapsella on oikeus saada maksutta opiskeluhuolto, jota opetukseen osallistuminen edellyttää</w:t>
      </w:r>
      <w:r w:rsidR="00D35B1D" w:rsidRPr="00304E36">
        <w:rPr>
          <w:rStyle w:val="Alaviitteenviite"/>
        </w:rPr>
        <w:footnoteReference w:id="19"/>
      </w:r>
      <w:r w:rsidRPr="00304E36">
        <w:rPr>
          <w:rFonts w:ascii="Calibri" w:hAnsi="Calibri" w:cs="Calibri"/>
          <w:color w:val="000000"/>
          <w:lang w:val="fi-FI"/>
        </w:rPr>
        <w:t>. Opiskeluhuoltotyössä otetaan huomioon lapsen edun ensisijaisuus</w:t>
      </w:r>
      <w:r w:rsidR="00D35B1D" w:rsidRPr="00304E36">
        <w:rPr>
          <w:rStyle w:val="Alaviitteenviite"/>
        </w:rPr>
        <w:footnoteReference w:id="20"/>
      </w:r>
      <w:r w:rsidRPr="00304E36">
        <w:rPr>
          <w:rFonts w:ascii="Calibri" w:hAnsi="Calibri" w:cs="Calibri"/>
          <w:color w:val="000000"/>
          <w:lang w:val="fi-FI"/>
        </w:rPr>
        <w:t>.</w:t>
      </w:r>
    </w:p>
    <w:p w14:paraId="18CD38C1" w14:textId="23AF8E21" w:rsidR="00525E91" w:rsidRPr="00304E36" w:rsidRDefault="00525E91" w:rsidP="00525E91">
      <w:pPr>
        <w:autoSpaceDE w:val="0"/>
        <w:autoSpaceDN w:val="0"/>
        <w:adjustRightInd w:val="0"/>
        <w:spacing w:before="228" w:after="0" w:line="260" w:lineRule="auto"/>
        <w:rPr>
          <w:rFonts w:ascii="Calibri" w:hAnsi="Calibri" w:cs="Calibri"/>
          <w:sz w:val="24"/>
          <w:szCs w:val="24"/>
          <w:lang w:val="fi-FI"/>
        </w:rPr>
      </w:pPr>
      <w:r w:rsidRPr="00304E36">
        <w:rPr>
          <w:rFonts w:ascii="Calibri" w:hAnsi="Calibri" w:cs="Calibri"/>
          <w:color w:val="000000"/>
          <w:lang w:val="fi-FI"/>
        </w:rPr>
        <w:t>Opiskeluhuoltoa toteutetaan opetustoimen ja hyvinvointialueen suunnitelmallisena yhteistyönä lasten ja hei-</w:t>
      </w:r>
      <w:proofErr w:type="spellStart"/>
      <w:r w:rsidRPr="00304E36">
        <w:rPr>
          <w:rFonts w:ascii="Calibri" w:hAnsi="Calibri" w:cs="Calibri"/>
          <w:color w:val="000000"/>
          <w:lang w:val="fi-FI"/>
        </w:rPr>
        <w:t>dän</w:t>
      </w:r>
      <w:proofErr w:type="spellEnd"/>
      <w:r w:rsidRPr="00304E36">
        <w:rPr>
          <w:rFonts w:ascii="Calibri" w:hAnsi="Calibri" w:cs="Calibri"/>
          <w:color w:val="000000"/>
          <w:lang w:val="fi-FI"/>
        </w:rPr>
        <w:t xml:space="preserve"> huoltajiensa sekä tarvittaessa muiden yhteistyötahojen kanssa</w:t>
      </w:r>
      <w:r w:rsidR="00D35B1D" w:rsidRPr="00304E36">
        <w:rPr>
          <w:rStyle w:val="Alaviitteenviite"/>
        </w:rPr>
        <w:footnoteReference w:id="21"/>
      </w:r>
      <w:r w:rsidRPr="00304E36">
        <w:rPr>
          <w:rFonts w:ascii="Calibri" w:hAnsi="Calibri" w:cs="Calibri"/>
          <w:color w:val="000000"/>
          <w:lang w:val="fi-FI"/>
        </w:rPr>
        <w:t xml:space="preserve">. Opiskeluhuolto on sekä yhteisöllistä että yksilökohtaista työtä. Yhteisöllinen opiskeluhuolto on ennalta ehkäisevää ja ensisijainen tapa toteuttaa </w:t>
      </w:r>
      <w:proofErr w:type="spellStart"/>
      <w:r w:rsidRPr="00304E36">
        <w:rPr>
          <w:rFonts w:ascii="Calibri" w:hAnsi="Calibri" w:cs="Calibri"/>
          <w:color w:val="000000"/>
          <w:lang w:val="fi-FI"/>
        </w:rPr>
        <w:t>opiske-luhuoltoa</w:t>
      </w:r>
      <w:proofErr w:type="spellEnd"/>
      <w:r w:rsidRPr="00304E36">
        <w:rPr>
          <w:rFonts w:ascii="Calibri" w:hAnsi="Calibri" w:cs="Calibri"/>
          <w:color w:val="000000"/>
          <w:lang w:val="fi-FI"/>
        </w:rPr>
        <w:t xml:space="preserve"> esiopetuksessa. Se on kaikkien esiopetuksessa työskentelevien ammattilaisten yhteinen tehtävä. Li-</w:t>
      </w:r>
      <w:proofErr w:type="spellStart"/>
      <w:r w:rsidRPr="00304E36">
        <w:rPr>
          <w:rFonts w:ascii="Calibri" w:hAnsi="Calibri" w:cs="Calibri"/>
          <w:color w:val="000000"/>
          <w:lang w:val="fi-FI"/>
        </w:rPr>
        <w:t>säksi</w:t>
      </w:r>
      <w:proofErr w:type="spellEnd"/>
      <w:r w:rsidRPr="00304E36">
        <w:rPr>
          <w:rFonts w:ascii="Calibri" w:hAnsi="Calibri" w:cs="Calibri"/>
          <w:color w:val="000000"/>
          <w:lang w:val="fi-FI"/>
        </w:rPr>
        <w:t xml:space="preserve"> lapsilla on oikeus opiskeluhuoltopalveluihin, joita ovat ikäryhmälle tarkoitetut neuvolapalvelut sekä </w:t>
      </w:r>
      <w:proofErr w:type="spellStart"/>
      <w:r w:rsidRPr="00304E36">
        <w:rPr>
          <w:rFonts w:ascii="Calibri" w:hAnsi="Calibri" w:cs="Calibri"/>
          <w:color w:val="000000"/>
          <w:lang w:val="fi-FI"/>
        </w:rPr>
        <w:t>ku-raattori</w:t>
      </w:r>
      <w:proofErr w:type="spellEnd"/>
      <w:r w:rsidRPr="00304E36">
        <w:rPr>
          <w:rFonts w:ascii="Calibri" w:hAnsi="Calibri" w:cs="Calibri"/>
          <w:color w:val="000000"/>
          <w:lang w:val="fi-FI"/>
        </w:rPr>
        <w:t>- ja psykologipalvelut.</w:t>
      </w:r>
      <w:r w:rsidR="00D35B1D" w:rsidRPr="00304E36">
        <w:rPr>
          <w:rStyle w:val="Alaviitteenviite"/>
          <w:lang w:val="fi-FI"/>
        </w:rPr>
        <w:t xml:space="preserve"> </w:t>
      </w:r>
      <w:r w:rsidRPr="00304E36">
        <w:rPr>
          <w:rFonts w:ascii="Calibri" w:hAnsi="Calibri" w:cs="Calibri"/>
          <w:color w:val="000000"/>
          <w:lang w:val="fi-FI"/>
        </w:rPr>
        <w:t>Opiskeluhuoltopalvelut järjestetään lähipalveluna, jolle opetuksen järjestäjän tulee tarjota asianmukaiset tilat.</w:t>
      </w:r>
    </w:p>
    <w:p w14:paraId="324F7878" w14:textId="77777777" w:rsidR="00D25FAA" w:rsidRPr="00304E36" w:rsidRDefault="00D25FAA" w:rsidP="00A10326">
      <w:pPr>
        <w:spacing w:after="0" w:line="240" w:lineRule="auto"/>
        <w:ind w:right="49"/>
        <w:jc w:val="both"/>
        <w:rPr>
          <w:rFonts w:eastAsia="Times New Roman"/>
          <w:lang w:val="fi-FI" w:eastAsia="fi-FI"/>
        </w:rPr>
      </w:pPr>
    </w:p>
    <w:p w14:paraId="08DF32B8" w14:textId="77777777" w:rsidR="00834DD9" w:rsidRPr="00304E36" w:rsidRDefault="00834DD9" w:rsidP="00A10326">
      <w:pPr>
        <w:spacing w:after="0" w:line="240" w:lineRule="auto"/>
        <w:ind w:right="49"/>
        <w:jc w:val="both"/>
        <w:rPr>
          <w:rFonts w:eastAsia="Times New Roman"/>
          <w:lang w:val="fi-FI" w:eastAsia="fi-FI"/>
        </w:rPr>
      </w:pPr>
    </w:p>
    <w:p w14:paraId="248AA52B" w14:textId="77777777" w:rsidR="00D25FAA" w:rsidRPr="00304E36" w:rsidRDefault="00D25FAA" w:rsidP="00CB3077">
      <w:pPr>
        <w:pStyle w:val="Otsikko2"/>
        <w:rPr>
          <w:color w:val="auto"/>
          <w:lang w:val="fi-FI"/>
        </w:rPr>
      </w:pPr>
      <w:bookmarkStart w:id="82" w:name="_Toc231381519"/>
      <w:r w:rsidRPr="00304E36">
        <w:rPr>
          <w:color w:val="auto"/>
          <w:lang w:val="fi-FI"/>
        </w:rPr>
        <w:t>6.1 Paikallisesti päätettävät asiat ja opetuksen järjestäjän opiskeluhuoltosuunnitelma</w:t>
      </w:r>
      <w:bookmarkEnd w:id="82"/>
      <w:r w:rsidRPr="00304E36">
        <w:rPr>
          <w:color w:val="auto"/>
          <w:lang w:val="fi-FI"/>
        </w:rPr>
        <w:t xml:space="preserve"> </w:t>
      </w:r>
    </w:p>
    <w:p w14:paraId="7B61F5AE" w14:textId="1C1AB511" w:rsidR="00994659" w:rsidRPr="00304E36" w:rsidRDefault="00D25FAA" w:rsidP="00D35B1D">
      <w:pPr>
        <w:autoSpaceDE w:val="0"/>
        <w:autoSpaceDN w:val="0"/>
        <w:adjustRightInd w:val="0"/>
        <w:spacing w:before="185" w:after="0" w:line="310" w:lineRule="exact"/>
        <w:rPr>
          <w:rFonts w:ascii="Cambria" w:hAnsi="Cambria"/>
          <w:sz w:val="24"/>
          <w:szCs w:val="24"/>
          <w:lang w:val="fi-FI"/>
        </w:rPr>
      </w:pPr>
      <w:r w:rsidRPr="00304E36">
        <w:rPr>
          <w:rFonts w:ascii="Calibri" w:hAnsi="Calibri" w:cs="Calibri"/>
          <w:color w:val="000000"/>
          <w:lang w:val="fi-FI"/>
        </w:rPr>
        <w:t>Opetuksen järjestäjän on laadittava opiskeluhuollon kokonaisuuden toteuttamiseksi opetuksen järjestäjän opis-</w:t>
      </w:r>
      <w:proofErr w:type="spellStart"/>
      <w:r w:rsidRPr="00304E36">
        <w:rPr>
          <w:rFonts w:ascii="Calibri" w:hAnsi="Calibri" w:cs="Calibri"/>
          <w:color w:val="000000"/>
          <w:lang w:val="fi-FI"/>
        </w:rPr>
        <w:t>keluhuoltosuunnitelma</w:t>
      </w:r>
      <w:proofErr w:type="spellEnd"/>
      <w:r w:rsidRPr="00304E36">
        <w:rPr>
          <w:rFonts w:ascii="Calibri" w:hAnsi="Calibri" w:cs="Calibri"/>
          <w:color w:val="000000"/>
          <w:lang w:val="fi-FI"/>
        </w:rPr>
        <w:t xml:space="preserve">. Järjestäjäkohtaisen opiskeluhuollon yleisestä suunnittelusta, kehittämisestä, </w:t>
      </w:r>
      <w:proofErr w:type="spellStart"/>
      <w:r w:rsidRPr="00304E36">
        <w:rPr>
          <w:rFonts w:ascii="Calibri" w:hAnsi="Calibri" w:cs="Calibri"/>
          <w:color w:val="000000"/>
          <w:lang w:val="fi-FI"/>
        </w:rPr>
        <w:t>ohjauk-sesta</w:t>
      </w:r>
      <w:proofErr w:type="spellEnd"/>
      <w:r w:rsidRPr="00304E36">
        <w:rPr>
          <w:rFonts w:ascii="Calibri" w:hAnsi="Calibri" w:cs="Calibri"/>
          <w:color w:val="000000"/>
          <w:lang w:val="fi-FI"/>
        </w:rPr>
        <w:t xml:space="preserve"> ja arvioinnista vastaa monialainen opiskeluhuollon ohjausryhmä</w:t>
      </w:r>
      <w:r w:rsidR="00D35B1D" w:rsidRPr="00304E36">
        <w:rPr>
          <w:rStyle w:val="Alaviitteenviite"/>
        </w:rPr>
        <w:footnoteReference w:id="22"/>
      </w:r>
      <w:r w:rsidRPr="00304E36">
        <w:rPr>
          <w:rFonts w:ascii="Calibri" w:hAnsi="Calibri" w:cs="Calibri"/>
          <w:color w:val="000000"/>
          <w:lang w:val="fi-FI"/>
        </w:rPr>
        <w:t>. Opiskeluhuoltosuunnitelma laaditaan</w:t>
      </w:r>
    </w:p>
    <w:p w14:paraId="6CE67D61" w14:textId="22A4C73B" w:rsidR="00111852" w:rsidRPr="00304E36" w:rsidRDefault="00111852" w:rsidP="00111852">
      <w:pPr>
        <w:autoSpaceDE w:val="0"/>
        <w:autoSpaceDN w:val="0"/>
        <w:adjustRightInd w:val="0"/>
        <w:spacing w:after="0" w:line="258" w:lineRule="auto"/>
        <w:rPr>
          <w:rFonts w:ascii="Calibri" w:hAnsi="Calibri" w:cs="Calibri"/>
          <w:sz w:val="24"/>
          <w:szCs w:val="24"/>
          <w:lang w:val="fi-FI"/>
        </w:rPr>
      </w:pPr>
      <w:r w:rsidRPr="00304E36">
        <w:rPr>
          <w:rFonts w:ascii="Calibri" w:hAnsi="Calibri" w:cs="Calibri"/>
          <w:color w:val="000000"/>
          <w:lang w:val="fi-FI"/>
        </w:rPr>
        <w:t xml:space="preserve">yhteistyössä esiopetuksen ja opiskeluhuoltopalvelujen henkilöstön, lasten ja heidän huoltajiensa kanssa. </w:t>
      </w:r>
      <w:proofErr w:type="spellStart"/>
      <w:r w:rsidRPr="00304E36">
        <w:rPr>
          <w:rFonts w:ascii="Calibri" w:hAnsi="Calibri" w:cs="Calibri"/>
          <w:color w:val="000000"/>
          <w:lang w:val="fi-FI"/>
        </w:rPr>
        <w:t>Hy-vinvointialueella</w:t>
      </w:r>
      <w:proofErr w:type="spellEnd"/>
      <w:r w:rsidRPr="00304E36">
        <w:rPr>
          <w:rFonts w:ascii="Calibri" w:hAnsi="Calibri" w:cs="Calibri"/>
          <w:color w:val="000000"/>
          <w:lang w:val="fi-FI"/>
        </w:rPr>
        <w:t xml:space="preserve"> on terveydenhuoltolain mukainen yhteistyövelvoite</w:t>
      </w:r>
      <w:r w:rsidR="00E15B10" w:rsidRPr="00304E36">
        <w:rPr>
          <w:rStyle w:val="Alaviitteenviite"/>
        </w:rPr>
        <w:footnoteReference w:id="23"/>
      </w:r>
      <w:r w:rsidRPr="00304E36">
        <w:rPr>
          <w:rFonts w:ascii="Calibri" w:hAnsi="Calibri" w:cs="Calibri"/>
          <w:color w:val="000000"/>
          <w:lang w:val="fi-FI"/>
        </w:rPr>
        <w:t>opetuksen järjestäjän opiskeluhuolto-suunnitelman valmistelussa</w:t>
      </w:r>
      <w:r w:rsidR="00E15B10" w:rsidRPr="00304E36">
        <w:rPr>
          <w:rFonts w:ascii="Calibri" w:hAnsi="Calibri" w:cs="Calibri"/>
          <w:color w:val="000000"/>
          <w:lang w:val="fi-FI"/>
        </w:rPr>
        <w:t>.</w:t>
      </w:r>
    </w:p>
    <w:p w14:paraId="6164E973" w14:textId="4EDE8DDF" w:rsidR="00111852" w:rsidRPr="00304E36" w:rsidRDefault="00111852" w:rsidP="00111852">
      <w:pPr>
        <w:autoSpaceDE w:val="0"/>
        <w:autoSpaceDN w:val="0"/>
        <w:adjustRightInd w:val="0"/>
        <w:spacing w:before="230" w:after="0" w:line="262" w:lineRule="auto"/>
        <w:rPr>
          <w:rFonts w:ascii="Calibri" w:hAnsi="Calibri" w:cs="Calibri"/>
          <w:sz w:val="24"/>
          <w:szCs w:val="24"/>
          <w:lang w:val="fi-FI"/>
        </w:rPr>
      </w:pPr>
      <w:r w:rsidRPr="00304E36">
        <w:rPr>
          <w:rFonts w:ascii="Calibri" w:hAnsi="Calibri" w:cs="Calibri"/>
          <w:color w:val="000000"/>
          <w:lang w:val="fi-FI"/>
        </w:rPr>
        <w:t xml:space="preserve">Opetuksen järjestäjän opiskeluhuoltosuunnitelma korvaa opiskeluhuollon osalta paikallisen </w:t>
      </w:r>
      <w:proofErr w:type="spellStart"/>
      <w:r w:rsidRPr="00304E36">
        <w:rPr>
          <w:rFonts w:ascii="Calibri" w:hAnsi="Calibri" w:cs="Calibri"/>
          <w:color w:val="000000"/>
          <w:lang w:val="fi-FI"/>
        </w:rPr>
        <w:t>opetussuunnitel-man</w:t>
      </w:r>
      <w:proofErr w:type="spellEnd"/>
      <w:r w:rsidRPr="00304E36">
        <w:rPr>
          <w:rFonts w:ascii="Calibri" w:hAnsi="Calibri" w:cs="Calibri"/>
          <w:color w:val="000000"/>
          <w:lang w:val="fi-FI"/>
        </w:rPr>
        <w:t xml:space="preserve">. Se sisältää opetuksen järjestäjäkohtaisesti määritellyt opiskeluhuoltotyön tavoitteet ja keskeiset </w:t>
      </w:r>
      <w:proofErr w:type="spellStart"/>
      <w:r w:rsidRPr="00304E36">
        <w:rPr>
          <w:rFonts w:ascii="Calibri" w:hAnsi="Calibri" w:cs="Calibri"/>
          <w:color w:val="000000"/>
          <w:lang w:val="fi-FI"/>
        </w:rPr>
        <w:t>periaat</w:t>
      </w:r>
      <w:proofErr w:type="spellEnd"/>
      <w:r w:rsidRPr="00304E36">
        <w:rPr>
          <w:rFonts w:ascii="Calibri" w:hAnsi="Calibri" w:cs="Calibri"/>
          <w:color w:val="000000"/>
          <w:lang w:val="fi-FI"/>
        </w:rPr>
        <w:t>-</w:t>
      </w:r>
      <w:r w:rsidRPr="00304E36">
        <w:rPr>
          <w:rFonts w:ascii="Calibri" w:hAnsi="Calibri" w:cs="Calibri"/>
          <w:color w:val="000000"/>
          <w:lang w:val="fi-FI"/>
        </w:rPr>
        <w:lastRenderedPageBreak/>
        <w:t>teet sekä toimenpiteet opiskeluhuollon toteuttamiseksi ja seuraamiseksi (</w:t>
      </w:r>
      <w:r w:rsidRPr="00304E36">
        <w:rPr>
          <w:rFonts w:ascii="Calibri" w:hAnsi="Calibri" w:cs="Calibri"/>
          <w:i/>
          <w:iCs/>
          <w:color w:val="000000"/>
          <w:lang w:val="fi-FI"/>
        </w:rPr>
        <w:t>omavalvonta</w:t>
      </w:r>
      <w:r w:rsidRPr="00304E36">
        <w:rPr>
          <w:rFonts w:ascii="Calibri" w:hAnsi="Calibri" w:cs="Calibri"/>
          <w:color w:val="000000"/>
          <w:lang w:val="fi-FI"/>
        </w:rPr>
        <w:t xml:space="preserve">) sekä esiopetusyksikkö-kohtaisesti tarkennetut tiedot asiakokonaisuuksista </w:t>
      </w:r>
      <w:proofErr w:type="gramStart"/>
      <w:r w:rsidRPr="00304E36">
        <w:rPr>
          <w:rFonts w:ascii="Calibri" w:hAnsi="Calibri" w:cs="Calibri"/>
          <w:color w:val="000000"/>
          <w:lang w:val="fi-FI"/>
        </w:rPr>
        <w:t>1-5</w:t>
      </w:r>
      <w:proofErr w:type="gramEnd"/>
      <w:r w:rsidRPr="00304E36">
        <w:rPr>
          <w:rFonts w:ascii="Calibri" w:hAnsi="Calibri" w:cs="Calibri"/>
          <w:color w:val="000000"/>
          <w:lang w:val="fi-FI"/>
        </w:rPr>
        <w:t>. Opetuksen järjestäjän tulee kuvata opiskeluhuolto-suunnitelmassa, miten suunnitelman toteutumista esiopetusyksiköissä seurataan ja tarkistetaan tarvittaessa.</w:t>
      </w:r>
    </w:p>
    <w:p w14:paraId="775CBA50" w14:textId="1BBBE59D" w:rsidR="00111852" w:rsidRPr="00304E36" w:rsidRDefault="00111852" w:rsidP="00111852">
      <w:pPr>
        <w:autoSpaceDE w:val="0"/>
        <w:autoSpaceDN w:val="0"/>
        <w:adjustRightInd w:val="0"/>
        <w:spacing w:before="226" w:after="0" w:line="259" w:lineRule="auto"/>
        <w:rPr>
          <w:rFonts w:ascii="Calibri" w:hAnsi="Calibri" w:cs="Calibri"/>
          <w:sz w:val="24"/>
          <w:szCs w:val="24"/>
          <w:lang w:val="fi-FI"/>
        </w:rPr>
      </w:pPr>
      <w:r w:rsidRPr="00304E36">
        <w:rPr>
          <w:rFonts w:ascii="Calibri" w:hAnsi="Calibri" w:cs="Calibri"/>
          <w:color w:val="000000"/>
          <w:lang w:val="fi-FI"/>
        </w:rPr>
        <w:t xml:space="preserve">Opetuksen järjestäjän tulee valmistella kutakin koulutusmuotoa koskevan määräyksen mukainen </w:t>
      </w:r>
      <w:proofErr w:type="spellStart"/>
      <w:r w:rsidRPr="00304E36">
        <w:rPr>
          <w:rFonts w:ascii="Calibri" w:hAnsi="Calibri" w:cs="Calibri"/>
          <w:color w:val="000000"/>
          <w:lang w:val="fi-FI"/>
        </w:rPr>
        <w:t>opiskeluhuol-tosuunnitelma</w:t>
      </w:r>
      <w:proofErr w:type="spellEnd"/>
      <w:r w:rsidRPr="00304E36">
        <w:rPr>
          <w:rFonts w:ascii="Calibri" w:hAnsi="Calibri" w:cs="Calibri"/>
          <w:color w:val="000000"/>
          <w:lang w:val="fi-FI"/>
        </w:rPr>
        <w:t xml:space="preserve">. Opetuksen järjestäjä päättää paikallisesti, miten tarvittavat tiedot asiakokonaisuuksista </w:t>
      </w:r>
      <w:proofErr w:type="spellStart"/>
      <w:r w:rsidRPr="00304E36">
        <w:rPr>
          <w:rFonts w:ascii="Calibri" w:hAnsi="Calibri" w:cs="Calibri"/>
          <w:color w:val="000000"/>
          <w:lang w:val="fi-FI"/>
        </w:rPr>
        <w:t>koo-taan</w:t>
      </w:r>
      <w:proofErr w:type="spellEnd"/>
      <w:r w:rsidRPr="00304E36">
        <w:rPr>
          <w:rFonts w:ascii="Calibri" w:hAnsi="Calibri" w:cs="Calibri"/>
          <w:color w:val="000000"/>
          <w:lang w:val="fi-FI"/>
        </w:rPr>
        <w:t xml:space="preserve"> ja miten esiopetusyksiköiden toimintaa niiden avulla ohjataan. Opiskeluhuoltopalvelujen osalta tämä </w:t>
      </w:r>
      <w:proofErr w:type="spellStart"/>
      <w:r w:rsidRPr="00304E36">
        <w:rPr>
          <w:rFonts w:ascii="Calibri" w:hAnsi="Calibri" w:cs="Calibri"/>
          <w:color w:val="000000"/>
          <w:lang w:val="fi-FI"/>
        </w:rPr>
        <w:t>teh-dään</w:t>
      </w:r>
      <w:proofErr w:type="spellEnd"/>
      <w:r w:rsidRPr="00304E36">
        <w:rPr>
          <w:rFonts w:ascii="Calibri" w:hAnsi="Calibri" w:cs="Calibri"/>
          <w:color w:val="000000"/>
          <w:lang w:val="fi-FI"/>
        </w:rPr>
        <w:t xml:space="preserve"> yhteistyössä hyvinvointialueen kanssa. Suunnitelma liitetään kunnan lasten ja nuorten </w:t>
      </w:r>
      <w:proofErr w:type="spellStart"/>
      <w:r w:rsidRPr="00304E36">
        <w:rPr>
          <w:rFonts w:ascii="Calibri" w:hAnsi="Calibri" w:cs="Calibri"/>
          <w:color w:val="000000"/>
          <w:lang w:val="fi-FI"/>
        </w:rPr>
        <w:t>hyvinvointisuunni-telmaan</w:t>
      </w:r>
      <w:proofErr w:type="spellEnd"/>
      <w:r w:rsidRPr="00304E36">
        <w:rPr>
          <w:rFonts w:ascii="Calibri" w:hAnsi="Calibri" w:cs="Calibri"/>
          <w:color w:val="000000"/>
          <w:lang w:val="fi-FI"/>
        </w:rPr>
        <w:t>.</w:t>
      </w:r>
    </w:p>
    <w:p w14:paraId="3B649197" w14:textId="230AB6F0" w:rsidR="00111852" w:rsidRPr="00304E36" w:rsidRDefault="00111852" w:rsidP="00111852">
      <w:pPr>
        <w:autoSpaceDE w:val="0"/>
        <w:autoSpaceDN w:val="0"/>
        <w:adjustRightInd w:val="0"/>
        <w:spacing w:before="228" w:after="0" w:line="309" w:lineRule="auto"/>
        <w:rPr>
          <w:rFonts w:ascii="Calibri" w:hAnsi="Calibri" w:cs="Calibri"/>
          <w:color w:val="000000"/>
          <w:lang w:val="fi-FI"/>
        </w:rPr>
      </w:pPr>
      <w:r w:rsidRPr="00304E36">
        <w:rPr>
          <w:rFonts w:ascii="Calibri" w:hAnsi="Calibri" w:cs="Calibri"/>
          <w:color w:val="000000"/>
          <w:lang w:val="fi-FI"/>
        </w:rPr>
        <w:t>Opetuksen järjestäjä vastaa</w:t>
      </w:r>
      <w:r w:rsidR="00E15B10" w:rsidRPr="00304E36">
        <w:rPr>
          <w:rFonts w:ascii="Calibri" w:hAnsi="Calibri" w:cs="Calibri"/>
          <w:color w:val="000000"/>
          <w:lang w:val="fi-FI"/>
        </w:rPr>
        <w:t>.</w:t>
      </w:r>
      <w:r w:rsidRPr="00304E36">
        <w:rPr>
          <w:rFonts w:ascii="Calibri" w:hAnsi="Calibri" w:cs="Calibri"/>
          <w:color w:val="000000"/>
          <w:lang w:val="fi-FI"/>
        </w:rPr>
        <w:t xml:space="preserve"> siitä, että opiskeluhuollon toteuttamista, arviointia ja kehittämistä varten suunnitelmassa on esiopetusyksikkökohtaisesti seuraavat tiedot (asiakokonaisuudet </w:t>
      </w:r>
      <w:r w:rsidR="00C66795" w:rsidRPr="00304E36">
        <w:rPr>
          <w:rFonts w:ascii="Calibri" w:hAnsi="Calibri" w:cs="Calibri"/>
          <w:color w:val="000000"/>
          <w:lang w:val="fi-FI"/>
        </w:rPr>
        <w:t>1–5</w:t>
      </w:r>
      <w:r w:rsidRPr="00304E36">
        <w:rPr>
          <w:rFonts w:ascii="Calibri" w:hAnsi="Calibri" w:cs="Calibri"/>
          <w:color w:val="000000"/>
          <w:lang w:val="fi-FI"/>
        </w:rPr>
        <w:t>):</w:t>
      </w:r>
    </w:p>
    <w:p w14:paraId="1A3F448A" w14:textId="77777777" w:rsidR="002716C9" w:rsidRPr="00304E36" w:rsidRDefault="002716C9" w:rsidP="002716C9">
      <w:pPr>
        <w:autoSpaceDE w:val="0"/>
        <w:autoSpaceDN w:val="0"/>
        <w:adjustRightInd w:val="0"/>
        <w:spacing w:before="1" w:after="0" w:line="240" w:lineRule="auto"/>
        <w:rPr>
          <w:rFonts w:ascii="Calibri" w:hAnsi="Calibri" w:cs="Calibri"/>
          <w:b/>
          <w:bCs/>
          <w:color w:val="000000"/>
          <w:lang w:val="fi-FI"/>
        </w:rPr>
      </w:pPr>
    </w:p>
    <w:p w14:paraId="298AE6D0" w14:textId="52C63DD7" w:rsidR="00BB41D7" w:rsidRPr="00304E36" w:rsidRDefault="00BB41D7" w:rsidP="002716C9">
      <w:pPr>
        <w:autoSpaceDE w:val="0"/>
        <w:autoSpaceDN w:val="0"/>
        <w:adjustRightInd w:val="0"/>
        <w:spacing w:before="1" w:after="0" w:line="240" w:lineRule="auto"/>
        <w:rPr>
          <w:rFonts w:ascii="Calibri" w:hAnsi="Calibri" w:cs="Calibri"/>
          <w:sz w:val="24"/>
          <w:szCs w:val="24"/>
          <w:lang w:val="fi-FI"/>
        </w:rPr>
      </w:pPr>
      <w:r w:rsidRPr="00304E36">
        <w:rPr>
          <w:rFonts w:ascii="Calibri" w:hAnsi="Calibri" w:cs="Calibri"/>
          <w:b/>
          <w:bCs/>
          <w:color w:val="000000"/>
          <w:lang w:val="fi-FI"/>
        </w:rPr>
        <w:t>1)</w:t>
      </w:r>
      <w:r w:rsidRPr="00304E36">
        <w:rPr>
          <w:rFonts w:ascii="Arial" w:hAnsi="Arial" w:cs="Arial"/>
          <w:b/>
          <w:bCs/>
          <w:color w:val="000000"/>
          <w:lang w:val="fi-FI"/>
        </w:rPr>
        <w:t xml:space="preserve"> </w:t>
      </w:r>
      <w:r w:rsidRPr="00304E36">
        <w:rPr>
          <w:rFonts w:ascii="Calibri" w:hAnsi="Calibri" w:cs="Calibri"/>
          <w:b/>
          <w:bCs/>
          <w:color w:val="000000"/>
          <w:lang w:val="fi-FI"/>
        </w:rPr>
        <w:t>Arvio opiskeluhuollon kokonaistarpeesta ja käytettävissä olevista opiskeluhuoltopalveluista</w:t>
      </w:r>
    </w:p>
    <w:p w14:paraId="50C58A8F" w14:textId="1A26C0DE" w:rsidR="00BB41D7" w:rsidRPr="00304E36" w:rsidRDefault="00BB41D7" w:rsidP="00BB41D7">
      <w:pPr>
        <w:autoSpaceDE w:val="0"/>
        <w:autoSpaceDN w:val="0"/>
        <w:adjustRightInd w:val="0"/>
        <w:spacing w:before="206" w:after="0" w:line="260" w:lineRule="auto"/>
        <w:rPr>
          <w:rFonts w:ascii="Calibri" w:hAnsi="Calibri" w:cs="Calibri"/>
          <w:sz w:val="24"/>
          <w:szCs w:val="24"/>
          <w:lang w:val="fi-FI"/>
        </w:rPr>
      </w:pPr>
      <w:r w:rsidRPr="00304E36">
        <w:rPr>
          <w:rFonts w:ascii="Calibri" w:hAnsi="Calibri" w:cs="Calibri"/>
          <w:color w:val="000000"/>
          <w:lang w:val="fi-FI"/>
        </w:rPr>
        <w:t xml:space="preserve">Arvioon opiskeluhuollon kokonaistarpeesta ja käytettävissä olevista opiskeluhuoltopalveluista (ikäryhmälle </w:t>
      </w:r>
      <w:proofErr w:type="spellStart"/>
      <w:r w:rsidRPr="00304E36">
        <w:rPr>
          <w:rFonts w:ascii="Calibri" w:hAnsi="Calibri" w:cs="Calibri"/>
          <w:color w:val="000000"/>
          <w:lang w:val="fi-FI"/>
        </w:rPr>
        <w:t>tar</w:t>
      </w:r>
      <w:proofErr w:type="spellEnd"/>
      <w:r w:rsidRPr="00304E36">
        <w:rPr>
          <w:rFonts w:ascii="Calibri" w:hAnsi="Calibri" w:cs="Calibri"/>
          <w:color w:val="000000"/>
          <w:lang w:val="fi-FI"/>
        </w:rPr>
        <w:t>-koitetut neuvolapalvelut sekä kuraattori- ja psykologipalvelut) kootaan tiedot kultakin esiopetusyksiköltä. Tie-</w:t>
      </w:r>
      <w:proofErr w:type="spellStart"/>
      <w:r w:rsidRPr="00304E36">
        <w:rPr>
          <w:rFonts w:ascii="Calibri" w:hAnsi="Calibri" w:cs="Calibri"/>
          <w:color w:val="000000"/>
          <w:lang w:val="fi-FI"/>
        </w:rPr>
        <w:t>dot</w:t>
      </w:r>
      <w:proofErr w:type="spellEnd"/>
      <w:r w:rsidRPr="00304E36">
        <w:rPr>
          <w:rFonts w:ascii="Calibri" w:hAnsi="Calibri" w:cs="Calibri"/>
          <w:color w:val="000000"/>
          <w:lang w:val="fi-FI"/>
        </w:rPr>
        <w:t xml:space="preserve"> ilmoitetaan opetuksen järjestäjän opiskeluhuoltosuunnitelmassa opiskeluhuoltopalvelujen ammattilaisten henkilötyövuosina. Arvioilla varmistetaan opiskeluhuoltopalvelujen riittävyys</w:t>
      </w:r>
      <w:r w:rsidR="00E15B10" w:rsidRPr="00304E36">
        <w:rPr>
          <w:rStyle w:val="Alaviitteenviite"/>
        </w:rPr>
        <w:footnoteReference w:id="24"/>
      </w:r>
      <w:r w:rsidR="00E15B10" w:rsidRPr="00304E36">
        <w:rPr>
          <w:rFonts w:ascii="Calibri" w:hAnsi="Calibri" w:cs="Calibri"/>
          <w:color w:val="000000"/>
          <w:lang w:val="fi-FI"/>
        </w:rPr>
        <w:t>.</w:t>
      </w:r>
      <w:r w:rsidRPr="00304E36">
        <w:rPr>
          <w:rFonts w:ascii="Calibri" w:hAnsi="Calibri" w:cs="Calibri"/>
          <w:color w:val="000000"/>
          <w:lang w:val="fi-FI"/>
        </w:rPr>
        <w:t xml:space="preserve"> huomioiden lasten ja esiopetusyksiköiden tarpeet, terveystarkastusten ja henkilöstömitoitusten toteutuminen sekä palvelujen järjestäminen määräajassa.</w:t>
      </w:r>
    </w:p>
    <w:p w14:paraId="4561775A" w14:textId="77777777" w:rsidR="00BB41D7" w:rsidRPr="00304E36" w:rsidRDefault="00BB41D7" w:rsidP="00BB41D7">
      <w:pPr>
        <w:autoSpaceDE w:val="0"/>
        <w:autoSpaceDN w:val="0"/>
        <w:adjustRightInd w:val="0"/>
        <w:spacing w:before="228" w:after="0" w:line="240" w:lineRule="auto"/>
        <w:rPr>
          <w:rFonts w:ascii="Calibri" w:hAnsi="Calibri" w:cs="Calibri"/>
          <w:sz w:val="24"/>
          <w:szCs w:val="24"/>
          <w:lang w:val="fi-FI"/>
        </w:rPr>
      </w:pPr>
      <w:r w:rsidRPr="00304E36">
        <w:rPr>
          <w:rFonts w:ascii="Calibri" w:hAnsi="Calibri" w:cs="Calibri"/>
          <w:i/>
          <w:iCs/>
          <w:color w:val="000000"/>
          <w:lang w:val="fi-FI"/>
        </w:rPr>
        <w:t>Arvio opiskeluhuollon kokonaistarpeesta</w:t>
      </w:r>
    </w:p>
    <w:p w14:paraId="5732D474" w14:textId="5F11276D" w:rsidR="00C6466D" w:rsidRPr="00304E36" w:rsidRDefault="00E1401E" w:rsidP="00C6466D">
      <w:pPr>
        <w:autoSpaceDE w:val="0"/>
        <w:autoSpaceDN w:val="0"/>
        <w:adjustRightInd w:val="0"/>
        <w:spacing w:after="0" w:line="335" w:lineRule="auto"/>
        <w:rPr>
          <w:rFonts w:ascii="Calibri" w:hAnsi="Calibri" w:cs="Calibri"/>
          <w:color w:val="000000"/>
          <w:lang w:val="fi-FI"/>
        </w:rPr>
      </w:pPr>
      <w:r w:rsidRPr="00304E36">
        <w:rPr>
          <w:rFonts w:ascii="Calibri" w:hAnsi="Calibri" w:cs="Calibri"/>
          <w:color w:val="000000"/>
          <w:lang w:val="fi-FI"/>
        </w:rPr>
        <w:t xml:space="preserve">Arvioon kokonaistarpeesta sisältyvät yksilökohtaisessa ja yhteisöllisessä opiskeluhuoltotyössä sekä </w:t>
      </w:r>
      <w:proofErr w:type="gramStart"/>
      <w:r w:rsidRPr="00304E36">
        <w:rPr>
          <w:rFonts w:ascii="Calibri" w:hAnsi="Calibri" w:cs="Calibri"/>
          <w:color w:val="000000"/>
          <w:lang w:val="fi-FI"/>
        </w:rPr>
        <w:t>opiskelu-huollon</w:t>
      </w:r>
      <w:proofErr w:type="gramEnd"/>
      <w:r w:rsidRPr="00304E36">
        <w:rPr>
          <w:rFonts w:ascii="Calibri" w:hAnsi="Calibri" w:cs="Calibri"/>
          <w:color w:val="000000"/>
          <w:lang w:val="fi-FI"/>
        </w:rPr>
        <w:t xml:space="preserve"> yhteistyössä tarvittavat resurssit. Kokonaistarpeen arviossa huomioidaan esimerkiksi </w:t>
      </w:r>
      <w:proofErr w:type="spellStart"/>
      <w:r w:rsidRPr="00304E36">
        <w:rPr>
          <w:rFonts w:ascii="Calibri" w:hAnsi="Calibri" w:cs="Calibri"/>
          <w:color w:val="000000"/>
          <w:lang w:val="fi-FI"/>
        </w:rPr>
        <w:t>esiopetusyksiköi-den</w:t>
      </w:r>
      <w:proofErr w:type="spellEnd"/>
      <w:r w:rsidRPr="00304E36">
        <w:rPr>
          <w:rFonts w:ascii="Calibri" w:hAnsi="Calibri" w:cs="Calibri"/>
          <w:color w:val="000000"/>
          <w:lang w:val="fi-FI"/>
        </w:rPr>
        <w:t xml:space="preserve"> määrä ja esiopetuksen lapsimäärä sekä toimintaympäristön erityispiirteet. Arviossa huomioidaan lisäksi esimerkiksi </w:t>
      </w:r>
      <w:r w:rsidR="002716C9" w:rsidRPr="00304E36">
        <w:rPr>
          <w:rFonts w:ascii="Calibri" w:hAnsi="Calibri" w:cs="Calibri"/>
          <w:color w:val="000000"/>
          <w:lang w:val="fi-FI"/>
        </w:rPr>
        <w:t xml:space="preserve">oppimisen ja esiopetukseen osallistumisen </w:t>
      </w:r>
      <w:r w:rsidRPr="00304E36">
        <w:rPr>
          <w:rFonts w:ascii="Calibri" w:hAnsi="Calibri" w:cs="Calibri"/>
          <w:color w:val="000000"/>
          <w:lang w:val="fi-FI"/>
        </w:rPr>
        <w:t>tukea tarvitsevien sekä maahanmuuttotaustaisten lasten lukumäärät ja osuudet.</w:t>
      </w:r>
      <w:r w:rsidR="00E15B10" w:rsidRPr="00304E36">
        <w:rPr>
          <w:rFonts w:ascii="Calibri" w:hAnsi="Calibri" w:cs="Calibri"/>
          <w:color w:val="000000"/>
          <w:lang w:val="fi-FI"/>
        </w:rPr>
        <w:t xml:space="preserve"> </w:t>
      </w:r>
      <w:r w:rsidR="00C6466D" w:rsidRPr="00304E36">
        <w:rPr>
          <w:rFonts w:ascii="Calibri" w:hAnsi="Calibri" w:cs="Calibri"/>
          <w:color w:val="000000"/>
          <w:lang w:val="fi-FI"/>
        </w:rPr>
        <w:t>Arvioon kokonaistarpeesta sisältyvät yksilökohtaisessa ja yhteisöllisessä opiskeluhuoltotyössä sekä opiskeluhuollon yhteistyössä tarvittavat resurssit. Kokonaistarpeen arviossa huomioidaan esimerkiksi esiopetusyksiköiden määrä ja esiopetuksen lapsimäärä sekä toimintaympäristön erityispiirteet. Arviossa huomioidaan lisäksi esimerkiksi tehostettua ja erityistä tukea tarvitsevien sekä maahanmuuttotaustaisten lasten lukumäärät ja osuudet.</w:t>
      </w:r>
    </w:p>
    <w:p w14:paraId="77C170E2" w14:textId="77777777" w:rsidR="002716C9" w:rsidRPr="00304E36" w:rsidRDefault="002716C9" w:rsidP="005F770A">
      <w:pPr>
        <w:autoSpaceDE w:val="0"/>
        <w:autoSpaceDN w:val="0"/>
        <w:adjustRightInd w:val="0"/>
        <w:spacing w:after="0" w:line="240" w:lineRule="auto"/>
        <w:rPr>
          <w:rFonts w:ascii="Calibri" w:hAnsi="Calibri" w:cs="Calibri"/>
          <w:i/>
          <w:iCs/>
          <w:color w:val="000000"/>
          <w:lang w:val="fi-FI"/>
        </w:rPr>
      </w:pPr>
    </w:p>
    <w:p w14:paraId="414154C6" w14:textId="08351709" w:rsidR="005F770A" w:rsidRPr="00304E36" w:rsidRDefault="005F770A" w:rsidP="005F770A">
      <w:pPr>
        <w:autoSpaceDE w:val="0"/>
        <w:autoSpaceDN w:val="0"/>
        <w:adjustRightInd w:val="0"/>
        <w:spacing w:after="0" w:line="240" w:lineRule="auto"/>
        <w:rPr>
          <w:rFonts w:ascii="Calibri" w:hAnsi="Calibri" w:cs="Calibri"/>
          <w:sz w:val="24"/>
          <w:szCs w:val="24"/>
          <w:lang w:val="fi-FI"/>
        </w:rPr>
      </w:pPr>
      <w:r w:rsidRPr="00304E36">
        <w:rPr>
          <w:rFonts w:ascii="Calibri" w:hAnsi="Calibri" w:cs="Calibri"/>
          <w:i/>
          <w:iCs/>
          <w:color w:val="000000"/>
          <w:lang w:val="fi-FI"/>
        </w:rPr>
        <w:t>Arvio käytettävissä olevista opiskeluhuoltopalveluista</w:t>
      </w:r>
    </w:p>
    <w:p w14:paraId="5579CBA8" w14:textId="77777777" w:rsidR="005B539E" w:rsidRPr="00304E36" w:rsidRDefault="005B539E" w:rsidP="002716C9">
      <w:pPr>
        <w:autoSpaceDE w:val="0"/>
        <w:autoSpaceDN w:val="0"/>
        <w:adjustRightInd w:val="0"/>
        <w:spacing w:before="1" w:after="0" w:line="240" w:lineRule="auto"/>
        <w:rPr>
          <w:rFonts w:ascii="Calibri" w:hAnsi="Calibri" w:cs="Calibri"/>
          <w:sz w:val="24"/>
          <w:szCs w:val="24"/>
          <w:lang w:val="fi-FI"/>
        </w:rPr>
      </w:pPr>
      <w:r w:rsidRPr="00304E36">
        <w:rPr>
          <w:rFonts w:ascii="Calibri" w:hAnsi="Calibri" w:cs="Calibri"/>
          <w:b/>
          <w:bCs/>
          <w:i/>
          <w:iCs/>
          <w:color w:val="000000"/>
          <w:lang w:val="fi-FI"/>
        </w:rPr>
        <w:t>2)</w:t>
      </w:r>
      <w:r w:rsidRPr="00304E36">
        <w:rPr>
          <w:rFonts w:ascii="Arial" w:hAnsi="Arial" w:cs="Arial"/>
          <w:b/>
          <w:bCs/>
          <w:i/>
          <w:iCs/>
          <w:color w:val="000000"/>
          <w:lang w:val="fi-FI"/>
        </w:rPr>
        <w:t xml:space="preserve"> </w:t>
      </w:r>
      <w:r w:rsidRPr="00304E36">
        <w:rPr>
          <w:rFonts w:ascii="Calibri" w:hAnsi="Calibri" w:cs="Calibri"/>
          <w:b/>
          <w:bCs/>
          <w:color w:val="000000"/>
          <w:lang w:val="fi-FI"/>
        </w:rPr>
        <w:t>Esiopetuksen toimenpiteet yhteisöllisen opiskeluhuollon edistämiseksi</w:t>
      </w:r>
    </w:p>
    <w:p w14:paraId="3C86C86B" w14:textId="386E8272" w:rsidR="005B539E" w:rsidRPr="00304E36" w:rsidRDefault="005B539E" w:rsidP="005B539E">
      <w:pPr>
        <w:autoSpaceDE w:val="0"/>
        <w:autoSpaceDN w:val="0"/>
        <w:adjustRightInd w:val="0"/>
        <w:spacing w:before="206" w:after="0" w:line="260" w:lineRule="auto"/>
        <w:rPr>
          <w:rFonts w:ascii="Calibri" w:hAnsi="Calibri" w:cs="Calibri"/>
          <w:sz w:val="24"/>
          <w:szCs w:val="24"/>
          <w:lang w:val="fi-FI"/>
        </w:rPr>
      </w:pPr>
      <w:r w:rsidRPr="00304E36">
        <w:rPr>
          <w:rFonts w:ascii="Calibri" w:hAnsi="Calibri" w:cs="Calibri"/>
          <w:color w:val="000000"/>
          <w:lang w:val="fi-FI"/>
        </w:rPr>
        <w:t xml:space="preserve">Yhteisöllinen opiskeluhuolto on tärkeä osa esiopetuksen toimintakulttuuria ja sen kehittäminen edellyttää </w:t>
      </w:r>
      <w:proofErr w:type="spellStart"/>
      <w:r w:rsidRPr="00304E36">
        <w:rPr>
          <w:rFonts w:ascii="Calibri" w:hAnsi="Calibri" w:cs="Calibri"/>
          <w:color w:val="000000"/>
          <w:lang w:val="fi-FI"/>
        </w:rPr>
        <w:t>joh-tamista</w:t>
      </w:r>
      <w:proofErr w:type="spellEnd"/>
      <w:r w:rsidRPr="00304E36">
        <w:rPr>
          <w:rFonts w:ascii="Calibri" w:hAnsi="Calibri" w:cs="Calibri"/>
          <w:color w:val="000000"/>
          <w:lang w:val="fi-FI"/>
        </w:rPr>
        <w:t>. Lasten terveyden ja hyvinvoinnin edistäminen kuuluu oppilas- ja opiskelijahuoltolain 6 §:n (</w:t>
      </w:r>
      <w:proofErr w:type="gramStart"/>
      <w:r w:rsidRPr="00304E36">
        <w:rPr>
          <w:rFonts w:ascii="Calibri" w:hAnsi="Calibri" w:cs="Calibri"/>
          <w:i/>
          <w:iCs/>
          <w:color w:val="000000"/>
          <w:lang w:val="fi-FI"/>
        </w:rPr>
        <w:t>opetus-suunnitelman</w:t>
      </w:r>
      <w:proofErr w:type="gramEnd"/>
      <w:r w:rsidRPr="00304E36">
        <w:rPr>
          <w:rFonts w:ascii="Calibri" w:hAnsi="Calibri" w:cs="Calibri"/>
          <w:i/>
          <w:iCs/>
          <w:color w:val="000000"/>
          <w:lang w:val="fi-FI"/>
        </w:rPr>
        <w:t xml:space="preserve"> mukainen ja opetuksen järjestäjän opiskeluhuolto</w:t>
      </w:r>
      <w:r w:rsidRPr="00304E36">
        <w:rPr>
          <w:rFonts w:ascii="Calibri" w:hAnsi="Calibri" w:cs="Calibri"/>
          <w:color w:val="000000"/>
          <w:lang w:val="fi-FI"/>
        </w:rPr>
        <w:t xml:space="preserve">) mukaisesti yhteisöllisen työn kokonaisuuteen. Tällä tarkoitetaan toimintaa, jonka avulla seurataan ja kehitetään yhteisöllistä ja yksilöllistä hyvinvointia sekä </w:t>
      </w:r>
      <w:r w:rsidRPr="00304E36">
        <w:rPr>
          <w:rFonts w:ascii="Calibri" w:hAnsi="Calibri" w:cs="Calibri"/>
          <w:color w:val="000000"/>
          <w:lang w:val="fi-FI"/>
        </w:rPr>
        <w:lastRenderedPageBreak/>
        <w:t>terveellisen, turvallisen ja esteettömän oppimisympäristön syntymistä, edistetään mielenterveyttä ja oppimista sekä ehkäistään syrjäytymistä. Esiopetuksen henkilökunnalla on ensisijainen vastuu esiopetusyhteisön hyvin-voinnista.</w:t>
      </w:r>
    </w:p>
    <w:p w14:paraId="19C3894A" w14:textId="77777777" w:rsidR="005B539E" w:rsidRPr="00304E36" w:rsidRDefault="005B539E" w:rsidP="005B539E">
      <w:pPr>
        <w:autoSpaceDE w:val="0"/>
        <w:autoSpaceDN w:val="0"/>
        <w:adjustRightInd w:val="0"/>
        <w:spacing w:before="227" w:after="0" w:line="240" w:lineRule="auto"/>
        <w:rPr>
          <w:rFonts w:ascii="Calibri" w:hAnsi="Calibri" w:cs="Calibri"/>
          <w:sz w:val="24"/>
          <w:szCs w:val="24"/>
          <w:lang w:val="fi-FI"/>
        </w:rPr>
      </w:pPr>
      <w:r w:rsidRPr="00304E36">
        <w:rPr>
          <w:rFonts w:ascii="Calibri" w:hAnsi="Calibri" w:cs="Calibri"/>
          <w:color w:val="000000"/>
          <w:lang w:val="fi-FI"/>
        </w:rPr>
        <w:t>Opetuksen järjestäjän opiskeluhuoltosuunnitelmassa kuvataan</w:t>
      </w:r>
    </w:p>
    <w:p w14:paraId="7D769C3E" w14:textId="77777777" w:rsidR="005B539E" w:rsidRPr="00304E36" w:rsidRDefault="005B539E" w:rsidP="005B539E">
      <w:pPr>
        <w:autoSpaceDE w:val="0"/>
        <w:autoSpaceDN w:val="0"/>
        <w:adjustRightInd w:val="0"/>
        <w:spacing w:before="213" w:after="0" w:line="240" w:lineRule="auto"/>
        <w:ind w:left="360"/>
        <w:rPr>
          <w:rFonts w:ascii="Calibri" w:hAnsi="Calibri" w:cs="Calibri"/>
          <w:sz w:val="24"/>
          <w:szCs w:val="24"/>
          <w:lang w:val="fi-FI"/>
        </w:rPr>
      </w:pPr>
      <w:r w:rsidRPr="00304E36">
        <w:rPr>
          <w:rFonts w:ascii="Calibri" w:hAnsi="Calibri" w:cs="Calibri"/>
          <w:color w:val="000000"/>
          <w:lang w:val="fi-FI"/>
        </w:rPr>
        <w:t>-</w:t>
      </w:r>
      <w:r w:rsidRPr="00304E36">
        <w:rPr>
          <w:rFonts w:ascii="Arial" w:hAnsi="Arial" w:cs="Arial"/>
          <w:color w:val="000000"/>
          <w:lang w:val="fi-FI"/>
        </w:rPr>
        <w:t xml:space="preserve"> </w:t>
      </w:r>
      <w:r w:rsidRPr="00304E36">
        <w:rPr>
          <w:rFonts w:ascii="Calibri" w:hAnsi="Calibri" w:cs="Calibri"/>
          <w:color w:val="000000"/>
          <w:lang w:val="fi-FI"/>
        </w:rPr>
        <w:t>yhteisöllisen opiskeluhuollon toimintatavat esiopetuksessa</w:t>
      </w:r>
    </w:p>
    <w:p w14:paraId="4A54F7D9" w14:textId="70F4FABC" w:rsidR="005B539E" w:rsidRPr="00304E36" w:rsidRDefault="005B539E" w:rsidP="005B539E">
      <w:pPr>
        <w:autoSpaceDE w:val="0"/>
        <w:autoSpaceDN w:val="0"/>
        <w:adjustRightInd w:val="0"/>
        <w:spacing w:before="13" w:after="0" w:line="240" w:lineRule="auto"/>
        <w:ind w:left="360"/>
        <w:rPr>
          <w:rFonts w:ascii="Calibri" w:hAnsi="Calibri" w:cs="Calibri"/>
          <w:sz w:val="24"/>
          <w:szCs w:val="24"/>
          <w:lang w:val="fi-FI"/>
        </w:rPr>
      </w:pPr>
      <w:r w:rsidRPr="00304E36">
        <w:rPr>
          <w:rFonts w:ascii="Calibri" w:hAnsi="Calibri" w:cs="Calibri"/>
          <w:color w:val="000000"/>
          <w:lang w:val="fi-FI"/>
        </w:rPr>
        <w:t>-</w:t>
      </w:r>
      <w:r w:rsidRPr="00304E36">
        <w:rPr>
          <w:rFonts w:ascii="Arial" w:hAnsi="Arial" w:cs="Arial"/>
          <w:color w:val="000000"/>
          <w:lang w:val="fi-FI"/>
        </w:rPr>
        <w:t xml:space="preserve"> </w:t>
      </w:r>
      <w:r w:rsidRPr="00304E36">
        <w:rPr>
          <w:rFonts w:ascii="Calibri" w:hAnsi="Calibri" w:cs="Calibri"/>
          <w:color w:val="000000"/>
          <w:lang w:val="fi-FI"/>
        </w:rPr>
        <w:t>esiopetusyksikkökohtaisten opiskeluhuoltoryhmien johtaminen, kokoonpano ja toimintatavat</w:t>
      </w:r>
    </w:p>
    <w:p w14:paraId="4D83BA74" w14:textId="77777777" w:rsidR="002716C9" w:rsidRPr="00304E36" w:rsidRDefault="002716C9" w:rsidP="002716C9">
      <w:pPr>
        <w:autoSpaceDE w:val="0"/>
        <w:autoSpaceDN w:val="0"/>
        <w:adjustRightInd w:val="0"/>
        <w:spacing w:before="1" w:after="0" w:line="240" w:lineRule="auto"/>
        <w:rPr>
          <w:rFonts w:ascii="Calibri" w:hAnsi="Calibri" w:cs="Calibri"/>
          <w:b/>
          <w:bCs/>
          <w:color w:val="000000"/>
          <w:lang w:val="fi-FI"/>
        </w:rPr>
      </w:pPr>
    </w:p>
    <w:p w14:paraId="105CAC87" w14:textId="5BAB164F" w:rsidR="00EB3DDC" w:rsidRPr="00304E36" w:rsidRDefault="00EB3DDC" w:rsidP="002716C9">
      <w:pPr>
        <w:autoSpaceDE w:val="0"/>
        <w:autoSpaceDN w:val="0"/>
        <w:adjustRightInd w:val="0"/>
        <w:spacing w:before="1" w:after="0" w:line="240" w:lineRule="auto"/>
        <w:rPr>
          <w:rFonts w:ascii="Calibri" w:hAnsi="Calibri" w:cs="Calibri"/>
          <w:sz w:val="24"/>
          <w:szCs w:val="24"/>
          <w:lang w:val="fi-FI"/>
        </w:rPr>
      </w:pPr>
      <w:r w:rsidRPr="00304E36">
        <w:rPr>
          <w:rFonts w:ascii="Calibri" w:hAnsi="Calibri" w:cs="Calibri"/>
          <w:b/>
          <w:bCs/>
          <w:color w:val="000000"/>
          <w:lang w:val="fi-FI"/>
        </w:rPr>
        <w:t>3)</w:t>
      </w:r>
      <w:r w:rsidRPr="00304E36">
        <w:rPr>
          <w:rFonts w:ascii="Arial" w:hAnsi="Arial" w:cs="Arial"/>
          <w:b/>
          <w:bCs/>
          <w:color w:val="000000"/>
          <w:lang w:val="fi-FI"/>
        </w:rPr>
        <w:t xml:space="preserve"> </w:t>
      </w:r>
      <w:r w:rsidRPr="00304E36">
        <w:rPr>
          <w:rFonts w:ascii="Calibri" w:hAnsi="Calibri" w:cs="Calibri"/>
          <w:b/>
          <w:bCs/>
          <w:color w:val="000000"/>
          <w:lang w:val="fi-FI"/>
        </w:rPr>
        <w:t xml:space="preserve"> Toimenpiteet tarvittavien tukitoimien järjestämiseksi (yksilökohtainen opiskeluhuolto)</w:t>
      </w:r>
    </w:p>
    <w:p w14:paraId="4E5383B2" w14:textId="5395CA0D" w:rsidR="00EB3DDC" w:rsidRPr="00304E36" w:rsidRDefault="00EB3DDC" w:rsidP="00EB3DDC">
      <w:pPr>
        <w:autoSpaceDE w:val="0"/>
        <w:autoSpaceDN w:val="0"/>
        <w:adjustRightInd w:val="0"/>
        <w:spacing w:before="236" w:after="0" w:line="282" w:lineRule="auto"/>
        <w:rPr>
          <w:rFonts w:ascii="Calibri" w:hAnsi="Calibri" w:cs="Calibri"/>
          <w:sz w:val="24"/>
          <w:szCs w:val="24"/>
          <w:lang w:val="fi-FI"/>
        </w:rPr>
      </w:pPr>
      <w:r w:rsidRPr="00304E36">
        <w:rPr>
          <w:rFonts w:ascii="Calibri" w:hAnsi="Calibri" w:cs="Calibri"/>
          <w:color w:val="000000"/>
          <w:lang w:val="fi-FI"/>
        </w:rPr>
        <w:t xml:space="preserve">Yksilökohtaisella opiskeluhuollolla tarkoitetaan ikäryhmälle tarkoitetuttuja neuvolapalveluja, opiskeluhuollon kuraattori- ja psykologipalveluja sekä yksittäistä lasta koskevaa monialaista yksilökohtaista opiskeluhuoltoa, jota toteutetaan monialaisessa asiantuntijaryhmässä. Yksilökohtaisessa opiskeluhuollossa seurataan ja </w:t>
      </w:r>
      <w:proofErr w:type="spellStart"/>
      <w:r w:rsidRPr="00304E36">
        <w:rPr>
          <w:rFonts w:ascii="Calibri" w:hAnsi="Calibri" w:cs="Calibri"/>
          <w:color w:val="000000"/>
          <w:lang w:val="fi-FI"/>
        </w:rPr>
        <w:t>ediste-tään</w:t>
      </w:r>
      <w:proofErr w:type="spellEnd"/>
      <w:r w:rsidRPr="00304E36">
        <w:rPr>
          <w:rFonts w:ascii="Calibri" w:hAnsi="Calibri" w:cs="Calibri"/>
          <w:color w:val="000000"/>
          <w:lang w:val="fi-FI"/>
        </w:rPr>
        <w:t xml:space="preserve"> lapsen kokonaisvaltaista terveyttä, hyvinvointia, osallisuutta ja oppimista, ehkäistään ongelmia ja </w:t>
      </w:r>
      <w:proofErr w:type="spellStart"/>
      <w:r w:rsidRPr="00304E36">
        <w:rPr>
          <w:rFonts w:ascii="Calibri" w:hAnsi="Calibri" w:cs="Calibri"/>
          <w:color w:val="000000"/>
          <w:lang w:val="fi-FI"/>
        </w:rPr>
        <w:t>tarjo-taan</w:t>
      </w:r>
      <w:proofErr w:type="spellEnd"/>
      <w:r w:rsidRPr="00304E36">
        <w:rPr>
          <w:rFonts w:ascii="Calibri" w:hAnsi="Calibri" w:cs="Calibri"/>
          <w:color w:val="000000"/>
          <w:lang w:val="fi-FI"/>
        </w:rPr>
        <w:t xml:space="preserve"> varhaista tukea.</w:t>
      </w:r>
    </w:p>
    <w:p w14:paraId="74F01688" w14:textId="501D59E4" w:rsidR="00EB3DDC" w:rsidRPr="00304E36" w:rsidRDefault="00EB3DDC" w:rsidP="00EB3DDC">
      <w:pPr>
        <w:autoSpaceDE w:val="0"/>
        <w:autoSpaceDN w:val="0"/>
        <w:adjustRightInd w:val="0"/>
        <w:spacing w:before="188" w:after="0" w:line="309" w:lineRule="auto"/>
        <w:rPr>
          <w:rFonts w:ascii="Calibri" w:hAnsi="Calibri" w:cs="Calibri"/>
          <w:sz w:val="24"/>
          <w:szCs w:val="24"/>
          <w:lang w:val="fi-FI"/>
        </w:rPr>
      </w:pPr>
      <w:r w:rsidRPr="00304E36">
        <w:rPr>
          <w:rFonts w:ascii="Calibri" w:hAnsi="Calibri" w:cs="Calibri"/>
          <w:color w:val="000000"/>
          <w:lang w:val="fi-FI"/>
        </w:rPr>
        <w:t>Yksilökohtainen opiskeluhuolto perustuu esiopetuksessa huoltajan suostumukseen. Lapsen osallisuus ja toivomukset otetaan huomioon toimenpiteissä ja ratkaisuissa hänen ikänsä ja kehitystasonsa mukaisesti. Yksilö-kohtaisessa työssä noudatetaan tietojen luovuttamista, saamista ja salassapitoa koskevia säännöksiä.</w:t>
      </w:r>
    </w:p>
    <w:p w14:paraId="1DFE7DA7" w14:textId="77777777" w:rsidR="002716C9" w:rsidRPr="00304E36" w:rsidRDefault="002716C9" w:rsidP="00111852">
      <w:pPr>
        <w:autoSpaceDE w:val="0"/>
        <w:autoSpaceDN w:val="0"/>
        <w:adjustRightInd w:val="0"/>
        <w:spacing w:before="228" w:after="0" w:line="309" w:lineRule="auto"/>
        <w:rPr>
          <w:rFonts w:ascii="Calibri" w:hAnsi="Calibri" w:cs="Calibri"/>
          <w:sz w:val="24"/>
          <w:szCs w:val="24"/>
          <w:lang w:val="fi-FI"/>
        </w:rPr>
      </w:pPr>
    </w:p>
    <w:p w14:paraId="79FBFB0E" w14:textId="77777777" w:rsidR="002716C9" w:rsidRPr="00304E36" w:rsidRDefault="002716C9" w:rsidP="00DC3630">
      <w:pPr>
        <w:autoSpaceDE w:val="0"/>
        <w:autoSpaceDN w:val="0"/>
        <w:adjustRightInd w:val="0"/>
        <w:spacing w:after="0" w:line="240" w:lineRule="auto"/>
        <w:rPr>
          <w:rFonts w:ascii="Calibri" w:hAnsi="Calibri" w:cs="Calibri"/>
          <w:sz w:val="24"/>
          <w:szCs w:val="24"/>
          <w:lang w:val="fi-FI"/>
        </w:rPr>
      </w:pPr>
    </w:p>
    <w:p w14:paraId="60B41CF1" w14:textId="77777777" w:rsidR="00EB653A" w:rsidRDefault="00DC3630" w:rsidP="00EB653A">
      <w:pPr>
        <w:autoSpaceDE w:val="0"/>
        <w:autoSpaceDN w:val="0"/>
        <w:adjustRightInd w:val="0"/>
        <w:spacing w:after="0" w:line="240" w:lineRule="auto"/>
        <w:rPr>
          <w:rFonts w:ascii="Calibri" w:hAnsi="Calibri" w:cs="Calibri"/>
          <w:sz w:val="24"/>
          <w:szCs w:val="24"/>
          <w:lang w:val="fi-FI"/>
        </w:rPr>
      </w:pPr>
      <w:r w:rsidRPr="00304E36">
        <w:rPr>
          <w:rFonts w:ascii="Calibri" w:hAnsi="Calibri" w:cs="Calibri"/>
          <w:color w:val="000000"/>
          <w:lang w:val="fi-FI"/>
        </w:rPr>
        <w:t>Opetuksen järjestäjän opiskeluhuoltosuunnitelmassa kuvataan</w:t>
      </w:r>
    </w:p>
    <w:p w14:paraId="4222B4B2" w14:textId="18595AAA" w:rsidR="00DC3630" w:rsidRPr="00EB653A" w:rsidRDefault="00DC3630" w:rsidP="00D547BC">
      <w:pPr>
        <w:pStyle w:val="Luettelokappale"/>
        <w:numPr>
          <w:ilvl w:val="3"/>
          <w:numId w:val="30"/>
        </w:numPr>
        <w:autoSpaceDE w:val="0"/>
        <w:autoSpaceDN w:val="0"/>
        <w:adjustRightInd w:val="0"/>
        <w:spacing w:after="0" w:line="240" w:lineRule="auto"/>
        <w:ind w:left="1418" w:hanging="284"/>
        <w:rPr>
          <w:rFonts w:ascii="Calibri" w:hAnsi="Calibri" w:cs="Calibri"/>
          <w:sz w:val="24"/>
          <w:szCs w:val="24"/>
          <w:lang w:val="fi-FI"/>
        </w:rPr>
      </w:pPr>
      <w:r w:rsidRPr="00EB653A">
        <w:rPr>
          <w:rFonts w:ascii="Calibri" w:hAnsi="Calibri" w:cs="Calibri"/>
          <w:color w:val="000000"/>
          <w:lang w:val="fi-FI"/>
        </w:rPr>
        <w:t>lapsen ohjaaminen opiskeluhuoltopalveluihin</w:t>
      </w:r>
      <w:r w:rsidR="00EB653A" w:rsidRPr="00EB653A">
        <w:rPr>
          <w:rFonts w:ascii="Calibri" w:hAnsi="Calibri" w:cs="Calibri"/>
          <w:color w:val="000000"/>
          <w:lang w:val="fi-FI"/>
        </w:rPr>
        <w:t xml:space="preserve"> </w:t>
      </w:r>
      <w:r w:rsidRPr="00EB653A">
        <w:rPr>
          <w:rFonts w:ascii="Calibri" w:hAnsi="Calibri" w:cs="Calibri"/>
          <w:color w:val="000000"/>
          <w:lang w:val="fi-FI"/>
        </w:rPr>
        <w:t>(ikäryhmälle tarkoitetut neuvolapalvelut, kuraattori- ja</w:t>
      </w:r>
      <w:r w:rsidR="00EB653A">
        <w:rPr>
          <w:rFonts w:ascii="Calibri" w:hAnsi="Calibri" w:cs="Calibri"/>
          <w:color w:val="000000"/>
          <w:lang w:val="fi-FI"/>
        </w:rPr>
        <w:t xml:space="preserve"> </w:t>
      </w:r>
      <w:r w:rsidRPr="00EB653A">
        <w:rPr>
          <w:rFonts w:ascii="Calibri" w:hAnsi="Calibri" w:cs="Calibri"/>
          <w:color w:val="000000"/>
          <w:lang w:val="fi-FI"/>
        </w:rPr>
        <w:t>psykologipalvelut)</w:t>
      </w:r>
    </w:p>
    <w:p w14:paraId="153E145A" w14:textId="77777777" w:rsidR="00EB653A" w:rsidRPr="00EB653A" w:rsidRDefault="00DC3630" w:rsidP="00D547BC">
      <w:pPr>
        <w:pStyle w:val="Luettelokappale"/>
        <w:numPr>
          <w:ilvl w:val="3"/>
          <w:numId w:val="30"/>
        </w:numPr>
        <w:autoSpaceDE w:val="0"/>
        <w:autoSpaceDN w:val="0"/>
        <w:adjustRightInd w:val="0"/>
        <w:spacing w:after="0" w:line="240" w:lineRule="auto"/>
        <w:ind w:left="1418" w:hanging="284"/>
        <w:rPr>
          <w:rFonts w:ascii="Calibri" w:hAnsi="Calibri" w:cs="Calibri"/>
          <w:sz w:val="24"/>
          <w:szCs w:val="24"/>
          <w:lang w:val="fi-FI"/>
        </w:rPr>
      </w:pPr>
      <w:r w:rsidRPr="00EB653A">
        <w:rPr>
          <w:rFonts w:ascii="Calibri" w:hAnsi="Calibri" w:cs="Calibri"/>
          <w:color w:val="000000"/>
          <w:lang w:val="fi-FI"/>
        </w:rPr>
        <w:t>yksittäisen lapsen tueksi koottavan monialaisen asiantuntijaryhmän kokoaminen, huoltajan suostumuksen hankkiminen ja työskentelyyn osallistuminen</w:t>
      </w:r>
    </w:p>
    <w:p w14:paraId="7DD676B1" w14:textId="05490A00" w:rsidR="00EB653A" w:rsidRPr="00EB653A" w:rsidRDefault="00DC3630" w:rsidP="00D547BC">
      <w:pPr>
        <w:pStyle w:val="Luettelokappale"/>
        <w:numPr>
          <w:ilvl w:val="3"/>
          <w:numId w:val="30"/>
        </w:numPr>
        <w:autoSpaceDE w:val="0"/>
        <w:autoSpaceDN w:val="0"/>
        <w:adjustRightInd w:val="0"/>
        <w:spacing w:after="0" w:line="240" w:lineRule="auto"/>
        <w:ind w:left="1418" w:hanging="284"/>
        <w:rPr>
          <w:rFonts w:ascii="Calibri" w:hAnsi="Calibri" w:cs="Calibri"/>
          <w:sz w:val="24"/>
          <w:szCs w:val="24"/>
          <w:lang w:val="fi-FI"/>
        </w:rPr>
      </w:pPr>
      <w:r w:rsidRPr="00EB653A">
        <w:rPr>
          <w:rFonts w:ascii="Calibri" w:hAnsi="Calibri" w:cs="Calibri"/>
          <w:color w:val="000000"/>
          <w:lang w:val="fi-FI"/>
        </w:rPr>
        <w:t>opiskeluhuoltokertomusten laatiminen, säilytys ja vastuuhenkilön nimeäminen opetuksen järjestäjän</w:t>
      </w:r>
      <w:r w:rsidR="00EB653A">
        <w:rPr>
          <w:rFonts w:ascii="Calibri" w:hAnsi="Calibri" w:cs="Calibri"/>
          <w:color w:val="000000"/>
          <w:lang w:val="fi-FI"/>
        </w:rPr>
        <w:t xml:space="preserve"> </w:t>
      </w:r>
      <w:r w:rsidRPr="00EB653A">
        <w:rPr>
          <w:rFonts w:ascii="Calibri" w:hAnsi="Calibri" w:cs="Calibri"/>
          <w:color w:val="000000"/>
          <w:lang w:val="fi-FI"/>
        </w:rPr>
        <w:t>opiskeluhuoltorekisterille</w:t>
      </w:r>
    </w:p>
    <w:p w14:paraId="3FD298D0" w14:textId="0715B856" w:rsidR="00DC3630" w:rsidRPr="00EB653A" w:rsidRDefault="00DC3630" w:rsidP="00D547BC">
      <w:pPr>
        <w:pStyle w:val="Luettelokappale"/>
        <w:numPr>
          <w:ilvl w:val="3"/>
          <w:numId w:val="30"/>
        </w:numPr>
        <w:autoSpaceDE w:val="0"/>
        <w:autoSpaceDN w:val="0"/>
        <w:adjustRightInd w:val="0"/>
        <w:spacing w:after="0" w:line="240" w:lineRule="auto"/>
        <w:ind w:left="1418" w:hanging="284"/>
        <w:rPr>
          <w:rFonts w:ascii="Calibri" w:hAnsi="Calibri" w:cs="Calibri"/>
          <w:sz w:val="24"/>
          <w:szCs w:val="24"/>
          <w:lang w:val="fi-FI"/>
        </w:rPr>
      </w:pPr>
      <w:r w:rsidRPr="00EB653A">
        <w:rPr>
          <w:rFonts w:ascii="Calibri" w:hAnsi="Calibri" w:cs="Calibri"/>
          <w:color w:val="000000"/>
          <w:lang w:val="fi-FI"/>
        </w:rPr>
        <w:t>lapsen erityisruokavalion tai lääkityksen ilmoittamisen käytänteet esiopetuksessa</w:t>
      </w:r>
    </w:p>
    <w:p w14:paraId="6D5F049B" w14:textId="77777777" w:rsidR="002716C9" w:rsidRPr="00304E36" w:rsidRDefault="002716C9" w:rsidP="002716C9">
      <w:pPr>
        <w:autoSpaceDE w:val="0"/>
        <w:autoSpaceDN w:val="0"/>
        <w:adjustRightInd w:val="0"/>
        <w:spacing w:before="1" w:after="0" w:line="240" w:lineRule="auto"/>
        <w:ind w:right="186"/>
        <w:rPr>
          <w:rFonts w:ascii="Calibri" w:hAnsi="Calibri" w:cs="Calibri"/>
          <w:b/>
          <w:bCs/>
          <w:color w:val="000000"/>
          <w:lang w:val="fi-FI"/>
        </w:rPr>
      </w:pPr>
    </w:p>
    <w:p w14:paraId="016D9DFB" w14:textId="4F03B106" w:rsidR="0055429F" w:rsidRPr="00304E36" w:rsidRDefault="0055429F" w:rsidP="002716C9">
      <w:pPr>
        <w:autoSpaceDE w:val="0"/>
        <w:autoSpaceDN w:val="0"/>
        <w:adjustRightInd w:val="0"/>
        <w:spacing w:before="1" w:after="0" w:line="240" w:lineRule="auto"/>
        <w:ind w:right="186"/>
        <w:rPr>
          <w:rFonts w:ascii="Calibri" w:hAnsi="Calibri" w:cs="Calibri"/>
          <w:sz w:val="24"/>
          <w:szCs w:val="24"/>
          <w:lang w:val="fi-FI"/>
        </w:rPr>
      </w:pPr>
      <w:r w:rsidRPr="00304E36">
        <w:rPr>
          <w:rFonts w:ascii="Calibri" w:hAnsi="Calibri" w:cs="Calibri"/>
          <w:b/>
          <w:bCs/>
          <w:color w:val="000000"/>
          <w:lang w:val="fi-FI"/>
        </w:rPr>
        <w:t>4)</w:t>
      </w:r>
      <w:r w:rsidRPr="00304E36">
        <w:rPr>
          <w:rFonts w:ascii="Arial" w:hAnsi="Arial" w:cs="Arial"/>
          <w:b/>
          <w:bCs/>
          <w:color w:val="000000"/>
          <w:lang w:val="fi-FI"/>
        </w:rPr>
        <w:t xml:space="preserve"> </w:t>
      </w:r>
      <w:r w:rsidRPr="00304E36">
        <w:rPr>
          <w:rFonts w:ascii="Calibri" w:hAnsi="Calibri" w:cs="Calibri"/>
          <w:b/>
          <w:bCs/>
          <w:color w:val="000000"/>
          <w:lang w:val="fi-FI"/>
        </w:rPr>
        <w:t>Yhteistyön järjestäminen lasten ja heidän perheidensä sekä esiopetuksessa työskentelevien ja muiden lasten hyvinvointia tukevien tahojen kanssa</w:t>
      </w:r>
    </w:p>
    <w:p w14:paraId="156758B5" w14:textId="364B8CF3" w:rsidR="003666E6" w:rsidRPr="002F3CDA" w:rsidRDefault="0055429F" w:rsidP="0055429F">
      <w:pPr>
        <w:autoSpaceDE w:val="0"/>
        <w:autoSpaceDN w:val="0"/>
        <w:adjustRightInd w:val="0"/>
        <w:spacing w:before="206" w:after="0" w:line="338" w:lineRule="auto"/>
        <w:rPr>
          <w:rFonts w:ascii="Calibri" w:hAnsi="Calibri" w:cs="Calibri"/>
          <w:color w:val="000000"/>
          <w:lang w:val="fi-FI"/>
        </w:rPr>
      </w:pPr>
      <w:r w:rsidRPr="00304E36">
        <w:rPr>
          <w:rFonts w:ascii="Calibri" w:hAnsi="Calibri" w:cs="Calibri"/>
          <w:color w:val="000000"/>
          <w:lang w:val="fi-FI"/>
        </w:rPr>
        <w:t xml:space="preserve">Opiskeluhuolto on kaikkien esiopetuksessa työskentelevien ja opiskeluhuoltopalvelujen ammattilaisten </w:t>
      </w:r>
      <w:proofErr w:type="spellStart"/>
      <w:r w:rsidRPr="00304E36">
        <w:rPr>
          <w:rFonts w:ascii="Calibri" w:hAnsi="Calibri" w:cs="Calibri"/>
          <w:color w:val="000000"/>
          <w:lang w:val="fi-FI"/>
        </w:rPr>
        <w:t>yhtei-nen</w:t>
      </w:r>
      <w:proofErr w:type="spellEnd"/>
      <w:r w:rsidRPr="00304E36">
        <w:rPr>
          <w:rFonts w:ascii="Calibri" w:hAnsi="Calibri" w:cs="Calibri"/>
          <w:color w:val="000000"/>
          <w:lang w:val="fi-FI"/>
        </w:rPr>
        <w:t xml:space="preserve"> tehtävä. Lasten, huoltajien, esiopetuksen henkilöstön ja opiskeluhuoltopalvelujen </w:t>
      </w:r>
      <w:r w:rsidR="002716C9" w:rsidRPr="00304E36">
        <w:rPr>
          <w:rFonts w:ascii="Calibri" w:hAnsi="Calibri" w:cs="Calibri"/>
          <w:color w:val="000000"/>
          <w:lang w:val="fi-FI"/>
        </w:rPr>
        <w:t xml:space="preserve">ammattilaisten </w:t>
      </w:r>
      <w:r w:rsidRPr="00304E36">
        <w:rPr>
          <w:rFonts w:ascii="Calibri" w:hAnsi="Calibri" w:cs="Calibri"/>
          <w:color w:val="000000"/>
          <w:lang w:val="fi-FI"/>
        </w:rPr>
        <w:t>sekä yhteistyötahojen osallisuus opiskeluhuollon toimintatapojen suunnittelussa, toteuttamisessa ja arvioinnissa on opiskeluhuollossa keskeistä. Tämä edellyttää yhteisiä toimintatapoja ja erityisesti opetuksen järjestäjän ja hyvinvointialueen yhteistyötä.</w:t>
      </w:r>
    </w:p>
    <w:p w14:paraId="3DE24872" w14:textId="77777777" w:rsidR="0055429F" w:rsidRPr="00304E36" w:rsidRDefault="0055429F" w:rsidP="006F310E">
      <w:pPr>
        <w:autoSpaceDE w:val="0"/>
        <w:autoSpaceDN w:val="0"/>
        <w:adjustRightInd w:val="0"/>
        <w:spacing w:before="26" w:after="0" w:line="240" w:lineRule="auto"/>
        <w:rPr>
          <w:rFonts w:ascii="Calibri" w:hAnsi="Calibri" w:cs="Calibri"/>
          <w:color w:val="000000"/>
          <w:position w:val="1"/>
          <w:sz w:val="21"/>
          <w:szCs w:val="21"/>
          <w:vertAlign w:val="superscript"/>
          <w:lang w:val="fi-FI"/>
        </w:rPr>
      </w:pPr>
    </w:p>
    <w:p w14:paraId="07686458" w14:textId="60B16D35" w:rsidR="006F310E" w:rsidRPr="00304E36" w:rsidRDefault="006F310E" w:rsidP="006F310E">
      <w:pPr>
        <w:autoSpaceDE w:val="0"/>
        <w:autoSpaceDN w:val="0"/>
        <w:adjustRightInd w:val="0"/>
        <w:spacing w:after="0" w:line="240" w:lineRule="auto"/>
        <w:rPr>
          <w:rFonts w:ascii="Calibri" w:hAnsi="Calibri" w:cs="Calibri"/>
          <w:sz w:val="24"/>
          <w:szCs w:val="24"/>
          <w:lang w:val="fi-FI"/>
        </w:rPr>
      </w:pPr>
      <w:r w:rsidRPr="00304E36">
        <w:rPr>
          <w:rFonts w:ascii="Calibri" w:hAnsi="Calibri" w:cs="Calibri"/>
          <w:color w:val="000000"/>
          <w:lang w:val="fi-FI"/>
        </w:rPr>
        <w:t>Opetukse</w:t>
      </w:r>
      <w:r w:rsidR="0030570F" w:rsidRPr="00304E36">
        <w:rPr>
          <w:rFonts w:ascii="Calibri" w:hAnsi="Calibri" w:cs="Calibri"/>
          <w:color w:val="000000"/>
          <w:lang w:val="fi-FI"/>
        </w:rPr>
        <w:t xml:space="preserve">n </w:t>
      </w:r>
      <w:r w:rsidRPr="00304E36">
        <w:rPr>
          <w:rFonts w:ascii="Calibri" w:hAnsi="Calibri" w:cs="Calibri"/>
          <w:color w:val="000000"/>
          <w:lang w:val="fi-FI"/>
        </w:rPr>
        <w:t xml:space="preserve"> järjestäjän opiskeluhuoltosuunnitelmassa kuvataan</w:t>
      </w:r>
    </w:p>
    <w:p w14:paraId="5EEB9183" w14:textId="24D0F79B" w:rsidR="0030570F" w:rsidRPr="003666E6" w:rsidRDefault="0030570F" w:rsidP="0030570F">
      <w:pPr>
        <w:pStyle w:val="Luettelokappale"/>
        <w:numPr>
          <w:ilvl w:val="0"/>
          <w:numId w:val="31"/>
        </w:numPr>
        <w:rPr>
          <w:rFonts w:ascii="Calibri" w:hAnsi="Calibri" w:cs="Calibri"/>
          <w:lang w:val="fi-FI"/>
        </w:rPr>
      </w:pPr>
      <w:r w:rsidRPr="003666E6">
        <w:rPr>
          <w:rFonts w:ascii="Calibri" w:hAnsi="Calibri" w:cs="Calibri"/>
          <w:lang w:val="fi-FI"/>
        </w:rPr>
        <w:t>lasten, huoltajien, esiopetuksen henkilöstön ja opiskeluhuoltopalvelujen osallisuus</w:t>
      </w:r>
      <w:r w:rsidR="003666E6" w:rsidRPr="003666E6">
        <w:rPr>
          <w:rFonts w:ascii="Calibri" w:hAnsi="Calibri" w:cs="Calibri"/>
          <w:vertAlign w:val="superscript"/>
          <w:lang w:val="fi-FI"/>
        </w:rPr>
        <w:t xml:space="preserve"> </w:t>
      </w:r>
      <w:r w:rsidRPr="003666E6">
        <w:rPr>
          <w:rFonts w:ascii="Calibri" w:hAnsi="Calibri" w:cs="Calibri"/>
          <w:lang w:val="fi-FI"/>
        </w:rPr>
        <w:t>opetuksen järjestäjän opiskeluhuoltosuunnitelman laatimisessa ja yhteisöllisen opiskeluhuollon toteuttamisessa</w:t>
      </w:r>
    </w:p>
    <w:p w14:paraId="69467460" w14:textId="77777777" w:rsidR="0030570F" w:rsidRPr="003666E6" w:rsidRDefault="006F310E" w:rsidP="0030570F">
      <w:pPr>
        <w:pStyle w:val="Luettelokappale"/>
        <w:numPr>
          <w:ilvl w:val="0"/>
          <w:numId w:val="31"/>
        </w:numPr>
        <w:rPr>
          <w:rFonts w:ascii="Calibri" w:hAnsi="Calibri" w:cs="Calibri"/>
          <w:sz w:val="24"/>
          <w:szCs w:val="24"/>
          <w:lang w:val="fi-FI"/>
        </w:rPr>
      </w:pPr>
      <w:r w:rsidRPr="003666E6">
        <w:rPr>
          <w:rFonts w:ascii="Calibri" w:hAnsi="Calibri" w:cs="Calibri"/>
          <w:color w:val="000000"/>
          <w:lang w:val="fi-FI"/>
        </w:rPr>
        <w:lastRenderedPageBreak/>
        <w:t>esiopetuksen ja muun henkilöstön perehdytys ja osaamisen varmistaminen yhteisöllisessä työssä</w:t>
      </w:r>
    </w:p>
    <w:p w14:paraId="5AE2BE2C" w14:textId="73DCD0C8" w:rsidR="0030570F" w:rsidRPr="003666E6" w:rsidRDefault="006F310E" w:rsidP="0030570F">
      <w:pPr>
        <w:pStyle w:val="Luettelokappale"/>
        <w:numPr>
          <w:ilvl w:val="0"/>
          <w:numId w:val="31"/>
        </w:numPr>
        <w:rPr>
          <w:rFonts w:ascii="Calibri" w:hAnsi="Calibri" w:cs="Calibri"/>
          <w:sz w:val="24"/>
          <w:szCs w:val="24"/>
          <w:lang w:val="fi-FI"/>
        </w:rPr>
      </w:pPr>
      <w:r w:rsidRPr="003666E6">
        <w:rPr>
          <w:rFonts w:ascii="Calibri" w:hAnsi="Calibri" w:cs="Calibri"/>
          <w:color w:val="000000"/>
          <w:lang w:val="fi-FI"/>
        </w:rPr>
        <w:t xml:space="preserve">opiskeluhuollon </w:t>
      </w:r>
      <w:r w:rsidR="002716C9" w:rsidRPr="003666E6">
        <w:rPr>
          <w:rFonts w:ascii="Calibri" w:hAnsi="Calibri" w:cs="Calibri"/>
          <w:color w:val="000000"/>
          <w:lang w:val="fi-FI"/>
        </w:rPr>
        <w:t xml:space="preserve">monialainen </w:t>
      </w:r>
      <w:r w:rsidRPr="003666E6">
        <w:rPr>
          <w:rFonts w:ascii="Calibri" w:hAnsi="Calibri" w:cs="Calibri"/>
          <w:color w:val="000000"/>
          <w:lang w:val="fi-FI"/>
        </w:rPr>
        <w:t>yhteistyö</w:t>
      </w:r>
      <w:bookmarkStart w:id="83" w:name="_Hlk194336649"/>
      <w:r w:rsidR="0030570F" w:rsidRPr="003666E6">
        <w:rPr>
          <w:rFonts w:ascii="Calibri" w:hAnsi="Calibri" w:cs="Calibri"/>
          <w:color w:val="000000"/>
          <w:lang w:val="fi-FI"/>
        </w:rPr>
        <w:t xml:space="preserve"> </w:t>
      </w:r>
      <w:bookmarkEnd w:id="83"/>
      <w:r w:rsidR="0030570F" w:rsidRPr="003666E6">
        <w:rPr>
          <w:rFonts w:ascii="Calibri" w:hAnsi="Calibri" w:cs="Calibri"/>
          <w:color w:val="000000"/>
          <w:lang w:val="fi-FI"/>
        </w:rPr>
        <w:t xml:space="preserve">oppimisen ja esiopetuksen osallistumisen tuen </w:t>
      </w:r>
      <w:r w:rsidRPr="003666E6">
        <w:rPr>
          <w:rFonts w:ascii="Calibri" w:hAnsi="Calibri" w:cs="Calibri"/>
          <w:color w:val="000000"/>
          <w:lang w:val="fi-FI"/>
        </w:rPr>
        <w:t xml:space="preserve">sekä </w:t>
      </w:r>
      <w:r w:rsidR="0030570F" w:rsidRPr="003666E6">
        <w:rPr>
          <w:rFonts w:ascii="Calibri" w:hAnsi="Calibri" w:cs="Calibri"/>
          <w:color w:val="000000"/>
          <w:lang w:val="fi-FI"/>
        </w:rPr>
        <w:t>sairaala</w:t>
      </w:r>
      <w:r w:rsidRPr="003666E6">
        <w:rPr>
          <w:rFonts w:ascii="Calibri" w:hAnsi="Calibri" w:cs="Calibri"/>
          <w:color w:val="000000"/>
          <w:lang w:val="fi-FI"/>
        </w:rPr>
        <w:t>opetuksen yhteydessä</w:t>
      </w:r>
    </w:p>
    <w:p w14:paraId="582419BC" w14:textId="77777777" w:rsidR="0030570F" w:rsidRPr="003666E6" w:rsidRDefault="006F310E" w:rsidP="0030570F">
      <w:pPr>
        <w:pStyle w:val="Luettelokappale"/>
        <w:numPr>
          <w:ilvl w:val="0"/>
          <w:numId w:val="31"/>
        </w:numPr>
        <w:rPr>
          <w:rFonts w:ascii="Calibri" w:hAnsi="Calibri" w:cs="Calibri"/>
          <w:sz w:val="24"/>
          <w:szCs w:val="24"/>
          <w:lang w:val="fi-FI"/>
        </w:rPr>
      </w:pPr>
      <w:r w:rsidRPr="003666E6">
        <w:rPr>
          <w:rFonts w:ascii="Calibri" w:hAnsi="Calibri" w:cs="Calibri"/>
          <w:color w:val="000000"/>
          <w:lang w:val="fi-FI"/>
        </w:rPr>
        <w:t xml:space="preserve"> yhteistyö esiopetuksen ja muiden lasten hyvinvointia tukevien tahojen kanssa kuten perheneuvola, lastensuojelu ja erikoissairaanhoito</w:t>
      </w:r>
    </w:p>
    <w:p w14:paraId="0371B0A3" w14:textId="76540EF8" w:rsidR="002716C9" w:rsidRPr="003666E6" w:rsidRDefault="006F310E" w:rsidP="002716C9">
      <w:pPr>
        <w:pStyle w:val="Luettelokappale"/>
        <w:numPr>
          <w:ilvl w:val="0"/>
          <w:numId w:val="31"/>
        </w:numPr>
        <w:rPr>
          <w:rFonts w:ascii="Calibri" w:hAnsi="Calibri" w:cs="Calibri"/>
          <w:sz w:val="24"/>
          <w:szCs w:val="24"/>
          <w:lang w:val="fi-FI"/>
        </w:rPr>
      </w:pPr>
      <w:r w:rsidRPr="003666E6">
        <w:rPr>
          <w:rFonts w:ascii="Calibri" w:hAnsi="Calibri" w:cs="Calibri"/>
          <w:color w:val="000000"/>
          <w:lang w:val="fi-FI"/>
        </w:rPr>
        <w:t xml:space="preserve"> yhteisöllisen ja yksilökohtaisen opiskeluhuollon periaatteista ja toiminnasta tiedottaminen lapsille,</w:t>
      </w:r>
      <w:r w:rsidR="0030570F" w:rsidRPr="003666E6">
        <w:rPr>
          <w:rFonts w:ascii="Calibri" w:hAnsi="Calibri" w:cs="Calibri"/>
          <w:color w:val="000000"/>
          <w:lang w:val="fi-FI"/>
        </w:rPr>
        <w:t xml:space="preserve"> </w:t>
      </w:r>
      <w:r w:rsidRPr="003666E6">
        <w:rPr>
          <w:rFonts w:ascii="Calibri" w:hAnsi="Calibri" w:cs="Calibri"/>
          <w:color w:val="000000"/>
          <w:lang w:val="fi-FI"/>
        </w:rPr>
        <w:t>huoltajille, henkilöstölle ja yhteistyötahoille</w:t>
      </w:r>
    </w:p>
    <w:p w14:paraId="31ABC5B7" w14:textId="77777777" w:rsidR="002716C9" w:rsidRPr="00304E36" w:rsidRDefault="002716C9" w:rsidP="002716C9">
      <w:pPr>
        <w:autoSpaceDE w:val="0"/>
        <w:autoSpaceDN w:val="0"/>
        <w:adjustRightInd w:val="0"/>
        <w:spacing w:before="1" w:after="0" w:line="240" w:lineRule="auto"/>
        <w:ind w:right="197"/>
        <w:rPr>
          <w:rFonts w:ascii="Calibri" w:hAnsi="Calibri" w:cs="Calibri"/>
          <w:sz w:val="24"/>
          <w:szCs w:val="24"/>
          <w:lang w:val="fi-FI"/>
        </w:rPr>
      </w:pPr>
    </w:p>
    <w:p w14:paraId="4C7871C4" w14:textId="287F2B45" w:rsidR="00CF3F82" w:rsidRPr="00304E36" w:rsidRDefault="00CF3F82" w:rsidP="002716C9">
      <w:pPr>
        <w:autoSpaceDE w:val="0"/>
        <w:autoSpaceDN w:val="0"/>
        <w:adjustRightInd w:val="0"/>
        <w:spacing w:before="1" w:after="0" w:line="240" w:lineRule="auto"/>
        <w:ind w:right="197"/>
        <w:rPr>
          <w:rFonts w:ascii="Calibri" w:hAnsi="Calibri" w:cs="Calibri"/>
          <w:sz w:val="24"/>
          <w:szCs w:val="24"/>
          <w:lang w:val="fi-FI"/>
        </w:rPr>
      </w:pPr>
      <w:r w:rsidRPr="00304E36">
        <w:rPr>
          <w:rFonts w:ascii="Calibri" w:hAnsi="Calibri" w:cs="Calibri"/>
          <w:b/>
          <w:bCs/>
          <w:color w:val="000000"/>
          <w:lang w:val="fi-FI"/>
        </w:rPr>
        <w:t>5)</w:t>
      </w:r>
      <w:r w:rsidRPr="00304E36">
        <w:rPr>
          <w:rFonts w:ascii="Arial" w:hAnsi="Arial" w:cs="Arial"/>
          <w:b/>
          <w:bCs/>
          <w:color w:val="000000"/>
          <w:lang w:val="fi-FI"/>
        </w:rPr>
        <w:t xml:space="preserve"> </w:t>
      </w:r>
      <w:r w:rsidRPr="00304E36">
        <w:rPr>
          <w:rFonts w:ascii="Calibri" w:hAnsi="Calibri" w:cs="Calibri"/>
          <w:b/>
          <w:bCs/>
          <w:color w:val="000000"/>
          <w:lang w:val="fi-FI"/>
        </w:rPr>
        <w:t>Suunnitelmat lasten suojaamiseksi väkivallalta, kiusaamiselta ja häirinnältä sekä kriisisuunnitelma</w:t>
      </w:r>
    </w:p>
    <w:p w14:paraId="65B105CC" w14:textId="79D5DF50" w:rsidR="00C57D10" w:rsidRPr="00304E36" w:rsidRDefault="00CF3F82" w:rsidP="0030570F">
      <w:pPr>
        <w:autoSpaceDE w:val="0"/>
        <w:autoSpaceDN w:val="0"/>
        <w:adjustRightInd w:val="0"/>
        <w:spacing w:before="206" w:after="0" w:line="309" w:lineRule="auto"/>
        <w:rPr>
          <w:rFonts w:ascii="Calibri" w:hAnsi="Calibri" w:cs="Calibri"/>
          <w:sz w:val="24"/>
          <w:szCs w:val="24"/>
          <w:lang w:val="fi-FI"/>
        </w:rPr>
      </w:pPr>
      <w:r w:rsidRPr="00304E36">
        <w:rPr>
          <w:rFonts w:ascii="Calibri" w:hAnsi="Calibri" w:cs="Calibri"/>
          <w:color w:val="000000"/>
          <w:lang w:val="fi-FI"/>
        </w:rPr>
        <w:t>Lapsella on oikeus turvalliseen opiskeluympäristöön, johon kuuluu fyysinen, psyykkinen, sosiaalinen ja pedagoginen turvallisuus. Turvallisuuden varmistaminen edellyttää opetuksen järjestäjältä suunnitelmallista</w:t>
      </w:r>
    </w:p>
    <w:p w14:paraId="20895CBC" w14:textId="77777777" w:rsidR="006E7AC5" w:rsidRPr="00304E36" w:rsidRDefault="006E7AC5" w:rsidP="006E7AC5">
      <w:pPr>
        <w:autoSpaceDE w:val="0"/>
        <w:autoSpaceDN w:val="0"/>
        <w:adjustRightInd w:val="0"/>
        <w:spacing w:after="0" w:line="333" w:lineRule="auto"/>
        <w:rPr>
          <w:rFonts w:ascii="Calibri" w:hAnsi="Calibri" w:cs="Calibri"/>
          <w:color w:val="000000"/>
          <w:lang w:val="fi-FI"/>
        </w:rPr>
      </w:pPr>
      <w:r w:rsidRPr="00304E36">
        <w:rPr>
          <w:rFonts w:ascii="Calibri" w:hAnsi="Calibri" w:cs="Calibri"/>
          <w:color w:val="000000"/>
          <w:lang w:val="fi-FI"/>
        </w:rPr>
        <w:t xml:space="preserve">toimintakulttuurin kehittämistä, yhteistä valmistelua ja yhteisten toimintatapojen luomista </w:t>
      </w:r>
      <w:proofErr w:type="spellStart"/>
      <w:r w:rsidRPr="00304E36">
        <w:rPr>
          <w:rFonts w:ascii="Calibri" w:hAnsi="Calibri" w:cs="Calibri"/>
          <w:color w:val="000000"/>
          <w:lang w:val="fi-FI"/>
        </w:rPr>
        <w:t>esiopetusyksiköi-den</w:t>
      </w:r>
      <w:proofErr w:type="spellEnd"/>
      <w:r w:rsidRPr="00304E36">
        <w:rPr>
          <w:rFonts w:ascii="Calibri" w:hAnsi="Calibri" w:cs="Calibri"/>
          <w:color w:val="000000"/>
          <w:lang w:val="fi-FI"/>
        </w:rPr>
        <w:t xml:space="preserve"> kanssa. Opetuksen järjestäjä perehdyttää henkilöstönsä ja opiskeluhuoltopalvelujen ammattilaiset toimin-</w:t>
      </w:r>
      <w:proofErr w:type="spellStart"/>
      <w:r w:rsidRPr="00304E36">
        <w:rPr>
          <w:rFonts w:ascii="Calibri" w:hAnsi="Calibri" w:cs="Calibri"/>
          <w:color w:val="000000"/>
          <w:lang w:val="fi-FI"/>
        </w:rPr>
        <w:t>tatapoihin</w:t>
      </w:r>
      <w:proofErr w:type="spellEnd"/>
      <w:r w:rsidRPr="00304E36">
        <w:rPr>
          <w:rFonts w:ascii="Calibri" w:hAnsi="Calibri" w:cs="Calibri"/>
          <w:color w:val="000000"/>
          <w:lang w:val="fi-FI"/>
        </w:rPr>
        <w:t xml:space="preserve"> erilaisissa ongelmatilanteissa sekä huolehtii tiedottamisesta ja suunnitelmien päivityksestä.</w:t>
      </w:r>
    </w:p>
    <w:p w14:paraId="294C2027" w14:textId="77777777" w:rsidR="006E7AC5" w:rsidRPr="00304E36" w:rsidRDefault="006E7AC5" w:rsidP="006E7AC5">
      <w:pPr>
        <w:autoSpaceDE w:val="0"/>
        <w:autoSpaceDN w:val="0"/>
        <w:adjustRightInd w:val="0"/>
        <w:spacing w:after="0" w:line="333" w:lineRule="auto"/>
        <w:rPr>
          <w:rFonts w:ascii="Calibri" w:hAnsi="Calibri" w:cs="Calibri"/>
          <w:color w:val="000000"/>
          <w:lang w:val="fi-FI"/>
        </w:rPr>
      </w:pPr>
    </w:p>
    <w:p w14:paraId="6B1DD9AE" w14:textId="77777777" w:rsidR="0029275C" w:rsidRPr="00304E36" w:rsidRDefault="0029275C" w:rsidP="0029275C">
      <w:pPr>
        <w:autoSpaceDE w:val="0"/>
        <w:autoSpaceDN w:val="0"/>
        <w:adjustRightInd w:val="0"/>
        <w:spacing w:after="0" w:line="240" w:lineRule="auto"/>
        <w:rPr>
          <w:rFonts w:ascii="Calibri" w:hAnsi="Calibri" w:cs="Calibri"/>
          <w:sz w:val="24"/>
          <w:szCs w:val="24"/>
          <w:lang w:val="fi-FI"/>
        </w:rPr>
      </w:pPr>
      <w:r w:rsidRPr="00304E36">
        <w:rPr>
          <w:rFonts w:ascii="Calibri" w:hAnsi="Calibri" w:cs="Calibri"/>
          <w:i/>
          <w:iCs/>
          <w:color w:val="000000"/>
          <w:lang w:val="fi-FI"/>
        </w:rPr>
        <w:t>Suunnitelmat lasten suojaamiseksi väkivallalta, kiusaamiselta ja häirinnältä</w:t>
      </w:r>
    </w:p>
    <w:p w14:paraId="7BDB8A5A" w14:textId="77777777" w:rsidR="0029275C" w:rsidRPr="00304E36" w:rsidRDefault="0029275C" w:rsidP="006E7AC5">
      <w:pPr>
        <w:autoSpaceDE w:val="0"/>
        <w:autoSpaceDN w:val="0"/>
        <w:adjustRightInd w:val="0"/>
        <w:spacing w:after="0" w:line="333" w:lineRule="auto"/>
        <w:rPr>
          <w:rFonts w:ascii="Calibri" w:hAnsi="Calibri" w:cs="Calibri"/>
          <w:color w:val="000000"/>
          <w:lang w:val="fi-FI"/>
        </w:rPr>
      </w:pPr>
    </w:p>
    <w:p w14:paraId="626A6442" w14:textId="77777777" w:rsidR="002A41DB" w:rsidRPr="00304E36" w:rsidRDefault="002A41DB" w:rsidP="002A41DB">
      <w:pPr>
        <w:autoSpaceDE w:val="0"/>
        <w:autoSpaceDN w:val="0"/>
        <w:adjustRightInd w:val="0"/>
        <w:spacing w:after="0" w:line="240" w:lineRule="auto"/>
        <w:rPr>
          <w:rFonts w:ascii="Calibri" w:hAnsi="Calibri" w:cs="Calibri"/>
          <w:sz w:val="24"/>
          <w:szCs w:val="24"/>
          <w:lang w:val="fi-FI"/>
        </w:rPr>
      </w:pPr>
      <w:r w:rsidRPr="00304E36">
        <w:rPr>
          <w:rFonts w:ascii="Calibri" w:hAnsi="Calibri" w:cs="Calibri"/>
          <w:color w:val="000000"/>
          <w:lang w:val="fi-FI"/>
        </w:rPr>
        <w:t>Opetuksen järjestäjän opiskeluhuoltosuunnitelmassa kuvataan erikseen toimenpiteet väkivallan, kiusaamisen</w:t>
      </w:r>
    </w:p>
    <w:p w14:paraId="269521DA" w14:textId="52F38DEF" w:rsidR="002A41DB" w:rsidRPr="00304E36" w:rsidRDefault="002A41DB" w:rsidP="002A41DB">
      <w:pPr>
        <w:autoSpaceDE w:val="0"/>
        <w:autoSpaceDN w:val="0"/>
        <w:adjustRightInd w:val="0"/>
        <w:spacing w:before="46" w:after="0" w:line="260" w:lineRule="auto"/>
        <w:rPr>
          <w:rFonts w:ascii="Calibri" w:hAnsi="Calibri" w:cs="Calibri"/>
          <w:sz w:val="24"/>
          <w:szCs w:val="24"/>
          <w:lang w:val="fi-FI"/>
        </w:rPr>
      </w:pPr>
      <w:r w:rsidRPr="00304E36">
        <w:rPr>
          <w:rFonts w:ascii="Calibri" w:hAnsi="Calibri" w:cs="Calibri"/>
          <w:color w:val="000000"/>
          <w:lang w:val="fi-FI"/>
        </w:rPr>
        <w:t xml:space="preserve">ja häirinnän ehkäisemiseksi, niiden esiintyvyyden seuraamiseksi ja ongelmatilanteisiin puuttumiseksi sekä </w:t>
      </w:r>
      <w:proofErr w:type="gramStart"/>
      <w:r w:rsidRPr="00304E36">
        <w:rPr>
          <w:rFonts w:ascii="Calibri" w:hAnsi="Calibri" w:cs="Calibri"/>
          <w:color w:val="000000"/>
          <w:lang w:val="fi-FI"/>
        </w:rPr>
        <w:t>jälki-seurannan</w:t>
      </w:r>
      <w:proofErr w:type="gramEnd"/>
      <w:r w:rsidRPr="00304E36">
        <w:rPr>
          <w:rFonts w:ascii="Calibri" w:hAnsi="Calibri" w:cs="Calibri"/>
          <w:color w:val="000000"/>
          <w:lang w:val="fi-FI"/>
        </w:rPr>
        <w:t xml:space="preserve"> edellyttämät käytänteet. Suunnitelmassa kuvataan opettajan, päiväkodin johtajan tai rehtorin </w:t>
      </w:r>
      <w:proofErr w:type="spellStart"/>
      <w:r w:rsidRPr="00304E36">
        <w:rPr>
          <w:rFonts w:ascii="Calibri" w:hAnsi="Calibri" w:cs="Calibri"/>
          <w:color w:val="000000"/>
          <w:lang w:val="fi-FI"/>
        </w:rPr>
        <w:t>vel-voite</w:t>
      </w:r>
      <w:proofErr w:type="spellEnd"/>
      <w:r w:rsidRPr="00304E36">
        <w:rPr>
          <w:rFonts w:ascii="Calibri" w:hAnsi="Calibri" w:cs="Calibri"/>
          <w:color w:val="000000"/>
          <w:lang w:val="fi-FI"/>
        </w:rPr>
        <w:t xml:space="preserve"> ilmoittaa tietoonsa tulleesta oppimisympäristössä tai matkalla esiopetukseen tai kotiin tapahtuneesta häirinnästä, kiusaamisesta, syrjinnästä tai väkivallasta niistä epäillyn ja niiden kohteena olevan lapsen huolta-</w:t>
      </w:r>
      <w:proofErr w:type="spellStart"/>
      <w:r w:rsidRPr="00304E36">
        <w:rPr>
          <w:rFonts w:ascii="Calibri" w:hAnsi="Calibri" w:cs="Calibri"/>
          <w:color w:val="000000"/>
          <w:lang w:val="fi-FI"/>
        </w:rPr>
        <w:t>jalle</w:t>
      </w:r>
      <w:proofErr w:type="spellEnd"/>
      <w:r w:rsidRPr="00304E36">
        <w:rPr>
          <w:rFonts w:ascii="Calibri" w:hAnsi="Calibri" w:cs="Calibri"/>
          <w:color w:val="000000"/>
          <w:lang w:val="fi-FI"/>
        </w:rPr>
        <w:t xml:space="preserve"> tai muulle lailliselle edustajalle. Lisäksi kuvataan toimintatavat tukea tarvitsevan lapsen (teon kohde ja tekijä) ohjaamiseksi opiskeluhuoltopalveluihin. Kuvaus yhteistyöstä huoltajien kanssa sekä viranomaisyhteistyö ml. toimintatavat koskien ilmoitusvelvollisuutta sosiaalitoimeen ja/tai poliisille ovat osa suunnitelmia.</w:t>
      </w:r>
    </w:p>
    <w:p w14:paraId="424074EC" w14:textId="77777777" w:rsidR="002A41DB" w:rsidRPr="00304E36" w:rsidRDefault="002A41DB" w:rsidP="002A41DB">
      <w:pPr>
        <w:autoSpaceDE w:val="0"/>
        <w:autoSpaceDN w:val="0"/>
        <w:adjustRightInd w:val="0"/>
        <w:spacing w:before="228" w:after="0" w:line="240" w:lineRule="auto"/>
        <w:rPr>
          <w:rFonts w:ascii="Calibri" w:hAnsi="Calibri" w:cs="Calibri"/>
          <w:sz w:val="24"/>
          <w:szCs w:val="24"/>
          <w:lang w:val="fi-FI"/>
        </w:rPr>
      </w:pPr>
      <w:r w:rsidRPr="00304E36">
        <w:rPr>
          <w:rFonts w:ascii="Calibri" w:hAnsi="Calibri" w:cs="Calibri"/>
          <w:i/>
          <w:iCs/>
          <w:color w:val="000000"/>
          <w:lang w:val="fi-FI"/>
        </w:rPr>
        <w:t>Kriisisuunnitelma (suunnitelma kriisi-, uhka- ja vaaratilanteiden varalle)</w:t>
      </w:r>
    </w:p>
    <w:p w14:paraId="6BB9365D" w14:textId="77777777" w:rsidR="00AD223E" w:rsidRPr="00304E36" w:rsidRDefault="00AD223E" w:rsidP="00AD223E">
      <w:pPr>
        <w:autoSpaceDE w:val="0"/>
        <w:autoSpaceDN w:val="0"/>
        <w:adjustRightInd w:val="0"/>
        <w:spacing w:before="240" w:after="0" w:line="281" w:lineRule="auto"/>
        <w:ind w:right="167"/>
        <w:jc w:val="both"/>
        <w:rPr>
          <w:rFonts w:ascii="Calibri" w:hAnsi="Calibri" w:cs="Calibri"/>
          <w:sz w:val="24"/>
          <w:szCs w:val="24"/>
          <w:lang w:val="fi-FI"/>
        </w:rPr>
      </w:pPr>
      <w:r w:rsidRPr="00304E36">
        <w:rPr>
          <w:rFonts w:ascii="Calibri" w:hAnsi="Calibri" w:cs="Calibri"/>
          <w:color w:val="000000"/>
          <w:lang w:val="fi-FI"/>
        </w:rPr>
        <w:t xml:space="preserve">Opetuksen järjestäjän opiskeluhuoltosuunnitelmaan sisältyy kriisisuunnitelma, jossa kuvataan toiminta </w:t>
      </w:r>
      <w:proofErr w:type="spellStart"/>
      <w:r w:rsidRPr="00304E36">
        <w:rPr>
          <w:rFonts w:ascii="Calibri" w:hAnsi="Calibri" w:cs="Calibri"/>
          <w:color w:val="000000"/>
          <w:lang w:val="fi-FI"/>
        </w:rPr>
        <w:t>äkilli-sissä</w:t>
      </w:r>
      <w:proofErr w:type="spellEnd"/>
      <w:r w:rsidRPr="00304E36">
        <w:rPr>
          <w:rFonts w:ascii="Calibri" w:hAnsi="Calibri" w:cs="Calibri"/>
          <w:color w:val="000000"/>
          <w:lang w:val="fi-FI"/>
        </w:rPr>
        <w:t xml:space="preserve"> kriiseissä, uhka- ja vaaratilanteissa. Suunnitelmassa kuvataan kriisitilanteiden ehkäisy, niihin </w:t>
      </w:r>
      <w:proofErr w:type="spellStart"/>
      <w:r w:rsidRPr="00304E36">
        <w:rPr>
          <w:rFonts w:ascii="Calibri" w:hAnsi="Calibri" w:cs="Calibri"/>
          <w:color w:val="000000"/>
          <w:lang w:val="fi-FI"/>
        </w:rPr>
        <w:t>varautumi-nen</w:t>
      </w:r>
      <w:proofErr w:type="spellEnd"/>
      <w:r w:rsidRPr="00304E36">
        <w:rPr>
          <w:rFonts w:ascii="Calibri" w:hAnsi="Calibri" w:cs="Calibri"/>
          <w:color w:val="000000"/>
          <w:lang w:val="fi-FI"/>
        </w:rPr>
        <w:t xml:space="preserve"> ja toimintatavat kriisitilanteissa sekä toimintavalmiuksien harjoittelu. Lisäksi suunnitelmassa kuvataan </w:t>
      </w:r>
      <w:proofErr w:type="spellStart"/>
      <w:r w:rsidRPr="00304E36">
        <w:rPr>
          <w:rFonts w:ascii="Calibri" w:hAnsi="Calibri" w:cs="Calibri"/>
          <w:color w:val="000000"/>
          <w:lang w:val="fi-FI"/>
        </w:rPr>
        <w:t>tä-män</w:t>
      </w:r>
      <w:proofErr w:type="spellEnd"/>
      <w:r w:rsidRPr="00304E36">
        <w:rPr>
          <w:rFonts w:ascii="Calibri" w:hAnsi="Calibri" w:cs="Calibri"/>
          <w:color w:val="000000"/>
          <w:lang w:val="fi-FI"/>
        </w:rPr>
        <w:t xml:space="preserve"> kokonaisuuden johtamisen periaatteet, yhteistyö sekä työn- ja vastuunjako. Suunnitelmassa kuvataan </w:t>
      </w:r>
      <w:proofErr w:type="spellStart"/>
      <w:r w:rsidRPr="00304E36">
        <w:rPr>
          <w:rFonts w:ascii="Calibri" w:hAnsi="Calibri" w:cs="Calibri"/>
          <w:color w:val="000000"/>
          <w:lang w:val="fi-FI"/>
        </w:rPr>
        <w:t>si-</w:t>
      </w:r>
      <w:proofErr w:type="spellEnd"/>
    </w:p>
    <w:p w14:paraId="450D4344" w14:textId="3663C698" w:rsidR="00AC5CCE" w:rsidRPr="00564DBF" w:rsidRDefault="00AD223E" w:rsidP="00564DBF">
      <w:pPr>
        <w:autoSpaceDE w:val="0"/>
        <w:autoSpaceDN w:val="0"/>
        <w:adjustRightInd w:val="0"/>
        <w:spacing w:before="8" w:after="0" w:line="306" w:lineRule="auto"/>
        <w:rPr>
          <w:rFonts w:ascii="Calibri" w:hAnsi="Calibri" w:cs="Calibri"/>
          <w:sz w:val="24"/>
          <w:szCs w:val="24"/>
          <w:lang w:val="fi-FI"/>
        </w:rPr>
      </w:pPr>
      <w:r w:rsidRPr="00304E36">
        <w:rPr>
          <w:rFonts w:ascii="Calibri" w:hAnsi="Calibri" w:cs="Calibri"/>
          <w:color w:val="000000"/>
          <w:lang w:val="fi-FI"/>
        </w:rPr>
        <w:t>säisen ja ulkoisen viestinnän sekä opetuksen järjestäjän ja esiopetuksen välisen tiedottamisen periaatteet. Suunnitelma valmistellaan yhteistyössä hyvinvointialueen ja muiden tarvittavien viranomaisten kanssa ottaen huomioon muut uhka-, vaara ja kriisitilanteita koskevat ohjeistukset sekä psykososiaalisen tuen järjestämisen periaatteet</w:t>
      </w:r>
    </w:p>
    <w:p w14:paraId="70656A5F" w14:textId="46CA1B49" w:rsidR="00680FE3" w:rsidRPr="000F1B6F" w:rsidRDefault="00AD223E" w:rsidP="000F1B6F">
      <w:pPr>
        <w:pStyle w:val="Otsikko1"/>
        <w:ind w:left="567" w:right="49"/>
        <w:rPr>
          <w:color w:val="auto"/>
          <w:lang w:val="fi-FI"/>
        </w:rPr>
      </w:pPr>
      <w:bookmarkStart w:id="84" w:name="_Toc231381520"/>
      <w:r w:rsidRPr="00304E36">
        <w:rPr>
          <w:color w:val="auto"/>
          <w:lang w:val="fi-FI"/>
        </w:rPr>
        <w:lastRenderedPageBreak/>
        <w:t>7</w:t>
      </w:r>
      <w:r w:rsidR="00A50F32" w:rsidRPr="00304E36">
        <w:rPr>
          <w:color w:val="auto"/>
          <w:lang w:val="fi-FI"/>
        </w:rPr>
        <w:t>. Erityiseen maailmankatsomukse</w:t>
      </w:r>
      <w:r w:rsidR="006D44BD" w:rsidRPr="00304E36">
        <w:rPr>
          <w:color w:val="auto"/>
          <w:lang w:val="fi-FI"/>
        </w:rPr>
        <w:t>en</w:t>
      </w:r>
      <w:r w:rsidR="00A50F32" w:rsidRPr="00304E36">
        <w:rPr>
          <w:color w:val="auto"/>
          <w:lang w:val="fi-FI"/>
        </w:rPr>
        <w:t xml:space="preserve"> tai kasvatusopilliseen järjestelmään perustuva esiopetus</w:t>
      </w:r>
      <w:bookmarkEnd w:id="84"/>
    </w:p>
    <w:p w14:paraId="7DAEC29B" w14:textId="77777777" w:rsidR="00680FE3" w:rsidRPr="00304E36" w:rsidRDefault="00680FE3" w:rsidP="003F0A5B">
      <w:pPr>
        <w:spacing w:line="240" w:lineRule="auto"/>
        <w:ind w:left="567" w:right="49"/>
        <w:jc w:val="both"/>
        <w:rPr>
          <w:lang w:val="fi-FI"/>
        </w:rPr>
      </w:pPr>
      <w:r w:rsidRPr="00304E36">
        <w:rPr>
          <w:lang w:val="fi-FI"/>
        </w:rPr>
        <w:t>Valtioneuvosto voi myöntää rekisteröidylle yhdistykselle tai säätiölle luvan esiopetuksen järjestämiseen</w:t>
      </w:r>
      <w:r w:rsidRPr="00304E36">
        <w:rPr>
          <w:rStyle w:val="Alaviitteenviite"/>
          <w:lang w:val="fi-FI"/>
        </w:rPr>
        <w:footnoteReference w:id="25"/>
      </w:r>
      <w:r w:rsidRPr="00304E36">
        <w:rPr>
          <w:lang w:val="fi-FI"/>
        </w:rPr>
        <w:t xml:space="preserve">. </w:t>
      </w:r>
      <w:r w:rsidR="00E222BA" w:rsidRPr="00304E36">
        <w:rPr>
          <w:lang w:val="fi-FI"/>
        </w:rPr>
        <w:t xml:space="preserve">Järjestämisluvassa opetuksen järjestäjälle voidaan määrätä erityiseen maailmankatsomukseen tai kasvatusopilliseen järjestelmään perustuva erityinen koulutustehtävä. </w:t>
      </w:r>
    </w:p>
    <w:p w14:paraId="346CBD81" w14:textId="32306DFF" w:rsidR="006E165A" w:rsidRPr="00304E36" w:rsidRDefault="006E165A" w:rsidP="007D4E36">
      <w:pPr>
        <w:spacing w:line="240" w:lineRule="auto"/>
        <w:ind w:left="567" w:right="49"/>
        <w:jc w:val="both"/>
        <w:rPr>
          <w:lang w:val="fi-FI"/>
        </w:rPr>
      </w:pPr>
      <w:r w:rsidRPr="00304E36">
        <w:rPr>
          <w:lang w:val="fi-FI"/>
        </w:rPr>
        <w:t>Erityiseen maailmankatsomukseen tai kasvatusopilliseen järjestelmään perustuvassa esiopetuksessa toiminnan, kasvatuksen ja opetuksen tulee noudattaa esiopetukselle a</w:t>
      </w:r>
      <w:r w:rsidR="008204D1" w:rsidRPr="00304E36">
        <w:rPr>
          <w:lang w:val="fi-FI"/>
        </w:rPr>
        <w:t>setettuja yleisiä tavoitteita sekä</w:t>
      </w:r>
      <w:r w:rsidRPr="00304E36">
        <w:rPr>
          <w:lang w:val="fi-FI"/>
        </w:rPr>
        <w:t xml:space="preserve"> op</w:t>
      </w:r>
      <w:r w:rsidR="00C415BA" w:rsidRPr="00304E36">
        <w:rPr>
          <w:lang w:val="fi-FI"/>
        </w:rPr>
        <w:t>pimiskokonaisuuksien toteuttamiselle</w:t>
      </w:r>
      <w:r w:rsidRPr="00304E36">
        <w:rPr>
          <w:lang w:val="fi-FI"/>
        </w:rPr>
        <w:t xml:space="preserve"> asetettuja </w:t>
      </w:r>
      <w:r w:rsidR="008204D1" w:rsidRPr="00304E36">
        <w:rPr>
          <w:lang w:val="fi-FI"/>
        </w:rPr>
        <w:t xml:space="preserve">yhteisiä </w:t>
      </w:r>
      <w:r w:rsidRPr="00304E36">
        <w:rPr>
          <w:lang w:val="fi-FI"/>
        </w:rPr>
        <w:t xml:space="preserve">tavoitteita. </w:t>
      </w:r>
      <w:r w:rsidR="00115DD0" w:rsidRPr="00304E36">
        <w:rPr>
          <w:lang w:val="fi-FI"/>
        </w:rPr>
        <w:t>E</w:t>
      </w:r>
      <w:r w:rsidR="00E222BA" w:rsidRPr="00304E36">
        <w:rPr>
          <w:lang w:val="fi-FI"/>
        </w:rPr>
        <w:t>siopetuksessa noudatetaan näitä esiopetuksen opetussuunnite</w:t>
      </w:r>
      <w:r w:rsidR="00E9278C" w:rsidRPr="00304E36">
        <w:rPr>
          <w:lang w:val="fi-FI"/>
        </w:rPr>
        <w:t>lman perusteita</w:t>
      </w:r>
      <w:r w:rsidR="00CB421B" w:rsidRPr="00304E36">
        <w:rPr>
          <w:lang w:val="fi-FI"/>
        </w:rPr>
        <w:t xml:space="preserve"> sitouttamatta lapsia tiettyyn opetuksen taustalla olevaan maailmankatsomukseen tai kasvatusjärjestelmän taustalla olevaan arvo- ja kasvatusfilosofiseen järjestelmään</w:t>
      </w:r>
      <w:r w:rsidR="00E9278C" w:rsidRPr="00304E36">
        <w:rPr>
          <w:lang w:val="fi-FI"/>
        </w:rPr>
        <w:t>. P</w:t>
      </w:r>
      <w:r w:rsidR="00E222BA" w:rsidRPr="00304E36">
        <w:rPr>
          <w:lang w:val="fi-FI"/>
        </w:rPr>
        <w:t>oikkeamista</w:t>
      </w:r>
      <w:r w:rsidR="00E9278C" w:rsidRPr="00304E36">
        <w:rPr>
          <w:lang w:val="fi-FI"/>
        </w:rPr>
        <w:t xml:space="preserve"> ja painotuksista</w:t>
      </w:r>
      <w:r w:rsidR="00E222BA" w:rsidRPr="00304E36">
        <w:rPr>
          <w:lang w:val="fi-FI"/>
        </w:rPr>
        <w:t xml:space="preserve"> mää</w:t>
      </w:r>
      <w:r w:rsidR="000F0F56" w:rsidRPr="00304E36">
        <w:rPr>
          <w:lang w:val="fi-FI"/>
        </w:rPr>
        <w:t>rätään järjestämisluvassa ja</w:t>
      </w:r>
      <w:r w:rsidR="00E222BA" w:rsidRPr="00304E36">
        <w:rPr>
          <w:lang w:val="fi-FI"/>
        </w:rPr>
        <w:t xml:space="preserve"> </w:t>
      </w:r>
      <w:r w:rsidR="00E9278C" w:rsidRPr="00304E36">
        <w:rPr>
          <w:lang w:val="fi-FI"/>
        </w:rPr>
        <w:t>v</w:t>
      </w:r>
      <w:r w:rsidR="00E222BA" w:rsidRPr="00304E36">
        <w:rPr>
          <w:lang w:val="fi-FI"/>
        </w:rPr>
        <w:t>altioneuvoston</w:t>
      </w:r>
      <w:r w:rsidR="000F0F56" w:rsidRPr="00304E36">
        <w:rPr>
          <w:lang w:val="fi-FI"/>
        </w:rPr>
        <w:t xml:space="preserve"> asetuksessa</w:t>
      </w:r>
      <w:r w:rsidR="007D4E36" w:rsidRPr="00304E36">
        <w:rPr>
          <w:lang w:val="fi-FI"/>
        </w:rPr>
        <w:t xml:space="preserve">. </w:t>
      </w:r>
    </w:p>
    <w:p w14:paraId="4AAEC7D1" w14:textId="77777777" w:rsidR="00E222BA" w:rsidRPr="00304E36" w:rsidRDefault="00E06555" w:rsidP="009B29E1">
      <w:pPr>
        <w:pStyle w:val="Otsikko2"/>
        <w:ind w:left="567"/>
        <w:rPr>
          <w:color w:val="auto"/>
          <w:lang w:val="fi-FI"/>
        </w:rPr>
      </w:pPr>
      <w:bookmarkStart w:id="85" w:name="_Toc231381521"/>
      <w:r w:rsidRPr="00304E36">
        <w:rPr>
          <w:color w:val="auto"/>
          <w:lang w:val="fi-FI"/>
        </w:rPr>
        <w:t>7</w:t>
      </w:r>
      <w:r w:rsidR="002C7EE0" w:rsidRPr="00304E36">
        <w:rPr>
          <w:color w:val="auto"/>
          <w:lang w:val="fi-FI"/>
        </w:rPr>
        <w:t xml:space="preserve">.1 </w:t>
      </w:r>
      <w:r w:rsidR="00E9278C" w:rsidRPr="00304E36">
        <w:rPr>
          <w:color w:val="auto"/>
          <w:lang w:val="fi-FI"/>
        </w:rPr>
        <w:t>Paikallisesti päätettävät asiat</w:t>
      </w:r>
      <w:bookmarkEnd w:id="85"/>
      <w:r w:rsidR="00E222BA" w:rsidRPr="00304E36">
        <w:rPr>
          <w:color w:val="auto"/>
          <w:lang w:val="fi-FI"/>
        </w:rPr>
        <w:t xml:space="preserve"> </w:t>
      </w:r>
    </w:p>
    <w:p w14:paraId="2E34817B" w14:textId="77777777" w:rsidR="0098690A" w:rsidRPr="00304E36" w:rsidRDefault="0098690A" w:rsidP="003F0A5B">
      <w:pPr>
        <w:spacing w:line="240" w:lineRule="auto"/>
        <w:ind w:left="567" w:right="49"/>
        <w:jc w:val="both"/>
        <w:rPr>
          <w:lang w:val="fi-FI"/>
        </w:rPr>
      </w:pPr>
    </w:p>
    <w:p w14:paraId="63FDAFBC" w14:textId="10259564" w:rsidR="002716C9" w:rsidRPr="00304E36" w:rsidRDefault="00E9278C" w:rsidP="002716C9">
      <w:pPr>
        <w:spacing w:line="240" w:lineRule="auto"/>
        <w:ind w:left="567" w:right="49"/>
        <w:jc w:val="both"/>
        <w:rPr>
          <w:lang w:val="fi-FI"/>
        </w:rPr>
      </w:pPr>
      <w:r w:rsidRPr="00304E36">
        <w:rPr>
          <w:lang w:val="fi-FI"/>
        </w:rPr>
        <w:t>Esiopetuksen paikallinen opetussuunnitelma voi olla järjestäjäkohtainen tai yksikkö</w:t>
      </w:r>
      <w:r w:rsidR="002716C9" w:rsidRPr="00304E36">
        <w:rPr>
          <w:lang w:val="fi-FI"/>
        </w:rPr>
        <w:t>- tai toimipaikka</w:t>
      </w:r>
      <w:r w:rsidRPr="00304E36">
        <w:rPr>
          <w:lang w:val="fi-FI"/>
        </w:rPr>
        <w:t>kohtainen tai näiden yhdistelmä opetuksen järjestäjän päätöksen mukaisesti. Erityiseen maailmankatsomukseen tai kasvatusopilliseen järjestelmään perustuva paikallinen esiopetuksen opetussuunnitelma voi olla omaleimainen opetuksen järjestämisluvan ja valtioneuvoston asetuksen asettamissa</w:t>
      </w:r>
      <w:r w:rsidRPr="00304E36">
        <w:rPr>
          <w:rStyle w:val="Alaviitteenviite"/>
          <w:lang w:val="fi-FI"/>
        </w:rPr>
        <w:footnoteReference w:id="26"/>
      </w:r>
      <w:r w:rsidRPr="00304E36">
        <w:rPr>
          <w:lang w:val="fi-FI"/>
        </w:rPr>
        <w:t xml:space="preserve"> </w:t>
      </w:r>
      <w:r w:rsidR="003637CC" w:rsidRPr="00304E36">
        <w:rPr>
          <w:lang w:val="fi-FI"/>
        </w:rPr>
        <w:t>rajoissa</w:t>
      </w:r>
      <w:r w:rsidRPr="00304E36">
        <w:rPr>
          <w:lang w:val="fi-FI"/>
        </w:rPr>
        <w:t xml:space="preserve">. </w:t>
      </w:r>
      <w:r w:rsidR="00E47558" w:rsidRPr="00304E36">
        <w:rPr>
          <w:lang w:val="fi-FI"/>
        </w:rPr>
        <w:t xml:space="preserve">Paikallinen opetussuunnitelma ei voi olla ristiriidassa esiopetusta koskevan lainsäädännön tai esiopetuksen opetussuunnitelman perusteiden kanssa. </w:t>
      </w:r>
    </w:p>
    <w:p w14:paraId="6245A721" w14:textId="77777777" w:rsidR="003E13EC" w:rsidRPr="00304E36" w:rsidRDefault="00115DD0" w:rsidP="00455D9C">
      <w:pPr>
        <w:spacing w:line="240" w:lineRule="auto"/>
        <w:ind w:left="567" w:right="49"/>
        <w:jc w:val="both"/>
        <w:rPr>
          <w:lang w:val="fi-FI"/>
        </w:rPr>
      </w:pPr>
      <w:r w:rsidRPr="00304E36">
        <w:rPr>
          <w:lang w:val="fi-FI"/>
        </w:rPr>
        <w:t xml:space="preserve">Opetuksen järjestäjä päättää ja kuvaa </w:t>
      </w:r>
      <w:r w:rsidR="003E13EC" w:rsidRPr="00304E36">
        <w:rPr>
          <w:lang w:val="fi-FI"/>
        </w:rPr>
        <w:t>opetussuunnitelmassa sen lisäksi</w:t>
      </w:r>
      <w:r w:rsidR="00455D9C" w:rsidRPr="00304E36">
        <w:rPr>
          <w:lang w:val="fi-FI"/>
        </w:rPr>
        <w:t>,</w:t>
      </w:r>
      <w:r w:rsidR="003E13EC" w:rsidRPr="00304E36">
        <w:rPr>
          <w:lang w:val="fi-FI"/>
        </w:rPr>
        <w:t xml:space="preserve"> mitä perusteasiakirjassa aiem</w:t>
      </w:r>
      <w:r w:rsidR="00455D9C" w:rsidRPr="00304E36">
        <w:rPr>
          <w:lang w:val="fi-FI"/>
        </w:rPr>
        <w:t>min määrätään</w:t>
      </w:r>
      <w:r w:rsidR="00E47558" w:rsidRPr="00304E36">
        <w:rPr>
          <w:lang w:val="fi-FI"/>
        </w:rPr>
        <w:t>,</w:t>
      </w:r>
    </w:p>
    <w:p w14:paraId="25297A6D" w14:textId="77777777" w:rsidR="004059C1" w:rsidRPr="00304E36" w:rsidRDefault="00CB421B" w:rsidP="00246534">
      <w:pPr>
        <w:pStyle w:val="Luettelokappale"/>
        <w:numPr>
          <w:ilvl w:val="0"/>
          <w:numId w:val="12"/>
        </w:numPr>
        <w:spacing w:line="240" w:lineRule="auto"/>
        <w:ind w:left="1276" w:right="49"/>
        <w:jc w:val="both"/>
        <w:rPr>
          <w:lang w:val="fi-FI"/>
        </w:rPr>
      </w:pPr>
      <w:r w:rsidRPr="00304E36">
        <w:rPr>
          <w:lang w:val="fi-FI"/>
        </w:rPr>
        <w:t xml:space="preserve">mitkä ovat </w:t>
      </w:r>
      <w:r w:rsidR="004059C1" w:rsidRPr="00304E36">
        <w:rPr>
          <w:lang w:val="fi-FI"/>
        </w:rPr>
        <w:t>erityiseen maailmankatsomukseen liittyvät esiopetuksen arvoperustaa täydentävät näkökulmat ja miten nämä näkökulmat näkyvät esiopetuksen toimintakulttuurissa, työskentelytavoissa ja oppimiskokonaisuuksien painotuksissa</w:t>
      </w:r>
    </w:p>
    <w:p w14:paraId="434A6E7B" w14:textId="77777777" w:rsidR="004059C1" w:rsidRPr="0032706B" w:rsidRDefault="00CB421B" w:rsidP="69AF6688">
      <w:pPr>
        <w:pStyle w:val="Default"/>
        <w:numPr>
          <w:ilvl w:val="0"/>
          <w:numId w:val="6"/>
        </w:numPr>
        <w:spacing w:line="276" w:lineRule="auto"/>
        <w:ind w:left="1276"/>
        <w:jc w:val="both"/>
        <w:rPr>
          <w:rFonts w:asciiTheme="minorHAnsi" w:hAnsiTheme="minorHAnsi"/>
          <w:color w:val="auto"/>
          <w:sz w:val="22"/>
          <w:szCs w:val="22"/>
        </w:rPr>
      </w:pPr>
      <w:r w:rsidRPr="0032706B">
        <w:rPr>
          <w:rFonts w:asciiTheme="minorHAnsi" w:hAnsiTheme="minorHAnsi"/>
          <w:color w:val="auto"/>
          <w:sz w:val="22"/>
          <w:szCs w:val="22"/>
        </w:rPr>
        <w:t xml:space="preserve">mitkä ovat </w:t>
      </w:r>
      <w:r w:rsidR="004059C1" w:rsidRPr="0032706B">
        <w:rPr>
          <w:rFonts w:asciiTheme="minorHAnsi" w:hAnsiTheme="minorHAnsi"/>
          <w:color w:val="auto"/>
          <w:sz w:val="22"/>
          <w:szCs w:val="22"/>
        </w:rPr>
        <w:t xml:space="preserve">miten erityiseen kasvatusopilliseen järjestelmään liittyvät pedagogiset periaatteet ja ratkaisut </w:t>
      </w:r>
      <w:r w:rsidR="00CE1022" w:rsidRPr="0032706B">
        <w:rPr>
          <w:rFonts w:asciiTheme="minorHAnsi" w:hAnsiTheme="minorHAnsi"/>
          <w:color w:val="auto"/>
          <w:sz w:val="22"/>
          <w:szCs w:val="22"/>
        </w:rPr>
        <w:t xml:space="preserve">sekä miten nämä periaatteet ja ratkaisut </w:t>
      </w:r>
      <w:r w:rsidR="004059C1" w:rsidRPr="0032706B">
        <w:rPr>
          <w:rFonts w:asciiTheme="minorHAnsi" w:hAnsiTheme="minorHAnsi"/>
          <w:color w:val="auto"/>
          <w:sz w:val="22"/>
          <w:szCs w:val="22"/>
        </w:rPr>
        <w:t>näkyvät esiopetuksen toimintakulttuurissa, työskentelytavoissa ja oppimiskokonaisuuksien painotuksissa</w:t>
      </w:r>
      <w:r w:rsidR="00455D9C" w:rsidRPr="0032706B">
        <w:rPr>
          <w:rFonts w:asciiTheme="minorHAnsi" w:hAnsiTheme="minorHAnsi"/>
          <w:color w:val="auto"/>
          <w:sz w:val="22"/>
          <w:szCs w:val="22"/>
        </w:rPr>
        <w:t>.</w:t>
      </w:r>
    </w:p>
    <w:p w14:paraId="197D3815" w14:textId="0EB78593" w:rsidR="0098690A" w:rsidRPr="00304E36" w:rsidRDefault="008E7A17" w:rsidP="0098690A">
      <w:pPr>
        <w:pStyle w:val="Otsikko2"/>
        <w:ind w:firstLine="567"/>
        <w:rPr>
          <w:color w:val="000000" w:themeColor="text1"/>
          <w:lang w:val="fi-FI"/>
        </w:rPr>
      </w:pPr>
      <w:bookmarkStart w:id="86" w:name="_Toc231381522"/>
      <w:r w:rsidRPr="00304E36">
        <w:rPr>
          <w:color w:val="000000" w:themeColor="text1"/>
          <w:lang w:val="fi-FI"/>
        </w:rPr>
        <w:t>Luku 7.2</w:t>
      </w:r>
      <w:r w:rsidR="00007A9F">
        <w:rPr>
          <w:color w:val="000000" w:themeColor="text1"/>
          <w:lang w:val="fi-FI"/>
        </w:rPr>
        <w:t xml:space="preserve"> </w:t>
      </w:r>
      <w:r w:rsidR="00657BD8">
        <w:rPr>
          <w:color w:val="000000" w:themeColor="text1"/>
          <w:lang w:val="fi-FI"/>
        </w:rPr>
        <w:t xml:space="preserve"> </w:t>
      </w:r>
      <w:r w:rsidR="006C52A6" w:rsidRPr="00777D9F">
        <w:rPr>
          <w:color w:val="000000" w:themeColor="text1"/>
          <w:lang w:val="fi-FI"/>
        </w:rPr>
        <w:t>Paikallisesti päätettävät Pohjois-Karjalan maakunnan</w:t>
      </w:r>
      <w:r w:rsidR="002F3CDA" w:rsidRPr="00777D9F">
        <w:rPr>
          <w:color w:val="000000" w:themeColor="text1"/>
          <w:lang w:val="fi-FI"/>
        </w:rPr>
        <w:t xml:space="preserve"> alueella</w:t>
      </w:r>
      <w:bookmarkEnd w:id="86"/>
    </w:p>
    <w:p w14:paraId="73DD3779" w14:textId="7C18FFEB" w:rsidR="006C00ED" w:rsidRDefault="008E7A17" w:rsidP="0098690A">
      <w:pPr>
        <w:spacing w:line="240" w:lineRule="auto"/>
        <w:ind w:left="567" w:right="49"/>
        <w:jc w:val="both"/>
        <w:rPr>
          <w:lang w:val="fi-FI"/>
        </w:rPr>
      </w:pPr>
      <w:r w:rsidRPr="00304E36">
        <w:rPr>
          <w:lang w:val="fi-FI"/>
        </w:rPr>
        <w:t xml:space="preserve">Erityiseen maailmankatsomukseen tai kasvatusopilliseen järjestelmään perustuvaa esiopetusta ei toteuteta </w:t>
      </w:r>
      <w:r w:rsidR="002F3CDA" w:rsidRPr="00777D9F">
        <w:rPr>
          <w:lang w:val="fi-FI"/>
        </w:rPr>
        <w:t>Pohjois-Karjalan maakunnan</w:t>
      </w:r>
      <w:r w:rsidR="002F3CDA">
        <w:rPr>
          <w:lang w:val="fi-FI"/>
        </w:rPr>
        <w:t xml:space="preserve"> </w:t>
      </w:r>
      <w:r w:rsidRPr="00304E36">
        <w:rPr>
          <w:lang w:val="fi-FI"/>
        </w:rPr>
        <w:t>kuntien järjestämänä. Yksityisiltä palveluntuottajilta ostetussa esiopetuksessa erityiseen maailmankatsomukseen tai kasvatusopilliseen järjestelmään perustuvaa opetusta kuvataan kyseisen yksikön ryhmän varhaiskasva</w:t>
      </w:r>
      <w:r w:rsidR="00B7010B" w:rsidRPr="00304E36">
        <w:rPr>
          <w:lang w:val="fi-FI"/>
        </w:rPr>
        <w:t>tus- ja esiopetussuunnitelmassa.</w:t>
      </w:r>
    </w:p>
    <w:p w14:paraId="3E3C678D" w14:textId="77777777" w:rsidR="00777D9F" w:rsidRDefault="00777D9F" w:rsidP="0098690A">
      <w:pPr>
        <w:spacing w:line="240" w:lineRule="auto"/>
        <w:ind w:left="567" w:right="49"/>
        <w:jc w:val="both"/>
        <w:rPr>
          <w:lang w:val="fi-FI"/>
        </w:rPr>
      </w:pPr>
    </w:p>
    <w:p w14:paraId="33063CD1" w14:textId="77777777" w:rsidR="000F1B6F" w:rsidRPr="00304E36" w:rsidRDefault="000F1B6F" w:rsidP="0098690A">
      <w:pPr>
        <w:spacing w:line="240" w:lineRule="auto"/>
        <w:ind w:left="567" w:right="49"/>
        <w:jc w:val="both"/>
        <w:rPr>
          <w:lang w:val="fi-FI"/>
        </w:rPr>
      </w:pPr>
    </w:p>
    <w:p w14:paraId="1BCE5E6F" w14:textId="77777777" w:rsidR="00F5471D" w:rsidRPr="00304E36" w:rsidRDefault="00F5471D" w:rsidP="00367B4F">
      <w:pPr>
        <w:spacing w:line="240" w:lineRule="auto"/>
        <w:ind w:right="49"/>
        <w:jc w:val="both"/>
        <w:rPr>
          <w:lang w:val="fi-FI"/>
        </w:rPr>
      </w:pPr>
    </w:p>
    <w:p w14:paraId="7E1885A2" w14:textId="77777777" w:rsidR="009662CA" w:rsidRPr="00304E36" w:rsidRDefault="00641763" w:rsidP="00641763">
      <w:pPr>
        <w:rPr>
          <w:rFonts w:ascii="Arial" w:hAnsi="Arial" w:cs="Arial"/>
          <w:b/>
          <w:lang w:val="fi-FI"/>
        </w:rPr>
      </w:pPr>
      <w:r w:rsidRPr="00304E36">
        <w:rPr>
          <w:rFonts w:ascii="Arial" w:hAnsi="Arial" w:cs="Arial"/>
          <w:b/>
          <w:noProof/>
          <w:lang w:val="fi-FI" w:eastAsia="fi-FI"/>
        </w:rPr>
        <w:lastRenderedPageBreak/>
        <mc:AlternateContent>
          <mc:Choice Requires="wps">
            <w:drawing>
              <wp:anchor distT="0" distB="0" distL="114300" distR="114300" simplePos="0" relativeHeight="251658301" behindDoc="0" locked="0" layoutInCell="1" allowOverlap="1" wp14:anchorId="79E0A795" wp14:editId="3A89E6E8">
                <wp:simplePos x="0" y="0"/>
                <wp:positionH relativeFrom="column">
                  <wp:posOffset>-297396</wp:posOffset>
                </wp:positionH>
                <wp:positionV relativeFrom="paragraph">
                  <wp:posOffset>-347704</wp:posOffset>
                </wp:positionV>
                <wp:extent cx="1362974" cy="284671"/>
                <wp:effectExtent l="0" t="0" r="27940" b="20320"/>
                <wp:wrapNone/>
                <wp:docPr id="537" name="Tekstiruutu 537"/>
                <wp:cNvGraphicFramePr/>
                <a:graphic xmlns:a="http://schemas.openxmlformats.org/drawingml/2006/main">
                  <a:graphicData uri="http://schemas.microsoft.com/office/word/2010/wordprocessingShape">
                    <wps:wsp>
                      <wps:cNvSpPr txBox="1"/>
                      <wps:spPr>
                        <a:xfrm>
                          <a:off x="0" y="0"/>
                          <a:ext cx="1362974" cy="2846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8AE965" w14:textId="77777777" w:rsidR="00A61464" w:rsidRPr="00641763" w:rsidRDefault="00A61464">
                            <w:pPr>
                              <w:rPr>
                                <w:lang w:val="fi-FI"/>
                              </w:rPr>
                            </w:pPr>
                            <w:r>
                              <w:rPr>
                                <w:lang w:val="fi-FI"/>
                              </w:rPr>
                              <w:t>LIITE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E0A795" id="_x0000_t202" coordsize="21600,21600" o:spt="202" path="m,l,21600r21600,l21600,xe">
                <v:stroke joinstyle="miter"/>
                <v:path gradientshapeok="t" o:connecttype="rect"/>
              </v:shapetype>
              <v:shape id="Tekstiruutu 537" o:spid="_x0000_s1032" type="#_x0000_t202" style="position:absolute;margin-left:-23.4pt;margin-top:-27.4pt;width:107.3pt;height:22.4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" fillcolor="white [3201]" strokeweight=".5pt">
                <v:textbox>
                  <w:txbxContent>
                    <w:p w14:paraId="038AE965" w14:textId="77777777" w:rsidR="00A61464" w:rsidRPr="00641763" w:rsidRDefault="00A61464">
                      <w:pPr>
                        <w:rPr>
                          <w:lang w:val="fi-FI"/>
                        </w:rPr>
                      </w:pPr>
                      <w:r>
                        <w:rPr>
                          <w:lang w:val="fi-FI"/>
                        </w:rPr>
                        <w:t>LIITE 2</w:t>
                      </w:r>
                    </w:p>
                  </w:txbxContent>
                </v:textbox>
              </v:shape>
            </w:pict>
          </mc:Fallback>
        </mc:AlternateContent>
      </w:r>
      <w:r w:rsidRPr="00304E36">
        <w:rPr>
          <w:rFonts w:ascii="Arial" w:hAnsi="Arial" w:cs="Arial"/>
          <w:b/>
          <w:lang w:val="fi-FI"/>
        </w:rPr>
        <w:t>NIVELSUUNNITELMA (MALLI):</w:t>
      </w:r>
      <w:r w:rsidRPr="00304E36">
        <w:rPr>
          <w:rFonts w:ascii="Arial" w:hAnsi="Arial" w:cs="Arial"/>
          <w:b/>
          <w:lang w:val="fi-FI"/>
        </w:rPr>
        <w:tab/>
      </w:r>
      <w:r w:rsidRPr="00304E36">
        <w:rPr>
          <w:rFonts w:ascii="Arial" w:hAnsi="Arial" w:cs="Arial"/>
          <w:b/>
          <w:lang w:val="fi-FI"/>
        </w:rPr>
        <w:tab/>
      </w:r>
      <w:r w:rsidRPr="00304E36">
        <w:rPr>
          <w:rFonts w:ascii="Arial" w:hAnsi="Arial" w:cs="Arial"/>
          <w:b/>
          <w:lang w:val="fi-FI"/>
        </w:rPr>
        <w:tab/>
      </w:r>
      <w:r w:rsidRPr="00304E36">
        <w:rPr>
          <w:rFonts w:ascii="Arial" w:hAnsi="Arial" w:cs="Arial"/>
          <w:b/>
          <w:lang w:val="fi-FI"/>
        </w:rPr>
        <w:tab/>
      </w:r>
      <w:proofErr w:type="gramStart"/>
      <w:r w:rsidRPr="00304E36">
        <w:rPr>
          <w:rFonts w:ascii="Arial" w:hAnsi="Arial" w:cs="Arial"/>
          <w:b/>
          <w:lang w:val="fi-FI"/>
        </w:rPr>
        <w:t>lv</w:t>
      </w:r>
      <w:proofErr w:type="gramEnd"/>
      <w:r w:rsidRPr="00304E36">
        <w:rPr>
          <w:rFonts w:ascii="Arial" w:hAnsi="Arial" w:cs="Arial"/>
          <w:b/>
          <w:lang w:val="fi-FI"/>
        </w:rPr>
        <w:t xml:space="preserve"> </w:t>
      </w:r>
      <w:proofErr w:type="gramStart"/>
      <w:r w:rsidRPr="00304E36">
        <w:rPr>
          <w:rFonts w:ascii="Arial" w:hAnsi="Arial" w:cs="Arial"/>
          <w:b/>
          <w:lang w:val="fi-FI"/>
        </w:rPr>
        <w:t>2016-17</w:t>
      </w:r>
      <w:proofErr w:type="gramEnd"/>
    </w:p>
    <w:p w14:paraId="4617D374" w14:textId="6C290E5A" w:rsidR="00641763" w:rsidRPr="00304E36" w:rsidRDefault="00641763" w:rsidP="00641763">
      <w:pPr>
        <w:rPr>
          <w:rFonts w:ascii="Arial" w:hAnsi="Arial" w:cs="Arial"/>
          <w:b/>
          <w:lang w:val="fi-FI"/>
        </w:rPr>
      </w:pPr>
      <w:r w:rsidRPr="00304E36">
        <w:rPr>
          <w:rFonts w:ascii="Arial" w:hAnsi="Arial" w:cs="Arial"/>
          <w:b/>
          <w:lang w:val="fi-FI"/>
        </w:rPr>
        <w:t xml:space="preserve">ALUE:  </w:t>
      </w:r>
      <w:r w:rsidRPr="00304E36">
        <w:rPr>
          <w:rFonts w:ascii="Arial" w:hAnsi="Arial" w:cs="Arial"/>
          <w:b/>
          <w:lang w:val="fi-FI"/>
        </w:rPr>
        <w:tab/>
      </w:r>
      <w:r w:rsidRPr="00304E36">
        <w:rPr>
          <w:rFonts w:ascii="Arial" w:hAnsi="Arial" w:cs="Arial"/>
          <w:b/>
          <w:lang w:val="fi-FI"/>
        </w:rPr>
        <w:tab/>
      </w:r>
      <w:r w:rsidRPr="00304E36">
        <w:rPr>
          <w:rFonts w:ascii="Arial" w:hAnsi="Arial" w:cs="Arial"/>
          <w:b/>
          <w:lang w:val="fi-FI"/>
        </w:rPr>
        <w:tab/>
      </w:r>
      <w:r w:rsidRPr="00304E36">
        <w:rPr>
          <w:rFonts w:ascii="Arial" w:hAnsi="Arial" w:cs="Arial"/>
          <w:b/>
          <w:lang w:val="fi-FI"/>
        </w:rPr>
        <w:tab/>
      </w:r>
      <w:r w:rsidRPr="00304E36">
        <w:rPr>
          <w:rFonts w:ascii="Arial" w:hAnsi="Arial" w:cs="Arial"/>
          <w:b/>
          <w:lang w:val="fi-FI"/>
        </w:rPr>
        <w:tab/>
      </w:r>
      <w:r w:rsidRPr="00304E36">
        <w:rPr>
          <w:rFonts w:ascii="Arial" w:hAnsi="Arial" w:cs="Arial"/>
          <w:b/>
          <w:lang w:val="fi-FI"/>
        </w:rPr>
        <w:tab/>
      </w:r>
      <w:r w:rsidRPr="00304E36">
        <w:rPr>
          <w:rFonts w:ascii="Arial" w:hAnsi="Arial" w:cs="Arial"/>
          <w:b/>
          <w:shd w:val="clear" w:color="auto" w:fill="DBE5F1"/>
          <w:lang w:val="fi-FI"/>
        </w:rPr>
        <w:t>yy.x.2016</w:t>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5812"/>
        <w:gridCol w:w="2198"/>
      </w:tblGrid>
      <w:tr w:rsidR="00641763" w:rsidRPr="00304E36" w14:paraId="1D20382B" w14:textId="77777777" w:rsidTr="00A61464">
        <w:tc>
          <w:tcPr>
            <w:tcW w:w="1771" w:type="dxa"/>
            <w:shd w:val="clear" w:color="auto" w:fill="DBE5F1"/>
          </w:tcPr>
          <w:p w14:paraId="1B17D139" w14:textId="77777777" w:rsidR="00641763" w:rsidRPr="00304E36" w:rsidRDefault="00641763" w:rsidP="00B3044A">
            <w:pPr>
              <w:rPr>
                <w:rFonts w:ascii="Arial" w:hAnsi="Arial" w:cs="Arial"/>
                <w:b/>
                <w:bCs/>
                <w:sz w:val="24"/>
                <w:szCs w:val="24"/>
              </w:rPr>
            </w:pPr>
            <w:bookmarkStart w:id="87" w:name="_Toc451243184"/>
            <w:bookmarkStart w:id="88" w:name="_Toc451243261"/>
            <w:bookmarkStart w:id="89" w:name="_Toc451343773"/>
            <w:proofErr w:type="spellStart"/>
            <w:r w:rsidRPr="00304E36">
              <w:rPr>
                <w:rFonts w:ascii="Arial" w:hAnsi="Arial" w:cs="Arial"/>
                <w:b/>
                <w:bCs/>
                <w:sz w:val="24"/>
                <w:szCs w:val="24"/>
              </w:rPr>
              <w:t>Ajankohta</w:t>
            </w:r>
            <w:bookmarkEnd w:id="87"/>
            <w:bookmarkEnd w:id="88"/>
            <w:bookmarkEnd w:id="89"/>
            <w:proofErr w:type="spellEnd"/>
          </w:p>
          <w:p w14:paraId="7BC24781" w14:textId="77777777" w:rsidR="00641763" w:rsidRPr="00304E36" w:rsidRDefault="00641763" w:rsidP="00A61464">
            <w:pPr>
              <w:ind w:left="-142"/>
              <w:rPr>
                <w:rFonts w:ascii="Arial" w:hAnsi="Arial" w:cs="Arial"/>
                <w:b/>
                <w:bCs/>
              </w:rPr>
            </w:pPr>
          </w:p>
        </w:tc>
        <w:tc>
          <w:tcPr>
            <w:tcW w:w="5812" w:type="dxa"/>
            <w:shd w:val="clear" w:color="auto" w:fill="DBE5F1"/>
          </w:tcPr>
          <w:p w14:paraId="673E0ADC" w14:textId="77777777" w:rsidR="00641763" w:rsidRPr="00304E36" w:rsidRDefault="00641763" w:rsidP="00A61464">
            <w:pPr>
              <w:pStyle w:val="Otsikko2"/>
              <w:tabs>
                <w:tab w:val="left" w:pos="8931"/>
                <w:tab w:val="left" w:pos="9214"/>
              </w:tabs>
              <w:ind w:right="-1"/>
            </w:pPr>
          </w:p>
        </w:tc>
        <w:tc>
          <w:tcPr>
            <w:tcW w:w="2198" w:type="dxa"/>
            <w:shd w:val="clear" w:color="auto" w:fill="DBE5F1"/>
          </w:tcPr>
          <w:p w14:paraId="52338272" w14:textId="77777777" w:rsidR="00641763" w:rsidRPr="00304E36" w:rsidRDefault="00641763" w:rsidP="00A61464">
            <w:pPr>
              <w:rPr>
                <w:rFonts w:ascii="Arial" w:hAnsi="Arial" w:cs="Arial"/>
                <w:b/>
                <w:bCs/>
                <w:sz w:val="20"/>
                <w:szCs w:val="20"/>
              </w:rPr>
            </w:pPr>
            <w:proofErr w:type="spellStart"/>
            <w:r w:rsidRPr="00304E36">
              <w:rPr>
                <w:rFonts w:ascii="Arial" w:hAnsi="Arial" w:cs="Arial"/>
                <w:b/>
                <w:bCs/>
                <w:sz w:val="20"/>
                <w:szCs w:val="20"/>
              </w:rPr>
              <w:t>Toimijat</w:t>
            </w:r>
            <w:proofErr w:type="spellEnd"/>
            <w:r w:rsidRPr="00304E36">
              <w:rPr>
                <w:rFonts w:ascii="Arial" w:hAnsi="Arial" w:cs="Arial"/>
                <w:b/>
                <w:bCs/>
                <w:sz w:val="20"/>
                <w:szCs w:val="20"/>
              </w:rPr>
              <w:t xml:space="preserve"> (</w:t>
            </w:r>
            <w:proofErr w:type="spellStart"/>
            <w:r w:rsidRPr="00304E36">
              <w:rPr>
                <w:rFonts w:ascii="Arial" w:hAnsi="Arial" w:cs="Arial"/>
                <w:b/>
                <w:bCs/>
                <w:sz w:val="20"/>
                <w:szCs w:val="20"/>
              </w:rPr>
              <w:t>aloitetaho</w:t>
            </w:r>
            <w:proofErr w:type="spellEnd"/>
            <w:r w:rsidRPr="00304E36">
              <w:rPr>
                <w:rFonts w:ascii="Arial" w:hAnsi="Arial" w:cs="Arial"/>
                <w:b/>
                <w:bCs/>
                <w:sz w:val="20"/>
                <w:szCs w:val="20"/>
              </w:rPr>
              <w:t xml:space="preserve"> </w:t>
            </w:r>
            <w:proofErr w:type="spellStart"/>
            <w:r w:rsidRPr="00304E36">
              <w:rPr>
                <w:rFonts w:ascii="Arial" w:hAnsi="Arial" w:cs="Arial"/>
                <w:b/>
                <w:bCs/>
                <w:sz w:val="20"/>
                <w:szCs w:val="20"/>
              </w:rPr>
              <w:t>ensimmäisenä</w:t>
            </w:r>
            <w:proofErr w:type="spellEnd"/>
            <w:r w:rsidRPr="00304E36">
              <w:rPr>
                <w:rFonts w:ascii="Arial" w:hAnsi="Arial" w:cs="Arial"/>
                <w:b/>
                <w:bCs/>
                <w:sz w:val="20"/>
                <w:szCs w:val="20"/>
              </w:rPr>
              <w:t>)</w:t>
            </w:r>
          </w:p>
        </w:tc>
      </w:tr>
      <w:tr w:rsidR="00641763" w:rsidRPr="00304E36" w14:paraId="4519E490" w14:textId="77777777" w:rsidTr="00A61464">
        <w:tc>
          <w:tcPr>
            <w:tcW w:w="1771" w:type="dxa"/>
            <w:tcBorders>
              <w:bottom w:val="nil"/>
            </w:tcBorders>
          </w:tcPr>
          <w:p w14:paraId="78177A8C" w14:textId="77777777" w:rsidR="00641763" w:rsidRPr="00304E36" w:rsidRDefault="00641763" w:rsidP="00A61464">
            <w:pPr>
              <w:rPr>
                <w:rFonts w:ascii="Arial" w:hAnsi="Arial" w:cs="Arial"/>
              </w:rPr>
            </w:pPr>
            <w:proofErr w:type="spellStart"/>
            <w:r w:rsidRPr="00304E36">
              <w:rPr>
                <w:rFonts w:ascii="Arial" w:hAnsi="Arial" w:cs="Arial"/>
              </w:rPr>
              <w:t>elokuu</w:t>
            </w:r>
            <w:proofErr w:type="spellEnd"/>
          </w:p>
          <w:p w14:paraId="37C53E27" w14:textId="77777777" w:rsidR="00641763" w:rsidRPr="00304E36" w:rsidRDefault="00641763" w:rsidP="00A61464">
            <w:pPr>
              <w:rPr>
                <w:rFonts w:ascii="Arial" w:hAnsi="Arial" w:cs="Arial"/>
                <w:b/>
                <w:bCs/>
              </w:rPr>
            </w:pPr>
          </w:p>
        </w:tc>
        <w:tc>
          <w:tcPr>
            <w:tcW w:w="5812" w:type="dxa"/>
            <w:tcBorders>
              <w:bottom w:val="nil"/>
            </w:tcBorders>
          </w:tcPr>
          <w:p w14:paraId="24EE2A39" w14:textId="77777777" w:rsidR="00641763" w:rsidRPr="00304E36" w:rsidRDefault="00641763" w:rsidP="00A61464">
            <w:pPr>
              <w:autoSpaceDE w:val="0"/>
              <w:autoSpaceDN w:val="0"/>
              <w:adjustRightInd w:val="0"/>
              <w:rPr>
                <w:rFonts w:ascii="Calibri" w:hAnsi="Calibri" w:cs="Calibri"/>
                <w:color w:val="000000"/>
                <w:lang w:val="fi-FI"/>
              </w:rPr>
            </w:pPr>
            <w:r w:rsidRPr="00304E36">
              <w:rPr>
                <w:rFonts w:ascii="Calibri" w:hAnsi="Calibri" w:cs="Calibri"/>
                <w:color w:val="000000"/>
                <w:lang w:val="fi-FI"/>
              </w:rPr>
              <w:t>esim. Vanhempainillat ja vanhempaintapaamiset esiopetuksessa ja koulun ensimmäisellä luokalla</w:t>
            </w:r>
          </w:p>
        </w:tc>
        <w:tc>
          <w:tcPr>
            <w:tcW w:w="2198" w:type="dxa"/>
            <w:tcBorders>
              <w:bottom w:val="nil"/>
            </w:tcBorders>
          </w:tcPr>
          <w:p w14:paraId="5FD68E31" w14:textId="77777777" w:rsidR="00641763" w:rsidRPr="00304E36" w:rsidRDefault="00641763" w:rsidP="00641763">
            <w:pPr>
              <w:autoSpaceDE w:val="0"/>
              <w:autoSpaceDN w:val="0"/>
              <w:adjustRightInd w:val="0"/>
              <w:rPr>
                <w:rFonts w:ascii="Calibri" w:hAnsi="Calibri" w:cs="Calibri"/>
                <w:color w:val="000000"/>
              </w:rPr>
            </w:pPr>
            <w:proofErr w:type="spellStart"/>
            <w:r w:rsidRPr="00304E36">
              <w:rPr>
                <w:rFonts w:ascii="Calibri" w:hAnsi="Calibri" w:cs="Calibri"/>
                <w:color w:val="000000"/>
              </w:rPr>
              <w:t>päiväkodinjohtajat</w:t>
            </w:r>
            <w:proofErr w:type="spellEnd"/>
            <w:r w:rsidRPr="00304E36">
              <w:rPr>
                <w:rFonts w:ascii="Calibri" w:hAnsi="Calibri" w:cs="Calibri"/>
                <w:color w:val="000000"/>
              </w:rPr>
              <w:t xml:space="preserve"> ja </w:t>
            </w:r>
            <w:proofErr w:type="spellStart"/>
            <w:r w:rsidRPr="00304E36">
              <w:rPr>
                <w:rFonts w:ascii="Calibri" w:hAnsi="Calibri" w:cs="Calibri"/>
                <w:color w:val="000000"/>
              </w:rPr>
              <w:t>rehtorit</w:t>
            </w:r>
            <w:proofErr w:type="spellEnd"/>
          </w:p>
        </w:tc>
      </w:tr>
      <w:tr w:rsidR="00641763" w:rsidRPr="00304E36" w14:paraId="447F19B8" w14:textId="77777777" w:rsidTr="00A61464">
        <w:tc>
          <w:tcPr>
            <w:tcW w:w="1771" w:type="dxa"/>
          </w:tcPr>
          <w:p w14:paraId="0D623E55" w14:textId="77777777" w:rsidR="00641763" w:rsidRPr="00304E36" w:rsidRDefault="00641763" w:rsidP="00A61464">
            <w:pPr>
              <w:rPr>
                <w:rFonts w:ascii="Arial" w:hAnsi="Arial" w:cs="Arial"/>
              </w:rPr>
            </w:pPr>
            <w:proofErr w:type="spellStart"/>
            <w:r w:rsidRPr="00304E36">
              <w:rPr>
                <w:rFonts w:ascii="Arial" w:hAnsi="Arial" w:cs="Arial"/>
              </w:rPr>
              <w:t>syyskuu</w:t>
            </w:r>
            <w:proofErr w:type="spellEnd"/>
          </w:p>
          <w:p w14:paraId="0CFE0A70" w14:textId="77777777" w:rsidR="00641763" w:rsidRPr="00304E36" w:rsidRDefault="00641763" w:rsidP="00A61464">
            <w:pPr>
              <w:rPr>
                <w:rFonts w:ascii="Arial" w:hAnsi="Arial" w:cs="Arial"/>
                <w:b/>
                <w:bCs/>
              </w:rPr>
            </w:pPr>
          </w:p>
        </w:tc>
        <w:tc>
          <w:tcPr>
            <w:tcW w:w="5812" w:type="dxa"/>
          </w:tcPr>
          <w:p w14:paraId="08E33013" w14:textId="77777777" w:rsidR="00641763" w:rsidRPr="00304E36" w:rsidRDefault="00641763" w:rsidP="00A61464">
            <w:pPr>
              <w:rPr>
                <w:rFonts w:ascii="Arial" w:hAnsi="Arial" w:cs="Arial"/>
              </w:rPr>
            </w:pPr>
          </w:p>
        </w:tc>
        <w:tc>
          <w:tcPr>
            <w:tcW w:w="2198" w:type="dxa"/>
          </w:tcPr>
          <w:p w14:paraId="0EB80406" w14:textId="77777777" w:rsidR="00641763" w:rsidRPr="00304E36" w:rsidRDefault="00641763" w:rsidP="00A61464">
            <w:pPr>
              <w:rPr>
                <w:rFonts w:ascii="Arial" w:hAnsi="Arial" w:cs="Arial"/>
              </w:rPr>
            </w:pPr>
          </w:p>
        </w:tc>
      </w:tr>
      <w:tr w:rsidR="00641763" w:rsidRPr="00304E36" w14:paraId="0D830D7A" w14:textId="77777777" w:rsidTr="00A61464">
        <w:tc>
          <w:tcPr>
            <w:tcW w:w="1771" w:type="dxa"/>
          </w:tcPr>
          <w:p w14:paraId="5B0A82E1" w14:textId="77777777" w:rsidR="00641763" w:rsidRPr="00304E36" w:rsidRDefault="00641763" w:rsidP="00A61464">
            <w:pPr>
              <w:rPr>
                <w:rFonts w:ascii="Arial" w:hAnsi="Arial" w:cs="Arial"/>
              </w:rPr>
            </w:pPr>
            <w:proofErr w:type="spellStart"/>
            <w:r w:rsidRPr="00304E36">
              <w:rPr>
                <w:rFonts w:ascii="Arial" w:hAnsi="Arial" w:cs="Arial"/>
              </w:rPr>
              <w:t>lokakuu</w:t>
            </w:r>
            <w:proofErr w:type="spellEnd"/>
          </w:p>
          <w:p w14:paraId="3D4BE62D" w14:textId="77777777" w:rsidR="00641763" w:rsidRPr="00304E36" w:rsidRDefault="00641763" w:rsidP="00A61464">
            <w:pPr>
              <w:pStyle w:val="Yltunniste"/>
              <w:tabs>
                <w:tab w:val="clear" w:pos="4819"/>
                <w:tab w:val="clear" w:pos="9638"/>
              </w:tabs>
              <w:rPr>
                <w:b/>
                <w:bCs/>
              </w:rPr>
            </w:pPr>
          </w:p>
        </w:tc>
        <w:tc>
          <w:tcPr>
            <w:tcW w:w="5812" w:type="dxa"/>
          </w:tcPr>
          <w:p w14:paraId="23CA3087" w14:textId="77777777" w:rsidR="00641763" w:rsidRPr="00304E36" w:rsidRDefault="00641763" w:rsidP="00A61464">
            <w:pPr>
              <w:rPr>
                <w:rFonts w:ascii="Arial" w:hAnsi="Arial" w:cs="Arial"/>
              </w:rPr>
            </w:pPr>
          </w:p>
        </w:tc>
        <w:tc>
          <w:tcPr>
            <w:tcW w:w="2198" w:type="dxa"/>
            <w:tcBorders>
              <w:top w:val="nil"/>
            </w:tcBorders>
          </w:tcPr>
          <w:p w14:paraId="1EB47F44" w14:textId="77777777" w:rsidR="00641763" w:rsidRPr="00304E36" w:rsidRDefault="00641763" w:rsidP="00A61464">
            <w:pPr>
              <w:pStyle w:val="Yltunniste"/>
              <w:tabs>
                <w:tab w:val="clear" w:pos="4819"/>
                <w:tab w:val="clear" w:pos="9638"/>
              </w:tabs>
            </w:pPr>
          </w:p>
        </w:tc>
      </w:tr>
      <w:tr w:rsidR="00641763" w:rsidRPr="00304E36" w14:paraId="5807C09F" w14:textId="77777777" w:rsidTr="00A61464">
        <w:tc>
          <w:tcPr>
            <w:tcW w:w="1771" w:type="dxa"/>
          </w:tcPr>
          <w:p w14:paraId="77A8B684" w14:textId="77777777" w:rsidR="00641763" w:rsidRPr="00304E36" w:rsidRDefault="00641763" w:rsidP="00A61464">
            <w:pPr>
              <w:rPr>
                <w:rFonts w:ascii="Arial" w:hAnsi="Arial" w:cs="Arial"/>
              </w:rPr>
            </w:pPr>
            <w:proofErr w:type="spellStart"/>
            <w:r w:rsidRPr="00304E36">
              <w:rPr>
                <w:rFonts w:ascii="Arial" w:hAnsi="Arial" w:cs="Arial"/>
              </w:rPr>
              <w:t>marraskuu</w:t>
            </w:r>
            <w:proofErr w:type="spellEnd"/>
          </w:p>
          <w:p w14:paraId="1E6EE4CF" w14:textId="77777777" w:rsidR="00641763" w:rsidRPr="00304E36" w:rsidRDefault="00641763" w:rsidP="00A61464">
            <w:pPr>
              <w:rPr>
                <w:rFonts w:ascii="Arial" w:hAnsi="Arial" w:cs="Arial"/>
              </w:rPr>
            </w:pPr>
          </w:p>
        </w:tc>
        <w:tc>
          <w:tcPr>
            <w:tcW w:w="5812" w:type="dxa"/>
          </w:tcPr>
          <w:p w14:paraId="1F4CA09C" w14:textId="77777777" w:rsidR="00641763" w:rsidRPr="00304E36" w:rsidRDefault="00641763" w:rsidP="00A61464">
            <w:pPr>
              <w:rPr>
                <w:rFonts w:ascii="Arial" w:hAnsi="Arial" w:cs="Arial"/>
              </w:rPr>
            </w:pPr>
          </w:p>
        </w:tc>
        <w:tc>
          <w:tcPr>
            <w:tcW w:w="2198" w:type="dxa"/>
          </w:tcPr>
          <w:p w14:paraId="59BA381E" w14:textId="77777777" w:rsidR="00641763" w:rsidRPr="00304E36" w:rsidRDefault="00641763" w:rsidP="00A61464">
            <w:pPr>
              <w:rPr>
                <w:rFonts w:ascii="Arial" w:hAnsi="Arial" w:cs="Arial"/>
              </w:rPr>
            </w:pPr>
          </w:p>
        </w:tc>
      </w:tr>
      <w:tr w:rsidR="00641763" w:rsidRPr="00304E36" w14:paraId="146ADF26" w14:textId="77777777" w:rsidTr="00A61464">
        <w:tc>
          <w:tcPr>
            <w:tcW w:w="1771" w:type="dxa"/>
          </w:tcPr>
          <w:p w14:paraId="3C7578EA" w14:textId="77777777" w:rsidR="00641763" w:rsidRPr="00304E36" w:rsidRDefault="00641763" w:rsidP="00A61464">
            <w:pPr>
              <w:pStyle w:val="Yltunniste"/>
              <w:tabs>
                <w:tab w:val="clear" w:pos="4819"/>
                <w:tab w:val="clear" w:pos="9638"/>
              </w:tabs>
              <w:rPr>
                <w:bCs/>
              </w:rPr>
            </w:pPr>
            <w:proofErr w:type="spellStart"/>
            <w:r w:rsidRPr="00304E36">
              <w:rPr>
                <w:bCs/>
              </w:rPr>
              <w:t>joulukuu</w:t>
            </w:r>
            <w:proofErr w:type="spellEnd"/>
          </w:p>
          <w:p w14:paraId="01AC8B18" w14:textId="77777777" w:rsidR="00641763" w:rsidRPr="00304E36" w:rsidRDefault="00641763" w:rsidP="00A61464">
            <w:pPr>
              <w:pStyle w:val="Yltunniste"/>
              <w:tabs>
                <w:tab w:val="clear" w:pos="4819"/>
                <w:tab w:val="clear" w:pos="9638"/>
              </w:tabs>
              <w:rPr>
                <w:b/>
                <w:bCs/>
              </w:rPr>
            </w:pPr>
          </w:p>
        </w:tc>
        <w:tc>
          <w:tcPr>
            <w:tcW w:w="5812" w:type="dxa"/>
          </w:tcPr>
          <w:p w14:paraId="5360C247" w14:textId="77777777" w:rsidR="00641763" w:rsidRPr="00304E36" w:rsidRDefault="00641763" w:rsidP="00A61464">
            <w:pPr>
              <w:rPr>
                <w:rFonts w:ascii="Arial" w:hAnsi="Arial" w:cs="Arial"/>
              </w:rPr>
            </w:pPr>
            <w:r w:rsidRPr="00304E36">
              <w:rPr>
                <w:rFonts w:ascii="Arial" w:hAnsi="Arial" w:cs="Arial"/>
              </w:rPr>
              <w:t xml:space="preserve"> </w:t>
            </w:r>
          </w:p>
        </w:tc>
        <w:tc>
          <w:tcPr>
            <w:tcW w:w="2198" w:type="dxa"/>
          </w:tcPr>
          <w:p w14:paraId="4209FE3A" w14:textId="77777777" w:rsidR="00641763" w:rsidRPr="00304E36" w:rsidRDefault="00641763" w:rsidP="00A61464">
            <w:pPr>
              <w:rPr>
                <w:rFonts w:ascii="Arial" w:hAnsi="Arial" w:cs="Arial"/>
              </w:rPr>
            </w:pPr>
          </w:p>
        </w:tc>
      </w:tr>
      <w:tr w:rsidR="00641763" w:rsidRPr="00304E36" w14:paraId="5EFF3020" w14:textId="77777777" w:rsidTr="00A61464">
        <w:tc>
          <w:tcPr>
            <w:tcW w:w="1771" w:type="dxa"/>
          </w:tcPr>
          <w:p w14:paraId="62FF73BE" w14:textId="77777777" w:rsidR="00641763" w:rsidRPr="00304E36" w:rsidRDefault="00641763" w:rsidP="00A61464">
            <w:pPr>
              <w:pStyle w:val="Yltunniste"/>
              <w:tabs>
                <w:tab w:val="clear" w:pos="4819"/>
                <w:tab w:val="clear" w:pos="9638"/>
              </w:tabs>
              <w:rPr>
                <w:bCs/>
              </w:rPr>
            </w:pPr>
            <w:proofErr w:type="spellStart"/>
            <w:r w:rsidRPr="00304E36">
              <w:rPr>
                <w:bCs/>
              </w:rPr>
              <w:t>joulu-tammikuu</w:t>
            </w:r>
            <w:proofErr w:type="spellEnd"/>
          </w:p>
          <w:p w14:paraId="7D08300A" w14:textId="77777777" w:rsidR="00641763" w:rsidRPr="00304E36" w:rsidRDefault="00641763" w:rsidP="00A61464">
            <w:pPr>
              <w:pStyle w:val="Yltunniste"/>
              <w:tabs>
                <w:tab w:val="clear" w:pos="4819"/>
                <w:tab w:val="clear" w:pos="9638"/>
              </w:tabs>
              <w:rPr>
                <w:b/>
                <w:bCs/>
              </w:rPr>
            </w:pPr>
          </w:p>
          <w:p w14:paraId="3E27DEAD" w14:textId="77777777" w:rsidR="00641763" w:rsidRPr="00304E36" w:rsidRDefault="00641763" w:rsidP="00A61464">
            <w:pPr>
              <w:pStyle w:val="Yltunniste"/>
              <w:tabs>
                <w:tab w:val="clear" w:pos="4819"/>
                <w:tab w:val="clear" w:pos="9638"/>
              </w:tabs>
              <w:rPr>
                <w:b/>
                <w:bCs/>
              </w:rPr>
            </w:pPr>
          </w:p>
        </w:tc>
        <w:tc>
          <w:tcPr>
            <w:tcW w:w="5812" w:type="dxa"/>
          </w:tcPr>
          <w:p w14:paraId="1A96742F" w14:textId="77777777" w:rsidR="00641763" w:rsidRPr="00304E36" w:rsidRDefault="00641763" w:rsidP="00A61464">
            <w:pPr>
              <w:ind w:left="360"/>
              <w:rPr>
                <w:rFonts w:ascii="Arial" w:hAnsi="Arial" w:cs="Arial"/>
                <w:b/>
                <w:bCs/>
              </w:rPr>
            </w:pPr>
          </w:p>
        </w:tc>
        <w:tc>
          <w:tcPr>
            <w:tcW w:w="2198" w:type="dxa"/>
          </w:tcPr>
          <w:p w14:paraId="18F3E0AE" w14:textId="77777777" w:rsidR="00641763" w:rsidRPr="00304E36" w:rsidRDefault="00641763" w:rsidP="00A61464">
            <w:pPr>
              <w:rPr>
                <w:rFonts w:ascii="Arial" w:hAnsi="Arial" w:cs="Arial"/>
              </w:rPr>
            </w:pPr>
          </w:p>
        </w:tc>
      </w:tr>
      <w:tr w:rsidR="00641763" w:rsidRPr="00304E36" w14:paraId="3C375E0B" w14:textId="77777777" w:rsidTr="00A61464">
        <w:tc>
          <w:tcPr>
            <w:tcW w:w="1771" w:type="dxa"/>
          </w:tcPr>
          <w:p w14:paraId="7EE62F50" w14:textId="77777777" w:rsidR="00641763" w:rsidRPr="00304E36" w:rsidRDefault="00641763" w:rsidP="00A61464">
            <w:pPr>
              <w:pStyle w:val="Leipteksti"/>
              <w:rPr>
                <w:b w:val="0"/>
                <w:bCs w:val="0"/>
                <w:sz w:val="22"/>
                <w:szCs w:val="22"/>
              </w:rPr>
            </w:pPr>
            <w:r w:rsidRPr="00304E36">
              <w:rPr>
                <w:b w:val="0"/>
                <w:bCs w:val="0"/>
                <w:sz w:val="22"/>
                <w:szCs w:val="22"/>
              </w:rPr>
              <w:t>tammikuu</w:t>
            </w:r>
          </w:p>
          <w:p w14:paraId="5FB1FB49" w14:textId="77777777" w:rsidR="00641763" w:rsidRPr="00304E36" w:rsidRDefault="00641763" w:rsidP="00A61464">
            <w:pPr>
              <w:pStyle w:val="Leipteksti"/>
              <w:rPr>
                <w:b w:val="0"/>
                <w:bCs w:val="0"/>
                <w:sz w:val="22"/>
                <w:szCs w:val="22"/>
              </w:rPr>
            </w:pPr>
          </w:p>
        </w:tc>
        <w:tc>
          <w:tcPr>
            <w:tcW w:w="5812" w:type="dxa"/>
          </w:tcPr>
          <w:p w14:paraId="4A01F6A9" w14:textId="77777777" w:rsidR="00641763" w:rsidRPr="00304E36" w:rsidRDefault="00641763" w:rsidP="00A61464">
            <w:pPr>
              <w:rPr>
                <w:rFonts w:ascii="Arial" w:hAnsi="Arial" w:cs="Arial"/>
              </w:rPr>
            </w:pPr>
          </w:p>
        </w:tc>
        <w:tc>
          <w:tcPr>
            <w:tcW w:w="2198" w:type="dxa"/>
          </w:tcPr>
          <w:p w14:paraId="486094C0" w14:textId="77777777" w:rsidR="00641763" w:rsidRPr="00304E36" w:rsidRDefault="00641763" w:rsidP="00A61464">
            <w:pPr>
              <w:pStyle w:val="Yltunniste"/>
              <w:tabs>
                <w:tab w:val="clear" w:pos="4819"/>
                <w:tab w:val="clear" w:pos="9638"/>
              </w:tabs>
            </w:pPr>
          </w:p>
        </w:tc>
      </w:tr>
      <w:tr w:rsidR="00641763" w:rsidRPr="00304E36" w14:paraId="63D8B4CB" w14:textId="77777777" w:rsidTr="00A61464">
        <w:trPr>
          <w:cantSplit/>
        </w:trPr>
        <w:tc>
          <w:tcPr>
            <w:tcW w:w="1771" w:type="dxa"/>
          </w:tcPr>
          <w:p w14:paraId="331FB319" w14:textId="77777777" w:rsidR="00641763" w:rsidRPr="00304E36" w:rsidRDefault="00641763" w:rsidP="00A61464">
            <w:pPr>
              <w:rPr>
                <w:rFonts w:ascii="Arial" w:hAnsi="Arial" w:cs="Arial"/>
              </w:rPr>
            </w:pPr>
            <w:proofErr w:type="spellStart"/>
            <w:r w:rsidRPr="00304E36">
              <w:rPr>
                <w:rFonts w:ascii="Arial" w:hAnsi="Arial" w:cs="Arial"/>
              </w:rPr>
              <w:t>helmikuu</w:t>
            </w:r>
            <w:proofErr w:type="spellEnd"/>
          </w:p>
          <w:p w14:paraId="62269D86" w14:textId="77777777" w:rsidR="00641763" w:rsidRPr="00304E36" w:rsidRDefault="00641763" w:rsidP="00A61464">
            <w:pPr>
              <w:rPr>
                <w:rFonts w:ascii="Arial" w:hAnsi="Arial" w:cs="Arial"/>
              </w:rPr>
            </w:pPr>
          </w:p>
        </w:tc>
        <w:tc>
          <w:tcPr>
            <w:tcW w:w="5812" w:type="dxa"/>
          </w:tcPr>
          <w:p w14:paraId="7E75F68B" w14:textId="77777777" w:rsidR="00641763" w:rsidRPr="00304E36" w:rsidRDefault="00641763" w:rsidP="00A61464">
            <w:pPr>
              <w:rPr>
                <w:rFonts w:ascii="Arial" w:hAnsi="Arial" w:cs="Arial"/>
                <w:b/>
                <w:bCs/>
              </w:rPr>
            </w:pPr>
          </w:p>
        </w:tc>
        <w:tc>
          <w:tcPr>
            <w:tcW w:w="2198" w:type="dxa"/>
          </w:tcPr>
          <w:p w14:paraId="0E801CAC" w14:textId="77777777" w:rsidR="00641763" w:rsidRPr="00304E36" w:rsidRDefault="00641763" w:rsidP="00A61464">
            <w:pPr>
              <w:rPr>
                <w:rFonts w:ascii="Arial" w:hAnsi="Arial" w:cs="Arial"/>
              </w:rPr>
            </w:pPr>
          </w:p>
        </w:tc>
      </w:tr>
      <w:tr w:rsidR="00641763" w:rsidRPr="00304E36" w14:paraId="65ADBBD9" w14:textId="77777777" w:rsidTr="00A61464">
        <w:trPr>
          <w:cantSplit/>
        </w:trPr>
        <w:tc>
          <w:tcPr>
            <w:tcW w:w="1771" w:type="dxa"/>
          </w:tcPr>
          <w:p w14:paraId="0B9CC670" w14:textId="77777777" w:rsidR="00641763" w:rsidRPr="00304E36" w:rsidRDefault="00641763" w:rsidP="00A61464">
            <w:pPr>
              <w:rPr>
                <w:rFonts w:ascii="Arial" w:hAnsi="Arial" w:cs="Arial"/>
              </w:rPr>
            </w:pPr>
            <w:proofErr w:type="spellStart"/>
            <w:r w:rsidRPr="00304E36">
              <w:rPr>
                <w:rFonts w:ascii="Arial" w:hAnsi="Arial" w:cs="Arial"/>
              </w:rPr>
              <w:t>maaliskuu</w:t>
            </w:r>
            <w:proofErr w:type="spellEnd"/>
          </w:p>
          <w:p w14:paraId="18755F60" w14:textId="77777777" w:rsidR="00641763" w:rsidRPr="00304E36" w:rsidRDefault="00641763" w:rsidP="00A61464">
            <w:pPr>
              <w:rPr>
                <w:rFonts w:ascii="Arial" w:hAnsi="Arial" w:cs="Arial"/>
                <w:b/>
                <w:bCs/>
              </w:rPr>
            </w:pPr>
          </w:p>
          <w:p w14:paraId="69D8B18D" w14:textId="77777777" w:rsidR="00641763" w:rsidRPr="00304E36" w:rsidRDefault="00641763" w:rsidP="00A61464">
            <w:pPr>
              <w:pStyle w:val="Yltunniste"/>
              <w:tabs>
                <w:tab w:val="clear" w:pos="4819"/>
                <w:tab w:val="clear" w:pos="9638"/>
              </w:tabs>
              <w:rPr>
                <w:b/>
                <w:bCs/>
              </w:rPr>
            </w:pPr>
          </w:p>
        </w:tc>
        <w:tc>
          <w:tcPr>
            <w:tcW w:w="5812" w:type="dxa"/>
          </w:tcPr>
          <w:p w14:paraId="39205998" w14:textId="77777777" w:rsidR="00641763" w:rsidRPr="00304E36" w:rsidRDefault="00641763" w:rsidP="00A61464">
            <w:pPr>
              <w:ind w:left="360"/>
              <w:rPr>
                <w:rFonts w:ascii="Arial" w:hAnsi="Arial" w:cs="Arial"/>
              </w:rPr>
            </w:pPr>
          </w:p>
        </w:tc>
        <w:tc>
          <w:tcPr>
            <w:tcW w:w="2198" w:type="dxa"/>
          </w:tcPr>
          <w:p w14:paraId="291A0139" w14:textId="77777777" w:rsidR="00641763" w:rsidRPr="00304E36" w:rsidRDefault="00641763" w:rsidP="00A61464">
            <w:pPr>
              <w:rPr>
                <w:rFonts w:ascii="Arial" w:hAnsi="Arial" w:cs="Arial"/>
                <w:b/>
                <w:bCs/>
              </w:rPr>
            </w:pPr>
          </w:p>
        </w:tc>
      </w:tr>
      <w:tr w:rsidR="00641763" w:rsidRPr="00304E36" w14:paraId="342716BA" w14:textId="77777777" w:rsidTr="00A61464">
        <w:tc>
          <w:tcPr>
            <w:tcW w:w="1771" w:type="dxa"/>
          </w:tcPr>
          <w:p w14:paraId="550C735C" w14:textId="77777777" w:rsidR="00641763" w:rsidRPr="00304E36" w:rsidRDefault="00641763" w:rsidP="00A61464">
            <w:pPr>
              <w:pStyle w:val="Leipteksti"/>
              <w:rPr>
                <w:b w:val="0"/>
                <w:bCs w:val="0"/>
                <w:sz w:val="22"/>
                <w:szCs w:val="22"/>
              </w:rPr>
            </w:pPr>
            <w:r w:rsidRPr="00304E36">
              <w:rPr>
                <w:b w:val="0"/>
                <w:bCs w:val="0"/>
                <w:sz w:val="22"/>
                <w:szCs w:val="22"/>
              </w:rPr>
              <w:t>huhtikuu</w:t>
            </w:r>
          </w:p>
          <w:p w14:paraId="59B2701B" w14:textId="77777777" w:rsidR="00641763" w:rsidRPr="00304E36" w:rsidRDefault="00641763" w:rsidP="00A61464">
            <w:pPr>
              <w:pStyle w:val="Leipteksti"/>
              <w:rPr>
                <w:b w:val="0"/>
                <w:bCs w:val="0"/>
                <w:sz w:val="22"/>
                <w:szCs w:val="22"/>
              </w:rPr>
            </w:pPr>
          </w:p>
        </w:tc>
        <w:tc>
          <w:tcPr>
            <w:tcW w:w="5812" w:type="dxa"/>
          </w:tcPr>
          <w:p w14:paraId="42A13D3F" w14:textId="77777777" w:rsidR="00641763" w:rsidRPr="00304E36" w:rsidRDefault="00641763" w:rsidP="00A61464">
            <w:pPr>
              <w:rPr>
                <w:rFonts w:ascii="Arial" w:hAnsi="Arial" w:cs="Arial"/>
                <w:b/>
              </w:rPr>
            </w:pPr>
          </w:p>
          <w:p w14:paraId="2D8393ED" w14:textId="77777777" w:rsidR="00363060" w:rsidRPr="00304E36" w:rsidRDefault="00363060" w:rsidP="00A61464">
            <w:pPr>
              <w:rPr>
                <w:rFonts w:ascii="Arial" w:hAnsi="Arial" w:cs="Arial"/>
                <w:b/>
              </w:rPr>
            </w:pPr>
          </w:p>
        </w:tc>
        <w:tc>
          <w:tcPr>
            <w:tcW w:w="2198" w:type="dxa"/>
          </w:tcPr>
          <w:p w14:paraId="2BCEB5F4" w14:textId="77777777" w:rsidR="00641763" w:rsidRPr="00304E36" w:rsidRDefault="00641763" w:rsidP="00A61464">
            <w:pPr>
              <w:pStyle w:val="Yltunniste"/>
              <w:tabs>
                <w:tab w:val="clear" w:pos="4819"/>
                <w:tab w:val="clear" w:pos="9638"/>
              </w:tabs>
            </w:pPr>
          </w:p>
        </w:tc>
      </w:tr>
      <w:tr w:rsidR="00641763" w:rsidRPr="00304E36" w14:paraId="04730C4B" w14:textId="77777777" w:rsidTr="00A61464">
        <w:trPr>
          <w:cantSplit/>
          <w:trHeight w:val="694"/>
        </w:trPr>
        <w:tc>
          <w:tcPr>
            <w:tcW w:w="1771" w:type="dxa"/>
          </w:tcPr>
          <w:p w14:paraId="5A9FA32D" w14:textId="77777777" w:rsidR="00641763" w:rsidRPr="00304E36" w:rsidRDefault="00641763" w:rsidP="00A61464">
            <w:pPr>
              <w:pStyle w:val="Yltunniste"/>
              <w:tabs>
                <w:tab w:val="clear" w:pos="4819"/>
                <w:tab w:val="clear" w:pos="9638"/>
              </w:tabs>
            </w:pPr>
            <w:proofErr w:type="spellStart"/>
            <w:r w:rsidRPr="00304E36">
              <w:t>toukokuu</w:t>
            </w:r>
            <w:proofErr w:type="spellEnd"/>
          </w:p>
          <w:p w14:paraId="3943EBBC" w14:textId="77777777" w:rsidR="00641763" w:rsidRPr="00304E36" w:rsidRDefault="00641763" w:rsidP="00A61464">
            <w:pPr>
              <w:pStyle w:val="Yltunniste"/>
              <w:tabs>
                <w:tab w:val="clear" w:pos="4819"/>
                <w:tab w:val="clear" w:pos="9638"/>
              </w:tabs>
              <w:rPr>
                <w:b/>
              </w:rPr>
            </w:pPr>
          </w:p>
          <w:p w14:paraId="7DB764D5" w14:textId="77777777" w:rsidR="00641763" w:rsidRPr="00304E36" w:rsidRDefault="00641763" w:rsidP="00A61464">
            <w:pPr>
              <w:pStyle w:val="Yltunniste"/>
              <w:tabs>
                <w:tab w:val="clear" w:pos="4819"/>
                <w:tab w:val="clear" w:pos="9638"/>
              </w:tabs>
              <w:rPr>
                <w:b/>
              </w:rPr>
            </w:pPr>
          </w:p>
        </w:tc>
        <w:tc>
          <w:tcPr>
            <w:tcW w:w="5812" w:type="dxa"/>
          </w:tcPr>
          <w:p w14:paraId="7FA441E7" w14:textId="77777777" w:rsidR="00641763" w:rsidRPr="00304E36" w:rsidRDefault="00641763" w:rsidP="00A61464">
            <w:pPr>
              <w:rPr>
                <w:rFonts w:ascii="Arial" w:hAnsi="Arial" w:cs="Arial"/>
                <w:b/>
                <w:bCs/>
              </w:rPr>
            </w:pPr>
          </w:p>
        </w:tc>
        <w:tc>
          <w:tcPr>
            <w:tcW w:w="2198" w:type="dxa"/>
          </w:tcPr>
          <w:p w14:paraId="5B8124F1" w14:textId="77777777" w:rsidR="00641763" w:rsidRPr="00304E36" w:rsidRDefault="00641763" w:rsidP="00A61464">
            <w:pPr>
              <w:rPr>
                <w:rFonts w:ascii="Arial" w:hAnsi="Arial" w:cs="Arial"/>
              </w:rPr>
            </w:pPr>
          </w:p>
        </w:tc>
      </w:tr>
      <w:tr w:rsidR="00641763" w:rsidRPr="00304E36" w14:paraId="7EFE1375" w14:textId="77777777" w:rsidTr="00A61464">
        <w:trPr>
          <w:cantSplit/>
        </w:trPr>
        <w:tc>
          <w:tcPr>
            <w:tcW w:w="1771" w:type="dxa"/>
          </w:tcPr>
          <w:p w14:paraId="4CAB4B73" w14:textId="77777777" w:rsidR="00641763" w:rsidRPr="00304E36" w:rsidRDefault="00641763" w:rsidP="00A61464">
            <w:pPr>
              <w:pStyle w:val="Yltunniste"/>
              <w:tabs>
                <w:tab w:val="clear" w:pos="4819"/>
                <w:tab w:val="clear" w:pos="9638"/>
              </w:tabs>
            </w:pPr>
            <w:proofErr w:type="spellStart"/>
            <w:r w:rsidRPr="00304E36">
              <w:t>kesäkuu</w:t>
            </w:r>
            <w:proofErr w:type="spellEnd"/>
          </w:p>
          <w:p w14:paraId="627A4913" w14:textId="77777777" w:rsidR="00641763" w:rsidRPr="00304E36" w:rsidRDefault="00641763" w:rsidP="00A61464">
            <w:pPr>
              <w:pStyle w:val="Yltunniste"/>
              <w:tabs>
                <w:tab w:val="clear" w:pos="4819"/>
                <w:tab w:val="clear" w:pos="9638"/>
              </w:tabs>
            </w:pPr>
          </w:p>
        </w:tc>
        <w:tc>
          <w:tcPr>
            <w:tcW w:w="5812" w:type="dxa"/>
          </w:tcPr>
          <w:p w14:paraId="6C94CDD3" w14:textId="77777777" w:rsidR="00641763" w:rsidRPr="00304E36" w:rsidRDefault="00641763" w:rsidP="00A61464">
            <w:pPr>
              <w:rPr>
                <w:rFonts w:ascii="Arial" w:hAnsi="Arial" w:cs="Arial"/>
                <w:bCs/>
              </w:rPr>
            </w:pPr>
          </w:p>
          <w:p w14:paraId="085256FD" w14:textId="77777777" w:rsidR="004E7BEF" w:rsidRPr="00304E36" w:rsidRDefault="004E7BEF" w:rsidP="00A61464">
            <w:pPr>
              <w:rPr>
                <w:rFonts w:ascii="Arial" w:hAnsi="Arial" w:cs="Arial"/>
                <w:bCs/>
              </w:rPr>
            </w:pPr>
          </w:p>
        </w:tc>
        <w:tc>
          <w:tcPr>
            <w:tcW w:w="2198" w:type="dxa"/>
          </w:tcPr>
          <w:p w14:paraId="59DFEFC4" w14:textId="77777777" w:rsidR="00641763" w:rsidRPr="00304E36" w:rsidRDefault="00641763" w:rsidP="00A61464">
            <w:pPr>
              <w:rPr>
                <w:rFonts w:ascii="Arial" w:hAnsi="Arial" w:cs="Arial"/>
              </w:rPr>
            </w:pPr>
          </w:p>
        </w:tc>
      </w:tr>
    </w:tbl>
    <w:p w14:paraId="135C1D14" w14:textId="77777777" w:rsidR="00641763" w:rsidRPr="00641763" w:rsidRDefault="00641763" w:rsidP="009662CA">
      <w:pPr>
        <w:ind w:right="-143"/>
        <w:jc w:val="both"/>
        <w:rPr>
          <w:rFonts w:ascii="Arial" w:hAnsi="Arial" w:cs="Arial"/>
          <w:sz w:val="20"/>
          <w:szCs w:val="20"/>
          <w:lang w:val="fi-FI"/>
        </w:rPr>
      </w:pPr>
      <w:r w:rsidRPr="00304E36">
        <w:rPr>
          <w:rFonts w:ascii="Arial" w:hAnsi="Arial" w:cs="Arial"/>
          <w:sz w:val="20"/>
          <w:szCs w:val="20"/>
          <w:lang w:val="fi-FI"/>
        </w:rPr>
        <w:t>Yhteistyösuunnitelma päivitetään lukuvuoden suunnittelun yhteydessä lukuvuosisuunnitelman liitteeksi</w:t>
      </w:r>
    </w:p>
    <w:sectPr w:rsidR="00641763" w:rsidRPr="00641763" w:rsidSect="001B599A">
      <w:headerReference w:type="default" r:id="rId46"/>
      <w:pgSz w:w="12240" w:h="15840"/>
      <w:pgMar w:top="1417" w:right="1134" w:bottom="1417" w:left="1134" w:header="708" w:footer="708" w:gutter="0"/>
      <w:pgNumType w:start="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F59C6" w14:textId="77777777" w:rsidR="007828A7" w:rsidRDefault="007828A7" w:rsidP="009C0420">
      <w:pPr>
        <w:spacing w:after="0" w:line="240" w:lineRule="auto"/>
      </w:pPr>
      <w:r>
        <w:separator/>
      </w:r>
    </w:p>
  </w:endnote>
  <w:endnote w:type="continuationSeparator" w:id="0">
    <w:p w14:paraId="275C089C" w14:textId="77777777" w:rsidR="007828A7" w:rsidRDefault="007828A7" w:rsidP="009C0420">
      <w:pPr>
        <w:spacing w:after="0" w:line="240" w:lineRule="auto"/>
      </w:pPr>
      <w:r>
        <w:continuationSeparator/>
      </w:r>
    </w:p>
  </w:endnote>
  <w:endnote w:type="continuationNotice" w:id="1">
    <w:p w14:paraId="26E7E618" w14:textId="77777777" w:rsidR="007828A7" w:rsidRDefault="007828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BM Plex Sans">
    <w:altName w:val="Calibri"/>
    <w:panose1 w:val="020B0503050203000203"/>
    <w:charset w:val="00"/>
    <w:family w:val="swiss"/>
    <w:notTrueType/>
    <w:pitch w:val="variable"/>
    <w:sig w:usb0="A00002EF" w:usb1="5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endoza Rom ITC">
    <w:altName w:val="Cambria"/>
    <w:panose1 w:val="00000000000000000000"/>
    <w:charset w:val="00"/>
    <w:family w:val="roman"/>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A19EB" w14:textId="77777777" w:rsidR="007828A7" w:rsidRDefault="007828A7" w:rsidP="009C0420">
      <w:pPr>
        <w:spacing w:after="0" w:line="240" w:lineRule="auto"/>
      </w:pPr>
      <w:r>
        <w:separator/>
      </w:r>
    </w:p>
  </w:footnote>
  <w:footnote w:type="continuationSeparator" w:id="0">
    <w:p w14:paraId="622CA7C5" w14:textId="77777777" w:rsidR="007828A7" w:rsidRDefault="007828A7" w:rsidP="009C0420">
      <w:pPr>
        <w:spacing w:after="0" w:line="240" w:lineRule="auto"/>
      </w:pPr>
      <w:r>
        <w:continuationSeparator/>
      </w:r>
    </w:p>
  </w:footnote>
  <w:footnote w:type="continuationNotice" w:id="1">
    <w:p w14:paraId="6984C2FC" w14:textId="77777777" w:rsidR="007828A7" w:rsidRDefault="007828A7">
      <w:pPr>
        <w:spacing w:after="0" w:line="240" w:lineRule="auto"/>
      </w:pPr>
    </w:p>
  </w:footnote>
  <w:footnote w:id="2">
    <w:p w14:paraId="1A5CF340" w14:textId="14CDE506" w:rsidR="00A61464" w:rsidRPr="00847BD3" w:rsidRDefault="00A61464" w:rsidP="00F75DFE">
      <w:pPr>
        <w:pStyle w:val="Alaviitteenteksti"/>
        <w:rPr>
          <w:lang w:val="fi-FI"/>
        </w:rPr>
      </w:pPr>
    </w:p>
  </w:footnote>
  <w:footnote w:id="3">
    <w:p w14:paraId="2D5F12E5" w14:textId="613E5F9A" w:rsidR="00A92245" w:rsidRPr="00847BD3" w:rsidRDefault="00A92245" w:rsidP="00F75DFE">
      <w:pPr>
        <w:pStyle w:val="Alaviitteenteksti"/>
        <w:rPr>
          <w:lang w:val="fi-FI"/>
        </w:rPr>
      </w:pPr>
    </w:p>
  </w:footnote>
  <w:footnote w:id="4">
    <w:p w14:paraId="3364B03C" w14:textId="67EC35BA" w:rsidR="00A92245" w:rsidRPr="00847BD3" w:rsidRDefault="00A92245" w:rsidP="00F75DFE">
      <w:pPr>
        <w:pStyle w:val="Alaviitteenteksti"/>
        <w:rPr>
          <w:lang w:val="fi-FI"/>
        </w:rPr>
      </w:pPr>
    </w:p>
  </w:footnote>
  <w:footnote w:id="5">
    <w:p w14:paraId="73975BE4" w14:textId="11064B57" w:rsidR="004F020B" w:rsidRPr="00847BD3" w:rsidRDefault="004F020B" w:rsidP="00E01827">
      <w:pPr>
        <w:pStyle w:val="Alaviitteenteksti"/>
        <w:rPr>
          <w:lang w:val="fi-FI"/>
        </w:rPr>
      </w:pPr>
    </w:p>
  </w:footnote>
  <w:footnote w:id="6">
    <w:p w14:paraId="76E79E30" w14:textId="52F654C6" w:rsidR="00FA65D1" w:rsidRPr="00847BD3" w:rsidRDefault="00FA65D1" w:rsidP="00811B16">
      <w:pPr>
        <w:pStyle w:val="Alaviitteenteksti"/>
        <w:rPr>
          <w:lang w:val="fi-FI"/>
        </w:rPr>
      </w:pPr>
    </w:p>
  </w:footnote>
  <w:footnote w:id="7">
    <w:p w14:paraId="6456AC64" w14:textId="5E112647" w:rsidR="00DF02EB" w:rsidRPr="00847BD3" w:rsidRDefault="00DF02EB" w:rsidP="00811B16">
      <w:pPr>
        <w:pStyle w:val="Alaviitteenteksti"/>
        <w:rPr>
          <w:lang w:val="fi-FI"/>
        </w:rPr>
      </w:pPr>
    </w:p>
  </w:footnote>
  <w:footnote w:id="8">
    <w:p w14:paraId="7C80B619" w14:textId="12623ED5" w:rsidR="00DF02EB" w:rsidRPr="00847BD3" w:rsidRDefault="00DF02EB" w:rsidP="00811B16">
      <w:pPr>
        <w:pStyle w:val="Alaviitteenteksti"/>
        <w:rPr>
          <w:lang w:val="fi-FI"/>
        </w:rPr>
      </w:pPr>
    </w:p>
  </w:footnote>
  <w:footnote w:id="9">
    <w:p w14:paraId="4DEFA35C" w14:textId="65C999C8" w:rsidR="00DF02EB" w:rsidRPr="00847BD3" w:rsidRDefault="00DF02EB" w:rsidP="0094411A">
      <w:pPr>
        <w:pStyle w:val="Alaviitteenteksti"/>
        <w:rPr>
          <w:lang w:val="fi-FI"/>
        </w:rPr>
      </w:pPr>
    </w:p>
  </w:footnote>
  <w:footnote w:id="10">
    <w:p w14:paraId="4DAF8363" w14:textId="0E837FC6" w:rsidR="00A61464" w:rsidRPr="00847BD3" w:rsidRDefault="00A61464" w:rsidP="0094411A">
      <w:pPr>
        <w:pStyle w:val="Alaviitteenteksti"/>
        <w:rPr>
          <w:lang w:val="fi-FI"/>
        </w:rPr>
      </w:pPr>
    </w:p>
  </w:footnote>
  <w:footnote w:id="11">
    <w:p w14:paraId="36A89711" w14:textId="41F27BC8" w:rsidR="001F4500" w:rsidRPr="00847BD3" w:rsidRDefault="001F4500" w:rsidP="0094411A">
      <w:pPr>
        <w:pStyle w:val="Alaviitteenteksti"/>
        <w:rPr>
          <w:lang w:val="fi-FI"/>
        </w:rPr>
      </w:pPr>
    </w:p>
  </w:footnote>
  <w:footnote w:id="12">
    <w:p w14:paraId="16856738" w14:textId="06BCC286" w:rsidR="00BD619D" w:rsidRPr="00847BD3" w:rsidRDefault="00BD619D" w:rsidP="00BD619D">
      <w:pPr>
        <w:pStyle w:val="Alaviitteenteksti"/>
        <w:ind w:left="567"/>
        <w:rPr>
          <w:sz w:val="18"/>
          <w:szCs w:val="18"/>
          <w:lang w:val="fi-FI"/>
        </w:rPr>
      </w:pPr>
    </w:p>
  </w:footnote>
  <w:footnote w:id="13">
    <w:p w14:paraId="646610A3" w14:textId="786A3F76" w:rsidR="003236D1" w:rsidRPr="00847BD3" w:rsidRDefault="003236D1" w:rsidP="003236D1">
      <w:pPr>
        <w:pStyle w:val="Alaviitteenteksti"/>
        <w:ind w:left="567"/>
        <w:rPr>
          <w:lang w:val="fi-FI"/>
        </w:rPr>
      </w:pPr>
    </w:p>
  </w:footnote>
  <w:footnote w:id="14">
    <w:p w14:paraId="70DA3DEB" w14:textId="1F3C457A" w:rsidR="00F62025" w:rsidRPr="00847BD3" w:rsidRDefault="00F62025" w:rsidP="009E63BD">
      <w:pPr>
        <w:pStyle w:val="Alaviitteenteksti"/>
        <w:rPr>
          <w:lang w:val="fi-FI"/>
        </w:rPr>
      </w:pPr>
    </w:p>
  </w:footnote>
  <w:footnote w:id="15">
    <w:p w14:paraId="47D30935" w14:textId="131F0FAD" w:rsidR="00A61464" w:rsidRPr="00847BD3" w:rsidRDefault="00A61464" w:rsidP="00AD227C">
      <w:pPr>
        <w:pStyle w:val="Alaviitteenteksti"/>
        <w:rPr>
          <w:lang w:val="fi-FI"/>
        </w:rPr>
      </w:pPr>
    </w:p>
  </w:footnote>
  <w:footnote w:id="16">
    <w:p w14:paraId="5992C6C3" w14:textId="5FE272EB" w:rsidR="0083439D" w:rsidRPr="00847BD3" w:rsidRDefault="0083439D" w:rsidP="0083439D">
      <w:pPr>
        <w:pStyle w:val="Alaviitteenteksti"/>
        <w:ind w:left="567"/>
        <w:rPr>
          <w:lang w:val="fi-FI"/>
        </w:rPr>
      </w:pPr>
    </w:p>
  </w:footnote>
  <w:footnote w:id="17">
    <w:p w14:paraId="26DC74DA" w14:textId="2B38B719" w:rsidR="00120664" w:rsidRPr="00847BD3" w:rsidRDefault="00120664" w:rsidP="00120664">
      <w:pPr>
        <w:pStyle w:val="Alaviitteenteksti"/>
        <w:ind w:left="567"/>
        <w:rPr>
          <w:lang w:val="fi-FI"/>
        </w:rPr>
      </w:pPr>
    </w:p>
  </w:footnote>
  <w:footnote w:id="18">
    <w:p w14:paraId="16B5B3E3" w14:textId="477F54DE" w:rsidR="00D35B1D" w:rsidRPr="00D35B1D" w:rsidRDefault="00D35B1D" w:rsidP="00D35B1D">
      <w:pPr>
        <w:autoSpaceDE w:val="0"/>
        <w:autoSpaceDN w:val="0"/>
        <w:adjustRightInd w:val="0"/>
        <w:spacing w:after="0" w:line="270" w:lineRule="exact"/>
        <w:rPr>
          <w:rFonts w:ascii="Calibri" w:hAnsi="Calibri" w:cs="Calibri"/>
          <w:color w:val="000000"/>
          <w:position w:val="-7"/>
          <w:sz w:val="20"/>
          <w:szCs w:val="20"/>
          <w:lang w:val="fi-FI"/>
        </w:rPr>
      </w:pPr>
    </w:p>
  </w:footnote>
  <w:footnote w:id="19">
    <w:p w14:paraId="5499F8D4" w14:textId="455E235C" w:rsidR="00D35B1D" w:rsidRPr="00D35B1D" w:rsidRDefault="00D35B1D" w:rsidP="00D35B1D">
      <w:pPr>
        <w:autoSpaceDE w:val="0"/>
        <w:autoSpaceDN w:val="0"/>
        <w:adjustRightInd w:val="0"/>
        <w:spacing w:after="0" w:line="270" w:lineRule="exact"/>
        <w:rPr>
          <w:rFonts w:ascii="Calibri" w:hAnsi="Calibri" w:cs="Calibri"/>
          <w:color w:val="000000"/>
          <w:position w:val="-7"/>
          <w:sz w:val="20"/>
          <w:szCs w:val="20"/>
          <w:lang w:val="fi-FI"/>
        </w:rPr>
      </w:pPr>
    </w:p>
  </w:footnote>
  <w:footnote w:id="20">
    <w:p w14:paraId="0A8916B3" w14:textId="7E37FFD2" w:rsidR="00D35B1D" w:rsidRPr="00D35B1D" w:rsidRDefault="00D35B1D" w:rsidP="00D35B1D">
      <w:pPr>
        <w:autoSpaceDE w:val="0"/>
        <w:autoSpaceDN w:val="0"/>
        <w:adjustRightInd w:val="0"/>
        <w:spacing w:after="0" w:line="270" w:lineRule="exact"/>
        <w:rPr>
          <w:rFonts w:ascii="Calibri" w:hAnsi="Calibri" w:cs="Calibri"/>
          <w:color w:val="000000"/>
          <w:position w:val="-7"/>
          <w:sz w:val="20"/>
          <w:szCs w:val="20"/>
          <w:lang w:val="fi-FI"/>
        </w:rPr>
      </w:pPr>
    </w:p>
  </w:footnote>
  <w:footnote w:id="21">
    <w:p w14:paraId="5BD8BCFA" w14:textId="23A14DF2" w:rsidR="00D35B1D" w:rsidRPr="00D35B1D" w:rsidRDefault="00D35B1D" w:rsidP="00D35B1D">
      <w:pPr>
        <w:autoSpaceDE w:val="0"/>
        <w:autoSpaceDN w:val="0"/>
        <w:adjustRightInd w:val="0"/>
        <w:spacing w:after="0" w:line="270" w:lineRule="exact"/>
        <w:rPr>
          <w:rFonts w:ascii="Calibri" w:hAnsi="Calibri" w:cs="Calibri"/>
          <w:color w:val="000000"/>
          <w:position w:val="-7"/>
          <w:sz w:val="20"/>
          <w:szCs w:val="20"/>
          <w:lang w:val="fi-FI"/>
        </w:rPr>
      </w:pPr>
    </w:p>
  </w:footnote>
  <w:footnote w:id="22">
    <w:p w14:paraId="72149601" w14:textId="78991400" w:rsidR="00D35B1D" w:rsidRPr="00D35B1D" w:rsidRDefault="00D35B1D" w:rsidP="00D35B1D">
      <w:pPr>
        <w:autoSpaceDE w:val="0"/>
        <w:autoSpaceDN w:val="0"/>
        <w:adjustRightInd w:val="0"/>
        <w:spacing w:after="0" w:line="270" w:lineRule="exact"/>
        <w:rPr>
          <w:rFonts w:ascii="Calibri" w:hAnsi="Calibri" w:cs="Calibri"/>
          <w:color w:val="000000"/>
          <w:position w:val="-7"/>
          <w:sz w:val="20"/>
          <w:szCs w:val="20"/>
          <w:lang w:val="fi-FI"/>
        </w:rPr>
      </w:pPr>
    </w:p>
  </w:footnote>
  <w:footnote w:id="23">
    <w:p w14:paraId="11648587" w14:textId="267BDB4E" w:rsidR="00E15B10" w:rsidRPr="00E15B10" w:rsidRDefault="00E15B10" w:rsidP="00E15B10">
      <w:pPr>
        <w:autoSpaceDE w:val="0"/>
        <w:autoSpaceDN w:val="0"/>
        <w:adjustRightInd w:val="0"/>
        <w:spacing w:after="0" w:line="270" w:lineRule="exact"/>
        <w:rPr>
          <w:rFonts w:ascii="Calibri" w:hAnsi="Calibri" w:cs="Calibri"/>
          <w:color w:val="000000"/>
          <w:position w:val="-7"/>
          <w:sz w:val="20"/>
          <w:szCs w:val="20"/>
          <w:lang w:val="fi-FI"/>
        </w:rPr>
      </w:pPr>
    </w:p>
  </w:footnote>
  <w:footnote w:id="24">
    <w:p w14:paraId="77CEDF34" w14:textId="77777777" w:rsidR="00E15B10" w:rsidRDefault="00E15B10" w:rsidP="00E15B10">
      <w:pPr>
        <w:autoSpaceDE w:val="0"/>
        <w:autoSpaceDN w:val="0"/>
        <w:adjustRightInd w:val="0"/>
        <w:spacing w:after="0" w:line="270" w:lineRule="exact"/>
        <w:rPr>
          <w:rFonts w:ascii="Calibri" w:hAnsi="Calibri" w:cs="Calibri"/>
          <w:sz w:val="24"/>
          <w:szCs w:val="24"/>
          <w:lang w:val="fi-FI"/>
        </w:rPr>
      </w:pPr>
    </w:p>
    <w:p w14:paraId="5655B969" w14:textId="77777777" w:rsidR="00E15B10" w:rsidRPr="00847BD3" w:rsidRDefault="00E15B10" w:rsidP="00E15B10">
      <w:pPr>
        <w:pStyle w:val="Alaviitteenteksti"/>
        <w:ind w:left="567"/>
        <w:rPr>
          <w:lang w:val="fi-FI"/>
        </w:rPr>
      </w:pPr>
    </w:p>
  </w:footnote>
  <w:footnote w:id="25">
    <w:p w14:paraId="0F566012" w14:textId="27AF0BD0" w:rsidR="00A61464" w:rsidRPr="00847BD3" w:rsidRDefault="00A61464" w:rsidP="00AA6845">
      <w:pPr>
        <w:pStyle w:val="Alaviitteenteksti"/>
        <w:tabs>
          <w:tab w:val="left" w:pos="1985"/>
        </w:tabs>
        <w:ind w:left="567"/>
        <w:rPr>
          <w:sz w:val="18"/>
          <w:szCs w:val="18"/>
          <w:lang w:val="fi-FI"/>
        </w:rPr>
      </w:pPr>
    </w:p>
  </w:footnote>
  <w:footnote w:id="26">
    <w:p w14:paraId="2A18C681" w14:textId="4CF9D6B7" w:rsidR="00A61464" w:rsidRPr="00847BD3" w:rsidRDefault="00A61464" w:rsidP="00AA6845">
      <w:pPr>
        <w:pStyle w:val="Alaviitteenteksti"/>
        <w:tabs>
          <w:tab w:val="left" w:pos="1985"/>
        </w:tabs>
        <w:ind w:left="567"/>
        <w:rPr>
          <w:sz w:val="18"/>
          <w:szCs w:val="18"/>
          <w:lang w:val="fi-F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AEEB6" w14:textId="77777777" w:rsidR="00A61464" w:rsidRDefault="00A61464" w:rsidP="00BC5337">
    <w:pPr>
      <w:pStyle w:val="Yltunniste"/>
      <w:tabs>
        <w:tab w:val="clear" w:pos="4819"/>
        <w:tab w:val="center" w:pos="6096"/>
      </w:tabs>
    </w:pPr>
    <w:r>
      <w:rPr>
        <w:noProof/>
        <w:lang w:val="fi-FI" w:eastAsia="fi-FI"/>
      </w:rPr>
      <mc:AlternateContent>
        <mc:Choice Requires="wps">
          <w:drawing>
            <wp:anchor distT="0" distB="0" distL="114300" distR="114300" simplePos="0" relativeHeight="251658241" behindDoc="0" locked="0" layoutInCell="0" allowOverlap="1" wp14:anchorId="0CBB1F3C" wp14:editId="01A9F16E">
              <wp:simplePos x="0" y="0"/>
              <wp:positionH relativeFrom="margin">
                <wp:align>left</wp:align>
              </wp:positionH>
              <wp:positionV relativeFrom="topMargin">
                <wp:align>center</wp:align>
              </wp:positionV>
              <wp:extent cx="6300000" cy="170815"/>
              <wp:effectExtent l="0" t="0" r="0" b="0"/>
              <wp:wrapNone/>
              <wp:docPr id="475" name="Tekstiruutu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047C6" w14:textId="77777777" w:rsidR="00A61464" w:rsidRPr="009C0420" w:rsidRDefault="00A61464" w:rsidP="009C0420">
                          <w:pPr>
                            <w:spacing w:after="0" w:line="240" w:lineRule="auto"/>
                            <w:jc w:val="right"/>
                            <w:rPr>
                              <w:lang w:val="fi-FI"/>
                            </w:rPr>
                          </w:pPr>
                          <w:r>
                            <w:rPr>
                              <w:lang w:val="fi-FI"/>
                            </w:rPr>
                            <w:t xml:space="preserve"> Esiopetuksen opetussuunnitelman perusteet</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CBB1F3C" id="_x0000_t202" coordsize="21600,21600" o:spt="202" path="m,l,21600r21600,l21600,xe">
              <v:stroke joinstyle="miter"/>
              <v:path gradientshapeok="t" o:connecttype="rect"/>
            </v:shapetype>
            <v:shape id="Tekstiruutu 475" o:spid="_x0000_s1033" type="#_x0000_t202" style="position:absolute;margin-left:0;margin-top:0;width:496.05pt;height:13.45pt;z-index:251658241;visibility:visible;mso-wrap-style:square;mso-width-percent:0;mso-height-percent:0;mso-wrap-distance-left:9pt;mso-wrap-distance-top:0;mso-wrap-distance-right:9pt;mso-wrap-distance-bottom:0;mso-position-horizontal:left;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" o:allowincell="f" filled="f" stroked="f">
              <v:textbox inset=",0,,0">
                <w:txbxContent>
                  <w:p w14:paraId="7E9047C6" w14:textId="77777777" w:rsidR="00A61464" w:rsidRPr="009C0420" w:rsidRDefault="00A61464" w:rsidP="009C0420">
                    <w:pPr>
                      <w:spacing w:after="0" w:line="240" w:lineRule="auto"/>
                      <w:jc w:val="right"/>
                      <w:rPr>
                        <w:lang w:val="fi-FI"/>
                      </w:rPr>
                    </w:pPr>
                    <w:r>
                      <w:rPr>
                        <w:lang w:val="fi-FI"/>
                      </w:rPr>
                      <w:t xml:space="preserve"> Esiopetuksen opetussuunnitelman perusteet</w:t>
                    </w:r>
                  </w:p>
                </w:txbxContent>
              </v:textbox>
              <w10:wrap anchorx="margin" anchory="margin"/>
            </v:shape>
          </w:pict>
        </mc:Fallback>
      </mc:AlternateContent>
    </w:r>
    <w:r>
      <w:rPr>
        <w:noProof/>
        <w:lang w:val="fi-FI" w:eastAsia="fi-FI"/>
      </w:rPr>
      <mc:AlternateContent>
        <mc:Choice Requires="wps">
          <w:drawing>
            <wp:anchor distT="0" distB="0" distL="114300" distR="114300" simplePos="0" relativeHeight="251658240" behindDoc="0" locked="0" layoutInCell="0" allowOverlap="1" wp14:anchorId="6F9FB803" wp14:editId="5D634DFD">
              <wp:simplePos x="0" y="0"/>
              <wp:positionH relativeFrom="page">
                <wp:align>right</wp:align>
              </wp:positionH>
              <wp:positionV relativeFrom="topMargin">
                <wp:align>center</wp:align>
              </wp:positionV>
              <wp:extent cx="914400" cy="170815"/>
              <wp:effectExtent l="0" t="0" r="0" b="0"/>
              <wp:wrapNone/>
              <wp:docPr id="476" name="Tekstiruutu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2B79C8ED" w14:textId="77777777" w:rsidR="00A61464" w:rsidRDefault="00A61464">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444EF3" w:rsidRPr="00444EF3">
                            <w:rPr>
                              <w:noProof/>
                              <w:color w:val="FFFFFF" w:themeColor="background1"/>
                              <w:lang w:val="fi-FI"/>
                              <w14:numForm w14:val="lining"/>
                            </w:rPr>
                            <w:t>1</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F9FB803" id="Tekstiruutu 476" o:spid="_x0000_s1034" type="#_x0000_t202" style="position:absolute;margin-left:20.8pt;margin-top:0;width:1in;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" o:allowincell="f" fillcolor="#4f81bd [3204]" stroked="f">
              <v:textbox style="mso-fit-shape-to-text:t" inset=",0,,0">
                <w:txbxContent>
                  <w:p w14:paraId="2B79C8ED" w14:textId="77777777" w:rsidR="00A61464" w:rsidRDefault="00A61464">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444EF3" w:rsidRPr="00444EF3">
                      <w:rPr>
                        <w:noProof/>
                        <w:color w:val="FFFFFF" w:themeColor="background1"/>
                        <w:lang w:val="fi-FI"/>
                        <w14:numForm w14:val="lining"/>
                      </w:rPr>
                      <w:t>1</w:t>
                    </w:r>
                    <w:r>
                      <w:rPr>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9767744"/>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3B61A66"/>
    <w:multiLevelType w:val="hybridMultilevel"/>
    <w:tmpl w:val="1E8654B0"/>
    <w:lvl w:ilvl="0" w:tplc="FFFFFFFF">
      <w:start w:val="1"/>
      <w:numFmt w:val="bullet"/>
      <w:lvlText w:val=""/>
      <w:lvlJc w:val="left"/>
      <w:pPr>
        <w:ind w:left="1287" w:hanging="360"/>
      </w:pPr>
      <w:rPr>
        <w:rFonts w:ascii="Symbol" w:hAnsi="Symbol" w:hint="default"/>
      </w:rPr>
    </w:lvl>
    <w:lvl w:ilvl="1" w:tplc="A8345B6A">
      <w:numFmt w:val="bullet"/>
      <w:lvlText w:val="•"/>
      <w:lvlJc w:val="left"/>
      <w:pPr>
        <w:ind w:left="2007" w:hanging="360"/>
      </w:pPr>
      <w:rPr>
        <w:rFonts w:ascii="Calibri" w:eastAsiaTheme="minorHAnsi" w:hAnsi="Calibri" w:cs="Calibri"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 w15:restartNumberingAfterBreak="0">
    <w:nsid w:val="044E4AC4"/>
    <w:multiLevelType w:val="hybridMultilevel"/>
    <w:tmpl w:val="1D6C161A"/>
    <w:lvl w:ilvl="0" w:tplc="040B0001">
      <w:start w:val="1"/>
      <w:numFmt w:val="bullet"/>
      <w:lvlText w:val=""/>
      <w:lvlJc w:val="left"/>
      <w:pPr>
        <w:ind w:left="4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5E7118D"/>
    <w:multiLevelType w:val="hybridMultilevel"/>
    <w:tmpl w:val="0ED422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82402F0"/>
    <w:multiLevelType w:val="multilevel"/>
    <w:tmpl w:val="0D443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927"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2"/>
      <w:numFmt w:val="bullet"/>
      <w:lvlText w:val="-"/>
      <w:lvlJc w:val="left"/>
      <w:pPr>
        <w:ind w:left="2880" w:hanging="360"/>
      </w:pPr>
      <w:rPr>
        <w:rFonts w:ascii="Calibri" w:eastAsiaTheme="minorHAnsi" w:hAnsi="Calibri" w:cs="Calibr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76585"/>
    <w:multiLevelType w:val="hybridMultilevel"/>
    <w:tmpl w:val="AF888728"/>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6" w15:restartNumberingAfterBreak="0">
    <w:nsid w:val="111F7696"/>
    <w:multiLevelType w:val="hybridMultilevel"/>
    <w:tmpl w:val="48707FC6"/>
    <w:lvl w:ilvl="0" w:tplc="884C6C6E">
      <w:start w:val="7"/>
      <w:numFmt w:val="bullet"/>
      <w:lvlText w:val="-"/>
      <w:lvlJc w:val="left"/>
      <w:pPr>
        <w:ind w:left="783" w:hanging="360"/>
      </w:pPr>
      <w:rPr>
        <w:rFonts w:ascii="Calibri" w:eastAsiaTheme="minorHAnsi" w:hAnsi="Calibri" w:cstheme="minorBidi" w:hint="default"/>
      </w:rPr>
    </w:lvl>
    <w:lvl w:ilvl="1" w:tplc="040B0003" w:tentative="1">
      <w:start w:val="1"/>
      <w:numFmt w:val="bullet"/>
      <w:lvlText w:val="o"/>
      <w:lvlJc w:val="left"/>
      <w:pPr>
        <w:ind w:left="1503" w:hanging="360"/>
      </w:pPr>
      <w:rPr>
        <w:rFonts w:ascii="Courier New" w:hAnsi="Courier New" w:cs="Courier New" w:hint="default"/>
      </w:rPr>
    </w:lvl>
    <w:lvl w:ilvl="2" w:tplc="040B0005" w:tentative="1">
      <w:start w:val="1"/>
      <w:numFmt w:val="bullet"/>
      <w:lvlText w:val=""/>
      <w:lvlJc w:val="left"/>
      <w:pPr>
        <w:ind w:left="2223" w:hanging="360"/>
      </w:pPr>
      <w:rPr>
        <w:rFonts w:ascii="Wingdings" w:hAnsi="Wingdings" w:hint="default"/>
      </w:rPr>
    </w:lvl>
    <w:lvl w:ilvl="3" w:tplc="040B0001" w:tentative="1">
      <w:start w:val="1"/>
      <w:numFmt w:val="bullet"/>
      <w:lvlText w:val=""/>
      <w:lvlJc w:val="left"/>
      <w:pPr>
        <w:ind w:left="2943" w:hanging="360"/>
      </w:pPr>
      <w:rPr>
        <w:rFonts w:ascii="Symbol" w:hAnsi="Symbol" w:hint="default"/>
      </w:rPr>
    </w:lvl>
    <w:lvl w:ilvl="4" w:tplc="040B0003" w:tentative="1">
      <w:start w:val="1"/>
      <w:numFmt w:val="bullet"/>
      <w:lvlText w:val="o"/>
      <w:lvlJc w:val="left"/>
      <w:pPr>
        <w:ind w:left="3663" w:hanging="360"/>
      </w:pPr>
      <w:rPr>
        <w:rFonts w:ascii="Courier New" w:hAnsi="Courier New" w:cs="Courier New" w:hint="default"/>
      </w:rPr>
    </w:lvl>
    <w:lvl w:ilvl="5" w:tplc="040B0005" w:tentative="1">
      <w:start w:val="1"/>
      <w:numFmt w:val="bullet"/>
      <w:lvlText w:val=""/>
      <w:lvlJc w:val="left"/>
      <w:pPr>
        <w:ind w:left="4383" w:hanging="360"/>
      </w:pPr>
      <w:rPr>
        <w:rFonts w:ascii="Wingdings" w:hAnsi="Wingdings" w:hint="default"/>
      </w:rPr>
    </w:lvl>
    <w:lvl w:ilvl="6" w:tplc="040B0001" w:tentative="1">
      <w:start w:val="1"/>
      <w:numFmt w:val="bullet"/>
      <w:lvlText w:val=""/>
      <w:lvlJc w:val="left"/>
      <w:pPr>
        <w:ind w:left="5103" w:hanging="360"/>
      </w:pPr>
      <w:rPr>
        <w:rFonts w:ascii="Symbol" w:hAnsi="Symbol" w:hint="default"/>
      </w:rPr>
    </w:lvl>
    <w:lvl w:ilvl="7" w:tplc="040B0003" w:tentative="1">
      <w:start w:val="1"/>
      <w:numFmt w:val="bullet"/>
      <w:lvlText w:val="o"/>
      <w:lvlJc w:val="left"/>
      <w:pPr>
        <w:ind w:left="5823" w:hanging="360"/>
      </w:pPr>
      <w:rPr>
        <w:rFonts w:ascii="Courier New" w:hAnsi="Courier New" w:cs="Courier New" w:hint="default"/>
      </w:rPr>
    </w:lvl>
    <w:lvl w:ilvl="8" w:tplc="040B0005" w:tentative="1">
      <w:start w:val="1"/>
      <w:numFmt w:val="bullet"/>
      <w:lvlText w:val=""/>
      <w:lvlJc w:val="left"/>
      <w:pPr>
        <w:ind w:left="6543" w:hanging="360"/>
      </w:pPr>
      <w:rPr>
        <w:rFonts w:ascii="Wingdings" w:hAnsi="Wingdings" w:hint="default"/>
      </w:rPr>
    </w:lvl>
  </w:abstractNum>
  <w:abstractNum w:abstractNumId="7" w15:restartNumberingAfterBreak="0">
    <w:nsid w:val="11755EC7"/>
    <w:multiLevelType w:val="hybridMultilevel"/>
    <w:tmpl w:val="801ACBA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31657E3"/>
    <w:multiLevelType w:val="multilevel"/>
    <w:tmpl w:val="3FD4275E"/>
    <w:lvl w:ilvl="0">
      <w:start w:val="1"/>
      <w:numFmt w:val="decimal"/>
      <w:lvlText w:val="%1."/>
      <w:lvlJc w:val="left"/>
      <w:pPr>
        <w:ind w:left="928" w:hanging="360"/>
      </w:pPr>
      <w:rPr>
        <w:rFonts w:hint="default"/>
      </w:rPr>
    </w:lvl>
    <w:lvl w:ilvl="1">
      <w:start w:val="4"/>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9" w15:restartNumberingAfterBreak="0">
    <w:nsid w:val="21D64E55"/>
    <w:multiLevelType w:val="hybridMultilevel"/>
    <w:tmpl w:val="351AB836"/>
    <w:lvl w:ilvl="0" w:tplc="040B0001">
      <w:start w:val="1"/>
      <w:numFmt w:val="bullet"/>
      <w:lvlText w:val=""/>
      <w:lvlJc w:val="left"/>
      <w:pPr>
        <w:ind w:left="720" w:hanging="360"/>
      </w:pPr>
      <w:rPr>
        <w:rFonts w:ascii="Symbol" w:hAnsi="Symbol" w:hint="default"/>
      </w:rPr>
    </w:lvl>
    <w:lvl w:ilvl="1" w:tplc="A8345B6A">
      <w:numFmt w:val="bullet"/>
      <w:lvlText w:val="•"/>
      <w:lvlJc w:val="left"/>
      <w:pPr>
        <w:ind w:left="1440" w:hanging="360"/>
      </w:pPr>
      <w:rPr>
        <w:rFonts w:ascii="Calibri" w:eastAsiaTheme="minorHAnsi"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21D648B"/>
    <w:multiLevelType w:val="hybridMultilevel"/>
    <w:tmpl w:val="F23C898A"/>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1" w15:restartNumberingAfterBreak="0">
    <w:nsid w:val="285B7375"/>
    <w:multiLevelType w:val="hybridMultilevel"/>
    <w:tmpl w:val="36826994"/>
    <w:lvl w:ilvl="0" w:tplc="040B0001">
      <w:start w:val="1"/>
      <w:numFmt w:val="bullet"/>
      <w:lvlText w:val=""/>
      <w:lvlJc w:val="left"/>
      <w:pPr>
        <w:ind w:left="1500" w:hanging="360"/>
      </w:pPr>
      <w:rPr>
        <w:rFonts w:ascii="Symbol" w:hAnsi="Symbol" w:hint="default"/>
      </w:rPr>
    </w:lvl>
    <w:lvl w:ilvl="1" w:tplc="040B0003" w:tentative="1">
      <w:start w:val="1"/>
      <w:numFmt w:val="bullet"/>
      <w:lvlText w:val="o"/>
      <w:lvlJc w:val="left"/>
      <w:pPr>
        <w:ind w:left="2220" w:hanging="360"/>
      </w:pPr>
      <w:rPr>
        <w:rFonts w:ascii="Courier New" w:hAnsi="Courier New" w:cs="Courier New" w:hint="default"/>
      </w:rPr>
    </w:lvl>
    <w:lvl w:ilvl="2" w:tplc="040B0005" w:tentative="1">
      <w:start w:val="1"/>
      <w:numFmt w:val="bullet"/>
      <w:lvlText w:val=""/>
      <w:lvlJc w:val="left"/>
      <w:pPr>
        <w:ind w:left="2940" w:hanging="360"/>
      </w:pPr>
      <w:rPr>
        <w:rFonts w:ascii="Wingdings" w:hAnsi="Wingdings" w:hint="default"/>
      </w:rPr>
    </w:lvl>
    <w:lvl w:ilvl="3" w:tplc="040B0001" w:tentative="1">
      <w:start w:val="1"/>
      <w:numFmt w:val="bullet"/>
      <w:lvlText w:val=""/>
      <w:lvlJc w:val="left"/>
      <w:pPr>
        <w:ind w:left="3660" w:hanging="360"/>
      </w:pPr>
      <w:rPr>
        <w:rFonts w:ascii="Symbol" w:hAnsi="Symbol" w:hint="default"/>
      </w:rPr>
    </w:lvl>
    <w:lvl w:ilvl="4" w:tplc="040B0003" w:tentative="1">
      <w:start w:val="1"/>
      <w:numFmt w:val="bullet"/>
      <w:lvlText w:val="o"/>
      <w:lvlJc w:val="left"/>
      <w:pPr>
        <w:ind w:left="4380" w:hanging="360"/>
      </w:pPr>
      <w:rPr>
        <w:rFonts w:ascii="Courier New" w:hAnsi="Courier New" w:cs="Courier New" w:hint="default"/>
      </w:rPr>
    </w:lvl>
    <w:lvl w:ilvl="5" w:tplc="040B0005" w:tentative="1">
      <w:start w:val="1"/>
      <w:numFmt w:val="bullet"/>
      <w:lvlText w:val=""/>
      <w:lvlJc w:val="left"/>
      <w:pPr>
        <w:ind w:left="5100" w:hanging="360"/>
      </w:pPr>
      <w:rPr>
        <w:rFonts w:ascii="Wingdings" w:hAnsi="Wingdings" w:hint="default"/>
      </w:rPr>
    </w:lvl>
    <w:lvl w:ilvl="6" w:tplc="040B0001" w:tentative="1">
      <w:start w:val="1"/>
      <w:numFmt w:val="bullet"/>
      <w:lvlText w:val=""/>
      <w:lvlJc w:val="left"/>
      <w:pPr>
        <w:ind w:left="5820" w:hanging="360"/>
      </w:pPr>
      <w:rPr>
        <w:rFonts w:ascii="Symbol" w:hAnsi="Symbol" w:hint="default"/>
      </w:rPr>
    </w:lvl>
    <w:lvl w:ilvl="7" w:tplc="040B0003" w:tentative="1">
      <w:start w:val="1"/>
      <w:numFmt w:val="bullet"/>
      <w:lvlText w:val="o"/>
      <w:lvlJc w:val="left"/>
      <w:pPr>
        <w:ind w:left="6540" w:hanging="360"/>
      </w:pPr>
      <w:rPr>
        <w:rFonts w:ascii="Courier New" w:hAnsi="Courier New" w:cs="Courier New" w:hint="default"/>
      </w:rPr>
    </w:lvl>
    <w:lvl w:ilvl="8" w:tplc="040B0005" w:tentative="1">
      <w:start w:val="1"/>
      <w:numFmt w:val="bullet"/>
      <w:lvlText w:val=""/>
      <w:lvlJc w:val="left"/>
      <w:pPr>
        <w:ind w:left="7260" w:hanging="360"/>
      </w:pPr>
      <w:rPr>
        <w:rFonts w:ascii="Wingdings" w:hAnsi="Wingdings" w:hint="default"/>
      </w:rPr>
    </w:lvl>
  </w:abstractNum>
  <w:abstractNum w:abstractNumId="12" w15:restartNumberingAfterBreak="0">
    <w:nsid w:val="374355D1"/>
    <w:multiLevelType w:val="hybridMultilevel"/>
    <w:tmpl w:val="136EDEEC"/>
    <w:lvl w:ilvl="0" w:tplc="FFFFFFFF">
      <w:start w:val="1"/>
      <w:numFmt w:val="bullet"/>
      <w:lvlText w:val=""/>
      <w:lvlJc w:val="left"/>
      <w:pPr>
        <w:ind w:left="1287" w:hanging="360"/>
      </w:pPr>
      <w:rPr>
        <w:rFonts w:ascii="Symbol" w:hAnsi="Symbol" w:hint="default"/>
      </w:rPr>
    </w:lvl>
    <w:lvl w:ilvl="1" w:tplc="A8345B6A">
      <w:numFmt w:val="bullet"/>
      <w:lvlText w:val="•"/>
      <w:lvlJc w:val="left"/>
      <w:pPr>
        <w:ind w:left="2007" w:hanging="360"/>
      </w:pPr>
      <w:rPr>
        <w:rFonts w:ascii="Calibri" w:eastAsiaTheme="minorHAnsi" w:hAnsi="Calibri" w:cs="Calibri"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 w15:restartNumberingAfterBreak="0">
    <w:nsid w:val="386B1511"/>
    <w:multiLevelType w:val="hybridMultilevel"/>
    <w:tmpl w:val="C7A481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E452D4E"/>
    <w:multiLevelType w:val="hybridMultilevel"/>
    <w:tmpl w:val="A9FA454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5" w15:restartNumberingAfterBreak="0">
    <w:nsid w:val="41D970E9"/>
    <w:multiLevelType w:val="hybridMultilevel"/>
    <w:tmpl w:val="C1E634EA"/>
    <w:lvl w:ilvl="0" w:tplc="76D09B9C">
      <w:start w:val="1"/>
      <w:numFmt w:val="bullet"/>
      <w:lvlText w:val="−"/>
      <w:lvlJc w:val="left"/>
      <w:pPr>
        <w:ind w:left="360" w:hanging="360"/>
      </w:pPr>
      <w:rPr>
        <w:rFonts w:ascii="IBM Plex Sans" w:hAnsi="IBM Plex San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44412BA1"/>
    <w:multiLevelType w:val="multilevel"/>
    <w:tmpl w:val="1882A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927"/>
        </w:tabs>
        <w:ind w:left="927"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907191"/>
    <w:multiLevelType w:val="multilevel"/>
    <w:tmpl w:val="316A2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927"/>
        </w:tabs>
        <w:ind w:left="927"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43ED1"/>
    <w:multiLevelType w:val="hybridMultilevel"/>
    <w:tmpl w:val="11B80A92"/>
    <w:lvl w:ilvl="0" w:tplc="040B0001">
      <w:start w:val="1"/>
      <w:numFmt w:val="bullet"/>
      <w:lvlText w:val=""/>
      <w:lvlJc w:val="left"/>
      <w:pPr>
        <w:ind w:left="1345" w:hanging="360"/>
      </w:pPr>
      <w:rPr>
        <w:rFonts w:ascii="Symbol" w:hAnsi="Symbol" w:hint="default"/>
      </w:rPr>
    </w:lvl>
    <w:lvl w:ilvl="1" w:tplc="040B0003" w:tentative="1">
      <w:start w:val="1"/>
      <w:numFmt w:val="bullet"/>
      <w:lvlText w:val="o"/>
      <w:lvlJc w:val="left"/>
      <w:pPr>
        <w:ind w:left="2065" w:hanging="360"/>
      </w:pPr>
      <w:rPr>
        <w:rFonts w:ascii="Courier New" w:hAnsi="Courier New" w:cs="Courier New" w:hint="default"/>
      </w:rPr>
    </w:lvl>
    <w:lvl w:ilvl="2" w:tplc="040B0005" w:tentative="1">
      <w:start w:val="1"/>
      <w:numFmt w:val="bullet"/>
      <w:lvlText w:val=""/>
      <w:lvlJc w:val="left"/>
      <w:pPr>
        <w:ind w:left="2785" w:hanging="360"/>
      </w:pPr>
      <w:rPr>
        <w:rFonts w:ascii="Wingdings" w:hAnsi="Wingdings" w:hint="default"/>
      </w:rPr>
    </w:lvl>
    <w:lvl w:ilvl="3" w:tplc="040B0001" w:tentative="1">
      <w:start w:val="1"/>
      <w:numFmt w:val="bullet"/>
      <w:lvlText w:val=""/>
      <w:lvlJc w:val="left"/>
      <w:pPr>
        <w:ind w:left="3505" w:hanging="360"/>
      </w:pPr>
      <w:rPr>
        <w:rFonts w:ascii="Symbol" w:hAnsi="Symbol" w:hint="default"/>
      </w:rPr>
    </w:lvl>
    <w:lvl w:ilvl="4" w:tplc="040B0003" w:tentative="1">
      <w:start w:val="1"/>
      <w:numFmt w:val="bullet"/>
      <w:lvlText w:val="o"/>
      <w:lvlJc w:val="left"/>
      <w:pPr>
        <w:ind w:left="4225" w:hanging="360"/>
      </w:pPr>
      <w:rPr>
        <w:rFonts w:ascii="Courier New" w:hAnsi="Courier New" w:cs="Courier New" w:hint="default"/>
      </w:rPr>
    </w:lvl>
    <w:lvl w:ilvl="5" w:tplc="040B0005" w:tentative="1">
      <w:start w:val="1"/>
      <w:numFmt w:val="bullet"/>
      <w:lvlText w:val=""/>
      <w:lvlJc w:val="left"/>
      <w:pPr>
        <w:ind w:left="4945" w:hanging="360"/>
      </w:pPr>
      <w:rPr>
        <w:rFonts w:ascii="Wingdings" w:hAnsi="Wingdings" w:hint="default"/>
      </w:rPr>
    </w:lvl>
    <w:lvl w:ilvl="6" w:tplc="040B0001" w:tentative="1">
      <w:start w:val="1"/>
      <w:numFmt w:val="bullet"/>
      <w:lvlText w:val=""/>
      <w:lvlJc w:val="left"/>
      <w:pPr>
        <w:ind w:left="5665" w:hanging="360"/>
      </w:pPr>
      <w:rPr>
        <w:rFonts w:ascii="Symbol" w:hAnsi="Symbol" w:hint="default"/>
      </w:rPr>
    </w:lvl>
    <w:lvl w:ilvl="7" w:tplc="040B0003" w:tentative="1">
      <w:start w:val="1"/>
      <w:numFmt w:val="bullet"/>
      <w:lvlText w:val="o"/>
      <w:lvlJc w:val="left"/>
      <w:pPr>
        <w:ind w:left="6385" w:hanging="360"/>
      </w:pPr>
      <w:rPr>
        <w:rFonts w:ascii="Courier New" w:hAnsi="Courier New" w:cs="Courier New" w:hint="default"/>
      </w:rPr>
    </w:lvl>
    <w:lvl w:ilvl="8" w:tplc="040B0005" w:tentative="1">
      <w:start w:val="1"/>
      <w:numFmt w:val="bullet"/>
      <w:lvlText w:val=""/>
      <w:lvlJc w:val="left"/>
      <w:pPr>
        <w:ind w:left="7105" w:hanging="360"/>
      </w:pPr>
      <w:rPr>
        <w:rFonts w:ascii="Wingdings" w:hAnsi="Wingdings" w:hint="default"/>
      </w:rPr>
    </w:lvl>
  </w:abstractNum>
  <w:abstractNum w:abstractNumId="19" w15:restartNumberingAfterBreak="0">
    <w:nsid w:val="4A945BED"/>
    <w:multiLevelType w:val="hybridMultilevel"/>
    <w:tmpl w:val="CC9895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BD27A5B"/>
    <w:multiLevelType w:val="hybridMultilevel"/>
    <w:tmpl w:val="95962890"/>
    <w:lvl w:ilvl="0" w:tplc="FA182096">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582F50A0"/>
    <w:multiLevelType w:val="hybridMultilevel"/>
    <w:tmpl w:val="A9FA4544"/>
    <w:lvl w:ilvl="0" w:tplc="040B0001">
      <w:start w:val="1"/>
      <w:numFmt w:val="bullet"/>
      <w:lvlText w:val=""/>
      <w:lvlJc w:val="left"/>
      <w:pPr>
        <w:ind w:left="2487"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2" w15:restartNumberingAfterBreak="0">
    <w:nsid w:val="59001D94"/>
    <w:multiLevelType w:val="hybridMultilevel"/>
    <w:tmpl w:val="A8881D3E"/>
    <w:lvl w:ilvl="0" w:tplc="FFFFFFFF">
      <w:numFmt w:val="bullet"/>
      <w:lvlText w:val="•"/>
      <w:lvlJc w:val="left"/>
      <w:pPr>
        <w:ind w:left="1287" w:hanging="360"/>
      </w:pPr>
      <w:rPr>
        <w:rFonts w:ascii="Calibri" w:eastAsiaTheme="minorHAnsi" w:hAnsi="Calibri" w:cs="Calibri" w:hint="default"/>
      </w:rPr>
    </w:lvl>
    <w:lvl w:ilvl="1" w:tplc="A8345B6A">
      <w:numFmt w:val="bullet"/>
      <w:lvlText w:val="•"/>
      <w:lvlJc w:val="left"/>
      <w:pPr>
        <w:ind w:left="2007" w:hanging="360"/>
      </w:pPr>
      <w:rPr>
        <w:rFonts w:ascii="Calibri" w:eastAsiaTheme="minorHAnsi" w:hAnsi="Calibri" w:cs="Calibri"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5C2F4BD3"/>
    <w:multiLevelType w:val="hybridMultilevel"/>
    <w:tmpl w:val="E26AA8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D555E55"/>
    <w:multiLevelType w:val="multilevel"/>
    <w:tmpl w:val="78D8702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5" w15:restartNumberingAfterBreak="0">
    <w:nsid w:val="64F12EA6"/>
    <w:multiLevelType w:val="hybridMultilevel"/>
    <w:tmpl w:val="B78616B2"/>
    <w:lvl w:ilvl="0" w:tplc="040B0001">
      <w:start w:val="1"/>
      <w:numFmt w:val="bullet"/>
      <w:lvlText w:val=""/>
      <w:lvlJc w:val="left"/>
      <w:pPr>
        <w:ind w:left="366" w:hanging="360"/>
      </w:pPr>
      <w:rPr>
        <w:rFonts w:ascii="Symbol" w:hAnsi="Symbol" w:hint="default"/>
      </w:rPr>
    </w:lvl>
    <w:lvl w:ilvl="1" w:tplc="040B0003">
      <w:start w:val="1"/>
      <w:numFmt w:val="bullet"/>
      <w:lvlText w:val="o"/>
      <w:lvlJc w:val="left"/>
      <w:pPr>
        <w:ind w:left="1086" w:hanging="360"/>
      </w:pPr>
      <w:rPr>
        <w:rFonts w:ascii="Courier New" w:hAnsi="Courier New" w:cs="Courier New" w:hint="default"/>
      </w:rPr>
    </w:lvl>
    <w:lvl w:ilvl="2" w:tplc="040B0005" w:tentative="1">
      <w:start w:val="1"/>
      <w:numFmt w:val="bullet"/>
      <w:lvlText w:val=""/>
      <w:lvlJc w:val="left"/>
      <w:pPr>
        <w:ind w:left="1806" w:hanging="360"/>
      </w:pPr>
      <w:rPr>
        <w:rFonts w:ascii="Wingdings" w:hAnsi="Wingdings" w:hint="default"/>
      </w:rPr>
    </w:lvl>
    <w:lvl w:ilvl="3" w:tplc="040B0001" w:tentative="1">
      <w:start w:val="1"/>
      <w:numFmt w:val="bullet"/>
      <w:lvlText w:val=""/>
      <w:lvlJc w:val="left"/>
      <w:pPr>
        <w:ind w:left="2526" w:hanging="360"/>
      </w:pPr>
      <w:rPr>
        <w:rFonts w:ascii="Symbol" w:hAnsi="Symbol" w:hint="default"/>
      </w:rPr>
    </w:lvl>
    <w:lvl w:ilvl="4" w:tplc="040B0003" w:tentative="1">
      <w:start w:val="1"/>
      <w:numFmt w:val="bullet"/>
      <w:lvlText w:val="o"/>
      <w:lvlJc w:val="left"/>
      <w:pPr>
        <w:ind w:left="3246" w:hanging="360"/>
      </w:pPr>
      <w:rPr>
        <w:rFonts w:ascii="Courier New" w:hAnsi="Courier New" w:cs="Courier New" w:hint="default"/>
      </w:rPr>
    </w:lvl>
    <w:lvl w:ilvl="5" w:tplc="040B0005" w:tentative="1">
      <w:start w:val="1"/>
      <w:numFmt w:val="bullet"/>
      <w:lvlText w:val=""/>
      <w:lvlJc w:val="left"/>
      <w:pPr>
        <w:ind w:left="3966" w:hanging="360"/>
      </w:pPr>
      <w:rPr>
        <w:rFonts w:ascii="Wingdings" w:hAnsi="Wingdings" w:hint="default"/>
      </w:rPr>
    </w:lvl>
    <w:lvl w:ilvl="6" w:tplc="040B0001" w:tentative="1">
      <w:start w:val="1"/>
      <w:numFmt w:val="bullet"/>
      <w:lvlText w:val=""/>
      <w:lvlJc w:val="left"/>
      <w:pPr>
        <w:ind w:left="4686" w:hanging="360"/>
      </w:pPr>
      <w:rPr>
        <w:rFonts w:ascii="Symbol" w:hAnsi="Symbol" w:hint="default"/>
      </w:rPr>
    </w:lvl>
    <w:lvl w:ilvl="7" w:tplc="040B0003" w:tentative="1">
      <w:start w:val="1"/>
      <w:numFmt w:val="bullet"/>
      <w:lvlText w:val="o"/>
      <w:lvlJc w:val="left"/>
      <w:pPr>
        <w:ind w:left="5406" w:hanging="360"/>
      </w:pPr>
      <w:rPr>
        <w:rFonts w:ascii="Courier New" w:hAnsi="Courier New" w:cs="Courier New" w:hint="default"/>
      </w:rPr>
    </w:lvl>
    <w:lvl w:ilvl="8" w:tplc="040B0005" w:tentative="1">
      <w:start w:val="1"/>
      <w:numFmt w:val="bullet"/>
      <w:lvlText w:val=""/>
      <w:lvlJc w:val="left"/>
      <w:pPr>
        <w:ind w:left="6126" w:hanging="360"/>
      </w:pPr>
      <w:rPr>
        <w:rFonts w:ascii="Wingdings" w:hAnsi="Wingdings" w:hint="default"/>
      </w:rPr>
    </w:lvl>
  </w:abstractNum>
  <w:abstractNum w:abstractNumId="26" w15:restartNumberingAfterBreak="0">
    <w:nsid w:val="652D4291"/>
    <w:multiLevelType w:val="multilevel"/>
    <w:tmpl w:val="F5D2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927"/>
        </w:tabs>
        <w:ind w:left="927"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0D3381"/>
    <w:multiLevelType w:val="multilevel"/>
    <w:tmpl w:val="1A36E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927"/>
        </w:tabs>
        <w:ind w:left="927"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632CFB"/>
    <w:multiLevelType w:val="hybridMultilevel"/>
    <w:tmpl w:val="1908A432"/>
    <w:lvl w:ilvl="0" w:tplc="040B0001">
      <w:start w:val="1"/>
      <w:numFmt w:val="bullet"/>
      <w:lvlText w:val=""/>
      <w:lvlJc w:val="left"/>
      <w:pPr>
        <w:ind w:left="1440" w:hanging="360"/>
      </w:pPr>
      <w:rPr>
        <w:rFonts w:ascii="Symbol" w:hAnsi="Symbol" w:hint="default"/>
      </w:rPr>
    </w:lvl>
    <w:lvl w:ilvl="1" w:tplc="040B0001">
      <w:start w:val="1"/>
      <w:numFmt w:val="bullet"/>
      <w:lvlText w:val=""/>
      <w:lvlJc w:val="left"/>
      <w:pPr>
        <w:ind w:left="2160" w:hanging="360"/>
      </w:pPr>
      <w:rPr>
        <w:rFonts w:ascii="Symbol" w:hAnsi="Symbol" w:hint="default"/>
      </w:rPr>
    </w:lvl>
    <w:lvl w:ilvl="2" w:tplc="040B0005">
      <w:start w:val="1"/>
      <w:numFmt w:val="bullet"/>
      <w:lvlText w:val=""/>
      <w:lvlJc w:val="left"/>
      <w:pPr>
        <w:ind w:left="2880" w:hanging="360"/>
      </w:pPr>
      <w:rPr>
        <w:rFonts w:ascii="Wingdings" w:hAnsi="Wingdings" w:hint="default"/>
      </w:rPr>
    </w:lvl>
    <w:lvl w:ilvl="3" w:tplc="884C6C6E">
      <w:start w:val="7"/>
      <w:numFmt w:val="bullet"/>
      <w:lvlText w:val="-"/>
      <w:lvlJc w:val="left"/>
      <w:pPr>
        <w:ind w:left="3600" w:hanging="360"/>
      </w:pPr>
      <w:rPr>
        <w:rFonts w:ascii="Calibri" w:eastAsiaTheme="minorHAnsi" w:hAnsi="Calibri" w:cstheme="minorBidi"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9" w15:restartNumberingAfterBreak="0">
    <w:nsid w:val="7C56549B"/>
    <w:multiLevelType w:val="hybridMultilevel"/>
    <w:tmpl w:val="0D6EB6D2"/>
    <w:lvl w:ilvl="0" w:tplc="040B0001">
      <w:start w:val="1"/>
      <w:numFmt w:val="bullet"/>
      <w:lvlText w:val=""/>
      <w:lvlJc w:val="left"/>
      <w:pPr>
        <w:tabs>
          <w:tab w:val="num" w:pos="720"/>
        </w:tabs>
        <w:ind w:left="720" w:hanging="360"/>
      </w:pPr>
      <w:rPr>
        <w:rFonts w:ascii="Symbol" w:hAnsi="Symbol" w:hint="default"/>
      </w:rPr>
    </w:lvl>
    <w:lvl w:ilvl="1" w:tplc="892A8FC4" w:tentative="1">
      <w:start w:val="1"/>
      <w:numFmt w:val="bullet"/>
      <w:lvlText w:val="-"/>
      <w:lvlJc w:val="left"/>
      <w:pPr>
        <w:tabs>
          <w:tab w:val="num" w:pos="1440"/>
        </w:tabs>
        <w:ind w:left="1440" w:hanging="360"/>
      </w:pPr>
      <w:rPr>
        <w:rFonts w:ascii="Times New Roman" w:hAnsi="Times New Roman" w:hint="default"/>
      </w:rPr>
    </w:lvl>
    <w:lvl w:ilvl="2" w:tplc="B89E2112" w:tentative="1">
      <w:start w:val="1"/>
      <w:numFmt w:val="bullet"/>
      <w:lvlText w:val="-"/>
      <w:lvlJc w:val="left"/>
      <w:pPr>
        <w:tabs>
          <w:tab w:val="num" w:pos="2160"/>
        </w:tabs>
        <w:ind w:left="2160" w:hanging="360"/>
      </w:pPr>
      <w:rPr>
        <w:rFonts w:ascii="Times New Roman" w:hAnsi="Times New Roman" w:hint="default"/>
      </w:rPr>
    </w:lvl>
    <w:lvl w:ilvl="3" w:tplc="175800B8" w:tentative="1">
      <w:start w:val="1"/>
      <w:numFmt w:val="bullet"/>
      <w:lvlText w:val="-"/>
      <w:lvlJc w:val="left"/>
      <w:pPr>
        <w:tabs>
          <w:tab w:val="num" w:pos="2880"/>
        </w:tabs>
        <w:ind w:left="2880" w:hanging="360"/>
      </w:pPr>
      <w:rPr>
        <w:rFonts w:ascii="Times New Roman" w:hAnsi="Times New Roman" w:hint="default"/>
      </w:rPr>
    </w:lvl>
    <w:lvl w:ilvl="4" w:tplc="CAC474F6" w:tentative="1">
      <w:start w:val="1"/>
      <w:numFmt w:val="bullet"/>
      <w:lvlText w:val="-"/>
      <w:lvlJc w:val="left"/>
      <w:pPr>
        <w:tabs>
          <w:tab w:val="num" w:pos="3600"/>
        </w:tabs>
        <w:ind w:left="3600" w:hanging="360"/>
      </w:pPr>
      <w:rPr>
        <w:rFonts w:ascii="Times New Roman" w:hAnsi="Times New Roman" w:hint="default"/>
      </w:rPr>
    </w:lvl>
    <w:lvl w:ilvl="5" w:tplc="8482CDC6" w:tentative="1">
      <w:start w:val="1"/>
      <w:numFmt w:val="bullet"/>
      <w:lvlText w:val="-"/>
      <w:lvlJc w:val="left"/>
      <w:pPr>
        <w:tabs>
          <w:tab w:val="num" w:pos="4320"/>
        </w:tabs>
        <w:ind w:left="4320" w:hanging="360"/>
      </w:pPr>
      <w:rPr>
        <w:rFonts w:ascii="Times New Roman" w:hAnsi="Times New Roman" w:hint="default"/>
      </w:rPr>
    </w:lvl>
    <w:lvl w:ilvl="6" w:tplc="E43438AA" w:tentative="1">
      <w:start w:val="1"/>
      <w:numFmt w:val="bullet"/>
      <w:lvlText w:val="-"/>
      <w:lvlJc w:val="left"/>
      <w:pPr>
        <w:tabs>
          <w:tab w:val="num" w:pos="5040"/>
        </w:tabs>
        <w:ind w:left="5040" w:hanging="360"/>
      </w:pPr>
      <w:rPr>
        <w:rFonts w:ascii="Times New Roman" w:hAnsi="Times New Roman" w:hint="default"/>
      </w:rPr>
    </w:lvl>
    <w:lvl w:ilvl="7" w:tplc="6570106E" w:tentative="1">
      <w:start w:val="1"/>
      <w:numFmt w:val="bullet"/>
      <w:lvlText w:val="-"/>
      <w:lvlJc w:val="left"/>
      <w:pPr>
        <w:tabs>
          <w:tab w:val="num" w:pos="5760"/>
        </w:tabs>
        <w:ind w:left="5760" w:hanging="360"/>
      </w:pPr>
      <w:rPr>
        <w:rFonts w:ascii="Times New Roman" w:hAnsi="Times New Roman" w:hint="default"/>
      </w:rPr>
    </w:lvl>
    <w:lvl w:ilvl="8" w:tplc="CC3CC38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E0A2111"/>
    <w:multiLevelType w:val="hybridMultilevel"/>
    <w:tmpl w:val="A768E9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752190353">
    <w:abstractNumId w:val="21"/>
  </w:num>
  <w:num w:numId="2" w16cid:durableId="1502623068">
    <w:abstractNumId w:val="14"/>
  </w:num>
  <w:num w:numId="3" w16cid:durableId="237981802">
    <w:abstractNumId w:val="0"/>
  </w:num>
  <w:num w:numId="4" w16cid:durableId="1413114929">
    <w:abstractNumId w:val="25"/>
  </w:num>
  <w:num w:numId="5" w16cid:durableId="1804422920">
    <w:abstractNumId w:val="11"/>
  </w:num>
  <w:num w:numId="6" w16cid:durableId="154423914">
    <w:abstractNumId w:val="28"/>
  </w:num>
  <w:num w:numId="7" w16cid:durableId="1743478746">
    <w:abstractNumId w:val="10"/>
  </w:num>
  <w:num w:numId="8" w16cid:durableId="282006463">
    <w:abstractNumId w:val="5"/>
  </w:num>
  <w:num w:numId="9" w16cid:durableId="1863279928">
    <w:abstractNumId w:val="2"/>
  </w:num>
  <w:num w:numId="10" w16cid:durableId="2137868673">
    <w:abstractNumId w:val="24"/>
  </w:num>
  <w:num w:numId="11" w16cid:durableId="1901331044">
    <w:abstractNumId w:val="8"/>
  </w:num>
  <w:num w:numId="12" w16cid:durableId="371655473">
    <w:abstractNumId w:val="18"/>
  </w:num>
  <w:num w:numId="13" w16cid:durableId="1563716952">
    <w:abstractNumId w:val="23"/>
  </w:num>
  <w:num w:numId="14" w16cid:durableId="1754743175">
    <w:abstractNumId w:val="7"/>
  </w:num>
  <w:num w:numId="15" w16cid:durableId="718090254">
    <w:abstractNumId w:val="20"/>
  </w:num>
  <w:num w:numId="16" w16cid:durableId="1118598396">
    <w:abstractNumId w:val="9"/>
  </w:num>
  <w:num w:numId="17" w16cid:durableId="1292052182">
    <w:abstractNumId w:val="3"/>
  </w:num>
  <w:num w:numId="18" w16cid:durableId="1821383814">
    <w:abstractNumId w:val="30"/>
  </w:num>
  <w:num w:numId="19" w16cid:durableId="1402946636">
    <w:abstractNumId w:val="29"/>
  </w:num>
  <w:num w:numId="20" w16cid:durableId="976103800">
    <w:abstractNumId w:val="13"/>
  </w:num>
  <w:num w:numId="21" w16cid:durableId="167864024">
    <w:abstractNumId w:val="19"/>
  </w:num>
  <w:num w:numId="22" w16cid:durableId="2008747296">
    <w:abstractNumId w:val="15"/>
  </w:num>
  <w:num w:numId="23" w16cid:durableId="153838925">
    <w:abstractNumId w:val="12"/>
  </w:num>
  <w:num w:numId="24" w16cid:durableId="2117435100">
    <w:abstractNumId w:val="1"/>
  </w:num>
  <w:num w:numId="25" w16cid:durableId="1796175845">
    <w:abstractNumId w:val="22"/>
  </w:num>
  <w:num w:numId="26" w16cid:durableId="1560282569">
    <w:abstractNumId w:val="17"/>
  </w:num>
  <w:num w:numId="27" w16cid:durableId="684094074">
    <w:abstractNumId w:val="27"/>
  </w:num>
  <w:num w:numId="28" w16cid:durableId="217859153">
    <w:abstractNumId w:val="16"/>
  </w:num>
  <w:num w:numId="29" w16cid:durableId="103616288">
    <w:abstractNumId w:val="26"/>
  </w:num>
  <w:num w:numId="30" w16cid:durableId="1896234069">
    <w:abstractNumId w:val="4"/>
  </w:num>
  <w:num w:numId="31" w16cid:durableId="891308977">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420"/>
    <w:rsid w:val="0000054E"/>
    <w:rsid w:val="00000643"/>
    <w:rsid w:val="00000E09"/>
    <w:rsid w:val="000060DB"/>
    <w:rsid w:val="00006218"/>
    <w:rsid w:val="00006316"/>
    <w:rsid w:val="00006623"/>
    <w:rsid w:val="00006829"/>
    <w:rsid w:val="00006DC8"/>
    <w:rsid w:val="00007A2D"/>
    <w:rsid w:val="00007A9F"/>
    <w:rsid w:val="00007F01"/>
    <w:rsid w:val="00010621"/>
    <w:rsid w:val="00012BB5"/>
    <w:rsid w:val="00012ED8"/>
    <w:rsid w:val="00013350"/>
    <w:rsid w:val="000135AA"/>
    <w:rsid w:val="00015663"/>
    <w:rsid w:val="00016295"/>
    <w:rsid w:val="0001699B"/>
    <w:rsid w:val="00016F2D"/>
    <w:rsid w:val="00020794"/>
    <w:rsid w:val="000207BF"/>
    <w:rsid w:val="00020E24"/>
    <w:rsid w:val="000215DE"/>
    <w:rsid w:val="000218AA"/>
    <w:rsid w:val="0002296A"/>
    <w:rsid w:val="00022AB3"/>
    <w:rsid w:val="00026DCD"/>
    <w:rsid w:val="00027366"/>
    <w:rsid w:val="0003029A"/>
    <w:rsid w:val="00032F5A"/>
    <w:rsid w:val="00033FFF"/>
    <w:rsid w:val="000341E5"/>
    <w:rsid w:val="00034769"/>
    <w:rsid w:val="00035BDA"/>
    <w:rsid w:val="000371DF"/>
    <w:rsid w:val="00037539"/>
    <w:rsid w:val="00037953"/>
    <w:rsid w:val="00037EDD"/>
    <w:rsid w:val="00041C02"/>
    <w:rsid w:val="00043EA1"/>
    <w:rsid w:val="00043FC3"/>
    <w:rsid w:val="00044C61"/>
    <w:rsid w:val="00044F35"/>
    <w:rsid w:val="0004714F"/>
    <w:rsid w:val="00051973"/>
    <w:rsid w:val="000532F6"/>
    <w:rsid w:val="00053C1B"/>
    <w:rsid w:val="00054284"/>
    <w:rsid w:val="00054E57"/>
    <w:rsid w:val="000561BB"/>
    <w:rsid w:val="0005623A"/>
    <w:rsid w:val="000577D6"/>
    <w:rsid w:val="000578B0"/>
    <w:rsid w:val="00057D64"/>
    <w:rsid w:val="0006082A"/>
    <w:rsid w:val="00060F30"/>
    <w:rsid w:val="00061CDE"/>
    <w:rsid w:val="00062A25"/>
    <w:rsid w:val="00062ED9"/>
    <w:rsid w:val="00063026"/>
    <w:rsid w:val="00063D6A"/>
    <w:rsid w:val="0006415E"/>
    <w:rsid w:val="00064284"/>
    <w:rsid w:val="00065BF3"/>
    <w:rsid w:val="00066CED"/>
    <w:rsid w:val="00070A26"/>
    <w:rsid w:val="00070F55"/>
    <w:rsid w:val="00070F77"/>
    <w:rsid w:val="00071833"/>
    <w:rsid w:val="00072652"/>
    <w:rsid w:val="00072D99"/>
    <w:rsid w:val="00073669"/>
    <w:rsid w:val="00073E22"/>
    <w:rsid w:val="00073E92"/>
    <w:rsid w:val="000746C1"/>
    <w:rsid w:val="0007490A"/>
    <w:rsid w:val="0007594B"/>
    <w:rsid w:val="00076AF4"/>
    <w:rsid w:val="00080744"/>
    <w:rsid w:val="000814FD"/>
    <w:rsid w:val="00081742"/>
    <w:rsid w:val="0008245E"/>
    <w:rsid w:val="000832D4"/>
    <w:rsid w:val="000844DA"/>
    <w:rsid w:val="00084CE9"/>
    <w:rsid w:val="0008543F"/>
    <w:rsid w:val="00085C34"/>
    <w:rsid w:val="00086031"/>
    <w:rsid w:val="0008675B"/>
    <w:rsid w:val="00087288"/>
    <w:rsid w:val="00087A5C"/>
    <w:rsid w:val="00090456"/>
    <w:rsid w:val="00090F47"/>
    <w:rsid w:val="0009104C"/>
    <w:rsid w:val="00091334"/>
    <w:rsid w:val="00093173"/>
    <w:rsid w:val="00093672"/>
    <w:rsid w:val="0009401E"/>
    <w:rsid w:val="00094347"/>
    <w:rsid w:val="00094C44"/>
    <w:rsid w:val="00096798"/>
    <w:rsid w:val="00096936"/>
    <w:rsid w:val="00097EE0"/>
    <w:rsid w:val="00097FFE"/>
    <w:rsid w:val="000A06A5"/>
    <w:rsid w:val="000A1167"/>
    <w:rsid w:val="000A2282"/>
    <w:rsid w:val="000A2765"/>
    <w:rsid w:val="000A306B"/>
    <w:rsid w:val="000A3169"/>
    <w:rsid w:val="000A3E5F"/>
    <w:rsid w:val="000A47B9"/>
    <w:rsid w:val="000A481C"/>
    <w:rsid w:val="000A7539"/>
    <w:rsid w:val="000B1F41"/>
    <w:rsid w:val="000B2420"/>
    <w:rsid w:val="000B28BF"/>
    <w:rsid w:val="000B326D"/>
    <w:rsid w:val="000B34E5"/>
    <w:rsid w:val="000B38F6"/>
    <w:rsid w:val="000B3A29"/>
    <w:rsid w:val="000B3F57"/>
    <w:rsid w:val="000B3FD5"/>
    <w:rsid w:val="000B5A77"/>
    <w:rsid w:val="000B63EF"/>
    <w:rsid w:val="000B6847"/>
    <w:rsid w:val="000B7738"/>
    <w:rsid w:val="000B7E31"/>
    <w:rsid w:val="000C008C"/>
    <w:rsid w:val="000C1527"/>
    <w:rsid w:val="000C1CD2"/>
    <w:rsid w:val="000C2596"/>
    <w:rsid w:val="000C3068"/>
    <w:rsid w:val="000C3D1C"/>
    <w:rsid w:val="000C4861"/>
    <w:rsid w:val="000C628E"/>
    <w:rsid w:val="000C70E6"/>
    <w:rsid w:val="000C72FC"/>
    <w:rsid w:val="000D0171"/>
    <w:rsid w:val="000D0625"/>
    <w:rsid w:val="000D1ED3"/>
    <w:rsid w:val="000D2764"/>
    <w:rsid w:val="000D296B"/>
    <w:rsid w:val="000D307C"/>
    <w:rsid w:val="000D4690"/>
    <w:rsid w:val="000D589C"/>
    <w:rsid w:val="000D5C78"/>
    <w:rsid w:val="000D615E"/>
    <w:rsid w:val="000D672A"/>
    <w:rsid w:val="000E0F11"/>
    <w:rsid w:val="000E10FF"/>
    <w:rsid w:val="000E1A2C"/>
    <w:rsid w:val="000E1FE6"/>
    <w:rsid w:val="000E2A08"/>
    <w:rsid w:val="000E37C1"/>
    <w:rsid w:val="000E4283"/>
    <w:rsid w:val="000E5356"/>
    <w:rsid w:val="000E5657"/>
    <w:rsid w:val="000E5C31"/>
    <w:rsid w:val="000E6369"/>
    <w:rsid w:val="000E6A05"/>
    <w:rsid w:val="000E7E2F"/>
    <w:rsid w:val="000F0092"/>
    <w:rsid w:val="000F06BF"/>
    <w:rsid w:val="000F06E6"/>
    <w:rsid w:val="000F0E5A"/>
    <w:rsid w:val="000F0F56"/>
    <w:rsid w:val="000F1B6F"/>
    <w:rsid w:val="000F1E11"/>
    <w:rsid w:val="000F2109"/>
    <w:rsid w:val="000F3521"/>
    <w:rsid w:val="000F3933"/>
    <w:rsid w:val="000F3F3D"/>
    <w:rsid w:val="000F4618"/>
    <w:rsid w:val="000F597B"/>
    <w:rsid w:val="000F60E3"/>
    <w:rsid w:val="000F638E"/>
    <w:rsid w:val="00100FD2"/>
    <w:rsid w:val="001011D5"/>
    <w:rsid w:val="001021E4"/>
    <w:rsid w:val="00102341"/>
    <w:rsid w:val="00102D01"/>
    <w:rsid w:val="00103B9B"/>
    <w:rsid w:val="00103E46"/>
    <w:rsid w:val="00103E8F"/>
    <w:rsid w:val="00104674"/>
    <w:rsid w:val="00104835"/>
    <w:rsid w:val="0010506E"/>
    <w:rsid w:val="0010511E"/>
    <w:rsid w:val="001067AB"/>
    <w:rsid w:val="001073B6"/>
    <w:rsid w:val="001101A2"/>
    <w:rsid w:val="0011090E"/>
    <w:rsid w:val="00110A14"/>
    <w:rsid w:val="00111852"/>
    <w:rsid w:val="001121AD"/>
    <w:rsid w:val="0011240E"/>
    <w:rsid w:val="00112F1A"/>
    <w:rsid w:val="0011428D"/>
    <w:rsid w:val="0011501A"/>
    <w:rsid w:val="00115DD0"/>
    <w:rsid w:val="00117516"/>
    <w:rsid w:val="00117C71"/>
    <w:rsid w:val="00117CF4"/>
    <w:rsid w:val="00120664"/>
    <w:rsid w:val="0012099B"/>
    <w:rsid w:val="001217D4"/>
    <w:rsid w:val="00123D91"/>
    <w:rsid w:val="001256B8"/>
    <w:rsid w:val="001259EC"/>
    <w:rsid w:val="001259F2"/>
    <w:rsid w:val="00125CAC"/>
    <w:rsid w:val="00125FDC"/>
    <w:rsid w:val="0013336D"/>
    <w:rsid w:val="0013417C"/>
    <w:rsid w:val="0013498A"/>
    <w:rsid w:val="00134ECF"/>
    <w:rsid w:val="00134F5A"/>
    <w:rsid w:val="0013516D"/>
    <w:rsid w:val="00136A3B"/>
    <w:rsid w:val="00137033"/>
    <w:rsid w:val="00137150"/>
    <w:rsid w:val="0013780B"/>
    <w:rsid w:val="00137DFC"/>
    <w:rsid w:val="00140012"/>
    <w:rsid w:val="001404E9"/>
    <w:rsid w:val="00140D05"/>
    <w:rsid w:val="00140E14"/>
    <w:rsid w:val="00141C2B"/>
    <w:rsid w:val="001426DE"/>
    <w:rsid w:val="001427BE"/>
    <w:rsid w:val="001435C4"/>
    <w:rsid w:val="00143EB4"/>
    <w:rsid w:val="00144181"/>
    <w:rsid w:val="001466D9"/>
    <w:rsid w:val="00147A75"/>
    <w:rsid w:val="00150B84"/>
    <w:rsid w:val="0015139E"/>
    <w:rsid w:val="00151840"/>
    <w:rsid w:val="00153692"/>
    <w:rsid w:val="001536E3"/>
    <w:rsid w:val="001545FA"/>
    <w:rsid w:val="00155042"/>
    <w:rsid w:val="001553E6"/>
    <w:rsid w:val="001579BA"/>
    <w:rsid w:val="00160F70"/>
    <w:rsid w:val="00161135"/>
    <w:rsid w:val="0016233E"/>
    <w:rsid w:val="0016273B"/>
    <w:rsid w:val="00163043"/>
    <w:rsid w:val="00163EDF"/>
    <w:rsid w:val="00164294"/>
    <w:rsid w:val="00164E85"/>
    <w:rsid w:val="001660DF"/>
    <w:rsid w:val="001664A8"/>
    <w:rsid w:val="00166BD2"/>
    <w:rsid w:val="00167086"/>
    <w:rsid w:val="00167B49"/>
    <w:rsid w:val="0017168E"/>
    <w:rsid w:val="001718FE"/>
    <w:rsid w:val="00173F45"/>
    <w:rsid w:val="00174CEC"/>
    <w:rsid w:val="00175572"/>
    <w:rsid w:val="001771E7"/>
    <w:rsid w:val="00177F4D"/>
    <w:rsid w:val="00181665"/>
    <w:rsid w:val="0018345C"/>
    <w:rsid w:val="001837AE"/>
    <w:rsid w:val="00183F41"/>
    <w:rsid w:val="00185217"/>
    <w:rsid w:val="00185FCB"/>
    <w:rsid w:val="0018712B"/>
    <w:rsid w:val="00187C4D"/>
    <w:rsid w:val="001902A5"/>
    <w:rsid w:val="00192A27"/>
    <w:rsid w:val="00193504"/>
    <w:rsid w:val="0019355E"/>
    <w:rsid w:val="001941CA"/>
    <w:rsid w:val="00194BE8"/>
    <w:rsid w:val="00194CDB"/>
    <w:rsid w:val="00196F70"/>
    <w:rsid w:val="001A11BA"/>
    <w:rsid w:val="001A1587"/>
    <w:rsid w:val="001A56D9"/>
    <w:rsid w:val="001A5849"/>
    <w:rsid w:val="001A6EC8"/>
    <w:rsid w:val="001A7F48"/>
    <w:rsid w:val="001B09E1"/>
    <w:rsid w:val="001B0A36"/>
    <w:rsid w:val="001B17B3"/>
    <w:rsid w:val="001B1B65"/>
    <w:rsid w:val="001B1F22"/>
    <w:rsid w:val="001B2217"/>
    <w:rsid w:val="001B246D"/>
    <w:rsid w:val="001B366B"/>
    <w:rsid w:val="001B3AFC"/>
    <w:rsid w:val="001B4790"/>
    <w:rsid w:val="001B583D"/>
    <w:rsid w:val="001B596A"/>
    <w:rsid w:val="001B599A"/>
    <w:rsid w:val="001B694A"/>
    <w:rsid w:val="001B6F1D"/>
    <w:rsid w:val="001C0800"/>
    <w:rsid w:val="001C13CD"/>
    <w:rsid w:val="001C219A"/>
    <w:rsid w:val="001C239D"/>
    <w:rsid w:val="001C3998"/>
    <w:rsid w:val="001C3BBE"/>
    <w:rsid w:val="001C43DA"/>
    <w:rsid w:val="001C4786"/>
    <w:rsid w:val="001C5832"/>
    <w:rsid w:val="001C62F4"/>
    <w:rsid w:val="001C67D0"/>
    <w:rsid w:val="001C68FC"/>
    <w:rsid w:val="001C7C65"/>
    <w:rsid w:val="001D017C"/>
    <w:rsid w:val="001D12D6"/>
    <w:rsid w:val="001D1311"/>
    <w:rsid w:val="001D166D"/>
    <w:rsid w:val="001D2090"/>
    <w:rsid w:val="001D2094"/>
    <w:rsid w:val="001D2410"/>
    <w:rsid w:val="001D2495"/>
    <w:rsid w:val="001D27D8"/>
    <w:rsid w:val="001D39A4"/>
    <w:rsid w:val="001D3FC0"/>
    <w:rsid w:val="001D4180"/>
    <w:rsid w:val="001D4632"/>
    <w:rsid w:val="001D5776"/>
    <w:rsid w:val="001D5BB8"/>
    <w:rsid w:val="001D664B"/>
    <w:rsid w:val="001D6BA7"/>
    <w:rsid w:val="001D6E7E"/>
    <w:rsid w:val="001D6EA8"/>
    <w:rsid w:val="001D762C"/>
    <w:rsid w:val="001E0CFE"/>
    <w:rsid w:val="001E2AC3"/>
    <w:rsid w:val="001E2B10"/>
    <w:rsid w:val="001E51F1"/>
    <w:rsid w:val="001E594E"/>
    <w:rsid w:val="001E602A"/>
    <w:rsid w:val="001E61E3"/>
    <w:rsid w:val="001E6BE4"/>
    <w:rsid w:val="001E7586"/>
    <w:rsid w:val="001F08B4"/>
    <w:rsid w:val="001F1D94"/>
    <w:rsid w:val="001F228A"/>
    <w:rsid w:val="001F2E88"/>
    <w:rsid w:val="001F3546"/>
    <w:rsid w:val="001F4500"/>
    <w:rsid w:val="001F471C"/>
    <w:rsid w:val="001F4C16"/>
    <w:rsid w:val="001F4EB9"/>
    <w:rsid w:val="001F51A6"/>
    <w:rsid w:val="001F5849"/>
    <w:rsid w:val="001F5C3D"/>
    <w:rsid w:val="001F68B8"/>
    <w:rsid w:val="00200104"/>
    <w:rsid w:val="002001B4"/>
    <w:rsid w:val="00200610"/>
    <w:rsid w:val="0020246E"/>
    <w:rsid w:val="0020275C"/>
    <w:rsid w:val="00203AEE"/>
    <w:rsid w:val="00203EB5"/>
    <w:rsid w:val="00205369"/>
    <w:rsid w:val="00206737"/>
    <w:rsid w:val="00206A23"/>
    <w:rsid w:val="0020760B"/>
    <w:rsid w:val="0021118E"/>
    <w:rsid w:val="002115B2"/>
    <w:rsid w:val="00211C7D"/>
    <w:rsid w:val="00211D43"/>
    <w:rsid w:val="00212DB5"/>
    <w:rsid w:val="0021412F"/>
    <w:rsid w:val="00214E72"/>
    <w:rsid w:val="00215553"/>
    <w:rsid w:val="00215780"/>
    <w:rsid w:val="00215A03"/>
    <w:rsid w:val="00216B79"/>
    <w:rsid w:val="0022071E"/>
    <w:rsid w:val="00220F25"/>
    <w:rsid w:val="0022195C"/>
    <w:rsid w:val="00221E04"/>
    <w:rsid w:val="002221F6"/>
    <w:rsid w:val="00223764"/>
    <w:rsid w:val="002246B6"/>
    <w:rsid w:val="00226504"/>
    <w:rsid w:val="0022687B"/>
    <w:rsid w:val="00226B3A"/>
    <w:rsid w:val="00227350"/>
    <w:rsid w:val="002275AB"/>
    <w:rsid w:val="002277B7"/>
    <w:rsid w:val="00230885"/>
    <w:rsid w:val="00231ACA"/>
    <w:rsid w:val="0023280B"/>
    <w:rsid w:val="00232ED3"/>
    <w:rsid w:val="00233BF2"/>
    <w:rsid w:val="002340FC"/>
    <w:rsid w:val="00234C77"/>
    <w:rsid w:val="00234C79"/>
    <w:rsid w:val="0023517D"/>
    <w:rsid w:val="00235488"/>
    <w:rsid w:val="002354AE"/>
    <w:rsid w:val="002367FD"/>
    <w:rsid w:val="00236AE5"/>
    <w:rsid w:val="002375F1"/>
    <w:rsid w:val="00240655"/>
    <w:rsid w:val="00240F9E"/>
    <w:rsid w:val="00241B9C"/>
    <w:rsid w:val="002431E9"/>
    <w:rsid w:val="002461B6"/>
    <w:rsid w:val="002462D4"/>
    <w:rsid w:val="00246534"/>
    <w:rsid w:val="002474AC"/>
    <w:rsid w:val="00247E1F"/>
    <w:rsid w:val="00250431"/>
    <w:rsid w:val="00250B4E"/>
    <w:rsid w:val="00250F3D"/>
    <w:rsid w:val="002511A3"/>
    <w:rsid w:val="00251639"/>
    <w:rsid w:val="00251837"/>
    <w:rsid w:val="002523A6"/>
    <w:rsid w:val="002537BB"/>
    <w:rsid w:val="00254052"/>
    <w:rsid w:val="00254C1B"/>
    <w:rsid w:val="00254C77"/>
    <w:rsid w:val="00255151"/>
    <w:rsid w:val="00256C96"/>
    <w:rsid w:val="00257F23"/>
    <w:rsid w:val="00261453"/>
    <w:rsid w:val="002616BF"/>
    <w:rsid w:val="00262E13"/>
    <w:rsid w:val="00263EE2"/>
    <w:rsid w:val="00264858"/>
    <w:rsid w:val="00264C72"/>
    <w:rsid w:val="00265601"/>
    <w:rsid w:val="00265901"/>
    <w:rsid w:val="00265B45"/>
    <w:rsid w:val="00265EC0"/>
    <w:rsid w:val="00267B0B"/>
    <w:rsid w:val="00270891"/>
    <w:rsid w:val="00271179"/>
    <w:rsid w:val="00271531"/>
    <w:rsid w:val="002716C9"/>
    <w:rsid w:val="002740A2"/>
    <w:rsid w:val="00274595"/>
    <w:rsid w:val="00275443"/>
    <w:rsid w:val="002760C3"/>
    <w:rsid w:val="002766DD"/>
    <w:rsid w:val="0027679A"/>
    <w:rsid w:val="00277B2C"/>
    <w:rsid w:val="0028005E"/>
    <w:rsid w:val="00280A4B"/>
    <w:rsid w:val="002811B3"/>
    <w:rsid w:val="002818D5"/>
    <w:rsid w:val="00283332"/>
    <w:rsid w:val="00285737"/>
    <w:rsid w:val="00286604"/>
    <w:rsid w:val="0029091A"/>
    <w:rsid w:val="002923FF"/>
    <w:rsid w:val="00292490"/>
    <w:rsid w:val="0029275C"/>
    <w:rsid w:val="00293121"/>
    <w:rsid w:val="002937BA"/>
    <w:rsid w:val="002943BE"/>
    <w:rsid w:val="0029448A"/>
    <w:rsid w:val="002945A0"/>
    <w:rsid w:val="0029475D"/>
    <w:rsid w:val="00294C08"/>
    <w:rsid w:val="00294DB7"/>
    <w:rsid w:val="00295356"/>
    <w:rsid w:val="002962D3"/>
    <w:rsid w:val="00296DD8"/>
    <w:rsid w:val="002970D0"/>
    <w:rsid w:val="002971DA"/>
    <w:rsid w:val="00297C60"/>
    <w:rsid w:val="002A000D"/>
    <w:rsid w:val="002A13D6"/>
    <w:rsid w:val="002A2860"/>
    <w:rsid w:val="002A32F7"/>
    <w:rsid w:val="002A3C59"/>
    <w:rsid w:val="002A41DB"/>
    <w:rsid w:val="002A62A9"/>
    <w:rsid w:val="002A6725"/>
    <w:rsid w:val="002A6F70"/>
    <w:rsid w:val="002A7739"/>
    <w:rsid w:val="002B353B"/>
    <w:rsid w:val="002B6EA9"/>
    <w:rsid w:val="002B6FE2"/>
    <w:rsid w:val="002B7299"/>
    <w:rsid w:val="002B7867"/>
    <w:rsid w:val="002B7FE7"/>
    <w:rsid w:val="002C032F"/>
    <w:rsid w:val="002C0E2A"/>
    <w:rsid w:val="002C0E9F"/>
    <w:rsid w:val="002C2FD4"/>
    <w:rsid w:val="002C4400"/>
    <w:rsid w:val="002C6FB0"/>
    <w:rsid w:val="002C75E4"/>
    <w:rsid w:val="002C7EE0"/>
    <w:rsid w:val="002D00DC"/>
    <w:rsid w:val="002D0643"/>
    <w:rsid w:val="002D0D62"/>
    <w:rsid w:val="002D247B"/>
    <w:rsid w:val="002D2B6B"/>
    <w:rsid w:val="002D2F1E"/>
    <w:rsid w:val="002D3191"/>
    <w:rsid w:val="002D355A"/>
    <w:rsid w:val="002D3E9C"/>
    <w:rsid w:val="002D40A1"/>
    <w:rsid w:val="002D414F"/>
    <w:rsid w:val="002D43D9"/>
    <w:rsid w:val="002D4D11"/>
    <w:rsid w:val="002D6084"/>
    <w:rsid w:val="002D73A3"/>
    <w:rsid w:val="002D78F1"/>
    <w:rsid w:val="002D7CC5"/>
    <w:rsid w:val="002E0851"/>
    <w:rsid w:val="002E1E7B"/>
    <w:rsid w:val="002E270F"/>
    <w:rsid w:val="002E355F"/>
    <w:rsid w:val="002E36BD"/>
    <w:rsid w:val="002E3F90"/>
    <w:rsid w:val="002E445F"/>
    <w:rsid w:val="002E47B6"/>
    <w:rsid w:val="002E49D1"/>
    <w:rsid w:val="002E75C0"/>
    <w:rsid w:val="002E7DAC"/>
    <w:rsid w:val="002F08EA"/>
    <w:rsid w:val="002F14B5"/>
    <w:rsid w:val="002F1618"/>
    <w:rsid w:val="002F22F4"/>
    <w:rsid w:val="002F296D"/>
    <w:rsid w:val="002F3CDA"/>
    <w:rsid w:val="002F4D96"/>
    <w:rsid w:val="002F53B8"/>
    <w:rsid w:val="002F6440"/>
    <w:rsid w:val="002F64FD"/>
    <w:rsid w:val="00301CBD"/>
    <w:rsid w:val="00301D6D"/>
    <w:rsid w:val="00302F8B"/>
    <w:rsid w:val="00303AFF"/>
    <w:rsid w:val="003045FD"/>
    <w:rsid w:val="00304E36"/>
    <w:rsid w:val="0030570F"/>
    <w:rsid w:val="00305FDE"/>
    <w:rsid w:val="00306240"/>
    <w:rsid w:val="00306C86"/>
    <w:rsid w:val="0030708D"/>
    <w:rsid w:val="0030715F"/>
    <w:rsid w:val="00310501"/>
    <w:rsid w:val="00311271"/>
    <w:rsid w:val="003112BD"/>
    <w:rsid w:val="003119FB"/>
    <w:rsid w:val="003131E2"/>
    <w:rsid w:val="0031354E"/>
    <w:rsid w:val="00313AC4"/>
    <w:rsid w:val="00313F36"/>
    <w:rsid w:val="003147E0"/>
    <w:rsid w:val="0031618B"/>
    <w:rsid w:val="00316B85"/>
    <w:rsid w:val="00317143"/>
    <w:rsid w:val="00317DDD"/>
    <w:rsid w:val="00321538"/>
    <w:rsid w:val="00322449"/>
    <w:rsid w:val="00322DF6"/>
    <w:rsid w:val="003236D1"/>
    <w:rsid w:val="00324EAB"/>
    <w:rsid w:val="00325A08"/>
    <w:rsid w:val="0032706B"/>
    <w:rsid w:val="00327807"/>
    <w:rsid w:val="00331944"/>
    <w:rsid w:val="00331B08"/>
    <w:rsid w:val="00334FBA"/>
    <w:rsid w:val="00335DCA"/>
    <w:rsid w:val="00336886"/>
    <w:rsid w:val="00336AE8"/>
    <w:rsid w:val="00337798"/>
    <w:rsid w:val="00340977"/>
    <w:rsid w:val="00341568"/>
    <w:rsid w:val="00341EA7"/>
    <w:rsid w:val="003429E3"/>
    <w:rsid w:val="003435BC"/>
    <w:rsid w:val="00344052"/>
    <w:rsid w:val="00344455"/>
    <w:rsid w:val="00344919"/>
    <w:rsid w:val="00344DE2"/>
    <w:rsid w:val="00345598"/>
    <w:rsid w:val="00345A9E"/>
    <w:rsid w:val="003465E2"/>
    <w:rsid w:val="00350B69"/>
    <w:rsid w:val="00351678"/>
    <w:rsid w:val="003521B3"/>
    <w:rsid w:val="003532B0"/>
    <w:rsid w:val="003535B8"/>
    <w:rsid w:val="00354ABA"/>
    <w:rsid w:val="00355354"/>
    <w:rsid w:val="0035548F"/>
    <w:rsid w:val="00355E04"/>
    <w:rsid w:val="003579AB"/>
    <w:rsid w:val="00357C06"/>
    <w:rsid w:val="0036076E"/>
    <w:rsid w:val="00360B5A"/>
    <w:rsid w:val="003611E9"/>
    <w:rsid w:val="00361823"/>
    <w:rsid w:val="00362A32"/>
    <w:rsid w:val="00363060"/>
    <w:rsid w:val="003637CC"/>
    <w:rsid w:val="00363C3D"/>
    <w:rsid w:val="00364515"/>
    <w:rsid w:val="00364932"/>
    <w:rsid w:val="00364D2B"/>
    <w:rsid w:val="00365259"/>
    <w:rsid w:val="00365318"/>
    <w:rsid w:val="003666E6"/>
    <w:rsid w:val="00367B4F"/>
    <w:rsid w:val="00370349"/>
    <w:rsid w:val="003712F6"/>
    <w:rsid w:val="00371A95"/>
    <w:rsid w:val="00371BB0"/>
    <w:rsid w:val="00371DBD"/>
    <w:rsid w:val="00372937"/>
    <w:rsid w:val="00372A40"/>
    <w:rsid w:val="00373D10"/>
    <w:rsid w:val="00374978"/>
    <w:rsid w:val="00375792"/>
    <w:rsid w:val="00375B82"/>
    <w:rsid w:val="00375C16"/>
    <w:rsid w:val="00375F75"/>
    <w:rsid w:val="00377341"/>
    <w:rsid w:val="00380739"/>
    <w:rsid w:val="00383480"/>
    <w:rsid w:val="00383DA6"/>
    <w:rsid w:val="00385B10"/>
    <w:rsid w:val="00385D0C"/>
    <w:rsid w:val="00386383"/>
    <w:rsid w:val="00386E57"/>
    <w:rsid w:val="00392423"/>
    <w:rsid w:val="00394045"/>
    <w:rsid w:val="00394D59"/>
    <w:rsid w:val="00395095"/>
    <w:rsid w:val="00395617"/>
    <w:rsid w:val="00396505"/>
    <w:rsid w:val="00396FDE"/>
    <w:rsid w:val="00397F6A"/>
    <w:rsid w:val="003A0464"/>
    <w:rsid w:val="003A05C7"/>
    <w:rsid w:val="003A578F"/>
    <w:rsid w:val="003A5CA9"/>
    <w:rsid w:val="003A671A"/>
    <w:rsid w:val="003A7A8A"/>
    <w:rsid w:val="003A7D05"/>
    <w:rsid w:val="003B102F"/>
    <w:rsid w:val="003B10FC"/>
    <w:rsid w:val="003B1847"/>
    <w:rsid w:val="003B386D"/>
    <w:rsid w:val="003B469C"/>
    <w:rsid w:val="003B4A4F"/>
    <w:rsid w:val="003B5334"/>
    <w:rsid w:val="003B582D"/>
    <w:rsid w:val="003B5C3B"/>
    <w:rsid w:val="003B7B3B"/>
    <w:rsid w:val="003C1B88"/>
    <w:rsid w:val="003C398A"/>
    <w:rsid w:val="003C44D6"/>
    <w:rsid w:val="003C4E6C"/>
    <w:rsid w:val="003C5588"/>
    <w:rsid w:val="003C684A"/>
    <w:rsid w:val="003C6CBB"/>
    <w:rsid w:val="003C6CCB"/>
    <w:rsid w:val="003C6E44"/>
    <w:rsid w:val="003C7201"/>
    <w:rsid w:val="003C7685"/>
    <w:rsid w:val="003C7B68"/>
    <w:rsid w:val="003D0478"/>
    <w:rsid w:val="003D214F"/>
    <w:rsid w:val="003D2C71"/>
    <w:rsid w:val="003D2D24"/>
    <w:rsid w:val="003D682F"/>
    <w:rsid w:val="003D6C47"/>
    <w:rsid w:val="003D7A16"/>
    <w:rsid w:val="003D7B31"/>
    <w:rsid w:val="003E13EC"/>
    <w:rsid w:val="003E22BF"/>
    <w:rsid w:val="003E2B68"/>
    <w:rsid w:val="003E2E44"/>
    <w:rsid w:val="003E2FF9"/>
    <w:rsid w:val="003E3315"/>
    <w:rsid w:val="003E4683"/>
    <w:rsid w:val="003E54FD"/>
    <w:rsid w:val="003E5891"/>
    <w:rsid w:val="003E638C"/>
    <w:rsid w:val="003E6F0A"/>
    <w:rsid w:val="003E7DE5"/>
    <w:rsid w:val="003F02F7"/>
    <w:rsid w:val="003F07E0"/>
    <w:rsid w:val="003F0A5B"/>
    <w:rsid w:val="003F2921"/>
    <w:rsid w:val="003F316C"/>
    <w:rsid w:val="003F3668"/>
    <w:rsid w:val="003F4CB6"/>
    <w:rsid w:val="003F4ECA"/>
    <w:rsid w:val="003F7A42"/>
    <w:rsid w:val="003F7CEA"/>
    <w:rsid w:val="00400D91"/>
    <w:rsid w:val="00400E49"/>
    <w:rsid w:val="004012E6"/>
    <w:rsid w:val="00401D95"/>
    <w:rsid w:val="004020F3"/>
    <w:rsid w:val="00403FAA"/>
    <w:rsid w:val="00403FCD"/>
    <w:rsid w:val="0040494B"/>
    <w:rsid w:val="004059C1"/>
    <w:rsid w:val="00406237"/>
    <w:rsid w:val="00406AC2"/>
    <w:rsid w:val="00407781"/>
    <w:rsid w:val="004079A0"/>
    <w:rsid w:val="0041362A"/>
    <w:rsid w:val="004138CD"/>
    <w:rsid w:val="00413CA9"/>
    <w:rsid w:val="00415CCC"/>
    <w:rsid w:val="00416638"/>
    <w:rsid w:val="004167D7"/>
    <w:rsid w:val="00417757"/>
    <w:rsid w:val="004209CE"/>
    <w:rsid w:val="00420FB6"/>
    <w:rsid w:val="0042124D"/>
    <w:rsid w:val="004233EA"/>
    <w:rsid w:val="004243F8"/>
    <w:rsid w:val="00424569"/>
    <w:rsid w:val="0042471F"/>
    <w:rsid w:val="00424FF4"/>
    <w:rsid w:val="0042522B"/>
    <w:rsid w:val="004253F8"/>
    <w:rsid w:val="00425758"/>
    <w:rsid w:val="00425B66"/>
    <w:rsid w:val="00426497"/>
    <w:rsid w:val="004272D8"/>
    <w:rsid w:val="004276C8"/>
    <w:rsid w:val="00427B36"/>
    <w:rsid w:val="00430D5C"/>
    <w:rsid w:val="00431ED1"/>
    <w:rsid w:val="004331EA"/>
    <w:rsid w:val="00433990"/>
    <w:rsid w:val="00433FA3"/>
    <w:rsid w:val="004355D3"/>
    <w:rsid w:val="00435F9D"/>
    <w:rsid w:val="00436FD1"/>
    <w:rsid w:val="00440220"/>
    <w:rsid w:val="004409EE"/>
    <w:rsid w:val="00441C20"/>
    <w:rsid w:val="004424ED"/>
    <w:rsid w:val="00443C3E"/>
    <w:rsid w:val="00444A91"/>
    <w:rsid w:val="00444EF3"/>
    <w:rsid w:val="00445E42"/>
    <w:rsid w:val="004465C0"/>
    <w:rsid w:val="004472B8"/>
    <w:rsid w:val="004505CB"/>
    <w:rsid w:val="00451406"/>
    <w:rsid w:val="00453C28"/>
    <w:rsid w:val="00453CDA"/>
    <w:rsid w:val="00454002"/>
    <w:rsid w:val="00455400"/>
    <w:rsid w:val="00455D9C"/>
    <w:rsid w:val="00456DE0"/>
    <w:rsid w:val="00456F74"/>
    <w:rsid w:val="00457FCA"/>
    <w:rsid w:val="0046172C"/>
    <w:rsid w:val="00461948"/>
    <w:rsid w:val="00461B9E"/>
    <w:rsid w:val="0046253D"/>
    <w:rsid w:val="004632CD"/>
    <w:rsid w:val="004635BD"/>
    <w:rsid w:val="00463B42"/>
    <w:rsid w:val="004656D1"/>
    <w:rsid w:val="00466847"/>
    <w:rsid w:val="00466F6E"/>
    <w:rsid w:val="00467748"/>
    <w:rsid w:val="00470A92"/>
    <w:rsid w:val="00471B72"/>
    <w:rsid w:val="0047323F"/>
    <w:rsid w:val="00473311"/>
    <w:rsid w:val="00473B15"/>
    <w:rsid w:val="004740D4"/>
    <w:rsid w:val="00474852"/>
    <w:rsid w:val="004754F8"/>
    <w:rsid w:val="004756A9"/>
    <w:rsid w:val="00480063"/>
    <w:rsid w:val="00480995"/>
    <w:rsid w:val="00481838"/>
    <w:rsid w:val="00482157"/>
    <w:rsid w:val="004836F4"/>
    <w:rsid w:val="00485519"/>
    <w:rsid w:val="00486626"/>
    <w:rsid w:val="00486CA2"/>
    <w:rsid w:val="00487229"/>
    <w:rsid w:val="00487370"/>
    <w:rsid w:val="00490B0E"/>
    <w:rsid w:val="00490D40"/>
    <w:rsid w:val="0049104E"/>
    <w:rsid w:val="00491563"/>
    <w:rsid w:val="00493504"/>
    <w:rsid w:val="00493ED1"/>
    <w:rsid w:val="004943DB"/>
    <w:rsid w:val="00494926"/>
    <w:rsid w:val="004949FD"/>
    <w:rsid w:val="00494DBB"/>
    <w:rsid w:val="00496A19"/>
    <w:rsid w:val="004A11D1"/>
    <w:rsid w:val="004A1B42"/>
    <w:rsid w:val="004A2544"/>
    <w:rsid w:val="004A2A30"/>
    <w:rsid w:val="004A50F1"/>
    <w:rsid w:val="004A5934"/>
    <w:rsid w:val="004A6852"/>
    <w:rsid w:val="004A7801"/>
    <w:rsid w:val="004A7CF7"/>
    <w:rsid w:val="004A7D1B"/>
    <w:rsid w:val="004A7E5F"/>
    <w:rsid w:val="004B04BF"/>
    <w:rsid w:val="004B30BD"/>
    <w:rsid w:val="004B3755"/>
    <w:rsid w:val="004B3C85"/>
    <w:rsid w:val="004B3F71"/>
    <w:rsid w:val="004B557F"/>
    <w:rsid w:val="004B5AEF"/>
    <w:rsid w:val="004B5E0F"/>
    <w:rsid w:val="004B7296"/>
    <w:rsid w:val="004C0C4B"/>
    <w:rsid w:val="004C0EB2"/>
    <w:rsid w:val="004C1764"/>
    <w:rsid w:val="004C310A"/>
    <w:rsid w:val="004C3526"/>
    <w:rsid w:val="004C3576"/>
    <w:rsid w:val="004C5719"/>
    <w:rsid w:val="004C57B9"/>
    <w:rsid w:val="004C5F7E"/>
    <w:rsid w:val="004C6DD0"/>
    <w:rsid w:val="004C74D7"/>
    <w:rsid w:val="004D0815"/>
    <w:rsid w:val="004D0926"/>
    <w:rsid w:val="004D1EE7"/>
    <w:rsid w:val="004D2E32"/>
    <w:rsid w:val="004D417A"/>
    <w:rsid w:val="004D44F2"/>
    <w:rsid w:val="004D5E99"/>
    <w:rsid w:val="004D6288"/>
    <w:rsid w:val="004E0029"/>
    <w:rsid w:val="004E0E83"/>
    <w:rsid w:val="004E14A9"/>
    <w:rsid w:val="004E221B"/>
    <w:rsid w:val="004E24BC"/>
    <w:rsid w:val="004E33D8"/>
    <w:rsid w:val="004E3981"/>
    <w:rsid w:val="004E436C"/>
    <w:rsid w:val="004E44CA"/>
    <w:rsid w:val="004E60CC"/>
    <w:rsid w:val="004E6335"/>
    <w:rsid w:val="004E63E1"/>
    <w:rsid w:val="004E7965"/>
    <w:rsid w:val="004E7BEF"/>
    <w:rsid w:val="004F020B"/>
    <w:rsid w:val="004F1675"/>
    <w:rsid w:val="004F21EC"/>
    <w:rsid w:val="004F30A2"/>
    <w:rsid w:val="004F3F76"/>
    <w:rsid w:val="004F4843"/>
    <w:rsid w:val="004F49E1"/>
    <w:rsid w:val="004F4B9F"/>
    <w:rsid w:val="004F5045"/>
    <w:rsid w:val="004F5156"/>
    <w:rsid w:val="004F6701"/>
    <w:rsid w:val="004F7675"/>
    <w:rsid w:val="004F7A61"/>
    <w:rsid w:val="0050025E"/>
    <w:rsid w:val="00500AE5"/>
    <w:rsid w:val="005021AD"/>
    <w:rsid w:val="005023D6"/>
    <w:rsid w:val="00503008"/>
    <w:rsid w:val="00503023"/>
    <w:rsid w:val="00503072"/>
    <w:rsid w:val="0050486F"/>
    <w:rsid w:val="005051DA"/>
    <w:rsid w:val="00505552"/>
    <w:rsid w:val="0050556A"/>
    <w:rsid w:val="00506AB2"/>
    <w:rsid w:val="005104DE"/>
    <w:rsid w:val="00511E69"/>
    <w:rsid w:val="00511F1B"/>
    <w:rsid w:val="00513021"/>
    <w:rsid w:val="00514225"/>
    <w:rsid w:val="00514AE8"/>
    <w:rsid w:val="00515A75"/>
    <w:rsid w:val="0051657F"/>
    <w:rsid w:val="00516D9A"/>
    <w:rsid w:val="00517786"/>
    <w:rsid w:val="00520216"/>
    <w:rsid w:val="005209D5"/>
    <w:rsid w:val="005210A8"/>
    <w:rsid w:val="005218A5"/>
    <w:rsid w:val="005221A0"/>
    <w:rsid w:val="00522836"/>
    <w:rsid w:val="00522FF2"/>
    <w:rsid w:val="00524131"/>
    <w:rsid w:val="00524959"/>
    <w:rsid w:val="00524F15"/>
    <w:rsid w:val="00525E91"/>
    <w:rsid w:val="00526C51"/>
    <w:rsid w:val="00526F3B"/>
    <w:rsid w:val="00526FAE"/>
    <w:rsid w:val="005304C4"/>
    <w:rsid w:val="005309FB"/>
    <w:rsid w:val="005314ED"/>
    <w:rsid w:val="005320E3"/>
    <w:rsid w:val="005327AA"/>
    <w:rsid w:val="0053355B"/>
    <w:rsid w:val="005336F6"/>
    <w:rsid w:val="00533733"/>
    <w:rsid w:val="00533D71"/>
    <w:rsid w:val="00534825"/>
    <w:rsid w:val="00535090"/>
    <w:rsid w:val="00535228"/>
    <w:rsid w:val="00535A3F"/>
    <w:rsid w:val="00535C2F"/>
    <w:rsid w:val="00535E49"/>
    <w:rsid w:val="00536B79"/>
    <w:rsid w:val="005376CB"/>
    <w:rsid w:val="00541FE6"/>
    <w:rsid w:val="005427FD"/>
    <w:rsid w:val="00543523"/>
    <w:rsid w:val="005437BD"/>
    <w:rsid w:val="0054559D"/>
    <w:rsid w:val="00547762"/>
    <w:rsid w:val="00547ED2"/>
    <w:rsid w:val="005501AE"/>
    <w:rsid w:val="00550292"/>
    <w:rsid w:val="0055088C"/>
    <w:rsid w:val="00551135"/>
    <w:rsid w:val="00552142"/>
    <w:rsid w:val="00552CE8"/>
    <w:rsid w:val="0055429F"/>
    <w:rsid w:val="005550A1"/>
    <w:rsid w:val="00556013"/>
    <w:rsid w:val="00557CE0"/>
    <w:rsid w:val="00557F58"/>
    <w:rsid w:val="00557FCA"/>
    <w:rsid w:val="005601C1"/>
    <w:rsid w:val="005614EC"/>
    <w:rsid w:val="0056346B"/>
    <w:rsid w:val="005638AE"/>
    <w:rsid w:val="00564898"/>
    <w:rsid w:val="005649BB"/>
    <w:rsid w:val="00564DBF"/>
    <w:rsid w:val="0056628B"/>
    <w:rsid w:val="00570A44"/>
    <w:rsid w:val="00570DB7"/>
    <w:rsid w:val="00571704"/>
    <w:rsid w:val="0057381A"/>
    <w:rsid w:val="00573AD0"/>
    <w:rsid w:val="00575269"/>
    <w:rsid w:val="00575CC5"/>
    <w:rsid w:val="005762A2"/>
    <w:rsid w:val="00576D2C"/>
    <w:rsid w:val="005773D7"/>
    <w:rsid w:val="00577C52"/>
    <w:rsid w:val="005835FB"/>
    <w:rsid w:val="00583D57"/>
    <w:rsid w:val="00584D79"/>
    <w:rsid w:val="005851BF"/>
    <w:rsid w:val="00585621"/>
    <w:rsid w:val="0058601B"/>
    <w:rsid w:val="00586A0D"/>
    <w:rsid w:val="00590129"/>
    <w:rsid w:val="0059041F"/>
    <w:rsid w:val="00592106"/>
    <w:rsid w:val="00593327"/>
    <w:rsid w:val="005967B4"/>
    <w:rsid w:val="00596E68"/>
    <w:rsid w:val="00597372"/>
    <w:rsid w:val="005974B6"/>
    <w:rsid w:val="005A040F"/>
    <w:rsid w:val="005A2DC8"/>
    <w:rsid w:val="005A3C90"/>
    <w:rsid w:val="005A4094"/>
    <w:rsid w:val="005A4DBD"/>
    <w:rsid w:val="005A6D89"/>
    <w:rsid w:val="005A7AD6"/>
    <w:rsid w:val="005A7B01"/>
    <w:rsid w:val="005B0D9C"/>
    <w:rsid w:val="005B0F33"/>
    <w:rsid w:val="005B1909"/>
    <w:rsid w:val="005B1B17"/>
    <w:rsid w:val="005B226C"/>
    <w:rsid w:val="005B31CC"/>
    <w:rsid w:val="005B3FB6"/>
    <w:rsid w:val="005B539E"/>
    <w:rsid w:val="005B573C"/>
    <w:rsid w:val="005B5CF7"/>
    <w:rsid w:val="005B607B"/>
    <w:rsid w:val="005B76F2"/>
    <w:rsid w:val="005B7898"/>
    <w:rsid w:val="005C0D4A"/>
    <w:rsid w:val="005C115E"/>
    <w:rsid w:val="005C179A"/>
    <w:rsid w:val="005C19E1"/>
    <w:rsid w:val="005C2181"/>
    <w:rsid w:val="005C3B95"/>
    <w:rsid w:val="005C4531"/>
    <w:rsid w:val="005C4563"/>
    <w:rsid w:val="005C714F"/>
    <w:rsid w:val="005D0C07"/>
    <w:rsid w:val="005D0EF5"/>
    <w:rsid w:val="005D1055"/>
    <w:rsid w:val="005D2183"/>
    <w:rsid w:val="005D22B8"/>
    <w:rsid w:val="005D23B9"/>
    <w:rsid w:val="005D28B8"/>
    <w:rsid w:val="005D29ED"/>
    <w:rsid w:val="005D2B15"/>
    <w:rsid w:val="005D2FD2"/>
    <w:rsid w:val="005D49A2"/>
    <w:rsid w:val="005D4B6C"/>
    <w:rsid w:val="005D60EE"/>
    <w:rsid w:val="005D682F"/>
    <w:rsid w:val="005D6886"/>
    <w:rsid w:val="005D6E3C"/>
    <w:rsid w:val="005D7B78"/>
    <w:rsid w:val="005E0399"/>
    <w:rsid w:val="005E163B"/>
    <w:rsid w:val="005E1F28"/>
    <w:rsid w:val="005E2564"/>
    <w:rsid w:val="005E47AA"/>
    <w:rsid w:val="005E4F2F"/>
    <w:rsid w:val="005E5825"/>
    <w:rsid w:val="005E5C8D"/>
    <w:rsid w:val="005F0939"/>
    <w:rsid w:val="005F0A8C"/>
    <w:rsid w:val="005F1A87"/>
    <w:rsid w:val="005F3013"/>
    <w:rsid w:val="005F3364"/>
    <w:rsid w:val="005F367D"/>
    <w:rsid w:val="005F52BC"/>
    <w:rsid w:val="005F6375"/>
    <w:rsid w:val="005F770A"/>
    <w:rsid w:val="005F7B95"/>
    <w:rsid w:val="00601F31"/>
    <w:rsid w:val="00601FCD"/>
    <w:rsid w:val="006020C6"/>
    <w:rsid w:val="00603797"/>
    <w:rsid w:val="00605A1A"/>
    <w:rsid w:val="00605C89"/>
    <w:rsid w:val="006066E1"/>
    <w:rsid w:val="00606993"/>
    <w:rsid w:val="00606E0C"/>
    <w:rsid w:val="00610C4F"/>
    <w:rsid w:val="00611F25"/>
    <w:rsid w:val="006141C6"/>
    <w:rsid w:val="00614E38"/>
    <w:rsid w:val="006167A0"/>
    <w:rsid w:val="00616D46"/>
    <w:rsid w:val="0061773A"/>
    <w:rsid w:val="006177ED"/>
    <w:rsid w:val="00617B18"/>
    <w:rsid w:val="0062122A"/>
    <w:rsid w:val="00621B06"/>
    <w:rsid w:val="00622566"/>
    <w:rsid w:val="006230F3"/>
    <w:rsid w:val="0062450B"/>
    <w:rsid w:val="00624884"/>
    <w:rsid w:val="00625782"/>
    <w:rsid w:val="00625BD4"/>
    <w:rsid w:val="00626086"/>
    <w:rsid w:val="0062669E"/>
    <w:rsid w:val="00626763"/>
    <w:rsid w:val="006267D3"/>
    <w:rsid w:val="00626A91"/>
    <w:rsid w:val="0062723C"/>
    <w:rsid w:val="00627744"/>
    <w:rsid w:val="006309D9"/>
    <w:rsid w:val="0063101B"/>
    <w:rsid w:val="006310D6"/>
    <w:rsid w:val="00631AE5"/>
    <w:rsid w:val="00632640"/>
    <w:rsid w:val="00633EAA"/>
    <w:rsid w:val="00634B22"/>
    <w:rsid w:val="0063587E"/>
    <w:rsid w:val="00636A5D"/>
    <w:rsid w:val="00636EBB"/>
    <w:rsid w:val="006378A0"/>
    <w:rsid w:val="00637BA2"/>
    <w:rsid w:val="00637F68"/>
    <w:rsid w:val="00640098"/>
    <w:rsid w:val="006400A9"/>
    <w:rsid w:val="00640828"/>
    <w:rsid w:val="00640B10"/>
    <w:rsid w:val="00641763"/>
    <w:rsid w:val="00641CF1"/>
    <w:rsid w:val="00641DDE"/>
    <w:rsid w:val="00641F1C"/>
    <w:rsid w:val="00642F40"/>
    <w:rsid w:val="00643D4A"/>
    <w:rsid w:val="0064445D"/>
    <w:rsid w:val="00645387"/>
    <w:rsid w:val="00645CA0"/>
    <w:rsid w:val="00646B13"/>
    <w:rsid w:val="006471A0"/>
    <w:rsid w:val="0064766A"/>
    <w:rsid w:val="00650D93"/>
    <w:rsid w:val="00653D52"/>
    <w:rsid w:val="006545BE"/>
    <w:rsid w:val="00654A1F"/>
    <w:rsid w:val="006555D1"/>
    <w:rsid w:val="00656587"/>
    <w:rsid w:val="00656D5D"/>
    <w:rsid w:val="0065742C"/>
    <w:rsid w:val="00657BD8"/>
    <w:rsid w:val="006603AC"/>
    <w:rsid w:val="006603D9"/>
    <w:rsid w:val="006603F1"/>
    <w:rsid w:val="006619FB"/>
    <w:rsid w:val="00663140"/>
    <w:rsid w:val="00664320"/>
    <w:rsid w:val="00664510"/>
    <w:rsid w:val="00665AD6"/>
    <w:rsid w:val="006662EE"/>
    <w:rsid w:val="006673F1"/>
    <w:rsid w:val="006708B6"/>
    <w:rsid w:val="00670BB6"/>
    <w:rsid w:val="00670DD4"/>
    <w:rsid w:val="0067263F"/>
    <w:rsid w:val="006738B8"/>
    <w:rsid w:val="006740B2"/>
    <w:rsid w:val="0067661C"/>
    <w:rsid w:val="00676817"/>
    <w:rsid w:val="0067779E"/>
    <w:rsid w:val="00677ABB"/>
    <w:rsid w:val="00680711"/>
    <w:rsid w:val="00680E0F"/>
    <w:rsid w:val="00680FE3"/>
    <w:rsid w:val="00681C6F"/>
    <w:rsid w:val="0068460A"/>
    <w:rsid w:val="006847B2"/>
    <w:rsid w:val="00684B6F"/>
    <w:rsid w:val="00684F3E"/>
    <w:rsid w:val="00684FAA"/>
    <w:rsid w:val="0068566C"/>
    <w:rsid w:val="00685D9D"/>
    <w:rsid w:val="00685E3D"/>
    <w:rsid w:val="00686A72"/>
    <w:rsid w:val="00687124"/>
    <w:rsid w:val="00687157"/>
    <w:rsid w:val="006872CF"/>
    <w:rsid w:val="006873C5"/>
    <w:rsid w:val="006876F7"/>
    <w:rsid w:val="0069090F"/>
    <w:rsid w:val="0069097B"/>
    <w:rsid w:val="0069131C"/>
    <w:rsid w:val="006937AE"/>
    <w:rsid w:val="00693A68"/>
    <w:rsid w:val="0069444A"/>
    <w:rsid w:val="00694CAC"/>
    <w:rsid w:val="006953C3"/>
    <w:rsid w:val="00695575"/>
    <w:rsid w:val="00695A3F"/>
    <w:rsid w:val="00695B0D"/>
    <w:rsid w:val="00695C74"/>
    <w:rsid w:val="00696E76"/>
    <w:rsid w:val="006A3885"/>
    <w:rsid w:val="006A3F92"/>
    <w:rsid w:val="006A54C1"/>
    <w:rsid w:val="006A6BE5"/>
    <w:rsid w:val="006A70B6"/>
    <w:rsid w:val="006A77C3"/>
    <w:rsid w:val="006A7892"/>
    <w:rsid w:val="006B0035"/>
    <w:rsid w:val="006B018F"/>
    <w:rsid w:val="006B0D64"/>
    <w:rsid w:val="006B2E22"/>
    <w:rsid w:val="006B2E24"/>
    <w:rsid w:val="006B3AC3"/>
    <w:rsid w:val="006B4359"/>
    <w:rsid w:val="006B44A6"/>
    <w:rsid w:val="006B56DF"/>
    <w:rsid w:val="006B6254"/>
    <w:rsid w:val="006B7B94"/>
    <w:rsid w:val="006B7EF2"/>
    <w:rsid w:val="006C00ED"/>
    <w:rsid w:val="006C16D3"/>
    <w:rsid w:val="006C176A"/>
    <w:rsid w:val="006C2399"/>
    <w:rsid w:val="006C23E0"/>
    <w:rsid w:val="006C2808"/>
    <w:rsid w:val="006C3473"/>
    <w:rsid w:val="006C4A9A"/>
    <w:rsid w:val="006C4EEB"/>
    <w:rsid w:val="006C5130"/>
    <w:rsid w:val="006C51BC"/>
    <w:rsid w:val="006C52A6"/>
    <w:rsid w:val="006C6953"/>
    <w:rsid w:val="006C735C"/>
    <w:rsid w:val="006C7C6D"/>
    <w:rsid w:val="006D3580"/>
    <w:rsid w:val="006D44BD"/>
    <w:rsid w:val="006D4557"/>
    <w:rsid w:val="006D4A6A"/>
    <w:rsid w:val="006D4D8D"/>
    <w:rsid w:val="006D7538"/>
    <w:rsid w:val="006D77C5"/>
    <w:rsid w:val="006D7BC8"/>
    <w:rsid w:val="006D7E45"/>
    <w:rsid w:val="006E017A"/>
    <w:rsid w:val="006E0748"/>
    <w:rsid w:val="006E1076"/>
    <w:rsid w:val="006E165A"/>
    <w:rsid w:val="006E16E7"/>
    <w:rsid w:val="006E2387"/>
    <w:rsid w:val="006E2592"/>
    <w:rsid w:val="006E25F0"/>
    <w:rsid w:val="006E31CF"/>
    <w:rsid w:val="006E39FF"/>
    <w:rsid w:val="006E4B8C"/>
    <w:rsid w:val="006E4E71"/>
    <w:rsid w:val="006E6ABA"/>
    <w:rsid w:val="006E728E"/>
    <w:rsid w:val="006E7AC5"/>
    <w:rsid w:val="006F2ED2"/>
    <w:rsid w:val="006F310E"/>
    <w:rsid w:val="006F3AA2"/>
    <w:rsid w:val="006F57FD"/>
    <w:rsid w:val="006F5BE3"/>
    <w:rsid w:val="006F60D2"/>
    <w:rsid w:val="006F6310"/>
    <w:rsid w:val="007002C3"/>
    <w:rsid w:val="007030A6"/>
    <w:rsid w:val="0070431B"/>
    <w:rsid w:val="00704B23"/>
    <w:rsid w:val="00704B35"/>
    <w:rsid w:val="00704DF1"/>
    <w:rsid w:val="007059C0"/>
    <w:rsid w:val="0070657A"/>
    <w:rsid w:val="007068CD"/>
    <w:rsid w:val="00706D82"/>
    <w:rsid w:val="00710AC2"/>
    <w:rsid w:val="00712568"/>
    <w:rsid w:val="007133DC"/>
    <w:rsid w:val="00713A31"/>
    <w:rsid w:val="00714317"/>
    <w:rsid w:val="0072035E"/>
    <w:rsid w:val="00720D68"/>
    <w:rsid w:val="00721647"/>
    <w:rsid w:val="007222D3"/>
    <w:rsid w:val="00723C61"/>
    <w:rsid w:val="00723E22"/>
    <w:rsid w:val="0072450D"/>
    <w:rsid w:val="007278C9"/>
    <w:rsid w:val="007303E2"/>
    <w:rsid w:val="007308F7"/>
    <w:rsid w:val="00730AD2"/>
    <w:rsid w:val="00730B17"/>
    <w:rsid w:val="007316F9"/>
    <w:rsid w:val="0073227D"/>
    <w:rsid w:val="00732490"/>
    <w:rsid w:val="0073266D"/>
    <w:rsid w:val="0073276A"/>
    <w:rsid w:val="00732927"/>
    <w:rsid w:val="0073379F"/>
    <w:rsid w:val="007338E2"/>
    <w:rsid w:val="007341E4"/>
    <w:rsid w:val="007355BA"/>
    <w:rsid w:val="007372AA"/>
    <w:rsid w:val="0073EB59"/>
    <w:rsid w:val="00741751"/>
    <w:rsid w:val="00741B14"/>
    <w:rsid w:val="00742588"/>
    <w:rsid w:val="0074334A"/>
    <w:rsid w:val="00743699"/>
    <w:rsid w:val="00744779"/>
    <w:rsid w:val="00745C42"/>
    <w:rsid w:val="00745F30"/>
    <w:rsid w:val="007464A9"/>
    <w:rsid w:val="00746E21"/>
    <w:rsid w:val="00751467"/>
    <w:rsid w:val="00753ADE"/>
    <w:rsid w:val="00753AE1"/>
    <w:rsid w:val="007545E6"/>
    <w:rsid w:val="007548A2"/>
    <w:rsid w:val="00755990"/>
    <w:rsid w:val="00756442"/>
    <w:rsid w:val="00756BB9"/>
    <w:rsid w:val="0075791D"/>
    <w:rsid w:val="00757BC7"/>
    <w:rsid w:val="00760288"/>
    <w:rsid w:val="007604A0"/>
    <w:rsid w:val="007606FA"/>
    <w:rsid w:val="007608E3"/>
    <w:rsid w:val="0076238A"/>
    <w:rsid w:val="00764087"/>
    <w:rsid w:val="007651D2"/>
    <w:rsid w:val="0076641D"/>
    <w:rsid w:val="0076680D"/>
    <w:rsid w:val="00766886"/>
    <w:rsid w:val="007672C4"/>
    <w:rsid w:val="00767BEE"/>
    <w:rsid w:val="0077091D"/>
    <w:rsid w:val="007716B0"/>
    <w:rsid w:val="0077458C"/>
    <w:rsid w:val="0077534C"/>
    <w:rsid w:val="007765CA"/>
    <w:rsid w:val="00777D9F"/>
    <w:rsid w:val="00780108"/>
    <w:rsid w:val="00781DC0"/>
    <w:rsid w:val="00781FF6"/>
    <w:rsid w:val="007828A7"/>
    <w:rsid w:val="00782CA9"/>
    <w:rsid w:val="00782FD6"/>
    <w:rsid w:val="007830E4"/>
    <w:rsid w:val="0078479C"/>
    <w:rsid w:val="00785334"/>
    <w:rsid w:val="007860B4"/>
    <w:rsid w:val="00786288"/>
    <w:rsid w:val="0078670F"/>
    <w:rsid w:val="00787E24"/>
    <w:rsid w:val="00791913"/>
    <w:rsid w:val="00791927"/>
    <w:rsid w:val="00791B4C"/>
    <w:rsid w:val="007927F9"/>
    <w:rsid w:val="0079526A"/>
    <w:rsid w:val="007956DB"/>
    <w:rsid w:val="00796FE1"/>
    <w:rsid w:val="007971D2"/>
    <w:rsid w:val="00797E2A"/>
    <w:rsid w:val="00797F8C"/>
    <w:rsid w:val="007A0A41"/>
    <w:rsid w:val="007A0A8B"/>
    <w:rsid w:val="007A2567"/>
    <w:rsid w:val="007A2C3D"/>
    <w:rsid w:val="007A3284"/>
    <w:rsid w:val="007A3B84"/>
    <w:rsid w:val="007A3C46"/>
    <w:rsid w:val="007A444B"/>
    <w:rsid w:val="007A4897"/>
    <w:rsid w:val="007A4AB7"/>
    <w:rsid w:val="007A4F41"/>
    <w:rsid w:val="007A561F"/>
    <w:rsid w:val="007A5EC5"/>
    <w:rsid w:val="007A71DF"/>
    <w:rsid w:val="007A75A6"/>
    <w:rsid w:val="007B127A"/>
    <w:rsid w:val="007B2933"/>
    <w:rsid w:val="007B4320"/>
    <w:rsid w:val="007B49D0"/>
    <w:rsid w:val="007B4CF7"/>
    <w:rsid w:val="007B51EA"/>
    <w:rsid w:val="007B53A0"/>
    <w:rsid w:val="007B5E22"/>
    <w:rsid w:val="007B6C54"/>
    <w:rsid w:val="007B70BC"/>
    <w:rsid w:val="007C144E"/>
    <w:rsid w:val="007C157D"/>
    <w:rsid w:val="007C231B"/>
    <w:rsid w:val="007C3297"/>
    <w:rsid w:val="007C375A"/>
    <w:rsid w:val="007C395D"/>
    <w:rsid w:val="007C5C9A"/>
    <w:rsid w:val="007C6CFE"/>
    <w:rsid w:val="007C7485"/>
    <w:rsid w:val="007D12AA"/>
    <w:rsid w:val="007D171B"/>
    <w:rsid w:val="007D21CC"/>
    <w:rsid w:val="007D242A"/>
    <w:rsid w:val="007D25D4"/>
    <w:rsid w:val="007D4154"/>
    <w:rsid w:val="007D4E36"/>
    <w:rsid w:val="007E0BE1"/>
    <w:rsid w:val="007E185A"/>
    <w:rsid w:val="007E22EC"/>
    <w:rsid w:val="007E3A15"/>
    <w:rsid w:val="007E5D45"/>
    <w:rsid w:val="007E6E4C"/>
    <w:rsid w:val="007E7F3E"/>
    <w:rsid w:val="007F084E"/>
    <w:rsid w:val="007F17E2"/>
    <w:rsid w:val="007F3638"/>
    <w:rsid w:val="007F4F83"/>
    <w:rsid w:val="007F5291"/>
    <w:rsid w:val="007F5EE0"/>
    <w:rsid w:val="007F7741"/>
    <w:rsid w:val="00801269"/>
    <w:rsid w:val="008019E4"/>
    <w:rsid w:val="0080252C"/>
    <w:rsid w:val="00802B13"/>
    <w:rsid w:val="00803092"/>
    <w:rsid w:val="008044D4"/>
    <w:rsid w:val="00805A1E"/>
    <w:rsid w:val="00805F89"/>
    <w:rsid w:val="008061AB"/>
    <w:rsid w:val="008062F8"/>
    <w:rsid w:val="00806AF2"/>
    <w:rsid w:val="00811B16"/>
    <w:rsid w:val="00812EFC"/>
    <w:rsid w:val="00814D26"/>
    <w:rsid w:val="008154CB"/>
    <w:rsid w:val="0081565C"/>
    <w:rsid w:val="008157ED"/>
    <w:rsid w:val="00815BC6"/>
    <w:rsid w:val="00816BC8"/>
    <w:rsid w:val="0081739D"/>
    <w:rsid w:val="008175A6"/>
    <w:rsid w:val="008204D1"/>
    <w:rsid w:val="0082078D"/>
    <w:rsid w:val="00820B8B"/>
    <w:rsid w:val="00823E46"/>
    <w:rsid w:val="00823EB5"/>
    <w:rsid w:val="00825A59"/>
    <w:rsid w:val="008260C0"/>
    <w:rsid w:val="00830565"/>
    <w:rsid w:val="0083137D"/>
    <w:rsid w:val="00832B6F"/>
    <w:rsid w:val="00833066"/>
    <w:rsid w:val="00833594"/>
    <w:rsid w:val="00833F72"/>
    <w:rsid w:val="0083439D"/>
    <w:rsid w:val="008346B2"/>
    <w:rsid w:val="00834974"/>
    <w:rsid w:val="00834DD9"/>
    <w:rsid w:val="008352C4"/>
    <w:rsid w:val="00836409"/>
    <w:rsid w:val="00836CE5"/>
    <w:rsid w:val="00836F49"/>
    <w:rsid w:val="008378C0"/>
    <w:rsid w:val="0084066D"/>
    <w:rsid w:val="00840C46"/>
    <w:rsid w:val="008424B6"/>
    <w:rsid w:val="00842ED7"/>
    <w:rsid w:val="00842F6F"/>
    <w:rsid w:val="008434E9"/>
    <w:rsid w:val="0084716C"/>
    <w:rsid w:val="00847BD3"/>
    <w:rsid w:val="00850F1A"/>
    <w:rsid w:val="0085110D"/>
    <w:rsid w:val="008511A3"/>
    <w:rsid w:val="00851F49"/>
    <w:rsid w:val="00851F4D"/>
    <w:rsid w:val="008526DA"/>
    <w:rsid w:val="0085363D"/>
    <w:rsid w:val="008543E5"/>
    <w:rsid w:val="008556D4"/>
    <w:rsid w:val="00855BAD"/>
    <w:rsid w:val="00855EFE"/>
    <w:rsid w:val="008571B2"/>
    <w:rsid w:val="00857312"/>
    <w:rsid w:val="00857628"/>
    <w:rsid w:val="0086117A"/>
    <w:rsid w:val="0086168B"/>
    <w:rsid w:val="00861BA1"/>
    <w:rsid w:val="00861E92"/>
    <w:rsid w:val="008634C9"/>
    <w:rsid w:val="00864A4C"/>
    <w:rsid w:val="00864BAE"/>
    <w:rsid w:val="00864C54"/>
    <w:rsid w:val="00865811"/>
    <w:rsid w:val="00866675"/>
    <w:rsid w:val="008673AA"/>
    <w:rsid w:val="00873553"/>
    <w:rsid w:val="0087359E"/>
    <w:rsid w:val="008736AA"/>
    <w:rsid w:val="00874315"/>
    <w:rsid w:val="00874826"/>
    <w:rsid w:val="00876BF3"/>
    <w:rsid w:val="00877589"/>
    <w:rsid w:val="00880070"/>
    <w:rsid w:val="00880AEE"/>
    <w:rsid w:val="00880FF9"/>
    <w:rsid w:val="008817B1"/>
    <w:rsid w:val="008817D9"/>
    <w:rsid w:val="00883033"/>
    <w:rsid w:val="0088309A"/>
    <w:rsid w:val="008834DA"/>
    <w:rsid w:val="00883CAA"/>
    <w:rsid w:val="00883E64"/>
    <w:rsid w:val="0088519E"/>
    <w:rsid w:val="00887100"/>
    <w:rsid w:val="0089184F"/>
    <w:rsid w:val="0089242C"/>
    <w:rsid w:val="0089255C"/>
    <w:rsid w:val="008931A8"/>
    <w:rsid w:val="008936BD"/>
    <w:rsid w:val="00893E62"/>
    <w:rsid w:val="00895B78"/>
    <w:rsid w:val="00895E8B"/>
    <w:rsid w:val="00897E8E"/>
    <w:rsid w:val="008A0543"/>
    <w:rsid w:val="008A1CD4"/>
    <w:rsid w:val="008A3546"/>
    <w:rsid w:val="008A3E96"/>
    <w:rsid w:val="008A41F5"/>
    <w:rsid w:val="008A4856"/>
    <w:rsid w:val="008A4996"/>
    <w:rsid w:val="008A4E85"/>
    <w:rsid w:val="008A6580"/>
    <w:rsid w:val="008A75E4"/>
    <w:rsid w:val="008B09C7"/>
    <w:rsid w:val="008B0CED"/>
    <w:rsid w:val="008B180D"/>
    <w:rsid w:val="008B1900"/>
    <w:rsid w:val="008B1C10"/>
    <w:rsid w:val="008B1FA7"/>
    <w:rsid w:val="008B23BC"/>
    <w:rsid w:val="008B2AEE"/>
    <w:rsid w:val="008B2CAF"/>
    <w:rsid w:val="008B2D15"/>
    <w:rsid w:val="008B42EF"/>
    <w:rsid w:val="008B448A"/>
    <w:rsid w:val="008B53D4"/>
    <w:rsid w:val="008B6288"/>
    <w:rsid w:val="008B6B28"/>
    <w:rsid w:val="008C01EE"/>
    <w:rsid w:val="008C0452"/>
    <w:rsid w:val="008C09C2"/>
    <w:rsid w:val="008C15E4"/>
    <w:rsid w:val="008C2DE4"/>
    <w:rsid w:val="008C2E1A"/>
    <w:rsid w:val="008C2E1F"/>
    <w:rsid w:val="008C300F"/>
    <w:rsid w:val="008C51DC"/>
    <w:rsid w:val="008C53C3"/>
    <w:rsid w:val="008C57EA"/>
    <w:rsid w:val="008C6BA6"/>
    <w:rsid w:val="008D0B23"/>
    <w:rsid w:val="008D0DEB"/>
    <w:rsid w:val="008D222B"/>
    <w:rsid w:val="008D2663"/>
    <w:rsid w:val="008D27E7"/>
    <w:rsid w:val="008D3589"/>
    <w:rsid w:val="008D3E91"/>
    <w:rsid w:val="008D47B7"/>
    <w:rsid w:val="008D564A"/>
    <w:rsid w:val="008D6426"/>
    <w:rsid w:val="008D6C8B"/>
    <w:rsid w:val="008D7220"/>
    <w:rsid w:val="008E0222"/>
    <w:rsid w:val="008E20F0"/>
    <w:rsid w:val="008E2515"/>
    <w:rsid w:val="008E2D00"/>
    <w:rsid w:val="008E3675"/>
    <w:rsid w:val="008E44B2"/>
    <w:rsid w:val="008E52A3"/>
    <w:rsid w:val="008E5BDA"/>
    <w:rsid w:val="008E6483"/>
    <w:rsid w:val="008E6D16"/>
    <w:rsid w:val="008E78BA"/>
    <w:rsid w:val="008E7A17"/>
    <w:rsid w:val="008E7A70"/>
    <w:rsid w:val="008F0FAA"/>
    <w:rsid w:val="008F1001"/>
    <w:rsid w:val="008F190B"/>
    <w:rsid w:val="008F1F92"/>
    <w:rsid w:val="008F2322"/>
    <w:rsid w:val="008F284B"/>
    <w:rsid w:val="008F2D50"/>
    <w:rsid w:val="008F3226"/>
    <w:rsid w:val="008F42C9"/>
    <w:rsid w:val="008F4579"/>
    <w:rsid w:val="008F4A53"/>
    <w:rsid w:val="008F57BD"/>
    <w:rsid w:val="008F6A57"/>
    <w:rsid w:val="008F70B9"/>
    <w:rsid w:val="008F7388"/>
    <w:rsid w:val="008F77FC"/>
    <w:rsid w:val="008F7B89"/>
    <w:rsid w:val="0090085A"/>
    <w:rsid w:val="00900E9A"/>
    <w:rsid w:val="009016A9"/>
    <w:rsid w:val="00901D13"/>
    <w:rsid w:val="009024F7"/>
    <w:rsid w:val="00903545"/>
    <w:rsid w:val="009052B0"/>
    <w:rsid w:val="009058E5"/>
    <w:rsid w:val="00906178"/>
    <w:rsid w:val="009100B7"/>
    <w:rsid w:val="009100FE"/>
    <w:rsid w:val="0091155D"/>
    <w:rsid w:val="00911565"/>
    <w:rsid w:val="009118F5"/>
    <w:rsid w:val="00911E26"/>
    <w:rsid w:val="00911E47"/>
    <w:rsid w:val="0091233D"/>
    <w:rsid w:val="0091238D"/>
    <w:rsid w:val="00912A14"/>
    <w:rsid w:val="00912F49"/>
    <w:rsid w:val="00913DA3"/>
    <w:rsid w:val="00914AF1"/>
    <w:rsid w:val="00914B3C"/>
    <w:rsid w:val="00914DDE"/>
    <w:rsid w:val="00914E1D"/>
    <w:rsid w:val="009172DB"/>
    <w:rsid w:val="00917EF5"/>
    <w:rsid w:val="009211C3"/>
    <w:rsid w:val="009216B7"/>
    <w:rsid w:val="009216D3"/>
    <w:rsid w:val="00921D35"/>
    <w:rsid w:val="00922CEA"/>
    <w:rsid w:val="0092446B"/>
    <w:rsid w:val="009252B1"/>
    <w:rsid w:val="009253AB"/>
    <w:rsid w:val="00925BD5"/>
    <w:rsid w:val="0092625A"/>
    <w:rsid w:val="00926C3A"/>
    <w:rsid w:val="009273F5"/>
    <w:rsid w:val="00927916"/>
    <w:rsid w:val="00927EBC"/>
    <w:rsid w:val="00931EC6"/>
    <w:rsid w:val="009322FC"/>
    <w:rsid w:val="00932697"/>
    <w:rsid w:val="0093683C"/>
    <w:rsid w:val="00936A5C"/>
    <w:rsid w:val="009415C8"/>
    <w:rsid w:val="009418F5"/>
    <w:rsid w:val="00941A77"/>
    <w:rsid w:val="00941EE8"/>
    <w:rsid w:val="00941F9F"/>
    <w:rsid w:val="00942ADA"/>
    <w:rsid w:val="009435AD"/>
    <w:rsid w:val="0094411A"/>
    <w:rsid w:val="009448A9"/>
    <w:rsid w:val="009457EC"/>
    <w:rsid w:val="00945A52"/>
    <w:rsid w:val="00945C0C"/>
    <w:rsid w:val="00946816"/>
    <w:rsid w:val="009470F3"/>
    <w:rsid w:val="00947BA9"/>
    <w:rsid w:val="009505C6"/>
    <w:rsid w:val="009512FA"/>
    <w:rsid w:val="0095194C"/>
    <w:rsid w:val="00952106"/>
    <w:rsid w:val="009527FC"/>
    <w:rsid w:val="00952D7F"/>
    <w:rsid w:val="009544EC"/>
    <w:rsid w:val="0095451C"/>
    <w:rsid w:val="00954C6D"/>
    <w:rsid w:val="009550E1"/>
    <w:rsid w:val="00955402"/>
    <w:rsid w:val="00955661"/>
    <w:rsid w:val="009556FF"/>
    <w:rsid w:val="00955EA9"/>
    <w:rsid w:val="009561C0"/>
    <w:rsid w:val="009568D5"/>
    <w:rsid w:val="00956D6F"/>
    <w:rsid w:val="009571AA"/>
    <w:rsid w:val="009606CD"/>
    <w:rsid w:val="00962699"/>
    <w:rsid w:val="00963C13"/>
    <w:rsid w:val="00963C94"/>
    <w:rsid w:val="009643E0"/>
    <w:rsid w:val="00964770"/>
    <w:rsid w:val="009662CA"/>
    <w:rsid w:val="00966D69"/>
    <w:rsid w:val="0096724E"/>
    <w:rsid w:val="00967788"/>
    <w:rsid w:val="009701CA"/>
    <w:rsid w:val="009733E7"/>
    <w:rsid w:val="00973CC8"/>
    <w:rsid w:val="00974887"/>
    <w:rsid w:val="00974D40"/>
    <w:rsid w:val="00981D11"/>
    <w:rsid w:val="00981D2D"/>
    <w:rsid w:val="009841B5"/>
    <w:rsid w:val="009844A4"/>
    <w:rsid w:val="00985222"/>
    <w:rsid w:val="00985364"/>
    <w:rsid w:val="0098690A"/>
    <w:rsid w:val="00986D36"/>
    <w:rsid w:val="00991A97"/>
    <w:rsid w:val="00991D3B"/>
    <w:rsid w:val="00992310"/>
    <w:rsid w:val="00992F3C"/>
    <w:rsid w:val="00993085"/>
    <w:rsid w:val="009930F3"/>
    <w:rsid w:val="0099323B"/>
    <w:rsid w:val="00993BDF"/>
    <w:rsid w:val="00994659"/>
    <w:rsid w:val="00995AB3"/>
    <w:rsid w:val="00995DBB"/>
    <w:rsid w:val="00995FEE"/>
    <w:rsid w:val="00996B14"/>
    <w:rsid w:val="00997435"/>
    <w:rsid w:val="00997F00"/>
    <w:rsid w:val="009A1364"/>
    <w:rsid w:val="009A227D"/>
    <w:rsid w:val="009A3462"/>
    <w:rsid w:val="009A3638"/>
    <w:rsid w:val="009A4EFC"/>
    <w:rsid w:val="009A5DFB"/>
    <w:rsid w:val="009A682D"/>
    <w:rsid w:val="009A756E"/>
    <w:rsid w:val="009A7832"/>
    <w:rsid w:val="009A7BD4"/>
    <w:rsid w:val="009B1387"/>
    <w:rsid w:val="009B195C"/>
    <w:rsid w:val="009B1998"/>
    <w:rsid w:val="009B19B6"/>
    <w:rsid w:val="009B1EA0"/>
    <w:rsid w:val="009B247F"/>
    <w:rsid w:val="009B29E1"/>
    <w:rsid w:val="009B34CE"/>
    <w:rsid w:val="009B35DD"/>
    <w:rsid w:val="009B38E8"/>
    <w:rsid w:val="009B56ED"/>
    <w:rsid w:val="009B5CC0"/>
    <w:rsid w:val="009B6634"/>
    <w:rsid w:val="009B7C16"/>
    <w:rsid w:val="009B7C4C"/>
    <w:rsid w:val="009C0420"/>
    <w:rsid w:val="009C1098"/>
    <w:rsid w:val="009C1714"/>
    <w:rsid w:val="009C1EBA"/>
    <w:rsid w:val="009C2470"/>
    <w:rsid w:val="009C26D5"/>
    <w:rsid w:val="009C2B0D"/>
    <w:rsid w:val="009C2D6A"/>
    <w:rsid w:val="009C4438"/>
    <w:rsid w:val="009C5C05"/>
    <w:rsid w:val="009C61A0"/>
    <w:rsid w:val="009C6B1A"/>
    <w:rsid w:val="009D05FA"/>
    <w:rsid w:val="009D0910"/>
    <w:rsid w:val="009D183F"/>
    <w:rsid w:val="009D2633"/>
    <w:rsid w:val="009D2CA3"/>
    <w:rsid w:val="009D2EB5"/>
    <w:rsid w:val="009D301D"/>
    <w:rsid w:val="009D34B1"/>
    <w:rsid w:val="009D3565"/>
    <w:rsid w:val="009D45F4"/>
    <w:rsid w:val="009D4824"/>
    <w:rsid w:val="009D7271"/>
    <w:rsid w:val="009E0ABB"/>
    <w:rsid w:val="009E0ED0"/>
    <w:rsid w:val="009E2640"/>
    <w:rsid w:val="009E3235"/>
    <w:rsid w:val="009E3731"/>
    <w:rsid w:val="009E3F01"/>
    <w:rsid w:val="009E6029"/>
    <w:rsid w:val="009E6063"/>
    <w:rsid w:val="009E63BD"/>
    <w:rsid w:val="009E6B5D"/>
    <w:rsid w:val="009E6D20"/>
    <w:rsid w:val="009F00A5"/>
    <w:rsid w:val="009F0504"/>
    <w:rsid w:val="009F0903"/>
    <w:rsid w:val="009F0C90"/>
    <w:rsid w:val="009F1685"/>
    <w:rsid w:val="009F2083"/>
    <w:rsid w:val="009F21F2"/>
    <w:rsid w:val="009F28CA"/>
    <w:rsid w:val="009F295D"/>
    <w:rsid w:val="009F341D"/>
    <w:rsid w:val="009F3C71"/>
    <w:rsid w:val="009F4011"/>
    <w:rsid w:val="009F48C7"/>
    <w:rsid w:val="009F63C2"/>
    <w:rsid w:val="009F666F"/>
    <w:rsid w:val="00A0011F"/>
    <w:rsid w:val="00A01502"/>
    <w:rsid w:val="00A01B90"/>
    <w:rsid w:val="00A02358"/>
    <w:rsid w:val="00A04610"/>
    <w:rsid w:val="00A0541C"/>
    <w:rsid w:val="00A05668"/>
    <w:rsid w:val="00A064C2"/>
    <w:rsid w:val="00A10326"/>
    <w:rsid w:val="00A1061D"/>
    <w:rsid w:val="00A1155F"/>
    <w:rsid w:val="00A11CF9"/>
    <w:rsid w:val="00A13F56"/>
    <w:rsid w:val="00A14FB3"/>
    <w:rsid w:val="00A15239"/>
    <w:rsid w:val="00A15650"/>
    <w:rsid w:val="00A15E05"/>
    <w:rsid w:val="00A165EE"/>
    <w:rsid w:val="00A207CF"/>
    <w:rsid w:val="00A20D9A"/>
    <w:rsid w:val="00A22639"/>
    <w:rsid w:val="00A22A37"/>
    <w:rsid w:val="00A23804"/>
    <w:rsid w:val="00A2385E"/>
    <w:rsid w:val="00A238E4"/>
    <w:rsid w:val="00A24AD7"/>
    <w:rsid w:val="00A254C1"/>
    <w:rsid w:val="00A3005F"/>
    <w:rsid w:val="00A306FC"/>
    <w:rsid w:val="00A30732"/>
    <w:rsid w:val="00A3073F"/>
    <w:rsid w:val="00A30A27"/>
    <w:rsid w:val="00A32CDD"/>
    <w:rsid w:val="00A3307E"/>
    <w:rsid w:val="00A33969"/>
    <w:rsid w:val="00A355A9"/>
    <w:rsid w:val="00A357A9"/>
    <w:rsid w:val="00A35913"/>
    <w:rsid w:val="00A360FF"/>
    <w:rsid w:val="00A362CC"/>
    <w:rsid w:val="00A366B7"/>
    <w:rsid w:val="00A370EE"/>
    <w:rsid w:val="00A37DBF"/>
    <w:rsid w:val="00A40E4F"/>
    <w:rsid w:val="00A420F7"/>
    <w:rsid w:val="00A433CD"/>
    <w:rsid w:val="00A45116"/>
    <w:rsid w:val="00A45866"/>
    <w:rsid w:val="00A459FA"/>
    <w:rsid w:val="00A479EF"/>
    <w:rsid w:val="00A47EFE"/>
    <w:rsid w:val="00A500CC"/>
    <w:rsid w:val="00A50195"/>
    <w:rsid w:val="00A50301"/>
    <w:rsid w:val="00A50EFE"/>
    <w:rsid w:val="00A50F32"/>
    <w:rsid w:val="00A51762"/>
    <w:rsid w:val="00A52FBA"/>
    <w:rsid w:val="00A55B7B"/>
    <w:rsid w:val="00A56DAB"/>
    <w:rsid w:val="00A572A6"/>
    <w:rsid w:val="00A60949"/>
    <w:rsid w:val="00A60D71"/>
    <w:rsid w:val="00A61464"/>
    <w:rsid w:val="00A6213E"/>
    <w:rsid w:val="00A62775"/>
    <w:rsid w:val="00A6425A"/>
    <w:rsid w:val="00A65342"/>
    <w:rsid w:val="00A66318"/>
    <w:rsid w:val="00A668BF"/>
    <w:rsid w:val="00A66904"/>
    <w:rsid w:val="00A66B01"/>
    <w:rsid w:val="00A673EA"/>
    <w:rsid w:val="00A67644"/>
    <w:rsid w:val="00A67B11"/>
    <w:rsid w:val="00A70498"/>
    <w:rsid w:val="00A70DEA"/>
    <w:rsid w:val="00A72758"/>
    <w:rsid w:val="00A74209"/>
    <w:rsid w:val="00A749F0"/>
    <w:rsid w:val="00A7539D"/>
    <w:rsid w:val="00A75DB8"/>
    <w:rsid w:val="00A7640B"/>
    <w:rsid w:val="00A77B2B"/>
    <w:rsid w:val="00A77D4A"/>
    <w:rsid w:val="00A80444"/>
    <w:rsid w:val="00A80771"/>
    <w:rsid w:val="00A80C21"/>
    <w:rsid w:val="00A813B3"/>
    <w:rsid w:val="00A81E29"/>
    <w:rsid w:val="00A82203"/>
    <w:rsid w:val="00A82498"/>
    <w:rsid w:val="00A8392A"/>
    <w:rsid w:val="00A86D4C"/>
    <w:rsid w:val="00A873A5"/>
    <w:rsid w:val="00A87BA3"/>
    <w:rsid w:val="00A91B54"/>
    <w:rsid w:val="00A92245"/>
    <w:rsid w:val="00A928FF"/>
    <w:rsid w:val="00A92C9A"/>
    <w:rsid w:val="00A94B72"/>
    <w:rsid w:val="00A95893"/>
    <w:rsid w:val="00A95A9D"/>
    <w:rsid w:val="00A95ABE"/>
    <w:rsid w:val="00A96E31"/>
    <w:rsid w:val="00A9710F"/>
    <w:rsid w:val="00A97800"/>
    <w:rsid w:val="00A97C26"/>
    <w:rsid w:val="00AA0B03"/>
    <w:rsid w:val="00AA10B5"/>
    <w:rsid w:val="00AA25AE"/>
    <w:rsid w:val="00AA3A24"/>
    <w:rsid w:val="00AA4851"/>
    <w:rsid w:val="00AA4E1D"/>
    <w:rsid w:val="00AA6845"/>
    <w:rsid w:val="00AA7D51"/>
    <w:rsid w:val="00AB0199"/>
    <w:rsid w:val="00AB0892"/>
    <w:rsid w:val="00AB1666"/>
    <w:rsid w:val="00AB1CF5"/>
    <w:rsid w:val="00AB253B"/>
    <w:rsid w:val="00AB26CC"/>
    <w:rsid w:val="00AB3A42"/>
    <w:rsid w:val="00AB4078"/>
    <w:rsid w:val="00AB4F9B"/>
    <w:rsid w:val="00AB5D50"/>
    <w:rsid w:val="00AB6653"/>
    <w:rsid w:val="00AB6AE5"/>
    <w:rsid w:val="00AB74FB"/>
    <w:rsid w:val="00AC12AE"/>
    <w:rsid w:val="00AC1D91"/>
    <w:rsid w:val="00AC21D5"/>
    <w:rsid w:val="00AC266B"/>
    <w:rsid w:val="00AC3786"/>
    <w:rsid w:val="00AC3D4E"/>
    <w:rsid w:val="00AC49EC"/>
    <w:rsid w:val="00AC50EE"/>
    <w:rsid w:val="00AC5637"/>
    <w:rsid w:val="00AC5BCC"/>
    <w:rsid w:val="00AC5CCE"/>
    <w:rsid w:val="00AC6DB2"/>
    <w:rsid w:val="00AD03D1"/>
    <w:rsid w:val="00AD0955"/>
    <w:rsid w:val="00AD14D8"/>
    <w:rsid w:val="00AD1743"/>
    <w:rsid w:val="00AD17CC"/>
    <w:rsid w:val="00AD1B29"/>
    <w:rsid w:val="00AD223E"/>
    <w:rsid w:val="00AD227C"/>
    <w:rsid w:val="00AD2363"/>
    <w:rsid w:val="00AD30B6"/>
    <w:rsid w:val="00AD48E4"/>
    <w:rsid w:val="00AD546C"/>
    <w:rsid w:val="00AD55C5"/>
    <w:rsid w:val="00AD5E4E"/>
    <w:rsid w:val="00AD7BE2"/>
    <w:rsid w:val="00AE0B72"/>
    <w:rsid w:val="00AE0E05"/>
    <w:rsid w:val="00AE12A1"/>
    <w:rsid w:val="00AE133E"/>
    <w:rsid w:val="00AE1658"/>
    <w:rsid w:val="00AE28AD"/>
    <w:rsid w:val="00AE2C58"/>
    <w:rsid w:val="00AE34E1"/>
    <w:rsid w:val="00AE412D"/>
    <w:rsid w:val="00AE509F"/>
    <w:rsid w:val="00AE5480"/>
    <w:rsid w:val="00AE635C"/>
    <w:rsid w:val="00AE7BB0"/>
    <w:rsid w:val="00AF0924"/>
    <w:rsid w:val="00AF09F6"/>
    <w:rsid w:val="00AF1CB6"/>
    <w:rsid w:val="00AF55B8"/>
    <w:rsid w:val="00AF6096"/>
    <w:rsid w:val="00AF71A2"/>
    <w:rsid w:val="00B00757"/>
    <w:rsid w:val="00B01788"/>
    <w:rsid w:val="00B01CA8"/>
    <w:rsid w:val="00B02063"/>
    <w:rsid w:val="00B03421"/>
    <w:rsid w:val="00B0387C"/>
    <w:rsid w:val="00B03F22"/>
    <w:rsid w:val="00B04212"/>
    <w:rsid w:val="00B047AB"/>
    <w:rsid w:val="00B04F52"/>
    <w:rsid w:val="00B04FBA"/>
    <w:rsid w:val="00B0531E"/>
    <w:rsid w:val="00B05EE3"/>
    <w:rsid w:val="00B06C2B"/>
    <w:rsid w:val="00B073BC"/>
    <w:rsid w:val="00B12063"/>
    <w:rsid w:val="00B152E3"/>
    <w:rsid w:val="00B15D24"/>
    <w:rsid w:val="00B170E6"/>
    <w:rsid w:val="00B172D1"/>
    <w:rsid w:val="00B17438"/>
    <w:rsid w:val="00B17DFE"/>
    <w:rsid w:val="00B204BE"/>
    <w:rsid w:val="00B225EF"/>
    <w:rsid w:val="00B24698"/>
    <w:rsid w:val="00B25337"/>
    <w:rsid w:val="00B26356"/>
    <w:rsid w:val="00B263A3"/>
    <w:rsid w:val="00B3044A"/>
    <w:rsid w:val="00B305CA"/>
    <w:rsid w:val="00B30888"/>
    <w:rsid w:val="00B308C3"/>
    <w:rsid w:val="00B31451"/>
    <w:rsid w:val="00B31CC2"/>
    <w:rsid w:val="00B32203"/>
    <w:rsid w:val="00B32D05"/>
    <w:rsid w:val="00B32D1E"/>
    <w:rsid w:val="00B33590"/>
    <w:rsid w:val="00B33EB1"/>
    <w:rsid w:val="00B37394"/>
    <w:rsid w:val="00B374E1"/>
    <w:rsid w:val="00B40762"/>
    <w:rsid w:val="00B41940"/>
    <w:rsid w:val="00B43277"/>
    <w:rsid w:val="00B44B3C"/>
    <w:rsid w:val="00B45891"/>
    <w:rsid w:val="00B4642F"/>
    <w:rsid w:val="00B4667F"/>
    <w:rsid w:val="00B46A95"/>
    <w:rsid w:val="00B471D9"/>
    <w:rsid w:val="00B473BC"/>
    <w:rsid w:val="00B47632"/>
    <w:rsid w:val="00B501B2"/>
    <w:rsid w:val="00B50E40"/>
    <w:rsid w:val="00B5195D"/>
    <w:rsid w:val="00B51E27"/>
    <w:rsid w:val="00B521FE"/>
    <w:rsid w:val="00B532A8"/>
    <w:rsid w:val="00B538DE"/>
    <w:rsid w:val="00B53B1C"/>
    <w:rsid w:val="00B558C9"/>
    <w:rsid w:val="00B608AA"/>
    <w:rsid w:val="00B62BC5"/>
    <w:rsid w:val="00B64CFA"/>
    <w:rsid w:val="00B65612"/>
    <w:rsid w:val="00B66AA0"/>
    <w:rsid w:val="00B6724F"/>
    <w:rsid w:val="00B677E9"/>
    <w:rsid w:val="00B7010B"/>
    <w:rsid w:val="00B70217"/>
    <w:rsid w:val="00B7026F"/>
    <w:rsid w:val="00B70FDB"/>
    <w:rsid w:val="00B731E5"/>
    <w:rsid w:val="00B747F8"/>
    <w:rsid w:val="00B74DDA"/>
    <w:rsid w:val="00B74FAA"/>
    <w:rsid w:val="00B751AC"/>
    <w:rsid w:val="00B75F5A"/>
    <w:rsid w:val="00B772BA"/>
    <w:rsid w:val="00B80FB5"/>
    <w:rsid w:val="00B8162D"/>
    <w:rsid w:val="00B82F0C"/>
    <w:rsid w:val="00B833AA"/>
    <w:rsid w:val="00B83998"/>
    <w:rsid w:val="00B83E4B"/>
    <w:rsid w:val="00B841F0"/>
    <w:rsid w:val="00B852B2"/>
    <w:rsid w:val="00B85424"/>
    <w:rsid w:val="00B85579"/>
    <w:rsid w:val="00B8786C"/>
    <w:rsid w:val="00B87A52"/>
    <w:rsid w:val="00B87BAB"/>
    <w:rsid w:val="00B87BEF"/>
    <w:rsid w:val="00B923B7"/>
    <w:rsid w:val="00B9263F"/>
    <w:rsid w:val="00B926A3"/>
    <w:rsid w:val="00B93AD4"/>
    <w:rsid w:val="00B94432"/>
    <w:rsid w:val="00B94E81"/>
    <w:rsid w:val="00B97202"/>
    <w:rsid w:val="00B9728D"/>
    <w:rsid w:val="00B97519"/>
    <w:rsid w:val="00BA1314"/>
    <w:rsid w:val="00BA21C8"/>
    <w:rsid w:val="00BA2662"/>
    <w:rsid w:val="00BA395D"/>
    <w:rsid w:val="00BA47B5"/>
    <w:rsid w:val="00BA4B0D"/>
    <w:rsid w:val="00BA5546"/>
    <w:rsid w:val="00BA55AB"/>
    <w:rsid w:val="00BA7350"/>
    <w:rsid w:val="00BA7DE4"/>
    <w:rsid w:val="00BA7E8E"/>
    <w:rsid w:val="00BB0A5D"/>
    <w:rsid w:val="00BB14F0"/>
    <w:rsid w:val="00BB150E"/>
    <w:rsid w:val="00BB167B"/>
    <w:rsid w:val="00BB36C6"/>
    <w:rsid w:val="00BB4119"/>
    <w:rsid w:val="00BB41D7"/>
    <w:rsid w:val="00BB48CE"/>
    <w:rsid w:val="00BB57C8"/>
    <w:rsid w:val="00BB5F53"/>
    <w:rsid w:val="00BB5F5C"/>
    <w:rsid w:val="00BB64B0"/>
    <w:rsid w:val="00BB695C"/>
    <w:rsid w:val="00BC06E2"/>
    <w:rsid w:val="00BC088E"/>
    <w:rsid w:val="00BC27CB"/>
    <w:rsid w:val="00BC2B61"/>
    <w:rsid w:val="00BC3B46"/>
    <w:rsid w:val="00BC5337"/>
    <w:rsid w:val="00BC5532"/>
    <w:rsid w:val="00BC587B"/>
    <w:rsid w:val="00BC5BDF"/>
    <w:rsid w:val="00BC6335"/>
    <w:rsid w:val="00BC70DD"/>
    <w:rsid w:val="00BC7E1A"/>
    <w:rsid w:val="00BD04DD"/>
    <w:rsid w:val="00BD1961"/>
    <w:rsid w:val="00BD1A54"/>
    <w:rsid w:val="00BD1A59"/>
    <w:rsid w:val="00BD1CCB"/>
    <w:rsid w:val="00BD1DE0"/>
    <w:rsid w:val="00BD2273"/>
    <w:rsid w:val="00BD2950"/>
    <w:rsid w:val="00BD2FBB"/>
    <w:rsid w:val="00BD5316"/>
    <w:rsid w:val="00BD619D"/>
    <w:rsid w:val="00BD624F"/>
    <w:rsid w:val="00BD6339"/>
    <w:rsid w:val="00BE0451"/>
    <w:rsid w:val="00BE0810"/>
    <w:rsid w:val="00BE0E31"/>
    <w:rsid w:val="00BE0FE7"/>
    <w:rsid w:val="00BE15CD"/>
    <w:rsid w:val="00BE1BDF"/>
    <w:rsid w:val="00BE2383"/>
    <w:rsid w:val="00BE2A5F"/>
    <w:rsid w:val="00BE2F1C"/>
    <w:rsid w:val="00BE3A31"/>
    <w:rsid w:val="00BE55DA"/>
    <w:rsid w:val="00BE66BC"/>
    <w:rsid w:val="00BE70FC"/>
    <w:rsid w:val="00BF016B"/>
    <w:rsid w:val="00BF0A5D"/>
    <w:rsid w:val="00BF10C8"/>
    <w:rsid w:val="00BF1B3F"/>
    <w:rsid w:val="00BF1C8B"/>
    <w:rsid w:val="00BF2092"/>
    <w:rsid w:val="00BF2AF0"/>
    <w:rsid w:val="00BF35BB"/>
    <w:rsid w:val="00BF42F0"/>
    <w:rsid w:val="00BF49BC"/>
    <w:rsid w:val="00BF4CD2"/>
    <w:rsid w:val="00BF52BC"/>
    <w:rsid w:val="00BF5A01"/>
    <w:rsid w:val="00BF5DAF"/>
    <w:rsid w:val="00BF6AA5"/>
    <w:rsid w:val="00BF77B7"/>
    <w:rsid w:val="00BF7CC2"/>
    <w:rsid w:val="00C005B8"/>
    <w:rsid w:val="00C007FE"/>
    <w:rsid w:val="00C020D6"/>
    <w:rsid w:val="00C07D3F"/>
    <w:rsid w:val="00C10257"/>
    <w:rsid w:val="00C10EF3"/>
    <w:rsid w:val="00C12662"/>
    <w:rsid w:val="00C12F57"/>
    <w:rsid w:val="00C13F8E"/>
    <w:rsid w:val="00C14241"/>
    <w:rsid w:val="00C14F78"/>
    <w:rsid w:val="00C15474"/>
    <w:rsid w:val="00C1547F"/>
    <w:rsid w:val="00C15D1F"/>
    <w:rsid w:val="00C16498"/>
    <w:rsid w:val="00C168CA"/>
    <w:rsid w:val="00C16D04"/>
    <w:rsid w:val="00C17687"/>
    <w:rsid w:val="00C17DB7"/>
    <w:rsid w:val="00C20E44"/>
    <w:rsid w:val="00C22F6F"/>
    <w:rsid w:val="00C23373"/>
    <w:rsid w:val="00C246AC"/>
    <w:rsid w:val="00C2499E"/>
    <w:rsid w:val="00C2556B"/>
    <w:rsid w:val="00C26C28"/>
    <w:rsid w:val="00C26D5C"/>
    <w:rsid w:val="00C27265"/>
    <w:rsid w:val="00C274B3"/>
    <w:rsid w:val="00C30108"/>
    <w:rsid w:val="00C30438"/>
    <w:rsid w:val="00C30D6E"/>
    <w:rsid w:val="00C3133E"/>
    <w:rsid w:val="00C315F8"/>
    <w:rsid w:val="00C31923"/>
    <w:rsid w:val="00C31968"/>
    <w:rsid w:val="00C3292A"/>
    <w:rsid w:val="00C33284"/>
    <w:rsid w:val="00C339DA"/>
    <w:rsid w:val="00C34708"/>
    <w:rsid w:val="00C37644"/>
    <w:rsid w:val="00C376E7"/>
    <w:rsid w:val="00C37C55"/>
    <w:rsid w:val="00C40BF2"/>
    <w:rsid w:val="00C40FC0"/>
    <w:rsid w:val="00C415BA"/>
    <w:rsid w:val="00C41F69"/>
    <w:rsid w:val="00C44158"/>
    <w:rsid w:val="00C443E4"/>
    <w:rsid w:val="00C44D1C"/>
    <w:rsid w:val="00C46788"/>
    <w:rsid w:val="00C46B5E"/>
    <w:rsid w:val="00C5290F"/>
    <w:rsid w:val="00C556F5"/>
    <w:rsid w:val="00C56BD3"/>
    <w:rsid w:val="00C57D10"/>
    <w:rsid w:val="00C6466D"/>
    <w:rsid w:val="00C652DB"/>
    <w:rsid w:val="00C65CAF"/>
    <w:rsid w:val="00C65FA3"/>
    <w:rsid w:val="00C6654F"/>
    <w:rsid w:val="00C66795"/>
    <w:rsid w:val="00C67212"/>
    <w:rsid w:val="00C672C2"/>
    <w:rsid w:val="00C708A8"/>
    <w:rsid w:val="00C7116C"/>
    <w:rsid w:val="00C71E7B"/>
    <w:rsid w:val="00C74380"/>
    <w:rsid w:val="00C751AB"/>
    <w:rsid w:val="00C751C9"/>
    <w:rsid w:val="00C76FF8"/>
    <w:rsid w:val="00C770D4"/>
    <w:rsid w:val="00C7712D"/>
    <w:rsid w:val="00C77F65"/>
    <w:rsid w:val="00C81D4F"/>
    <w:rsid w:val="00C829B5"/>
    <w:rsid w:val="00C83AF4"/>
    <w:rsid w:val="00C84382"/>
    <w:rsid w:val="00C84C3E"/>
    <w:rsid w:val="00C85A69"/>
    <w:rsid w:val="00C85DF7"/>
    <w:rsid w:val="00C87FC2"/>
    <w:rsid w:val="00C91736"/>
    <w:rsid w:val="00C919D6"/>
    <w:rsid w:val="00C929FE"/>
    <w:rsid w:val="00C938F3"/>
    <w:rsid w:val="00C93E70"/>
    <w:rsid w:val="00C9447C"/>
    <w:rsid w:val="00C956E8"/>
    <w:rsid w:val="00C95739"/>
    <w:rsid w:val="00C961F7"/>
    <w:rsid w:val="00C96670"/>
    <w:rsid w:val="00C97DE1"/>
    <w:rsid w:val="00CA07E7"/>
    <w:rsid w:val="00CA0CEE"/>
    <w:rsid w:val="00CA146B"/>
    <w:rsid w:val="00CA1652"/>
    <w:rsid w:val="00CA1B4C"/>
    <w:rsid w:val="00CA1CA6"/>
    <w:rsid w:val="00CA1D92"/>
    <w:rsid w:val="00CA23A3"/>
    <w:rsid w:val="00CA275A"/>
    <w:rsid w:val="00CA2FA7"/>
    <w:rsid w:val="00CA3FE2"/>
    <w:rsid w:val="00CA4A5E"/>
    <w:rsid w:val="00CA531E"/>
    <w:rsid w:val="00CA591A"/>
    <w:rsid w:val="00CA5F3D"/>
    <w:rsid w:val="00CA63D2"/>
    <w:rsid w:val="00CA6830"/>
    <w:rsid w:val="00CA687B"/>
    <w:rsid w:val="00CB052C"/>
    <w:rsid w:val="00CB2955"/>
    <w:rsid w:val="00CB3059"/>
    <w:rsid w:val="00CB3077"/>
    <w:rsid w:val="00CB340C"/>
    <w:rsid w:val="00CB421B"/>
    <w:rsid w:val="00CB4231"/>
    <w:rsid w:val="00CB44D1"/>
    <w:rsid w:val="00CB4648"/>
    <w:rsid w:val="00CB4F4F"/>
    <w:rsid w:val="00CB53F9"/>
    <w:rsid w:val="00CB5F18"/>
    <w:rsid w:val="00CC012C"/>
    <w:rsid w:val="00CC183D"/>
    <w:rsid w:val="00CC3C2A"/>
    <w:rsid w:val="00CC4F0D"/>
    <w:rsid w:val="00CC72B6"/>
    <w:rsid w:val="00CC7B11"/>
    <w:rsid w:val="00CC7C15"/>
    <w:rsid w:val="00CD0CAC"/>
    <w:rsid w:val="00CD1126"/>
    <w:rsid w:val="00CD14E8"/>
    <w:rsid w:val="00CD1549"/>
    <w:rsid w:val="00CD2180"/>
    <w:rsid w:val="00CD319F"/>
    <w:rsid w:val="00CD38F9"/>
    <w:rsid w:val="00CD4E08"/>
    <w:rsid w:val="00CD53EA"/>
    <w:rsid w:val="00CD69C8"/>
    <w:rsid w:val="00CD7082"/>
    <w:rsid w:val="00CE03B2"/>
    <w:rsid w:val="00CE1022"/>
    <w:rsid w:val="00CE17C6"/>
    <w:rsid w:val="00CE1FA6"/>
    <w:rsid w:val="00CE326D"/>
    <w:rsid w:val="00CE4AFD"/>
    <w:rsid w:val="00CE5AB8"/>
    <w:rsid w:val="00CE5DE4"/>
    <w:rsid w:val="00CE5FDA"/>
    <w:rsid w:val="00CE61A4"/>
    <w:rsid w:val="00CE6474"/>
    <w:rsid w:val="00CE6835"/>
    <w:rsid w:val="00CF1A93"/>
    <w:rsid w:val="00CF1B00"/>
    <w:rsid w:val="00CF3F82"/>
    <w:rsid w:val="00CF4107"/>
    <w:rsid w:val="00CF6326"/>
    <w:rsid w:val="00CF6524"/>
    <w:rsid w:val="00CF6633"/>
    <w:rsid w:val="00CF7E0B"/>
    <w:rsid w:val="00D00CE5"/>
    <w:rsid w:val="00D011CE"/>
    <w:rsid w:val="00D01B3F"/>
    <w:rsid w:val="00D02166"/>
    <w:rsid w:val="00D03239"/>
    <w:rsid w:val="00D0325A"/>
    <w:rsid w:val="00D04173"/>
    <w:rsid w:val="00D07A3F"/>
    <w:rsid w:val="00D07A53"/>
    <w:rsid w:val="00D102B7"/>
    <w:rsid w:val="00D104E2"/>
    <w:rsid w:val="00D10AE9"/>
    <w:rsid w:val="00D10CCF"/>
    <w:rsid w:val="00D10D04"/>
    <w:rsid w:val="00D11DDD"/>
    <w:rsid w:val="00D12DEA"/>
    <w:rsid w:val="00D13CA9"/>
    <w:rsid w:val="00D149DF"/>
    <w:rsid w:val="00D15F2E"/>
    <w:rsid w:val="00D167E9"/>
    <w:rsid w:val="00D16B43"/>
    <w:rsid w:val="00D172C5"/>
    <w:rsid w:val="00D175DF"/>
    <w:rsid w:val="00D20BFA"/>
    <w:rsid w:val="00D2100C"/>
    <w:rsid w:val="00D24527"/>
    <w:rsid w:val="00D24DCE"/>
    <w:rsid w:val="00D25078"/>
    <w:rsid w:val="00D255F8"/>
    <w:rsid w:val="00D25873"/>
    <w:rsid w:val="00D25FAA"/>
    <w:rsid w:val="00D26941"/>
    <w:rsid w:val="00D26F6B"/>
    <w:rsid w:val="00D27208"/>
    <w:rsid w:val="00D2739B"/>
    <w:rsid w:val="00D27829"/>
    <w:rsid w:val="00D27E15"/>
    <w:rsid w:val="00D300D6"/>
    <w:rsid w:val="00D31A90"/>
    <w:rsid w:val="00D31FEE"/>
    <w:rsid w:val="00D33044"/>
    <w:rsid w:val="00D330EF"/>
    <w:rsid w:val="00D33935"/>
    <w:rsid w:val="00D347F5"/>
    <w:rsid w:val="00D3483E"/>
    <w:rsid w:val="00D34904"/>
    <w:rsid w:val="00D35B1D"/>
    <w:rsid w:val="00D35BDF"/>
    <w:rsid w:val="00D36BA5"/>
    <w:rsid w:val="00D40716"/>
    <w:rsid w:val="00D40F23"/>
    <w:rsid w:val="00D41CB7"/>
    <w:rsid w:val="00D41F22"/>
    <w:rsid w:val="00D42970"/>
    <w:rsid w:val="00D435FC"/>
    <w:rsid w:val="00D44048"/>
    <w:rsid w:val="00D44DE1"/>
    <w:rsid w:val="00D454A7"/>
    <w:rsid w:val="00D46270"/>
    <w:rsid w:val="00D506B4"/>
    <w:rsid w:val="00D52B5E"/>
    <w:rsid w:val="00D53617"/>
    <w:rsid w:val="00D53627"/>
    <w:rsid w:val="00D54010"/>
    <w:rsid w:val="00D547BC"/>
    <w:rsid w:val="00D5550E"/>
    <w:rsid w:val="00D558C7"/>
    <w:rsid w:val="00D56877"/>
    <w:rsid w:val="00D57942"/>
    <w:rsid w:val="00D62179"/>
    <w:rsid w:val="00D62627"/>
    <w:rsid w:val="00D6288F"/>
    <w:rsid w:val="00D64FB9"/>
    <w:rsid w:val="00D65061"/>
    <w:rsid w:val="00D66429"/>
    <w:rsid w:val="00D671DD"/>
    <w:rsid w:val="00D70FB2"/>
    <w:rsid w:val="00D71C22"/>
    <w:rsid w:val="00D74447"/>
    <w:rsid w:val="00D759ED"/>
    <w:rsid w:val="00D75D24"/>
    <w:rsid w:val="00D76D7A"/>
    <w:rsid w:val="00D80233"/>
    <w:rsid w:val="00D80825"/>
    <w:rsid w:val="00D8085D"/>
    <w:rsid w:val="00D826D2"/>
    <w:rsid w:val="00D828F9"/>
    <w:rsid w:val="00D83D40"/>
    <w:rsid w:val="00D856EC"/>
    <w:rsid w:val="00D863AE"/>
    <w:rsid w:val="00D864DC"/>
    <w:rsid w:val="00D86BC2"/>
    <w:rsid w:val="00D90B4C"/>
    <w:rsid w:val="00D92267"/>
    <w:rsid w:val="00D92392"/>
    <w:rsid w:val="00D92A61"/>
    <w:rsid w:val="00D950D8"/>
    <w:rsid w:val="00D95901"/>
    <w:rsid w:val="00DA048A"/>
    <w:rsid w:val="00DA165F"/>
    <w:rsid w:val="00DA3286"/>
    <w:rsid w:val="00DA4A91"/>
    <w:rsid w:val="00DA5484"/>
    <w:rsid w:val="00DA5545"/>
    <w:rsid w:val="00DA6A82"/>
    <w:rsid w:val="00DB07B4"/>
    <w:rsid w:val="00DB0A9D"/>
    <w:rsid w:val="00DB14BD"/>
    <w:rsid w:val="00DB2E08"/>
    <w:rsid w:val="00DB367A"/>
    <w:rsid w:val="00DB3C3D"/>
    <w:rsid w:val="00DB4B44"/>
    <w:rsid w:val="00DB558B"/>
    <w:rsid w:val="00DB67CF"/>
    <w:rsid w:val="00DC0A2F"/>
    <w:rsid w:val="00DC1C44"/>
    <w:rsid w:val="00DC2224"/>
    <w:rsid w:val="00DC3630"/>
    <w:rsid w:val="00DC4475"/>
    <w:rsid w:val="00DC4E17"/>
    <w:rsid w:val="00DC4F0A"/>
    <w:rsid w:val="00DC572E"/>
    <w:rsid w:val="00DD0604"/>
    <w:rsid w:val="00DD1087"/>
    <w:rsid w:val="00DD2015"/>
    <w:rsid w:val="00DD32CD"/>
    <w:rsid w:val="00DD38B2"/>
    <w:rsid w:val="00DD3D11"/>
    <w:rsid w:val="00DD3D3F"/>
    <w:rsid w:val="00DD5E54"/>
    <w:rsid w:val="00DD5F4E"/>
    <w:rsid w:val="00DD62E2"/>
    <w:rsid w:val="00DD6C4C"/>
    <w:rsid w:val="00DE1995"/>
    <w:rsid w:val="00DE1B7A"/>
    <w:rsid w:val="00DE2526"/>
    <w:rsid w:val="00DE2E39"/>
    <w:rsid w:val="00DE49F6"/>
    <w:rsid w:val="00DE5642"/>
    <w:rsid w:val="00DE6B24"/>
    <w:rsid w:val="00DE6E11"/>
    <w:rsid w:val="00DE7DB1"/>
    <w:rsid w:val="00DF02EB"/>
    <w:rsid w:val="00DF09A8"/>
    <w:rsid w:val="00DF1129"/>
    <w:rsid w:val="00DF14E1"/>
    <w:rsid w:val="00DF15DF"/>
    <w:rsid w:val="00DF3D08"/>
    <w:rsid w:val="00DF60AF"/>
    <w:rsid w:val="00DF62E6"/>
    <w:rsid w:val="00DF696E"/>
    <w:rsid w:val="00DF6F47"/>
    <w:rsid w:val="00DF720F"/>
    <w:rsid w:val="00DF76C1"/>
    <w:rsid w:val="00E00910"/>
    <w:rsid w:val="00E00D7C"/>
    <w:rsid w:val="00E01827"/>
    <w:rsid w:val="00E02043"/>
    <w:rsid w:val="00E02724"/>
    <w:rsid w:val="00E0279A"/>
    <w:rsid w:val="00E03128"/>
    <w:rsid w:val="00E040FE"/>
    <w:rsid w:val="00E048B3"/>
    <w:rsid w:val="00E04BFC"/>
    <w:rsid w:val="00E05DE6"/>
    <w:rsid w:val="00E06555"/>
    <w:rsid w:val="00E07A25"/>
    <w:rsid w:val="00E07AE9"/>
    <w:rsid w:val="00E12E46"/>
    <w:rsid w:val="00E1401E"/>
    <w:rsid w:val="00E15B10"/>
    <w:rsid w:val="00E161F2"/>
    <w:rsid w:val="00E16A1E"/>
    <w:rsid w:val="00E17FB0"/>
    <w:rsid w:val="00E20305"/>
    <w:rsid w:val="00E20D0F"/>
    <w:rsid w:val="00E20FCC"/>
    <w:rsid w:val="00E22039"/>
    <w:rsid w:val="00E222BA"/>
    <w:rsid w:val="00E22559"/>
    <w:rsid w:val="00E22604"/>
    <w:rsid w:val="00E2295A"/>
    <w:rsid w:val="00E241C0"/>
    <w:rsid w:val="00E24412"/>
    <w:rsid w:val="00E244E7"/>
    <w:rsid w:val="00E26FD6"/>
    <w:rsid w:val="00E30105"/>
    <w:rsid w:val="00E318DD"/>
    <w:rsid w:val="00E31B3E"/>
    <w:rsid w:val="00E31BC1"/>
    <w:rsid w:val="00E32EE4"/>
    <w:rsid w:val="00E33AAA"/>
    <w:rsid w:val="00E33CDA"/>
    <w:rsid w:val="00E34A83"/>
    <w:rsid w:val="00E35F2E"/>
    <w:rsid w:val="00E367E9"/>
    <w:rsid w:val="00E40599"/>
    <w:rsid w:val="00E41AE1"/>
    <w:rsid w:val="00E42193"/>
    <w:rsid w:val="00E42904"/>
    <w:rsid w:val="00E43A68"/>
    <w:rsid w:val="00E44E7D"/>
    <w:rsid w:val="00E46179"/>
    <w:rsid w:val="00E46E5B"/>
    <w:rsid w:val="00E47558"/>
    <w:rsid w:val="00E475F9"/>
    <w:rsid w:val="00E47E67"/>
    <w:rsid w:val="00E50355"/>
    <w:rsid w:val="00E506DD"/>
    <w:rsid w:val="00E50C89"/>
    <w:rsid w:val="00E50D46"/>
    <w:rsid w:val="00E50FC4"/>
    <w:rsid w:val="00E51166"/>
    <w:rsid w:val="00E51D89"/>
    <w:rsid w:val="00E52BCC"/>
    <w:rsid w:val="00E53569"/>
    <w:rsid w:val="00E53FD2"/>
    <w:rsid w:val="00E54670"/>
    <w:rsid w:val="00E54B57"/>
    <w:rsid w:val="00E54F0C"/>
    <w:rsid w:val="00E54FA7"/>
    <w:rsid w:val="00E568DE"/>
    <w:rsid w:val="00E57629"/>
    <w:rsid w:val="00E60FB7"/>
    <w:rsid w:val="00E61669"/>
    <w:rsid w:val="00E62B8C"/>
    <w:rsid w:val="00E62C5F"/>
    <w:rsid w:val="00E62F7C"/>
    <w:rsid w:val="00E63780"/>
    <w:rsid w:val="00E6400F"/>
    <w:rsid w:val="00E652DD"/>
    <w:rsid w:val="00E65B65"/>
    <w:rsid w:val="00E66314"/>
    <w:rsid w:val="00E668F9"/>
    <w:rsid w:val="00E66D91"/>
    <w:rsid w:val="00E671D8"/>
    <w:rsid w:val="00E6735A"/>
    <w:rsid w:val="00E67F99"/>
    <w:rsid w:val="00E70BFD"/>
    <w:rsid w:val="00E70FE3"/>
    <w:rsid w:val="00E71077"/>
    <w:rsid w:val="00E72153"/>
    <w:rsid w:val="00E7253E"/>
    <w:rsid w:val="00E72985"/>
    <w:rsid w:val="00E730D1"/>
    <w:rsid w:val="00E73DC8"/>
    <w:rsid w:val="00E748C1"/>
    <w:rsid w:val="00E75077"/>
    <w:rsid w:val="00E75D7B"/>
    <w:rsid w:val="00E76807"/>
    <w:rsid w:val="00E77FF2"/>
    <w:rsid w:val="00E80B3B"/>
    <w:rsid w:val="00E81685"/>
    <w:rsid w:val="00E8218C"/>
    <w:rsid w:val="00E82ACD"/>
    <w:rsid w:val="00E837F8"/>
    <w:rsid w:val="00E8433C"/>
    <w:rsid w:val="00E85C6C"/>
    <w:rsid w:val="00E8619D"/>
    <w:rsid w:val="00E873F5"/>
    <w:rsid w:val="00E87443"/>
    <w:rsid w:val="00E87A86"/>
    <w:rsid w:val="00E90A1D"/>
    <w:rsid w:val="00E9230A"/>
    <w:rsid w:val="00E92583"/>
    <w:rsid w:val="00E9278C"/>
    <w:rsid w:val="00E930B6"/>
    <w:rsid w:val="00E93670"/>
    <w:rsid w:val="00E9579C"/>
    <w:rsid w:val="00E95ACA"/>
    <w:rsid w:val="00E95CC0"/>
    <w:rsid w:val="00E96781"/>
    <w:rsid w:val="00E96EBA"/>
    <w:rsid w:val="00E96F94"/>
    <w:rsid w:val="00E9747B"/>
    <w:rsid w:val="00E97798"/>
    <w:rsid w:val="00E977AA"/>
    <w:rsid w:val="00EA04DC"/>
    <w:rsid w:val="00EA0765"/>
    <w:rsid w:val="00EA1150"/>
    <w:rsid w:val="00EA1700"/>
    <w:rsid w:val="00EA1916"/>
    <w:rsid w:val="00EA294E"/>
    <w:rsid w:val="00EA2DD3"/>
    <w:rsid w:val="00EA3236"/>
    <w:rsid w:val="00EA351E"/>
    <w:rsid w:val="00EA3E04"/>
    <w:rsid w:val="00EA4421"/>
    <w:rsid w:val="00EA4DB5"/>
    <w:rsid w:val="00EA4DDB"/>
    <w:rsid w:val="00EA621F"/>
    <w:rsid w:val="00EA6EF0"/>
    <w:rsid w:val="00EA7D8C"/>
    <w:rsid w:val="00EB0070"/>
    <w:rsid w:val="00EB0AE0"/>
    <w:rsid w:val="00EB0EB4"/>
    <w:rsid w:val="00EB168F"/>
    <w:rsid w:val="00EB177A"/>
    <w:rsid w:val="00EB26A6"/>
    <w:rsid w:val="00EB2AB4"/>
    <w:rsid w:val="00EB2F36"/>
    <w:rsid w:val="00EB3DDC"/>
    <w:rsid w:val="00EB41EC"/>
    <w:rsid w:val="00EB42C9"/>
    <w:rsid w:val="00EB4D37"/>
    <w:rsid w:val="00EB4EFE"/>
    <w:rsid w:val="00EB548E"/>
    <w:rsid w:val="00EB5554"/>
    <w:rsid w:val="00EB56F9"/>
    <w:rsid w:val="00EB595B"/>
    <w:rsid w:val="00EB5994"/>
    <w:rsid w:val="00EB60B3"/>
    <w:rsid w:val="00EB653A"/>
    <w:rsid w:val="00EB7C0D"/>
    <w:rsid w:val="00EC01E8"/>
    <w:rsid w:val="00EC057B"/>
    <w:rsid w:val="00EC0BFA"/>
    <w:rsid w:val="00EC0D2E"/>
    <w:rsid w:val="00EC1867"/>
    <w:rsid w:val="00EC1B78"/>
    <w:rsid w:val="00EC2D1A"/>
    <w:rsid w:val="00EC2F74"/>
    <w:rsid w:val="00EC33F5"/>
    <w:rsid w:val="00EC37A2"/>
    <w:rsid w:val="00EC37A6"/>
    <w:rsid w:val="00EC398C"/>
    <w:rsid w:val="00EC4A74"/>
    <w:rsid w:val="00EC5C23"/>
    <w:rsid w:val="00EC5F05"/>
    <w:rsid w:val="00EC7C1A"/>
    <w:rsid w:val="00EC7EAB"/>
    <w:rsid w:val="00ED0721"/>
    <w:rsid w:val="00ED108A"/>
    <w:rsid w:val="00ED1AB2"/>
    <w:rsid w:val="00ED2398"/>
    <w:rsid w:val="00ED2E89"/>
    <w:rsid w:val="00ED330A"/>
    <w:rsid w:val="00ED489C"/>
    <w:rsid w:val="00ED58AD"/>
    <w:rsid w:val="00ED5B0C"/>
    <w:rsid w:val="00ED63D4"/>
    <w:rsid w:val="00ED6467"/>
    <w:rsid w:val="00ED6623"/>
    <w:rsid w:val="00ED69B3"/>
    <w:rsid w:val="00ED72E8"/>
    <w:rsid w:val="00EE042E"/>
    <w:rsid w:val="00EE04F9"/>
    <w:rsid w:val="00EE151C"/>
    <w:rsid w:val="00EE173D"/>
    <w:rsid w:val="00EE2683"/>
    <w:rsid w:val="00EE2C4B"/>
    <w:rsid w:val="00EE57D0"/>
    <w:rsid w:val="00EE5B4D"/>
    <w:rsid w:val="00EE668A"/>
    <w:rsid w:val="00EE6EFD"/>
    <w:rsid w:val="00EE71A8"/>
    <w:rsid w:val="00EF01D9"/>
    <w:rsid w:val="00EF0692"/>
    <w:rsid w:val="00EF1086"/>
    <w:rsid w:val="00EF1BB2"/>
    <w:rsid w:val="00EF2849"/>
    <w:rsid w:val="00EF2AE2"/>
    <w:rsid w:val="00EF2CEE"/>
    <w:rsid w:val="00EF3F42"/>
    <w:rsid w:val="00EF4E3B"/>
    <w:rsid w:val="00EF5945"/>
    <w:rsid w:val="00EF5D41"/>
    <w:rsid w:val="00EF5E07"/>
    <w:rsid w:val="00EF5F9B"/>
    <w:rsid w:val="00F004FA"/>
    <w:rsid w:val="00F03A11"/>
    <w:rsid w:val="00F042AE"/>
    <w:rsid w:val="00F04A7B"/>
    <w:rsid w:val="00F06EDF"/>
    <w:rsid w:val="00F07BAE"/>
    <w:rsid w:val="00F107FC"/>
    <w:rsid w:val="00F1128C"/>
    <w:rsid w:val="00F11C19"/>
    <w:rsid w:val="00F11C97"/>
    <w:rsid w:val="00F11E4A"/>
    <w:rsid w:val="00F1260C"/>
    <w:rsid w:val="00F1397A"/>
    <w:rsid w:val="00F149BA"/>
    <w:rsid w:val="00F14C95"/>
    <w:rsid w:val="00F14E1E"/>
    <w:rsid w:val="00F15A48"/>
    <w:rsid w:val="00F15B01"/>
    <w:rsid w:val="00F15E01"/>
    <w:rsid w:val="00F16040"/>
    <w:rsid w:val="00F16903"/>
    <w:rsid w:val="00F170A7"/>
    <w:rsid w:val="00F19DA9"/>
    <w:rsid w:val="00F206AE"/>
    <w:rsid w:val="00F209B3"/>
    <w:rsid w:val="00F21118"/>
    <w:rsid w:val="00F21D4D"/>
    <w:rsid w:val="00F23F8A"/>
    <w:rsid w:val="00F24358"/>
    <w:rsid w:val="00F31303"/>
    <w:rsid w:val="00F313E0"/>
    <w:rsid w:val="00F31847"/>
    <w:rsid w:val="00F32A54"/>
    <w:rsid w:val="00F32D38"/>
    <w:rsid w:val="00F3619E"/>
    <w:rsid w:val="00F36207"/>
    <w:rsid w:val="00F36C76"/>
    <w:rsid w:val="00F410CD"/>
    <w:rsid w:val="00F411CA"/>
    <w:rsid w:val="00F42732"/>
    <w:rsid w:val="00F42D92"/>
    <w:rsid w:val="00F43EA1"/>
    <w:rsid w:val="00F44F52"/>
    <w:rsid w:val="00F45203"/>
    <w:rsid w:val="00F454A0"/>
    <w:rsid w:val="00F4564B"/>
    <w:rsid w:val="00F46181"/>
    <w:rsid w:val="00F474DB"/>
    <w:rsid w:val="00F50EA6"/>
    <w:rsid w:val="00F517CB"/>
    <w:rsid w:val="00F51A34"/>
    <w:rsid w:val="00F51C3C"/>
    <w:rsid w:val="00F5471D"/>
    <w:rsid w:val="00F55514"/>
    <w:rsid w:val="00F55FAB"/>
    <w:rsid w:val="00F5641B"/>
    <w:rsid w:val="00F567AB"/>
    <w:rsid w:val="00F570AE"/>
    <w:rsid w:val="00F57B07"/>
    <w:rsid w:val="00F57B67"/>
    <w:rsid w:val="00F57C4A"/>
    <w:rsid w:val="00F57CE4"/>
    <w:rsid w:val="00F6022C"/>
    <w:rsid w:val="00F6065C"/>
    <w:rsid w:val="00F60AF3"/>
    <w:rsid w:val="00F60D0D"/>
    <w:rsid w:val="00F6142B"/>
    <w:rsid w:val="00F62025"/>
    <w:rsid w:val="00F62450"/>
    <w:rsid w:val="00F63769"/>
    <w:rsid w:val="00F646CB"/>
    <w:rsid w:val="00F64BEF"/>
    <w:rsid w:val="00F65142"/>
    <w:rsid w:val="00F66331"/>
    <w:rsid w:val="00F66B25"/>
    <w:rsid w:val="00F66BAC"/>
    <w:rsid w:val="00F70200"/>
    <w:rsid w:val="00F703C2"/>
    <w:rsid w:val="00F713BE"/>
    <w:rsid w:val="00F7173B"/>
    <w:rsid w:val="00F71958"/>
    <w:rsid w:val="00F71A62"/>
    <w:rsid w:val="00F720AE"/>
    <w:rsid w:val="00F72692"/>
    <w:rsid w:val="00F726DB"/>
    <w:rsid w:val="00F73B5F"/>
    <w:rsid w:val="00F758A2"/>
    <w:rsid w:val="00F75C84"/>
    <w:rsid w:val="00F75DFE"/>
    <w:rsid w:val="00F76D90"/>
    <w:rsid w:val="00F771D0"/>
    <w:rsid w:val="00F77215"/>
    <w:rsid w:val="00F77224"/>
    <w:rsid w:val="00F802E1"/>
    <w:rsid w:val="00F808C1"/>
    <w:rsid w:val="00F8123D"/>
    <w:rsid w:val="00F816D7"/>
    <w:rsid w:val="00F83B2D"/>
    <w:rsid w:val="00F83EBB"/>
    <w:rsid w:val="00F843EF"/>
    <w:rsid w:val="00F84C4E"/>
    <w:rsid w:val="00F85A77"/>
    <w:rsid w:val="00F85BE0"/>
    <w:rsid w:val="00F8652B"/>
    <w:rsid w:val="00F875C7"/>
    <w:rsid w:val="00F91E59"/>
    <w:rsid w:val="00F92206"/>
    <w:rsid w:val="00F92BE2"/>
    <w:rsid w:val="00F94608"/>
    <w:rsid w:val="00F954E3"/>
    <w:rsid w:val="00F96403"/>
    <w:rsid w:val="00FA0111"/>
    <w:rsid w:val="00FA0974"/>
    <w:rsid w:val="00FA10BB"/>
    <w:rsid w:val="00FA1241"/>
    <w:rsid w:val="00FA1442"/>
    <w:rsid w:val="00FA1589"/>
    <w:rsid w:val="00FA205F"/>
    <w:rsid w:val="00FA2A73"/>
    <w:rsid w:val="00FA30E5"/>
    <w:rsid w:val="00FA41FC"/>
    <w:rsid w:val="00FA4243"/>
    <w:rsid w:val="00FA4AAD"/>
    <w:rsid w:val="00FA4F99"/>
    <w:rsid w:val="00FA566B"/>
    <w:rsid w:val="00FA65D1"/>
    <w:rsid w:val="00FB051C"/>
    <w:rsid w:val="00FB0639"/>
    <w:rsid w:val="00FB1225"/>
    <w:rsid w:val="00FB19EF"/>
    <w:rsid w:val="00FB2725"/>
    <w:rsid w:val="00FB2CE2"/>
    <w:rsid w:val="00FB4957"/>
    <w:rsid w:val="00FB593C"/>
    <w:rsid w:val="00FB6734"/>
    <w:rsid w:val="00FC0112"/>
    <w:rsid w:val="00FC054B"/>
    <w:rsid w:val="00FC1C31"/>
    <w:rsid w:val="00FC2855"/>
    <w:rsid w:val="00FC4832"/>
    <w:rsid w:val="00FC57FB"/>
    <w:rsid w:val="00FC5EB2"/>
    <w:rsid w:val="00FC65F5"/>
    <w:rsid w:val="00FC7E97"/>
    <w:rsid w:val="00FD0BDD"/>
    <w:rsid w:val="00FD2EEA"/>
    <w:rsid w:val="00FD3EC3"/>
    <w:rsid w:val="00FD4464"/>
    <w:rsid w:val="00FD46CF"/>
    <w:rsid w:val="00FD4ED0"/>
    <w:rsid w:val="00FD6D40"/>
    <w:rsid w:val="00FD7156"/>
    <w:rsid w:val="00FD79EA"/>
    <w:rsid w:val="00FE09DC"/>
    <w:rsid w:val="00FE0CDF"/>
    <w:rsid w:val="00FE3536"/>
    <w:rsid w:val="00FE3726"/>
    <w:rsid w:val="00FE4639"/>
    <w:rsid w:val="00FE4E8A"/>
    <w:rsid w:val="00FE7C9F"/>
    <w:rsid w:val="00FE7FB9"/>
    <w:rsid w:val="00FF0DE4"/>
    <w:rsid w:val="00FF11F1"/>
    <w:rsid w:val="00FF145A"/>
    <w:rsid w:val="00FF30BF"/>
    <w:rsid w:val="00FF4366"/>
    <w:rsid w:val="00FF5341"/>
    <w:rsid w:val="00FF5BF1"/>
    <w:rsid w:val="00FF764C"/>
    <w:rsid w:val="00FF7F32"/>
    <w:rsid w:val="028B1385"/>
    <w:rsid w:val="04DCAD3D"/>
    <w:rsid w:val="0CCD1016"/>
    <w:rsid w:val="14CCCD96"/>
    <w:rsid w:val="151BA372"/>
    <w:rsid w:val="1860B1C1"/>
    <w:rsid w:val="19556327"/>
    <w:rsid w:val="1D10D9CB"/>
    <w:rsid w:val="1DAC31B6"/>
    <w:rsid w:val="1DF78D5E"/>
    <w:rsid w:val="1FDFECC5"/>
    <w:rsid w:val="1FF87047"/>
    <w:rsid w:val="2606FF3E"/>
    <w:rsid w:val="285E5ED2"/>
    <w:rsid w:val="28CE1A02"/>
    <w:rsid w:val="28DEBCDF"/>
    <w:rsid w:val="2CECF65A"/>
    <w:rsid w:val="2F74AA7C"/>
    <w:rsid w:val="31CDDD6D"/>
    <w:rsid w:val="33C4DBD2"/>
    <w:rsid w:val="352623CF"/>
    <w:rsid w:val="35BD89B9"/>
    <w:rsid w:val="36775630"/>
    <w:rsid w:val="36C996DC"/>
    <w:rsid w:val="396E5828"/>
    <w:rsid w:val="3C5945D7"/>
    <w:rsid w:val="3F6646FA"/>
    <w:rsid w:val="3FB7B48C"/>
    <w:rsid w:val="446150C6"/>
    <w:rsid w:val="44D70046"/>
    <w:rsid w:val="46905209"/>
    <w:rsid w:val="4B63C65F"/>
    <w:rsid w:val="4EBCAFD8"/>
    <w:rsid w:val="4FE54FFD"/>
    <w:rsid w:val="508D0034"/>
    <w:rsid w:val="518F12A3"/>
    <w:rsid w:val="52163DBE"/>
    <w:rsid w:val="5309A508"/>
    <w:rsid w:val="5653577C"/>
    <w:rsid w:val="5A8DCEBE"/>
    <w:rsid w:val="5AF93C97"/>
    <w:rsid w:val="5B4A35E9"/>
    <w:rsid w:val="5FF733E2"/>
    <w:rsid w:val="61188A26"/>
    <w:rsid w:val="62B6F1F6"/>
    <w:rsid w:val="638C8ECF"/>
    <w:rsid w:val="65231B19"/>
    <w:rsid w:val="65B6AC94"/>
    <w:rsid w:val="67250D58"/>
    <w:rsid w:val="67D3F055"/>
    <w:rsid w:val="69AF6688"/>
    <w:rsid w:val="6B3DB10F"/>
    <w:rsid w:val="6B95D844"/>
    <w:rsid w:val="6D1F5DAD"/>
    <w:rsid w:val="6D60AAAC"/>
    <w:rsid w:val="6E38697E"/>
    <w:rsid w:val="6FE37577"/>
    <w:rsid w:val="710FB21A"/>
    <w:rsid w:val="71559392"/>
    <w:rsid w:val="72266E15"/>
    <w:rsid w:val="728CF579"/>
    <w:rsid w:val="7338E9A5"/>
    <w:rsid w:val="741B7F30"/>
    <w:rsid w:val="7420E06D"/>
    <w:rsid w:val="743267E5"/>
    <w:rsid w:val="77A2F308"/>
    <w:rsid w:val="789F4D9D"/>
    <w:rsid w:val="7A33010E"/>
    <w:rsid w:val="7C13166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0534F"/>
  <w15:docId w15:val="{0A1FFAD9-DB7B-41E1-93C3-94F0DECD1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9C0420"/>
    <w:pPr>
      <w:widowControl w:val="0"/>
    </w:pPr>
    <w:rPr>
      <w:lang w:val="en-US"/>
    </w:rPr>
  </w:style>
  <w:style w:type="paragraph" w:styleId="Otsikko1">
    <w:name w:val="heading 1"/>
    <w:basedOn w:val="Normaali"/>
    <w:next w:val="Normaali"/>
    <w:link w:val="Otsikko1Char"/>
    <w:uiPriority w:val="9"/>
    <w:qFormat/>
    <w:rsid w:val="009C04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143E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9C0420"/>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DF62E6"/>
    <w:pPr>
      <w:keepNext/>
      <w:keepLines/>
      <w:widowControl/>
      <w:spacing w:before="200" w:after="0"/>
      <w:outlineLvl w:val="3"/>
    </w:pPr>
    <w:rPr>
      <w:rFonts w:asciiTheme="majorHAnsi" w:eastAsiaTheme="majorEastAsia" w:hAnsiTheme="majorHAnsi" w:cstheme="majorBidi"/>
      <w:b/>
      <w:bCs/>
      <w:i/>
      <w:iCs/>
      <w:color w:val="4F81BD" w:themeColor="accent1"/>
      <w:lang w:val="fi-FI"/>
    </w:rPr>
  </w:style>
  <w:style w:type="paragraph" w:styleId="Otsikko5">
    <w:name w:val="heading 5"/>
    <w:basedOn w:val="Normaali"/>
    <w:next w:val="Normaali"/>
    <w:link w:val="Otsikko5Char"/>
    <w:uiPriority w:val="9"/>
    <w:unhideWhenUsed/>
    <w:qFormat/>
    <w:rsid w:val="005E1F2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9C0420"/>
    <w:rPr>
      <w:rFonts w:asciiTheme="majorHAnsi" w:eastAsiaTheme="majorEastAsia" w:hAnsiTheme="majorHAnsi" w:cstheme="majorBidi"/>
      <w:b/>
      <w:bCs/>
      <w:color w:val="365F91" w:themeColor="accent1" w:themeShade="BF"/>
      <w:sz w:val="28"/>
      <w:szCs w:val="28"/>
      <w:lang w:val="en-US"/>
    </w:rPr>
  </w:style>
  <w:style w:type="character" w:customStyle="1" w:styleId="Otsikko3Char">
    <w:name w:val="Otsikko 3 Char"/>
    <w:basedOn w:val="Kappaleenoletusfontti"/>
    <w:link w:val="Otsikko3"/>
    <w:uiPriority w:val="9"/>
    <w:rsid w:val="009C0420"/>
    <w:rPr>
      <w:rFonts w:asciiTheme="majorHAnsi" w:eastAsiaTheme="majorEastAsia" w:hAnsiTheme="majorHAnsi" w:cstheme="majorBidi"/>
      <w:b/>
      <w:bCs/>
      <w:color w:val="4F81BD" w:themeColor="accent1"/>
      <w:lang w:val="en-US"/>
    </w:rPr>
  </w:style>
  <w:style w:type="paragraph" w:styleId="Luettelokappale">
    <w:name w:val="List Paragraph"/>
    <w:basedOn w:val="Normaali"/>
    <w:uiPriority w:val="34"/>
    <w:qFormat/>
    <w:rsid w:val="009C0420"/>
    <w:pPr>
      <w:ind w:left="720"/>
      <w:contextualSpacing/>
    </w:pPr>
  </w:style>
  <w:style w:type="paragraph" w:styleId="Yltunniste">
    <w:name w:val="header"/>
    <w:basedOn w:val="Normaali"/>
    <w:link w:val="YltunnisteChar"/>
    <w:uiPriority w:val="99"/>
    <w:unhideWhenUsed/>
    <w:rsid w:val="009C042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C0420"/>
    <w:rPr>
      <w:lang w:val="en-US"/>
    </w:rPr>
  </w:style>
  <w:style w:type="paragraph" w:styleId="Alaviitteenteksti">
    <w:name w:val="footnote text"/>
    <w:basedOn w:val="Normaali"/>
    <w:link w:val="AlaviitteentekstiChar"/>
    <w:uiPriority w:val="99"/>
    <w:unhideWhenUsed/>
    <w:rsid w:val="009C0420"/>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9C0420"/>
    <w:rPr>
      <w:sz w:val="20"/>
      <w:szCs w:val="20"/>
      <w:lang w:val="en-US"/>
    </w:rPr>
  </w:style>
  <w:style w:type="character" w:styleId="Alaviitteenviite">
    <w:name w:val="footnote reference"/>
    <w:basedOn w:val="Kappaleenoletusfontti"/>
    <w:uiPriority w:val="99"/>
    <w:semiHidden/>
    <w:unhideWhenUsed/>
    <w:rsid w:val="009C0420"/>
    <w:rPr>
      <w:vertAlign w:val="superscript"/>
    </w:rPr>
  </w:style>
  <w:style w:type="paragraph" w:styleId="Alatunniste">
    <w:name w:val="footer"/>
    <w:basedOn w:val="Normaali"/>
    <w:link w:val="AlatunnisteChar"/>
    <w:uiPriority w:val="99"/>
    <w:unhideWhenUsed/>
    <w:rsid w:val="009C042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C0420"/>
    <w:rPr>
      <w:lang w:val="en-US"/>
    </w:rPr>
  </w:style>
  <w:style w:type="character" w:styleId="Kommentinviite">
    <w:name w:val="annotation reference"/>
    <w:basedOn w:val="Kappaleenoletusfontti"/>
    <w:uiPriority w:val="99"/>
    <w:semiHidden/>
    <w:unhideWhenUsed/>
    <w:rsid w:val="00DF60AF"/>
    <w:rPr>
      <w:sz w:val="16"/>
      <w:szCs w:val="16"/>
    </w:rPr>
  </w:style>
  <w:style w:type="paragraph" w:styleId="Kommentinteksti">
    <w:name w:val="annotation text"/>
    <w:basedOn w:val="Normaali"/>
    <w:link w:val="KommentintekstiChar"/>
    <w:uiPriority w:val="99"/>
    <w:unhideWhenUsed/>
    <w:rsid w:val="00DF60AF"/>
    <w:pPr>
      <w:spacing w:line="240" w:lineRule="auto"/>
    </w:pPr>
    <w:rPr>
      <w:sz w:val="20"/>
      <w:szCs w:val="20"/>
    </w:rPr>
  </w:style>
  <w:style w:type="character" w:customStyle="1" w:styleId="KommentintekstiChar">
    <w:name w:val="Kommentin teksti Char"/>
    <w:basedOn w:val="Kappaleenoletusfontti"/>
    <w:link w:val="Kommentinteksti"/>
    <w:uiPriority w:val="99"/>
    <w:rsid w:val="00DF60AF"/>
    <w:rPr>
      <w:sz w:val="20"/>
      <w:szCs w:val="20"/>
      <w:lang w:val="en-US"/>
    </w:rPr>
  </w:style>
  <w:style w:type="paragraph" w:styleId="Kommentinotsikko">
    <w:name w:val="annotation subject"/>
    <w:basedOn w:val="Kommentinteksti"/>
    <w:next w:val="Kommentinteksti"/>
    <w:link w:val="KommentinotsikkoChar"/>
    <w:uiPriority w:val="99"/>
    <w:semiHidden/>
    <w:unhideWhenUsed/>
    <w:rsid w:val="00DF60AF"/>
    <w:rPr>
      <w:b/>
      <w:bCs/>
    </w:rPr>
  </w:style>
  <w:style w:type="character" w:customStyle="1" w:styleId="KommentinotsikkoChar">
    <w:name w:val="Kommentin otsikko Char"/>
    <w:basedOn w:val="KommentintekstiChar"/>
    <w:link w:val="Kommentinotsikko"/>
    <w:uiPriority w:val="99"/>
    <w:semiHidden/>
    <w:rsid w:val="00DF60AF"/>
    <w:rPr>
      <w:b/>
      <w:bCs/>
      <w:sz w:val="20"/>
      <w:szCs w:val="20"/>
      <w:lang w:val="en-US"/>
    </w:rPr>
  </w:style>
  <w:style w:type="paragraph" w:styleId="Seliteteksti">
    <w:name w:val="Balloon Text"/>
    <w:basedOn w:val="Normaali"/>
    <w:link w:val="SelitetekstiChar"/>
    <w:uiPriority w:val="99"/>
    <w:semiHidden/>
    <w:unhideWhenUsed/>
    <w:rsid w:val="00DF60A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DF60AF"/>
    <w:rPr>
      <w:rFonts w:ascii="Tahoma" w:hAnsi="Tahoma" w:cs="Tahoma"/>
      <w:sz w:val="16"/>
      <w:szCs w:val="16"/>
      <w:lang w:val="en-US"/>
    </w:rPr>
  </w:style>
  <w:style w:type="paragraph" w:customStyle="1" w:styleId="py">
    <w:name w:val="py"/>
    <w:basedOn w:val="Normaali"/>
    <w:rsid w:val="00A7640B"/>
    <w:pPr>
      <w:widowControl/>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Otsikko2Char">
    <w:name w:val="Otsikko 2 Char"/>
    <w:basedOn w:val="Kappaleenoletusfontti"/>
    <w:link w:val="Otsikko2"/>
    <w:uiPriority w:val="9"/>
    <w:rsid w:val="00143EB4"/>
    <w:rPr>
      <w:rFonts w:asciiTheme="majorHAnsi" w:eastAsiaTheme="majorEastAsia" w:hAnsiTheme="majorHAnsi" w:cstheme="majorBidi"/>
      <w:b/>
      <w:bCs/>
      <w:color w:val="4F81BD" w:themeColor="accent1"/>
      <w:sz w:val="26"/>
      <w:szCs w:val="26"/>
      <w:lang w:val="en-US"/>
    </w:rPr>
  </w:style>
  <w:style w:type="paragraph" w:styleId="NormaaliWWW">
    <w:name w:val="Normal (Web)"/>
    <w:basedOn w:val="Normaali"/>
    <w:uiPriority w:val="99"/>
    <w:unhideWhenUsed/>
    <w:rsid w:val="00952106"/>
    <w:pPr>
      <w:widowControl/>
      <w:spacing w:before="100" w:beforeAutospacing="1" w:after="100" w:afterAutospacing="1" w:line="240" w:lineRule="auto"/>
    </w:pPr>
    <w:rPr>
      <w:rFonts w:ascii="Times New Roman" w:eastAsia="Times New Roman" w:hAnsi="Times New Roman" w:cs="Times New Roman"/>
      <w:sz w:val="24"/>
      <w:szCs w:val="24"/>
      <w:lang w:val="fi-FI" w:eastAsia="fi-FI"/>
    </w:rPr>
  </w:style>
  <w:style w:type="paragraph" w:customStyle="1" w:styleId="Default">
    <w:name w:val="Default"/>
    <w:rsid w:val="00234C79"/>
    <w:pPr>
      <w:autoSpaceDE w:val="0"/>
      <w:autoSpaceDN w:val="0"/>
      <w:adjustRightInd w:val="0"/>
      <w:spacing w:after="0" w:line="240" w:lineRule="auto"/>
    </w:pPr>
    <w:rPr>
      <w:rFonts w:ascii="Garamond" w:hAnsi="Garamond" w:cs="Garamond"/>
      <w:color w:val="000000"/>
      <w:sz w:val="24"/>
      <w:szCs w:val="24"/>
    </w:rPr>
  </w:style>
  <w:style w:type="character" w:customStyle="1" w:styleId="Otsikko4Char">
    <w:name w:val="Otsikko 4 Char"/>
    <w:basedOn w:val="Kappaleenoletusfontti"/>
    <w:link w:val="Otsikko4"/>
    <w:uiPriority w:val="9"/>
    <w:rsid w:val="00DF62E6"/>
    <w:rPr>
      <w:rFonts w:asciiTheme="majorHAnsi" w:eastAsiaTheme="majorEastAsia" w:hAnsiTheme="majorHAnsi" w:cstheme="majorBidi"/>
      <w:b/>
      <w:bCs/>
      <w:i/>
      <w:iCs/>
      <w:color w:val="4F81BD" w:themeColor="accent1"/>
    </w:rPr>
  </w:style>
  <w:style w:type="table" w:styleId="TaulukkoRuudukko">
    <w:name w:val="Table Grid"/>
    <w:basedOn w:val="Normaalitaulukko"/>
    <w:uiPriority w:val="39"/>
    <w:rsid w:val="00DF6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rkittyluettelo">
    <w:name w:val="List Bullet"/>
    <w:basedOn w:val="Normaali"/>
    <w:uiPriority w:val="99"/>
    <w:unhideWhenUsed/>
    <w:rsid w:val="00DF62E6"/>
    <w:pPr>
      <w:widowControl/>
      <w:numPr>
        <w:numId w:val="3"/>
      </w:numPr>
      <w:contextualSpacing/>
    </w:pPr>
    <w:rPr>
      <w:lang w:val="fi-FI"/>
    </w:rPr>
  </w:style>
  <w:style w:type="character" w:styleId="Loppuviitteenviite">
    <w:name w:val="endnote reference"/>
    <w:basedOn w:val="Kappaleenoletusfontti"/>
    <w:rsid w:val="00DF62E6"/>
    <w:rPr>
      <w:vertAlign w:val="superscript"/>
    </w:rPr>
  </w:style>
  <w:style w:type="paragraph" w:styleId="Loppuviitteenteksti">
    <w:name w:val="endnote text"/>
    <w:basedOn w:val="Normaali"/>
    <w:link w:val="LoppuviitteentekstiChar"/>
    <w:rsid w:val="00DF62E6"/>
    <w:pPr>
      <w:widowControl/>
      <w:spacing w:after="0" w:line="240" w:lineRule="auto"/>
    </w:pPr>
    <w:rPr>
      <w:rFonts w:ascii="Times New Roman" w:eastAsia="Times New Roman" w:hAnsi="Times New Roman" w:cs="Times New Roman"/>
      <w:sz w:val="20"/>
      <w:szCs w:val="20"/>
      <w:lang w:val="fi-FI" w:eastAsia="fi-FI"/>
    </w:rPr>
  </w:style>
  <w:style w:type="character" w:customStyle="1" w:styleId="LoppuviitteentekstiChar">
    <w:name w:val="Loppuviitteen teksti Char"/>
    <w:basedOn w:val="Kappaleenoletusfontti"/>
    <w:link w:val="Loppuviitteenteksti"/>
    <w:rsid w:val="00DF62E6"/>
    <w:rPr>
      <w:rFonts w:ascii="Times New Roman" w:eastAsia="Times New Roman" w:hAnsi="Times New Roman" w:cs="Times New Roman"/>
      <w:sz w:val="20"/>
      <w:szCs w:val="20"/>
      <w:lang w:eastAsia="fi-FI"/>
    </w:rPr>
  </w:style>
  <w:style w:type="paragraph" w:styleId="Sisllysluettelonotsikko">
    <w:name w:val="TOC Heading"/>
    <w:basedOn w:val="Otsikko1"/>
    <w:next w:val="Normaali"/>
    <w:uiPriority w:val="39"/>
    <w:semiHidden/>
    <w:unhideWhenUsed/>
    <w:qFormat/>
    <w:rsid w:val="00FD6D40"/>
    <w:pPr>
      <w:widowControl/>
      <w:outlineLvl w:val="9"/>
    </w:pPr>
    <w:rPr>
      <w:lang w:val="fi-FI" w:eastAsia="fi-FI"/>
    </w:rPr>
  </w:style>
  <w:style w:type="paragraph" w:styleId="Sisluet1">
    <w:name w:val="toc 1"/>
    <w:basedOn w:val="Normaali"/>
    <w:next w:val="Normaali"/>
    <w:autoRedefine/>
    <w:uiPriority w:val="39"/>
    <w:unhideWhenUsed/>
    <w:qFormat/>
    <w:rsid w:val="00861BA1"/>
    <w:pPr>
      <w:tabs>
        <w:tab w:val="left" w:pos="440"/>
        <w:tab w:val="right" w:leader="dot" w:pos="9962"/>
      </w:tabs>
      <w:spacing w:after="100" w:line="240" w:lineRule="auto"/>
    </w:pPr>
  </w:style>
  <w:style w:type="paragraph" w:styleId="Sisluet2">
    <w:name w:val="toc 2"/>
    <w:basedOn w:val="Normaali"/>
    <w:next w:val="Normaali"/>
    <w:autoRedefine/>
    <w:uiPriority w:val="39"/>
    <w:unhideWhenUsed/>
    <w:qFormat/>
    <w:rsid w:val="00861BA1"/>
    <w:pPr>
      <w:tabs>
        <w:tab w:val="left" w:pos="880"/>
        <w:tab w:val="right" w:leader="dot" w:pos="9962"/>
      </w:tabs>
      <w:spacing w:after="0"/>
      <w:ind w:left="220"/>
    </w:pPr>
  </w:style>
  <w:style w:type="paragraph" w:styleId="Sisluet3">
    <w:name w:val="toc 3"/>
    <w:basedOn w:val="Normaali"/>
    <w:next w:val="Normaali"/>
    <w:autoRedefine/>
    <w:uiPriority w:val="39"/>
    <w:unhideWhenUsed/>
    <w:qFormat/>
    <w:rsid w:val="00FD6D40"/>
    <w:pPr>
      <w:spacing w:after="100"/>
      <w:ind w:left="440"/>
    </w:pPr>
  </w:style>
  <w:style w:type="character" w:styleId="Hyperlinkki">
    <w:name w:val="Hyperlink"/>
    <w:basedOn w:val="Kappaleenoletusfontti"/>
    <w:uiPriority w:val="99"/>
    <w:unhideWhenUsed/>
    <w:rsid w:val="00FD6D40"/>
    <w:rPr>
      <w:color w:val="0000FF" w:themeColor="hyperlink"/>
      <w:u w:val="single"/>
    </w:rPr>
  </w:style>
  <w:style w:type="character" w:customStyle="1" w:styleId="Otsikko5Char">
    <w:name w:val="Otsikko 5 Char"/>
    <w:basedOn w:val="Kappaleenoletusfontti"/>
    <w:link w:val="Otsikko5"/>
    <w:uiPriority w:val="9"/>
    <w:rsid w:val="005E1F28"/>
    <w:rPr>
      <w:rFonts w:asciiTheme="majorHAnsi" w:eastAsiaTheme="majorEastAsia" w:hAnsiTheme="majorHAnsi" w:cstheme="majorBidi"/>
      <w:color w:val="243F60" w:themeColor="accent1" w:themeShade="7F"/>
      <w:lang w:val="en-US"/>
    </w:rPr>
  </w:style>
  <w:style w:type="paragraph" w:styleId="Eivli">
    <w:name w:val="No Spacing"/>
    <w:link w:val="EivliChar"/>
    <w:uiPriority w:val="1"/>
    <w:qFormat/>
    <w:rsid w:val="00B44B3C"/>
    <w:pPr>
      <w:widowControl w:val="0"/>
      <w:spacing w:after="0" w:line="240" w:lineRule="auto"/>
    </w:pPr>
    <w:rPr>
      <w:lang w:val="en-US"/>
    </w:rPr>
  </w:style>
  <w:style w:type="character" w:customStyle="1" w:styleId="EivliChar">
    <w:name w:val="Ei väliä Char"/>
    <w:basedOn w:val="Kappaleenoletusfontti"/>
    <w:link w:val="Eivli"/>
    <w:uiPriority w:val="1"/>
    <w:rsid w:val="00DA4A91"/>
    <w:rPr>
      <w:lang w:val="en-US"/>
    </w:rPr>
  </w:style>
  <w:style w:type="paragraph" w:styleId="Muutos">
    <w:name w:val="Revision"/>
    <w:hidden/>
    <w:uiPriority w:val="99"/>
    <w:semiHidden/>
    <w:rsid w:val="00336886"/>
    <w:pPr>
      <w:spacing w:after="0" w:line="240" w:lineRule="auto"/>
    </w:pPr>
    <w:rPr>
      <w:lang w:val="en-US"/>
    </w:rPr>
  </w:style>
  <w:style w:type="table" w:customStyle="1" w:styleId="TaulukkoRuudukko1">
    <w:name w:val="Taulukko Ruudukko1"/>
    <w:basedOn w:val="Normaalitaulukko"/>
    <w:next w:val="TaulukkoRuudukko"/>
    <w:uiPriority w:val="39"/>
    <w:rsid w:val="007133DC"/>
    <w:pPr>
      <w:spacing w:after="0" w:line="240" w:lineRule="auto"/>
    </w:pPr>
    <w:rPr>
      <w:rFonts w:eastAsiaTheme="minorEastAsia"/>
      <w:sz w:val="24"/>
      <w:szCs w:val="24"/>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riksluettelotaulukko6-korostus51">
    <w:name w:val="Värikäs luettelotaulukko 6 - korostus 51"/>
    <w:basedOn w:val="Normaalitaulukko"/>
    <w:uiPriority w:val="51"/>
    <w:rsid w:val="00CA6830"/>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Vriksluettelotaulukko6-korostus11">
    <w:name w:val="Värikäs luettelotaulukko 6 - korostus 11"/>
    <w:basedOn w:val="Normaalitaulukko"/>
    <w:uiPriority w:val="51"/>
    <w:rsid w:val="000B6847"/>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Vriksluettelotaulukko6-korostus21">
    <w:name w:val="Värikäs luettelotaulukko 6 - korostus 21"/>
    <w:basedOn w:val="Normaalitaulukko"/>
    <w:uiPriority w:val="51"/>
    <w:rsid w:val="004756A9"/>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Vriksluettelotaulukko6-korostus41">
    <w:name w:val="Värikäs luettelotaulukko 6 - korostus 41"/>
    <w:basedOn w:val="Normaalitaulukko"/>
    <w:uiPriority w:val="51"/>
    <w:rsid w:val="002462D4"/>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Vriksluettelotaulukko6-korostus31">
    <w:name w:val="Värikäs luettelotaulukko 6 - korostus 31"/>
    <w:basedOn w:val="Normaalitaulukko"/>
    <w:uiPriority w:val="51"/>
    <w:rsid w:val="005967B4"/>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ndero-kn2-editorelement-p2">
    <w:name w:val="endero-kn2-editorelement-p2"/>
    <w:basedOn w:val="Normaali"/>
    <w:rsid w:val="00E43A68"/>
    <w:pPr>
      <w:widowControl/>
      <w:spacing w:before="100" w:beforeAutospacing="1" w:after="100" w:afterAutospacing="1" w:line="240" w:lineRule="auto"/>
    </w:pPr>
    <w:rPr>
      <w:rFonts w:ascii="Times New Roman" w:eastAsia="Times New Roman" w:hAnsi="Times New Roman" w:cs="Times New Roman"/>
      <w:sz w:val="24"/>
      <w:szCs w:val="24"/>
      <w:lang w:val="fi-FI" w:eastAsia="fi-FI"/>
    </w:rPr>
  </w:style>
  <w:style w:type="table" w:customStyle="1" w:styleId="Vriksruudukkotaulukko6-korostus51">
    <w:name w:val="Värikäs ruudukkotaulukko 6 - korostus 51"/>
    <w:basedOn w:val="Normaalitaulukko"/>
    <w:uiPriority w:val="51"/>
    <w:rsid w:val="00D70FB2"/>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Vriksruudukkotaulukko6-korostus21">
    <w:name w:val="Värikäs ruudukkotaulukko 6 - korostus 21"/>
    <w:basedOn w:val="Normaalitaulukko"/>
    <w:uiPriority w:val="51"/>
    <w:rsid w:val="0044022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Vriksruudukkotaulukko6-korostus41">
    <w:name w:val="Värikäs ruudukkotaulukko 6 - korostus 41"/>
    <w:basedOn w:val="Normaalitaulukko"/>
    <w:uiPriority w:val="51"/>
    <w:rsid w:val="00440220"/>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Vriksruudukkotaulukko6-korostus31">
    <w:name w:val="Värikäs ruudukkotaulukko 6 - korostus 31"/>
    <w:basedOn w:val="Normaalitaulukko"/>
    <w:uiPriority w:val="51"/>
    <w:rsid w:val="00440220"/>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Vaalearuudukkotaulukko1-korostus61">
    <w:name w:val="Vaalea ruudukkotaulukko 1 - korostus 61"/>
    <w:basedOn w:val="Normaalitaulukko"/>
    <w:uiPriority w:val="46"/>
    <w:rsid w:val="00440220"/>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Ruudukkotaulukko2-korostus61">
    <w:name w:val="Ruudukkotaulukko 2 - korostus 61"/>
    <w:basedOn w:val="Normaalitaulukko"/>
    <w:uiPriority w:val="47"/>
    <w:rsid w:val="00B87BAB"/>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Vriksruudukkotaulukko6-korostus61">
    <w:name w:val="Värikäs ruudukkotaulukko 6 - korostus 61"/>
    <w:basedOn w:val="Normaalitaulukko"/>
    <w:uiPriority w:val="51"/>
    <w:rsid w:val="00B87BAB"/>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ulukkoRuudukko2">
    <w:name w:val="Taulukko Ruudukko2"/>
    <w:basedOn w:val="Normaalitaulukko"/>
    <w:next w:val="TaulukkoRuudukko"/>
    <w:uiPriority w:val="39"/>
    <w:rsid w:val="00493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ipteksti">
    <w:name w:val="Body Text"/>
    <w:basedOn w:val="Normaali"/>
    <w:link w:val="LeiptekstiChar"/>
    <w:uiPriority w:val="99"/>
    <w:rsid w:val="00641763"/>
    <w:pPr>
      <w:widowControl/>
      <w:spacing w:after="0" w:line="240" w:lineRule="auto"/>
    </w:pPr>
    <w:rPr>
      <w:rFonts w:ascii="Arial" w:eastAsia="Times New Roman" w:hAnsi="Arial" w:cs="Arial"/>
      <w:b/>
      <w:bCs/>
      <w:sz w:val="24"/>
      <w:szCs w:val="24"/>
      <w:lang w:val="fi-FI" w:eastAsia="fi-FI"/>
    </w:rPr>
  </w:style>
  <w:style w:type="character" w:customStyle="1" w:styleId="LeiptekstiChar">
    <w:name w:val="Leipäteksti Char"/>
    <w:basedOn w:val="Kappaleenoletusfontti"/>
    <w:link w:val="Leipteksti"/>
    <w:uiPriority w:val="99"/>
    <w:rsid w:val="00641763"/>
    <w:rPr>
      <w:rFonts w:ascii="Arial" w:eastAsia="Times New Roman" w:hAnsi="Arial" w:cs="Arial"/>
      <w:b/>
      <w:bCs/>
      <w:sz w:val="24"/>
      <w:szCs w:val="24"/>
      <w:lang w:eastAsia="fi-FI"/>
    </w:rPr>
  </w:style>
  <w:style w:type="character" w:styleId="Ratkaisematonmaininta">
    <w:name w:val="Unresolved Mention"/>
    <w:basedOn w:val="Kappaleenoletusfontti"/>
    <w:uiPriority w:val="99"/>
    <w:semiHidden/>
    <w:unhideWhenUsed/>
    <w:rsid w:val="007B51EA"/>
    <w:rPr>
      <w:color w:val="605E5C"/>
      <w:shd w:val="clear" w:color="auto" w:fill="E1DFDD"/>
    </w:rPr>
  </w:style>
  <w:style w:type="character" w:styleId="AvattuHyperlinkki">
    <w:name w:val="FollowedHyperlink"/>
    <w:basedOn w:val="Kappaleenoletusfontti"/>
    <w:uiPriority w:val="99"/>
    <w:semiHidden/>
    <w:unhideWhenUsed/>
    <w:rsid w:val="00E241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22628">
      <w:bodyDiv w:val="1"/>
      <w:marLeft w:val="0"/>
      <w:marRight w:val="0"/>
      <w:marTop w:val="0"/>
      <w:marBottom w:val="0"/>
      <w:divBdr>
        <w:top w:val="none" w:sz="0" w:space="0" w:color="auto"/>
        <w:left w:val="none" w:sz="0" w:space="0" w:color="auto"/>
        <w:bottom w:val="none" w:sz="0" w:space="0" w:color="auto"/>
        <w:right w:val="none" w:sz="0" w:space="0" w:color="auto"/>
      </w:divBdr>
    </w:div>
    <w:div w:id="65231137">
      <w:bodyDiv w:val="1"/>
      <w:marLeft w:val="0"/>
      <w:marRight w:val="0"/>
      <w:marTop w:val="0"/>
      <w:marBottom w:val="0"/>
      <w:divBdr>
        <w:top w:val="none" w:sz="0" w:space="0" w:color="auto"/>
        <w:left w:val="none" w:sz="0" w:space="0" w:color="auto"/>
        <w:bottom w:val="none" w:sz="0" w:space="0" w:color="auto"/>
        <w:right w:val="none" w:sz="0" w:space="0" w:color="auto"/>
      </w:divBdr>
    </w:div>
    <w:div w:id="82186777">
      <w:bodyDiv w:val="1"/>
      <w:marLeft w:val="0"/>
      <w:marRight w:val="0"/>
      <w:marTop w:val="0"/>
      <w:marBottom w:val="0"/>
      <w:divBdr>
        <w:top w:val="none" w:sz="0" w:space="0" w:color="auto"/>
        <w:left w:val="none" w:sz="0" w:space="0" w:color="auto"/>
        <w:bottom w:val="none" w:sz="0" w:space="0" w:color="auto"/>
        <w:right w:val="none" w:sz="0" w:space="0" w:color="auto"/>
      </w:divBdr>
    </w:div>
    <w:div w:id="91822488">
      <w:bodyDiv w:val="1"/>
      <w:marLeft w:val="0"/>
      <w:marRight w:val="0"/>
      <w:marTop w:val="0"/>
      <w:marBottom w:val="0"/>
      <w:divBdr>
        <w:top w:val="none" w:sz="0" w:space="0" w:color="auto"/>
        <w:left w:val="none" w:sz="0" w:space="0" w:color="auto"/>
        <w:bottom w:val="none" w:sz="0" w:space="0" w:color="auto"/>
        <w:right w:val="none" w:sz="0" w:space="0" w:color="auto"/>
      </w:divBdr>
    </w:div>
    <w:div w:id="100879271">
      <w:bodyDiv w:val="1"/>
      <w:marLeft w:val="0"/>
      <w:marRight w:val="0"/>
      <w:marTop w:val="0"/>
      <w:marBottom w:val="0"/>
      <w:divBdr>
        <w:top w:val="none" w:sz="0" w:space="0" w:color="auto"/>
        <w:left w:val="none" w:sz="0" w:space="0" w:color="auto"/>
        <w:bottom w:val="none" w:sz="0" w:space="0" w:color="auto"/>
        <w:right w:val="none" w:sz="0" w:space="0" w:color="auto"/>
      </w:divBdr>
      <w:divsChild>
        <w:div w:id="490028356">
          <w:marLeft w:val="1872"/>
          <w:marRight w:val="0"/>
          <w:marTop w:val="134"/>
          <w:marBottom w:val="0"/>
          <w:divBdr>
            <w:top w:val="none" w:sz="0" w:space="0" w:color="auto"/>
            <w:left w:val="none" w:sz="0" w:space="0" w:color="auto"/>
            <w:bottom w:val="none" w:sz="0" w:space="0" w:color="auto"/>
            <w:right w:val="none" w:sz="0" w:space="0" w:color="auto"/>
          </w:divBdr>
        </w:div>
        <w:div w:id="503860749">
          <w:marLeft w:val="547"/>
          <w:marRight w:val="0"/>
          <w:marTop w:val="154"/>
          <w:marBottom w:val="0"/>
          <w:divBdr>
            <w:top w:val="none" w:sz="0" w:space="0" w:color="auto"/>
            <w:left w:val="none" w:sz="0" w:space="0" w:color="auto"/>
            <w:bottom w:val="none" w:sz="0" w:space="0" w:color="auto"/>
            <w:right w:val="none" w:sz="0" w:space="0" w:color="auto"/>
          </w:divBdr>
        </w:div>
        <w:div w:id="688144578">
          <w:marLeft w:val="1872"/>
          <w:marRight w:val="0"/>
          <w:marTop w:val="134"/>
          <w:marBottom w:val="0"/>
          <w:divBdr>
            <w:top w:val="none" w:sz="0" w:space="0" w:color="auto"/>
            <w:left w:val="none" w:sz="0" w:space="0" w:color="auto"/>
            <w:bottom w:val="none" w:sz="0" w:space="0" w:color="auto"/>
            <w:right w:val="none" w:sz="0" w:space="0" w:color="auto"/>
          </w:divBdr>
        </w:div>
        <w:div w:id="850610240">
          <w:marLeft w:val="547"/>
          <w:marRight w:val="0"/>
          <w:marTop w:val="154"/>
          <w:marBottom w:val="0"/>
          <w:divBdr>
            <w:top w:val="none" w:sz="0" w:space="0" w:color="auto"/>
            <w:left w:val="none" w:sz="0" w:space="0" w:color="auto"/>
            <w:bottom w:val="none" w:sz="0" w:space="0" w:color="auto"/>
            <w:right w:val="none" w:sz="0" w:space="0" w:color="auto"/>
          </w:divBdr>
        </w:div>
        <w:div w:id="1927108296">
          <w:marLeft w:val="547"/>
          <w:marRight w:val="0"/>
          <w:marTop w:val="154"/>
          <w:marBottom w:val="0"/>
          <w:divBdr>
            <w:top w:val="none" w:sz="0" w:space="0" w:color="auto"/>
            <w:left w:val="none" w:sz="0" w:space="0" w:color="auto"/>
            <w:bottom w:val="none" w:sz="0" w:space="0" w:color="auto"/>
            <w:right w:val="none" w:sz="0" w:space="0" w:color="auto"/>
          </w:divBdr>
        </w:div>
      </w:divsChild>
    </w:div>
    <w:div w:id="114836238">
      <w:bodyDiv w:val="1"/>
      <w:marLeft w:val="0"/>
      <w:marRight w:val="0"/>
      <w:marTop w:val="0"/>
      <w:marBottom w:val="0"/>
      <w:divBdr>
        <w:top w:val="none" w:sz="0" w:space="0" w:color="auto"/>
        <w:left w:val="none" w:sz="0" w:space="0" w:color="auto"/>
        <w:bottom w:val="none" w:sz="0" w:space="0" w:color="auto"/>
        <w:right w:val="none" w:sz="0" w:space="0" w:color="auto"/>
      </w:divBdr>
    </w:div>
    <w:div w:id="161940071">
      <w:bodyDiv w:val="1"/>
      <w:marLeft w:val="0"/>
      <w:marRight w:val="0"/>
      <w:marTop w:val="0"/>
      <w:marBottom w:val="0"/>
      <w:divBdr>
        <w:top w:val="none" w:sz="0" w:space="0" w:color="auto"/>
        <w:left w:val="none" w:sz="0" w:space="0" w:color="auto"/>
        <w:bottom w:val="none" w:sz="0" w:space="0" w:color="auto"/>
        <w:right w:val="none" w:sz="0" w:space="0" w:color="auto"/>
      </w:divBdr>
    </w:div>
    <w:div w:id="168106684">
      <w:bodyDiv w:val="1"/>
      <w:marLeft w:val="0"/>
      <w:marRight w:val="0"/>
      <w:marTop w:val="0"/>
      <w:marBottom w:val="0"/>
      <w:divBdr>
        <w:top w:val="none" w:sz="0" w:space="0" w:color="auto"/>
        <w:left w:val="none" w:sz="0" w:space="0" w:color="auto"/>
        <w:bottom w:val="none" w:sz="0" w:space="0" w:color="auto"/>
        <w:right w:val="none" w:sz="0" w:space="0" w:color="auto"/>
      </w:divBdr>
    </w:div>
    <w:div w:id="176893055">
      <w:bodyDiv w:val="1"/>
      <w:marLeft w:val="0"/>
      <w:marRight w:val="0"/>
      <w:marTop w:val="0"/>
      <w:marBottom w:val="0"/>
      <w:divBdr>
        <w:top w:val="none" w:sz="0" w:space="0" w:color="auto"/>
        <w:left w:val="none" w:sz="0" w:space="0" w:color="auto"/>
        <w:bottom w:val="none" w:sz="0" w:space="0" w:color="auto"/>
        <w:right w:val="none" w:sz="0" w:space="0" w:color="auto"/>
      </w:divBdr>
    </w:div>
    <w:div w:id="178666590">
      <w:bodyDiv w:val="1"/>
      <w:marLeft w:val="0"/>
      <w:marRight w:val="0"/>
      <w:marTop w:val="0"/>
      <w:marBottom w:val="0"/>
      <w:divBdr>
        <w:top w:val="none" w:sz="0" w:space="0" w:color="auto"/>
        <w:left w:val="none" w:sz="0" w:space="0" w:color="auto"/>
        <w:bottom w:val="none" w:sz="0" w:space="0" w:color="auto"/>
        <w:right w:val="none" w:sz="0" w:space="0" w:color="auto"/>
      </w:divBdr>
      <w:divsChild>
        <w:div w:id="204028715">
          <w:marLeft w:val="0"/>
          <w:marRight w:val="0"/>
          <w:marTop w:val="0"/>
          <w:marBottom w:val="0"/>
          <w:divBdr>
            <w:top w:val="none" w:sz="0" w:space="0" w:color="auto"/>
            <w:left w:val="none" w:sz="0" w:space="0" w:color="auto"/>
            <w:bottom w:val="none" w:sz="0" w:space="0" w:color="auto"/>
            <w:right w:val="none" w:sz="0" w:space="0" w:color="auto"/>
          </w:divBdr>
        </w:div>
        <w:div w:id="303850692">
          <w:marLeft w:val="0"/>
          <w:marRight w:val="0"/>
          <w:marTop w:val="0"/>
          <w:marBottom w:val="0"/>
          <w:divBdr>
            <w:top w:val="none" w:sz="0" w:space="0" w:color="auto"/>
            <w:left w:val="none" w:sz="0" w:space="0" w:color="auto"/>
            <w:bottom w:val="none" w:sz="0" w:space="0" w:color="auto"/>
            <w:right w:val="none" w:sz="0" w:space="0" w:color="auto"/>
          </w:divBdr>
          <w:divsChild>
            <w:div w:id="1608386864">
              <w:marLeft w:val="0"/>
              <w:marRight w:val="0"/>
              <w:marTop w:val="0"/>
              <w:marBottom w:val="0"/>
              <w:divBdr>
                <w:top w:val="none" w:sz="0" w:space="0" w:color="auto"/>
                <w:left w:val="none" w:sz="0" w:space="0" w:color="auto"/>
                <w:bottom w:val="none" w:sz="0" w:space="0" w:color="auto"/>
                <w:right w:val="none" w:sz="0" w:space="0" w:color="auto"/>
              </w:divBdr>
              <w:divsChild>
                <w:div w:id="35741859">
                  <w:marLeft w:val="0"/>
                  <w:marRight w:val="0"/>
                  <w:marTop w:val="0"/>
                  <w:marBottom w:val="0"/>
                  <w:divBdr>
                    <w:top w:val="none" w:sz="0" w:space="0" w:color="auto"/>
                    <w:left w:val="none" w:sz="0" w:space="0" w:color="auto"/>
                    <w:bottom w:val="none" w:sz="0" w:space="0" w:color="auto"/>
                    <w:right w:val="none" w:sz="0" w:space="0" w:color="auto"/>
                  </w:divBdr>
                </w:div>
                <w:div w:id="86390360">
                  <w:marLeft w:val="0"/>
                  <w:marRight w:val="0"/>
                  <w:marTop w:val="0"/>
                  <w:marBottom w:val="0"/>
                  <w:divBdr>
                    <w:top w:val="none" w:sz="0" w:space="0" w:color="auto"/>
                    <w:left w:val="none" w:sz="0" w:space="0" w:color="auto"/>
                    <w:bottom w:val="none" w:sz="0" w:space="0" w:color="auto"/>
                    <w:right w:val="none" w:sz="0" w:space="0" w:color="auto"/>
                  </w:divBdr>
                </w:div>
                <w:div w:id="117990207">
                  <w:marLeft w:val="0"/>
                  <w:marRight w:val="0"/>
                  <w:marTop w:val="0"/>
                  <w:marBottom w:val="0"/>
                  <w:divBdr>
                    <w:top w:val="none" w:sz="0" w:space="0" w:color="auto"/>
                    <w:left w:val="none" w:sz="0" w:space="0" w:color="auto"/>
                    <w:bottom w:val="none" w:sz="0" w:space="0" w:color="auto"/>
                    <w:right w:val="none" w:sz="0" w:space="0" w:color="auto"/>
                  </w:divBdr>
                </w:div>
                <w:div w:id="119883988">
                  <w:marLeft w:val="0"/>
                  <w:marRight w:val="0"/>
                  <w:marTop w:val="0"/>
                  <w:marBottom w:val="0"/>
                  <w:divBdr>
                    <w:top w:val="none" w:sz="0" w:space="0" w:color="auto"/>
                    <w:left w:val="none" w:sz="0" w:space="0" w:color="auto"/>
                    <w:bottom w:val="none" w:sz="0" w:space="0" w:color="auto"/>
                    <w:right w:val="none" w:sz="0" w:space="0" w:color="auto"/>
                  </w:divBdr>
                </w:div>
                <w:div w:id="136187671">
                  <w:marLeft w:val="0"/>
                  <w:marRight w:val="0"/>
                  <w:marTop w:val="0"/>
                  <w:marBottom w:val="0"/>
                  <w:divBdr>
                    <w:top w:val="none" w:sz="0" w:space="0" w:color="auto"/>
                    <w:left w:val="none" w:sz="0" w:space="0" w:color="auto"/>
                    <w:bottom w:val="none" w:sz="0" w:space="0" w:color="auto"/>
                    <w:right w:val="none" w:sz="0" w:space="0" w:color="auto"/>
                  </w:divBdr>
                </w:div>
                <w:div w:id="198932401">
                  <w:marLeft w:val="0"/>
                  <w:marRight w:val="0"/>
                  <w:marTop w:val="0"/>
                  <w:marBottom w:val="0"/>
                  <w:divBdr>
                    <w:top w:val="none" w:sz="0" w:space="0" w:color="auto"/>
                    <w:left w:val="none" w:sz="0" w:space="0" w:color="auto"/>
                    <w:bottom w:val="none" w:sz="0" w:space="0" w:color="auto"/>
                    <w:right w:val="none" w:sz="0" w:space="0" w:color="auto"/>
                  </w:divBdr>
                </w:div>
                <w:div w:id="260379877">
                  <w:marLeft w:val="0"/>
                  <w:marRight w:val="0"/>
                  <w:marTop w:val="0"/>
                  <w:marBottom w:val="0"/>
                  <w:divBdr>
                    <w:top w:val="none" w:sz="0" w:space="0" w:color="auto"/>
                    <w:left w:val="none" w:sz="0" w:space="0" w:color="auto"/>
                    <w:bottom w:val="none" w:sz="0" w:space="0" w:color="auto"/>
                    <w:right w:val="none" w:sz="0" w:space="0" w:color="auto"/>
                  </w:divBdr>
                </w:div>
                <w:div w:id="282461807">
                  <w:marLeft w:val="0"/>
                  <w:marRight w:val="0"/>
                  <w:marTop w:val="0"/>
                  <w:marBottom w:val="0"/>
                  <w:divBdr>
                    <w:top w:val="none" w:sz="0" w:space="0" w:color="auto"/>
                    <w:left w:val="none" w:sz="0" w:space="0" w:color="auto"/>
                    <w:bottom w:val="none" w:sz="0" w:space="0" w:color="auto"/>
                    <w:right w:val="none" w:sz="0" w:space="0" w:color="auto"/>
                  </w:divBdr>
                </w:div>
                <w:div w:id="355929892">
                  <w:marLeft w:val="0"/>
                  <w:marRight w:val="0"/>
                  <w:marTop w:val="0"/>
                  <w:marBottom w:val="0"/>
                  <w:divBdr>
                    <w:top w:val="none" w:sz="0" w:space="0" w:color="auto"/>
                    <w:left w:val="none" w:sz="0" w:space="0" w:color="auto"/>
                    <w:bottom w:val="none" w:sz="0" w:space="0" w:color="auto"/>
                    <w:right w:val="none" w:sz="0" w:space="0" w:color="auto"/>
                  </w:divBdr>
                </w:div>
                <w:div w:id="368653200">
                  <w:marLeft w:val="0"/>
                  <w:marRight w:val="0"/>
                  <w:marTop w:val="0"/>
                  <w:marBottom w:val="0"/>
                  <w:divBdr>
                    <w:top w:val="none" w:sz="0" w:space="0" w:color="auto"/>
                    <w:left w:val="none" w:sz="0" w:space="0" w:color="auto"/>
                    <w:bottom w:val="none" w:sz="0" w:space="0" w:color="auto"/>
                    <w:right w:val="none" w:sz="0" w:space="0" w:color="auto"/>
                  </w:divBdr>
                </w:div>
                <w:div w:id="473370417">
                  <w:marLeft w:val="0"/>
                  <w:marRight w:val="0"/>
                  <w:marTop w:val="0"/>
                  <w:marBottom w:val="0"/>
                  <w:divBdr>
                    <w:top w:val="none" w:sz="0" w:space="0" w:color="auto"/>
                    <w:left w:val="none" w:sz="0" w:space="0" w:color="auto"/>
                    <w:bottom w:val="none" w:sz="0" w:space="0" w:color="auto"/>
                    <w:right w:val="none" w:sz="0" w:space="0" w:color="auto"/>
                  </w:divBdr>
                </w:div>
                <w:div w:id="491724476">
                  <w:marLeft w:val="0"/>
                  <w:marRight w:val="0"/>
                  <w:marTop w:val="0"/>
                  <w:marBottom w:val="0"/>
                  <w:divBdr>
                    <w:top w:val="none" w:sz="0" w:space="0" w:color="auto"/>
                    <w:left w:val="none" w:sz="0" w:space="0" w:color="auto"/>
                    <w:bottom w:val="none" w:sz="0" w:space="0" w:color="auto"/>
                    <w:right w:val="none" w:sz="0" w:space="0" w:color="auto"/>
                  </w:divBdr>
                </w:div>
                <w:div w:id="535195098">
                  <w:marLeft w:val="0"/>
                  <w:marRight w:val="0"/>
                  <w:marTop w:val="0"/>
                  <w:marBottom w:val="0"/>
                  <w:divBdr>
                    <w:top w:val="none" w:sz="0" w:space="0" w:color="auto"/>
                    <w:left w:val="none" w:sz="0" w:space="0" w:color="auto"/>
                    <w:bottom w:val="none" w:sz="0" w:space="0" w:color="auto"/>
                    <w:right w:val="none" w:sz="0" w:space="0" w:color="auto"/>
                  </w:divBdr>
                </w:div>
                <w:div w:id="557280455">
                  <w:marLeft w:val="0"/>
                  <w:marRight w:val="0"/>
                  <w:marTop w:val="0"/>
                  <w:marBottom w:val="0"/>
                  <w:divBdr>
                    <w:top w:val="none" w:sz="0" w:space="0" w:color="auto"/>
                    <w:left w:val="none" w:sz="0" w:space="0" w:color="auto"/>
                    <w:bottom w:val="none" w:sz="0" w:space="0" w:color="auto"/>
                    <w:right w:val="none" w:sz="0" w:space="0" w:color="auto"/>
                  </w:divBdr>
                </w:div>
                <w:div w:id="691880945">
                  <w:marLeft w:val="0"/>
                  <w:marRight w:val="0"/>
                  <w:marTop w:val="0"/>
                  <w:marBottom w:val="0"/>
                  <w:divBdr>
                    <w:top w:val="none" w:sz="0" w:space="0" w:color="auto"/>
                    <w:left w:val="none" w:sz="0" w:space="0" w:color="auto"/>
                    <w:bottom w:val="none" w:sz="0" w:space="0" w:color="auto"/>
                    <w:right w:val="none" w:sz="0" w:space="0" w:color="auto"/>
                  </w:divBdr>
                </w:div>
                <w:div w:id="879249349">
                  <w:marLeft w:val="0"/>
                  <w:marRight w:val="0"/>
                  <w:marTop w:val="0"/>
                  <w:marBottom w:val="0"/>
                  <w:divBdr>
                    <w:top w:val="none" w:sz="0" w:space="0" w:color="auto"/>
                    <w:left w:val="none" w:sz="0" w:space="0" w:color="auto"/>
                    <w:bottom w:val="none" w:sz="0" w:space="0" w:color="auto"/>
                    <w:right w:val="none" w:sz="0" w:space="0" w:color="auto"/>
                  </w:divBdr>
                </w:div>
                <w:div w:id="903838764">
                  <w:marLeft w:val="0"/>
                  <w:marRight w:val="0"/>
                  <w:marTop w:val="0"/>
                  <w:marBottom w:val="0"/>
                  <w:divBdr>
                    <w:top w:val="none" w:sz="0" w:space="0" w:color="auto"/>
                    <w:left w:val="none" w:sz="0" w:space="0" w:color="auto"/>
                    <w:bottom w:val="none" w:sz="0" w:space="0" w:color="auto"/>
                    <w:right w:val="none" w:sz="0" w:space="0" w:color="auto"/>
                  </w:divBdr>
                </w:div>
                <w:div w:id="905261473">
                  <w:marLeft w:val="0"/>
                  <w:marRight w:val="0"/>
                  <w:marTop w:val="0"/>
                  <w:marBottom w:val="0"/>
                  <w:divBdr>
                    <w:top w:val="none" w:sz="0" w:space="0" w:color="auto"/>
                    <w:left w:val="none" w:sz="0" w:space="0" w:color="auto"/>
                    <w:bottom w:val="none" w:sz="0" w:space="0" w:color="auto"/>
                    <w:right w:val="none" w:sz="0" w:space="0" w:color="auto"/>
                  </w:divBdr>
                </w:div>
                <w:div w:id="997998792">
                  <w:marLeft w:val="0"/>
                  <w:marRight w:val="0"/>
                  <w:marTop w:val="0"/>
                  <w:marBottom w:val="0"/>
                  <w:divBdr>
                    <w:top w:val="none" w:sz="0" w:space="0" w:color="auto"/>
                    <w:left w:val="none" w:sz="0" w:space="0" w:color="auto"/>
                    <w:bottom w:val="none" w:sz="0" w:space="0" w:color="auto"/>
                    <w:right w:val="none" w:sz="0" w:space="0" w:color="auto"/>
                  </w:divBdr>
                </w:div>
                <w:div w:id="1007563268">
                  <w:marLeft w:val="0"/>
                  <w:marRight w:val="0"/>
                  <w:marTop w:val="0"/>
                  <w:marBottom w:val="0"/>
                  <w:divBdr>
                    <w:top w:val="none" w:sz="0" w:space="0" w:color="auto"/>
                    <w:left w:val="none" w:sz="0" w:space="0" w:color="auto"/>
                    <w:bottom w:val="none" w:sz="0" w:space="0" w:color="auto"/>
                    <w:right w:val="none" w:sz="0" w:space="0" w:color="auto"/>
                  </w:divBdr>
                </w:div>
                <w:div w:id="1012954762">
                  <w:marLeft w:val="0"/>
                  <w:marRight w:val="0"/>
                  <w:marTop w:val="0"/>
                  <w:marBottom w:val="0"/>
                  <w:divBdr>
                    <w:top w:val="none" w:sz="0" w:space="0" w:color="auto"/>
                    <w:left w:val="none" w:sz="0" w:space="0" w:color="auto"/>
                    <w:bottom w:val="none" w:sz="0" w:space="0" w:color="auto"/>
                    <w:right w:val="none" w:sz="0" w:space="0" w:color="auto"/>
                  </w:divBdr>
                </w:div>
                <w:div w:id="1067650704">
                  <w:marLeft w:val="0"/>
                  <w:marRight w:val="0"/>
                  <w:marTop w:val="0"/>
                  <w:marBottom w:val="0"/>
                  <w:divBdr>
                    <w:top w:val="none" w:sz="0" w:space="0" w:color="auto"/>
                    <w:left w:val="none" w:sz="0" w:space="0" w:color="auto"/>
                    <w:bottom w:val="none" w:sz="0" w:space="0" w:color="auto"/>
                    <w:right w:val="none" w:sz="0" w:space="0" w:color="auto"/>
                  </w:divBdr>
                </w:div>
                <w:div w:id="1112017823">
                  <w:marLeft w:val="0"/>
                  <w:marRight w:val="0"/>
                  <w:marTop w:val="0"/>
                  <w:marBottom w:val="0"/>
                  <w:divBdr>
                    <w:top w:val="none" w:sz="0" w:space="0" w:color="auto"/>
                    <w:left w:val="none" w:sz="0" w:space="0" w:color="auto"/>
                    <w:bottom w:val="none" w:sz="0" w:space="0" w:color="auto"/>
                    <w:right w:val="none" w:sz="0" w:space="0" w:color="auto"/>
                  </w:divBdr>
                </w:div>
                <w:div w:id="1229262409">
                  <w:marLeft w:val="0"/>
                  <w:marRight w:val="0"/>
                  <w:marTop w:val="0"/>
                  <w:marBottom w:val="0"/>
                  <w:divBdr>
                    <w:top w:val="none" w:sz="0" w:space="0" w:color="auto"/>
                    <w:left w:val="none" w:sz="0" w:space="0" w:color="auto"/>
                    <w:bottom w:val="none" w:sz="0" w:space="0" w:color="auto"/>
                    <w:right w:val="none" w:sz="0" w:space="0" w:color="auto"/>
                  </w:divBdr>
                </w:div>
                <w:div w:id="1248804188">
                  <w:marLeft w:val="0"/>
                  <w:marRight w:val="0"/>
                  <w:marTop w:val="0"/>
                  <w:marBottom w:val="0"/>
                  <w:divBdr>
                    <w:top w:val="none" w:sz="0" w:space="0" w:color="auto"/>
                    <w:left w:val="none" w:sz="0" w:space="0" w:color="auto"/>
                    <w:bottom w:val="none" w:sz="0" w:space="0" w:color="auto"/>
                    <w:right w:val="none" w:sz="0" w:space="0" w:color="auto"/>
                  </w:divBdr>
                </w:div>
                <w:div w:id="1452281385">
                  <w:marLeft w:val="0"/>
                  <w:marRight w:val="0"/>
                  <w:marTop w:val="0"/>
                  <w:marBottom w:val="0"/>
                  <w:divBdr>
                    <w:top w:val="none" w:sz="0" w:space="0" w:color="auto"/>
                    <w:left w:val="none" w:sz="0" w:space="0" w:color="auto"/>
                    <w:bottom w:val="none" w:sz="0" w:space="0" w:color="auto"/>
                    <w:right w:val="none" w:sz="0" w:space="0" w:color="auto"/>
                  </w:divBdr>
                </w:div>
                <w:div w:id="1506438005">
                  <w:marLeft w:val="0"/>
                  <w:marRight w:val="0"/>
                  <w:marTop w:val="0"/>
                  <w:marBottom w:val="0"/>
                  <w:divBdr>
                    <w:top w:val="none" w:sz="0" w:space="0" w:color="auto"/>
                    <w:left w:val="none" w:sz="0" w:space="0" w:color="auto"/>
                    <w:bottom w:val="none" w:sz="0" w:space="0" w:color="auto"/>
                    <w:right w:val="none" w:sz="0" w:space="0" w:color="auto"/>
                  </w:divBdr>
                </w:div>
                <w:div w:id="1507089079">
                  <w:marLeft w:val="0"/>
                  <w:marRight w:val="0"/>
                  <w:marTop w:val="0"/>
                  <w:marBottom w:val="0"/>
                  <w:divBdr>
                    <w:top w:val="none" w:sz="0" w:space="0" w:color="auto"/>
                    <w:left w:val="none" w:sz="0" w:space="0" w:color="auto"/>
                    <w:bottom w:val="none" w:sz="0" w:space="0" w:color="auto"/>
                    <w:right w:val="none" w:sz="0" w:space="0" w:color="auto"/>
                  </w:divBdr>
                </w:div>
                <w:div w:id="1515995522">
                  <w:marLeft w:val="0"/>
                  <w:marRight w:val="0"/>
                  <w:marTop w:val="0"/>
                  <w:marBottom w:val="0"/>
                  <w:divBdr>
                    <w:top w:val="none" w:sz="0" w:space="0" w:color="auto"/>
                    <w:left w:val="none" w:sz="0" w:space="0" w:color="auto"/>
                    <w:bottom w:val="none" w:sz="0" w:space="0" w:color="auto"/>
                    <w:right w:val="none" w:sz="0" w:space="0" w:color="auto"/>
                  </w:divBdr>
                </w:div>
                <w:div w:id="1545408267">
                  <w:marLeft w:val="0"/>
                  <w:marRight w:val="0"/>
                  <w:marTop w:val="0"/>
                  <w:marBottom w:val="0"/>
                  <w:divBdr>
                    <w:top w:val="none" w:sz="0" w:space="0" w:color="auto"/>
                    <w:left w:val="none" w:sz="0" w:space="0" w:color="auto"/>
                    <w:bottom w:val="none" w:sz="0" w:space="0" w:color="auto"/>
                    <w:right w:val="none" w:sz="0" w:space="0" w:color="auto"/>
                  </w:divBdr>
                </w:div>
                <w:div w:id="1552689937">
                  <w:marLeft w:val="0"/>
                  <w:marRight w:val="0"/>
                  <w:marTop w:val="0"/>
                  <w:marBottom w:val="0"/>
                  <w:divBdr>
                    <w:top w:val="none" w:sz="0" w:space="0" w:color="auto"/>
                    <w:left w:val="none" w:sz="0" w:space="0" w:color="auto"/>
                    <w:bottom w:val="none" w:sz="0" w:space="0" w:color="auto"/>
                    <w:right w:val="none" w:sz="0" w:space="0" w:color="auto"/>
                  </w:divBdr>
                </w:div>
                <w:div w:id="1561016194">
                  <w:marLeft w:val="0"/>
                  <w:marRight w:val="0"/>
                  <w:marTop w:val="0"/>
                  <w:marBottom w:val="0"/>
                  <w:divBdr>
                    <w:top w:val="none" w:sz="0" w:space="0" w:color="auto"/>
                    <w:left w:val="none" w:sz="0" w:space="0" w:color="auto"/>
                    <w:bottom w:val="none" w:sz="0" w:space="0" w:color="auto"/>
                    <w:right w:val="none" w:sz="0" w:space="0" w:color="auto"/>
                  </w:divBdr>
                </w:div>
                <w:div w:id="1597522113">
                  <w:marLeft w:val="0"/>
                  <w:marRight w:val="0"/>
                  <w:marTop w:val="0"/>
                  <w:marBottom w:val="0"/>
                  <w:divBdr>
                    <w:top w:val="none" w:sz="0" w:space="0" w:color="auto"/>
                    <w:left w:val="none" w:sz="0" w:space="0" w:color="auto"/>
                    <w:bottom w:val="none" w:sz="0" w:space="0" w:color="auto"/>
                    <w:right w:val="none" w:sz="0" w:space="0" w:color="auto"/>
                  </w:divBdr>
                </w:div>
                <w:div w:id="1627851743">
                  <w:marLeft w:val="0"/>
                  <w:marRight w:val="0"/>
                  <w:marTop w:val="0"/>
                  <w:marBottom w:val="0"/>
                  <w:divBdr>
                    <w:top w:val="none" w:sz="0" w:space="0" w:color="auto"/>
                    <w:left w:val="none" w:sz="0" w:space="0" w:color="auto"/>
                    <w:bottom w:val="none" w:sz="0" w:space="0" w:color="auto"/>
                    <w:right w:val="none" w:sz="0" w:space="0" w:color="auto"/>
                  </w:divBdr>
                </w:div>
                <w:div w:id="1746758092">
                  <w:marLeft w:val="0"/>
                  <w:marRight w:val="0"/>
                  <w:marTop w:val="0"/>
                  <w:marBottom w:val="0"/>
                  <w:divBdr>
                    <w:top w:val="none" w:sz="0" w:space="0" w:color="auto"/>
                    <w:left w:val="none" w:sz="0" w:space="0" w:color="auto"/>
                    <w:bottom w:val="none" w:sz="0" w:space="0" w:color="auto"/>
                    <w:right w:val="none" w:sz="0" w:space="0" w:color="auto"/>
                  </w:divBdr>
                </w:div>
                <w:div w:id="1761566260">
                  <w:marLeft w:val="0"/>
                  <w:marRight w:val="0"/>
                  <w:marTop w:val="0"/>
                  <w:marBottom w:val="0"/>
                  <w:divBdr>
                    <w:top w:val="none" w:sz="0" w:space="0" w:color="auto"/>
                    <w:left w:val="none" w:sz="0" w:space="0" w:color="auto"/>
                    <w:bottom w:val="none" w:sz="0" w:space="0" w:color="auto"/>
                    <w:right w:val="none" w:sz="0" w:space="0" w:color="auto"/>
                  </w:divBdr>
                </w:div>
                <w:div w:id="1764764356">
                  <w:marLeft w:val="0"/>
                  <w:marRight w:val="0"/>
                  <w:marTop w:val="0"/>
                  <w:marBottom w:val="0"/>
                  <w:divBdr>
                    <w:top w:val="none" w:sz="0" w:space="0" w:color="auto"/>
                    <w:left w:val="none" w:sz="0" w:space="0" w:color="auto"/>
                    <w:bottom w:val="none" w:sz="0" w:space="0" w:color="auto"/>
                    <w:right w:val="none" w:sz="0" w:space="0" w:color="auto"/>
                  </w:divBdr>
                </w:div>
                <w:div w:id="1863009516">
                  <w:marLeft w:val="0"/>
                  <w:marRight w:val="0"/>
                  <w:marTop w:val="0"/>
                  <w:marBottom w:val="0"/>
                  <w:divBdr>
                    <w:top w:val="none" w:sz="0" w:space="0" w:color="auto"/>
                    <w:left w:val="none" w:sz="0" w:space="0" w:color="auto"/>
                    <w:bottom w:val="none" w:sz="0" w:space="0" w:color="auto"/>
                    <w:right w:val="none" w:sz="0" w:space="0" w:color="auto"/>
                  </w:divBdr>
                </w:div>
                <w:div w:id="1882129294">
                  <w:marLeft w:val="0"/>
                  <w:marRight w:val="0"/>
                  <w:marTop w:val="0"/>
                  <w:marBottom w:val="0"/>
                  <w:divBdr>
                    <w:top w:val="none" w:sz="0" w:space="0" w:color="auto"/>
                    <w:left w:val="none" w:sz="0" w:space="0" w:color="auto"/>
                    <w:bottom w:val="none" w:sz="0" w:space="0" w:color="auto"/>
                    <w:right w:val="none" w:sz="0" w:space="0" w:color="auto"/>
                  </w:divBdr>
                </w:div>
                <w:div w:id="1940794468">
                  <w:marLeft w:val="0"/>
                  <w:marRight w:val="0"/>
                  <w:marTop w:val="0"/>
                  <w:marBottom w:val="0"/>
                  <w:divBdr>
                    <w:top w:val="none" w:sz="0" w:space="0" w:color="auto"/>
                    <w:left w:val="none" w:sz="0" w:space="0" w:color="auto"/>
                    <w:bottom w:val="none" w:sz="0" w:space="0" w:color="auto"/>
                    <w:right w:val="none" w:sz="0" w:space="0" w:color="auto"/>
                  </w:divBdr>
                </w:div>
                <w:div w:id="20856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34119">
          <w:marLeft w:val="0"/>
          <w:marRight w:val="0"/>
          <w:marTop w:val="0"/>
          <w:marBottom w:val="0"/>
          <w:divBdr>
            <w:top w:val="none" w:sz="0" w:space="0" w:color="auto"/>
            <w:left w:val="none" w:sz="0" w:space="0" w:color="auto"/>
            <w:bottom w:val="none" w:sz="0" w:space="0" w:color="auto"/>
            <w:right w:val="none" w:sz="0" w:space="0" w:color="auto"/>
          </w:divBdr>
        </w:div>
        <w:div w:id="1191531497">
          <w:marLeft w:val="0"/>
          <w:marRight w:val="0"/>
          <w:marTop w:val="0"/>
          <w:marBottom w:val="0"/>
          <w:divBdr>
            <w:top w:val="none" w:sz="0" w:space="0" w:color="auto"/>
            <w:left w:val="none" w:sz="0" w:space="0" w:color="auto"/>
            <w:bottom w:val="none" w:sz="0" w:space="0" w:color="auto"/>
            <w:right w:val="none" w:sz="0" w:space="0" w:color="auto"/>
          </w:divBdr>
        </w:div>
        <w:div w:id="1438522225">
          <w:marLeft w:val="0"/>
          <w:marRight w:val="0"/>
          <w:marTop w:val="0"/>
          <w:marBottom w:val="0"/>
          <w:divBdr>
            <w:top w:val="none" w:sz="0" w:space="0" w:color="auto"/>
            <w:left w:val="none" w:sz="0" w:space="0" w:color="auto"/>
            <w:bottom w:val="none" w:sz="0" w:space="0" w:color="auto"/>
            <w:right w:val="none" w:sz="0" w:space="0" w:color="auto"/>
          </w:divBdr>
        </w:div>
      </w:divsChild>
    </w:div>
    <w:div w:id="187911107">
      <w:bodyDiv w:val="1"/>
      <w:marLeft w:val="0"/>
      <w:marRight w:val="0"/>
      <w:marTop w:val="0"/>
      <w:marBottom w:val="0"/>
      <w:divBdr>
        <w:top w:val="none" w:sz="0" w:space="0" w:color="auto"/>
        <w:left w:val="none" w:sz="0" w:space="0" w:color="auto"/>
        <w:bottom w:val="none" w:sz="0" w:space="0" w:color="auto"/>
        <w:right w:val="none" w:sz="0" w:space="0" w:color="auto"/>
      </w:divBdr>
    </w:div>
    <w:div w:id="206139901">
      <w:bodyDiv w:val="1"/>
      <w:marLeft w:val="0"/>
      <w:marRight w:val="0"/>
      <w:marTop w:val="0"/>
      <w:marBottom w:val="0"/>
      <w:divBdr>
        <w:top w:val="none" w:sz="0" w:space="0" w:color="auto"/>
        <w:left w:val="none" w:sz="0" w:space="0" w:color="auto"/>
        <w:bottom w:val="none" w:sz="0" w:space="0" w:color="auto"/>
        <w:right w:val="none" w:sz="0" w:space="0" w:color="auto"/>
      </w:divBdr>
    </w:div>
    <w:div w:id="211239223">
      <w:bodyDiv w:val="1"/>
      <w:marLeft w:val="0"/>
      <w:marRight w:val="0"/>
      <w:marTop w:val="0"/>
      <w:marBottom w:val="0"/>
      <w:divBdr>
        <w:top w:val="none" w:sz="0" w:space="0" w:color="auto"/>
        <w:left w:val="none" w:sz="0" w:space="0" w:color="auto"/>
        <w:bottom w:val="none" w:sz="0" w:space="0" w:color="auto"/>
        <w:right w:val="none" w:sz="0" w:space="0" w:color="auto"/>
      </w:divBdr>
      <w:divsChild>
        <w:div w:id="163202848">
          <w:marLeft w:val="0"/>
          <w:marRight w:val="0"/>
          <w:marTop w:val="0"/>
          <w:marBottom w:val="0"/>
          <w:divBdr>
            <w:top w:val="none" w:sz="0" w:space="0" w:color="auto"/>
            <w:left w:val="none" w:sz="0" w:space="0" w:color="auto"/>
            <w:bottom w:val="none" w:sz="0" w:space="0" w:color="auto"/>
            <w:right w:val="none" w:sz="0" w:space="0" w:color="auto"/>
          </w:divBdr>
        </w:div>
        <w:div w:id="192348510">
          <w:marLeft w:val="0"/>
          <w:marRight w:val="0"/>
          <w:marTop w:val="0"/>
          <w:marBottom w:val="0"/>
          <w:divBdr>
            <w:top w:val="none" w:sz="0" w:space="0" w:color="auto"/>
            <w:left w:val="none" w:sz="0" w:space="0" w:color="auto"/>
            <w:bottom w:val="none" w:sz="0" w:space="0" w:color="auto"/>
            <w:right w:val="none" w:sz="0" w:space="0" w:color="auto"/>
          </w:divBdr>
        </w:div>
        <w:div w:id="455028072">
          <w:marLeft w:val="0"/>
          <w:marRight w:val="0"/>
          <w:marTop w:val="0"/>
          <w:marBottom w:val="0"/>
          <w:divBdr>
            <w:top w:val="none" w:sz="0" w:space="0" w:color="auto"/>
            <w:left w:val="none" w:sz="0" w:space="0" w:color="auto"/>
            <w:bottom w:val="none" w:sz="0" w:space="0" w:color="auto"/>
            <w:right w:val="none" w:sz="0" w:space="0" w:color="auto"/>
          </w:divBdr>
        </w:div>
        <w:div w:id="491531200">
          <w:marLeft w:val="0"/>
          <w:marRight w:val="0"/>
          <w:marTop w:val="0"/>
          <w:marBottom w:val="0"/>
          <w:divBdr>
            <w:top w:val="none" w:sz="0" w:space="0" w:color="auto"/>
            <w:left w:val="none" w:sz="0" w:space="0" w:color="auto"/>
            <w:bottom w:val="none" w:sz="0" w:space="0" w:color="auto"/>
            <w:right w:val="none" w:sz="0" w:space="0" w:color="auto"/>
          </w:divBdr>
        </w:div>
        <w:div w:id="605697174">
          <w:marLeft w:val="0"/>
          <w:marRight w:val="0"/>
          <w:marTop w:val="0"/>
          <w:marBottom w:val="0"/>
          <w:divBdr>
            <w:top w:val="none" w:sz="0" w:space="0" w:color="auto"/>
            <w:left w:val="none" w:sz="0" w:space="0" w:color="auto"/>
            <w:bottom w:val="none" w:sz="0" w:space="0" w:color="auto"/>
            <w:right w:val="none" w:sz="0" w:space="0" w:color="auto"/>
          </w:divBdr>
        </w:div>
        <w:div w:id="743261745">
          <w:marLeft w:val="0"/>
          <w:marRight w:val="0"/>
          <w:marTop w:val="0"/>
          <w:marBottom w:val="0"/>
          <w:divBdr>
            <w:top w:val="none" w:sz="0" w:space="0" w:color="auto"/>
            <w:left w:val="none" w:sz="0" w:space="0" w:color="auto"/>
            <w:bottom w:val="none" w:sz="0" w:space="0" w:color="auto"/>
            <w:right w:val="none" w:sz="0" w:space="0" w:color="auto"/>
          </w:divBdr>
        </w:div>
        <w:div w:id="1399091308">
          <w:marLeft w:val="0"/>
          <w:marRight w:val="0"/>
          <w:marTop w:val="0"/>
          <w:marBottom w:val="0"/>
          <w:divBdr>
            <w:top w:val="none" w:sz="0" w:space="0" w:color="auto"/>
            <w:left w:val="none" w:sz="0" w:space="0" w:color="auto"/>
            <w:bottom w:val="none" w:sz="0" w:space="0" w:color="auto"/>
            <w:right w:val="none" w:sz="0" w:space="0" w:color="auto"/>
          </w:divBdr>
        </w:div>
        <w:div w:id="1556157153">
          <w:marLeft w:val="0"/>
          <w:marRight w:val="0"/>
          <w:marTop w:val="0"/>
          <w:marBottom w:val="0"/>
          <w:divBdr>
            <w:top w:val="none" w:sz="0" w:space="0" w:color="auto"/>
            <w:left w:val="none" w:sz="0" w:space="0" w:color="auto"/>
            <w:bottom w:val="none" w:sz="0" w:space="0" w:color="auto"/>
            <w:right w:val="none" w:sz="0" w:space="0" w:color="auto"/>
          </w:divBdr>
        </w:div>
        <w:div w:id="1960455739">
          <w:marLeft w:val="0"/>
          <w:marRight w:val="0"/>
          <w:marTop w:val="0"/>
          <w:marBottom w:val="0"/>
          <w:divBdr>
            <w:top w:val="none" w:sz="0" w:space="0" w:color="auto"/>
            <w:left w:val="none" w:sz="0" w:space="0" w:color="auto"/>
            <w:bottom w:val="none" w:sz="0" w:space="0" w:color="auto"/>
            <w:right w:val="none" w:sz="0" w:space="0" w:color="auto"/>
          </w:divBdr>
        </w:div>
      </w:divsChild>
    </w:div>
    <w:div w:id="249431164">
      <w:bodyDiv w:val="1"/>
      <w:marLeft w:val="0"/>
      <w:marRight w:val="0"/>
      <w:marTop w:val="0"/>
      <w:marBottom w:val="0"/>
      <w:divBdr>
        <w:top w:val="none" w:sz="0" w:space="0" w:color="auto"/>
        <w:left w:val="none" w:sz="0" w:space="0" w:color="auto"/>
        <w:bottom w:val="none" w:sz="0" w:space="0" w:color="auto"/>
        <w:right w:val="none" w:sz="0" w:space="0" w:color="auto"/>
      </w:divBdr>
    </w:div>
    <w:div w:id="258297812">
      <w:bodyDiv w:val="1"/>
      <w:marLeft w:val="0"/>
      <w:marRight w:val="0"/>
      <w:marTop w:val="0"/>
      <w:marBottom w:val="0"/>
      <w:divBdr>
        <w:top w:val="none" w:sz="0" w:space="0" w:color="auto"/>
        <w:left w:val="none" w:sz="0" w:space="0" w:color="auto"/>
        <w:bottom w:val="none" w:sz="0" w:space="0" w:color="auto"/>
        <w:right w:val="none" w:sz="0" w:space="0" w:color="auto"/>
      </w:divBdr>
    </w:div>
    <w:div w:id="275448724">
      <w:bodyDiv w:val="1"/>
      <w:marLeft w:val="0"/>
      <w:marRight w:val="0"/>
      <w:marTop w:val="0"/>
      <w:marBottom w:val="0"/>
      <w:divBdr>
        <w:top w:val="none" w:sz="0" w:space="0" w:color="auto"/>
        <w:left w:val="none" w:sz="0" w:space="0" w:color="auto"/>
        <w:bottom w:val="none" w:sz="0" w:space="0" w:color="auto"/>
        <w:right w:val="none" w:sz="0" w:space="0" w:color="auto"/>
      </w:divBdr>
    </w:div>
    <w:div w:id="281114147">
      <w:bodyDiv w:val="1"/>
      <w:marLeft w:val="0"/>
      <w:marRight w:val="0"/>
      <w:marTop w:val="0"/>
      <w:marBottom w:val="0"/>
      <w:divBdr>
        <w:top w:val="none" w:sz="0" w:space="0" w:color="auto"/>
        <w:left w:val="none" w:sz="0" w:space="0" w:color="auto"/>
        <w:bottom w:val="none" w:sz="0" w:space="0" w:color="auto"/>
        <w:right w:val="none" w:sz="0" w:space="0" w:color="auto"/>
      </w:divBdr>
    </w:div>
    <w:div w:id="290400398">
      <w:bodyDiv w:val="1"/>
      <w:marLeft w:val="0"/>
      <w:marRight w:val="0"/>
      <w:marTop w:val="0"/>
      <w:marBottom w:val="0"/>
      <w:divBdr>
        <w:top w:val="none" w:sz="0" w:space="0" w:color="auto"/>
        <w:left w:val="none" w:sz="0" w:space="0" w:color="auto"/>
        <w:bottom w:val="none" w:sz="0" w:space="0" w:color="auto"/>
        <w:right w:val="none" w:sz="0" w:space="0" w:color="auto"/>
      </w:divBdr>
    </w:div>
    <w:div w:id="306401056">
      <w:bodyDiv w:val="1"/>
      <w:marLeft w:val="0"/>
      <w:marRight w:val="0"/>
      <w:marTop w:val="0"/>
      <w:marBottom w:val="0"/>
      <w:divBdr>
        <w:top w:val="none" w:sz="0" w:space="0" w:color="auto"/>
        <w:left w:val="none" w:sz="0" w:space="0" w:color="auto"/>
        <w:bottom w:val="none" w:sz="0" w:space="0" w:color="auto"/>
        <w:right w:val="none" w:sz="0" w:space="0" w:color="auto"/>
      </w:divBdr>
    </w:div>
    <w:div w:id="311174852">
      <w:bodyDiv w:val="1"/>
      <w:marLeft w:val="0"/>
      <w:marRight w:val="0"/>
      <w:marTop w:val="0"/>
      <w:marBottom w:val="0"/>
      <w:divBdr>
        <w:top w:val="none" w:sz="0" w:space="0" w:color="auto"/>
        <w:left w:val="none" w:sz="0" w:space="0" w:color="auto"/>
        <w:bottom w:val="none" w:sz="0" w:space="0" w:color="auto"/>
        <w:right w:val="none" w:sz="0" w:space="0" w:color="auto"/>
      </w:divBdr>
      <w:divsChild>
        <w:div w:id="170031767">
          <w:marLeft w:val="0"/>
          <w:marRight w:val="0"/>
          <w:marTop w:val="0"/>
          <w:marBottom w:val="0"/>
          <w:divBdr>
            <w:top w:val="none" w:sz="0" w:space="0" w:color="auto"/>
            <w:left w:val="none" w:sz="0" w:space="0" w:color="auto"/>
            <w:bottom w:val="none" w:sz="0" w:space="0" w:color="auto"/>
            <w:right w:val="none" w:sz="0" w:space="0" w:color="auto"/>
          </w:divBdr>
        </w:div>
      </w:divsChild>
    </w:div>
    <w:div w:id="382296382">
      <w:bodyDiv w:val="1"/>
      <w:marLeft w:val="0"/>
      <w:marRight w:val="0"/>
      <w:marTop w:val="0"/>
      <w:marBottom w:val="0"/>
      <w:divBdr>
        <w:top w:val="none" w:sz="0" w:space="0" w:color="auto"/>
        <w:left w:val="none" w:sz="0" w:space="0" w:color="auto"/>
        <w:bottom w:val="none" w:sz="0" w:space="0" w:color="auto"/>
        <w:right w:val="none" w:sz="0" w:space="0" w:color="auto"/>
      </w:divBdr>
    </w:div>
    <w:div w:id="398213905">
      <w:bodyDiv w:val="1"/>
      <w:marLeft w:val="0"/>
      <w:marRight w:val="0"/>
      <w:marTop w:val="0"/>
      <w:marBottom w:val="0"/>
      <w:divBdr>
        <w:top w:val="none" w:sz="0" w:space="0" w:color="auto"/>
        <w:left w:val="none" w:sz="0" w:space="0" w:color="auto"/>
        <w:bottom w:val="none" w:sz="0" w:space="0" w:color="auto"/>
        <w:right w:val="none" w:sz="0" w:space="0" w:color="auto"/>
      </w:divBdr>
    </w:div>
    <w:div w:id="398552447">
      <w:bodyDiv w:val="1"/>
      <w:marLeft w:val="0"/>
      <w:marRight w:val="0"/>
      <w:marTop w:val="0"/>
      <w:marBottom w:val="0"/>
      <w:divBdr>
        <w:top w:val="none" w:sz="0" w:space="0" w:color="auto"/>
        <w:left w:val="none" w:sz="0" w:space="0" w:color="auto"/>
        <w:bottom w:val="none" w:sz="0" w:space="0" w:color="auto"/>
        <w:right w:val="none" w:sz="0" w:space="0" w:color="auto"/>
      </w:divBdr>
    </w:div>
    <w:div w:id="456682388">
      <w:bodyDiv w:val="1"/>
      <w:marLeft w:val="0"/>
      <w:marRight w:val="0"/>
      <w:marTop w:val="0"/>
      <w:marBottom w:val="0"/>
      <w:divBdr>
        <w:top w:val="none" w:sz="0" w:space="0" w:color="auto"/>
        <w:left w:val="none" w:sz="0" w:space="0" w:color="auto"/>
        <w:bottom w:val="none" w:sz="0" w:space="0" w:color="auto"/>
        <w:right w:val="none" w:sz="0" w:space="0" w:color="auto"/>
      </w:divBdr>
    </w:div>
    <w:div w:id="477843372">
      <w:bodyDiv w:val="1"/>
      <w:marLeft w:val="0"/>
      <w:marRight w:val="0"/>
      <w:marTop w:val="0"/>
      <w:marBottom w:val="0"/>
      <w:divBdr>
        <w:top w:val="none" w:sz="0" w:space="0" w:color="auto"/>
        <w:left w:val="none" w:sz="0" w:space="0" w:color="auto"/>
        <w:bottom w:val="none" w:sz="0" w:space="0" w:color="auto"/>
        <w:right w:val="none" w:sz="0" w:space="0" w:color="auto"/>
      </w:divBdr>
    </w:div>
    <w:div w:id="489256045">
      <w:bodyDiv w:val="1"/>
      <w:marLeft w:val="0"/>
      <w:marRight w:val="0"/>
      <w:marTop w:val="0"/>
      <w:marBottom w:val="0"/>
      <w:divBdr>
        <w:top w:val="none" w:sz="0" w:space="0" w:color="auto"/>
        <w:left w:val="none" w:sz="0" w:space="0" w:color="auto"/>
        <w:bottom w:val="none" w:sz="0" w:space="0" w:color="auto"/>
        <w:right w:val="none" w:sz="0" w:space="0" w:color="auto"/>
      </w:divBdr>
    </w:div>
    <w:div w:id="528834934">
      <w:bodyDiv w:val="1"/>
      <w:marLeft w:val="0"/>
      <w:marRight w:val="0"/>
      <w:marTop w:val="0"/>
      <w:marBottom w:val="0"/>
      <w:divBdr>
        <w:top w:val="none" w:sz="0" w:space="0" w:color="auto"/>
        <w:left w:val="none" w:sz="0" w:space="0" w:color="auto"/>
        <w:bottom w:val="none" w:sz="0" w:space="0" w:color="auto"/>
        <w:right w:val="none" w:sz="0" w:space="0" w:color="auto"/>
      </w:divBdr>
    </w:div>
    <w:div w:id="536235382">
      <w:bodyDiv w:val="1"/>
      <w:marLeft w:val="0"/>
      <w:marRight w:val="0"/>
      <w:marTop w:val="0"/>
      <w:marBottom w:val="0"/>
      <w:divBdr>
        <w:top w:val="none" w:sz="0" w:space="0" w:color="auto"/>
        <w:left w:val="none" w:sz="0" w:space="0" w:color="auto"/>
        <w:bottom w:val="none" w:sz="0" w:space="0" w:color="auto"/>
        <w:right w:val="none" w:sz="0" w:space="0" w:color="auto"/>
      </w:divBdr>
    </w:div>
    <w:div w:id="559486799">
      <w:bodyDiv w:val="1"/>
      <w:marLeft w:val="0"/>
      <w:marRight w:val="0"/>
      <w:marTop w:val="0"/>
      <w:marBottom w:val="0"/>
      <w:divBdr>
        <w:top w:val="none" w:sz="0" w:space="0" w:color="auto"/>
        <w:left w:val="none" w:sz="0" w:space="0" w:color="auto"/>
        <w:bottom w:val="none" w:sz="0" w:space="0" w:color="auto"/>
        <w:right w:val="none" w:sz="0" w:space="0" w:color="auto"/>
      </w:divBdr>
    </w:div>
    <w:div w:id="570042629">
      <w:bodyDiv w:val="1"/>
      <w:marLeft w:val="0"/>
      <w:marRight w:val="0"/>
      <w:marTop w:val="0"/>
      <w:marBottom w:val="0"/>
      <w:divBdr>
        <w:top w:val="none" w:sz="0" w:space="0" w:color="auto"/>
        <w:left w:val="none" w:sz="0" w:space="0" w:color="auto"/>
        <w:bottom w:val="none" w:sz="0" w:space="0" w:color="auto"/>
        <w:right w:val="none" w:sz="0" w:space="0" w:color="auto"/>
      </w:divBdr>
    </w:div>
    <w:div w:id="578632918">
      <w:bodyDiv w:val="1"/>
      <w:marLeft w:val="0"/>
      <w:marRight w:val="0"/>
      <w:marTop w:val="0"/>
      <w:marBottom w:val="0"/>
      <w:divBdr>
        <w:top w:val="none" w:sz="0" w:space="0" w:color="auto"/>
        <w:left w:val="none" w:sz="0" w:space="0" w:color="auto"/>
        <w:bottom w:val="none" w:sz="0" w:space="0" w:color="auto"/>
        <w:right w:val="none" w:sz="0" w:space="0" w:color="auto"/>
      </w:divBdr>
    </w:div>
    <w:div w:id="579366820">
      <w:bodyDiv w:val="1"/>
      <w:marLeft w:val="0"/>
      <w:marRight w:val="0"/>
      <w:marTop w:val="0"/>
      <w:marBottom w:val="0"/>
      <w:divBdr>
        <w:top w:val="none" w:sz="0" w:space="0" w:color="auto"/>
        <w:left w:val="none" w:sz="0" w:space="0" w:color="auto"/>
        <w:bottom w:val="none" w:sz="0" w:space="0" w:color="auto"/>
        <w:right w:val="none" w:sz="0" w:space="0" w:color="auto"/>
      </w:divBdr>
    </w:div>
    <w:div w:id="598679811">
      <w:bodyDiv w:val="1"/>
      <w:marLeft w:val="0"/>
      <w:marRight w:val="0"/>
      <w:marTop w:val="0"/>
      <w:marBottom w:val="0"/>
      <w:divBdr>
        <w:top w:val="none" w:sz="0" w:space="0" w:color="auto"/>
        <w:left w:val="none" w:sz="0" w:space="0" w:color="auto"/>
        <w:bottom w:val="none" w:sz="0" w:space="0" w:color="auto"/>
        <w:right w:val="none" w:sz="0" w:space="0" w:color="auto"/>
      </w:divBdr>
    </w:div>
    <w:div w:id="632562873">
      <w:bodyDiv w:val="1"/>
      <w:marLeft w:val="0"/>
      <w:marRight w:val="0"/>
      <w:marTop w:val="0"/>
      <w:marBottom w:val="0"/>
      <w:divBdr>
        <w:top w:val="none" w:sz="0" w:space="0" w:color="auto"/>
        <w:left w:val="none" w:sz="0" w:space="0" w:color="auto"/>
        <w:bottom w:val="none" w:sz="0" w:space="0" w:color="auto"/>
        <w:right w:val="none" w:sz="0" w:space="0" w:color="auto"/>
      </w:divBdr>
    </w:div>
    <w:div w:id="632712924">
      <w:bodyDiv w:val="1"/>
      <w:marLeft w:val="0"/>
      <w:marRight w:val="0"/>
      <w:marTop w:val="0"/>
      <w:marBottom w:val="0"/>
      <w:divBdr>
        <w:top w:val="none" w:sz="0" w:space="0" w:color="auto"/>
        <w:left w:val="none" w:sz="0" w:space="0" w:color="auto"/>
        <w:bottom w:val="none" w:sz="0" w:space="0" w:color="auto"/>
        <w:right w:val="none" w:sz="0" w:space="0" w:color="auto"/>
      </w:divBdr>
    </w:div>
    <w:div w:id="636450878">
      <w:bodyDiv w:val="1"/>
      <w:marLeft w:val="0"/>
      <w:marRight w:val="0"/>
      <w:marTop w:val="0"/>
      <w:marBottom w:val="0"/>
      <w:divBdr>
        <w:top w:val="none" w:sz="0" w:space="0" w:color="auto"/>
        <w:left w:val="none" w:sz="0" w:space="0" w:color="auto"/>
        <w:bottom w:val="none" w:sz="0" w:space="0" w:color="auto"/>
        <w:right w:val="none" w:sz="0" w:space="0" w:color="auto"/>
      </w:divBdr>
    </w:div>
    <w:div w:id="644312201">
      <w:bodyDiv w:val="1"/>
      <w:marLeft w:val="0"/>
      <w:marRight w:val="0"/>
      <w:marTop w:val="0"/>
      <w:marBottom w:val="0"/>
      <w:divBdr>
        <w:top w:val="none" w:sz="0" w:space="0" w:color="auto"/>
        <w:left w:val="none" w:sz="0" w:space="0" w:color="auto"/>
        <w:bottom w:val="none" w:sz="0" w:space="0" w:color="auto"/>
        <w:right w:val="none" w:sz="0" w:space="0" w:color="auto"/>
      </w:divBdr>
    </w:div>
    <w:div w:id="657081024">
      <w:bodyDiv w:val="1"/>
      <w:marLeft w:val="0"/>
      <w:marRight w:val="0"/>
      <w:marTop w:val="0"/>
      <w:marBottom w:val="0"/>
      <w:divBdr>
        <w:top w:val="none" w:sz="0" w:space="0" w:color="auto"/>
        <w:left w:val="none" w:sz="0" w:space="0" w:color="auto"/>
        <w:bottom w:val="none" w:sz="0" w:space="0" w:color="auto"/>
        <w:right w:val="none" w:sz="0" w:space="0" w:color="auto"/>
      </w:divBdr>
    </w:div>
    <w:div w:id="670259189">
      <w:bodyDiv w:val="1"/>
      <w:marLeft w:val="0"/>
      <w:marRight w:val="0"/>
      <w:marTop w:val="0"/>
      <w:marBottom w:val="0"/>
      <w:divBdr>
        <w:top w:val="none" w:sz="0" w:space="0" w:color="auto"/>
        <w:left w:val="none" w:sz="0" w:space="0" w:color="auto"/>
        <w:bottom w:val="none" w:sz="0" w:space="0" w:color="auto"/>
        <w:right w:val="none" w:sz="0" w:space="0" w:color="auto"/>
      </w:divBdr>
    </w:div>
    <w:div w:id="684867925">
      <w:bodyDiv w:val="1"/>
      <w:marLeft w:val="0"/>
      <w:marRight w:val="0"/>
      <w:marTop w:val="0"/>
      <w:marBottom w:val="0"/>
      <w:divBdr>
        <w:top w:val="none" w:sz="0" w:space="0" w:color="auto"/>
        <w:left w:val="none" w:sz="0" w:space="0" w:color="auto"/>
        <w:bottom w:val="none" w:sz="0" w:space="0" w:color="auto"/>
        <w:right w:val="none" w:sz="0" w:space="0" w:color="auto"/>
      </w:divBdr>
    </w:div>
    <w:div w:id="700474641">
      <w:bodyDiv w:val="1"/>
      <w:marLeft w:val="0"/>
      <w:marRight w:val="0"/>
      <w:marTop w:val="0"/>
      <w:marBottom w:val="0"/>
      <w:divBdr>
        <w:top w:val="none" w:sz="0" w:space="0" w:color="auto"/>
        <w:left w:val="none" w:sz="0" w:space="0" w:color="auto"/>
        <w:bottom w:val="none" w:sz="0" w:space="0" w:color="auto"/>
        <w:right w:val="none" w:sz="0" w:space="0" w:color="auto"/>
      </w:divBdr>
    </w:div>
    <w:div w:id="712971456">
      <w:bodyDiv w:val="1"/>
      <w:marLeft w:val="0"/>
      <w:marRight w:val="0"/>
      <w:marTop w:val="0"/>
      <w:marBottom w:val="0"/>
      <w:divBdr>
        <w:top w:val="none" w:sz="0" w:space="0" w:color="auto"/>
        <w:left w:val="none" w:sz="0" w:space="0" w:color="auto"/>
        <w:bottom w:val="none" w:sz="0" w:space="0" w:color="auto"/>
        <w:right w:val="none" w:sz="0" w:space="0" w:color="auto"/>
      </w:divBdr>
    </w:div>
    <w:div w:id="753092472">
      <w:bodyDiv w:val="1"/>
      <w:marLeft w:val="0"/>
      <w:marRight w:val="0"/>
      <w:marTop w:val="0"/>
      <w:marBottom w:val="0"/>
      <w:divBdr>
        <w:top w:val="none" w:sz="0" w:space="0" w:color="auto"/>
        <w:left w:val="none" w:sz="0" w:space="0" w:color="auto"/>
        <w:bottom w:val="none" w:sz="0" w:space="0" w:color="auto"/>
        <w:right w:val="none" w:sz="0" w:space="0" w:color="auto"/>
      </w:divBdr>
    </w:div>
    <w:div w:id="773597280">
      <w:bodyDiv w:val="1"/>
      <w:marLeft w:val="0"/>
      <w:marRight w:val="0"/>
      <w:marTop w:val="0"/>
      <w:marBottom w:val="0"/>
      <w:divBdr>
        <w:top w:val="none" w:sz="0" w:space="0" w:color="auto"/>
        <w:left w:val="none" w:sz="0" w:space="0" w:color="auto"/>
        <w:bottom w:val="none" w:sz="0" w:space="0" w:color="auto"/>
        <w:right w:val="none" w:sz="0" w:space="0" w:color="auto"/>
      </w:divBdr>
    </w:div>
    <w:div w:id="783039803">
      <w:bodyDiv w:val="1"/>
      <w:marLeft w:val="0"/>
      <w:marRight w:val="0"/>
      <w:marTop w:val="0"/>
      <w:marBottom w:val="0"/>
      <w:divBdr>
        <w:top w:val="none" w:sz="0" w:space="0" w:color="auto"/>
        <w:left w:val="none" w:sz="0" w:space="0" w:color="auto"/>
        <w:bottom w:val="none" w:sz="0" w:space="0" w:color="auto"/>
        <w:right w:val="none" w:sz="0" w:space="0" w:color="auto"/>
      </w:divBdr>
    </w:div>
    <w:div w:id="834954046">
      <w:bodyDiv w:val="1"/>
      <w:marLeft w:val="0"/>
      <w:marRight w:val="0"/>
      <w:marTop w:val="0"/>
      <w:marBottom w:val="0"/>
      <w:divBdr>
        <w:top w:val="none" w:sz="0" w:space="0" w:color="auto"/>
        <w:left w:val="none" w:sz="0" w:space="0" w:color="auto"/>
        <w:bottom w:val="none" w:sz="0" w:space="0" w:color="auto"/>
        <w:right w:val="none" w:sz="0" w:space="0" w:color="auto"/>
      </w:divBdr>
    </w:div>
    <w:div w:id="863439458">
      <w:bodyDiv w:val="1"/>
      <w:marLeft w:val="0"/>
      <w:marRight w:val="0"/>
      <w:marTop w:val="0"/>
      <w:marBottom w:val="0"/>
      <w:divBdr>
        <w:top w:val="none" w:sz="0" w:space="0" w:color="auto"/>
        <w:left w:val="none" w:sz="0" w:space="0" w:color="auto"/>
        <w:bottom w:val="none" w:sz="0" w:space="0" w:color="auto"/>
        <w:right w:val="none" w:sz="0" w:space="0" w:color="auto"/>
      </w:divBdr>
      <w:divsChild>
        <w:div w:id="1767070204">
          <w:marLeft w:val="547"/>
          <w:marRight w:val="0"/>
          <w:marTop w:val="154"/>
          <w:marBottom w:val="0"/>
          <w:divBdr>
            <w:top w:val="none" w:sz="0" w:space="0" w:color="auto"/>
            <w:left w:val="none" w:sz="0" w:space="0" w:color="auto"/>
            <w:bottom w:val="none" w:sz="0" w:space="0" w:color="auto"/>
            <w:right w:val="none" w:sz="0" w:space="0" w:color="auto"/>
          </w:divBdr>
        </w:div>
      </w:divsChild>
    </w:div>
    <w:div w:id="882642542">
      <w:bodyDiv w:val="1"/>
      <w:marLeft w:val="0"/>
      <w:marRight w:val="0"/>
      <w:marTop w:val="0"/>
      <w:marBottom w:val="0"/>
      <w:divBdr>
        <w:top w:val="none" w:sz="0" w:space="0" w:color="auto"/>
        <w:left w:val="none" w:sz="0" w:space="0" w:color="auto"/>
        <w:bottom w:val="none" w:sz="0" w:space="0" w:color="auto"/>
        <w:right w:val="none" w:sz="0" w:space="0" w:color="auto"/>
      </w:divBdr>
    </w:div>
    <w:div w:id="894778255">
      <w:bodyDiv w:val="1"/>
      <w:marLeft w:val="0"/>
      <w:marRight w:val="0"/>
      <w:marTop w:val="0"/>
      <w:marBottom w:val="0"/>
      <w:divBdr>
        <w:top w:val="none" w:sz="0" w:space="0" w:color="auto"/>
        <w:left w:val="none" w:sz="0" w:space="0" w:color="auto"/>
        <w:bottom w:val="none" w:sz="0" w:space="0" w:color="auto"/>
        <w:right w:val="none" w:sz="0" w:space="0" w:color="auto"/>
      </w:divBdr>
    </w:div>
    <w:div w:id="898055132">
      <w:bodyDiv w:val="1"/>
      <w:marLeft w:val="0"/>
      <w:marRight w:val="0"/>
      <w:marTop w:val="0"/>
      <w:marBottom w:val="0"/>
      <w:divBdr>
        <w:top w:val="none" w:sz="0" w:space="0" w:color="auto"/>
        <w:left w:val="none" w:sz="0" w:space="0" w:color="auto"/>
        <w:bottom w:val="none" w:sz="0" w:space="0" w:color="auto"/>
        <w:right w:val="none" w:sz="0" w:space="0" w:color="auto"/>
      </w:divBdr>
    </w:div>
    <w:div w:id="913274290">
      <w:bodyDiv w:val="1"/>
      <w:marLeft w:val="0"/>
      <w:marRight w:val="0"/>
      <w:marTop w:val="0"/>
      <w:marBottom w:val="0"/>
      <w:divBdr>
        <w:top w:val="none" w:sz="0" w:space="0" w:color="auto"/>
        <w:left w:val="none" w:sz="0" w:space="0" w:color="auto"/>
        <w:bottom w:val="none" w:sz="0" w:space="0" w:color="auto"/>
        <w:right w:val="none" w:sz="0" w:space="0" w:color="auto"/>
      </w:divBdr>
      <w:divsChild>
        <w:div w:id="1518691296">
          <w:marLeft w:val="0"/>
          <w:marRight w:val="0"/>
          <w:marTop w:val="0"/>
          <w:marBottom w:val="0"/>
          <w:divBdr>
            <w:top w:val="none" w:sz="0" w:space="0" w:color="auto"/>
            <w:left w:val="none" w:sz="0" w:space="0" w:color="auto"/>
            <w:bottom w:val="none" w:sz="0" w:space="0" w:color="auto"/>
            <w:right w:val="none" w:sz="0" w:space="0" w:color="auto"/>
          </w:divBdr>
          <w:divsChild>
            <w:div w:id="1785153190">
              <w:marLeft w:val="0"/>
              <w:marRight w:val="0"/>
              <w:marTop w:val="0"/>
              <w:marBottom w:val="0"/>
              <w:divBdr>
                <w:top w:val="none" w:sz="0" w:space="0" w:color="auto"/>
                <w:left w:val="none" w:sz="0" w:space="0" w:color="auto"/>
                <w:bottom w:val="none" w:sz="0" w:space="0" w:color="auto"/>
                <w:right w:val="none" w:sz="0" w:space="0" w:color="auto"/>
              </w:divBdr>
              <w:divsChild>
                <w:div w:id="1203052429">
                  <w:marLeft w:val="0"/>
                  <w:marRight w:val="0"/>
                  <w:marTop w:val="0"/>
                  <w:marBottom w:val="0"/>
                  <w:divBdr>
                    <w:top w:val="none" w:sz="0" w:space="0" w:color="auto"/>
                    <w:left w:val="none" w:sz="0" w:space="0" w:color="auto"/>
                    <w:bottom w:val="none" w:sz="0" w:space="0" w:color="auto"/>
                    <w:right w:val="none" w:sz="0" w:space="0" w:color="auto"/>
                  </w:divBdr>
                  <w:divsChild>
                    <w:div w:id="1413774383">
                      <w:marLeft w:val="0"/>
                      <w:marRight w:val="0"/>
                      <w:marTop w:val="0"/>
                      <w:marBottom w:val="0"/>
                      <w:divBdr>
                        <w:top w:val="none" w:sz="0" w:space="0" w:color="auto"/>
                        <w:left w:val="none" w:sz="0" w:space="0" w:color="auto"/>
                        <w:bottom w:val="none" w:sz="0" w:space="0" w:color="auto"/>
                        <w:right w:val="none" w:sz="0" w:space="0" w:color="auto"/>
                      </w:divBdr>
                      <w:divsChild>
                        <w:div w:id="5982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743895">
      <w:bodyDiv w:val="1"/>
      <w:marLeft w:val="0"/>
      <w:marRight w:val="0"/>
      <w:marTop w:val="0"/>
      <w:marBottom w:val="0"/>
      <w:divBdr>
        <w:top w:val="none" w:sz="0" w:space="0" w:color="auto"/>
        <w:left w:val="none" w:sz="0" w:space="0" w:color="auto"/>
        <w:bottom w:val="none" w:sz="0" w:space="0" w:color="auto"/>
        <w:right w:val="none" w:sz="0" w:space="0" w:color="auto"/>
      </w:divBdr>
    </w:div>
    <w:div w:id="936017423">
      <w:bodyDiv w:val="1"/>
      <w:marLeft w:val="0"/>
      <w:marRight w:val="0"/>
      <w:marTop w:val="0"/>
      <w:marBottom w:val="0"/>
      <w:divBdr>
        <w:top w:val="none" w:sz="0" w:space="0" w:color="auto"/>
        <w:left w:val="none" w:sz="0" w:space="0" w:color="auto"/>
        <w:bottom w:val="none" w:sz="0" w:space="0" w:color="auto"/>
        <w:right w:val="none" w:sz="0" w:space="0" w:color="auto"/>
      </w:divBdr>
    </w:div>
    <w:div w:id="967395186">
      <w:bodyDiv w:val="1"/>
      <w:marLeft w:val="0"/>
      <w:marRight w:val="0"/>
      <w:marTop w:val="0"/>
      <w:marBottom w:val="0"/>
      <w:divBdr>
        <w:top w:val="none" w:sz="0" w:space="0" w:color="auto"/>
        <w:left w:val="none" w:sz="0" w:space="0" w:color="auto"/>
        <w:bottom w:val="none" w:sz="0" w:space="0" w:color="auto"/>
        <w:right w:val="none" w:sz="0" w:space="0" w:color="auto"/>
      </w:divBdr>
    </w:div>
    <w:div w:id="1028991646">
      <w:bodyDiv w:val="1"/>
      <w:marLeft w:val="0"/>
      <w:marRight w:val="0"/>
      <w:marTop w:val="0"/>
      <w:marBottom w:val="0"/>
      <w:divBdr>
        <w:top w:val="none" w:sz="0" w:space="0" w:color="auto"/>
        <w:left w:val="none" w:sz="0" w:space="0" w:color="auto"/>
        <w:bottom w:val="none" w:sz="0" w:space="0" w:color="auto"/>
        <w:right w:val="none" w:sz="0" w:space="0" w:color="auto"/>
      </w:divBdr>
    </w:div>
    <w:div w:id="1075666063">
      <w:bodyDiv w:val="1"/>
      <w:marLeft w:val="0"/>
      <w:marRight w:val="0"/>
      <w:marTop w:val="0"/>
      <w:marBottom w:val="0"/>
      <w:divBdr>
        <w:top w:val="none" w:sz="0" w:space="0" w:color="auto"/>
        <w:left w:val="none" w:sz="0" w:space="0" w:color="auto"/>
        <w:bottom w:val="none" w:sz="0" w:space="0" w:color="auto"/>
        <w:right w:val="none" w:sz="0" w:space="0" w:color="auto"/>
      </w:divBdr>
    </w:div>
    <w:div w:id="1102530447">
      <w:bodyDiv w:val="1"/>
      <w:marLeft w:val="0"/>
      <w:marRight w:val="0"/>
      <w:marTop w:val="0"/>
      <w:marBottom w:val="0"/>
      <w:divBdr>
        <w:top w:val="none" w:sz="0" w:space="0" w:color="auto"/>
        <w:left w:val="none" w:sz="0" w:space="0" w:color="auto"/>
        <w:bottom w:val="none" w:sz="0" w:space="0" w:color="auto"/>
        <w:right w:val="none" w:sz="0" w:space="0" w:color="auto"/>
      </w:divBdr>
      <w:divsChild>
        <w:div w:id="363479500">
          <w:marLeft w:val="0"/>
          <w:marRight w:val="0"/>
          <w:marTop w:val="0"/>
          <w:marBottom w:val="0"/>
          <w:divBdr>
            <w:top w:val="none" w:sz="0" w:space="0" w:color="auto"/>
            <w:left w:val="none" w:sz="0" w:space="0" w:color="auto"/>
            <w:bottom w:val="none" w:sz="0" w:space="0" w:color="auto"/>
            <w:right w:val="none" w:sz="0" w:space="0" w:color="auto"/>
          </w:divBdr>
          <w:divsChild>
            <w:div w:id="14965895">
              <w:marLeft w:val="0"/>
              <w:marRight w:val="0"/>
              <w:marTop w:val="0"/>
              <w:marBottom w:val="0"/>
              <w:divBdr>
                <w:top w:val="none" w:sz="0" w:space="0" w:color="auto"/>
                <w:left w:val="none" w:sz="0" w:space="0" w:color="auto"/>
                <w:bottom w:val="none" w:sz="0" w:space="0" w:color="auto"/>
                <w:right w:val="none" w:sz="0" w:space="0" w:color="auto"/>
              </w:divBdr>
            </w:div>
            <w:div w:id="52822659">
              <w:marLeft w:val="0"/>
              <w:marRight w:val="0"/>
              <w:marTop w:val="0"/>
              <w:marBottom w:val="0"/>
              <w:divBdr>
                <w:top w:val="none" w:sz="0" w:space="0" w:color="auto"/>
                <w:left w:val="none" w:sz="0" w:space="0" w:color="auto"/>
                <w:bottom w:val="none" w:sz="0" w:space="0" w:color="auto"/>
                <w:right w:val="none" w:sz="0" w:space="0" w:color="auto"/>
              </w:divBdr>
            </w:div>
            <w:div w:id="169298252">
              <w:marLeft w:val="0"/>
              <w:marRight w:val="0"/>
              <w:marTop w:val="0"/>
              <w:marBottom w:val="0"/>
              <w:divBdr>
                <w:top w:val="none" w:sz="0" w:space="0" w:color="auto"/>
                <w:left w:val="none" w:sz="0" w:space="0" w:color="auto"/>
                <w:bottom w:val="none" w:sz="0" w:space="0" w:color="auto"/>
                <w:right w:val="none" w:sz="0" w:space="0" w:color="auto"/>
              </w:divBdr>
            </w:div>
            <w:div w:id="236594910">
              <w:marLeft w:val="0"/>
              <w:marRight w:val="0"/>
              <w:marTop w:val="0"/>
              <w:marBottom w:val="0"/>
              <w:divBdr>
                <w:top w:val="none" w:sz="0" w:space="0" w:color="auto"/>
                <w:left w:val="none" w:sz="0" w:space="0" w:color="auto"/>
                <w:bottom w:val="none" w:sz="0" w:space="0" w:color="auto"/>
                <w:right w:val="none" w:sz="0" w:space="0" w:color="auto"/>
              </w:divBdr>
            </w:div>
            <w:div w:id="256599289">
              <w:marLeft w:val="0"/>
              <w:marRight w:val="0"/>
              <w:marTop w:val="0"/>
              <w:marBottom w:val="0"/>
              <w:divBdr>
                <w:top w:val="none" w:sz="0" w:space="0" w:color="auto"/>
                <w:left w:val="none" w:sz="0" w:space="0" w:color="auto"/>
                <w:bottom w:val="none" w:sz="0" w:space="0" w:color="auto"/>
                <w:right w:val="none" w:sz="0" w:space="0" w:color="auto"/>
              </w:divBdr>
            </w:div>
            <w:div w:id="257326223">
              <w:marLeft w:val="0"/>
              <w:marRight w:val="0"/>
              <w:marTop w:val="0"/>
              <w:marBottom w:val="0"/>
              <w:divBdr>
                <w:top w:val="none" w:sz="0" w:space="0" w:color="auto"/>
                <w:left w:val="none" w:sz="0" w:space="0" w:color="auto"/>
                <w:bottom w:val="none" w:sz="0" w:space="0" w:color="auto"/>
                <w:right w:val="none" w:sz="0" w:space="0" w:color="auto"/>
              </w:divBdr>
            </w:div>
            <w:div w:id="257951712">
              <w:marLeft w:val="0"/>
              <w:marRight w:val="0"/>
              <w:marTop w:val="0"/>
              <w:marBottom w:val="0"/>
              <w:divBdr>
                <w:top w:val="none" w:sz="0" w:space="0" w:color="auto"/>
                <w:left w:val="none" w:sz="0" w:space="0" w:color="auto"/>
                <w:bottom w:val="none" w:sz="0" w:space="0" w:color="auto"/>
                <w:right w:val="none" w:sz="0" w:space="0" w:color="auto"/>
              </w:divBdr>
            </w:div>
            <w:div w:id="522550191">
              <w:marLeft w:val="0"/>
              <w:marRight w:val="0"/>
              <w:marTop w:val="0"/>
              <w:marBottom w:val="0"/>
              <w:divBdr>
                <w:top w:val="none" w:sz="0" w:space="0" w:color="auto"/>
                <w:left w:val="none" w:sz="0" w:space="0" w:color="auto"/>
                <w:bottom w:val="none" w:sz="0" w:space="0" w:color="auto"/>
                <w:right w:val="none" w:sz="0" w:space="0" w:color="auto"/>
              </w:divBdr>
            </w:div>
            <w:div w:id="526218156">
              <w:marLeft w:val="0"/>
              <w:marRight w:val="0"/>
              <w:marTop w:val="0"/>
              <w:marBottom w:val="0"/>
              <w:divBdr>
                <w:top w:val="none" w:sz="0" w:space="0" w:color="auto"/>
                <w:left w:val="none" w:sz="0" w:space="0" w:color="auto"/>
                <w:bottom w:val="none" w:sz="0" w:space="0" w:color="auto"/>
                <w:right w:val="none" w:sz="0" w:space="0" w:color="auto"/>
              </w:divBdr>
            </w:div>
            <w:div w:id="530383751">
              <w:marLeft w:val="0"/>
              <w:marRight w:val="0"/>
              <w:marTop w:val="0"/>
              <w:marBottom w:val="0"/>
              <w:divBdr>
                <w:top w:val="none" w:sz="0" w:space="0" w:color="auto"/>
                <w:left w:val="none" w:sz="0" w:space="0" w:color="auto"/>
                <w:bottom w:val="none" w:sz="0" w:space="0" w:color="auto"/>
                <w:right w:val="none" w:sz="0" w:space="0" w:color="auto"/>
              </w:divBdr>
            </w:div>
            <w:div w:id="667246882">
              <w:marLeft w:val="0"/>
              <w:marRight w:val="0"/>
              <w:marTop w:val="0"/>
              <w:marBottom w:val="0"/>
              <w:divBdr>
                <w:top w:val="none" w:sz="0" w:space="0" w:color="auto"/>
                <w:left w:val="none" w:sz="0" w:space="0" w:color="auto"/>
                <w:bottom w:val="none" w:sz="0" w:space="0" w:color="auto"/>
                <w:right w:val="none" w:sz="0" w:space="0" w:color="auto"/>
              </w:divBdr>
            </w:div>
            <w:div w:id="901138248">
              <w:marLeft w:val="0"/>
              <w:marRight w:val="0"/>
              <w:marTop w:val="0"/>
              <w:marBottom w:val="0"/>
              <w:divBdr>
                <w:top w:val="none" w:sz="0" w:space="0" w:color="auto"/>
                <w:left w:val="none" w:sz="0" w:space="0" w:color="auto"/>
                <w:bottom w:val="none" w:sz="0" w:space="0" w:color="auto"/>
                <w:right w:val="none" w:sz="0" w:space="0" w:color="auto"/>
              </w:divBdr>
            </w:div>
            <w:div w:id="905260551">
              <w:marLeft w:val="0"/>
              <w:marRight w:val="0"/>
              <w:marTop w:val="0"/>
              <w:marBottom w:val="0"/>
              <w:divBdr>
                <w:top w:val="none" w:sz="0" w:space="0" w:color="auto"/>
                <w:left w:val="none" w:sz="0" w:space="0" w:color="auto"/>
                <w:bottom w:val="none" w:sz="0" w:space="0" w:color="auto"/>
                <w:right w:val="none" w:sz="0" w:space="0" w:color="auto"/>
              </w:divBdr>
            </w:div>
            <w:div w:id="1048991720">
              <w:marLeft w:val="0"/>
              <w:marRight w:val="0"/>
              <w:marTop w:val="0"/>
              <w:marBottom w:val="0"/>
              <w:divBdr>
                <w:top w:val="none" w:sz="0" w:space="0" w:color="auto"/>
                <w:left w:val="none" w:sz="0" w:space="0" w:color="auto"/>
                <w:bottom w:val="none" w:sz="0" w:space="0" w:color="auto"/>
                <w:right w:val="none" w:sz="0" w:space="0" w:color="auto"/>
              </w:divBdr>
            </w:div>
            <w:div w:id="1160779578">
              <w:marLeft w:val="0"/>
              <w:marRight w:val="0"/>
              <w:marTop w:val="0"/>
              <w:marBottom w:val="0"/>
              <w:divBdr>
                <w:top w:val="none" w:sz="0" w:space="0" w:color="auto"/>
                <w:left w:val="none" w:sz="0" w:space="0" w:color="auto"/>
                <w:bottom w:val="none" w:sz="0" w:space="0" w:color="auto"/>
                <w:right w:val="none" w:sz="0" w:space="0" w:color="auto"/>
              </w:divBdr>
            </w:div>
            <w:div w:id="1203445639">
              <w:marLeft w:val="0"/>
              <w:marRight w:val="0"/>
              <w:marTop w:val="0"/>
              <w:marBottom w:val="0"/>
              <w:divBdr>
                <w:top w:val="none" w:sz="0" w:space="0" w:color="auto"/>
                <w:left w:val="none" w:sz="0" w:space="0" w:color="auto"/>
                <w:bottom w:val="none" w:sz="0" w:space="0" w:color="auto"/>
                <w:right w:val="none" w:sz="0" w:space="0" w:color="auto"/>
              </w:divBdr>
            </w:div>
            <w:div w:id="1285111120">
              <w:marLeft w:val="0"/>
              <w:marRight w:val="0"/>
              <w:marTop w:val="0"/>
              <w:marBottom w:val="0"/>
              <w:divBdr>
                <w:top w:val="none" w:sz="0" w:space="0" w:color="auto"/>
                <w:left w:val="none" w:sz="0" w:space="0" w:color="auto"/>
                <w:bottom w:val="none" w:sz="0" w:space="0" w:color="auto"/>
                <w:right w:val="none" w:sz="0" w:space="0" w:color="auto"/>
              </w:divBdr>
            </w:div>
            <w:div w:id="1311594499">
              <w:marLeft w:val="0"/>
              <w:marRight w:val="0"/>
              <w:marTop w:val="0"/>
              <w:marBottom w:val="0"/>
              <w:divBdr>
                <w:top w:val="none" w:sz="0" w:space="0" w:color="auto"/>
                <w:left w:val="none" w:sz="0" w:space="0" w:color="auto"/>
                <w:bottom w:val="none" w:sz="0" w:space="0" w:color="auto"/>
                <w:right w:val="none" w:sz="0" w:space="0" w:color="auto"/>
              </w:divBdr>
            </w:div>
            <w:div w:id="1355426229">
              <w:marLeft w:val="0"/>
              <w:marRight w:val="0"/>
              <w:marTop w:val="0"/>
              <w:marBottom w:val="0"/>
              <w:divBdr>
                <w:top w:val="none" w:sz="0" w:space="0" w:color="auto"/>
                <w:left w:val="none" w:sz="0" w:space="0" w:color="auto"/>
                <w:bottom w:val="none" w:sz="0" w:space="0" w:color="auto"/>
                <w:right w:val="none" w:sz="0" w:space="0" w:color="auto"/>
              </w:divBdr>
            </w:div>
            <w:div w:id="1382484347">
              <w:marLeft w:val="0"/>
              <w:marRight w:val="0"/>
              <w:marTop w:val="0"/>
              <w:marBottom w:val="0"/>
              <w:divBdr>
                <w:top w:val="none" w:sz="0" w:space="0" w:color="auto"/>
                <w:left w:val="none" w:sz="0" w:space="0" w:color="auto"/>
                <w:bottom w:val="none" w:sz="0" w:space="0" w:color="auto"/>
                <w:right w:val="none" w:sz="0" w:space="0" w:color="auto"/>
              </w:divBdr>
            </w:div>
            <w:div w:id="1558978965">
              <w:marLeft w:val="0"/>
              <w:marRight w:val="0"/>
              <w:marTop w:val="0"/>
              <w:marBottom w:val="0"/>
              <w:divBdr>
                <w:top w:val="none" w:sz="0" w:space="0" w:color="auto"/>
                <w:left w:val="none" w:sz="0" w:space="0" w:color="auto"/>
                <w:bottom w:val="none" w:sz="0" w:space="0" w:color="auto"/>
                <w:right w:val="none" w:sz="0" w:space="0" w:color="auto"/>
              </w:divBdr>
            </w:div>
            <w:div w:id="1757943099">
              <w:marLeft w:val="0"/>
              <w:marRight w:val="0"/>
              <w:marTop w:val="0"/>
              <w:marBottom w:val="0"/>
              <w:divBdr>
                <w:top w:val="none" w:sz="0" w:space="0" w:color="auto"/>
                <w:left w:val="none" w:sz="0" w:space="0" w:color="auto"/>
                <w:bottom w:val="none" w:sz="0" w:space="0" w:color="auto"/>
                <w:right w:val="none" w:sz="0" w:space="0" w:color="auto"/>
              </w:divBdr>
            </w:div>
            <w:div w:id="20749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50692">
      <w:bodyDiv w:val="1"/>
      <w:marLeft w:val="0"/>
      <w:marRight w:val="0"/>
      <w:marTop w:val="0"/>
      <w:marBottom w:val="0"/>
      <w:divBdr>
        <w:top w:val="none" w:sz="0" w:space="0" w:color="auto"/>
        <w:left w:val="none" w:sz="0" w:space="0" w:color="auto"/>
        <w:bottom w:val="none" w:sz="0" w:space="0" w:color="auto"/>
        <w:right w:val="none" w:sz="0" w:space="0" w:color="auto"/>
      </w:divBdr>
      <w:divsChild>
        <w:div w:id="362098474">
          <w:marLeft w:val="0"/>
          <w:marRight w:val="0"/>
          <w:marTop w:val="0"/>
          <w:marBottom w:val="0"/>
          <w:divBdr>
            <w:top w:val="none" w:sz="0" w:space="0" w:color="auto"/>
            <w:left w:val="none" w:sz="0" w:space="0" w:color="auto"/>
            <w:bottom w:val="none" w:sz="0" w:space="0" w:color="auto"/>
            <w:right w:val="none" w:sz="0" w:space="0" w:color="auto"/>
          </w:divBdr>
        </w:div>
        <w:div w:id="556743331">
          <w:marLeft w:val="0"/>
          <w:marRight w:val="0"/>
          <w:marTop w:val="0"/>
          <w:marBottom w:val="0"/>
          <w:divBdr>
            <w:top w:val="none" w:sz="0" w:space="0" w:color="auto"/>
            <w:left w:val="none" w:sz="0" w:space="0" w:color="auto"/>
            <w:bottom w:val="none" w:sz="0" w:space="0" w:color="auto"/>
            <w:right w:val="none" w:sz="0" w:space="0" w:color="auto"/>
          </w:divBdr>
        </w:div>
        <w:div w:id="745306429">
          <w:marLeft w:val="0"/>
          <w:marRight w:val="0"/>
          <w:marTop w:val="0"/>
          <w:marBottom w:val="0"/>
          <w:divBdr>
            <w:top w:val="none" w:sz="0" w:space="0" w:color="auto"/>
            <w:left w:val="none" w:sz="0" w:space="0" w:color="auto"/>
            <w:bottom w:val="none" w:sz="0" w:space="0" w:color="auto"/>
            <w:right w:val="none" w:sz="0" w:space="0" w:color="auto"/>
          </w:divBdr>
        </w:div>
        <w:div w:id="795102245">
          <w:marLeft w:val="0"/>
          <w:marRight w:val="0"/>
          <w:marTop w:val="0"/>
          <w:marBottom w:val="0"/>
          <w:divBdr>
            <w:top w:val="none" w:sz="0" w:space="0" w:color="auto"/>
            <w:left w:val="none" w:sz="0" w:space="0" w:color="auto"/>
            <w:bottom w:val="none" w:sz="0" w:space="0" w:color="auto"/>
            <w:right w:val="none" w:sz="0" w:space="0" w:color="auto"/>
          </w:divBdr>
        </w:div>
        <w:div w:id="992292638">
          <w:marLeft w:val="0"/>
          <w:marRight w:val="0"/>
          <w:marTop w:val="0"/>
          <w:marBottom w:val="0"/>
          <w:divBdr>
            <w:top w:val="none" w:sz="0" w:space="0" w:color="auto"/>
            <w:left w:val="none" w:sz="0" w:space="0" w:color="auto"/>
            <w:bottom w:val="none" w:sz="0" w:space="0" w:color="auto"/>
            <w:right w:val="none" w:sz="0" w:space="0" w:color="auto"/>
          </w:divBdr>
        </w:div>
        <w:div w:id="2075199096">
          <w:marLeft w:val="0"/>
          <w:marRight w:val="0"/>
          <w:marTop w:val="0"/>
          <w:marBottom w:val="0"/>
          <w:divBdr>
            <w:top w:val="none" w:sz="0" w:space="0" w:color="auto"/>
            <w:left w:val="none" w:sz="0" w:space="0" w:color="auto"/>
            <w:bottom w:val="none" w:sz="0" w:space="0" w:color="auto"/>
            <w:right w:val="none" w:sz="0" w:space="0" w:color="auto"/>
          </w:divBdr>
        </w:div>
      </w:divsChild>
    </w:div>
    <w:div w:id="1140153714">
      <w:bodyDiv w:val="1"/>
      <w:marLeft w:val="0"/>
      <w:marRight w:val="0"/>
      <w:marTop w:val="0"/>
      <w:marBottom w:val="0"/>
      <w:divBdr>
        <w:top w:val="none" w:sz="0" w:space="0" w:color="auto"/>
        <w:left w:val="none" w:sz="0" w:space="0" w:color="auto"/>
        <w:bottom w:val="none" w:sz="0" w:space="0" w:color="auto"/>
        <w:right w:val="none" w:sz="0" w:space="0" w:color="auto"/>
      </w:divBdr>
      <w:divsChild>
        <w:div w:id="88740190">
          <w:marLeft w:val="0"/>
          <w:marRight w:val="0"/>
          <w:marTop w:val="420"/>
          <w:marBottom w:val="0"/>
          <w:divBdr>
            <w:top w:val="none" w:sz="0" w:space="0" w:color="auto"/>
            <w:left w:val="none" w:sz="0" w:space="0" w:color="auto"/>
            <w:bottom w:val="none" w:sz="0" w:space="0" w:color="auto"/>
            <w:right w:val="none" w:sz="0" w:space="0" w:color="auto"/>
          </w:divBdr>
          <w:divsChild>
            <w:div w:id="1806384179">
              <w:marLeft w:val="0"/>
              <w:marRight w:val="0"/>
              <w:marTop w:val="0"/>
              <w:marBottom w:val="0"/>
              <w:divBdr>
                <w:top w:val="none" w:sz="0" w:space="0" w:color="auto"/>
                <w:left w:val="none" w:sz="0" w:space="0" w:color="auto"/>
                <w:bottom w:val="none" w:sz="0" w:space="0" w:color="auto"/>
                <w:right w:val="none" w:sz="0" w:space="0" w:color="auto"/>
              </w:divBdr>
              <w:divsChild>
                <w:div w:id="1932005316">
                  <w:marLeft w:val="0"/>
                  <w:marRight w:val="0"/>
                  <w:marTop w:val="0"/>
                  <w:marBottom w:val="0"/>
                  <w:divBdr>
                    <w:top w:val="none" w:sz="0" w:space="0" w:color="auto"/>
                    <w:left w:val="none" w:sz="0" w:space="0" w:color="auto"/>
                    <w:bottom w:val="none" w:sz="0" w:space="0" w:color="auto"/>
                    <w:right w:val="none" w:sz="0" w:space="0" w:color="auto"/>
                  </w:divBdr>
                  <w:divsChild>
                    <w:div w:id="2036299690">
                      <w:marLeft w:val="0"/>
                      <w:marRight w:val="0"/>
                      <w:marTop w:val="0"/>
                      <w:marBottom w:val="0"/>
                      <w:divBdr>
                        <w:top w:val="none" w:sz="0" w:space="0" w:color="auto"/>
                        <w:left w:val="none" w:sz="0" w:space="0" w:color="auto"/>
                        <w:bottom w:val="none" w:sz="0" w:space="0" w:color="auto"/>
                        <w:right w:val="none" w:sz="0" w:space="0" w:color="auto"/>
                      </w:divBdr>
                      <w:divsChild>
                        <w:div w:id="624427538">
                          <w:marLeft w:val="0"/>
                          <w:marRight w:val="0"/>
                          <w:marTop w:val="0"/>
                          <w:marBottom w:val="0"/>
                          <w:divBdr>
                            <w:top w:val="none" w:sz="0" w:space="0" w:color="auto"/>
                            <w:left w:val="none" w:sz="0" w:space="0" w:color="auto"/>
                            <w:bottom w:val="none" w:sz="0" w:space="0" w:color="auto"/>
                            <w:right w:val="none" w:sz="0" w:space="0" w:color="auto"/>
                          </w:divBdr>
                          <w:divsChild>
                            <w:div w:id="463549524">
                              <w:marLeft w:val="0"/>
                              <w:marRight w:val="0"/>
                              <w:marTop w:val="0"/>
                              <w:marBottom w:val="0"/>
                              <w:divBdr>
                                <w:top w:val="none" w:sz="0" w:space="0" w:color="auto"/>
                                <w:left w:val="none" w:sz="0" w:space="0" w:color="auto"/>
                                <w:bottom w:val="none" w:sz="0" w:space="0" w:color="auto"/>
                                <w:right w:val="none" w:sz="0" w:space="0" w:color="auto"/>
                              </w:divBdr>
                              <w:divsChild>
                                <w:div w:id="1304432038">
                                  <w:marLeft w:val="0"/>
                                  <w:marRight w:val="0"/>
                                  <w:marTop w:val="0"/>
                                  <w:marBottom w:val="0"/>
                                  <w:divBdr>
                                    <w:top w:val="none" w:sz="0" w:space="0" w:color="auto"/>
                                    <w:left w:val="none" w:sz="0" w:space="0" w:color="auto"/>
                                    <w:bottom w:val="none" w:sz="0" w:space="0" w:color="auto"/>
                                    <w:right w:val="none" w:sz="0" w:space="0" w:color="auto"/>
                                  </w:divBdr>
                                  <w:divsChild>
                                    <w:div w:id="45299045">
                                      <w:marLeft w:val="0"/>
                                      <w:marRight w:val="0"/>
                                      <w:marTop w:val="0"/>
                                      <w:marBottom w:val="0"/>
                                      <w:divBdr>
                                        <w:top w:val="none" w:sz="0" w:space="0" w:color="auto"/>
                                        <w:left w:val="none" w:sz="0" w:space="0" w:color="auto"/>
                                        <w:bottom w:val="none" w:sz="0" w:space="0" w:color="auto"/>
                                        <w:right w:val="none" w:sz="0" w:space="0" w:color="auto"/>
                                      </w:divBdr>
                                    </w:div>
                                    <w:div w:id="96143769">
                                      <w:marLeft w:val="0"/>
                                      <w:marRight w:val="0"/>
                                      <w:marTop w:val="0"/>
                                      <w:marBottom w:val="0"/>
                                      <w:divBdr>
                                        <w:top w:val="none" w:sz="0" w:space="0" w:color="auto"/>
                                        <w:left w:val="none" w:sz="0" w:space="0" w:color="auto"/>
                                        <w:bottom w:val="none" w:sz="0" w:space="0" w:color="auto"/>
                                        <w:right w:val="none" w:sz="0" w:space="0" w:color="auto"/>
                                      </w:divBdr>
                                    </w:div>
                                    <w:div w:id="125902318">
                                      <w:marLeft w:val="0"/>
                                      <w:marRight w:val="0"/>
                                      <w:marTop w:val="0"/>
                                      <w:marBottom w:val="0"/>
                                      <w:divBdr>
                                        <w:top w:val="none" w:sz="0" w:space="0" w:color="auto"/>
                                        <w:left w:val="none" w:sz="0" w:space="0" w:color="auto"/>
                                        <w:bottom w:val="none" w:sz="0" w:space="0" w:color="auto"/>
                                        <w:right w:val="none" w:sz="0" w:space="0" w:color="auto"/>
                                      </w:divBdr>
                                    </w:div>
                                    <w:div w:id="200022134">
                                      <w:marLeft w:val="0"/>
                                      <w:marRight w:val="0"/>
                                      <w:marTop w:val="0"/>
                                      <w:marBottom w:val="0"/>
                                      <w:divBdr>
                                        <w:top w:val="none" w:sz="0" w:space="0" w:color="auto"/>
                                        <w:left w:val="none" w:sz="0" w:space="0" w:color="auto"/>
                                        <w:bottom w:val="none" w:sz="0" w:space="0" w:color="auto"/>
                                        <w:right w:val="none" w:sz="0" w:space="0" w:color="auto"/>
                                      </w:divBdr>
                                    </w:div>
                                    <w:div w:id="806320035">
                                      <w:marLeft w:val="0"/>
                                      <w:marRight w:val="0"/>
                                      <w:marTop w:val="0"/>
                                      <w:marBottom w:val="0"/>
                                      <w:divBdr>
                                        <w:top w:val="none" w:sz="0" w:space="0" w:color="auto"/>
                                        <w:left w:val="none" w:sz="0" w:space="0" w:color="auto"/>
                                        <w:bottom w:val="none" w:sz="0" w:space="0" w:color="auto"/>
                                        <w:right w:val="none" w:sz="0" w:space="0" w:color="auto"/>
                                      </w:divBdr>
                                    </w:div>
                                    <w:div w:id="1188104472">
                                      <w:marLeft w:val="0"/>
                                      <w:marRight w:val="0"/>
                                      <w:marTop w:val="0"/>
                                      <w:marBottom w:val="0"/>
                                      <w:divBdr>
                                        <w:top w:val="none" w:sz="0" w:space="0" w:color="auto"/>
                                        <w:left w:val="none" w:sz="0" w:space="0" w:color="auto"/>
                                        <w:bottom w:val="none" w:sz="0" w:space="0" w:color="auto"/>
                                        <w:right w:val="none" w:sz="0" w:space="0" w:color="auto"/>
                                      </w:divBdr>
                                    </w:div>
                                    <w:div w:id="12634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055500">
      <w:bodyDiv w:val="1"/>
      <w:marLeft w:val="0"/>
      <w:marRight w:val="0"/>
      <w:marTop w:val="0"/>
      <w:marBottom w:val="0"/>
      <w:divBdr>
        <w:top w:val="none" w:sz="0" w:space="0" w:color="auto"/>
        <w:left w:val="none" w:sz="0" w:space="0" w:color="auto"/>
        <w:bottom w:val="none" w:sz="0" w:space="0" w:color="auto"/>
        <w:right w:val="none" w:sz="0" w:space="0" w:color="auto"/>
      </w:divBdr>
    </w:div>
    <w:div w:id="1167020225">
      <w:bodyDiv w:val="1"/>
      <w:marLeft w:val="0"/>
      <w:marRight w:val="0"/>
      <w:marTop w:val="0"/>
      <w:marBottom w:val="0"/>
      <w:divBdr>
        <w:top w:val="none" w:sz="0" w:space="0" w:color="auto"/>
        <w:left w:val="none" w:sz="0" w:space="0" w:color="auto"/>
        <w:bottom w:val="none" w:sz="0" w:space="0" w:color="auto"/>
        <w:right w:val="none" w:sz="0" w:space="0" w:color="auto"/>
      </w:divBdr>
    </w:div>
    <w:div w:id="1179465316">
      <w:bodyDiv w:val="1"/>
      <w:marLeft w:val="0"/>
      <w:marRight w:val="0"/>
      <w:marTop w:val="0"/>
      <w:marBottom w:val="0"/>
      <w:divBdr>
        <w:top w:val="none" w:sz="0" w:space="0" w:color="auto"/>
        <w:left w:val="none" w:sz="0" w:space="0" w:color="auto"/>
        <w:bottom w:val="none" w:sz="0" w:space="0" w:color="auto"/>
        <w:right w:val="none" w:sz="0" w:space="0" w:color="auto"/>
      </w:divBdr>
    </w:div>
    <w:div w:id="1198785413">
      <w:bodyDiv w:val="1"/>
      <w:marLeft w:val="0"/>
      <w:marRight w:val="0"/>
      <w:marTop w:val="0"/>
      <w:marBottom w:val="0"/>
      <w:divBdr>
        <w:top w:val="none" w:sz="0" w:space="0" w:color="auto"/>
        <w:left w:val="none" w:sz="0" w:space="0" w:color="auto"/>
        <w:bottom w:val="none" w:sz="0" w:space="0" w:color="auto"/>
        <w:right w:val="none" w:sz="0" w:space="0" w:color="auto"/>
      </w:divBdr>
    </w:div>
    <w:div w:id="1206143466">
      <w:bodyDiv w:val="1"/>
      <w:marLeft w:val="0"/>
      <w:marRight w:val="0"/>
      <w:marTop w:val="0"/>
      <w:marBottom w:val="0"/>
      <w:divBdr>
        <w:top w:val="none" w:sz="0" w:space="0" w:color="auto"/>
        <w:left w:val="none" w:sz="0" w:space="0" w:color="auto"/>
        <w:bottom w:val="none" w:sz="0" w:space="0" w:color="auto"/>
        <w:right w:val="none" w:sz="0" w:space="0" w:color="auto"/>
      </w:divBdr>
    </w:div>
    <w:div w:id="1216158338">
      <w:bodyDiv w:val="1"/>
      <w:marLeft w:val="0"/>
      <w:marRight w:val="0"/>
      <w:marTop w:val="0"/>
      <w:marBottom w:val="0"/>
      <w:divBdr>
        <w:top w:val="none" w:sz="0" w:space="0" w:color="auto"/>
        <w:left w:val="none" w:sz="0" w:space="0" w:color="auto"/>
        <w:bottom w:val="none" w:sz="0" w:space="0" w:color="auto"/>
        <w:right w:val="none" w:sz="0" w:space="0" w:color="auto"/>
      </w:divBdr>
    </w:div>
    <w:div w:id="1229614359">
      <w:bodyDiv w:val="1"/>
      <w:marLeft w:val="0"/>
      <w:marRight w:val="0"/>
      <w:marTop w:val="0"/>
      <w:marBottom w:val="0"/>
      <w:divBdr>
        <w:top w:val="none" w:sz="0" w:space="0" w:color="auto"/>
        <w:left w:val="none" w:sz="0" w:space="0" w:color="auto"/>
        <w:bottom w:val="none" w:sz="0" w:space="0" w:color="auto"/>
        <w:right w:val="none" w:sz="0" w:space="0" w:color="auto"/>
      </w:divBdr>
      <w:divsChild>
        <w:div w:id="1479566588">
          <w:marLeft w:val="0"/>
          <w:marRight w:val="0"/>
          <w:marTop w:val="0"/>
          <w:marBottom w:val="0"/>
          <w:divBdr>
            <w:top w:val="none" w:sz="0" w:space="0" w:color="auto"/>
            <w:left w:val="none" w:sz="0" w:space="0" w:color="auto"/>
            <w:bottom w:val="none" w:sz="0" w:space="0" w:color="auto"/>
            <w:right w:val="none" w:sz="0" w:space="0" w:color="auto"/>
          </w:divBdr>
        </w:div>
        <w:div w:id="1590575808">
          <w:marLeft w:val="0"/>
          <w:marRight w:val="0"/>
          <w:marTop w:val="0"/>
          <w:marBottom w:val="0"/>
          <w:divBdr>
            <w:top w:val="none" w:sz="0" w:space="0" w:color="auto"/>
            <w:left w:val="none" w:sz="0" w:space="0" w:color="auto"/>
            <w:bottom w:val="none" w:sz="0" w:space="0" w:color="auto"/>
            <w:right w:val="none" w:sz="0" w:space="0" w:color="auto"/>
          </w:divBdr>
        </w:div>
      </w:divsChild>
    </w:div>
    <w:div w:id="1284069085">
      <w:bodyDiv w:val="1"/>
      <w:marLeft w:val="0"/>
      <w:marRight w:val="0"/>
      <w:marTop w:val="0"/>
      <w:marBottom w:val="0"/>
      <w:divBdr>
        <w:top w:val="none" w:sz="0" w:space="0" w:color="auto"/>
        <w:left w:val="none" w:sz="0" w:space="0" w:color="auto"/>
        <w:bottom w:val="none" w:sz="0" w:space="0" w:color="auto"/>
        <w:right w:val="none" w:sz="0" w:space="0" w:color="auto"/>
      </w:divBdr>
    </w:div>
    <w:div w:id="1300913841">
      <w:bodyDiv w:val="1"/>
      <w:marLeft w:val="0"/>
      <w:marRight w:val="0"/>
      <w:marTop w:val="0"/>
      <w:marBottom w:val="0"/>
      <w:divBdr>
        <w:top w:val="none" w:sz="0" w:space="0" w:color="auto"/>
        <w:left w:val="none" w:sz="0" w:space="0" w:color="auto"/>
        <w:bottom w:val="none" w:sz="0" w:space="0" w:color="auto"/>
        <w:right w:val="none" w:sz="0" w:space="0" w:color="auto"/>
      </w:divBdr>
      <w:divsChild>
        <w:div w:id="91098165">
          <w:marLeft w:val="0"/>
          <w:marRight w:val="0"/>
          <w:marTop w:val="0"/>
          <w:marBottom w:val="0"/>
          <w:divBdr>
            <w:top w:val="none" w:sz="0" w:space="0" w:color="auto"/>
            <w:left w:val="none" w:sz="0" w:space="0" w:color="auto"/>
            <w:bottom w:val="none" w:sz="0" w:space="0" w:color="auto"/>
            <w:right w:val="none" w:sz="0" w:space="0" w:color="auto"/>
          </w:divBdr>
        </w:div>
        <w:div w:id="335042003">
          <w:marLeft w:val="0"/>
          <w:marRight w:val="0"/>
          <w:marTop w:val="0"/>
          <w:marBottom w:val="0"/>
          <w:divBdr>
            <w:top w:val="none" w:sz="0" w:space="0" w:color="auto"/>
            <w:left w:val="none" w:sz="0" w:space="0" w:color="auto"/>
            <w:bottom w:val="none" w:sz="0" w:space="0" w:color="auto"/>
            <w:right w:val="none" w:sz="0" w:space="0" w:color="auto"/>
          </w:divBdr>
        </w:div>
        <w:div w:id="393896488">
          <w:marLeft w:val="0"/>
          <w:marRight w:val="0"/>
          <w:marTop w:val="0"/>
          <w:marBottom w:val="0"/>
          <w:divBdr>
            <w:top w:val="none" w:sz="0" w:space="0" w:color="auto"/>
            <w:left w:val="none" w:sz="0" w:space="0" w:color="auto"/>
            <w:bottom w:val="none" w:sz="0" w:space="0" w:color="auto"/>
            <w:right w:val="none" w:sz="0" w:space="0" w:color="auto"/>
          </w:divBdr>
        </w:div>
        <w:div w:id="425807670">
          <w:marLeft w:val="0"/>
          <w:marRight w:val="0"/>
          <w:marTop w:val="0"/>
          <w:marBottom w:val="0"/>
          <w:divBdr>
            <w:top w:val="none" w:sz="0" w:space="0" w:color="auto"/>
            <w:left w:val="none" w:sz="0" w:space="0" w:color="auto"/>
            <w:bottom w:val="none" w:sz="0" w:space="0" w:color="auto"/>
            <w:right w:val="none" w:sz="0" w:space="0" w:color="auto"/>
          </w:divBdr>
        </w:div>
        <w:div w:id="633676257">
          <w:marLeft w:val="0"/>
          <w:marRight w:val="0"/>
          <w:marTop w:val="0"/>
          <w:marBottom w:val="0"/>
          <w:divBdr>
            <w:top w:val="none" w:sz="0" w:space="0" w:color="auto"/>
            <w:left w:val="none" w:sz="0" w:space="0" w:color="auto"/>
            <w:bottom w:val="none" w:sz="0" w:space="0" w:color="auto"/>
            <w:right w:val="none" w:sz="0" w:space="0" w:color="auto"/>
          </w:divBdr>
        </w:div>
        <w:div w:id="686370800">
          <w:marLeft w:val="0"/>
          <w:marRight w:val="0"/>
          <w:marTop w:val="0"/>
          <w:marBottom w:val="0"/>
          <w:divBdr>
            <w:top w:val="none" w:sz="0" w:space="0" w:color="auto"/>
            <w:left w:val="none" w:sz="0" w:space="0" w:color="auto"/>
            <w:bottom w:val="none" w:sz="0" w:space="0" w:color="auto"/>
            <w:right w:val="none" w:sz="0" w:space="0" w:color="auto"/>
          </w:divBdr>
        </w:div>
        <w:div w:id="850874837">
          <w:marLeft w:val="0"/>
          <w:marRight w:val="0"/>
          <w:marTop w:val="0"/>
          <w:marBottom w:val="0"/>
          <w:divBdr>
            <w:top w:val="none" w:sz="0" w:space="0" w:color="auto"/>
            <w:left w:val="none" w:sz="0" w:space="0" w:color="auto"/>
            <w:bottom w:val="none" w:sz="0" w:space="0" w:color="auto"/>
            <w:right w:val="none" w:sz="0" w:space="0" w:color="auto"/>
          </w:divBdr>
        </w:div>
        <w:div w:id="893076737">
          <w:marLeft w:val="0"/>
          <w:marRight w:val="0"/>
          <w:marTop w:val="0"/>
          <w:marBottom w:val="0"/>
          <w:divBdr>
            <w:top w:val="none" w:sz="0" w:space="0" w:color="auto"/>
            <w:left w:val="none" w:sz="0" w:space="0" w:color="auto"/>
            <w:bottom w:val="none" w:sz="0" w:space="0" w:color="auto"/>
            <w:right w:val="none" w:sz="0" w:space="0" w:color="auto"/>
          </w:divBdr>
        </w:div>
        <w:div w:id="917254006">
          <w:marLeft w:val="0"/>
          <w:marRight w:val="0"/>
          <w:marTop w:val="0"/>
          <w:marBottom w:val="0"/>
          <w:divBdr>
            <w:top w:val="none" w:sz="0" w:space="0" w:color="auto"/>
            <w:left w:val="none" w:sz="0" w:space="0" w:color="auto"/>
            <w:bottom w:val="none" w:sz="0" w:space="0" w:color="auto"/>
            <w:right w:val="none" w:sz="0" w:space="0" w:color="auto"/>
          </w:divBdr>
        </w:div>
        <w:div w:id="937710125">
          <w:marLeft w:val="0"/>
          <w:marRight w:val="0"/>
          <w:marTop w:val="0"/>
          <w:marBottom w:val="0"/>
          <w:divBdr>
            <w:top w:val="none" w:sz="0" w:space="0" w:color="auto"/>
            <w:left w:val="none" w:sz="0" w:space="0" w:color="auto"/>
            <w:bottom w:val="none" w:sz="0" w:space="0" w:color="auto"/>
            <w:right w:val="none" w:sz="0" w:space="0" w:color="auto"/>
          </w:divBdr>
        </w:div>
        <w:div w:id="1166049052">
          <w:marLeft w:val="0"/>
          <w:marRight w:val="0"/>
          <w:marTop w:val="0"/>
          <w:marBottom w:val="0"/>
          <w:divBdr>
            <w:top w:val="none" w:sz="0" w:space="0" w:color="auto"/>
            <w:left w:val="none" w:sz="0" w:space="0" w:color="auto"/>
            <w:bottom w:val="none" w:sz="0" w:space="0" w:color="auto"/>
            <w:right w:val="none" w:sz="0" w:space="0" w:color="auto"/>
          </w:divBdr>
        </w:div>
        <w:div w:id="1307777838">
          <w:marLeft w:val="0"/>
          <w:marRight w:val="0"/>
          <w:marTop w:val="0"/>
          <w:marBottom w:val="0"/>
          <w:divBdr>
            <w:top w:val="none" w:sz="0" w:space="0" w:color="auto"/>
            <w:left w:val="none" w:sz="0" w:space="0" w:color="auto"/>
            <w:bottom w:val="none" w:sz="0" w:space="0" w:color="auto"/>
            <w:right w:val="none" w:sz="0" w:space="0" w:color="auto"/>
          </w:divBdr>
        </w:div>
        <w:div w:id="1464301766">
          <w:marLeft w:val="0"/>
          <w:marRight w:val="0"/>
          <w:marTop w:val="0"/>
          <w:marBottom w:val="0"/>
          <w:divBdr>
            <w:top w:val="none" w:sz="0" w:space="0" w:color="auto"/>
            <w:left w:val="none" w:sz="0" w:space="0" w:color="auto"/>
            <w:bottom w:val="none" w:sz="0" w:space="0" w:color="auto"/>
            <w:right w:val="none" w:sz="0" w:space="0" w:color="auto"/>
          </w:divBdr>
        </w:div>
        <w:div w:id="1486317204">
          <w:marLeft w:val="0"/>
          <w:marRight w:val="0"/>
          <w:marTop w:val="0"/>
          <w:marBottom w:val="0"/>
          <w:divBdr>
            <w:top w:val="none" w:sz="0" w:space="0" w:color="auto"/>
            <w:left w:val="none" w:sz="0" w:space="0" w:color="auto"/>
            <w:bottom w:val="none" w:sz="0" w:space="0" w:color="auto"/>
            <w:right w:val="none" w:sz="0" w:space="0" w:color="auto"/>
          </w:divBdr>
        </w:div>
        <w:div w:id="1527867517">
          <w:marLeft w:val="0"/>
          <w:marRight w:val="0"/>
          <w:marTop w:val="0"/>
          <w:marBottom w:val="0"/>
          <w:divBdr>
            <w:top w:val="none" w:sz="0" w:space="0" w:color="auto"/>
            <w:left w:val="none" w:sz="0" w:space="0" w:color="auto"/>
            <w:bottom w:val="none" w:sz="0" w:space="0" w:color="auto"/>
            <w:right w:val="none" w:sz="0" w:space="0" w:color="auto"/>
          </w:divBdr>
        </w:div>
        <w:div w:id="1567647315">
          <w:marLeft w:val="0"/>
          <w:marRight w:val="0"/>
          <w:marTop w:val="0"/>
          <w:marBottom w:val="0"/>
          <w:divBdr>
            <w:top w:val="none" w:sz="0" w:space="0" w:color="auto"/>
            <w:left w:val="none" w:sz="0" w:space="0" w:color="auto"/>
            <w:bottom w:val="none" w:sz="0" w:space="0" w:color="auto"/>
            <w:right w:val="none" w:sz="0" w:space="0" w:color="auto"/>
          </w:divBdr>
        </w:div>
        <w:div w:id="1624186567">
          <w:marLeft w:val="0"/>
          <w:marRight w:val="0"/>
          <w:marTop w:val="0"/>
          <w:marBottom w:val="0"/>
          <w:divBdr>
            <w:top w:val="none" w:sz="0" w:space="0" w:color="auto"/>
            <w:left w:val="none" w:sz="0" w:space="0" w:color="auto"/>
            <w:bottom w:val="none" w:sz="0" w:space="0" w:color="auto"/>
            <w:right w:val="none" w:sz="0" w:space="0" w:color="auto"/>
          </w:divBdr>
        </w:div>
        <w:div w:id="2135517940">
          <w:marLeft w:val="0"/>
          <w:marRight w:val="0"/>
          <w:marTop w:val="0"/>
          <w:marBottom w:val="0"/>
          <w:divBdr>
            <w:top w:val="none" w:sz="0" w:space="0" w:color="auto"/>
            <w:left w:val="none" w:sz="0" w:space="0" w:color="auto"/>
            <w:bottom w:val="none" w:sz="0" w:space="0" w:color="auto"/>
            <w:right w:val="none" w:sz="0" w:space="0" w:color="auto"/>
          </w:divBdr>
        </w:div>
      </w:divsChild>
    </w:div>
    <w:div w:id="1324511398">
      <w:bodyDiv w:val="1"/>
      <w:marLeft w:val="0"/>
      <w:marRight w:val="0"/>
      <w:marTop w:val="0"/>
      <w:marBottom w:val="0"/>
      <w:divBdr>
        <w:top w:val="none" w:sz="0" w:space="0" w:color="auto"/>
        <w:left w:val="none" w:sz="0" w:space="0" w:color="auto"/>
        <w:bottom w:val="none" w:sz="0" w:space="0" w:color="auto"/>
        <w:right w:val="none" w:sz="0" w:space="0" w:color="auto"/>
      </w:divBdr>
    </w:div>
    <w:div w:id="1338998646">
      <w:bodyDiv w:val="1"/>
      <w:marLeft w:val="0"/>
      <w:marRight w:val="0"/>
      <w:marTop w:val="0"/>
      <w:marBottom w:val="0"/>
      <w:divBdr>
        <w:top w:val="none" w:sz="0" w:space="0" w:color="auto"/>
        <w:left w:val="none" w:sz="0" w:space="0" w:color="auto"/>
        <w:bottom w:val="none" w:sz="0" w:space="0" w:color="auto"/>
        <w:right w:val="none" w:sz="0" w:space="0" w:color="auto"/>
      </w:divBdr>
    </w:div>
    <w:div w:id="1395159621">
      <w:bodyDiv w:val="1"/>
      <w:marLeft w:val="0"/>
      <w:marRight w:val="0"/>
      <w:marTop w:val="0"/>
      <w:marBottom w:val="0"/>
      <w:divBdr>
        <w:top w:val="none" w:sz="0" w:space="0" w:color="auto"/>
        <w:left w:val="none" w:sz="0" w:space="0" w:color="auto"/>
        <w:bottom w:val="none" w:sz="0" w:space="0" w:color="auto"/>
        <w:right w:val="none" w:sz="0" w:space="0" w:color="auto"/>
      </w:divBdr>
      <w:divsChild>
        <w:div w:id="196745144">
          <w:marLeft w:val="0"/>
          <w:marRight w:val="0"/>
          <w:marTop w:val="0"/>
          <w:marBottom w:val="0"/>
          <w:divBdr>
            <w:top w:val="none" w:sz="0" w:space="0" w:color="auto"/>
            <w:left w:val="none" w:sz="0" w:space="0" w:color="auto"/>
            <w:bottom w:val="none" w:sz="0" w:space="0" w:color="auto"/>
            <w:right w:val="none" w:sz="0" w:space="0" w:color="auto"/>
          </w:divBdr>
        </w:div>
        <w:div w:id="225654212">
          <w:marLeft w:val="0"/>
          <w:marRight w:val="0"/>
          <w:marTop w:val="0"/>
          <w:marBottom w:val="0"/>
          <w:divBdr>
            <w:top w:val="none" w:sz="0" w:space="0" w:color="auto"/>
            <w:left w:val="none" w:sz="0" w:space="0" w:color="auto"/>
            <w:bottom w:val="none" w:sz="0" w:space="0" w:color="auto"/>
            <w:right w:val="none" w:sz="0" w:space="0" w:color="auto"/>
          </w:divBdr>
        </w:div>
        <w:div w:id="926812396">
          <w:marLeft w:val="0"/>
          <w:marRight w:val="0"/>
          <w:marTop w:val="0"/>
          <w:marBottom w:val="0"/>
          <w:divBdr>
            <w:top w:val="none" w:sz="0" w:space="0" w:color="auto"/>
            <w:left w:val="none" w:sz="0" w:space="0" w:color="auto"/>
            <w:bottom w:val="none" w:sz="0" w:space="0" w:color="auto"/>
            <w:right w:val="none" w:sz="0" w:space="0" w:color="auto"/>
          </w:divBdr>
        </w:div>
        <w:div w:id="1404251708">
          <w:marLeft w:val="0"/>
          <w:marRight w:val="0"/>
          <w:marTop w:val="0"/>
          <w:marBottom w:val="0"/>
          <w:divBdr>
            <w:top w:val="none" w:sz="0" w:space="0" w:color="auto"/>
            <w:left w:val="none" w:sz="0" w:space="0" w:color="auto"/>
            <w:bottom w:val="none" w:sz="0" w:space="0" w:color="auto"/>
            <w:right w:val="none" w:sz="0" w:space="0" w:color="auto"/>
          </w:divBdr>
        </w:div>
        <w:div w:id="1458714711">
          <w:marLeft w:val="0"/>
          <w:marRight w:val="0"/>
          <w:marTop w:val="0"/>
          <w:marBottom w:val="0"/>
          <w:divBdr>
            <w:top w:val="none" w:sz="0" w:space="0" w:color="auto"/>
            <w:left w:val="none" w:sz="0" w:space="0" w:color="auto"/>
            <w:bottom w:val="none" w:sz="0" w:space="0" w:color="auto"/>
            <w:right w:val="none" w:sz="0" w:space="0" w:color="auto"/>
          </w:divBdr>
        </w:div>
      </w:divsChild>
    </w:div>
    <w:div w:id="1408454026">
      <w:bodyDiv w:val="1"/>
      <w:marLeft w:val="0"/>
      <w:marRight w:val="0"/>
      <w:marTop w:val="0"/>
      <w:marBottom w:val="0"/>
      <w:divBdr>
        <w:top w:val="none" w:sz="0" w:space="0" w:color="auto"/>
        <w:left w:val="none" w:sz="0" w:space="0" w:color="auto"/>
        <w:bottom w:val="none" w:sz="0" w:space="0" w:color="auto"/>
        <w:right w:val="none" w:sz="0" w:space="0" w:color="auto"/>
      </w:divBdr>
    </w:div>
    <w:div w:id="1447967067">
      <w:bodyDiv w:val="1"/>
      <w:marLeft w:val="0"/>
      <w:marRight w:val="0"/>
      <w:marTop w:val="0"/>
      <w:marBottom w:val="0"/>
      <w:divBdr>
        <w:top w:val="none" w:sz="0" w:space="0" w:color="auto"/>
        <w:left w:val="none" w:sz="0" w:space="0" w:color="auto"/>
        <w:bottom w:val="none" w:sz="0" w:space="0" w:color="auto"/>
        <w:right w:val="none" w:sz="0" w:space="0" w:color="auto"/>
      </w:divBdr>
    </w:div>
    <w:div w:id="1476295543">
      <w:bodyDiv w:val="1"/>
      <w:marLeft w:val="0"/>
      <w:marRight w:val="0"/>
      <w:marTop w:val="0"/>
      <w:marBottom w:val="0"/>
      <w:divBdr>
        <w:top w:val="none" w:sz="0" w:space="0" w:color="auto"/>
        <w:left w:val="none" w:sz="0" w:space="0" w:color="auto"/>
        <w:bottom w:val="none" w:sz="0" w:space="0" w:color="auto"/>
        <w:right w:val="none" w:sz="0" w:space="0" w:color="auto"/>
      </w:divBdr>
    </w:div>
    <w:div w:id="1495491630">
      <w:bodyDiv w:val="1"/>
      <w:marLeft w:val="0"/>
      <w:marRight w:val="0"/>
      <w:marTop w:val="0"/>
      <w:marBottom w:val="0"/>
      <w:divBdr>
        <w:top w:val="none" w:sz="0" w:space="0" w:color="auto"/>
        <w:left w:val="none" w:sz="0" w:space="0" w:color="auto"/>
        <w:bottom w:val="none" w:sz="0" w:space="0" w:color="auto"/>
        <w:right w:val="none" w:sz="0" w:space="0" w:color="auto"/>
      </w:divBdr>
    </w:div>
    <w:div w:id="1661958312">
      <w:bodyDiv w:val="1"/>
      <w:marLeft w:val="0"/>
      <w:marRight w:val="0"/>
      <w:marTop w:val="0"/>
      <w:marBottom w:val="0"/>
      <w:divBdr>
        <w:top w:val="none" w:sz="0" w:space="0" w:color="auto"/>
        <w:left w:val="none" w:sz="0" w:space="0" w:color="auto"/>
        <w:bottom w:val="none" w:sz="0" w:space="0" w:color="auto"/>
        <w:right w:val="none" w:sz="0" w:space="0" w:color="auto"/>
      </w:divBdr>
      <w:divsChild>
        <w:div w:id="1195967911">
          <w:marLeft w:val="0"/>
          <w:marRight w:val="0"/>
          <w:marTop w:val="0"/>
          <w:marBottom w:val="0"/>
          <w:divBdr>
            <w:top w:val="none" w:sz="0" w:space="0" w:color="auto"/>
            <w:left w:val="none" w:sz="0" w:space="0" w:color="auto"/>
            <w:bottom w:val="none" w:sz="0" w:space="0" w:color="auto"/>
            <w:right w:val="none" w:sz="0" w:space="0" w:color="auto"/>
          </w:divBdr>
        </w:div>
        <w:div w:id="1462262816">
          <w:marLeft w:val="0"/>
          <w:marRight w:val="0"/>
          <w:marTop w:val="0"/>
          <w:marBottom w:val="0"/>
          <w:divBdr>
            <w:top w:val="none" w:sz="0" w:space="0" w:color="auto"/>
            <w:left w:val="none" w:sz="0" w:space="0" w:color="auto"/>
            <w:bottom w:val="none" w:sz="0" w:space="0" w:color="auto"/>
            <w:right w:val="none" w:sz="0" w:space="0" w:color="auto"/>
          </w:divBdr>
        </w:div>
        <w:div w:id="1660036178">
          <w:marLeft w:val="0"/>
          <w:marRight w:val="0"/>
          <w:marTop w:val="0"/>
          <w:marBottom w:val="0"/>
          <w:divBdr>
            <w:top w:val="none" w:sz="0" w:space="0" w:color="auto"/>
            <w:left w:val="none" w:sz="0" w:space="0" w:color="auto"/>
            <w:bottom w:val="none" w:sz="0" w:space="0" w:color="auto"/>
            <w:right w:val="none" w:sz="0" w:space="0" w:color="auto"/>
          </w:divBdr>
        </w:div>
        <w:div w:id="2038113678">
          <w:marLeft w:val="0"/>
          <w:marRight w:val="0"/>
          <w:marTop w:val="0"/>
          <w:marBottom w:val="0"/>
          <w:divBdr>
            <w:top w:val="none" w:sz="0" w:space="0" w:color="auto"/>
            <w:left w:val="none" w:sz="0" w:space="0" w:color="auto"/>
            <w:bottom w:val="none" w:sz="0" w:space="0" w:color="auto"/>
            <w:right w:val="none" w:sz="0" w:space="0" w:color="auto"/>
          </w:divBdr>
        </w:div>
      </w:divsChild>
    </w:div>
    <w:div w:id="1662192239">
      <w:bodyDiv w:val="1"/>
      <w:marLeft w:val="0"/>
      <w:marRight w:val="0"/>
      <w:marTop w:val="0"/>
      <w:marBottom w:val="0"/>
      <w:divBdr>
        <w:top w:val="none" w:sz="0" w:space="0" w:color="auto"/>
        <w:left w:val="none" w:sz="0" w:space="0" w:color="auto"/>
        <w:bottom w:val="none" w:sz="0" w:space="0" w:color="auto"/>
        <w:right w:val="none" w:sz="0" w:space="0" w:color="auto"/>
      </w:divBdr>
    </w:div>
    <w:div w:id="1662662403">
      <w:bodyDiv w:val="1"/>
      <w:marLeft w:val="0"/>
      <w:marRight w:val="0"/>
      <w:marTop w:val="0"/>
      <w:marBottom w:val="0"/>
      <w:divBdr>
        <w:top w:val="none" w:sz="0" w:space="0" w:color="auto"/>
        <w:left w:val="none" w:sz="0" w:space="0" w:color="auto"/>
        <w:bottom w:val="none" w:sz="0" w:space="0" w:color="auto"/>
        <w:right w:val="none" w:sz="0" w:space="0" w:color="auto"/>
      </w:divBdr>
    </w:div>
    <w:div w:id="1781292419">
      <w:bodyDiv w:val="1"/>
      <w:marLeft w:val="0"/>
      <w:marRight w:val="0"/>
      <w:marTop w:val="0"/>
      <w:marBottom w:val="0"/>
      <w:divBdr>
        <w:top w:val="none" w:sz="0" w:space="0" w:color="auto"/>
        <w:left w:val="none" w:sz="0" w:space="0" w:color="auto"/>
        <w:bottom w:val="none" w:sz="0" w:space="0" w:color="auto"/>
        <w:right w:val="none" w:sz="0" w:space="0" w:color="auto"/>
      </w:divBdr>
    </w:div>
    <w:div w:id="1787264919">
      <w:bodyDiv w:val="1"/>
      <w:marLeft w:val="0"/>
      <w:marRight w:val="0"/>
      <w:marTop w:val="0"/>
      <w:marBottom w:val="0"/>
      <w:divBdr>
        <w:top w:val="none" w:sz="0" w:space="0" w:color="auto"/>
        <w:left w:val="none" w:sz="0" w:space="0" w:color="auto"/>
        <w:bottom w:val="none" w:sz="0" w:space="0" w:color="auto"/>
        <w:right w:val="none" w:sz="0" w:space="0" w:color="auto"/>
      </w:divBdr>
    </w:div>
    <w:div w:id="1796751288">
      <w:bodyDiv w:val="1"/>
      <w:marLeft w:val="0"/>
      <w:marRight w:val="0"/>
      <w:marTop w:val="0"/>
      <w:marBottom w:val="0"/>
      <w:divBdr>
        <w:top w:val="none" w:sz="0" w:space="0" w:color="auto"/>
        <w:left w:val="none" w:sz="0" w:space="0" w:color="auto"/>
        <w:bottom w:val="none" w:sz="0" w:space="0" w:color="auto"/>
        <w:right w:val="none" w:sz="0" w:space="0" w:color="auto"/>
      </w:divBdr>
      <w:divsChild>
        <w:div w:id="135073802">
          <w:marLeft w:val="0"/>
          <w:marRight w:val="0"/>
          <w:marTop w:val="0"/>
          <w:marBottom w:val="0"/>
          <w:divBdr>
            <w:top w:val="none" w:sz="0" w:space="0" w:color="auto"/>
            <w:left w:val="none" w:sz="0" w:space="0" w:color="auto"/>
            <w:bottom w:val="none" w:sz="0" w:space="0" w:color="auto"/>
            <w:right w:val="none" w:sz="0" w:space="0" w:color="auto"/>
          </w:divBdr>
        </w:div>
      </w:divsChild>
    </w:div>
    <w:div w:id="1805199445">
      <w:bodyDiv w:val="1"/>
      <w:marLeft w:val="0"/>
      <w:marRight w:val="0"/>
      <w:marTop w:val="0"/>
      <w:marBottom w:val="0"/>
      <w:divBdr>
        <w:top w:val="none" w:sz="0" w:space="0" w:color="auto"/>
        <w:left w:val="none" w:sz="0" w:space="0" w:color="auto"/>
        <w:bottom w:val="none" w:sz="0" w:space="0" w:color="auto"/>
        <w:right w:val="none" w:sz="0" w:space="0" w:color="auto"/>
      </w:divBdr>
      <w:divsChild>
        <w:div w:id="829909578">
          <w:marLeft w:val="547"/>
          <w:marRight w:val="0"/>
          <w:marTop w:val="130"/>
          <w:marBottom w:val="0"/>
          <w:divBdr>
            <w:top w:val="none" w:sz="0" w:space="0" w:color="auto"/>
            <w:left w:val="none" w:sz="0" w:space="0" w:color="auto"/>
            <w:bottom w:val="none" w:sz="0" w:space="0" w:color="auto"/>
            <w:right w:val="none" w:sz="0" w:space="0" w:color="auto"/>
          </w:divBdr>
        </w:div>
        <w:div w:id="2040352966">
          <w:marLeft w:val="547"/>
          <w:marRight w:val="0"/>
          <w:marTop w:val="130"/>
          <w:marBottom w:val="0"/>
          <w:divBdr>
            <w:top w:val="none" w:sz="0" w:space="0" w:color="auto"/>
            <w:left w:val="none" w:sz="0" w:space="0" w:color="auto"/>
            <w:bottom w:val="none" w:sz="0" w:space="0" w:color="auto"/>
            <w:right w:val="none" w:sz="0" w:space="0" w:color="auto"/>
          </w:divBdr>
        </w:div>
        <w:div w:id="2123576046">
          <w:marLeft w:val="547"/>
          <w:marRight w:val="0"/>
          <w:marTop w:val="130"/>
          <w:marBottom w:val="0"/>
          <w:divBdr>
            <w:top w:val="none" w:sz="0" w:space="0" w:color="auto"/>
            <w:left w:val="none" w:sz="0" w:space="0" w:color="auto"/>
            <w:bottom w:val="none" w:sz="0" w:space="0" w:color="auto"/>
            <w:right w:val="none" w:sz="0" w:space="0" w:color="auto"/>
          </w:divBdr>
        </w:div>
      </w:divsChild>
    </w:div>
    <w:div w:id="1820268243">
      <w:bodyDiv w:val="1"/>
      <w:marLeft w:val="0"/>
      <w:marRight w:val="0"/>
      <w:marTop w:val="0"/>
      <w:marBottom w:val="0"/>
      <w:divBdr>
        <w:top w:val="none" w:sz="0" w:space="0" w:color="auto"/>
        <w:left w:val="none" w:sz="0" w:space="0" w:color="auto"/>
        <w:bottom w:val="none" w:sz="0" w:space="0" w:color="auto"/>
        <w:right w:val="none" w:sz="0" w:space="0" w:color="auto"/>
      </w:divBdr>
    </w:div>
    <w:div w:id="1824924956">
      <w:bodyDiv w:val="1"/>
      <w:marLeft w:val="0"/>
      <w:marRight w:val="0"/>
      <w:marTop w:val="0"/>
      <w:marBottom w:val="0"/>
      <w:divBdr>
        <w:top w:val="none" w:sz="0" w:space="0" w:color="auto"/>
        <w:left w:val="none" w:sz="0" w:space="0" w:color="auto"/>
        <w:bottom w:val="none" w:sz="0" w:space="0" w:color="auto"/>
        <w:right w:val="none" w:sz="0" w:space="0" w:color="auto"/>
      </w:divBdr>
    </w:div>
    <w:div w:id="1842499534">
      <w:bodyDiv w:val="1"/>
      <w:marLeft w:val="0"/>
      <w:marRight w:val="0"/>
      <w:marTop w:val="0"/>
      <w:marBottom w:val="0"/>
      <w:divBdr>
        <w:top w:val="none" w:sz="0" w:space="0" w:color="auto"/>
        <w:left w:val="none" w:sz="0" w:space="0" w:color="auto"/>
        <w:bottom w:val="none" w:sz="0" w:space="0" w:color="auto"/>
        <w:right w:val="none" w:sz="0" w:space="0" w:color="auto"/>
      </w:divBdr>
    </w:div>
    <w:div w:id="1848397960">
      <w:bodyDiv w:val="1"/>
      <w:marLeft w:val="0"/>
      <w:marRight w:val="0"/>
      <w:marTop w:val="0"/>
      <w:marBottom w:val="0"/>
      <w:divBdr>
        <w:top w:val="none" w:sz="0" w:space="0" w:color="auto"/>
        <w:left w:val="none" w:sz="0" w:space="0" w:color="auto"/>
        <w:bottom w:val="none" w:sz="0" w:space="0" w:color="auto"/>
        <w:right w:val="none" w:sz="0" w:space="0" w:color="auto"/>
      </w:divBdr>
    </w:div>
    <w:div w:id="1848671967">
      <w:bodyDiv w:val="1"/>
      <w:marLeft w:val="0"/>
      <w:marRight w:val="0"/>
      <w:marTop w:val="0"/>
      <w:marBottom w:val="0"/>
      <w:divBdr>
        <w:top w:val="none" w:sz="0" w:space="0" w:color="auto"/>
        <w:left w:val="none" w:sz="0" w:space="0" w:color="auto"/>
        <w:bottom w:val="none" w:sz="0" w:space="0" w:color="auto"/>
        <w:right w:val="none" w:sz="0" w:space="0" w:color="auto"/>
      </w:divBdr>
    </w:div>
    <w:div w:id="1855918166">
      <w:bodyDiv w:val="1"/>
      <w:marLeft w:val="0"/>
      <w:marRight w:val="0"/>
      <w:marTop w:val="0"/>
      <w:marBottom w:val="0"/>
      <w:divBdr>
        <w:top w:val="none" w:sz="0" w:space="0" w:color="auto"/>
        <w:left w:val="none" w:sz="0" w:space="0" w:color="auto"/>
        <w:bottom w:val="none" w:sz="0" w:space="0" w:color="auto"/>
        <w:right w:val="none" w:sz="0" w:space="0" w:color="auto"/>
      </w:divBdr>
    </w:div>
    <w:div w:id="1880510213">
      <w:bodyDiv w:val="1"/>
      <w:marLeft w:val="0"/>
      <w:marRight w:val="0"/>
      <w:marTop w:val="0"/>
      <w:marBottom w:val="0"/>
      <w:divBdr>
        <w:top w:val="none" w:sz="0" w:space="0" w:color="auto"/>
        <w:left w:val="none" w:sz="0" w:space="0" w:color="auto"/>
        <w:bottom w:val="none" w:sz="0" w:space="0" w:color="auto"/>
        <w:right w:val="none" w:sz="0" w:space="0" w:color="auto"/>
      </w:divBdr>
    </w:div>
    <w:div w:id="1880705663">
      <w:bodyDiv w:val="1"/>
      <w:marLeft w:val="0"/>
      <w:marRight w:val="0"/>
      <w:marTop w:val="0"/>
      <w:marBottom w:val="0"/>
      <w:divBdr>
        <w:top w:val="none" w:sz="0" w:space="0" w:color="auto"/>
        <w:left w:val="none" w:sz="0" w:space="0" w:color="auto"/>
        <w:bottom w:val="none" w:sz="0" w:space="0" w:color="auto"/>
        <w:right w:val="none" w:sz="0" w:space="0" w:color="auto"/>
      </w:divBdr>
    </w:div>
    <w:div w:id="1943875329">
      <w:bodyDiv w:val="1"/>
      <w:marLeft w:val="0"/>
      <w:marRight w:val="0"/>
      <w:marTop w:val="0"/>
      <w:marBottom w:val="0"/>
      <w:divBdr>
        <w:top w:val="none" w:sz="0" w:space="0" w:color="auto"/>
        <w:left w:val="none" w:sz="0" w:space="0" w:color="auto"/>
        <w:bottom w:val="none" w:sz="0" w:space="0" w:color="auto"/>
        <w:right w:val="none" w:sz="0" w:space="0" w:color="auto"/>
      </w:divBdr>
    </w:div>
    <w:div w:id="1990556167">
      <w:bodyDiv w:val="1"/>
      <w:marLeft w:val="0"/>
      <w:marRight w:val="0"/>
      <w:marTop w:val="0"/>
      <w:marBottom w:val="0"/>
      <w:divBdr>
        <w:top w:val="none" w:sz="0" w:space="0" w:color="auto"/>
        <w:left w:val="none" w:sz="0" w:space="0" w:color="auto"/>
        <w:bottom w:val="none" w:sz="0" w:space="0" w:color="auto"/>
        <w:right w:val="none" w:sz="0" w:space="0" w:color="auto"/>
      </w:divBdr>
    </w:div>
    <w:div w:id="2017416270">
      <w:bodyDiv w:val="1"/>
      <w:marLeft w:val="0"/>
      <w:marRight w:val="0"/>
      <w:marTop w:val="0"/>
      <w:marBottom w:val="0"/>
      <w:divBdr>
        <w:top w:val="none" w:sz="0" w:space="0" w:color="auto"/>
        <w:left w:val="none" w:sz="0" w:space="0" w:color="auto"/>
        <w:bottom w:val="none" w:sz="0" w:space="0" w:color="auto"/>
        <w:right w:val="none" w:sz="0" w:space="0" w:color="auto"/>
      </w:divBdr>
    </w:div>
    <w:div w:id="2082368132">
      <w:bodyDiv w:val="1"/>
      <w:marLeft w:val="0"/>
      <w:marRight w:val="0"/>
      <w:marTop w:val="0"/>
      <w:marBottom w:val="0"/>
      <w:divBdr>
        <w:top w:val="none" w:sz="0" w:space="0" w:color="auto"/>
        <w:left w:val="none" w:sz="0" w:space="0" w:color="auto"/>
        <w:bottom w:val="none" w:sz="0" w:space="0" w:color="auto"/>
        <w:right w:val="none" w:sz="0" w:space="0" w:color="auto"/>
      </w:divBdr>
      <w:divsChild>
        <w:div w:id="56706693">
          <w:marLeft w:val="0"/>
          <w:marRight w:val="0"/>
          <w:marTop w:val="0"/>
          <w:marBottom w:val="0"/>
          <w:divBdr>
            <w:top w:val="none" w:sz="0" w:space="0" w:color="auto"/>
            <w:left w:val="none" w:sz="0" w:space="0" w:color="auto"/>
            <w:bottom w:val="none" w:sz="0" w:space="0" w:color="auto"/>
            <w:right w:val="none" w:sz="0" w:space="0" w:color="auto"/>
          </w:divBdr>
          <w:divsChild>
            <w:div w:id="82118656">
              <w:marLeft w:val="0"/>
              <w:marRight w:val="0"/>
              <w:marTop w:val="0"/>
              <w:marBottom w:val="0"/>
              <w:divBdr>
                <w:top w:val="none" w:sz="0" w:space="0" w:color="auto"/>
                <w:left w:val="none" w:sz="0" w:space="0" w:color="auto"/>
                <w:bottom w:val="none" w:sz="0" w:space="0" w:color="auto"/>
                <w:right w:val="none" w:sz="0" w:space="0" w:color="auto"/>
              </w:divBdr>
              <w:divsChild>
                <w:div w:id="675158745">
                  <w:marLeft w:val="0"/>
                  <w:marRight w:val="0"/>
                  <w:marTop w:val="0"/>
                  <w:marBottom w:val="0"/>
                  <w:divBdr>
                    <w:top w:val="none" w:sz="0" w:space="0" w:color="auto"/>
                    <w:left w:val="none" w:sz="0" w:space="0" w:color="auto"/>
                    <w:bottom w:val="none" w:sz="0" w:space="0" w:color="auto"/>
                    <w:right w:val="none" w:sz="0" w:space="0" w:color="auto"/>
                  </w:divBdr>
                  <w:divsChild>
                    <w:div w:id="1797409668">
                      <w:marLeft w:val="0"/>
                      <w:marRight w:val="0"/>
                      <w:marTop w:val="0"/>
                      <w:marBottom w:val="0"/>
                      <w:divBdr>
                        <w:top w:val="none" w:sz="0" w:space="0" w:color="auto"/>
                        <w:left w:val="none" w:sz="0" w:space="0" w:color="auto"/>
                        <w:bottom w:val="none" w:sz="0" w:space="0" w:color="auto"/>
                        <w:right w:val="none" w:sz="0" w:space="0" w:color="auto"/>
                      </w:divBdr>
                      <w:divsChild>
                        <w:div w:id="14718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645758">
      <w:bodyDiv w:val="1"/>
      <w:marLeft w:val="0"/>
      <w:marRight w:val="0"/>
      <w:marTop w:val="0"/>
      <w:marBottom w:val="0"/>
      <w:divBdr>
        <w:top w:val="none" w:sz="0" w:space="0" w:color="auto"/>
        <w:left w:val="none" w:sz="0" w:space="0" w:color="auto"/>
        <w:bottom w:val="none" w:sz="0" w:space="0" w:color="auto"/>
        <w:right w:val="none" w:sz="0" w:space="0" w:color="auto"/>
      </w:divBdr>
    </w:div>
    <w:div w:id="2106344968">
      <w:bodyDiv w:val="1"/>
      <w:marLeft w:val="0"/>
      <w:marRight w:val="0"/>
      <w:marTop w:val="0"/>
      <w:marBottom w:val="0"/>
      <w:divBdr>
        <w:top w:val="none" w:sz="0" w:space="0" w:color="auto"/>
        <w:left w:val="none" w:sz="0" w:space="0" w:color="auto"/>
        <w:bottom w:val="none" w:sz="0" w:space="0" w:color="auto"/>
        <w:right w:val="none" w:sz="0" w:space="0" w:color="auto"/>
      </w:divBdr>
    </w:div>
    <w:div w:id="21409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image" Target="media/image15.jpeg"/><Relationship Id="rId21" Type="http://schemas.openxmlformats.org/officeDocument/2006/relationships/diagramData" Target="diagrams/data2.xml"/><Relationship Id="rId34" Type="http://schemas.openxmlformats.org/officeDocument/2006/relationships/hyperlink" Target="javascript:void(0)" TargetMode="External"/><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Colors" Target="diagrams/colors2.xm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diagramColors" Target="diagrams/colors1.xml"/><Relationship Id="rId31" Type="http://schemas.openxmlformats.org/officeDocument/2006/relationships/image" Target="media/image9.png"/><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hyperlink" Target="javascript:void(0)" TargetMode="External"/><Relationship Id="rId43" Type="http://schemas.openxmlformats.org/officeDocument/2006/relationships/image" Target="media/image19.png"/><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header" Target="header1.xml"/><Relationship Id="rId20" Type="http://schemas.microsoft.com/office/2007/relationships/diagramDrawing" Target="diagrams/drawing1.xml"/><Relationship Id="rId41" Type="http://schemas.openxmlformats.org/officeDocument/2006/relationships/image" Target="media/image17.png"/></Relationships>
</file>

<file path=word/diagrams/_rels/data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_rels/data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diagrams/_rels/data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270159-165E-4709-8B97-A34419C5B7C3}" type="doc">
      <dgm:prSet loTypeId="urn:microsoft.com/office/officeart/2008/layout/CircularPictureCallout" loCatId="picture" qsTypeId="urn:microsoft.com/office/officeart/2005/8/quickstyle/3d1" qsCatId="3D" csTypeId="urn:microsoft.com/office/officeart/2005/8/colors/accent2_1" csCatId="accent2" phldr="1"/>
      <dgm:spPr/>
      <dgm:t>
        <a:bodyPr/>
        <a:lstStyle/>
        <a:p>
          <a:endParaRPr lang="fi-FI"/>
        </a:p>
      </dgm:t>
    </dgm:pt>
    <dgm:pt modelId="{2A292B73-55EF-4320-A6D2-EBBEEB8560E1}">
      <dgm:prSet/>
      <dgm:spPr>
        <a:xfrm>
          <a:off x="493776" y="1685239"/>
          <a:ext cx="1755648" cy="905256"/>
        </a:xfrm>
        <a:noFill/>
        <a:ln>
          <a:noFill/>
        </a:ln>
        <a:effectLst>
          <a:outerShdw blurRad="40000" dist="23000" dir="5400000" rotWithShape="0">
            <a:srgbClr val="000000">
              <a:alpha val="35000"/>
            </a:srgbClr>
          </a:outerShdw>
        </a:effectLst>
        <a:scene3d>
          <a:camera prst="orthographicFront"/>
          <a:lightRig rig="flat" dir="t"/>
        </a:scene3d>
        <a:sp3d/>
      </dgm:spPr>
      <dgm:t>
        <a:bodyPr/>
        <a:lstStyle/>
        <a:p>
          <a:r>
            <a:rPr lang="fi-FI">
              <a:solidFill>
                <a:sysClr val="windowText" lastClr="000000">
                  <a:hueOff val="0"/>
                  <a:satOff val="0"/>
                  <a:lumOff val="0"/>
                  <a:alphaOff val="0"/>
                </a:sysClr>
              </a:solidFill>
              <a:latin typeface="Calibri"/>
              <a:ea typeface="+mn-ea"/>
              <a:cs typeface="+mn-cs"/>
            </a:rPr>
            <a:t>OPPIMINEN</a:t>
          </a:r>
        </a:p>
      </dgm:t>
    </dgm:pt>
    <dgm:pt modelId="{EC14571F-8B60-4F7B-AAFA-A6620EC3D858}" type="parTrans" cxnId="{BEE9FA47-12A9-4762-ADAC-5E730A110149}">
      <dgm:prSet/>
      <dgm:spPr/>
      <dgm:t>
        <a:bodyPr/>
        <a:lstStyle/>
        <a:p>
          <a:endParaRPr lang="fi-FI"/>
        </a:p>
      </dgm:t>
    </dgm:pt>
    <dgm:pt modelId="{EE4A93BB-CCC3-4906-90C1-E856A4232068}" type="sibTrans" cxnId="{BEE9FA47-12A9-4762-ADAC-5E730A110149}">
      <dgm:prSet/>
      <dgm:spPr>
        <a:xfrm>
          <a:off x="15060" y="228600"/>
          <a:ext cx="2743200" cy="2743200"/>
        </a:xfr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fi-FI"/>
        </a:p>
      </dgm:t>
    </dgm:pt>
    <dgm:pt modelId="{AF5FD926-708B-4322-BC27-34A9EC33E29B}">
      <dgm:prSet phldrT="[Teksti]"/>
      <dgm:spPr>
        <a:xfrm>
          <a:off x="4351538" y="228600"/>
          <a:ext cx="943353" cy="411480"/>
        </a:xfrm>
        <a:noFill/>
        <a:ln>
          <a:noFill/>
        </a:ln>
        <a:effectLst/>
      </dgm:spPr>
      <dgm:t>
        <a:bodyPr/>
        <a:lstStyle/>
        <a:p>
          <a:r>
            <a:rPr lang="fi-FI">
              <a:solidFill>
                <a:sysClr val="windowText" lastClr="000000">
                  <a:hueOff val="0"/>
                  <a:satOff val="0"/>
                  <a:lumOff val="0"/>
                  <a:alphaOff val="0"/>
                </a:sysClr>
              </a:solidFill>
              <a:latin typeface="Calibri"/>
              <a:ea typeface="+mn-ea"/>
              <a:cs typeface="+mn-cs"/>
            </a:rPr>
            <a:t>Oppimisen ilon löytämistä</a:t>
          </a:r>
        </a:p>
      </dgm:t>
    </dgm:pt>
    <dgm:pt modelId="{2032BF62-6DCD-478B-9F54-FC9D5DC42523}" type="parTrans" cxnId="{392DBE68-CA75-4F78-ACE2-65EB0CBEE719}">
      <dgm:prSet/>
      <dgm:spPr/>
      <dgm:t>
        <a:bodyPr/>
        <a:lstStyle/>
        <a:p>
          <a:endParaRPr lang="fi-FI"/>
        </a:p>
      </dgm:t>
    </dgm:pt>
    <dgm:pt modelId="{BB5A1CE6-A4AB-44A2-AF31-3A45591E8F62}" type="sibTrans" cxnId="{392DBE68-CA75-4F78-ACE2-65EB0CBEE719}">
      <dgm:prSet/>
      <dgm:spPr>
        <a:xfrm>
          <a:off x="3940058" y="228600"/>
          <a:ext cx="411480" cy="411480"/>
        </a:xfr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fi-FI"/>
        </a:p>
      </dgm:t>
    </dgm:pt>
    <dgm:pt modelId="{8F36B055-3459-4EDB-9D69-D368F792FE29}">
      <dgm:prSet phldrT="[Teksti]"/>
      <dgm:spPr>
        <a:xfrm>
          <a:off x="3949659" y="2143353"/>
          <a:ext cx="1320636" cy="411480"/>
        </a:xfrm>
        <a:noFill/>
        <a:ln>
          <a:noFill/>
        </a:ln>
        <a:effectLst/>
      </dgm:spPr>
      <dgm:t>
        <a:bodyPr/>
        <a:lstStyle/>
        <a:p>
          <a:r>
            <a:rPr lang="fi-FI">
              <a:solidFill>
                <a:sysClr val="windowText" lastClr="000000">
                  <a:hueOff val="0"/>
                  <a:satOff val="0"/>
                  <a:lumOff val="0"/>
                  <a:alphaOff val="0"/>
                </a:sysClr>
              </a:solidFill>
              <a:latin typeface="Calibri"/>
              <a:ea typeface="+mn-ea"/>
              <a:cs typeface="+mn-cs"/>
            </a:rPr>
            <a:t>Oppimisen arviointia, yhdessä ja yksin</a:t>
          </a:r>
        </a:p>
      </dgm:t>
    </dgm:pt>
    <dgm:pt modelId="{2CFDC8B3-4BF7-4E9B-935B-4236F95E38E0}" type="parTrans" cxnId="{260E4A89-6F85-4D42-AEC5-4465F97EE4C9}">
      <dgm:prSet/>
      <dgm:spPr/>
      <dgm:t>
        <a:bodyPr/>
        <a:lstStyle/>
        <a:p>
          <a:endParaRPr lang="fi-FI"/>
        </a:p>
      </dgm:t>
    </dgm:pt>
    <dgm:pt modelId="{CEAEB46D-B6A8-4DE1-9051-7735EC33CB6B}" type="sibTrans" cxnId="{260E4A89-6F85-4D42-AEC5-4465F97EE4C9}">
      <dgm:prSet/>
      <dgm:spPr>
        <a:xfrm>
          <a:off x="3538179" y="2143353"/>
          <a:ext cx="411480" cy="411480"/>
        </a:xfr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fi-FI"/>
        </a:p>
      </dgm:t>
    </dgm:pt>
    <dgm:pt modelId="{04EA113D-7849-4BF1-B931-F025A9C35180}">
      <dgm:prSet phldrT="[Teksti]"/>
      <dgm:spPr>
        <a:xfrm>
          <a:off x="4351538" y="2560320"/>
          <a:ext cx="1007189" cy="411480"/>
        </a:xfrm>
        <a:noFill/>
        <a:ln>
          <a:noFill/>
        </a:ln>
        <a:effectLst/>
      </dgm:spPr>
      <dgm:t>
        <a:bodyPr/>
        <a:lstStyle/>
        <a:p>
          <a:r>
            <a:rPr lang="fi-FI">
              <a:solidFill>
                <a:sysClr val="windowText" lastClr="000000">
                  <a:hueOff val="0"/>
                  <a:satOff val="0"/>
                  <a:lumOff val="0"/>
                  <a:alphaOff val="0"/>
                </a:sysClr>
              </a:solidFill>
              <a:latin typeface="Calibri"/>
              <a:ea typeface="+mn-ea"/>
              <a:cs typeface="+mn-cs"/>
            </a:rPr>
            <a:t>Elinikäistä oppimisen intoa</a:t>
          </a:r>
        </a:p>
      </dgm:t>
    </dgm:pt>
    <dgm:pt modelId="{C60D9CE5-2CF1-4850-B456-BFB411711F61}" type="parTrans" cxnId="{1C48097C-BCB5-44B0-91DC-188E9C4F4360}">
      <dgm:prSet/>
      <dgm:spPr/>
      <dgm:t>
        <a:bodyPr/>
        <a:lstStyle/>
        <a:p>
          <a:endParaRPr lang="fi-FI"/>
        </a:p>
      </dgm:t>
    </dgm:pt>
    <dgm:pt modelId="{C93E0CC3-03E4-4876-BBC0-95DBDC453CFE}" type="sibTrans" cxnId="{1C48097C-BCB5-44B0-91DC-188E9C4F4360}">
      <dgm:prSet/>
      <dgm:spPr>
        <a:xfrm>
          <a:off x="3940058" y="2560320"/>
          <a:ext cx="411480" cy="411480"/>
        </a:xfr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fi-FI"/>
        </a:p>
      </dgm:t>
    </dgm:pt>
    <dgm:pt modelId="{C731600B-A700-4738-8B4E-CF94FEC3A511}">
      <dgm:prSet phldrT="[Teksti]"/>
      <dgm:spPr>
        <a:xfrm>
          <a:off x="3949659" y="645566"/>
          <a:ext cx="1190973" cy="411480"/>
        </a:xfrm>
        <a:noFill/>
        <a:ln>
          <a:noFill/>
        </a:ln>
        <a:effectLst/>
      </dgm:spPr>
      <dgm:t>
        <a:bodyPr/>
        <a:lstStyle/>
        <a:p>
          <a:r>
            <a:rPr lang="fi-FI">
              <a:solidFill>
                <a:sysClr val="windowText" lastClr="000000">
                  <a:hueOff val="0"/>
                  <a:satOff val="0"/>
                  <a:lumOff val="0"/>
                  <a:alphaOff val="0"/>
                </a:sysClr>
              </a:solidFill>
              <a:latin typeface="Calibri"/>
              <a:ea typeface="+mn-ea"/>
              <a:cs typeface="+mn-cs"/>
            </a:rPr>
            <a:t>Oppimista tapahtuu kaikkialla</a:t>
          </a:r>
        </a:p>
      </dgm:t>
    </dgm:pt>
    <dgm:pt modelId="{5A898465-9184-41A5-B6DF-2B463DB75086}" type="parTrans" cxnId="{F769FC6C-ACAE-4DB0-8866-56B036AA708C}">
      <dgm:prSet/>
      <dgm:spPr/>
      <dgm:t>
        <a:bodyPr/>
        <a:lstStyle/>
        <a:p>
          <a:endParaRPr lang="fi-FI"/>
        </a:p>
      </dgm:t>
    </dgm:pt>
    <dgm:pt modelId="{00A46B42-8D88-4925-ADEB-DA0F05B691C1}" type="sibTrans" cxnId="{F769FC6C-ACAE-4DB0-8866-56B036AA708C}">
      <dgm:prSet/>
      <dgm:spPr>
        <a:xfrm>
          <a:off x="3538179" y="645566"/>
          <a:ext cx="411480" cy="411480"/>
        </a:xfr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fi-FI"/>
        </a:p>
      </dgm:t>
    </dgm:pt>
    <dgm:pt modelId="{7EA6E1D9-3298-4A89-8FD0-A38773358B0D}">
      <dgm:prSet phldrT="[Teksti]"/>
      <dgm:spPr>
        <a:xfrm>
          <a:off x="3730752" y="1655064"/>
          <a:ext cx="1212494" cy="411480"/>
        </a:xfrm>
        <a:noFill/>
        <a:ln>
          <a:noFill/>
        </a:ln>
        <a:effectLst/>
      </dgm:spPr>
      <dgm:t>
        <a:bodyPr/>
        <a:lstStyle/>
        <a:p>
          <a:r>
            <a:rPr lang="fi-FI">
              <a:solidFill>
                <a:sysClr val="windowText" lastClr="000000">
                  <a:hueOff val="0"/>
                  <a:satOff val="0"/>
                  <a:lumOff val="0"/>
                  <a:alphaOff val="0"/>
                </a:sysClr>
              </a:solidFill>
              <a:latin typeface="Calibri"/>
              <a:ea typeface="+mn-ea"/>
              <a:cs typeface="+mn-cs"/>
            </a:rPr>
            <a:t>Oppimista vuorovaikutuksessa</a:t>
          </a:r>
        </a:p>
      </dgm:t>
    </dgm:pt>
    <dgm:pt modelId="{61759DB2-FDB6-4FA7-A3F1-FAD4F4FC803B}" type="parTrans" cxnId="{A629CFEB-2D2A-48DB-B5A3-4E53437EB241}">
      <dgm:prSet/>
      <dgm:spPr/>
      <dgm:t>
        <a:bodyPr/>
        <a:lstStyle/>
        <a:p>
          <a:endParaRPr lang="fi-FI"/>
        </a:p>
      </dgm:t>
    </dgm:pt>
    <dgm:pt modelId="{AEC7F064-9799-4749-AAE9-9BF935077480}" type="sibTrans" cxnId="{A629CFEB-2D2A-48DB-B5A3-4E53437EB241}">
      <dgm:prSet/>
      <dgm:spPr>
        <a:xfrm>
          <a:off x="3319272" y="1655064"/>
          <a:ext cx="411480" cy="411480"/>
        </a:xfr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fi-FI"/>
        </a:p>
      </dgm:t>
    </dgm:pt>
    <dgm:pt modelId="{7B788518-64EC-45BA-8804-DEC2ABEECE3D}">
      <dgm:prSet phldrT="[Teksti]"/>
      <dgm:spPr>
        <a:xfrm>
          <a:off x="3730752" y="1133856"/>
          <a:ext cx="1755648" cy="411480"/>
        </a:xfrm>
        <a:noFill/>
        <a:ln>
          <a:noFill/>
        </a:ln>
        <a:effectLst/>
      </dgm:spPr>
      <dgm:t>
        <a:bodyPr/>
        <a:lstStyle/>
        <a:p>
          <a:r>
            <a:rPr lang="fi-FI">
              <a:solidFill>
                <a:sysClr val="windowText" lastClr="000000">
                  <a:hueOff val="0"/>
                  <a:satOff val="0"/>
                  <a:lumOff val="0"/>
                  <a:alphaOff val="0"/>
                </a:sysClr>
              </a:solidFill>
              <a:latin typeface="Calibri"/>
              <a:ea typeface="+mn-ea"/>
              <a:cs typeface="+mn-cs"/>
            </a:rPr>
            <a:t>Aktiivista ja kriittistä tietojen ja taitojen hankkimista</a:t>
          </a:r>
        </a:p>
      </dgm:t>
    </dgm:pt>
    <dgm:pt modelId="{AF2087D9-798F-45B5-9CA5-867A9466B915}" type="parTrans" cxnId="{8E1065F0-FC9B-4DD5-9295-D62BDECD86D9}">
      <dgm:prSet/>
      <dgm:spPr/>
      <dgm:t>
        <a:bodyPr/>
        <a:lstStyle/>
        <a:p>
          <a:endParaRPr lang="fi-FI"/>
        </a:p>
      </dgm:t>
    </dgm:pt>
    <dgm:pt modelId="{0138168D-FDE9-4C68-B23D-E96DB96EBE37}" type="sibTrans" cxnId="{8E1065F0-FC9B-4DD5-9295-D62BDECD86D9}">
      <dgm:prSet/>
      <dgm:spPr>
        <a:xfrm>
          <a:off x="3319272" y="1133856"/>
          <a:ext cx="411480" cy="411480"/>
        </a:xfr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fi-FI"/>
        </a:p>
      </dgm:t>
    </dgm:pt>
    <dgm:pt modelId="{ED9EFF56-F7AC-4B6A-B06E-AF3E3FFB37BB}" type="pres">
      <dgm:prSet presAssocID="{7B270159-165E-4709-8B97-A34419C5B7C3}" presName="Name0" presStyleCnt="0">
        <dgm:presLayoutVars>
          <dgm:chMax val="7"/>
          <dgm:chPref val="7"/>
          <dgm:dir/>
        </dgm:presLayoutVars>
      </dgm:prSet>
      <dgm:spPr/>
    </dgm:pt>
    <dgm:pt modelId="{405554FC-2C71-40DB-A1AD-C87A3A9858EC}" type="pres">
      <dgm:prSet presAssocID="{7B270159-165E-4709-8B97-A34419C5B7C3}" presName="Name1" presStyleCnt="0"/>
      <dgm:spPr/>
    </dgm:pt>
    <dgm:pt modelId="{FC02F9EC-E717-4F9E-AAA9-A4C6B5556E05}" type="pres">
      <dgm:prSet presAssocID="{EE4A93BB-CCC3-4906-90C1-E856A4232068}" presName="picture_1" presStyleCnt="0"/>
      <dgm:spPr/>
    </dgm:pt>
    <dgm:pt modelId="{A6F54701-A3E2-4728-BBCE-22C5CF739131}" type="pres">
      <dgm:prSet presAssocID="{EE4A93BB-CCC3-4906-90C1-E856A4232068}" presName="pictureRepeatNode" presStyleLbl="alignImgPlace1" presStyleIdx="0" presStyleCnt="7" custScaleX="100695" custLinFactNeighborX="549"/>
      <dgm:spPr>
        <a:prstGeom prst="ellipse">
          <a:avLst/>
        </a:prstGeom>
      </dgm:spPr>
    </dgm:pt>
    <dgm:pt modelId="{4FB59784-CCDC-4462-98ED-048C5B4A5E18}" type="pres">
      <dgm:prSet presAssocID="{2A292B73-55EF-4320-A6D2-EBBEEB8560E1}" presName="text_1" presStyleLbl="node1" presStyleIdx="0" presStyleCnt="0">
        <dgm:presLayoutVars>
          <dgm:bulletEnabled val="1"/>
        </dgm:presLayoutVars>
      </dgm:prSet>
      <dgm:spPr>
        <a:prstGeom prst="rect">
          <a:avLst/>
        </a:prstGeom>
      </dgm:spPr>
    </dgm:pt>
    <dgm:pt modelId="{EF0C566B-60BC-404F-88CA-4C2052F78377}" type="pres">
      <dgm:prSet presAssocID="{BB5A1CE6-A4AB-44A2-AF31-3A45591E8F62}" presName="picture_2" presStyleCnt="0"/>
      <dgm:spPr/>
    </dgm:pt>
    <dgm:pt modelId="{A9A1D2D3-EB82-4C81-B294-2E987717CBB0}" type="pres">
      <dgm:prSet presAssocID="{BB5A1CE6-A4AB-44A2-AF31-3A45591E8F62}" presName="pictureRepeatNode" presStyleLbl="alignImgPlace1" presStyleIdx="1" presStyleCnt="7"/>
      <dgm:spPr>
        <a:prstGeom prst="ellipse">
          <a:avLst/>
        </a:prstGeom>
      </dgm:spPr>
    </dgm:pt>
    <dgm:pt modelId="{4F4DB4DA-32C5-4972-A517-CBC1FBED73C6}" type="pres">
      <dgm:prSet presAssocID="{AF5FD926-708B-4322-BC27-34A9EC33E29B}" presName="line_2" presStyleLbl="parChTrans1D1" presStyleIdx="0" presStyleCnt="6"/>
      <dgm:spPr>
        <a:xfrm>
          <a:off x="1371600" y="434340"/>
          <a:ext cx="2774198"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gm:spPr>
    </dgm:pt>
    <dgm:pt modelId="{251A21F6-5E02-4F0A-95D5-6B503C75F6D7}" type="pres">
      <dgm:prSet presAssocID="{AF5FD926-708B-4322-BC27-34A9EC33E29B}" presName="textparent_2" presStyleLbl="node1" presStyleIdx="0" presStyleCnt="0"/>
      <dgm:spPr/>
    </dgm:pt>
    <dgm:pt modelId="{F332FA6F-1354-462B-AAE2-5DCD5FEA755C}" type="pres">
      <dgm:prSet presAssocID="{AF5FD926-708B-4322-BC27-34A9EC33E29B}" presName="text_2" presStyleLbl="revTx" presStyleIdx="0" presStyleCnt="6">
        <dgm:presLayoutVars>
          <dgm:bulletEnabled val="1"/>
        </dgm:presLayoutVars>
      </dgm:prSet>
      <dgm:spPr>
        <a:prstGeom prst="rect">
          <a:avLst/>
        </a:prstGeom>
      </dgm:spPr>
    </dgm:pt>
    <dgm:pt modelId="{573C424E-42D6-4D7C-8813-641D8263FEBF}" type="pres">
      <dgm:prSet presAssocID="{00A46B42-8D88-4925-ADEB-DA0F05B691C1}" presName="picture_3" presStyleCnt="0"/>
      <dgm:spPr/>
    </dgm:pt>
    <dgm:pt modelId="{B076442B-C11A-4A45-B7D0-980B01D2891E}" type="pres">
      <dgm:prSet presAssocID="{00A46B42-8D88-4925-ADEB-DA0F05B691C1}" presName="pictureRepeatNode" presStyleLbl="alignImgPlace1" presStyleIdx="2" presStyleCnt="7"/>
      <dgm:spPr>
        <a:prstGeom prst="ellipse">
          <a:avLst/>
        </a:prstGeom>
      </dgm:spPr>
    </dgm:pt>
    <dgm:pt modelId="{6E4FD58C-4B41-4AB0-AD7F-809F466C4F25}" type="pres">
      <dgm:prSet presAssocID="{C731600B-A700-4738-8B4E-CF94FEC3A511}" presName="line_3" presStyleLbl="parChTrans1D1" presStyleIdx="1" presStyleCnt="6"/>
      <dgm:spPr>
        <a:xfrm>
          <a:off x="1371600" y="851306"/>
          <a:ext cx="2372319"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gm:spPr>
    </dgm:pt>
    <dgm:pt modelId="{D6025DCE-6CA0-4C59-B426-EAD6B2C7E660}" type="pres">
      <dgm:prSet presAssocID="{C731600B-A700-4738-8B4E-CF94FEC3A511}" presName="textparent_3" presStyleLbl="node1" presStyleIdx="0" presStyleCnt="0"/>
      <dgm:spPr/>
    </dgm:pt>
    <dgm:pt modelId="{92E64F77-496C-45B8-9F96-451B3B3D6E10}" type="pres">
      <dgm:prSet presAssocID="{C731600B-A700-4738-8B4E-CF94FEC3A511}" presName="text_3" presStyleLbl="revTx" presStyleIdx="1" presStyleCnt="6">
        <dgm:presLayoutVars>
          <dgm:bulletEnabled val="1"/>
        </dgm:presLayoutVars>
      </dgm:prSet>
      <dgm:spPr>
        <a:prstGeom prst="rect">
          <a:avLst/>
        </a:prstGeom>
      </dgm:spPr>
    </dgm:pt>
    <dgm:pt modelId="{7BA66215-9BBC-4A49-A36B-CC083B28070E}" type="pres">
      <dgm:prSet presAssocID="{0138168D-FDE9-4C68-B23D-E96DB96EBE37}" presName="picture_4" presStyleCnt="0"/>
      <dgm:spPr/>
    </dgm:pt>
    <dgm:pt modelId="{2CCDA259-8F95-4DF5-8966-2D454CE31E53}" type="pres">
      <dgm:prSet presAssocID="{0138168D-FDE9-4C68-B23D-E96DB96EBE37}" presName="pictureRepeatNode" presStyleLbl="alignImgPlace1" presStyleIdx="3" presStyleCnt="7"/>
      <dgm:spPr>
        <a:prstGeom prst="ellipse">
          <a:avLst/>
        </a:prstGeom>
      </dgm:spPr>
    </dgm:pt>
    <dgm:pt modelId="{CA0EC0FC-D708-42AC-AA97-9734D46E2CE7}" type="pres">
      <dgm:prSet presAssocID="{7B788518-64EC-45BA-8804-DEC2ABEECE3D}" presName="line_4" presStyleLbl="parChTrans1D1" presStyleIdx="2" presStyleCnt="6"/>
      <dgm:spPr>
        <a:xfrm>
          <a:off x="1371600" y="1339596"/>
          <a:ext cx="2153412"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gm:spPr>
    </dgm:pt>
    <dgm:pt modelId="{C9149DE6-4E6F-46B9-A45B-A4B677B3E8E7}" type="pres">
      <dgm:prSet presAssocID="{7B788518-64EC-45BA-8804-DEC2ABEECE3D}" presName="textparent_4" presStyleLbl="node1" presStyleIdx="0" presStyleCnt="0"/>
      <dgm:spPr/>
    </dgm:pt>
    <dgm:pt modelId="{5957D011-B329-4023-8891-A98765BC406A}" type="pres">
      <dgm:prSet presAssocID="{7B788518-64EC-45BA-8804-DEC2ABEECE3D}" presName="text_4" presStyleLbl="revTx" presStyleIdx="2" presStyleCnt="6">
        <dgm:presLayoutVars>
          <dgm:bulletEnabled val="1"/>
        </dgm:presLayoutVars>
      </dgm:prSet>
      <dgm:spPr>
        <a:prstGeom prst="rect">
          <a:avLst/>
        </a:prstGeom>
      </dgm:spPr>
    </dgm:pt>
    <dgm:pt modelId="{D1191FC9-0A11-4FB4-91BE-A14C76B41609}" type="pres">
      <dgm:prSet presAssocID="{AEC7F064-9799-4749-AAE9-9BF935077480}" presName="picture_5" presStyleCnt="0"/>
      <dgm:spPr/>
    </dgm:pt>
    <dgm:pt modelId="{F48C768E-4EC4-4630-95F1-8E49EA62524D}" type="pres">
      <dgm:prSet presAssocID="{AEC7F064-9799-4749-AAE9-9BF935077480}" presName="pictureRepeatNode" presStyleLbl="alignImgPlace1" presStyleIdx="4" presStyleCnt="7"/>
      <dgm:spPr>
        <a:prstGeom prst="ellipse">
          <a:avLst/>
        </a:prstGeom>
      </dgm:spPr>
    </dgm:pt>
    <dgm:pt modelId="{ED86B1AF-5B00-4C76-BAC5-24DB37FAECD3}" type="pres">
      <dgm:prSet presAssocID="{7EA6E1D9-3298-4A89-8FD0-A38773358B0D}" presName="line_5" presStyleLbl="parChTrans1D1" presStyleIdx="3" presStyleCnt="6"/>
      <dgm:spPr>
        <a:xfrm>
          <a:off x="1371600" y="1860804"/>
          <a:ext cx="2153412"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gm:spPr>
    </dgm:pt>
    <dgm:pt modelId="{FC9D3C1D-BD4F-41AE-B159-6F4E5A4864EA}" type="pres">
      <dgm:prSet presAssocID="{7EA6E1D9-3298-4A89-8FD0-A38773358B0D}" presName="textparent_5" presStyleLbl="node1" presStyleIdx="0" presStyleCnt="0"/>
      <dgm:spPr/>
    </dgm:pt>
    <dgm:pt modelId="{DDF4F124-BB51-4D4F-8CFB-9304B0EE1E46}" type="pres">
      <dgm:prSet presAssocID="{7EA6E1D9-3298-4A89-8FD0-A38773358B0D}" presName="text_5" presStyleLbl="revTx" presStyleIdx="3" presStyleCnt="6" custScaleX="100852" custScaleY="101155">
        <dgm:presLayoutVars>
          <dgm:bulletEnabled val="1"/>
        </dgm:presLayoutVars>
      </dgm:prSet>
      <dgm:spPr>
        <a:prstGeom prst="rect">
          <a:avLst/>
        </a:prstGeom>
      </dgm:spPr>
    </dgm:pt>
    <dgm:pt modelId="{B10E87E2-BDFD-41C4-A434-7D1797F843A5}" type="pres">
      <dgm:prSet presAssocID="{CEAEB46D-B6A8-4DE1-9051-7735EC33CB6B}" presName="picture_6" presStyleCnt="0"/>
      <dgm:spPr/>
    </dgm:pt>
    <dgm:pt modelId="{A5856E07-8302-4B6A-BD7E-15B8450D0B35}" type="pres">
      <dgm:prSet presAssocID="{CEAEB46D-B6A8-4DE1-9051-7735EC33CB6B}" presName="pictureRepeatNode" presStyleLbl="alignImgPlace1" presStyleIdx="5" presStyleCnt="7"/>
      <dgm:spPr>
        <a:prstGeom prst="ellipse">
          <a:avLst/>
        </a:prstGeom>
      </dgm:spPr>
    </dgm:pt>
    <dgm:pt modelId="{2F120832-398F-427C-9123-EDD6A6AA7027}" type="pres">
      <dgm:prSet presAssocID="{8F36B055-3459-4EDB-9D69-D368F792FE29}" presName="line_6" presStyleLbl="parChTrans1D1" presStyleIdx="4" presStyleCnt="6"/>
      <dgm:spPr>
        <a:xfrm>
          <a:off x="1371600" y="2349093"/>
          <a:ext cx="2372319"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gm:spPr>
    </dgm:pt>
    <dgm:pt modelId="{119D0B1C-6918-4E19-B9F5-D84A4E9D0B2F}" type="pres">
      <dgm:prSet presAssocID="{8F36B055-3459-4EDB-9D69-D368F792FE29}" presName="textparent_6" presStyleLbl="node1" presStyleIdx="0" presStyleCnt="0"/>
      <dgm:spPr/>
    </dgm:pt>
    <dgm:pt modelId="{AD8EB1B9-CA7B-4D65-9CAD-D8FD7BDF1FE9}" type="pres">
      <dgm:prSet presAssocID="{8F36B055-3459-4EDB-9D69-D368F792FE29}" presName="text_6" presStyleLbl="revTx" presStyleIdx="4" presStyleCnt="6">
        <dgm:presLayoutVars>
          <dgm:bulletEnabled val="1"/>
        </dgm:presLayoutVars>
      </dgm:prSet>
      <dgm:spPr>
        <a:prstGeom prst="rect">
          <a:avLst/>
        </a:prstGeom>
      </dgm:spPr>
    </dgm:pt>
    <dgm:pt modelId="{696F0AA9-09CA-42B6-84BB-855D24E12B78}" type="pres">
      <dgm:prSet presAssocID="{C93E0CC3-03E4-4876-BBC0-95DBDC453CFE}" presName="picture_7" presStyleCnt="0"/>
      <dgm:spPr/>
    </dgm:pt>
    <dgm:pt modelId="{CA29E392-E656-4D4A-BB27-330B7572A90E}" type="pres">
      <dgm:prSet presAssocID="{C93E0CC3-03E4-4876-BBC0-95DBDC453CFE}" presName="pictureRepeatNode" presStyleLbl="alignImgPlace1" presStyleIdx="6" presStyleCnt="7"/>
      <dgm:spPr>
        <a:prstGeom prst="ellipse">
          <a:avLst/>
        </a:prstGeom>
      </dgm:spPr>
    </dgm:pt>
    <dgm:pt modelId="{B522C7AF-5029-453B-A9DB-1525412B539A}" type="pres">
      <dgm:prSet presAssocID="{04EA113D-7849-4BF1-B931-F025A9C35180}" presName="line_7" presStyleLbl="parChTrans1D1" presStyleIdx="5" presStyleCnt="6"/>
      <dgm:spPr>
        <a:xfrm>
          <a:off x="1371600" y="2766060"/>
          <a:ext cx="2774198"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gm:spPr>
    </dgm:pt>
    <dgm:pt modelId="{D158A3FD-37B7-476D-BAC5-77A1CD68CF75}" type="pres">
      <dgm:prSet presAssocID="{04EA113D-7849-4BF1-B931-F025A9C35180}" presName="textparent_7" presStyleLbl="node1" presStyleIdx="0" presStyleCnt="0"/>
      <dgm:spPr/>
    </dgm:pt>
    <dgm:pt modelId="{4C368C59-24E8-4B82-B9BB-E73823A0945F}" type="pres">
      <dgm:prSet presAssocID="{04EA113D-7849-4BF1-B931-F025A9C35180}" presName="text_7" presStyleLbl="revTx" presStyleIdx="5" presStyleCnt="6">
        <dgm:presLayoutVars>
          <dgm:bulletEnabled val="1"/>
        </dgm:presLayoutVars>
      </dgm:prSet>
      <dgm:spPr>
        <a:prstGeom prst="rect">
          <a:avLst/>
        </a:prstGeom>
      </dgm:spPr>
    </dgm:pt>
  </dgm:ptLst>
  <dgm:cxnLst>
    <dgm:cxn modelId="{FAB82B07-9D46-4EB9-99A4-16169B883082}" type="presOf" srcId="{AEC7F064-9799-4749-AAE9-9BF935077480}" destId="{F48C768E-4EC4-4630-95F1-8E49EA62524D}" srcOrd="0" destOrd="0" presId="urn:microsoft.com/office/officeart/2008/layout/CircularPictureCallout"/>
    <dgm:cxn modelId="{9823C312-5B65-430E-A0B7-D0ECF9E317AD}" type="presOf" srcId="{BB5A1CE6-A4AB-44A2-AF31-3A45591E8F62}" destId="{A9A1D2D3-EB82-4C81-B294-2E987717CBB0}" srcOrd="0" destOrd="0" presId="urn:microsoft.com/office/officeart/2008/layout/CircularPictureCallout"/>
    <dgm:cxn modelId="{DC224014-7170-4310-9CA1-1354BABCE7DE}" type="presOf" srcId="{C731600B-A700-4738-8B4E-CF94FEC3A511}" destId="{92E64F77-496C-45B8-9F96-451B3B3D6E10}" srcOrd="0" destOrd="0" presId="urn:microsoft.com/office/officeart/2008/layout/CircularPictureCallout"/>
    <dgm:cxn modelId="{A5104221-9179-4DF2-AE2C-41ECCA73FA14}" type="presOf" srcId="{CEAEB46D-B6A8-4DE1-9051-7735EC33CB6B}" destId="{A5856E07-8302-4B6A-BD7E-15B8450D0B35}" srcOrd="0" destOrd="0" presId="urn:microsoft.com/office/officeart/2008/layout/CircularPictureCallout"/>
    <dgm:cxn modelId="{8E921C2F-5DB9-4C5B-A496-3543FE8089A8}" type="presOf" srcId="{7B270159-165E-4709-8B97-A34419C5B7C3}" destId="{ED9EFF56-F7AC-4B6A-B06E-AF3E3FFB37BB}" srcOrd="0" destOrd="0" presId="urn:microsoft.com/office/officeart/2008/layout/CircularPictureCallout"/>
    <dgm:cxn modelId="{898DFF2F-D651-46FB-AC90-68AA01C83D17}" type="presOf" srcId="{7B788518-64EC-45BA-8804-DEC2ABEECE3D}" destId="{5957D011-B329-4023-8891-A98765BC406A}" srcOrd="0" destOrd="0" presId="urn:microsoft.com/office/officeart/2008/layout/CircularPictureCallout"/>
    <dgm:cxn modelId="{BEE9FA47-12A9-4762-ADAC-5E730A110149}" srcId="{7B270159-165E-4709-8B97-A34419C5B7C3}" destId="{2A292B73-55EF-4320-A6D2-EBBEEB8560E1}" srcOrd="0" destOrd="0" parTransId="{EC14571F-8B60-4F7B-AAFA-A6620EC3D858}" sibTransId="{EE4A93BB-CCC3-4906-90C1-E856A4232068}"/>
    <dgm:cxn modelId="{392DBE68-CA75-4F78-ACE2-65EB0CBEE719}" srcId="{7B270159-165E-4709-8B97-A34419C5B7C3}" destId="{AF5FD926-708B-4322-BC27-34A9EC33E29B}" srcOrd="1" destOrd="0" parTransId="{2032BF62-6DCD-478B-9F54-FC9D5DC42523}" sibTransId="{BB5A1CE6-A4AB-44A2-AF31-3A45591E8F62}"/>
    <dgm:cxn modelId="{16DE2969-78A9-43D2-9ADA-D2EB9A228F40}" type="presOf" srcId="{AF5FD926-708B-4322-BC27-34A9EC33E29B}" destId="{F332FA6F-1354-462B-AAE2-5DCD5FEA755C}" srcOrd="0" destOrd="0" presId="urn:microsoft.com/office/officeart/2008/layout/CircularPictureCallout"/>
    <dgm:cxn modelId="{F769FC6C-ACAE-4DB0-8866-56B036AA708C}" srcId="{7B270159-165E-4709-8B97-A34419C5B7C3}" destId="{C731600B-A700-4738-8B4E-CF94FEC3A511}" srcOrd="2" destOrd="0" parTransId="{5A898465-9184-41A5-B6DF-2B463DB75086}" sibTransId="{00A46B42-8D88-4925-ADEB-DA0F05B691C1}"/>
    <dgm:cxn modelId="{5474A552-73AF-4E2E-8701-CB7A2F6F0427}" type="presOf" srcId="{2A292B73-55EF-4320-A6D2-EBBEEB8560E1}" destId="{4FB59784-CCDC-4462-98ED-048C5B4A5E18}" srcOrd="0" destOrd="0" presId="urn:microsoft.com/office/officeart/2008/layout/CircularPictureCallout"/>
    <dgm:cxn modelId="{9B5C6859-B114-4706-9AC5-D2E3CF31858A}" type="presOf" srcId="{0138168D-FDE9-4C68-B23D-E96DB96EBE37}" destId="{2CCDA259-8F95-4DF5-8966-2D454CE31E53}" srcOrd="0" destOrd="0" presId="urn:microsoft.com/office/officeart/2008/layout/CircularPictureCallout"/>
    <dgm:cxn modelId="{1C48097C-BCB5-44B0-91DC-188E9C4F4360}" srcId="{7B270159-165E-4709-8B97-A34419C5B7C3}" destId="{04EA113D-7849-4BF1-B931-F025A9C35180}" srcOrd="6" destOrd="0" parTransId="{C60D9CE5-2CF1-4850-B456-BFB411711F61}" sibTransId="{C93E0CC3-03E4-4876-BBC0-95DBDC453CFE}"/>
    <dgm:cxn modelId="{05147687-A807-4BD8-B4E1-76C3FB0DEFF1}" type="presOf" srcId="{8F36B055-3459-4EDB-9D69-D368F792FE29}" destId="{AD8EB1B9-CA7B-4D65-9CAD-D8FD7BDF1FE9}" srcOrd="0" destOrd="0" presId="urn:microsoft.com/office/officeart/2008/layout/CircularPictureCallout"/>
    <dgm:cxn modelId="{260E4A89-6F85-4D42-AEC5-4465F97EE4C9}" srcId="{7B270159-165E-4709-8B97-A34419C5B7C3}" destId="{8F36B055-3459-4EDB-9D69-D368F792FE29}" srcOrd="5" destOrd="0" parTransId="{2CFDC8B3-4BF7-4E9B-935B-4236F95E38E0}" sibTransId="{CEAEB46D-B6A8-4DE1-9051-7735EC33CB6B}"/>
    <dgm:cxn modelId="{0F476AD1-C993-4967-AF02-BC555232BF8C}" type="presOf" srcId="{00A46B42-8D88-4925-ADEB-DA0F05B691C1}" destId="{B076442B-C11A-4A45-B7D0-980B01D2891E}" srcOrd="0" destOrd="0" presId="urn:microsoft.com/office/officeart/2008/layout/CircularPictureCallout"/>
    <dgm:cxn modelId="{AB6580D4-BABA-4BC4-838D-6DBEAFACEBD5}" type="presOf" srcId="{C93E0CC3-03E4-4876-BBC0-95DBDC453CFE}" destId="{CA29E392-E656-4D4A-BB27-330B7572A90E}" srcOrd="0" destOrd="0" presId="urn:microsoft.com/office/officeart/2008/layout/CircularPictureCallout"/>
    <dgm:cxn modelId="{06E963DF-6A6C-49D8-B347-69FB0EA0CCDF}" type="presOf" srcId="{04EA113D-7849-4BF1-B931-F025A9C35180}" destId="{4C368C59-24E8-4B82-B9BB-E73823A0945F}" srcOrd="0" destOrd="0" presId="urn:microsoft.com/office/officeart/2008/layout/CircularPictureCallout"/>
    <dgm:cxn modelId="{9C470EEA-2CC3-406E-8378-45801367E2A9}" type="presOf" srcId="{EE4A93BB-CCC3-4906-90C1-E856A4232068}" destId="{A6F54701-A3E2-4728-BBCE-22C5CF739131}" srcOrd="0" destOrd="0" presId="urn:microsoft.com/office/officeart/2008/layout/CircularPictureCallout"/>
    <dgm:cxn modelId="{A629CFEB-2D2A-48DB-B5A3-4E53437EB241}" srcId="{7B270159-165E-4709-8B97-A34419C5B7C3}" destId="{7EA6E1D9-3298-4A89-8FD0-A38773358B0D}" srcOrd="4" destOrd="0" parTransId="{61759DB2-FDB6-4FA7-A3F1-FAD4F4FC803B}" sibTransId="{AEC7F064-9799-4749-AAE9-9BF935077480}"/>
    <dgm:cxn modelId="{8E1065F0-FC9B-4DD5-9295-D62BDECD86D9}" srcId="{7B270159-165E-4709-8B97-A34419C5B7C3}" destId="{7B788518-64EC-45BA-8804-DEC2ABEECE3D}" srcOrd="3" destOrd="0" parTransId="{AF2087D9-798F-45B5-9CA5-867A9466B915}" sibTransId="{0138168D-FDE9-4C68-B23D-E96DB96EBE37}"/>
    <dgm:cxn modelId="{AFCEB9FA-DA8E-44EB-871B-C1C9A5DE143D}" type="presOf" srcId="{7EA6E1D9-3298-4A89-8FD0-A38773358B0D}" destId="{DDF4F124-BB51-4D4F-8CFB-9304B0EE1E46}" srcOrd="0" destOrd="0" presId="urn:microsoft.com/office/officeart/2008/layout/CircularPictureCallout"/>
    <dgm:cxn modelId="{21C23312-F2D0-4D3B-AFE9-E82DD795DBD4}" type="presParOf" srcId="{ED9EFF56-F7AC-4B6A-B06E-AF3E3FFB37BB}" destId="{405554FC-2C71-40DB-A1AD-C87A3A9858EC}" srcOrd="0" destOrd="0" presId="urn:microsoft.com/office/officeart/2008/layout/CircularPictureCallout"/>
    <dgm:cxn modelId="{2A36A1F3-8807-4D8C-A466-914375B65DFE}" type="presParOf" srcId="{405554FC-2C71-40DB-A1AD-C87A3A9858EC}" destId="{FC02F9EC-E717-4F9E-AAA9-A4C6B5556E05}" srcOrd="0" destOrd="0" presId="urn:microsoft.com/office/officeart/2008/layout/CircularPictureCallout"/>
    <dgm:cxn modelId="{2C6FFAB1-4FC8-49D7-9300-37C9D4693069}" type="presParOf" srcId="{FC02F9EC-E717-4F9E-AAA9-A4C6B5556E05}" destId="{A6F54701-A3E2-4728-BBCE-22C5CF739131}" srcOrd="0" destOrd="0" presId="urn:microsoft.com/office/officeart/2008/layout/CircularPictureCallout"/>
    <dgm:cxn modelId="{F537FEA8-F902-4DC6-B55C-94F13A027DC1}" type="presParOf" srcId="{405554FC-2C71-40DB-A1AD-C87A3A9858EC}" destId="{4FB59784-CCDC-4462-98ED-048C5B4A5E18}" srcOrd="1" destOrd="0" presId="urn:microsoft.com/office/officeart/2008/layout/CircularPictureCallout"/>
    <dgm:cxn modelId="{07847BF3-05FC-4CAA-AE93-06398FD9A801}" type="presParOf" srcId="{405554FC-2C71-40DB-A1AD-C87A3A9858EC}" destId="{EF0C566B-60BC-404F-88CA-4C2052F78377}" srcOrd="2" destOrd="0" presId="urn:microsoft.com/office/officeart/2008/layout/CircularPictureCallout"/>
    <dgm:cxn modelId="{908FA78B-C9BE-481F-9071-640BEA30AA86}" type="presParOf" srcId="{EF0C566B-60BC-404F-88CA-4C2052F78377}" destId="{A9A1D2D3-EB82-4C81-B294-2E987717CBB0}" srcOrd="0" destOrd="0" presId="urn:microsoft.com/office/officeart/2008/layout/CircularPictureCallout"/>
    <dgm:cxn modelId="{45D847FC-9F20-4ABC-87F5-42B992AFF855}" type="presParOf" srcId="{405554FC-2C71-40DB-A1AD-C87A3A9858EC}" destId="{4F4DB4DA-32C5-4972-A517-CBC1FBED73C6}" srcOrd="3" destOrd="0" presId="urn:microsoft.com/office/officeart/2008/layout/CircularPictureCallout"/>
    <dgm:cxn modelId="{25384FE2-A03F-4FB5-8B8D-BED77B19A55B}" type="presParOf" srcId="{405554FC-2C71-40DB-A1AD-C87A3A9858EC}" destId="{251A21F6-5E02-4F0A-95D5-6B503C75F6D7}" srcOrd="4" destOrd="0" presId="urn:microsoft.com/office/officeart/2008/layout/CircularPictureCallout"/>
    <dgm:cxn modelId="{D078113A-21E4-4BD0-8A9D-D438B193DC17}" type="presParOf" srcId="{251A21F6-5E02-4F0A-95D5-6B503C75F6D7}" destId="{F332FA6F-1354-462B-AAE2-5DCD5FEA755C}" srcOrd="0" destOrd="0" presId="urn:microsoft.com/office/officeart/2008/layout/CircularPictureCallout"/>
    <dgm:cxn modelId="{FCE08F10-D1E0-4548-A495-01F5F2E65B76}" type="presParOf" srcId="{405554FC-2C71-40DB-A1AD-C87A3A9858EC}" destId="{573C424E-42D6-4D7C-8813-641D8263FEBF}" srcOrd="5" destOrd="0" presId="urn:microsoft.com/office/officeart/2008/layout/CircularPictureCallout"/>
    <dgm:cxn modelId="{625E75A2-8AB2-46FC-BBA6-AA6366C8A20A}" type="presParOf" srcId="{573C424E-42D6-4D7C-8813-641D8263FEBF}" destId="{B076442B-C11A-4A45-B7D0-980B01D2891E}" srcOrd="0" destOrd="0" presId="urn:microsoft.com/office/officeart/2008/layout/CircularPictureCallout"/>
    <dgm:cxn modelId="{2F2F4C71-B142-420A-B5C8-3EBBAE1F086E}" type="presParOf" srcId="{405554FC-2C71-40DB-A1AD-C87A3A9858EC}" destId="{6E4FD58C-4B41-4AB0-AD7F-809F466C4F25}" srcOrd="6" destOrd="0" presId="urn:microsoft.com/office/officeart/2008/layout/CircularPictureCallout"/>
    <dgm:cxn modelId="{E73AA4DB-2298-41E7-B5E1-AC2CDC152D2C}" type="presParOf" srcId="{405554FC-2C71-40DB-A1AD-C87A3A9858EC}" destId="{D6025DCE-6CA0-4C59-B426-EAD6B2C7E660}" srcOrd="7" destOrd="0" presId="urn:microsoft.com/office/officeart/2008/layout/CircularPictureCallout"/>
    <dgm:cxn modelId="{4A9C498D-95A6-491E-9AF0-9FCD273044B0}" type="presParOf" srcId="{D6025DCE-6CA0-4C59-B426-EAD6B2C7E660}" destId="{92E64F77-496C-45B8-9F96-451B3B3D6E10}" srcOrd="0" destOrd="0" presId="urn:microsoft.com/office/officeart/2008/layout/CircularPictureCallout"/>
    <dgm:cxn modelId="{380DC99A-F624-422E-97D4-A94378FC1A2C}" type="presParOf" srcId="{405554FC-2C71-40DB-A1AD-C87A3A9858EC}" destId="{7BA66215-9BBC-4A49-A36B-CC083B28070E}" srcOrd="8" destOrd="0" presId="urn:microsoft.com/office/officeart/2008/layout/CircularPictureCallout"/>
    <dgm:cxn modelId="{8A4054D3-99D8-45ED-8A05-4C797957E01C}" type="presParOf" srcId="{7BA66215-9BBC-4A49-A36B-CC083B28070E}" destId="{2CCDA259-8F95-4DF5-8966-2D454CE31E53}" srcOrd="0" destOrd="0" presId="urn:microsoft.com/office/officeart/2008/layout/CircularPictureCallout"/>
    <dgm:cxn modelId="{DB270A2D-8D88-4C2B-8134-401E4DF32B09}" type="presParOf" srcId="{405554FC-2C71-40DB-A1AD-C87A3A9858EC}" destId="{CA0EC0FC-D708-42AC-AA97-9734D46E2CE7}" srcOrd="9" destOrd="0" presId="urn:microsoft.com/office/officeart/2008/layout/CircularPictureCallout"/>
    <dgm:cxn modelId="{B719FD1A-7C89-4430-8155-9D6092EBAFA0}" type="presParOf" srcId="{405554FC-2C71-40DB-A1AD-C87A3A9858EC}" destId="{C9149DE6-4E6F-46B9-A45B-A4B677B3E8E7}" srcOrd="10" destOrd="0" presId="urn:microsoft.com/office/officeart/2008/layout/CircularPictureCallout"/>
    <dgm:cxn modelId="{13B1E812-5766-4EA3-A941-51230BBE738F}" type="presParOf" srcId="{C9149DE6-4E6F-46B9-A45B-A4B677B3E8E7}" destId="{5957D011-B329-4023-8891-A98765BC406A}" srcOrd="0" destOrd="0" presId="urn:microsoft.com/office/officeart/2008/layout/CircularPictureCallout"/>
    <dgm:cxn modelId="{337F7B39-B97B-4455-9A8F-1F58B91C06FB}" type="presParOf" srcId="{405554FC-2C71-40DB-A1AD-C87A3A9858EC}" destId="{D1191FC9-0A11-4FB4-91BE-A14C76B41609}" srcOrd="11" destOrd="0" presId="urn:microsoft.com/office/officeart/2008/layout/CircularPictureCallout"/>
    <dgm:cxn modelId="{0A7981D1-D42A-40FF-9A6E-BB4F63D44056}" type="presParOf" srcId="{D1191FC9-0A11-4FB4-91BE-A14C76B41609}" destId="{F48C768E-4EC4-4630-95F1-8E49EA62524D}" srcOrd="0" destOrd="0" presId="urn:microsoft.com/office/officeart/2008/layout/CircularPictureCallout"/>
    <dgm:cxn modelId="{BA2F038C-E7C9-462D-B67A-ACC87F5E116B}" type="presParOf" srcId="{405554FC-2C71-40DB-A1AD-C87A3A9858EC}" destId="{ED86B1AF-5B00-4C76-BAC5-24DB37FAECD3}" srcOrd="12" destOrd="0" presId="urn:microsoft.com/office/officeart/2008/layout/CircularPictureCallout"/>
    <dgm:cxn modelId="{2980CEC4-051D-4768-AEA7-5072F72BF8B3}" type="presParOf" srcId="{405554FC-2C71-40DB-A1AD-C87A3A9858EC}" destId="{FC9D3C1D-BD4F-41AE-B159-6F4E5A4864EA}" srcOrd="13" destOrd="0" presId="urn:microsoft.com/office/officeart/2008/layout/CircularPictureCallout"/>
    <dgm:cxn modelId="{AAA727D7-807E-400B-89E5-C6F5A1241C07}" type="presParOf" srcId="{FC9D3C1D-BD4F-41AE-B159-6F4E5A4864EA}" destId="{DDF4F124-BB51-4D4F-8CFB-9304B0EE1E46}" srcOrd="0" destOrd="0" presId="urn:microsoft.com/office/officeart/2008/layout/CircularPictureCallout"/>
    <dgm:cxn modelId="{7CBAFA83-17E7-44A1-981B-1A86BED6EA96}" type="presParOf" srcId="{405554FC-2C71-40DB-A1AD-C87A3A9858EC}" destId="{B10E87E2-BDFD-41C4-A434-7D1797F843A5}" srcOrd="14" destOrd="0" presId="urn:microsoft.com/office/officeart/2008/layout/CircularPictureCallout"/>
    <dgm:cxn modelId="{8440103D-F27B-439C-A970-303950E82CCB}" type="presParOf" srcId="{B10E87E2-BDFD-41C4-A434-7D1797F843A5}" destId="{A5856E07-8302-4B6A-BD7E-15B8450D0B35}" srcOrd="0" destOrd="0" presId="urn:microsoft.com/office/officeart/2008/layout/CircularPictureCallout"/>
    <dgm:cxn modelId="{2A56E1E0-A004-4835-B409-1CD6DE6A0844}" type="presParOf" srcId="{405554FC-2C71-40DB-A1AD-C87A3A9858EC}" destId="{2F120832-398F-427C-9123-EDD6A6AA7027}" srcOrd="15" destOrd="0" presId="urn:microsoft.com/office/officeart/2008/layout/CircularPictureCallout"/>
    <dgm:cxn modelId="{1D3FA54D-8067-4951-899C-95899C357324}" type="presParOf" srcId="{405554FC-2C71-40DB-A1AD-C87A3A9858EC}" destId="{119D0B1C-6918-4E19-B9F5-D84A4E9D0B2F}" srcOrd="16" destOrd="0" presId="urn:microsoft.com/office/officeart/2008/layout/CircularPictureCallout"/>
    <dgm:cxn modelId="{B86227B0-319B-4D11-AB42-C3DCDBF39946}" type="presParOf" srcId="{119D0B1C-6918-4E19-B9F5-D84A4E9D0B2F}" destId="{AD8EB1B9-CA7B-4D65-9CAD-D8FD7BDF1FE9}" srcOrd="0" destOrd="0" presId="urn:microsoft.com/office/officeart/2008/layout/CircularPictureCallout"/>
    <dgm:cxn modelId="{C786282A-65F4-4A44-956A-31C94519403C}" type="presParOf" srcId="{405554FC-2C71-40DB-A1AD-C87A3A9858EC}" destId="{696F0AA9-09CA-42B6-84BB-855D24E12B78}" srcOrd="17" destOrd="0" presId="urn:microsoft.com/office/officeart/2008/layout/CircularPictureCallout"/>
    <dgm:cxn modelId="{3461E2BC-2CA3-4492-8B66-CF59DD988FB6}" type="presParOf" srcId="{696F0AA9-09CA-42B6-84BB-855D24E12B78}" destId="{CA29E392-E656-4D4A-BB27-330B7572A90E}" srcOrd="0" destOrd="0" presId="urn:microsoft.com/office/officeart/2008/layout/CircularPictureCallout"/>
    <dgm:cxn modelId="{102A28C5-57F4-4268-A409-DAC739054E0B}" type="presParOf" srcId="{405554FC-2C71-40DB-A1AD-C87A3A9858EC}" destId="{B522C7AF-5029-453B-A9DB-1525412B539A}" srcOrd="18" destOrd="0" presId="urn:microsoft.com/office/officeart/2008/layout/CircularPictureCallout"/>
    <dgm:cxn modelId="{0A11C804-41C6-485A-9D5E-385486F8BF1C}" type="presParOf" srcId="{405554FC-2C71-40DB-A1AD-C87A3A9858EC}" destId="{D158A3FD-37B7-476D-BAC5-77A1CD68CF75}" srcOrd="19" destOrd="0" presId="urn:microsoft.com/office/officeart/2008/layout/CircularPictureCallout"/>
    <dgm:cxn modelId="{5275AE78-2ABD-4CE6-ABA1-6E7484374462}" type="presParOf" srcId="{D158A3FD-37B7-476D-BAC5-77A1CD68CF75}" destId="{4C368C59-24E8-4B82-B9BB-E73823A0945F}" srcOrd="0" destOrd="0" presId="urn:microsoft.com/office/officeart/2008/layout/CircularPictureCallou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D99CDA-6C34-4926-B05E-305384038E0C}" type="doc">
      <dgm:prSet loTypeId="urn:microsoft.com/office/officeart/2008/layout/CircularPictureCallout" loCatId="picture" qsTypeId="urn:microsoft.com/office/officeart/2005/8/quickstyle/simple1" qsCatId="simple" csTypeId="urn:microsoft.com/office/officeart/2005/8/colors/accent1_2" csCatId="accent1" phldr="1"/>
      <dgm:spPr/>
      <dgm:t>
        <a:bodyPr/>
        <a:lstStyle/>
        <a:p>
          <a:endParaRPr lang="fi-FI"/>
        </a:p>
      </dgm:t>
    </dgm:pt>
    <dgm:pt modelId="{773FBC56-CE3E-42B0-B8E3-D9A5C9D61AEE}">
      <dgm:prSet/>
      <dgm:spPr>
        <a:xfrm>
          <a:off x="543363" y="1886111"/>
          <a:ext cx="1871472" cy="964977"/>
        </a:xfrm>
        <a:noFill/>
        <a:ln w="25400" cap="flat" cmpd="sng" algn="ctr">
          <a:noFill/>
          <a:prstDash val="solid"/>
        </a:ln>
        <a:effectLst/>
        <a:sp3d/>
      </dgm:spPr>
      <dgm:t>
        <a:bodyPr/>
        <a:lstStyle/>
        <a:p>
          <a:r>
            <a:rPr lang="fi-FI">
              <a:solidFill>
                <a:sysClr val="window" lastClr="FFFFFF"/>
              </a:solidFill>
              <a:latin typeface="Calibri"/>
              <a:ea typeface="+mn-ea"/>
              <a:cs typeface="+mn-cs"/>
            </a:rPr>
            <a:t>HYVINVOINTI</a:t>
          </a:r>
        </a:p>
      </dgm:t>
    </dgm:pt>
    <dgm:pt modelId="{D96219D2-721F-4736-BD0D-724B3B68EC40}" type="parTrans" cxnId="{5312AB14-0985-4613-91BA-E82F6C7DC4C1}">
      <dgm:prSet/>
      <dgm:spPr/>
      <dgm:t>
        <a:bodyPr/>
        <a:lstStyle/>
        <a:p>
          <a:endParaRPr lang="fi-FI"/>
        </a:p>
      </dgm:t>
    </dgm:pt>
    <dgm:pt modelId="{E71A2291-A759-4CE8-B32E-93D64A8204E5}" type="sibTrans" cxnId="{5312AB14-0985-4613-91BA-E82F6C7DC4C1}">
      <dgm:prSet/>
      <dgm:spPr>
        <a:xfrm>
          <a:off x="17011" y="333374"/>
          <a:ext cx="2924175" cy="2924175"/>
        </a:xfr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AFE44D4B-7D70-4BB4-B528-1789C6C11CB1}">
      <dgm:prSet phldrT="[Teksti]"/>
      <dgm:spPr>
        <a:xfrm>
          <a:off x="4655630" y="333374"/>
          <a:ext cx="1175707" cy="438626"/>
        </a:xfrm>
        <a:noFill/>
        <a:ln>
          <a:noFill/>
        </a:ln>
        <a:effectLst/>
      </dgm:spPr>
      <dgm:t>
        <a:bodyPr/>
        <a:lstStyle/>
        <a:p>
          <a:r>
            <a:rPr lang="fi-FI">
              <a:solidFill>
                <a:sysClr val="windowText" lastClr="000000">
                  <a:hueOff val="0"/>
                  <a:satOff val="0"/>
                  <a:lumOff val="0"/>
                  <a:alphaOff val="0"/>
                </a:sysClr>
              </a:solidFill>
              <a:latin typeface="Calibri"/>
              <a:ea typeface="+mn-ea"/>
              <a:cs typeface="+mn-cs"/>
            </a:rPr>
            <a:t>Tasavertaisia mahdollisuuksia </a:t>
          </a:r>
          <a:r>
            <a:rPr lang="fi-FI">
              <a:solidFill>
                <a:schemeClr val="tx1"/>
              </a:solidFill>
              <a:latin typeface="Calibri"/>
              <a:ea typeface="+mn-ea"/>
              <a:cs typeface="+mn-cs"/>
            </a:rPr>
            <a:t>(opiskeluhuolto) </a:t>
          </a:r>
          <a:r>
            <a:rPr lang="fi-FI">
              <a:solidFill>
                <a:sysClr val="windowText" lastClr="000000">
                  <a:hueOff val="0"/>
                  <a:satOff val="0"/>
                  <a:lumOff val="0"/>
                  <a:alphaOff val="0"/>
                </a:sysClr>
              </a:solidFill>
              <a:latin typeface="Calibri"/>
              <a:ea typeface="+mn-ea"/>
              <a:cs typeface="+mn-cs"/>
            </a:rPr>
            <a:t>palveluihin</a:t>
          </a:r>
        </a:p>
      </dgm:t>
    </dgm:pt>
    <dgm:pt modelId="{CF2D0040-494C-42C5-9FC0-E6511004DDDF}" type="parTrans" cxnId="{8E8D9254-D676-4F17-971C-522AD70B29D2}">
      <dgm:prSet/>
      <dgm:spPr/>
      <dgm:t>
        <a:bodyPr/>
        <a:lstStyle/>
        <a:p>
          <a:endParaRPr lang="fi-FI"/>
        </a:p>
      </dgm:t>
    </dgm:pt>
    <dgm:pt modelId="{798E6974-52DB-4335-A572-ECF174173EF3}" type="sibTrans" cxnId="{8E8D9254-D676-4F17-971C-522AD70B29D2}">
      <dgm:prSet/>
      <dgm:spPr>
        <a:xfrm>
          <a:off x="4217004" y="333374"/>
          <a:ext cx="438626" cy="438626"/>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FAD0613C-397E-41B3-93A4-AC846036A192}">
      <dgm:prSet phldrT="[Teksti]"/>
      <dgm:spPr>
        <a:xfrm>
          <a:off x="4227239" y="777849"/>
          <a:ext cx="624534" cy="438626"/>
        </a:xfrm>
        <a:noFill/>
        <a:ln>
          <a:noFill/>
        </a:ln>
        <a:effectLst/>
      </dgm:spPr>
      <dgm:t>
        <a:bodyPr/>
        <a:lstStyle/>
        <a:p>
          <a:r>
            <a:rPr lang="fi-FI">
              <a:solidFill>
                <a:sysClr val="windowText" lastClr="000000">
                  <a:hueOff val="0"/>
                  <a:satOff val="0"/>
                  <a:lumOff val="0"/>
                  <a:alphaOff val="0"/>
                </a:sysClr>
              </a:solidFill>
              <a:latin typeface="Calibri"/>
              <a:ea typeface="+mn-ea"/>
              <a:cs typeface="+mn-cs"/>
            </a:rPr>
            <a:t>Terveellisen ja </a:t>
          </a:r>
          <a:r>
            <a:rPr lang="fi-FI">
              <a:solidFill>
                <a:srgbClr val="FF0000"/>
              </a:solidFill>
              <a:latin typeface="Calibri"/>
              <a:ea typeface="+mn-ea"/>
              <a:cs typeface="+mn-cs"/>
            </a:rPr>
            <a:t>liikunnallisen</a:t>
          </a:r>
          <a:r>
            <a:rPr lang="fi-FI">
              <a:solidFill>
                <a:sysClr val="windowText" lastClr="000000">
                  <a:hueOff val="0"/>
                  <a:satOff val="0"/>
                  <a:lumOff val="0"/>
                  <a:alphaOff val="0"/>
                </a:sysClr>
              </a:solidFill>
              <a:latin typeface="Calibri"/>
              <a:ea typeface="+mn-ea"/>
              <a:cs typeface="+mn-cs"/>
            </a:rPr>
            <a:t> elämäntavan edistämistä</a:t>
          </a:r>
        </a:p>
      </dgm:t>
    </dgm:pt>
    <dgm:pt modelId="{24B175CB-CA33-41EB-9D9F-6631C432FD53}" type="parTrans" cxnId="{FD0A6D1F-78FB-4B81-B41B-11F46C4A37C2}">
      <dgm:prSet/>
      <dgm:spPr/>
      <dgm:t>
        <a:bodyPr/>
        <a:lstStyle/>
        <a:p>
          <a:endParaRPr lang="fi-FI"/>
        </a:p>
      </dgm:t>
    </dgm:pt>
    <dgm:pt modelId="{88D835BB-7BA2-474E-8DE7-66FCA6C3D0AB}" type="sibTrans" cxnId="{FD0A6D1F-78FB-4B81-B41B-11F46C4A37C2}">
      <dgm:prSet/>
      <dgm:spPr>
        <a:xfrm>
          <a:off x="3788612" y="777849"/>
          <a:ext cx="438626" cy="438626"/>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410DF071-A123-415D-A1FF-2E9EFCB15464}">
      <dgm:prSet phldrT="[Teksti]"/>
      <dgm:spPr>
        <a:xfrm>
          <a:off x="3993889" y="1298352"/>
          <a:ext cx="1081944" cy="438626"/>
        </a:xfrm>
        <a:noFill/>
        <a:ln>
          <a:noFill/>
        </a:ln>
        <a:effectLst/>
      </dgm:spPr>
      <dgm:t>
        <a:bodyPr/>
        <a:lstStyle/>
        <a:p>
          <a:r>
            <a:rPr lang="fi-FI">
              <a:solidFill>
                <a:sysClr val="windowText" lastClr="000000">
                  <a:hueOff val="0"/>
                  <a:satOff val="0"/>
                  <a:lumOff val="0"/>
                  <a:alphaOff val="0"/>
                </a:sysClr>
              </a:solidFill>
              <a:latin typeface="Calibri"/>
              <a:ea typeface="+mn-ea"/>
              <a:cs typeface="+mn-cs"/>
            </a:rPr>
            <a:t>Tunnetaitojen oppimista ja kiusaamisen vastaista työtä</a:t>
          </a:r>
        </a:p>
      </dgm:t>
    </dgm:pt>
    <dgm:pt modelId="{E8C46267-04DB-4864-A0A7-1A34C646950B}" type="parTrans" cxnId="{C19720C0-F59B-4662-9ACF-02FB50751951}">
      <dgm:prSet/>
      <dgm:spPr/>
      <dgm:t>
        <a:bodyPr/>
        <a:lstStyle/>
        <a:p>
          <a:endParaRPr lang="fi-FI"/>
        </a:p>
      </dgm:t>
    </dgm:pt>
    <dgm:pt modelId="{42E63DF8-C721-4B3C-9E76-9CAB198E1648}" type="sibTrans" cxnId="{C19720C0-F59B-4662-9ACF-02FB50751951}">
      <dgm:prSet/>
      <dgm:spPr>
        <a:xfrm>
          <a:off x="3555263" y="1298352"/>
          <a:ext cx="438626" cy="438626"/>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6F0B1C79-2709-4E5A-8DFB-3E68468BD31E}">
      <dgm:prSet phldrT="[Teksti]"/>
      <dgm:spPr>
        <a:xfrm>
          <a:off x="3993889" y="1853945"/>
          <a:ext cx="871404" cy="438626"/>
        </a:xfrm>
        <a:noFill/>
        <a:ln>
          <a:noFill/>
        </a:ln>
        <a:effectLst/>
      </dgm:spPr>
      <dgm:t>
        <a:bodyPr/>
        <a:lstStyle/>
        <a:p>
          <a:r>
            <a:rPr lang="fi-FI">
              <a:solidFill>
                <a:sysClr val="windowText" lastClr="000000">
                  <a:hueOff val="0"/>
                  <a:satOff val="0"/>
                  <a:lumOff val="0"/>
                  <a:alphaOff val="0"/>
                </a:sysClr>
              </a:solidFill>
              <a:latin typeface="Calibri"/>
              <a:ea typeface="+mn-ea"/>
              <a:cs typeface="+mn-cs"/>
            </a:rPr>
            <a:t>Rohkaisevaa ja kannustavaa oppimisympäristöä </a:t>
          </a:r>
        </a:p>
      </dgm:t>
    </dgm:pt>
    <dgm:pt modelId="{BA289768-2C79-49B5-A2D9-D8CA3E4C3B0D}" type="parTrans" cxnId="{998BAF1F-DDC2-446F-8E2A-E0FB015F8F64}">
      <dgm:prSet/>
      <dgm:spPr/>
      <dgm:t>
        <a:bodyPr/>
        <a:lstStyle/>
        <a:p>
          <a:endParaRPr lang="fi-FI"/>
        </a:p>
      </dgm:t>
    </dgm:pt>
    <dgm:pt modelId="{5C49E56B-1512-46F3-8715-FECA9DA0D036}" type="sibTrans" cxnId="{998BAF1F-DDC2-446F-8E2A-E0FB015F8F64}">
      <dgm:prSet/>
      <dgm:spPr>
        <a:xfrm>
          <a:off x="3555263" y="1853945"/>
          <a:ext cx="438626" cy="438626"/>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67CB159D-07A0-42D8-AFF9-1AE23AA0AF21}">
      <dgm:prSet phldrT="[Teksti]"/>
      <dgm:spPr>
        <a:xfrm>
          <a:off x="4655630" y="2818923"/>
          <a:ext cx="597304" cy="438626"/>
        </a:xfrm>
        <a:noFill/>
        <a:ln>
          <a:noFill/>
        </a:ln>
        <a:effectLst/>
      </dgm:spPr>
      <dgm:t>
        <a:bodyPr/>
        <a:lstStyle/>
        <a:p>
          <a:r>
            <a:rPr lang="fi-FI">
              <a:solidFill>
                <a:sysClr val="windowText" lastClr="000000">
                  <a:hueOff val="0"/>
                  <a:satOff val="0"/>
                  <a:lumOff val="0"/>
                  <a:alphaOff val="0"/>
                </a:sysClr>
              </a:solidFill>
              <a:latin typeface="Calibri"/>
              <a:ea typeface="+mn-ea"/>
              <a:cs typeface="+mn-cs"/>
            </a:rPr>
            <a:t>Oman kulttuurin arvostamista</a:t>
          </a:r>
        </a:p>
      </dgm:t>
    </dgm:pt>
    <dgm:pt modelId="{DDE177C5-6A6C-4B4A-B04B-312D3052814D}" type="parTrans" cxnId="{B68321D4-DA29-432E-BE18-84DA9F794CBF}">
      <dgm:prSet/>
      <dgm:spPr/>
      <dgm:t>
        <a:bodyPr/>
        <a:lstStyle/>
        <a:p>
          <a:endParaRPr lang="fi-FI"/>
        </a:p>
      </dgm:t>
    </dgm:pt>
    <dgm:pt modelId="{183B783D-8714-42D0-B3FD-18CE3DAB5876}" type="sibTrans" cxnId="{B68321D4-DA29-432E-BE18-84DA9F794CBF}">
      <dgm:prSet/>
      <dgm:spPr>
        <a:xfrm>
          <a:off x="4217004" y="2818923"/>
          <a:ext cx="438626" cy="438626"/>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D6DEC75D-3BF4-46E9-AF80-34C6822CCD8C}">
      <dgm:prSet phldrT="[Teksti]"/>
      <dgm:spPr/>
      <dgm:t>
        <a:bodyPr/>
        <a:lstStyle/>
        <a:p>
          <a:endParaRPr lang="fi-FI"/>
        </a:p>
      </dgm:t>
    </dgm:pt>
    <dgm:pt modelId="{5ACFFE41-8BAB-4B1F-856A-47FB2A90C3AC}" type="parTrans" cxnId="{D2F71A60-B26C-4699-BCCA-5AD52E51926F}">
      <dgm:prSet/>
      <dgm:spPr/>
      <dgm:t>
        <a:bodyPr/>
        <a:lstStyle/>
        <a:p>
          <a:endParaRPr lang="fi-FI"/>
        </a:p>
      </dgm:t>
    </dgm:pt>
    <dgm:pt modelId="{604C0057-6D32-4509-9013-7ED55908F2D9}" type="sibTrans" cxnId="{D2F71A60-B26C-4699-BCCA-5AD52E51926F}">
      <dgm:prSet/>
      <dgm:spPr/>
      <dgm:t>
        <a:bodyPr/>
        <a:lstStyle/>
        <a:p>
          <a:endParaRPr lang="fi-FI"/>
        </a:p>
      </dgm:t>
    </dgm:pt>
    <dgm:pt modelId="{13E1C3F6-0676-4C5E-98AC-0CDFADB3F4E8}">
      <dgm:prSet phldrT="[Teksti]"/>
      <dgm:spPr>
        <a:xfrm>
          <a:off x="4227239" y="2374449"/>
          <a:ext cx="900967" cy="438626"/>
        </a:xfrm>
        <a:noFill/>
        <a:ln>
          <a:noFill/>
        </a:ln>
        <a:effectLst/>
      </dgm:spPr>
      <dgm:t>
        <a:bodyPr/>
        <a:lstStyle/>
        <a:p>
          <a:r>
            <a:rPr lang="fi-FI">
              <a:solidFill>
                <a:sysClr val="windowText" lastClr="000000">
                  <a:hueOff val="0"/>
                  <a:satOff val="0"/>
                  <a:lumOff val="0"/>
                  <a:alphaOff val="0"/>
                </a:sysClr>
              </a:solidFill>
              <a:latin typeface="Calibri"/>
              <a:ea typeface="+mn-ea"/>
              <a:cs typeface="+mn-cs"/>
            </a:rPr>
            <a:t>Kaikkien oppilaiden osallisuuden tukemista</a:t>
          </a:r>
        </a:p>
      </dgm:t>
    </dgm:pt>
    <dgm:pt modelId="{C74FFFD5-E159-41EE-A548-11CBB7D98DBE}" type="sibTrans" cxnId="{DBC85235-3A84-4089-B0C0-636647E815E0}">
      <dgm:prSet/>
      <dgm:spPr>
        <a:xfrm>
          <a:off x="3788612" y="2374449"/>
          <a:ext cx="438626" cy="438626"/>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A90CA914-75DA-43BC-B9E2-7F51B9E58675}" type="parTrans" cxnId="{DBC85235-3A84-4089-B0C0-636647E815E0}">
      <dgm:prSet/>
      <dgm:spPr/>
      <dgm:t>
        <a:bodyPr/>
        <a:lstStyle/>
        <a:p>
          <a:endParaRPr lang="fi-FI"/>
        </a:p>
      </dgm:t>
    </dgm:pt>
    <dgm:pt modelId="{2B3187F3-869C-4052-BEAD-A94757FF0302}" type="pres">
      <dgm:prSet presAssocID="{E7D99CDA-6C34-4926-B05E-305384038E0C}" presName="Name0" presStyleCnt="0">
        <dgm:presLayoutVars>
          <dgm:chMax val="7"/>
          <dgm:chPref val="7"/>
          <dgm:dir/>
        </dgm:presLayoutVars>
      </dgm:prSet>
      <dgm:spPr/>
    </dgm:pt>
    <dgm:pt modelId="{42B778A3-EE62-4D88-B9D8-49C59C755AAD}" type="pres">
      <dgm:prSet presAssocID="{E7D99CDA-6C34-4926-B05E-305384038E0C}" presName="Name1" presStyleCnt="0"/>
      <dgm:spPr/>
    </dgm:pt>
    <dgm:pt modelId="{2C968A0A-276D-4552-883F-5C9424E30F7D}" type="pres">
      <dgm:prSet presAssocID="{E71A2291-A759-4CE8-B32E-93D64A8204E5}" presName="picture_1" presStyleCnt="0"/>
      <dgm:spPr/>
    </dgm:pt>
    <dgm:pt modelId="{C51E97AC-A529-4815-BCDE-0B4861ECEA42}" type="pres">
      <dgm:prSet presAssocID="{E71A2291-A759-4CE8-B32E-93D64A8204E5}" presName="pictureRepeatNode" presStyleLbl="alignImgPlace1" presStyleIdx="0" presStyleCnt="7" custScaleX="96053" custScaleY="96053"/>
      <dgm:spPr>
        <a:prstGeom prst="ellipse">
          <a:avLst/>
        </a:prstGeom>
      </dgm:spPr>
    </dgm:pt>
    <dgm:pt modelId="{B8BC844E-9152-4D5E-92AE-EF6B52D345ED}" type="pres">
      <dgm:prSet presAssocID="{773FBC56-CE3E-42B0-B8E3-D9A5C9D61AEE}" presName="text_1" presStyleLbl="node1" presStyleIdx="0" presStyleCnt="0">
        <dgm:presLayoutVars>
          <dgm:bulletEnabled val="1"/>
        </dgm:presLayoutVars>
      </dgm:prSet>
      <dgm:spPr>
        <a:prstGeom prst="rect">
          <a:avLst/>
        </a:prstGeom>
      </dgm:spPr>
    </dgm:pt>
    <dgm:pt modelId="{64E6CB87-B67B-49DF-BA53-915826F07BF7}" type="pres">
      <dgm:prSet presAssocID="{798E6974-52DB-4335-A572-ECF174173EF3}" presName="picture_2" presStyleCnt="0"/>
      <dgm:spPr/>
    </dgm:pt>
    <dgm:pt modelId="{1BEB7F85-9FB5-4A2F-BB44-65D029729257}" type="pres">
      <dgm:prSet presAssocID="{798E6974-52DB-4335-A572-ECF174173EF3}" presName="pictureRepeatNode" presStyleLbl="alignImgPlace1" presStyleIdx="1" presStyleCnt="7"/>
      <dgm:spPr>
        <a:prstGeom prst="ellipse">
          <a:avLst/>
        </a:prstGeom>
      </dgm:spPr>
    </dgm:pt>
    <dgm:pt modelId="{2850FF81-63F3-487C-8724-014DEBC3A4EF}" type="pres">
      <dgm:prSet presAssocID="{AFE44D4B-7D70-4BB4-B528-1789C6C11CB1}" presName="line_2" presStyleLbl="parChTrans1D1" presStyleIdx="0" presStyleCnt="6"/>
      <dgm:spPr>
        <a:xfrm>
          <a:off x="1479099" y="552688"/>
          <a:ext cx="2957218" cy="0"/>
        </a:xfrm>
        <a:prstGeom prst="line">
          <a:avLst/>
        </a:prstGeom>
        <a:noFill/>
        <a:ln w="25400" cap="flat" cmpd="sng" algn="ctr">
          <a:solidFill>
            <a:srgbClr val="4F81BD">
              <a:shade val="60000"/>
              <a:hueOff val="0"/>
              <a:satOff val="0"/>
              <a:lumOff val="0"/>
              <a:alphaOff val="0"/>
            </a:srgbClr>
          </a:solidFill>
          <a:prstDash val="solid"/>
        </a:ln>
        <a:effectLst/>
      </dgm:spPr>
    </dgm:pt>
    <dgm:pt modelId="{E1EA51D1-6E30-4322-9715-96E79F8DEA4E}" type="pres">
      <dgm:prSet presAssocID="{AFE44D4B-7D70-4BB4-B528-1789C6C11CB1}" presName="textparent_2" presStyleLbl="node1" presStyleIdx="0" presStyleCnt="0"/>
      <dgm:spPr/>
    </dgm:pt>
    <dgm:pt modelId="{D5A04F2B-D485-46B9-A6AC-5F2A8060AD6B}" type="pres">
      <dgm:prSet presAssocID="{AFE44D4B-7D70-4BB4-B528-1789C6C11CB1}" presName="text_2" presStyleLbl="revTx" presStyleIdx="0" presStyleCnt="6" custScaleX="106955" custLinFactNeighborX="21171" custLinFactNeighborY="-7750">
        <dgm:presLayoutVars>
          <dgm:bulletEnabled val="1"/>
        </dgm:presLayoutVars>
      </dgm:prSet>
      <dgm:spPr>
        <a:prstGeom prst="rect">
          <a:avLst/>
        </a:prstGeom>
      </dgm:spPr>
    </dgm:pt>
    <dgm:pt modelId="{1CC952E8-3D34-48F6-BC08-23F4808DC8A6}" type="pres">
      <dgm:prSet presAssocID="{88D835BB-7BA2-474E-8DE7-66FCA6C3D0AB}" presName="picture_3" presStyleCnt="0"/>
      <dgm:spPr/>
    </dgm:pt>
    <dgm:pt modelId="{56D4794F-7B7E-4168-A2E3-853E9936D422}" type="pres">
      <dgm:prSet presAssocID="{88D835BB-7BA2-474E-8DE7-66FCA6C3D0AB}" presName="pictureRepeatNode" presStyleLbl="alignImgPlace1" presStyleIdx="2" presStyleCnt="7"/>
      <dgm:spPr>
        <a:prstGeom prst="ellipse">
          <a:avLst/>
        </a:prstGeom>
      </dgm:spPr>
    </dgm:pt>
    <dgm:pt modelId="{87E276E9-985E-46BB-BCC5-740CDBAECA70}" type="pres">
      <dgm:prSet presAssocID="{FAD0613C-397E-41B3-93A4-AC846036A192}" presName="line_3" presStyleLbl="parChTrans1D1" presStyleIdx="1" presStyleCnt="6"/>
      <dgm:spPr>
        <a:xfrm>
          <a:off x="1479099" y="997162"/>
          <a:ext cx="2528826" cy="0"/>
        </a:xfrm>
        <a:prstGeom prst="line">
          <a:avLst/>
        </a:prstGeom>
        <a:noFill/>
        <a:ln w="25400" cap="flat" cmpd="sng" algn="ctr">
          <a:solidFill>
            <a:srgbClr val="4F81BD">
              <a:shade val="60000"/>
              <a:hueOff val="0"/>
              <a:satOff val="0"/>
              <a:lumOff val="0"/>
              <a:alphaOff val="0"/>
            </a:srgbClr>
          </a:solidFill>
          <a:prstDash val="solid"/>
        </a:ln>
        <a:effectLst/>
      </dgm:spPr>
    </dgm:pt>
    <dgm:pt modelId="{3CD32456-1587-4F71-BC60-15785F2114A3}" type="pres">
      <dgm:prSet presAssocID="{FAD0613C-397E-41B3-93A4-AC846036A192}" presName="textparent_3" presStyleLbl="node1" presStyleIdx="0" presStyleCnt="0"/>
      <dgm:spPr/>
    </dgm:pt>
    <dgm:pt modelId="{0782C07A-B81C-449C-A199-607CBBBF94A6}" type="pres">
      <dgm:prSet presAssocID="{FAD0613C-397E-41B3-93A4-AC846036A192}" presName="text_3" presStyleLbl="revTx" presStyleIdx="1" presStyleCnt="6" custScaleX="148025" custScaleY="102949">
        <dgm:presLayoutVars>
          <dgm:bulletEnabled val="1"/>
        </dgm:presLayoutVars>
      </dgm:prSet>
      <dgm:spPr>
        <a:prstGeom prst="rect">
          <a:avLst/>
        </a:prstGeom>
      </dgm:spPr>
    </dgm:pt>
    <dgm:pt modelId="{A3AB9DB8-D07D-495A-ADB7-C889E7F42771}" type="pres">
      <dgm:prSet presAssocID="{42E63DF8-C721-4B3C-9E76-9CAB198E1648}" presName="picture_4" presStyleCnt="0"/>
      <dgm:spPr/>
    </dgm:pt>
    <dgm:pt modelId="{6C5D1E05-342D-4FE6-A863-E856662DA185}" type="pres">
      <dgm:prSet presAssocID="{42E63DF8-C721-4B3C-9E76-9CAB198E1648}" presName="pictureRepeatNode" presStyleLbl="alignImgPlace1" presStyleIdx="3" presStyleCnt="7"/>
      <dgm:spPr>
        <a:prstGeom prst="ellipse">
          <a:avLst/>
        </a:prstGeom>
      </dgm:spPr>
    </dgm:pt>
    <dgm:pt modelId="{29A11340-7D6C-4F3A-A914-EC22D8D7CB36}" type="pres">
      <dgm:prSet presAssocID="{410DF071-A123-415D-A1FF-2E9EFCB15464}" presName="line_4" presStyleLbl="parChTrans1D1" presStyleIdx="2" presStyleCnt="6"/>
      <dgm:spPr>
        <a:xfrm>
          <a:off x="1479099" y="1517665"/>
          <a:ext cx="2295477" cy="0"/>
        </a:xfrm>
        <a:prstGeom prst="line">
          <a:avLst/>
        </a:prstGeom>
        <a:noFill/>
        <a:ln w="25400" cap="flat" cmpd="sng" algn="ctr">
          <a:solidFill>
            <a:srgbClr val="4F81BD">
              <a:shade val="60000"/>
              <a:hueOff val="0"/>
              <a:satOff val="0"/>
              <a:lumOff val="0"/>
              <a:alphaOff val="0"/>
            </a:srgbClr>
          </a:solidFill>
          <a:prstDash val="solid"/>
        </a:ln>
        <a:effectLst/>
      </dgm:spPr>
    </dgm:pt>
    <dgm:pt modelId="{D4EB4EA9-717D-45F7-BE7E-834019B8D6B3}" type="pres">
      <dgm:prSet presAssocID="{410DF071-A123-415D-A1FF-2E9EFCB15464}" presName="textparent_4" presStyleLbl="node1" presStyleIdx="0" presStyleCnt="0"/>
      <dgm:spPr/>
    </dgm:pt>
    <dgm:pt modelId="{6C2CF132-84D4-4674-9E5D-FA15C47BB414}" type="pres">
      <dgm:prSet presAssocID="{410DF071-A123-415D-A1FF-2E9EFCB15464}" presName="text_4" presStyleLbl="revTx" presStyleIdx="2" presStyleCnt="6" custScaleX="103238" custScaleY="94757">
        <dgm:presLayoutVars>
          <dgm:bulletEnabled val="1"/>
        </dgm:presLayoutVars>
      </dgm:prSet>
      <dgm:spPr>
        <a:prstGeom prst="rect">
          <a:avLst/>
        </a:prstGeom>
      </dgm:spPr>
    </dgm:pt>
    <dgm:pt modelId="{623814B0-DBB5-472E-84C9-FC8B37F18FE2}" type="pres">
      <dgm:prSet presAssocID="{5C49E56B-1512-46F3-8715-FECA9DA0D036}" presName="picture_5" presStyleCnt="0"/>
      <dgm:spPr/>
    </dgm:pt>
    <dgm:pt modelId="{FF5CAB9E-C195-4D29-BF18-FE7BD35FF721}" type="pres">
      <dgm:prSet presAssocID="{5C49E56B-1512-46F3-8715-FECA9DA0D036}" presName="pictureRepeatNode" presStyleLbl="alignImgPlace1" presStyleIdx="4" presStyleCnt="7"/>
      <dgm:spPr>
        <a:prstGeom prst="ellipse">
          <a:avLst/>
        </a:prstGeom>
      </dgm:spPr>
    </dgm:pt>
    <dgm:pt modelId="{C694077B-02FE-47F7-978B-01E1310B1A12}" type="pres">
      <dgm:prSet presAssocID="{6F0B1C79-2709-4E5A-8DFB-3E68468BD31E}" presName="line_5" presStyleLbl="parChTrans1D1" presStyleIdx="3" presStyleCnt="6"/>
      <dgm:spPr>
        <a:xfrm>
          <a:off x="1479099" y="2073259"/>
          <a:ext cx="2295477" cy="0"/>
        </a:xfrm>
        <a:prstGeom prst="line">
          <a:avLst/>
        </a:prstGeom>
        <a:noFill/>
        <a:ln w="25400" cap="flat" cmpd="sng" algn="ctr">
          <a:solidFill>
            <a:srgbClr val="4F81BD">
              <a:shade val="60000"/>
              <a:hueOff val="0"/>
              <a:satOff val="0"/>
              <a:lumOff val="0"/>
              <a:alphaOff val="0"/>
            </a:srgbClr>
          </a:solidFill>
          <a:prstDash val="solid"/>
        </a:ln>
        <a:effectLst/>
      </dgm:spPr>
    </dgm:pt>
    <dgm:pt modelId="{9337FF14-41DE-4537-9F58-84E8078CE79C}" type="pres">
      <dgm:prSet presAssocID="{6F0B1C79-2709-4E5A-8DFB-3E68468BD31E}" presName="textparent_5" presStyleLbl="node1" presStyleIdx="0" presStyleCnt="0"/>
      <dgm:spPr/>
    </dgm:pt>
    <dgm:pt modelId="{D7BC273A-C7B3-4B3D-933F-FA9DFAF2ED61}" type="pres">
      <dgm:prSet presAssocID="{6F0B1C79-2709-4E5A-8DFB-3E68468BD31E}" presName="text_5" presStyleLbl="revTx" presStyleIdx="3" presStyleCnt="6">
        <dgm:presLayoutVars>
          <dgm:bulletEnabled val="1"/>
        </dgm:presLayoutVars>
      </dgm:prSet>
      <dgm:spPr>
        <a:prstGeom prst="rect">
          <a:avLst/>
        </a:prstGeom>
      </dgm:spPr>
    </dgm:pt>
    <dgm:pt modelId="{B784A19C-1F80-4F1E-830D-6B30C6466411}" type="pres">
      <dgm:prSet presAssocID="{C74FFFD5-E159-41EE-A548-11CBB7D98DBE}" presName="picture_6" presStyleCnt="0"/>
      <dgm:spPr/>
    </dgm:pt>
    <dgm:pt modelId="{2D2DDE89-53FA-4FE2-BF5B-BAAFFDCEA235}" type="pres">
      <dgm:prSet presAssocID="{C74FFFD5-E159-41EE-A548-11CBB7D98DBE}" presName="pictureRepeatNode" presStyleLbl="alignImgPlace1" presStyleIdx="5" presStyleCnt="7"/>
      <dgm:spPr>
        <a:prstGeom prst="ellipse">
          <a:avLst/>
        </a:prstGeom>
      </dgm:spPr>
    </dgm:pt>
    <dgm:pt modelId="{1528DBF4-E6C8-416B-B841-99D6C017CDCB}" type="pres">
      <dgm:prSet presAssocID="{13E1C3F6-0676-4C5E-98AC-0CDFADB3F4E8}" presName="line_6" presStyleLbl="parChTrans1D1" presStyleIdx="4" presStyleCnt="6"/>
      <dgm:spPr>
        <a:xfrm>
          <a:off x="1479099" y="2593762"/>
          <a:ext cx="2528826" cy="0"/>
        </a:xfrm>
        <a:prstGeom prst="line">
          <a:avLst/>
        </a:prstGeom>
        <a:noFill/>
        <a:ln w="25400" cap="flat" cmpd="sng" algn="ctr">
          <a:solidFill>
            <a:srgbClr val="4F81BD">
              <a:shade val="60000"/>
              <a:hueOff val="0"/>
              <a:satOff val="0"/>
              <a:lumOff val="0"/>
              <a:alphaOff val="0"/>
            </a:srgbClr>
          </a:solidFill>
          <a:prstDash val="solid"/>
        </a:ln>
        <a:effectLst/>
      </dgm:spPr>
    </dgm:pt>
    <dgm:pt modelId="{584F6CFB-AB3B-4F1C-858A-5DAC0FD480A1}" type="pres">
      <dgm:prSet presAssocID="{13E1C3F6-0676-4C5E-98AC-0CDFADB3F4E8}" presName="textparent_6" presStyleLbl="node1" presStyleIdx="0" presStyleCnt="0"/>
      <dgm:spPr/>
    </dgm:pt>
    <dgm:pt modelId="{115A9878-E38B-4B4E-991F-338A442443EF}" type="pres">
      <dgm:prSet presAssocID="{13E1C3F6-0676-4C5E-98AC-0CDFADB3F4E8}" presName="text_6" presStyleLbl="revTx" presStyleIdx="4" presStyleCnt="6">
        <dgm:presLayoutVars>
          <dgm:bulletEnabled val="1"/>
        </dgm:presLayoutVars>
      </dgm:prSet>
      <dgm:spPr>
        <a:prstGeom prst="rect">
          <a:avLst/>
        </a:prstGeom>
      </dgm:spPr>
    </dgm:pt>
    <dgm:pt modelId="{684570A2-21A2-48FC-87DC-BDF00FAE8196}" type="pres">
      <dgm:prSet presAssocID="{183B783D-8714-42D0-B3FD-18CE3DAB5876}" presName="picture_7" presStyleCnt="0"/>
      <dgm:spPr/>
    </dgm:pt>
    <dgm:pt modelId="{C5C9C857-241E-48D5-B3EB-C2C15CFA5E0A}" type="pres">
      <dgm:prSet presAssocID="{183B783D-8714-42D0-B3FD-18CE3DAB5876}" presName="pictureRepeatNode" presStyleLbl="alignImgPlace1" presStyleIdx="6" presStyleCnt="7"/>
      <dgm:spPr>
        <a:prstGeom prst="ellipse">
          <a:avLst/>
        </a:prstGeom>
      </dgm:spPr>
    </dgm:pt>
    <dgm:pt modelId="{71B7C4A8-BDFC-408B-A592-6BF3ECC42054}" type="pres">
      <dgm:prSet presAssocID="{67CB159D-07A0-42D8-AFF9-1AE23AA0AF21}" presName="line_7" presStyleLbl="parChTrans1D1" presStyleIdx="5" presStyleCnt="6"/>
      <dgm:spPr>
        <a:xfrm>
          <a:off x="1479099" y="3038236"/>
          <a:ext cx="2957218" cy="0"/>
        </a:xfrm>
        <a:prstGeom prst="line">
          <a:avLst/>
        </a:prstGeom>
        <a:noFill/>
        <a:ln w="25400" cap="flat" cmpd="sng" algn="ctr">
          <a:solidFill>
            <a:srgbClr val="4F81BD">
              <a:shade val="60000"/>
              <a:hueOff val="0"/>
              <a:satOff val="0"/>
              <a:lumOff val="0"/>
              <a:alphaOff val="0"/>
            </a:srgbClr>
          </a:solidFill>
          <a:prstDash val="solid"/>
        </a:ln>
        <a:effectLst/>
      </dgm:spPr>
    </dgm:pt>
    <dgm:pt modelId="{917C0340-7FB1-4FE6-BB08-BE1484359216}" type="pres">
      <dgm:prSet presAssocID="{67CB159D-07A0-42D8-AFF9-1AE23AA0AF21}" presName="textparent_7" presStyleLbl="node1" presStyleIdx="0" presStyleCnt="0"/>
      <dgm:spPr/>
    </dgm:pt>
    <dgm:pt modelId="{7BEE86C9-6F73-4A02-8FF5-66EB4D71137B}" type="pres">
      <dgm:prSet presAssocID="{67CB159D-07A0-42D8-AFF9-1AE23AA0AF21}" presName="text_7" presStyleLbl="revTx" presStyleIdx="5" presStyleCnt="6">
        <dgm:presLayoutVars>
          <dgm:bulletEnabled val="1"/>
        </dgm:presLayoutVars>
      </dgm:prSet>
      <dgm:spPr>
        <a:prstGeom prst="rect">
          <a:avLst/>
        </a:prstGeom>
      </dgm:spPr>
    </dgm:pt>
  </dgm:ptLst>
  <dgm:cxnLst>
    <dgm:cxn modelId="{B5DAE003-D438-48D0-AC78-1987863EBB29}" type="presOf" srcId="{183B783D-8714-42D0-B3FD-18CE3DAB5876}" destId="{C5C9C857-241E-48D5-B3EB-C2C15CFA5E0A}" srcOrd="0" destOrd="0" presId="urn:microsoft.com/office/officeart/2008/layout/CircularPictureCallout"/>
    <dgm:cxn modelId="{5312AB14-0985-4613-91BA-E82F6C7DC4C1}" srcId="{E7D99CDA-6C34-4926-B05E-305384038E0C}" destId="{773FBC56-CE3E-42B0-B8E3-D9A5C9D61AEE}" srcOrd="0" destOrd="0" parTransId="{D96219D2-721F-4736-BD0D-724B3B68EC40}" sibTransId="{E71A2291-A759-4CE8-B32E-93D64A8204E5}"/>
    <dgm:cxn modelId="{FD0A6D1F-78FB-4B81-B41B-11F46C4A37C2}" srcId="{E7D99CDA-6C34-4926-B05E-305384038E0C}" destId="{FAD0613C-397E-41B3-93A4-AC846036A192}" srcOrd="2" destOrd="0" parTransId="{24B175CB-CA33-41EB-9D9F-6631C432FD53}" sibTransId="{88D835BB-7BA2-474E-8DE7-66FCA6C3D0AB}"/>
    <dgm:cxn modelId="{998BAF1F-DDC2-446F-8E2A-E0FB015F8F64}" srcId="{E7D99CDA-6C34-4926-B05E-305384038E0C}" destId="{6F0B1C79-2709-4E5A-8DFB-3E68468BD31E}" srcOrd="4" destOrd="0" parTransId="{BA289768-2C79-49B5-A2D9-D8CA3E4C3B0D}" sibTransId="{5C49E56B-1512-46F3-8715-FECA9DA0D036}"/>
    <dgm:cxn modelId="{B4A25321-C9B8-453B-820C-D43362E441CE}" type="presOf" srcId="{67CB159D-07A0-42D8-AFF9-1AE23AA0AF21}" destId="{7BEE86C9-6F73-4A02-8FF5-66EB4D71137B}" srcOrd="0" destOrd="0" presId="urn:microsoft.com/office/officeart/2008/layout/CircularPictureCallout"/>
    <dgm:cxn modelId="{62F00223-44B2-43A8-830B-FE385EB8519B}" type="presOf" srcId="{798E6974-52DB-4335-A572-ECF174173EF3}" destId="{1BEB7F85-9FB5-4A2F-BB44-65D029729257}" srcOrd="0" destOrd="0" presId="urn:microsoft.com/office/officeart/2008/layout/CircularPictureCallout"/>
    <dgm:cxn modelId="{656CF32C-F2A9-4EE1-B049-F9421EE7EBCD}" type="presOf" srcId="{13E1C3F6-0676-4C5E-98AC-0CDFADB3F4E8}" destId="{115A9878-E38B-4B4E-991F-338A442443EF}" srcOrd="0" destOrd="0" presId="urn:microsoft.com/office/officeart/2008/layout/CircularPictureCallout"/>
    <dgm:cxn modelId="{DBC85235-3A84-4089-B0C0-636647E815E0}" srcId="{E7D99CDA-6C34-4926-B05E-305384038E0C}" destId="{13E1C3F6-0676-4C5E-98AC-0CDFADB3F4E8}" srcOrd="5" destOrd="0" parTransId="{A90CA914-75DA-43BC-B9E2-7F51B9E58675}" sibTransId="{C74FFFD5-E159-41EE-A548-11CBB7D98DBE}"/>
    <dgm:cxn modelId="{E5415738-E747-466B-B65D-0BDD8FBD0A7B}" type="presOf" srcId="{E71A2291-A759-4CE8-B32E-93D64A8204E5}" destId="{C51E97AC-A529-4815-BCDE-0B4861ECEA42}" srcOrd="0" destOrd="0" presId="urn:microsoft.com/office/officeart/2008/layout/CircularPictureCallout"/>
    <dgm:cxn modelId="{F55CF839-233B-45D0-81B5-DD3C6113812B}" type="presOf" srcId="{88D835BB-7BA2-474E-8DE7-66FCA6C3D0AB}" destId="{56D4794F-7B7E-4168-A2E3-853E9936D422}" srcOrd="0" destOrd="0" presId="urn:microsoft.com/office/officeart/2008/layout/CircularPictureCallout"/>
    <dgm:cxn modelId="{D2F71A60-B26C-4699-BCCA-5AD52E51926F}" srcId="{E7D99CDA-6C34-4926-B05E-305384038E0C}" destId="{D6DEC75D-3BF4-46E9-AF80-34C6822CCD8C}" srcOrd="7" destOrd="0" parTransId="{5ACFFE41-8BAB-4B1F-856A-47FB2A90C3AC}" sibTransId="{604C0057-6D32-4509-9013-7ED55908F2D9}"/>
    <dgm:cxn modelId="{81122A64-236E-4C7B-9EC3-2A83704AFC33}" type="presOf" srcId="{C74FFFD5-E159-41EE-A548-11CBB7D98DBE}" destId="{2D2DDE89-53FA-4FE2-BF5B-BAAFFDCEA235}" srcOrd="0" destOrd="0" presId="urn:microsoft.com/office/officeart/2008/layout/CircularPictureCallout"/>
    <dgm:cxn modelId="{8E8D9254-D676-4F17-971C-522AD70B29D2}" srcId="{E7D99CDA-6C34-4926-B05E-305384038E0C}" destId="{AFE44D4B-7D70-4BB4-B528-1789C6C11CB1}" srcOrd="1" destOrd="0" parTransId="{CF2D0040-494C-42C5-9FC0-E6511004DDDF}" sibTransId="{798E6974-52DB-4335-A572-ECF174173EF3}"/>
    <dgm:cxn modelId="{C1E8DB84-A0BC-4973-8D9A-D309E4D18602}" type="presOf" srcId="{6F0B1C79-2709-4E5A-8DFB-3E68468BD31E}" destId="{D7BC273A-C7B3-4B3D-933F-FA9DFAF2ED61}" srcOrd="0" destOrd="0" presId="urn:microsoft.com/office/officeart/2008/layout/CircularPictureCallout"/>
    <dgm:cxn modelId="{3EB47989-5E5E-4F07-AB06-396BC8C43126}" type="presOf" srcId="{773FBC56-CE3E-42B0-B8E3-D9A5C9D61AEE}" destId="{B8BC844E-9152-4D5E-92AE-EF6B52D345ED}" srcOrd="0" destOrd="0" presId="urn:microsoft.com/office/officeart/2008/layout/CircularPictureCallout"/>
    <dgm:cxn modelId="{87BBF396-A95A-4481-81F2-77AE8C4D1F1D}" type="presOf" srcId="{E7D99CDA-6C34-4926-B05E-305384038E0C}" destId="{2B3187F3-869C-4052-BEAD-A94757FF0302}" srcOrd="0" destOrd="0" presId="urn:microsoft.com/office/officeart/2008/layout/CircularPictureCallout"/>
    <dgm:cxn modelId="{BD989599-515B-4522-A769-DE968D110F83}" type="presOf" srcId="{42E63DF8-C721-4B3C-9E76-9CAB198E1648}" destId="{6C5D1E05-342D-4FE6-A863-E856662DA185}" srcOrd="0" destOrd="0" presId="urn:microsoft.com/office/officeart/2008/layout/CircularPictureCallout"/>
    <dgm:cxn modelId="{AA99F6AE-E9CF-4322-88CF-F84CB02ADBF6}" type="presOf" srcId="{AFE44D4B-7D70-4BB4-B528-1789C6C11CB1}" destId="{D5A04F2B-D485-46B9-A6AC-5F2A8060AD6B}" srcOrd="0" destOrd="0" presId="urn:microsoft.com/office/officeart/2008/layout/CircularPictureCallout"/>
    <dgm:cxn modelId="{C19720C0-F59B-4662-9ACF-02FB50751951}" srcId="{E7D99CDA-6C34-4926-B05E-305384038E0C}" destId="{410DF071-A123-415D-A1FF-2E9EFCB15464}" srcOrd="3" destOrd="0" parTransId="{E8C46267-04DB-4864-A0A7-1A34C646950B}" sibTransId="{42E63DF8-C721-4B3C-9E76-9CAB198E1648}"/>
    <dgm:cxn modelId="{B9C892C2-B046-417C-8063-6BA2CA04AA03}" type="presOf" srcId="{5C49E56B-1512-46F3-8715-FECA9DA0D036}" destId="{FF5CAB9E-C195-4D29-BF18-FE7BD35FF721}" srcOrd="0" destOrd="0" presId="urn:microsoft.com/office/officeart/2008/layout/CircularPictureCallout"/>
    <dgm:cxn modelId="{A60622C8-2B44-41FA-8CAA-72AAC878E10F}" type="presOf" srcId="{FAD0613C-397E-41B3-93A4-AC846036A192}" destId="{0782C07A-B81C-449C-A199-607CBBBF94A6}" srcOrd="0" destOrd="0" presId="urn:microsoft.com/office/officeart/2008/layout/CircularPictureCallout"/>
    <dgm:cxn modelId="{B68321D4-DA29-432E-BE18-84DA9F794CBF}" srcId="{E7D99CDA-6C34-4926-B05E-305384038E0C}" destId="{67CB159D-07A0-42D8-AFF9-1AE23AA0AF21}" srcOrd="6" destOrd="0" parTransId="{DDE177C5-6A6C-4B4A-B04B-312D3052814D}" sibTransId="{183B783D-8714-42D0-B3FD-18CE3DAB5876}"/>
    <dgm:cxn modelId="{B27AFFF6-95B8-43F5-B3AD-682A4EEE6163}" type="presOf" srcId="{410DF071-A123-415D-A1FF-2E9EFCB15464}" destId="{6C2CF132-84D4-4674-9E5D-FA15C47BB414}" srcOrd="0" destOrd="0" presId="urn:microsoft.com/office/officeart/2008/layout/CircularPictureCallout"/>
    <dgm:cxn modelId="{4FCA82D8-F270-49A1-827B-2F2BDACC4304}" type="presParOf" srcId="{2B3187F3-869C-4052-BEAD-A94757FF0302}" destId="{42B778A3-EE62-4D88-B9D8-49C59C755AAD}" srcOrd="0" destOrd="0" presId="urn:microsoft.com/office/officeart/2008/layout/CircularPictureCallout"/>
    <dgm:cxn modelId="{BB5A9DC4-3674-4B4B-92DC-A723F3942725}" type="presParOf" srcId="{42B778A3-EE62-4D88-B9D8-49C59C755AAD}" destId="{2C968A0A-276D-4552-883F-5C9424E30F7D}" srcOrd="0" destOrd="0" presId="urn:microsoft.com/office/officeart/2008/layout/CircularPictureCallout"/>
    <dgm:cxn modelId="{02CF65E0-DFAD-46DC-8AEA-C9D9477C2315}" type="presParOf" srcId="{2C968A0A-276D-4552-883F-5C9424E30F7D}" destId="{C51E97AC-A529-4815-BCDE-0B4861ECEA42}" srcOrd="0" destOrd="0" presId="urn:microsoft.com/office/officeart/2008/layout/CircularPictureCallout"/>
    <dgm:cxn modelId="{7CB8CF4B-3434-460D-9F7E-783E89C4FB56}" type="presParOf" srcId="{42B778A3-EE62-4D88-B9D8-49C59C755AAD}" destId="{B8BC844E-9152-4D5E-92AE-EF6B52D345ED}" srcOrd="1" destOrd="0" presId="urn:microsoft.com/office/officeart/2008/layout/CircularPictureCallout"/>
    <dgm:cxn modelId="{E42F6513-CB37-4467-B9C0-FEB9A6AC1989}" type="presParOf" srcId="{42B778A3-EE62-4D88-B9D8-49C59C755AAD}" destId="{64E6CB87-B67B-49DF-BA53-915826F07BF7}" srcOrd="2" destOrd="0" presId="urn:microsoft.com/office/officeart/2008/layout/CircularPictureCallout"/>
    <dgm:cxn modelId="{B32D6814-0938-48BD-9B0B-70605DF7B6DF}" type="presParOf" srcId="{64E6CB87-B67B-49DF-BA53-915826F07BF7}" destId="{1BEB7F85-9FB5-4A2F-BB44-65D029729257}" srcOrd="0" destOrd="0" presId="urn:microsoft.com/office/officeart/2008/layout/CircularPictureCallout"/>
    <dgm:cxn modelId="{11C20099-BCD0-43FA-851C-9140200C1E5B}" type="presParOf" srcId="{42B778A3-EE62-4D88-B9D8-49C59C755AAD}" destId="{2850FF81-63F3-487C-8724-014DEBC3A4EF}" srcOrd="3" destOrd="0" presId="urn:microsoft.com/office/officeart/2008/layout/CircularPictureCallout"/>
    <dgm:cxn modelId="{E2153FA7-83DA-48F3-BD9E-D5D6E4749255}" type="presParOf" srcId="{42B778A3-EE62-4D88-B9D8-49C59C755AAD}" destId="{E1EA51D1-6E30-4322-9715-96E79F8DEA4E}" srcOrd="4" destOrd="0" presId="urn:microsoft.com/office/officeart/2008/layout/CircularPictureCallout"/>
    <dgm:cxn modelId="{9B1F0086-8B54-40B1-8454-7FD90A1FCF26}" type="presParOf" srcId="{E1EA51D1-6E30-4322-9715-96E79F8DEA4E}" destId="{D5A04F2B-D485-46B9-A6AC-5F2A8060AD6B}" srcOrd="0" destOrd="0" presId="urn:microsoft.com/office/officeart/2008/layout/CircularPictureCallout"/>
    <dgm:cxn modelId="{4E583555-47A3-4899-8EBD-A7D8FA4E4681}" type="presParOf" srcId="{42B778A3-EE62-4D88-B9D8-49C59C755AAD}" destId="{1CC952E8-3D34-48F6-BC08-23F4808DC8A6}" srcOrd="5" destOrd="0" presId="urn:microsoft.com/office/officeart/2008/layout/CircularPictureCallout"/>
    <dgm:cxn modelId="{5874784E-0134-413D-8BAA-9AC8F065AD88}" type="presParOf" srcId="{1CC952E8-3D34-48F6-BC08-23F4808DC8A6}" destId="{56D4794F-7B7E-4168-A2E3-853E9936D422}" srcOrd="0" destOrd="0" presId="urn:microsoft.com/office/officeart/2008/layout/CircularPictureCallout"/>
    <dgm:cxn modelId="{B2EF9087-2464-40AF-AA5A-D0697B9861B4}" type="presParOf" srcId="{42B778A3-EE62-4D88-B9D8-49C59C755AAD}" destId="{87E276E9-985E-46BB-BCC5-740CDBAECA70}" srcOrd="6" destOrd="0" presId="urn:microsoft.com/office/officeart/2008/layout/CircularPictureCallout"/>
    <dgm:cxn modelId="{89E20650-38C2-46C3-8338-8EB04D24E8B6}" type="presParOf" srcId="{42B778A3-EE62-4D88-B9D8-49C59C755AAD}" destId="{3CD32456-1587-4F71-BC60-15785F2114A3}" srcOrd="7" destOrd="0" presId="urn:microsoft.com/office/officeart/2008/layout/CircularPictureCallout"/>
    <dgm:cxn modelId="{9E2DC0EC-2C0D-4396-B7C9-6EC529BF1FDC}" type="presParOf" srcId="{3CD32456-1587-4F71-BC60-15785F2114A3}" destId="{0782C07A-B81C-449C-A199-607CBBBF94A6}" srcOrd="0" destOrd="0" presId="urn:microsoft.com/office/officeart/2008/layout/CircularPictureCallout"/>
    <dgm:cxn modelId="{8B0C4F40-7E31-46D1-9AE6-EC7FED98BFDC}" type="presParOf" srcId="{42B778A3-EE62-4D88-B9D8-49C59C755AAD}" destId="{A3AB9DB8-D07D-495A-ADB7-C889E7F42771}" srcOrd="8" destOrd="0" presId="urn:microsoft.com/office/officeart/2008/layout/CircularPictureCallout"/>
    <dgm:cxn modelId="{914D778F-4D3E-4548-9F09-3B8B23530A22}" type="presParOf" srcId="{A3AB9DB8-D07D-495A-ADB7-C889E7F42771}" destId="{6C5D1E05-342D-4FE6-A863-E856662DA185}" srcOrd="0" destOrd="0" presId="urn:microsoft.com/office/officeart/2008/layout/CircularPictureCallout"/>
    <dgm:cxn modelId="{1AD2F30F-7473-479A-8F44-E0CEFF2A62A7}" type="presParOf" srcId="{42B778A3-EE62-4D88-B9D8-49C59C755AAD}" destId="{29A11340-7D6C-4F3A-A914-EC22D8D7CB36}" srcOrd="9" destOrd="0" presId="urn:microsoft.com/office/officeart/2008/layout/CircularPictureCallout"/>
    <dgm:cxn modelId="{EF423B30-00B1-4D6A-BF4D-465E8648546B}" type="presParOf" srcId="{42B778A3-EE62-4D88-B9D8-49C59C755AAD}" destId="{D4EB4EA9-717D-45F7-BE7E-834019B8D6B3}" srcOrd="10" destOrd="0" presId="urn:microsoft.com/office/officeart/2008/layout/CircularPictureCallout"/>
    <dgm:cxn modelId="{6456AE24-6DC9-4D61-8FE9-F346FB18AAEB}" type="presParOf" srcId="{D4EB4EA9-717D-45F7-BE7E-834019B8D6B3}" destId="{6C2CF132-84D4-4674-9E5D-FA15C47BB414}" srcOrd="0" destOrd="0" presId="urn:microsoft.com/office/officeart/2008/layout/CircularPictureCallout"/>
    <dgm:cxn modelId="{80EF0811-09DD-4861-9EA7-CC4EF6C5FA73}" type="presParOf" srcId="{42B778A3-EE62-4D88-B9D8-49C59C755AAD}" destId="{623814B0-DBB5-472E-84C9-FC8B37F18FE2}" srcOrd="11" destOrd="0" presId="urn:microsoft.com/office/officeart/2008/layout/CircularPictureCallout"/>
    <dgm:cxn modelId="{F38A1310-0E72-4CF6-9CB1-2A2D55592F7D}" type="presParOf" srcId="{623814B0-DBB5-472E-84C9-FC8B37F18FE2}" destId="{FF5CAB9E-C195-4D29-BF18-FE7BD35FF721}" srcOrd="0" destOrd="0" presId="urn:microsoft.com/office/officeart/2008/layout/CircularPictureCallout"/>
    <dgm:cxn modelId="{BB32AF7E-D1D3-45D3-A90D-3F320750A996}" type="presParOf" srcId="{42B778A3-EE62-4D88-B9D8-49C59C755AAD}" destId="{C694077B-02FE-47F7-978B-01E1310B1A12}" srcOrd="12" destOrd="0" presId="urn:microsoft.com/office/officeart/2008/layout/CircularPictureCallout"/>
    <dgm:cxn modelId="{F0149A1A-5CE6-4C98-8A2E-3B9EBCAE15A8}" type="presParOf" srcId="{42B778A3-EE62-4D88-B9D8-49C59C755AAD}" destId="{9337FF14-41DE-4537-9F58-84E8078CE79C}" srcOrd="13" destOrd="0" presId="urn:microsoft.com/office/officeart/2008/layout/CircularPictureCallout"/>
    <dgm:cxn modelId="{D1D047FF-F9A2-40C2-A5F6-EF50851C3C63}" type="presParOf" srcId="{9337FF14-41DE-4537-9F58-84E8078CE79C}" destId="{D7BC273A-C7B3-4B3D-933F-FA9DFAF2ED61}" srcOrd="0" destOrd="0" presId="urn:microsoft.com/office/officeart/2008/layout/CircularPictureCallout"/>
    <dgm:cxn modelId="{6CC0F7B6-5791-460A-A21E-E430258D1D89}" type="presParOf" srcId="{42B778A3-EE62-4D88-B9D8-49C59C755AAD}" destId="{B784A19C-1F80-4F1E-830D-6B30C6466411}" srcOrd="14" destOrd="0" presId="urn:microsoft.com/office/officeart/2008/layout/CircularPictureCallout"/>
    <dgm:cxn modelId="{F3B446C3-3B45-4F65-9AD3-4C2D16CA7A2E}" type="presParOf" srcId="{B784A19C-1F80-4F1E-830D-6B30C6466411}" destId="{2D2DDE89-53FA-4FE2-BF5B-BAAFFDCEA235}" srcOrd="0" destOrd="0" presId="urn:microsoft.com/office/officeart/2008/layout/CircularPictureCallout"/>
    <dgm:cxn modelId="{FB52D7B9-A12D-4594-9282-8D8011DB1818}" type="presParOf" srcId="{42B778A3-EE62-4D88-B9D8-49C59C755AAD}" destId="{1528DBF4-E6C8-416B-B841-99D6C017CDCB}" srcOrd="15" destOrd="0" presId="urn:microsoft.com/office/officeart/2008/layout/CircularPictureCallout"/>
    <dgm:cxn modelId="{F27DBF6B-A20E-4CE0-81F0-89528CF7509C}" type="presParOf" srcId="{42B778A3-EE62-4D88-B9D8-49C59C755AAD}" destId="{584F6CFB-AB3B-4F1C-858A-5DAC0FD480A1}" srcOrd="16" destOrd="0" presId="urn:microsoft.com/office/officeart/2008/layout/CircularPictureCallout"/>
    <dgm:cxn modelId="{5EA8F105-59C8-4400-B03C-D427DBD41065}" type="presParOf" srcId="{584F6CFB-AB3B-4F1C-858A-5DAC0FD480A1}" destId="{115A9878-E38B-4B4E-991F-338A442443EF}" srcOrd="0" destOrd="0" presId="urn:microsoft.com/office/officeart/2008/layout/CircularPictureCallout"/>
    <dgm:cxn modelId="{9BAACA43-CECE-4AE1-B0A4-D2E0C97366A5}" type="presParOf" srcId="{42B778A3-EE62-4D88-B9D8-49C59C755AAD}" destId="{684570A2-21A2-48FC-87DC-BDF00FAE8196}" srcOrd="17" destOrd="0" presId="urn:microsoft.com/office/officeart/2008/layout/CircularPictureCallout"/>
    <dgm:cxn modelId="{B19A09AA-3053-44A3-AFB3-A65709A54144}" type="presParOf" srcId="{684570A2-21A2-48FC-87DC-BDF00FAE8196}" destId="{C5C9C857-241E-48D5-B3EB-C2C15CFA5E0A}" srcOrd="0" destOrd="0" presId="urn:microsoft.com/office/officeart/2008/layout/CircularPictureCallout"/>
    <dgm:cxn modelId="{F8AB60C9-B98F-4310-8799-371C4EAFAEAF}" type="presParOf" srcId="{42B778A3-EE62-4D88-B9D8-49C59C755AAD}" destId="{71B7C4A8-BDFC-408B-A592-6BF3ECC42054}" srcOrd="18" destOrd="0" presId="urn:microsoft.com/office/officeart/2008/layout/CircularPictureCallout"/>
    <dgm:cxn modelId="{162CE343-0BE0-4B8F-9CE2-EA15BD483AFC}" type="presParOf" srcId="{42B778A3-EE62-4D88-B9D8-49C59C755AAD}" destId="{917C0340-7FB1-4FE6-BB08-BE1484359216}" srcOrd="19" destOrd="0" presId="urn:microsoft.com/office/officeart/2008/layout/CircularPictureCallout"/>
    <dgm:cxn modelId="{C6CA6B2C-DB4B-4C80-B555-BBB7CE58D73E}" type="presParOf" srcId="{917C0340-7FB1-4FE6-BB08-BE1484359216}" destId="{7BEE86C9-6F73-4A02-8FF5-66EB4D71137B}" srcOrd="0" destOrd="0" presId="urn:microsoft.com/office/officeart/2008/layout/CircularPictureCallou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79B169D-D9D2-4459-B46A-41760004A8BD}" type="doc">
      <dgm:prSet loTypeId="urn:microsoft.com/office/officeart/2008/layout/CircularPictureCallout" loCatId="picture" qsTypeId="urn:microsoft.com/office/officeart/2005/8/quickstyle/simple1" qsCatId="simple" csTypeId="urn:microsoft.com/office/officeart/2005/8/colors/accent1_2" csCatId="accent1" phldr="1"/>
      <dgm:spPr/>
      <dgm:t>
        <a:bodyPr/>
        <a:lstStyle/>
        <a:p>
          <a:endParaRPr lang="fi-FI"/>
        </a:p>
      </dgm:t>
    </dgm:pt>
    <dgm:pt modelId="{40A6B725-3AD8-4299-8B66-4D8BFC78D1FF}">
      <dgm:prSet/>
      <dgm:spPr>
        <a:xfrm>
          <a:off x="666458" y="1836677"/>
          <a:ext cx="1932432" cy="996410"/>
        </a:xfrm>
        <a:noFill/>
        <a:ln w="25400" cap="flat" cmpd="sng" algn="ctr">
          <a:noFill/>
          <a:prstDash val="solid"/>
        </a:ln>
        <a:effectLst/>
        <a:sp3d/>
      </dgm:spPr>
      <dgm:t>
        <a:bodyPr/>
        <a:lstStyle/>
        <a:p>
          <a:r>
            <a:rPr lang="fi-FI">
              <a:solidFill>
                <a:sysClr val="window" lastClr="FFFFFF"/>
              </a:solidFill>
              <a:latin typeface="Calibri"/>
              <a:ea typeface="+mn-ea"/>
              <a:cs typeface="+mn-cs"/>
            </a:rPr>
            <a:t>VASTUULLISUUS</a:t>
          </a:r>
        </a:p>
      </dgm:t>
    </dgm:pt>
    <dgm:pt modelId="{F54D70D1-02F4-48CA-9C78-77EB491AFAEE}" type="parTrans" cxnId="{BB065192-BEB8-46C6-8C34-F5CC5420E3E5}">
      <dgm:prSet/>
      <dgm:spPr/>
      <dgm:t>
        <a:bodyPr/>
        <a:lstStyle/>
        <a:p>
          <a:endParaRPr lang="fi-FI"/>
        </a:p>
      </dgm:t>
    </dgm:pt>
    <dgm:pt modelId="{E4ED2F2A-918C-48C9-9F82-7E5C14684EA6}" type="sibTrans" cxnId="{BB065192-BEB8-46C6-8C34-F5CC5420E3E5}">
      <dgm:prSet/>
      <dgm:spPr>
        <a:xfrm>
          <a:off x="122961" y="233362"/>
          <a:ext cx="3019425" cy="3019425"/>
        </a:xfr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C3D3CB06-E6B5-467B-8BA8-7D337BBC21C7}">
      <dgm:prSet phldrT="[Teksti]"/>
      <dgm:spPr>
        <a:xfrm>
          <a:off x="4912675" y="233362"/>
          <a:ext cx="1003212" cy="452913"/>
        </a:xfrm>
        <a:noFill/>
        <a:ln>
          <a:noFill/>
        </a:ln>
        <a:effectLst/>
      </dgm:spPr>
      <dgm:t>
        <a:bodyPr/>
        <a:lstStyle/>
        <a:p>
          <a:r>
            <a:rPr lang="fi-FI">
              <a:solidFill>
                <a:sysClr val="windowText" lastClr="000000">
                  <a:hueOff val="0"/>
                  <a:satOff val="0"/>
                  <a:lumOff val="0"/>
                  <a:alphaOff val="0"/>
                </a:sysClr>
              </a:solidFill>
              <a:latin typeface="Calibri"/>
              <a:ea typeface="+mn-ea"/>
              <a:cs typeface="+mn-cs"/>
            </a:rPr>
            <a:t>Vastuunottamista omasta oppimisesta</a:t>
          </a:r>
        </a:p>
      </dgm:t>
    </dgm:pt>
    <dgm:pt modelId="{105FC4BA-C581-4FE8-B52A-51109E5D84E6}" type="parTrans" cxnId="{B1568E04-15EF-45E2-B334-B420ABD8DAB7}">
      <dgm:prSet/>
      <dgm:spPr/>
      <dgm:t>
        <a:bodyPr/>
        <a:lstStyle/>
        <a:p>
          <a:endParaRPr lang="fi-FI"/>
        </a:p>
      </dgm:t>
    </dgm:pt>
    <dgm:pt modelId="{E2B86BE7-AA71-4F8F-96E0-414854FF5800}" type="sibTrans" cxnId="{B1568E04-15EF-45E2-B334-B420ABD8DAB7}">
      <dgm:prSet/>
      <dgm:spPr>
        <a:xfrm>
          <a:off x="4459761" y="233362"/>
          <a:ext cx="452913" cy="452913"/>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9AC50897-A1DF-4A47-9640-D3106C35ADD4}">
      <dgm:prSet phldrT="[Teksti]"/>
      <dgm:spPr>
        <a:xfrm>
          <a:off x="4470329" y="692315"/>
          <a:ext cx="977887" cy="452913"/>
        </a:xfrm>
        <a:noFill/>
        <a:ln>
          <a:noFill/>
        </a:ln>
        <a:effectLst/>
      </dgm:spPr>
      <dgm:t>
        <a:bodyPr/>
        <a:lstStyle/>
        <a:p>
          <a:r>
            <a:rPr lang="fi-FI">
              <a:solidFill>
                <a:sysClr val="windowText" lastClr="000000">
                  <a:hueOff val="0"/>
                  <a:satOff val="0"/>
                  <a:lumOff val="0"/>
                  <a:alphaOff val="0"/>
                </a:sysClr>
              </a:solidFill>
              <a:latin typeface="Calibri"/>
              <a:ea typeface="+mn-ea"/>
              <a:cs typeface="+mn-cs"/>
            </a:rPr>
            <a:t>Oman toiminnan seuraamuksien ymmärtämistä</a:t>
          </a:r>
        </a:p>
      </dgm:t>
    </dgm:pt>
    <dgm:pt modelId="{D104F0A4-F972-49F2-AFCA-CE63D274ED47}" type="parTrans" cxnId="{CCBB191D-5335-4414-9673-21A22C3C9AB1}">
      <dgm:prSet/>
      <dgm:spPr/>
      <dgm:t>
        <a:bodyPr/>
        <a:lstStyle/>
        <a:p>
          <a:endParaRPr lang="fi-FI"/>
        </a:p>
      </dgm:t>
    </dgm:pt>
    <dgm:pt modelId="{C8035AFF-AB74-4913-82F7-612F56A78FD2}" type="sibTrans" cxnId="{CCBB191D-5335-4414-9673-21A22C3C9AB1}">
      <dgm:prSet/>
      <dgm:spPr>
        <a:xfrm>
          <a:off x="4017416" y="692315"/>
          <a:ext cx="452913" cy="452913"/>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F343081E-9CEA-4EEB-B3D1-2688744CE1E8}">
      <dgm:prSet phldrT="[Teksti]"/>
      <dgm:spPr>
        <a:xfrm>
          <a:off x="4470329" y="2340921"/>
          <a:ext cx="787596" cy="452913"/>
        </a:xfrm>
        <a:noFill/>
        <a:ln>
          <a:noFill/>
        </a:ln>
        <a:effectLst/>
      </dgm:spPr>
      <dgm:t>
        <a:bodyPr/>
        <a:lstStyle/>
        <a:p>
          <a:r>
            <a:rPr lang="fi-FI">
              <a:solidFill>
                <a:sysClr val="windowText" lastClr="000000">
                  <a:hueOff val="0"/>
                  <a:satOff val="0"/>
                  <a:lumOff val="0"/>
                  <a:alphaOff val="0"/>
                </a:sysClr>
              </a:solidFill>
              <a:latin typeface="Calibri"/>
              <a:ea typeface="+mn-ea"/>
              <a:cs typeface="+mn-cs"/>
            </a:rPr>
            <a:t>Kestävää elämäntapaa</a:t>
          </a:r>
        </a:p>
      </dgm:t>
    </dgm:pt>
    <dgm:pt modelId="{575C0954-D94A-4BD5-AA81-CDA621D3DB32}" type="parTrans" cxnId="{FF408DD5-FEC8-47B3-958F-12F890B975EF}">
      <dgm:prSet/>
      <dgm:spPr/>
      <dgm:t>
        <a:bodyPr/>
        <a:lstStyle/>
        <a:p>
          <a:endParaRPr lang="fi-FI"/>
        </a:p>
      </dgm:t>
    </dgm:pt>
    <dgm:pt modelId="{CD680391-F3EA-459C-B7CA-50E975995A5D}" type="sibTrans" cxnId="{FF408DD5-FEC8-47B3-958F-12F890B975EF}">
      <dgm:prSet/>
      <dgm:spPr>
        <a:xfrm>
          <a:off x="4017416" y="2340921"/>
          <a:ext cx="452913" cy="452913"/>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966ACC34-CF05-45E2-A6F8-6E39542DDBBA}">
      <dgm:prSet phldrT="[Teksti]"/>
      <dgm:spPr>
        <a:xfrm>
          <a:off x="4229379" y="1229772"/>
          <a:ext cx="682390" cy="452913"/>
        </a:xfrm>
        <a:noFill/>
        <a:ln>
          <a:noFill/>
        </a:ln>
        <a:effectLst/>
      </dgm:spPr>
      <dgm:t>
        <a:bodyPr/>
        <a:lstStyle/>
        <a:p>
          <a:r>
            <a:rPr lang="fi-FI">
              <a:solidFill>
                <a:sysClr val="windowText" lastClr="000000">
                  <a:hueOff val="0"/>
                  <a:satOff val="0"/>
                  <a:lumOff val="0"/>
                  <a:alphaOff val="0"/>
                </a:sysClr>
              </a:solidFill>
              <a:latin typeface="Calibri"/>
              <a:ea typeface="+mn-ea"/>
              <a:cs typeface="+mn-cs"/>
            </a:rPr>
            <a:t>Ajan antamista oppimiselle</a:t>
          </a:r>
        </a:p>
      </dgm:t>
    </dgm:pt>
    <dgm:pt modelId="{F16E9C3D-F6A5-4F30-889C-6A029E940B34}" type="parTrans" cxnId="{1D188193-69B5-412B-8BBA-5FA4048DA496}">
      <dgm:prSet/>
      <dgm:spPr/>
      <dgm:t>
        <a:bodyPr/>
        <a:lstStyle/>
        <a:p>
          <a:endParaRPr lang="fi-FI"/>
        </a:p>
      </dgm:t>
    </dgm:pt>
    <dgm:pt modelId="{AD0FDB93-5CD8-40EE-82E9-9D962B3B7F53}" type="sibTrans" cxnId="{1D188193-69B5-412B-8BBA-5FA4048DA496}">
      <dgm:prSet/>
      <dgm:spPr>
        <a:xfrm>
          <a:off x="3776466" y="1229772"/>
          <a:ext cx="452913" cy="452913"/>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51DF4EBE-6450-4293-9490-F67E8FB4F9DA}">
      <dgm:prSet phldrT="[Teksti]"/>
      <dgm:spPr>
        <a:xfrm>
          <a:off x="4229379" y="1803463"/>
          <a:ext cx="899788" cy="452913"/>
        </a:xfrm>
        <a:noFill/>
        <a:ln>
          <a:noFill/>
        </a:ln>
        <a:effectLst/>
      </dgm:spPr>
      <dgm:t>
        <a:bodyPr/>
        <a:lstStyle/>
        <a:p>
          <a:r>
            <a:rPr lang="fi-FI">
              <a:solidFill>
                <a:sysClr val="windowText" lastClr="000000">
                  <a:hueOff val="0"/>
                  <a:satOff val="0"/>
                  <a:lumOff val="0"/>
                  <a:alphaOff val="0"/>
                </a:sysClr>
              </a:solidFill>
              <a:latin typeface="Calibri"/>
              <a:ea typeface="+mn-ea"/>
              <a:cs typeface="+mn-cs"/>
            </a:rPr>
            <a:t>Toisen mielipiteen kunnioittamista</a:t>
          </a:r>
        </a:p>
      </dgm:t>
    </dgm:pt>
    <dgm:pt modelId="{96EBA3B1-5E48-462F-9123-111CB5810D13}" type="parTrans" cxnId="{D13EC4B1-DF47-42CA-98C7-43945345EE28}">
      <dgm:prSet/>
      <dgm:spPr/>
      <dgm:t>
        <a:bodyPr/>
        <a:lstStyle/>
        <a:p>
          <a:endParaRPr lang="fi-FI"/>
        </a:p>
      </dgm:t>
    </dgm:pt>
    <dgm:pt modelId="{DBF59DC0-B6D9-4CE5-B4C2-88A2365D46A8}" type="sibTrans" cxnId="{D13EC4B1-DF47-42CA-98C7-43945345EE28}">
      <dgm:prSet/>
      <dgm:spPr>
        <a:xfrm>
          <a:off x="3776466" y="1803463"/>
          <a:ext cx="452913" cy="452913"/>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C776B88F-E2E0-4532-99AC-95CB18C2B78D}">
      <dgm:prSet phldrT="[Teksti]"/>
      <dgm:spPr>
        <a:xfrm>
          <a:off x="4912675" y="2799873"/>
          <a:ext cx="687024" cy="452913"/>
        </a:xfrm>
        <a:noFill/>
        <a:ln>
          <a:noFill/>
        </a:ln>
        <a:effectLst/>
      </dgm:spPr>
      <dgm:t>
        <a:bodyPr/>
        <a:lstStyle/>
        <a:p>
          <a:r>
            <a:rPr lang="fi-FI">
              <a:solidFill>
                <a:sysClr val="windowText" lastClr="000000">
                  <a:hueOff val="0"/>
                  <a:satOff val="0"/>
                  <a:lumOff val="0"/>
                  <a:alphaOff val="0"/>
                </a:sysClr>
              </a:solidFill>
              <a:latin typeface="Calibri"/>
              <a:ea typeface="+mn-ea"/>
              <a:cs typeface="+mn-cs"/>
            </a:rPr>
            <a:t>Sovituissa päätöksissä pysymistä</a:t>
          </a:r>
        </a:p>
      </dgm:t>
    </dgm:pt>
    <dgm:pt modelId="{AEC3E250-A86C-4224-8924-F74A8A7506E3}" type="parTrans" cxnId="{5F12764E-8D54-45E7-832B-A691D6E92B24}">
      <dgm:prSet/>
      <dgm:spPr/>
      <dgm:t>
        <a:bodyPr/>
        <a:lstStyle/>
        <a:p>
          <a:endParaRPr lang="fi-FI"/>
        </a:p>
      </dgm:t>
    </dgm:pt>
    <dgm:pt modelId="{A6865EE8-78CE-4A5D-8734-1C68465E8B52}" type="sibTrans" cxnId="{5F12764E-8D54-45E7-832B-A691D6E92B24}">
      <dgm:prSet/>
      <dgm:spPr>
        <a:xfrm>
          <a:off x="4459761" y="2799873"/>
          <a:ext cx="452913" cy="452913"/>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6BFFBE9E-6521-4E9F-835E-FFE1C1641F3B}">
      <dgm:prSet phldrT="[Teksti]"/>
      <dgm:spPr/>
      <dgm:t>
        <a:bodyPr/>
        <a:lstStyle/>
        <a:p>
          <a:endParaRPr lang="fi-FI"/>
        </a:p>
      </dgm:t>
    </dgm:pt>
    <dgm:pt modelId="{3D6F10BE-6644-4D25-98E4-2EFDEDD3AA68}" type="parTrans" cxnId="{C0662A7A-BD62-4C73-B70D-7F7B6F6DBC4E}">
      <dgm:prSet/>
      <dgm:spPr/>
      <dgm:t>
        <a:bodyPr/>
        <a:lstStyle/>
        <a:p>
          <a:endParaRPr lang="fi-FI"/>
        </a:p>
      </dgm:t>
    </dgm:pt>
    <dgm:pt modelId="{E81AFFA8-29AF-42C3-8182-22C3674D174F}" type="sibTrans" cxnId="{C0662A7A-BD62-4C73-B70D-7F7B6F6DBC4E}">
      <dgm:prSet/>
      <dgm:spPr/>
      <dgm:t>
        <a:bodyPr/>
        <a:lstStyle/>
        <a:p>
          <a:endParaRPr lang="fi-FI"/>
        </a:p>
      </dgm:t>
    </dgm:pt>
    <dgm:pt modelId="{7CFE8A9E-C06A-4166-B5E8-98B3CB5F9B9A}" type="pres">
      <dgm:prSet presAssocID="{079B169D-D9D2-4459-B46A-41760004A8BD}" presName="Name0" presStyleCnt="0">
        <dgm:presLayoutVars>
          <dgm:chMax val="7"/>
          <dgm:chPref val="7"/>
          <dgm:dir/>
        </dgm:presLayoutVars>
      </dgm:prSet>
      <dgm:spPr/>
    </dgm:pt>
    <dgm:pt modelId="{2C633652-D2AE-4955-8F6B-B4ACA603DA67}" type="pres">
      <dgm:prSet presAssocID="{079B169D-D9D2-4459-B46A-41760004A8BD}" presName="Name1" presStyleCnt="0"/>
      <dgm:spPr/>
    </dgm:pt>
    <dgm:pt modelId="{82BB063A-7957-4A3D-806C-B7EE1F5BBA68}" type="pres">
      <dgm:prSet presAssocID="{E4ED2F2A-918C-48C9-9F82-7E5C14684EA6}" presName="picture_1" presStyleCnt="0"/>
      <dgm:spPr/>
    </dgm:pt>
    <dgm:pt modelId="{5B47F5B0-5CAB-4938-A458-FF3AB32A8264}" type="pres">
      <dgm:prSet presAssocID="{E4ED2F2A-918C-48C9-9F82-7E5C14684EA6}" presName="pictureRepeatNode" presStyleLbl="alignImgPlace1" presStyleIdx="0" presStyleCnt="7"/>
      <dgm:spPr>
        <a:prstGeom prst="ellipse">
          <a:avLst/>
        </a:prstGeom>
      </dgm:spPr>
    </dgm:pt>
    <dgm:pt modelId="{38CF3118-5167-4CF0-BF79-0BD0C0974E17}" type="pres">
      <dgm:prSet presAssocID="{40A6B725-3AD8-4299-8B66-4D8BFC78D1FF}" presName="text_1" presStyleLbl="node1" presStyleIdx="0" presStyleCnt="0">
        <dgm:presLayoutVars>
          <dgm:bulletEnabled val="1"/>
        </dgm:presLayoutVars>
      </dgm:prSet>
      <dgm:spPr>
        <a:prstGeom prst="rect">
          <a:avLst/>
        </a:prstGeom>
      </dgm:spPr>
    </dgm:pt>
    <dgm:pt modelId="{BB27CF15-4331-4A6C-AD3D-BEEDE3A3C160}" type="pres">
      <dgm:prSet presAssocID="{E2B86BE7-AA71-4F8F-96E0-414854FF5800}" presName="picture_2" presStyleCnt="0"/>
      <dgm:spPr/>
    </dgm:pt>
    <dgm:pt modelId="{BAEC351E-6689-4ECC-B439-63DF5D0429BD}" type="pres">
      <dgm:prSet presAssocID="{E2B86BE7-AA71-4F8F-96E0-414854FF5800}" presName="pictureRepeatNode" presStyleLbl="alignImgPlace1" presStyleIdx="1" presStyleCnt="7"/>
      <dgm:spPr>
        <a:prstGeom prst="ellipse">
          <a:avLst/>
        </a:prstGeom>
      </dgm:spPr>
    </dgm:pt>
    <dgm:pt modelId="{BF53C380-FD4D-4092-BF8B-1D5A9518CA80}" type="pres">
      <dgm:prSet presAssocID="{C3D3CB06-E6B5-467B-8BA8-7D337BBC21C7}" presName="line_2" presStyleLbl="parChTrans1D1" presStyleIdx="0" presStyleCnt="6"/>
      <dgm:spPr>
        <a:xfrm>
          <a:off x="1632674" y="459819"/>
          <a:ext cx="3053544" cy="0"/>
        </a:xfrm>
        <a:prstGeom prst="line">
          <a:avLst/>
        </a:prstGeom>
        <a:noFill/>
        <a:ln w="25400" cap="flat" cmpd="sng" algn="ctr">
          <a:solidFill>
            <a:srgbClr val="4F81BD">
              <a:shade val="60000"/>
              <a:hueOff val="0"/>
              <a:satOff val="0"/>
              <a:lumOff val="0"/>
              <a:alphaOff val="0"/>
            </a:srgbClr>
          </a:solidFill>
          <a:prstDash val="solid"/>
        </a:ln>
        <a:effectLst/>
      </dgm:spPr>
    </dgm:pt>
    <dgm:pt modelId="{E5D1D1AD-ED88-47F4-833E-CF3D5F6F3C5D}" type="pres">
      <dgm:prSet presAssocID="{C3D3CB06-E6B5-467B-8BA8-7D337BBC21C7}" presName="textparent_2" presStyleLbl="node1" presStyleIdx="0" presStyleCnt="0"/>
      <dgm:spPr/>
    </dgm:pt>
    <dgm:pt modelId="{04417638-4E9B-4A15-93BB-F52CE9A6EF66}" type="pres">
      <dgm:prSet presAssocID="{C3D3CB06-E6B5-467B-8BA8-7D337BBC21C7}" presName="text_2" presStyleLbl="revTx" presStyleIdx="0" presStyleCnt="6">
        <dgm:presLayoutVars>
          <dgm:bulletEnabled val="1"/>
        </dgm:presLayoutVars>
      </dgm:prSet>
      <dgm:spPr>
        <a:prstGeom prst="rect">
          <a:avLst/>
        </a:prstGeom>
      </dgm:spPr>
    </dgm:pt>
    <dgm:pt modelId="{27E453B2-BA4C-450A-9B05-DDE1C6648D95}" type="pres">
      <dgm:prSet presAssocID="{C8035AFF-AB74-4913-82F7-612F56A78FD2}" presName="picture_3" presStyleCnt="0"/>
      <dgm:spPr/>
    </dgm:pt>
    <dgm:pt modelId="{0A2866B0-CF5C-4700-A3F7-7CF98CA7483F}" type="pres">
      <dgm:prSet presAssocID="{C8035AFF-AB74-4913-82F7-612F56A78FD2}" presName="pictureRepeatNode" presStyleLbl="alignImgPlace1" presStyleIdx="2" presStyleCnt="7"/>
      <dgm:spPr>
        <a:prstGeom prst="ellipse">
          <a:avLst/>
        </a:prstGeom>
      </dgm:spPr>
    </dgm:pt>
    <dgm:pt modelId="{0B602490-C5A6-4C27-97AE-D123F038C55B}" type="pres">
      <dgm:prSet presAssocID="{9AC50897-A1DF-4A47-9640-D3106C35ADD4}" presName="line_3" presStyleLbl="parChTrans1D1" presStyleIdx="1" presStyleCnt="6"/>
      <dgm:spPr>
        <a:xfrm>
          <a:off x="1632674" y="918771"/>
          <a:ext cx="2611198" cy="0"/>
        </a:xfrm>
        <a:prstGeom prst="line">
          <a:avLst/>
        </a:prstGeom>
        <a:noFill/>
        <a:ln w="25400" cap="flat" cmpd="sng" algn="ctr">
          <a:solidFill>
            <a:srgbClr val="4F81BD">
              <a:shade val="60000"/>
              <a:hueOff val="0"/>
              <a:satOff val="0"/>
              <a:lumOff val="0"/>
              <a:alphaOff val="0"/>
            </a:srgbClr>
          </a:solidFill>
          <a:prstDash val="solid"/>
        </a:ln>
        <a:effectLst/>
      </dgm:spPr>
    </dgm:pt>
    <dgm:pt modelId="{149DC4DD-DE5F-40ED-95EA-7833DD1EFFC6}" type="pres">
      <dgm:prSet presAssocID="{9AC50897-A1DF-4A47-9640-D3106C35ADD4}" presName="textparent_3" presStyleLbl="node1" presStyleIdx="0" presStyleCnt="0"/>
      <dgm:spPr/>
    </dgm:pt>
    <dgm:pt modelId="{EDFA7C97-A89D-456A-B5FB-631F14B03DC9}" type="pres">
      <dgm:prSet presAssocID="{9AC50897-A1DF-4A47-9640-D3106C35ADD4}" presName="text_3" presStyleLbl="revTx" presStyleIdx="1" presStyleCnt="6">
        <dgm:presLayoutVars>
          <dgm:bulletEnabled val="1"/>
        </dgm:presLayoutVars>
      </dgm:prSet>
      <dgm:spPr>
        <a:prstGeom prst="rect">
          <a:avLst/>
        </a:prstGeom>
      </dgm:spPr>
    </dgm:pt>
    <dgm:pt modelId="{E947D7A2-42DD-4338-9A99-F318F68AA7AC}" type="pres">
      <dgm:prSet presAssocID="{AD0FDB93-5CD8-40EE-82E9-9D962B3B7F53}" presName="picture_4" presStyleCnt="0"/>
      <dgm:spPr/>
    </dgm:pt>
    <dgm:pt modelId="{8D32652A-F173-435B-ADB4-F89021DE9C37}" type="pres">
      <dgm:prSet presAssocID="{AD0FDB93-5CD8-40EE-82E9-9D962B3B7F53}" presName="pictureRepeatNode" presStyleLbl="alignImgPlace1" presStyleIdx="3" presStyleCnt="7"/>
      <dgm:spPr>
        <a:prstGeom prst="ellipse">
          <a:avLst/>
        </a:prstGeom>
      </dgm:spPr>
    </dgm:pt>
    <dgm:pt modelId="{DA8EA05E-F4CC-4C60-9CE4-62114266CF34}" type="pres">
      <dgm:prSet presAssocID="{966ACC34-CF05-45E2-A6F8-6E39542DDBBA}" presName="line_4" presStyleLbl="parChTrans1D1" presStyleIdx="2" presStyleCnt="6"/>
      <dgm:spPr>
        <a:xfrm>
          <a:off x="1632674" y="1456229"/>
          <a:ext cx="2370248" cy="0"/>
        </a:xfrm>
        <a:prstGeom prst="line">
          <a:avLst/>
        </a:prstGeom>
        <a:noFill/>
        <a:ln w="25400" cap="flat" cmpd="sng" algn="ctr">
          <a:solidFill>
            <a:srgbClr val="4F81BD">
              <a:shade val="60000"/>
              <a:hueOff val="0"/>
              <a:satOff val="0"/>
              <a:lumOff val="0"/>
              <a:alphaOff val="0"/>
            </a:srgbClr>
          </a:solidFill>
          <a:prstDash val="solid"/>
        </a:ln>
        <a:effectLst/>
      </dgm:spPr>
    </dgm:pt>
    <dgm:pt modelId="{3FFD30EF-8C71-4EBC-8A0D-1BACECE9DA70}" type="pres">
      <dgm:prSet presAssocID="{966ACC34-CF05-45E2-A6F8-6E39542DDBBA}" presName="textparent_4" presStyleLbl="node1" presStyleIdx="0" presStyleCnt="0"/>
      <dgm:spPr/>
    </dgm:pt>
    <dgm:pt modelId="{E84BDE8B-B5E8-4EC6-861F-F72656147D69}" type="pres">
      <dgm:prSet presAssocID="{966ACC34-CF05-45E2-A6F8-6E39542DDBBA}" presName="text_4" presStyleLbl="revTx" presStyleIdx="2" presStyleCnt="6">
        <dgm:presLayoutVars>
          <dgm:bulletEnabled val="1"/>
        </dgm:presLayoutVars>
      </dgm:prSet>
      <dgm:spPr>
        <a:prstGeom prst="rect">
          <a:avLst/>
        </a:prstGeom>
      </dgm:spPr>
    </dgm:pt>
    <dgm:pt modelId="{C09463D4-94BF-4BD1-9F3C-884F3CCA1B22}" type="pres">
      <dgm:prSet presAssocID="{DBF59DC0-B6D9-4CE5-B4C2-88A2365D46A8}" presName="picture_5" presStyleCnt="0"/>
      <dgm:spPr/>
    </dgm:pt>
    <dgm:pt modelId="{6E618571-AF55-4291-AC7B-53421362F675}" type="pres">
      <dgm:prSet presAssocID="{DBF59DC0-B6D9-4CE5-B4C2-88A2365D46A8}" presName="pictureRepeatNode" presStyleLbl="alignImgPlace1" presStyleIdx="4" presStyleCnt="7"/>
      <dgm:spPr>
        <a:prstGeom prst="ellipse">
          <a:avLst/>
        </a:prstGeom>
      </dgm:spPr>
    </dgm:pt>
    <dgm:pt modelId="{E4710939-DEB0-422C-BB44-07479B270B9A}" type="pres">
      <dgm:prSet presAssocID="{51DF4EBE-6450-4293-9490-F67E8FB4F9DA}" presName="line_5" presStyleLbl="parChTrans1D1" presStyleIdx="3" presStyleCnt="6"/>
      <dgm:spPr>
        <a:xfrm>
          <a:off x="1632674" y="2029920"/>
          <a:ext cx="2370248" cy="0"/>
        </a:xfrm>
        <a:prstGeom prst="line">
          <a:avLst/>
        </a:prstGeom>
        <a:noFill/>
        <a:ln w="25400" cap="flat" cmpd="sng" algn="ctr">
          <a:solidFill>
            <a:srgbClr val="4F81BD">
              <a:shade val="60000"/>
              <a:hueOff val="0"/>
              <a:satOff val="0"/>
              <a:lumOff val="0"/>
              <a:alphaOff val="0"/>
            </a:srgbClr>
          </a:solidFill>
          <a:prstDash val="solid"/>
        </a:ln>
        <a:effectLst/>
      </dgm:spPr>
    </dgm:pt>
    <dgm:pt modelId="{E18329EA-672C-4DAE-AE32-3C57DDDDE336}" type="pres">
      <dgm:prSet presAssocID="{51DF4EBE-6450-4293-9490-F67E8FB4F9DA}" presName="textparent_5" presStyleLbl="node1" presStyleIdx="0" presStyleCnt="0"/>
      <dgm:spPr/>
    </dgm:pt>
    <dgm:pt modelId="{49A94E54-961A-42E9-92D1-9617D179FF88}" type="pres">
      <dgm:prSet presAssocID="{51DF4EBE-6450-4293-9490-F67E8FB4F9DA}" presName="text_5" presStyleLbl="revTx" presStyleIdx="3" presStyleCnt="6">
        <dgm:presLayoutVars>
          <dgm:bulletEnabled val="1"/>
        </dgm:presLayoutVars>
      </dgm:prSet>
      <dgm:spPr>
        <a:prstGeom prst="rect">
          <a:avLst/>
        </a:prstGeom>
      </dgm:spPr>
    </dgm:pt>
    <dgm:pt modelId="{56FE5463-F58B-45CD-AE7F-92046A899D0C}" type="pres">
      <dgm:prSet presAssocID="{CD680391-F3EA-459C-B7CA-50E975995A5D}" presName="picture_6" presStyleCnt="0"/>
      <dgm:spPr/>
    </dgm:pt>
    <dgm:pt modelId="{63738DCC-0A92-4B08-938C-9190CEBA6A04}" type="pres">
      <dgm:prSet presAssocID="{CD680391-F3EA-459C-B7CA-50E975995A5D}" presName="pictureRepeatNode" presStyleLbl="alignImgPlace1" presStyleIdx="5" presStyleCnt="7"/>
      <dgm:spPr>
        <a:prstGeom prst="ellipse">
          <a:avLst/>
        </a:prstGeom>
      </dgm:spPr>
    </dgm:pt>
    <dgm:pt modelId="{270D7A46-A7CD-49AC-B080-ACD34A604A1A}" type="pres">
      <dgm:prSet presAssocID="{F343081E-9CEA-4EEB-B3D1-2688744CE1E8}" presName="line_6" presStyleLbl="parChTrans1D1" presStyleIdx="4" presStyleCnt="6"/>
      <dgm:spPr>
        <a:xfrm>
          <a:off x="1632674" y="2567378"/>
          <a:ext cx="2611198" cy="0"/>
        </a:xfrm>
        <a:prstGeom prst="line">
          <a:avLst/>
        </a:prstGeom>
        <a:noFill/>
        <a:ln w="25400" cap="flat" cmpd="sng" algn="ctr">
          <a:solidFill>
            <a:srgbClr val="4F81BD">
              <a:shade val="60000"/>
              <a:hueOff val="0"/>
              <a:satOff val="0"/>
              <a:lumOff val="0"/>
              <a:alphaOff val="0"/>
            </a:srgbClr>
          </a:solidFill>
          <a:prstDash val="solid"/>
        </a:ln>
        <a:effectLst/>
      </dgm:spPr>
    </dgm:pt>
    <dgm:pt modelId="{4ACC7420-A250-49F6-8070-81BE042809D0}" type="pres">
      <dgm:prSet presAssocID="{F343081E-9CEA-4EEB-B3D1-2688744CE1E8}" presName="textparent_6" presStyleLbl="node1" presStyleIdx="0" presStyleCnt="0"/>
      <dgm:spPr/>
    </dgm:pt>
    <dgm:pt modelId="{B492C24D-656D-418C-9C17-B74ABFFF6872}" type="pres">
      <dgm:prSet presAssocID="{F343081E-9CEA-4EEB-B3D1-2688744CE1E8}" presName="text_6" presStyleLbl="revTx" presStyleIdx="4" presStyleCnt="6">
        <dgm:presLayoutVars>
          <dgm:bulletEnabled val="1"/>
        </dgm:presLayoutVars>
      </dgm:prSet>
      <dgm:spPr>
        <a:prstGeom prst="rect">
          <a:avLst/>
        </a:prstGeom>
      </dgm:spPr>
    </dgm:pt>
    <dgm:pt modelId="{989790B4-1E10-47A3-967C-D6A61E9D0432}" type="pres">
      <dgm:prSet presAssocID="{A6865EE8-78CE-4A5D-8734-1C68465E8B52}" presName="picture_7" presStyleCnt="0"/>
      <dgm:spPr/>
    </dgm:pt>
    <dgm:pt modelId="{CFC2807F-15F8-4A99-9060-37740D93C3DC}" type="pres">
      <dgm:prSet presAssocID="{A6865EE8-78CE-4A5D-8734-1C68465E8B52}" presName="pictureRepeatNode" presStyleLbl="alignImgPlace1" presStyleIdx="6" presStyleCnt="7"/>
      <dgm:spPr>
        <a:prstGeom prst="ellipse">
          <a:avLst/>
        </a:prstGeom>
      </dgm:spPr>
    </dgm:pt>
    <dgm:pt modelId="{22045742-B38C-4D17-8772-7A266E80A87F}" type="pres">
      <dgm:prSet presAssocID="{C776B88F-E2E0-4532-99AC-95CB18C2B78D}" presName="line_7" presStyleLbl="parChTrans1D1" presStyleIdx="5" presStyleCnt="6"/>
      <dgm:spPr>
        <a:xfrm>
          <a:off x="1632674" y="3026330"/>
          <a:ext cx="3053544" cy="0"/>
        </a:xfrm>
        <a:prstGeom prst="line">
          <a:avLst/>
        </a:prstGeom>
        <a:noFill/>
        <a:ln w="25400" cap="flat" cmpd="sng" algn="ctr">
          <a:solidFill>
            <a:srgbClr val="4F81BD">
              <a:shade val="60000"/>
              <a:hueOff val="0"/>
              <a:satOff val="0"/>
              <a:lumOff val="0"/>
              <a:alphaOff val="0"/>
            </a:srgbClr>
          </a:solidFill>
          <a:prstDash val="solid"/>
        </a:ln>
        <a:effectLst/>
      </dgm:spPr>
    </dgm:pt>
    <dgm:pt modelId="{F4B6D513-0146-420C-880A-4A3BDB92EBD5}" type="pres">
      <dgm:prSet presAssocID="{C776B88F-E2E0-4532-99AC-95CB18C2B78D}" presName="textparent_7" presStyleLbl="node1" presStyleIdx="0" presStyleCnt="0"/>
      <dgm:spPr/>
    </dgm:pt>
    <dgm:pt modelId="{59C58C66-47E5-4366-9634-8EE25C525632}" type="pres">
      <dgm:prSet presAssocID="{C776B88F-E2E0-4532-99AC-95CB18C2B78D}" presName="text_7" presStyleLbl="revTx" presStyleIdx="5" presStyleCnt="6">
        <dgm:presLayoutVars>
          <dgm:bulletEnabled val="1"/>
        </dgm:presLayoutVars>
      </dgm:prSet>
      <dgm:spPr>
        <a:prstGeom prst="rect">
          <a:avLst/>
        </a:prstGeom>
      </dgm:spPr>
    </dgm:pt>
  </dgm:ptLst>
  <dgm:cxnLst>
    <dgm:cxn modelId="{B1568E04-15EF-45E2-B334-B420ABD8DAB7}" srcId="{079B169D-D9D2-4459-B46A-41760004A8BD}" destId="{C3D3CB06-E6B5-467B-8BA8-7D337BBC21C7}" srcOrd="1" destOrd="0" parTransId="{105FC4BA-C581-4FE8-B52A-51109E5D84E6}" sibTransId="{E2B86BE7-AA71-4F8F-96E0-414854FF5800}"/>
    <dgm:cxn modelId="{CCBB191D-5335-4414-9673-21A22C3C9AB1}" srcId="{079B169D-D9D2-4459-B46A-41760004A8BD}" destId="{9AC50897-A1DF-4A47-9640-D3106C35ADD4}" srcOrd="2" destOrd="0" parTransId="{D104F0A4-F972-49F2-AFCA-CE63D274ED47}" sibTransId="{C8035AFF-AB74-4913-82F7-612F56A78FD2}"/>
    <dgm:cxn modelId="{57C7D524-24FF-48AF-8DC6-61A3A3275105}" type="presOf" srcId="{A6865EE8-78CE-4A5D-8734-1C68465E8B52}" destId="{CFC2807F-15F8-4A99-9060-37740D93C3DC}" srcOrd="0" destOrd="0" presId="urn:microsoft.com/office/officeart/2008/layout/CircularPictureCallout"/>
    <dgm:cxn modelId="{6ACD373A-D7D6-4D69-806E-08650402BC16}" type="presOf" srcId="{DBF59DC0-B6D9-4CE5-B4C2-88A2365D46A8}" destId="{6E618571-AF55-4291-AC7B-53421362F675}" srcOrd="0" destOrd="0" presId="urn:microsoft.com/office/officeart/2008/layout/CircularPictureCallout"/>
    <dgm:cxn modelId="{1097215D-C028-46CA-9A75-B59F097A37C4}" type="presOf" srcId="{E4ED2F2A-918C-48C9-9F82-7E5C14684EA6}" destId="{5B47F5B0-5CAB-4938-A458-FF3AB32A8264}" srcOrd="0" destOrd="0" presId="urn:microsoft.com/office/officeart/2008/layout/CircularPictureCallout"/>
    <dgm:cxn modelId="{CE93B760-4261-40C9-9295-D1997C2C2DCF}" type="presOf" srcId="{9AC50897-A1DF-4A47-9640-D3106C35ADD4}" destId="{EDFA7C97-A89D-456A-B5FB-631F14B03DC9}" srcOrd="0" destOrd="0" presId="urn:microsoft.com/office/officeart/2008/layout/CircularPictureCallout"/>
    <dgm:cxn modelId="{32DB7448-371B-4279-8146-CCC04ECCD99D}" type="presOf" srcId="{CD680391-F3EA-459C-B7CA-50E975995A5D}" destId="{63738DCC-0A92-4B08-938C-9190CEBA6A04}" srcOrd="0" destOrd="0" presId="urn:microsoft.com/office/officeart/2008/layout/CircularPictureCallout"/>
    <dgm:cxn modelId="{5F12764E-8D54-45E7-832B-A691D6E92B24}" srcId="{079B169D-D9D2-4459-B46A-41760004A8BD}" destId="{C776B88F-E2E0-4532-99AC-95CB18C2B78D}" srcOrd="6" destOrd="0" parTransId="{AEC3E250-A86C-4224-8924-F74A8A7506E3}" sibTransId="{A6865EE8-78CE-4A5D-8734-1C68465E8B52}"/>
    <dgm:cxn modelId="{79318171-D416-4C24-AFB9-92C728458EA8}" type="presOf" srcId="{51DF4EBE-6450-4293-9490-F67E8FB4F9DA}" destId="{49A94E54-961A-42E9-92D1-9617D179FF88}" srcOrd="0" destOrd="0" presId="urn:microsoft.com/office/officeart/2008/layout/CircularPictureCallout"/>
    <dgm:cxn modelId="{C0662A7A-BD62-4C73-B70D-7F7B6F6DBC4E}" srcId="{079B169D-D9D2-4459-B46A-41760004A8BD}" destId="{6BFFBE9E-6521-4E9F-835E-FFE1C1641F3B}" srcOrd="7" destOrd="0" parTransId="{3D6F10BE-6644-4D25-98E4-2EFDEDD3AA68}" sibTransId="{E81AFFA8-29AF-42C3-8182-22C3674D174F}"/>
    <dgm:cxn modelId="{1A617B80-F560-4507-9207-447D7B01A99D}" type="presOf" srcId="{966ACC34-CF05-45E2-A6F8-6E39542DDBBA}" destId="{E84BDE8B-B5E8-4EC6-861F-F72656147D69}" srcOrd="0" destOrd="0" presId="urn:microsoft.com/office/officeart/2008/layout/CircularPictureCallout"/>
    <dgm:cxn modelId="{0FD35084-9636-4799-9DDD-A36621F64D36}" type="presOf" srcId="{C8035AFF-AB74-4913-82F7-612F56A78FD2}" destId="{0A2866B0-CF5C-4700-A3F7-7CF98CA7483F}" srcOrd="0" destOrd="0" presId="urn:microsoft.com/office/officeart/2008/layout/CircularPictureCallout"/>
    <dgm:cxn modelId="{BB065192-BEB8-46C6-8C34-F5CC5420E3E5}" srcId="{079B169D-D9D2-4459-B46A-41760004A8BD}" destId="{40A6B725-3AD8-4299-8B66-4D8BFC78D1FF}" srcOrd="0" destOrd="0" parTransId="{F54D70D1-02F4-48CA-9C78-77EB491AFAEE}" sibTransId="{E4ED2F2A-918C-48C9-9F82-7E5C14684EA6}"/>
    <dgm:cxn modelId="{1D188193-69B5-412B-8BBA-5FA4048DA496}" srcId="{079B169D-D9D2-4459-B46A-41760004A8BD}" destId="{966ACC34-CF05-45E2-A6F8-6E39542DDBBA}" srcOrd="3" destOrd="0" parTransId="{F16E9C3D-F6A5-4F30-889C-6A029E940B34}" sibTransId="{AD0FDB93-5CD8-40EE-82E9-9D962B3B7F53}"/>
    <dgm:cxn modelId="{680D4C9B-B217-4D20-8616-0E77D1B30487}" type="presOf" srcId="{40A6B725-3AD8-4299-8B66-4D8BFC78D1FF}" destId="{38CF3118-5167-4CF0-BF79-0BD0C0974E17}" srcOrd="0" destOrd="0" presId="urn:microsoft.com/office/officeart/2008/layout/CircularPictureCallout"/>
    <dgm:cxn modelId="{D864B0AF-6DA0-4904-8678-07053B7BE0CB}" type="presOf" srcId="{F343081E-9CEA-4EEB-B3D1-2688744CE1E8}" destId="{B492C24D-656D-418C-9C17-B74ABFFF6872}" srcOrd="0" destOrd="0" presId="urn:microsoft.com/office/officeart/2008/layout/CircularPictureCallout"/>
    <dgm:cxn modelId="{D13EC4B1-DF47-42CA-98C7-43945345EE28}" srcId="{079B169D-D9D2-4459-B46A-41760004A8BD}" destId="{51DF4EBE-6450-4293-9490-F67E8FB4F9DA}" srcOrd="4" destOrd="0" parTransId="{96EBA3B1-5E48-462F-9123-111CB5810D13}" sibTransId="{DBF59DC0-B6D9-4CE5-B4C2-88A2365D46A8}"/>
    <dgm:cxn modelId="{C61F88B4-7BCA-4BD5-89EE-5054F37D3317}" type="presOf" srcId="{E2B86BE7-AA71-4F8F-96E0-414854FF5800}" destId="{BAEC351E-6689-4ECC-B439-63DF5D0429BD}" srcOrd="0" destOrd="0" presId="urn:microsoft.com/office/officeart/2008/layout/CircularPictureCallout"/>
    <dgm:cxn modelId="{7DFDC8BE-DFCE-492B-B7D8-41871A6705D5}" type="presOf" srcId="{C776B88F-E2E0-4532-99AC-95CB18C2B78D}" destId="{59C58C66-47E5-4366-9634-8EE25C525632}" srcOrd="0" destOrd="0" presId="urn:microsoft.com/office/officeart/2008/layout/CircularPictureCallout"/>
    <dgm:cxn modelId="{7E310DC3-2F4E-4A63-8CB1-9FF367C29B1A}" type="presOf" srcId="{079B169D-D9D2-4459-B46A-41760004A8BD}" destId="{7CFE8A9E-C06A-4166-B5E8-98B3CB5F9B9A}" srcOrd="0" destOrd="0" presId="urn:microsoft.com/office/officeart/2008/layout/CircularPictureCallout"/>
    <dgm:cxn modelId="{C5C2AEC6-6432-49B6-8453-4E06E89FD0B5}" type="presOf" srcId="{C3D3CB06-E6B5-467B-8BA8-7D337BBC21C7}" destId="{04417638-4E9B-4A15-93BB-F52CE9A6EF66}" srcOrd="0" destOrd="0" presId="urn:microsoft.com/office/officeart/2008/layout/CircularPictureCallout"/>
    <dgm:cxn modelId="{FF408DD5-FEC8-47B3-958F-12F890B975EF}" srcId="{079B169D-D9D2-4459-B46A-41760004A8BD}" destId="{F343081E-9CEA-4EEB-B3D1-2688744CE1E8}" srcOrd="5" destOrd="0" parTransId="{575C0954-D94A-4BD5-AA81-CDA621D3DB32}" sibTransId="{CD680391-F3EA-459C-B7CA-50E975995A5D}"/>
    <dgm:cxn modelId="{DA01C5EF-38A0-44CC-8B53-7D93D2736BE7}" type="presOf" srcId="{AD0FDB93-5CD8-40EE-82E9-9D962B3B7F53}" destId="{8D32652A-F173-435B-ADB4-F89021DE9C37}" srcOrd="0" destOrd="0" presId="urn:microsoft.com/office/officeart/2008/layout/CircularPictureCallout"/>
    <dgm:cxn modelId="{CA8F4581-FDB1-4374-BA4C-E76128464761}" type="presParOf" srcId="{7CFE8A9E-C06A-4166-B5E8-98B3CB5F9B9A}" destId="{2C633652-D2AE-4955-8F6B-B4ACA603DA67}" srcOrd="0" destOrd="0" presId="urn:microsoft.com/office/officeart/2008/layout/CircularPictureCallout"/>
    <dgm:cxn modelId="{E96AB817-FC5E-45B7-B814-F34FECC50A0E}" type="presParOf" srcId="{2C633652-D2AE-4955-8F6B-B4ACA603DA67}" destId="{82BB063A-7957-4A3D-806C-B7EE1F5BBA68}" srcOrd="0" destOrd="0" presId="urn:microsoft.com/office/officeart/2008/layout/CircularPictureCallout"/>
    <dgm:cxn modelId="{79E002E7-2F22-47A7-935B-3C3FEE5A77C1}" type="presParOf" srcId="{82BB063A-7957-4A3D-806C-B7EE1F5BBA68}" destId="{5B47F5B0-5CAB-4938-A458-FF3AB32A8264}" srcOrd="0" destOrd="0" presId="urn:microsoft.com/office/officeart/2008/layout/CircularPictureCallout"/>
    <dgm:cxn modelId="{B7926984-45A1-4475-8CF2-24E63C41C47E}" type="presParOf" srcId="{2C633652-D2AE-4955-8F6B-B4ACA603DA67}" destId="{38CF3118-5167-4CF0-BF79-0BD0C0974E17}" srcOrd="1" destOrd="0" presId="urn:microsoft.com/office/officeart/2008/layout/CircularPictureCallout"/>
    <dgm:cxn modelId="{4E6A9981-5CEF-4AE3-89CD-E74045C1D3B7}" type="presParOf" srcId="{2C633652-D2AE-4955-8F6B-B4ACA603DA67}" destId="{BB27CF15-4331-4A6C-AD3D-BEEDE3A3C160}" srcOrd="2" destOrd="0" presId="urn:microsoft.com/office/officeart/2008/layout/CircularPictureCallout"/>
    <dgm:cxn modelId="{36AEEB46-9AAA-41EA-AB4D-8B791537FDF4}" type="presParOf" srcId="{BB27CF15-4331-4A6C-AD3D-BEEDE3A3C160}" destId="{BAEC351E-6689-4ECC-B439-63DF5D0429BD}" srcOrd="0" destOrd="0" presId="urn:microsoft.com/office/officeart/2008/layout/CircularPictureCallout"/>
    <dgm:cxn modelId="{7F5E1D35-AA17-4F4E-8748-D3FCE5F38885}" type="presParOf" srcId="{2C633652-D2AE-4955-8F6B-B4ACA603DA67}" destId="{BF53C380-FD4D-4092-BF8B-1D5A9518CA80}" srcOrd="3" destOrd="0" presId="urn:microsoft.com/office/officeart/2008/layout/CircularPictureCallout"/>
    <dgm:cxn modelId="{C27457CD-87C4-4920-96B0-C00E67B37499}" type="presParOf" srcId="{2C633652-D2AE-4955-8F6B-B4ACA603DA67}" destId="{E5D1D1AD-ED88-47F4-833E-CF3D5F6F3C5D}" srcOrd="4" destOrd="0" presId="urn:microsoft.com/office/officeart/2008/layout/CircularPictureCallout"/>
    <dgm:cxn modelId="{94741749-DAD5-4CB0-905F-1ABA35F65856}" type="presParOf" srcId="{E5D1D1AD-ED88-47F4-833E-CF3D5F6F3C5D}" destId="{04417638-4E9B-4A15-93BB-F52CE9A6EF66}" srcOrd="0" destOrd="0" presId="urn:microsoft.com/office/officeart/2008/layout/CircularPictureCallout"/>
    <dgm:cxn modelId="{34CD42D2-DC7D-473D-B4CB-43B0C35CD649}" type="presParOf" srcId="{2C633652-D2AE-4955-8F6B-B4ACA603DA67}" destId="{27E453B2-BA4C-450A-9B05-DDE1C6648D95}" srcOrd="5" destOrd="0" presId="urn:microsoft.com/office/officeart/2008/layout/CircularPictureCallout"/>
    <dgm:cxn modelId="{CE590EC2-3BAA-47F2-A20E-EBA2754BCBA8}" type="presParOf" srcId="{27E453B2-BA4C-450A-9B05-DDE1C6648D95}" destId="{0A2866B0-CF5C-4700-A3F7-7CF98CA7483F}" srcOrd="0" destOrd="0" presId="urn:microsoft.com/office/officeart/2008/layout/CircularPictureCallout"/>
    <dgm:cxn modelId="{A5A80DC0-7E9D-4DE8-BFDD-18E4569DA306}" type="presParOf" srcId="{2C633652-D2AE-4955-8F6B-B4ACA603DA67}" destId="{0B602490-C5A6-4C27-97AE-D123F038C55B}" srcOrd="6" destOrd="0" presId="urn:microsoft.com/office/officeart/2008/layout/CircularPictureCallout"/>
    <dgm:cxn modelId="{C8963F1F-B0E3-4D39-99E8-8356C5C6122A}" type="presParOf" srcId="{2C633652-D2AE-4955-8F6B-B4ACA603DA67}" destId="{149DC4DD-DE5F-40ED-95EA-7833DD1EFFC6}" srcOrd="7" destOrd="0" presId="urn:microsoft.com/office/officeart/2008/layout/CircularPictureCallout"/>
    <dgm:cxn modelId="{93158F3E-51D3-4E4A-BAD0-2F70B3088D87}" type="presParOf" srcId="{149DC4DD-DE5F-40ED-95EA-7833DD1EFFC6}" destId="{EDFA7C97-A89D-456A-B5FB-631F14B03DC9}" srcOrd="0" destOrd="0" presId="urn:microsoft.com/office/officeart/2008/layout/CircularPictureCallout"/>
    <dgm:cxn modelId="{D9B6F3AF-3F8E-49C7-B1BF-17912F485493}" type="presParOf" srcId="{2C633652-D2AE-4955-8F6B-B4ACA603DA67}" destId="{E947D7A2-42DD-4338-9A99-F318F68AA7AC}" srcOrd="8" destOrd="0" presId="urn:microsoft.com/office/officeart/2008/layout/CircularPictureCallout"/>
    <dgm:cxn modelId="{DBB82156-8897-4229-99A4-90F472015186}" type="presParOf" srcId="{E947D7A2-42DD-4338-9A99-F318F68AA7AC}" destId="{8D32652A-F173-435B-ADB4-F89021DE9C37}" srcOrd="0" destOrd="0" presId="urn:microsoft.com/office/officeart/2008/layout/CircularPictureCallout"/>
    <dgm:cxn modelId="{7199FC23-3D40-442F-B6F0-AB4D45ED32E1}" type="presParOf" srcId="{2C633652-D2AE-4955-8F6B-B4ACA603DA67}" destId="{DA8EA05E-F4CC-4C60-9CE4-62114266CF34}" srcOrd="9" destOrd="0" presId="urn:microsoft.com/office/officeart/2008/layout/CircularPictureCallout"/>
    <dgm:cxn modelId="{135BC59D-E578-4CC9-98C5-65C05E596B5E}" type="presParOf" srcId="{2C633652-D2AE-4955-8F6B-B4ACA603DA67}" destId="{3FFD30EF-8C71-4EBC-8A0D-1BACECE9DA70}" srcOrd="10" destOrd="0" presId="urn:microsoft.com/office/officeart/2008/layout/CircularPictureCallout"/>
    <dgm:cxn modelId="{B4AD710C-D627-4B50-9F7C-CCDFA2FBAC51}" type="presParOf" srcId="{3FFD30EF-8C71-4EBC-8A0D-1BACECE9DA70}" destId="{E84BDE8B-B5E8-4EC6-861F-F72656147D69}" srcOrd="0" destOrd="0" presId="urn:microsoft.com/office/officeart/2008/layout/CircularPictureCallout"/>
    <dgm:cxn modelId="{B86C04ED-CDC0-4AB6-8CA6-2402840D543A}" type="presParOf" srcId="{2C633652-D2AE-4955-8F6B-B4ACA603DA67}" destId="{C09463D4-94BF-4BD1-9F3C-884F3CCA1B22}" srcOrd="11" destOrd="0" presId="urn:microsoft.com/office/officeart/2008/layout/CircularPictureCallout"/>
    <dgm:cxn modelId="{1DB1ADFF-6789-4AF7-A771-7DA78E8D957A}" type="presParOf" srcId="{C09463D4-94BF-4BD1-9F3C-884F3CCA1B22}" destId="{6E618571-AF55-4291-AC7B-53421362F675}" srcOrd="0" destOrd="0" presId="urn:microsoft.com/office/officeart/2008/layout/CircularPictureCallout"/>
    <dgm:cxn modelId="{D68A2B53-76E3-401D-A7E0-3D22EE15BAA2}" type="presParOf" srcId="{2C633652-D2AE-4955-8F6B-B4ACA603DA67}" destId="{E4710939-DEB0-422C-BB44-07479B270B9A}" srcOrd="12" destOrd="0" presId="urn:microsoft.com/office/officeart/2008/layout/CircularPictureCallout"/>
    <dgm:cxn modelId="{C8B2795A-BC73-46F4-8B98-E9E21905304D}" type="presParOf" srcId="{2C633652-D2AE-4955-8F6B-B4ACA603DA67}" destId="{E18329EA-672C-4DAE-AE32-3C57DDDDE336}" srcOrd="13" destOrd="0" presId="urn:microsoft.com/office/officeart/2008/layout/CircularPictureCallout"/>
    <dgm:cxn modelId="{CAB84479-CE03-446C-876A-8ACB13770BCE}" type="presParOf" srcId="{E18329EA-672C-4DAE-AE32-3C57DDDDE336}" destId="{49A94E54-961A-42E9-92D1-9617D179FF88}" srcOrd="0" destOrd="0" presId="urn:microsoft.com/office/officeart/2008/layout/CircularPictureCallout"/>
    <dgm:cxn modelId="{6F26396F-FBAD-4300-A114-55A502CE4C3B}" type="presParOf" srcId="{2C633652-D2AE-4955-8F6B-B4ACA603DA67}" destId="{56FE5463-F58B-45CD-AE7F-92046A899D0C}" srcOrd="14" destOrd="0" presId="urn:microsoft.com/office/officeart/2008/layout/CircularPictureCallout"/>
    <dgm:cxn modelId="{DEB84778-3268-433C-87EE-AE2713F87DC0}" type="presParOf" srcId="{56FE5463-F58B-45CD-AE7F-92046A899D0C}" destId="{63738DCC-0A92-4B08-938C-9190CEBA6A04}" srcOrd="0" destOrd="0" presId="urn:microsoft.com/office/officeart/2008/layout/CircularPictureCallout"/>
    <dgm:cxn modelId="{BC4D7D46-B59C-448A-AADB-51B1D0686A92}" type="presParOf" srcId="{2C633652-D2AE-4955-8F6B-B4ACA603DA67}" destId="{270D7A46-A7CD-49AC-B080-ACD34A604A1A}" srcOrd="15" destOrd="0" presId="urn:microsoft.com/office/officeart/2008/layout/CircularPictureCallout"/>
    <dgm:cxn modelId="{BC0BEF6E-1C93-4B41-8C27-B186A1388B05}" type="presParOf" srcId="{2C633652-D2AE-4955-8F6B-B4ACA603DA67}" destId="{4ACC7420-A250-49F6-8070-81BE042809D0}" srcOrd="16" destOrd="0" presId="urn:microsoft.com/office/officeart/2008/layout/CircularPictureCallout"/>
    <dgm:cxn modelId="{E57A7409-0A20-476D-998B-49F1E9B29CF5}" type="presParOf" srcId="{4ACC7420-A250-49F6-8070-81BE042809D0}" destId="{B492C24D-656D-418C-9C17-B74ABFFF6872}" srcOrd="0" destOrd="0" presId="urn:microsoft.com/office/officeart/2008/layout/CircularPictureCallout"/>
    <dgm:cxn modelId="{6E54B5DF-E217-4041-82EB-75B9117E4753}" type="presParOf" srcId="{2C633652-D2AE-4955-8F6B-B4ACA603DA67}" destId="{989790B4-1E10-47A3-967C-D6A61E9D0432}" srcOrd="17" destOrd="0" presId="urn:microsoft.com/office/officeart/2008/layout/CircularPictureCallout"/>
    <dgm:cxn modelId="{563E79D0-B460-4A4D-A50B-76EBB444E3C1}" type="presParOf" srcId="{989790B4-1E10-47A3-967C-D6A61E9D0432}" destId="{CFC2807F-15F8-4A99-9060-37740D93C3DC}" srcOrd="0" destOrd="0" presId="urn:microsoft.com/office/officeart/2008/layout/CircularPictureCallout"/>
    <dgm:cxn modelId="{FA83E26F-9A4C-451A-8A3D-DB220EE65603}" type="presParOf" srcId="{2C633652-D2AE-4955-8F6B-B4ACA603DA67}" destId="{22045742-B38C-4D17-8772-7A266E80A87F}" srcOrd="18" destOrd="0" presId="urn:microsoft.com/office/officeart/2008/layout/CircularPictureCallout"/>
    <dgm:cxn modelId="{5CE12C78-E72D-4FC7-AA3D-8668DE582D6A}" type="presParOf" srcId="{2C633652-D2AE-4955-8F6B-B4ACA603DA67}" destId="{F4B6D513-0146-420C-880A-4A3BDB92EBD5}" srcOrd="19" destOrd="0" presId="urn:microsoft.com/office/officeart/2008/layout/CircularPictureCallout"/>
    <dgm:cxn modelId="{ED095820-9931-44EF-86A9-6FB8F7D8B1E7}" type="presParOf" srcId="{F4B6D513-0146-420C-880A-4A3BDB92EBD5}" destId="{59C58C66-47E5-4366-9634-8EE25C525632}" srcOrd="0" destOrd="0" presId="urn:microsoft.com/office/officeart/2008/layout/CircularPictureCallou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C7AF-5029-453B-A9DB-1525412B539A}">
      <dsp:nvSpPr>
        <dsp:cNvPr id="0" name=""/>
        <dsp:cNvSpPr/>
      </dsp:nvSpPr>
      <dsp:spPr>
        <a:xfrm>
          <a:off x="1356436" y="2549186"/>
          <a:ext cx="2639341"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120832-398F-427C-9123-EDD6A6AA7027}">
      <dsp:nvSpPr>
        <dsp:cNvPr id="0" name=""/>
        <dsp:cNvSpPr/>
      </dsp:nvSpPr>
      <dsp:spPr>
        <a:xfrm>
          <a:off x="1356436" y="2152489"/>
          <a:ext cx="2256998"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86B1AF-5B00-4C76-BAC5-24DB37FAECD3}">
      <dsp:nvSpPr>
        <dsp:cNvPr id="0" name=""/>
        <dsp:cNvSpPr/>
      </dsp:nvSpPr>
      <dsp:spPr>
        <a:xfrm>
          <a:off x="1356436" y="1687935"/>
          <a:ext cx="2048732"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A0EC0FC-D708-42AC-AA97-9734D46E2CE7}">
      <dsp:nvSpPr>
        <dsp:cNvPr id="0" name=""/>
        <dsp:cNvSpPr/>
      </dsp:nvSpPr>
      <dsp:spPr>
        <a:xfrm>
          <a:off x="1356436" y="1192064"/>
          <a:ext cx="2048732"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E4FD58C-4B41-4AB0-AD7F-809F466C4F25}">
      <dsp:nvSpPr>
        <dsp:cNvPr id="0" name=""/>
        <dsp:cNvSpPr/>
      </dsp:nvSpPr>
      <dsp:spPr>
        <a:xfrm>
          <a:off x="1356436" y="727510"/>
          <a:ext cx="2256998"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F4DB4DA-32C5-4972-A517-CBC1FBED73C6}">
      <dsp:nvSpPr>
        <dsp:cNvPr id="0" name=""/>
        <dsp:cNvSpPr/>
      </dsp:nvSpPr>
      <dsp:spPr>
        <a:xfrm>
          <a:off x="1356436" y="330813"/>
          <a:ext cx="2639341"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6F54701-A3E2-4728-BBCE-22C5CF739131}">
      <dsp:nvSpPr>
        <dsp:cNvPr id="0" name=""/>
        <dsp:cNvSpPr/>
      </dsp:nvSpPr>
      <dsp:spPr>
        <a:xfrm>
          <a:off x="56770" y="135074"/>
          <a:ext cx="2627988" cy="2609850"/>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4FB59784-CCDC-4462-98ED-048C5B4A5E18}">
      <dsp:nvSpPr>
        <dsp:cNvPr id="0" name=""/>
        <dsp:cNvSpPr/>
      </dsp:nvSpPr>
      <dsp:spPr>
        <a:xfrm>
          <a:off x="521284" y="1520905"/>
          <a:ext cx="1670304" cy="861250"/>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b" anchorCtr="0">
          <a:noAutofit/>
        </a:bodyPr>
        <a:lstStyle/>
        <a:p>
          <a:pPr marL="0" lvl="0" indent="0" algn="ctr" defTabSz="1200150">
            <a:lnSpc>
              <a:spcPct val="90000"/>
            </a:lnSpc>
            <a:spcBef>
              <a:spcPct val="0"/>
            </a:spcBef>
            <a:spcAft>
              <a:spcPct val="35000"/>
            </a:spcAft>
            <a:buNone/>
          </a:pPr>
          <a:r>
            <a:rPr lang="fi-FI" sz="2700" kern="1200">
              <a:solidFill>
                <a:sysClr val="windowText" lastClr="000000">
                  <a:hueOff val="0"/>
                  <a:satOff val="0"/>
                  <a:lumOff val="0"/>
                  <a:alphaOff val="0"/>
                </a:sysClr>
              </a:solidFill>
              <a:latin typeface="Calibri"/>
              <a:ea typeface="+mn-ea"/>
              <a:cs typeface="+mn-cs"/>
            </a:rPr>
            <a:t>OPPIMINEN</a:t>
          </a:r>
        </a:p>
      </dsp:txBody>
      <dsp:txXfrm>
        <a:off x="521284" y="1520905"/>
        <a:ext cx="1670304" cy="861250"/>
      </dsp:txXfrm>
    </dsp:sp>
    <dsp:sp modelId="{A9A1D2D3-EB82-4C81-B294-2E987717CBB0}">
      <dsp:nvSpPr>
        <dsp:cNvPr id="0" name=""/>
        <dsp:cNvSpPr/>
      </dsp:nvSpPr>
      <dsp:spPr>
        <a:xfrm>
          <a:off x="3800039" y="135074"/>
          <a:ext cx="391477" cy="391477"/>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332FA6F-1354-462B-AAE2-5DCD5FEA755C}">
      <dsp:nvSpPr>
        <dsp:cNvPr id="0" name=""/>
        <dsp:cNvSpPr/>
      </dsp:nvSpPr>
      <dsp:spPr>
        <a:xfrm>
          <a:off x="4191516" y="135074"/>
          <a:ext cx="867130" cy="3914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i-FI" sz="1000" kern="1200">
              <a:solidFill>
                <a:sysClr val="windowText" lastClr="000000">
                  <a:hueOff val="0"/>
                  <a:satOff val="0"/>
                  <a:lumOff val="0"/>
                  <a:alphaOff val="0"/>
                </a:sysClr>
              </a:solidFill>
              <a:latin typeface="Calibri"/>
              <a:ea typeface="+mn-ea"/>
              <a:cs typeface="+mn-cs"/>
            </a:rPr>
            <a:t>Oppimisen ilon löytämistä</a:t>
          </a:r>
        </a:p>
      </dsp:txBody>
      <dsp:txXfrm>
        <a:off x="4191516" y="135074"/>
        <a:ext cx="867130" cy="391477"/>
      </dsp:txXfrm>
    </dsp:sp>
    <dsp:sp modelId="{B076442B-C11A-4A45-B7D0-980B01D2891E}">
      <dsp:nvSpPr>
        <dsp:cNvPr id="0" name=""/>
        <dsp:cNvSpPr/>
      </dsp:nvSpPr>
      <dsp:spPr>
        <a:xfrm>
          <a:off x="3417696" y="531772"/>
          <a:ext cx="391477" cy="391477"/>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92E64F77-496C-45B8-9F96-451B3B3D6E10}">
      <dsp:nvSpPr>
        <dsp:cNvPr id="0" name=""/>
        <dsp:cNvSpPr/>
      </dsp:nvSpPr>
      <dsp:spPr>
        <a:xfrm>
          <a:off x="3809173" y="531772"/>
          <a:ext cx="1050839" cy="3914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i-FI" sz="1000" kern="1200">
              <a:solidFill>
                <a:sysClr val="windowText" lastClr="000000">
                  <a:hueOff val="0"/>
                  <a:satOff val="0"/>
                  <a:lumOff val="0"/>
                  <a:alphaOff val="0"/>
                </a:sysClr>
              </a:solidFill>
              <a:latin typeface="Calibri"/>
              <a:ea typeface="+mn-ea"/>
              <a:cs typeface="+mn-cs"/>
            </a:rPr>
            <a:t>Oppimista tapahtuu kaikkialla</a:t>
          </a:r>
        </a:p>
      </dsp:txBody>
      <dsp:txXfrm>
        <a:off x="3809173" y="531772"/>
        <a:ext cx="1050839" cy="391477"/>
      </dsp:txXfrm>
    </dsp:sp>
    <dsp:sp modelId="{2CCDA259-8F95-4DF5-8966-2D454CE31E53}">
      <dsp:nvSpPr>
        <dsp:cNvPr id="0" name=""/>
        <dsp:cNvSpPr/>
      </dsp:nvSpPr>
      <dsp:spPr>
        <a:xfrm>
          <a:off x="3209430" y="996325"/>
          <a:ext cx="391477" cy="391477"/>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5957D011-B329-4023-8891-A98765BC406A}">
      <dsp:nvSpPr>
        <dsp:cNvPr id="0" name=""/>
        <dsp:cNvSpPr/>
      </dsp:nvSpPr>
      <dsp:spPr>
        <a:xfrm>
          <a:off x="3600907" y="996325"/>
          <a:ext cx="1576349" cy="3914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i-FI" sz="1000" kern="1200">
              <a:solidFill>
                <a:sysClr val="windowText" lastClr="000000">
                  <a:hueOff val="0"/>
                  <a:satOff val="0"/>
                  <a:lumOff val="0"/>
                  <a:alphaOff val="0"/>
                </a:sysClr>
              </a:solidFill>
              <a:latin typeface="Calibri"/>
              <a:ea typeface="+mn-ea"/>
              <a:cs typeface="+mn-cs"/>
            </a:rPr>
            <a:t>Aktiivista ja kriittistä tietojen ja taitojen hankkimista</a:t>
          </a:r>
        </a:p>
      </dsp:txBody>
      <dsp:txXfrm>
        <a:off x="3600907" y="996325"/>
        <a:ext cx="1576349" cy="391477"/>
      </dsp:txXfrm>
    </dsp:sp>
    <dsp:sp modelId="{F48C768E-4EC4-4630-95F1-8E49EA62524D}">
      <dsp:nvSpPr>
        <dsp:cNvPr id="0" name=""/>
        <dsp:cNvSpPr/>
      </dsp:nvSpPr>
      <dsp:spPr>
        <a:xfrm>
          <a:off x="3209430" y="1492197"/>
          <a:ext cx="391477" cy="391477"/>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DDF4F124-BB51-4D4F-8CFB-9304B0EE1E46}">
      <dsp:nvSpPr>
        <dsp:cNvPr id="0" name=""/>
        <dsp:cNvSpPr/>
      </dsp:nvSpPr>
      <dsp:spPr>
        <a:xfrm>
          <a:off x="3600907" y="1489936"/>
          <a:ext cx="1116004" cy="3959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i-FI" sz="1000" kern="1200">
              <a:solidFill>
                <a:sysClr val="windowText" lastClr="000000">
                  <a:hueOff val="0"/>
                  <a:satOff val="0"/>
                  <a:lumOff val="0"/>
                  <a:alphaOff val="0"/>
                </a:sysClr>
              </a:solidFill>
              <a:latin typeface="Calibri"/>
              <a:ea typeface="+mn-ea"/>
              <a:cs typeface="+mn-cs"/>
            </a:rPr>
            <a:t>Oppimista vuorovaikutuksessa</a:t>
          </a:r>
        </a:p>
      </dsp:txBody>
      <dsp:txXfrm>
        <a:off x="3600907" y="1489936"/>
        <a:ext cx="1116004" cy="395999"/>
      </dsp:txXfrm>
    </dsp:sp>
    <dsp:sp modelId="{A5856E07-8302-4B6A-BD7E-15B8450D0B35}">
      <dsp:nvSpPr>
        <dsp:cNvPr id="0" name=""/>
        <dsp:cNvSpPr/>
      </dsp:nvSpPr>
      <dsp:spPr>
        <a:xfrm>
          <a:off x="3417696" y="1956750"/>
          <a:ext cx="391477" cy="391477"/>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AD8EB1B9-CA7B-4D65-9CAD-D8FD7BDF1FE9}">
      <dsp:nvSpPr>
        <dsp:cNvPr id="0" name=""/>
        <dsp:cNvSpPr/>
      </dsp:nvSpPr>
      <dsp:spPr>
        <a:xfrm>
          <a:off x="3809173" y="1956750"/>
          <a:ext cx="1215319" cy="3914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i-FI" sz="1000" kern="1200">
              <a:solidFill>
                <a:sysClr val="windowText" lastClr="000000">
                  <a:hueOff val="0"/>
                  <a:satOff val="0"/>
                  <a:lumOff val="0"/>
                  <a:alphaOff val="0"/>
                </a:sysClr>
              </a:solidFill>
              <a:latin typeface="Calibri"/>
              <a:ea typeface="+mn-ea"/>
              <a:cs typeface="+mn-cs"/>
            </a:rPr>
            <a:t>Oppimisen arviointia, yhdessä ja yksin</a:t>
          </a:r>
        </a:p>
      </dsp:txBody>
      <dsp:txXfrm>
        <a:off x="3809173" y="1956750"/>
        <a:ext cx="1215319" cy="391477"/>
      </dsp:txXfrm>
    </dsp:sp>
    <dsp:sp modelId="{CA29E392-E656-4D4A-BB27-330B7572A90E}">
      <dsp:nvSpPr>
        <dsp:cNvPr id="0" name=""/>
        <dsp:cNvSpPr/>
      </dsp:nvSpPr>
      <dsp:spPr>
        <a:xfrm>
          <a:off x="3800039" y="2353447"/>
          <a:ext cx="391477" cy="391477"/>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4C368C59-24E8-4B82-B9BB-E73823A0945F}">
      <dsp:nvSpPr>
        <dsp:cNvPr id="0" name=""/>
        <dsp:cNvSpPr/>
      </dsp:nvSpPr>
      <dsp:spPr>
        <a:xfrm>
          <a:off x="4191516" y="2353447"/>
          <a:ext cx="927862" cy="3914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i-FI" sz="1000" kern="1200">
              <a:solidFill>
                <a:sysClr val="windowText" lastClr="000000">
                  <a:hueOff val="0"/>
                  <a:satOff val="0"/>
                  <a:lumOff val="0"/>
                  <a:alphaOff val="0"/>
                </a:sysClr>
              </a:solidFill>
              <a:latin typeface="Calibri"/>
              <a:ea typeface="+mn-ea"/>
              <a:cs typeface="+mn-cs"/>
            </a:rPr>
            <a:t>Elinikäistä oppimisen intoa</a:t>
          </a:r>
        </a:p>
      </dsp:txBody>
      <dsp:txXfrm>
        <a:off x="4191516" y="2353447"/>
        <a:ext cx="927862" cy="3914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B7C4A8-BDFC-408B-A592-6BF3ECC42054}">
      <dsp:nvSpPr>
        <dsp:cNvPr id="0" name=""/>
        <dsp:cNvSpPr/>
      </dsp:nvSpPr>
      <dsp:spPr>
        <a:xfrm>
          <a:off x="1556945" y="2867731"/>
          <a:ext cx="2766813"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528DBF4-E6C8-416B-B841-99D6C017CDCB}">
      <dsp:nvSpPr>
        <dsp:cNvPr id="0" name=""/>
        <dsp:cNvSpPr/>
      </dsp:nvSpPr>
      <dsp:spPr>
        <a:xfrm>
          <a:off x="1556945" y="2451875"/>
          <a:ext cx="2366004"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694077B-02FE-47F7-978B-01E1310B1A12}">
      <dsp:nvSpPr>
        <dsp:cNvPr id="0" name=""/>
        <dsp:cNvSpPr/>
      </dsp:nvSpPr>
      <dsp:spPr>
        <a:xfrm>
          <a:off x="1556945" y="1964885"/>
          <a:ext cx="2147679"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9A11340-7D6C-4F3A-A914-EC22D8D7CB36}">
      <dsp:nvSpPr>
        <dsp:cNvPr id="0" name=""/>
        <dsp:cNvSpPr/>
      </dsp:nvSpPr>
      <dsp:spPr>
        <a:xfrm>
          <a:off x="1556945" y="1445064"/>
          <a:ext cx="2147679"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7E276E9-985E-46BB-BCC5-740CDBAECA70}">
      <dsp:nvSpPr>
        <dsp:cNvPr id="0" name=""/>
        <dsp:cNvSpPr/>
      </dsp:nvSpPr>
      <dsp:spPr>
        <a:xfrm>
          <a:off x="1556945" y="958074"/>
          <a:ext cx="2366004"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50FF81-63F3-487C-8724-014DEBC3A4EF}">
      <dsp:nvSpPr>
        <dsp:cNvPr id="0" name=""/>
        <dsp:cNvSpPr/>
      </dsp:nvSpPr>
      <dsp:spPr>
        <a:xfrm>
          <a:off x="1556945" y="542218"/>
          <a:ext cx="2766813"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51E97AC-A529-4815-BCDE-0B4861ECEA42}">
      <dsp:nvSpPr>
        <dsp:cNvPr id="0" name=""/>
        <dsp:cNvSpPr/>
      </dsp:nvSpPr>
      <dsp:spPr>
        <a:xfrm>
          <a:off x="242989" y="391019"/>
          <a:ext cx="2627911" cy="2627911"/>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8BC844E-9152-4D5E-92AE-EF6B52D345ED}">
      <dsp:nvSpPr>
        <dsp:cNvPr id="0" name=""/>
        <dsp:cNvSpPr/>
      </dsp:nvSpPr>
      <dsp:spPr>
        <a:xfrm>
          <a:off x="681457" y="1789787"/>
          <a:ext cx="1750974" cy="90284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1111250">
            <a:lnSpc>
              <a:spcPct val="90000"/>
            </a:lnSpc>
            <a:spcBef>
              <a:spcPct val="0"/>
            </a:spcBef>
            <a:spcAft>
              <a:spcPct val="35000"/>
            </a:spcAft>
            <a:buNone/>
          </a:pPr>
          <a:r>
            <a:rPr lang="fi-FI" sz="2500" kern="1200">
              <a:solidFill>
                <a:sysClr val="window" lastClr="FFFFFF"/>
              </a:solidFill>
              <a:latin typeface="Calibri"/>
              <a:ea typeface="+mn-ea"/>
              <a:cs typeface="+mn-cs"/>
            </a:rPr>
            <a:t>HYVINVOINTI</a:t>
          </a:r>
        </a:p>
      </dsp:txBody>
      <dsp:txXfrm>
        <a:off x="681457" y="1789787"/>
        <a:ext cx="1750974" cy="902846"/>
      </dsp:txXfrm>
    </dsp:sp>
    <dsp:sp modelId="{1BEB7F85-9FB5-4A2F-BB44-65D029729257}">
      <dsp:nvSpPr>
        <dsp:cNvPr id="0" name=""/>
        <dsp:cNvSpPr/>
      </dsp:nvSpPr>
      <dsp:spPr>
        <a:xfrm>
          <a:off x="4118565" y="337026"/>
          <a:ext cx="410384" cy="410384"/>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5A04F2B-D485-46B9-A6AC-5F2A8060AD6B}">
      <dsp:nvSpPr>
        <dsp:cNvPr id="0" name=""/>
        <dsp:cNvSpPr/>
      </dsp:nvSpPr>
      <dsp:spPr>
        <a:xfrm>
          <a:off x="4667482" y="305221"/>
          <a:ext cx="699855" cy="410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i-FI" sz="700" kern="1200">
              <a:solidFill>
                <a:sysClr val="windowText" lastClr="000000">
                  <a:hueOff val="0"/>
                  <a:satOff val="0"/>
                  <a:lumOff val="0"/>
                  <a:alphaOff val="0"/>
                </a:sysClr>
              </a:solidFill>
              <a:latin typeface="Calibri"/>
              <a:ea typeface="+mn-ea"/>
              <a:cs typeface="+mn-cs"/>
            </a:rPr>
            <a:t>Tasavertaisia mahdollisuuksia </a:t>
          </a:r>
          <a:r>
            <a:rPr lang="fi-FI" sz="700" kern="1200">
              <a:solidFill>
                <a:schemeClr val="tx1"/>
              </a:solidFill>
              <a:latin typeface="Calibri"/>
              <a:ea typeface="+mn-ea"/>
              <a:cs typeface="+mn-cs"/>
            </a:rPr>
            <a:t>(opiskeluhuolto) </a:t>
          </a:r>
          <a:r>
            <a:rPr lang="fi-FI" sz="700" kern="1200">
              <a:solidFill>
                <a:sysClr val="windowText" lastClr="000000">
                  <a:hueOff val="0"/>
                  <a:satOff val="0"/>
                  <a:lumOff val="0"/>
                  <a:alphaOff val="0"/>
                </a:sysClr>
              </a:solidFill>
              <a:latin typeface="Calibri"/>
              <a:ea typeface="+mn-ea"/>
              <a:cs typeface="+mn-cs"/>
            </a:rPr>
            <a:t>palveluihin</a:t>
          </a:r>
        </a:p>
      </dsp:txBody>
      <dsp:txXfrm>
        <a:off x="4667482" y="305221"/>
        <a:ext cx="699855" cy="410384"/>
      </dsp:txXfrm>
    </dsp:sp>
    <dsp:sp modelId="{56D4794F-7B7E-4168-A2E3-853E9936D422}">
      <dsp:nvSpPr>
        <dsp:cNvPr id="0" name=""/>
        <dsp:cNvSpPr/>
      </dsp:nvSpPr>
      <dsp:spPr>
        <a:xfrm>
          <a:off x="3717756" y="752882"/>
          <a:ext cx="410384" cy="410384"/>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0782C07A-B81C-449C-A199-607CBBBF94A6}">
      <dsp:nvSpPr>
        <dsp:cNvPr id="0" name=""/>
        <dsp:cNvSpPr/>
      </dsp:nvSpPr>
      <dsp:spPr>
        <a:xfrm>
          <a:off x="4128141" y="746831"/>
          <a:ext cx="864943" cy="42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i-FI" sz="700" kern="1200">
              <a:solidFill>
                <a:sysClr val="windowText" lastClr="000000">
                  <a:hueOff val="0"/>
                  <a:satOff val="0"/>
                  <a:lumOff val="0"/>
                  <a:alphaOff val="0"/>
                </a:sysClr>
              </a:solidFill>
              <a:latin typeface="Calibri"/>
              <a:ea typeface="+mn-ea"/>
              <a:cs typeface="+mn-cs"/>
            </a:rPr>
            <a:t>Terveellisen ja </a:t>
          </a:r>
          <a:r>
            <a:rPr lang="fi-FI" sz="700" kern="1200">
              <a:solidFill>
                <a:srgbClr val="FF0000"/>
              </a:solidFill>
              <a:latin typeface="Calibri"/>
              <a:ea typeface="+mn-ea"/>
              <a:cs typeface="+mn-cs"/>
            </a:rPr>
            <a:t>liikunnallisen</a:t>
          </a:r>
          <a:r>
            <a:rPr lang="fi-FI" sz="700" kern="1200">
              <a:solidFill>
                <a:sysClr val="windowText" lastClr="000000">
                  <a:hueOff val="0"/>
                  <a:satOff val="0"/>
                  <a:lumOff val="0"/>
                  <a:alphaOff val="0"/>
                </a:sysClr>
              </a:solidFill>
              <a:latin typeface="Calibri"/>
              <a:ea typeface="+mn-ea"/>
              <a:cs typeface="+mn-cs"/>
            </a:rPr>
            <a:t> elämäntavan edistämistä</a:t>
          </a:r>
        </a:p>
      </dsp:txBody>
      <dsp:txXfrm>
        <a:off x="4128141" y="746831"/>
        <a:ext cx="864943" cy="422486"/>
      </dsp:txXfrm>
    </dsp:sp>
    <dsp:sp modelId="{6C5D1E05-342D-4FE6-A863-E856662DA185}">
      <dsp:nvSpPr>
        <dsp:cNvPr id="0" name=""/>
        <dsp:cNvSpPr/>
      </dsp:nvSpPr>
      <dsp:spPr>
        <a:xfrm>
          <a:off x="3499432" y="1239872"/>
          <a:ext cx="410384" cy="410384"/>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C2CF132-84D4-4674-9E5D-FA15C47BB414}">
      <dsp:nvSpPr>
        <dsp:cNvPr id="0" name=""/>
        <dsp:cNvSpPr/>
      </dsp:nvSpPr>
      <dsp:spPr>
        <a:xfrm>
          <a:off x="3909816" y="1250630"/>
          <a:ext cx="994219" cy="3888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i-FI" sz="700" kern="1200">
              <a:solidFill>
                <a:sysClr val="windowText" lastClr="000000">
                  <a:hueOff val="0"/>
                  <a:satOff val="0"/>
                  <a:lumOff val="0"/>
                  <a:alphaOff val="0"/>
                </a:sysClr>
              </a:solidFill>
              <a:latin typeface="Calibri"/>
              <a:ea typeface="+mn-ea"/>
              <a:cs typeface="+mn-cs"/>
            </a:rPr>
            <a:t>Tunnetaitojen oppimista ja kiusaamisen vastaista työtä</a:t>
          </a:r>
        </a:p>
      </dsp:txBody>
      <dsp:txXfrm>
        <a:off x="3909816" y="1250630"/>
        <a:ext cx="994219" cy="388868"/>
      </dsp:txXfrm>
    </dsp:sp>
    <dsp:sp modelId="{FF5CAB9E-C195-4D29-BF18-FE7BD35FF721}">
      <dsp:nvSpPr>
        <dsp:cNvPr id="0" name=""/>
        <dsp:cNvSpPr/>
      </dsp:nvSpPr>
      <dsp:spPr>
        <a:xfrm>
          <a:off x="3499432" y="1759692"/>
          <a:ext cx="410384" cy="410384"/>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7BC273A-C7B3-4B3D-933F-FA9DFAF2ED61}">
      <dsp:nvSpPr>
        <dsp:cNvPr id="0" name=""/>
        <dsp:cNvSpPr/>
      </dsp:nvSpPr>
      <dsp:spPr>
        <a:xfrm>
          <a:off x="3909816" y="1759692"/>
          <a:ext cx="766051" cy="410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i-FI" sz="700" kern="1200">
              <a:solidFill>
                <a:sysClr val="windowText" lastClr="000000">
                  <a:hueOff val="0"/>
                  <a:satOff val="0"/>
                  <a:lumOff val="0"/>
                  <a:alphaOff val="0"/>
                </a:sysClr>
              </a:solidFill>
              <a:latin typeface="Calibri"/>
              <a:ea typeface="+mn-ea"/>
              <a:cs typeface="+mn-cs"/>
            </a:rPr>
            <a:t>Rohkaisevaa ja kannustavaa oppimisympäristöä </a:t>
          </a:r>
        </a:p>
      </dsp:txBody>
      <dsp:txXfrm>
        <a:off x="3909816" y="1759692"/>
        <a:ext cx="766051" cy="410384"/>
      </dsp:txXfrm>
    </dsp:sp>
    <dsp:sp modelId="{2D2DDE89-53FA-4FE2-BF5B-BAAFFDCEA235}">
      <dsp:nvSpPr>
        <dsp:cNvPr id="0" name=""/>
        <dsp:cNvSpPr/>
      </dsp:nvSpPr>
      <dsp:spPr>
        <a:xfrm>
          <a:off x="3717756" y="2246682"/>
          <a:ext cx="410384" cy="410384"/>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15A9878-E38B-4B4E-991F-338A442443EF}">
      <dsp:nvSpPr>
        <dsp:cNvPr id="0" name=""/>
        <dsp:cNvSpPr/>
      </dsp:nvSpPr>
      <dsp:spPr>
        <a:xfrm>
          <a:off x="4128141" y="2246682"/>
          <a:ext cx="541216" cy="410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i-FI" sz="700" kern="1200">
              <a:solidFill>
                <a:sysClr val="windowText" lastClr="000000">
                  <a:hueOff val="0"/>
                  <a:satOff val="0"/>
                  <a:lumOff val="0"/>
                  <a:alphaOff val="0"/>
                </a:sysClr>
              </a:solidFill>
              <a:latin typeface="Calibri"/>
              <a:ea typeface="+mn-ea"/>
              <a:cs typeface="+mn-cs"/>
            </a:rPr>
            <a:t>Kaikkien oppilaiden osallisuuden tukemista</a:t>
          </a:r>
        </a:p>
      </dsp:txBody>
      <dsp:txXfrm>
        <a:off x="4128141" y="2246682"/>
        <a:ext cx="541216" cy="410384"/>
      </dsp:txXfrm>
    </dsp:sp>
    <dsp:sp modelId="{C5C9C857-241E-48D5-B3EB-C2C15CFA5E0A}">
      <dsp:nvSpPr>
        <dsp:cNvPr id="0" name=""/>
        <dsp:cNvSpPr/>
      </dsp:nvSpPr>
      <dsp:spPr>
        <a:xfrm>
          <a:off x="4118565" y="2662539"/>
          <a:ext cx="410384" cy="410384"/>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BEE86C9-6F73-4A02-8FF5-66EB4D71137B}">
      <dsp:nvSpPr>
        <dsp:cNvPr id="0" name=""/>
        <dsp:cNvSpPr/>
      </dsp:nvSpPr>
      <dsp:spPr>
        <a:xfrm>
          <a:off x="4528950" y="2662539"/>
          <a:ext cx="527013" cy="410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i-FI" sz="700" kern="1200">
              <a:solidFill>
                <a:sysClr val="windowText" lastClr="000000">
                  <a:hueOff val="0"/>
                  <a:satOff val="0"/>
                  <a:lumOff val="0"/>
                  <a:alphaOff val="0"/>
                </a:sysClr>
              </a:solidFill>
              <a:latin typeface="Calibri"/>
              <a:ea typeface="+mn-ea"/>
              <a:cs typeface="+mn-cs"/>
            </a:rPr>
            <a:t>Oman kulttuurin arvostamista</a:t>
          </a:r>
        </a:p>
      </dsp:txBody>
      <dsp:txXfrm>
        <a:off x="4528950" y="2662539"/>
        <a:ext cx="527013" cy="4103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045742-B38C-4D17-8772-7A266E80A87F}">
      <dsp:nvSpPr>
        <dsp:cNvPr id="0" name=""/>
        <dsp:cNvSpPr/>
      </dsp:nvSpPr>
      <dsp:spPr>
        <a:xfrm>
          <a:off x="1444246" y="2857237"/>
          <a:ext cx="2730510"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70D7A46-A7CD-49AC-B080-ACD34A604A1A}">
      <dsp:nvSpPr>
        <dsp:cNvPr id="0" name=""/>
        <dsp:cNvSpPr/>
      </dsp:nvSpPr>
      <dsp:spPr>
        <a:xfrm>
          <a:off x="1444246" y="2446837"/>
          <a:ext cx="2334959"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4710939-DEB0-422C-BB44-07479B270B9A}">
      <dsp:nvSpPr>
        <dsp:cNvPr id="0" name=""/>
        <dsp:cNvSpPr/>
      </dsp:nvSpPr>
      <dsp:spPr>
        <a:xfrm>
          <a:off x="1444246" y="1966237"/>
          <a:ext cx="2119500"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A8EA05E-F4CC-4C60-9CE4-62114266CF34}">
      <dsp:nvSpPr>
        <dsp:cNvPr id="0" name=""/>
        <dsp:cNvSpPr/>
      </dsp:nvSpPr>
      <dsp:spPr>
        <a:xfrm>
          <a:off x="1444246" y="1453237"/>
          <a:ext cx="2119500"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B602490-C5A6-4C27-97AE-D123F038C55B}">
      <dsp:nvSpPr>
        <dsp:cNvPr id="0" name=""/>
        <dsp:cNvSpPr/>
      </dsp:nvSpPr>
      <dsp:spPr>
        <a:xfrm>
          <a:off x="1444246" y="972637"/>
          <a:ext cx="2334959"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F53C380-FD4D-4092-BF8B-1D5A9518CA80}">
      <dsp:nvSpPr>
        <dsp:cNvPr id="0" name=""/>
        <dsp:cNvSpPr/>
      </dsp:nvSpPr>
      <dsp:spPr>
        <a:xfrm>
          <a:off x="1444246" y="562237"/>
          <a:ext cx="2730510"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B47F5B0-5CAB-4938-A458-FF3AB32A8264}">
      <dsp:nvSpPr>
        <dsp:cNvPr id="0" name=""/>
        <dsp:cNvSpPr/>
      </dsp:nvSpPr>
      <dsp:spPr>
        <a:xfrm>
          <a:off x="94246" y="359737"/>
          <a:ext cx="2700000" cy="2700000"/>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8CF3118-5167-4CF0-BF79-0BD0C0974E17}">
      <dsp:nvSpPr>
        <dsp:cNvPr id="0" name=""/>
        <dsp:cNvSpPr/>
      </dsp:nvSpPr>
      <dsp:spPr>
        <a:xfrm>
          <a:off x="580246" y="1793437"/>
          <a:ext cx="1728000" cy="89100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889000">
            <a:lnSpc>
              <a:spcPct val="90000"/>
            </a:lnSpc>
            <a:spcBef>
              <a:spcPct val="0"/>
            </a:spcBef>
            <a:spcAft>
              <a:spcPct val="35000"/>
            </a:spcAft>
            <a:buNone/>
          </a:pPr>
          <a:r>
            <a:rPr lang="fi-FI" sz="2000" kern="1200">
              <a:solidFill>
                <a:sysClr val="window" lastClr="FFFFFF"/>
              </a:solidFill>
              <a:latin typeface="Calibri"/>
              <a:ea typeface="+mn-ea"/>
              <a:cs typeface="+mn-cs"/>
            </a:rPr>
            <a:t>VASTUULLISUUS</a:t>
          </a:r>
        </a:p>
      </dsp:txBody>
      <dsp:txXfrm>
        <a:off x="580246" y="1793437"/>
        <a:ext cx="1728000" cy="891000"/>
      </dsp:txXfrm>
    </dsp:sp>
    <dsp:sp modelId="{BAEC351E-6689-4ECC-B439-63DF5D0429BD}">
      <dsp:nvSpPr>
        <dsp:cNvPr id="0" name=""/>
        <dsp:cNvSpPr/>
      </dsp:nvSpPr>
      <dsp:spPr>
        <a:xfrm>
          <a:off x="3972256" y="359737"/>
          <a:ext cx="405000" cy="4050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04417638-4E9B-4A15-93BB-F52CE9A6EF66}">
      <dsp:nvSpPr>
        <dsp:cNvPr id="0" name=""/>
        <dsp:cNvSpPr/>
      </dsp:nvSpPr>
      <dsp:spPr>
        <a:xfrm>
          <a:off x="4377256" y="359737"/>
          <a:ext cx="928497" cy="40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0" rIns="34290" bIns="0" numCol="1" spcCol="1270" anchor="ctr" anchorCtr="0">
          <a:noAutofit/>
        </a:bodyPr>
        <a:lstStyle/>
        <a:p>
          <a:pPr marL="0" lvl="0" indent="0" algn="l" defTabSz="400050">
            <a:lnSpc>
              <a:spcPct val="90000"/>
            </a:lnSpc>
            <a:spcBef>
              <a:spcPct val="0"/>
            </a:spcBef>
            <a:spcAft>
              <a:spcPct val="35000"/>
            </a:spcAft>
            <a:buNone/>
          </a:pPr>
          <a:r>
            <a:rPr lang="fi-FI" sz="900" kern="1200">
              <a:solidFill>
                <a:sysClr val="windowText" lastClr="000000">
                  <a:hueOff val="0"/>
                  <a:satOff val="0"/>
                  <a:lumOff val="0"/>
                  <a:alphaOff val="0"/>
                </a:sysClr>
              </a:solidFill>
              <a:latin typeface="Calibri"/>
              <a:ea typeface="+mn-ea"/>
              <a:cs typeface="+mn-cs"/>
            </a:rPr>
            <a:t>Vastuunottamista omasta oppimisesta</a:t>
          </a:r>
        </a:p>
      </dsp:txBody>
      <dsp:txXfrm>
        <a:off x="4377256" y="359737"/>
        <a:ext cx="928497" cy="405000"/>
      </dsp:txXfrm>
    </dsp:sp>
    <dsp:sp modelId="{0A2866B0-CF5C-4700-A3F7-7CF98CA7483F}">
      <dsp:nvSpPr>
        <dsp:cNvPr id="0" name=""/>
        <dsp:cNvSpPr/>
      </dsp:nvSpPr>
      <dsp:spPr>
        <a:xfrm>
          <a:off x="3576706" y="770137"/>
          <a:ext cx="405000" cy="4050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DFA7C97-A89D-456A-B5FB-631F14B03DC9}">
      <dsp:nvSpPr>
        <dsp:cNvPr id="0" name=""/>
        <dsp:cNvSpPr/>
      </dsp:nvSpPr>
      <dsp:spPr>
        <a:xfrm>
          <a:off x="3981706" y="770137"/>
          <a:ext cx="874437" cy="40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0" rIns="34290" bIns="0" numCol="1" spcCol="1270" anchor="ctr" anchorCtr="0">
          <a:noAutofit/>
        </a:bodyPr>
        <a:lstStyle/>
        <a:p>
          <a:pPr marL="0" lvl="0" indent="0" algn="l" defTabSz="400050">
            <a:lnSpc>
              <a:spcPct val="90000"/>
            </a:lnSpc>
            <a:spcBef>
              <a:spcPct val="0"/>
            </a:spcBef>
            <a:spcAft>
              <a:spcPct val="35000"/>
            </a:spcAft>
            <a:buNone/>
          </a:pPr>
          <a:r>
            <a:rPr lang="fi-FI" sz="900" kern="1200">
              <a:solidFill>
                <a:sysClr val="windowText" lastClr="000000">
                  <a:hueOff val="0"/>
                  <a:satOff val="0"/>
                  <a:lumOff val="0"/>
                  <a:alphaOff val="0"/>
                </a:sysClr>
              </a:solidFill>
              <a:latin typeface="Calibri"/>
              <a:ea typeface="+mn-ea"/>
              <a:cs typeface="+mn-cs"/>
            </a:rPr>
            <a:t>Oman toiminnan seuraamuksien ymmärtämistä</a:t>
          </a:r>
        </a:p>
      </dsp:txBody>
      <dsp:txXfrm>
        <a:off x="3981706" y="770137"/>
        <a:ext cx="874437" cy="405000"/>
      </dsp:txXfrm>
    </dsp:sp>
    <dsp:sp modelId="{8D32652A-F173-435B-ADB4-F89021DE9C37}">
      <dsp:nvSpPr>
        <dsp:cNvPr id="0" name=""/>
        <dsp:cNvSpPr/>
      </dsp:nvSpPr>
      <dsp:spPr>
        <a:xfrm>
          <a:off x="3361246" y="1250737"/>
          <a:ext cx="405000" cy="4050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84BDE8B-B5E8-4EC6-861F-F72656147D69}">
      <dsp:nvSpPr>
        <dsp:cNvPr id="0" name=""/>
        <dsp:cNvSpPr/>
      </dsp:nvSpPr>
      <dsp:spPr>
        <a:xfrm>
          <a:off x="3766246" y="1250737"/>
          <a:ext cx="610200" cy="40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0" rIns="34290" bIns="0" numCol="1" spcCol="1270" anchor="ctr" anchorCtr="0">
          <a:noAutofit/>
        </a:bodyPr>
        <a:lstStyle/>
        <a:p>
          <a:pPr marL="0" lvl="0" indent="0" algn="l" defTabSz="400050">
            <a:lnSpc>
              <a:spcPct val="90000"/>
            </a:lnSpc>
            <a:spcBef>
              <a:spcPct val="0"/>
            </a:spcBef>
            <a:spcAft>
              <a:spcPct val="35000"/>
            </a:spcAft>
            <a:buNone/>
          </a:pPr>
          <a:r>
            <a:rPr lang="fi-FI" sz="900" kern="1200">
              <a:solidFill>
                <a:sysClr val="windowText" lastClr="000000">
                  <a:hueOff val="0"/>
                  <a:satOff val="0"/>
                  <a:lumOff val="0"/>
                  <a:alphaOff val="0"/>
                </a:sysClr>
              </a:solidFill>
              <a:latin typeface="Calibri"/>
              <a:ea typeface="+mn-ea"/>
              <a:cs typeface="+mn-cs"/>
            </a:rPr>
            <a:t>Ajan antamista oppimiselle</a:t>
          </a:r>
        </a:p>
      </dsp:txBody>
      <dsp:txXfrm>
        <a:off x="3766246" y="1250737"/>
        <a:ext cx="610200" cy="405000"/>
      </dsp:txXfrm>
    </dsp:sp>
    <dsp:sp modelId="{6E618571-AF55-4291-AC7B-53421362F675}">
      <dsp:nvSpPr>
        <dsp:cNvPr id="0" name=""/>
        <dsp:cNvSpPr/>
      </dsp:nvSpPr>
      <dsp:spPr>
        <a:xfrm>
          <a:off x="3361246" y="1763737"/>
          <a:ext cx="405000" cy="4050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49A94E54-961A-42E9-92D1-9617D179FF88}">
      <dsp:nvSpPr>
        <dsp:cNvPr id="0" name=""/>
        <dsp:cNvSpPr/>
      </dsp:nvSpPr>
      <dsp:spPr>
        <a:xfrm>
          <a:off x="3766246" y="1763737"/>
          <a:ext cx="804600" cy="40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0" rIns="34290" bIns="0" numCol="1" spcCol="1270" anchor="ctr" anchorCtr="0">
          <a:noAutofit/>
        </a:bodyPr>
        <a:lstStyle/>
        <a:p>
          <a:pPr marL="0" lvl="0" indent="0" algn="l" defTabSz="400050">
            <a:lnSpc>
              <a:spcPct val="90000"/>
            </a:lnSpc>
            <a:spcBef>
              <a:spcPct val="0"/>
            </a:spcBef>
            <a:spcAft>
              <a:spcPct val="35000"/>
            </a:spcAft>
            <a:buNone/>
          </a:pPr>
          <a:r>
            <a:rPr lang="fi-FI" sz="900" kern="1200">
              <a:solidFill>
                <a:sysClr val="windowText" lastClr="000000">
                  <a:hueOff val="0"/>
                  <a:satOff val="0"/>
                  <a:lumOff val="0"/>
                  <a:alphaOff val="0"/>
                </a:sysClr>
              </a:solidFill>
              <a:latin typeface="Calibri"/>
              <a:ea typeface="+mn-ea"/>
              <a:cs typeface="+mn-cs"/>
            </a:rPr>
            <a:t>Toisen mielipiteen kunnioittamista</a:t>
          </a:r>
        </a:p>
      </dsp:txBody>
      <dsp:txXfrm>
        <a:off x="3766246" y="1763737"/>
        <a:ext cx="804600" cy="405000"/>
      </dsp:txXfrm>
    </dsp:sp>
    <dsp:sp modelId="{63738DCC-0A92-4B08-938C-9190CEBA6A04}">
      <dsp:nvSpPr>
        <dsp:cNvPr id="0" name=""/>
        <dsp:cNvSpPr/>
      </dsp:nvSpPr>
      <dsp:spPr>
        <a:xfrm>
          <a:off x="3576706" y="2244337"/>
          <a:ext cx="405000" cy="4050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492C24D-656D-418C-9C17-B74ABFFF6872}">
      <dsp:nvSpPr>
        <dsp:cNvPr id="0" name=""/>
        <dsp:cNvSpPr/>
      </dsp:nvSpPr>
      <dsp:spPr>
        <a:xfrm>
          <a:off x="3981706" y="2244337"/>
          <a:ext cx="704276" cy="40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0" rIns="34290" bIns="0" numCol="1" spcCol="1270" anchor="ctr" anchorCtr="0">
          <a:noAutofit/>
        </a:bodyPr>
        <a:lstStyle/>
        <a:p>
          <a:pPr marL="0" lvl="0" indent="0" algn="l" defTabSz="400050">
            <a:lnSpc>
              <a:spcPct val="90000"/>
            </a:lnSpc>
            <a:spcBef>
              <a:spcPct val="0"/>
            </a:spcBef>
            <a:spcAft>
              <a:spcPct val="35000"/>
            </a:spcAft>
            <a:buNone/>
          </a:pPr>
          <a:r>
            <a:rPr lang="fi-FI" sz="900" kern="1200">
              <a:solidFill>
                <a:sysClr val="windowText" lastClr="000000">
                  <a:hueOff val="0"/>
                  <a:satOff val="0"/>
                  <a:lumOff val="0"/>
                  <a:alphaOff val="0"/>
                </a:sysClr>
              </a:solidFill>
              <a:latin typeface="Calibri"/>
              <a:ea typeface="+mn-ea"/>
              <a:cs typeface="+mn-cs"/>
            </a:rPr>
            <a:t>Kestävää elämäntapaa</a:t>
          </a:r>
        </a:p>
      </dsp:txBody>
      <dsp:txXfrm>
        <a:off x="3981706" y="2244337"/>
        <a:ext cx="704276" cy="405000"/>
      </dsp:txXfrm>
    </dsp:sp>
    <dsp:sp modelId="{CFC2807F-15F8-4A99-9060-37740D93C3DC}">
      <dsp:nvSpPr>
        <dsp:cNvPr id="0" name=""/>
        <dsp:cNvSpPr/>
      </dsp:nvSpPr>
      <dsp:spPr>
        <a:xfrm>
          <a:off x="3972256" y="2654737"/>
          <a:ext cx="405000" cy="4050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59C58C66-47E5-4366-9634-8EE25C525632}">
      <dsp:nvSpPr>
        <dsp:cNvPr id="0" name=""/>
        <dsp:cNvSpPr/>
      </dsp:nvSpPr>
      <dsp:spPr>
        <a:xfrm>
          <a:off x="4377256" y="2654737"/>
          <a:ext cx="614344" cy="40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0" rIns="34290" bIns="0" numCol="1" spcCol="1270" anchor="ctr" anchorCtr="0">
          <a:noAutofit/>
        </a:bodyPr>
        <a:lstStyle/>
        <a:p>
          <a:pPr marL="0" lvl="0" indent="0" algn="l" defTabSz="400050">
            <a:lnSpc>
              <a:spcPct val="90000"/>
            </a:lnSpc>
            <a:spcBef>
              <a:spcPct val="0"/>
            </a:spcBef>
            <a:spcAft>
              <a:spcPct val="35000"/>
            </a:spcAft>
            <a:buNone/>
          </a:pPr>
          <a:r>
            <a:rPr lang="fi-FI" sz="900" kern="1200">
              <a:solidFill>
                <a:sysClr val="windowText" lastClr="000000">
                  <a:hueOff val="0"/>
                  <a:satOff val="0"/>
                  <a:lumOff val="0"/>
                  <a:alphaOff val="0"/>
                </a:sysClr>
              </a:solidFill>
              <a:latin typeface="Calibri"/>
              <a:ea typeface="+mn-ea"/>
              <a:cs typeface="+mn-cs"/>
            </a:rPr>
            <a:t>Sovituissa päätöksissä pysymistä</a:t>
          </a:r>
        </a:p>
      </dsp:txBody>
      <dsp:txXfrm>
        <a:off x="4377256" y="2654737"/>
        <a:ext cx="614344" cy="405000"/>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8fcce638-a0a1-4644-9617-07aa7d4f99ab">
      <UserInfo>
        <DisplayName>Heiskanen Miia</DisplayName>
        <AccountId>104</AccountId>
        <AccountType/>
      </UserInfo>
    </SharedWithUsers>
    <TaxCatchAll xmlns="8fcce638-a0a1-4644-9617-07aa7d4f99ab"/>
    <lcf76f155ced4ddcb4097134ff3c332f xmlns="7c5eea1d-380b-4613-b8bc-2cb820418ea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80A456AC176E1643BDED248456A77024" ma:contentTypeVersion="14" ma:contentTypeDescription="Create a new document." ma:contentTypeScope="" ma:versionID="7179ca1c7158ab58c47f2a75c50ca97e">
  <xsd:schema xmlns:xsd="http://www.w3.org/2001/XMLSchema" xmlns:xs="http://www.w3.org/2001/XMLSchema" xmlns:p="http://schemas.microsoft.com/office/2006/metadata/properties" xmlns:ns2="7c5eea1d-380b-4613-b8bc-2cb820418ea5" xmlns:ns3="8fcce638-a0a1-4644-9617-07aa7d4f99ab" targetNamespace="http://schemas.microsoft.com/office/2006/metadata/properties" ma:root="true" ma:fieldsID="dffc23691ca5804ef00452a74afbd80d" ns2:_="" ns3:_="">
    <xsd:import namespace="7c5eea1d-380b-4613-b8bc-2cb820418ea5"/>
    <xsd:import namespace="8fcce638-a0a1-4644-9617-07aa7d4f99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eea1d-380b-4613-b8bc-2cb820418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7f1c857-7c98-4a34-8195-8cb164823ed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cce638-a0a1-4644-9617-07aa7d4f99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987d2ae-3ccd-41b8-9ea0-a095ee86d725}" ma:internalName="TaxCatchAll" ma:showField="CatchAllData" ma:web="8fcce638-a0a1-4644-9617-07aa7d4f99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5D197F-1D20-49D7-8FBC-EBC2E666074B}">
  <ds:schemaRefs>
    <ds:schemaRef ds:uri="http://schemas.microsoft.com/office/2006/metadata/properties"/>
    <ds:schemaRef ds:uri="http://schemas.microsoft.com/office/infopath/2007/PartnerControls"/>
    <ds:schemaRef ds:uri="8fcce638-a0a1-4644-9617-07aa7d4f99ab"/>
    <ds:schemaRef ds:uri="7c5eea1d-380b-4613-b8bc-2cb820418ea5"/>
  </ds:schemaRefs>
</ds:datastoreItem>
</file>

<file path=customXml/itemProps3.xml><?xml version="1.0" encoding="utf-8"?>
<ds:datastoreItem xmlns:ds="http://schemas.openxmlformats.org/officeDocument/2006/customXml" ds:itemID="{2793EE34-61F7-4F14-8125-EA4009776C18}">
  <ds:schemaRefs>
    <ds:schemaRef ds:uri="http://schemas.openxmlformats.org/officeDocument/2006/bibliography"/>
  </ds:schemaRefs>
</ds:datastoreItem>
</file>

<file path=customXml/itemProps4.xml><?xml version="1.0" encoding="utf-8"?>
<ds:datastoreItem xmlns:ds="http://schemas.openxmlformats.org/officeDocument/2006/customXml" ds:itemID="{E283978E-75D4-4366-ADFE-06E31BD4029C}">
  <ds:schemaRefs>
    <ds:schemaRef ds:uri="http://schemas.openxmlformats.org/officeDocument/2006/bibliography"/>
  </ds:schemaRefs>
</ds:datastoreItem>
</file>

<file path=customXml/itemProps5.xml><?xml version="1.0" encoding="utf-8"?>
<ds:datastoreItem xmlns:ds="http://schemas.openxmlformats.org/officeDocument/2006/customXml" ds:itemID="{12D984A8-6843-4B00-B4BE-D6368D25ED28}">
  <ds:schemaRefs>
    <ds:schemaRef ds:uri="http://schemas.microsoft.com/sharepoint/v3/contenttype/forms"/>
  </ds:schemaRefs>
</ds:datastoreItem>
</file>

<file path=customXml/itemProps6.xml><?xml version="1.0" encoding="utf-8"?>
<ds:datastoreItem xmlns:ds="http://schemas.openxmlformats.org/officeDocument/2006/customXml" ds:itemID="{BFFAF96D-64A8-47D2-B1F0-14B49AD63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eea1d-380b-4613-b8bc-2cb820418ea5"/>
    <ds:schemaRef ds:uri="8fcce638-a0a1-4644-9617-07aa7d4f99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24177</Words>
  <Characters>195840</Characters>
  <Application>Microsoft Office Word</Application>
  <DocSecurity>0</DocSecurity>
  <Lines>1632</Lines>
  <Paragraphs>439</Paragraphs>
  <ScaleCrop>false</ScaleCrop>
  <Company>Opetushallitus</Company>
  <LinksUpToDate>false</LinksUpToDate>
  <CharactersWithSpaces>219578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Esiopetuksen opetussuunnitelman perusteet ja Pohjois-Karjalan maakunnan esiopetussuunnitelma (01.08.2026)</dc:title>
  <dc:subject>Ohjausryhmän 21.3. jälkeen tehdyt muutokset, lähetetty Christinalle 31.3.</dc:subject>
  <dc:creator>Joensuun seudun ops</dc:creator>
  <cp:keywords/>
  <cp:lastModifiedBy>Turtiainen Anu-Helena</cp:lastModifiedBy>
  <cp:revision>2</cp:revision>
  <cp:lastPrinted>2025-06-05T06:58:00Z</cp:lastPrinted>
  <dcterms:created xsi:type="dcterms:W3CDTF">2026-06-15T07:34:00Z</dcterms:created>
  <dcterms:modified xsi:type="dcterms:W3CDTF">2026-06-15T07:34:00Z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32800</vt:r8>
  </property>
  <property fmtid="{D5CDD505-2E9C-101B-9397-08002B2CF9AE}" pid="4" name="xd_Signature">
    <vt:bool>false</vt:bool>
  </property>
  <property fmtid="{D5CDD505-2E9C-101B-9397-08002B2CF9AE}" pid="5" name="xd_ProgID">
    <vt:lpwstr/>
  </property>
  <property fmtid="{D5CDD505-2E9C-101B-9397-08002B2CF9AE}" pid="6" name="_ColorHex">
    <vt:lpwstr/>
  </property>
  <property fmtid="{D5CDD505-2E9C-101B-9397-08002B2CF9AE}" pid="7" name="_Emoji">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_ColorTag">
    <vt:lpwstr/>
  </property>
  <property fmtid="{D5CDD505-2E9C-101B-9397-08002B2CF9AE}" pid="12" name="TriggerFlowInfo">
    <vt:lpwstr/>
  </property>
  <property fmtid="{D5CDD505-2E9C-101B-9397-08002B2CF9AE}" pid="13" name="ContentTypeId">
    <vt:lpwstr>0x01010080A456AC176E1643BDED248456A77024</vt:lpwstr>
  </property>
</Properties>
</file>