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rPr>
        <w:id w:val="-293609484"/>
        <w:docPartObj>
          <w:docPartGallery w:val="Cover Pages"/>
          <w:docPartUnique/>
        </w:docPartObj>
      </w:sdtPr>
      <w:sdtEndPr>
        <w:rPr>
          <w:rFonts w:asciiTheme="minorHAnsi" w:eastAsiaTheme="minorHAnsi" w:hAnsiTheme="minorHAnsi" w:cstheme="minorBidi"/>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959"/>
          </w:tblGrid>
          <w:tr w:rsidR="00AE34E1" w:rsidRPr="00847BD3">
            <w:sdt>
              <w:sdtPr>
                <w:rPr>
                  <w:rFonts w:asciiTheme="majorHAnsi" w:eastAsiaTheme="majorEastAsia" w:hAnsiTheme="majorHAnsi" w:cstheme="majorBidi"/>
                </w:rPr>
                <w:alias w:val="Yritys"/>
                <w:id w:val="13406915"/>
                <w:dataBinding w:prefixMappings="xmlns:ns0='http://schemas.openxmlformats.org/officeDocument/2006/extended-properties'" w:xpath="/ns0:Properties[1]/ns0:Company[1]" w:storeItemID="{6668398D-A668-4E3E-A5EB-62B293D839F1}"/>
                <w:text/>
              </w:sdtPr>
              <w:sdtEndPr>
                <w:rPr>
                  <w:color w:val="365F91" w:themeColor="accent1" w:themeShade="BF"/>
                  <w:sz w:val="24"/>
                  <w:szCs w:val="24"/>
                </w:rPr>
              </w:sdtEndPr>
              <w:sdtContent>
                <w:tc>
                  <w:tcPr>
                    <w:tcW w:w="7672" w:type="dxa"/>
                    <w:tcMar>
                      <w:top w:w="216" w:type="dxa"/>
                      <w:left w:w="115" w:type="dxa"/>
                      <w:bottom w:w="216" w:type="dxa"/>
                      <w:right w:w="115" w:type="dxa"/>
                    </w:tcMar>
                  </w:tcPr>
                  <w:p w:rsidR="00932697" w:rsidRPr="00847BD3" w:rsidRDefault="00336886">
                    <w:pPr>
                      <w:pStyle w:val="Eivli"/>
                      <w:rPr>
                        <w:rFonts w:asciiTheme="majorHAnsi" w:eastAsiaTheme="majorEastAsia" w:hAnsiTheme="majorHAnsi" w:cstheme="majorBidi"/>
                      </w:rPr>
                    </w:pPr>
                    <w:r w:rsidRPr="005614EC">
                      <w:rPr>
                        <w:rFonts w:asciiTheme="majorHAnsi" w:eastAsiaTheme="majorEastAsia" w:hAnsiTheme="majorHAnsi" w:cstheme="majorBidi"/>
                        <w:color w:val="365F91" w:themeColor="accent1" w:themeShade="BF"/>
                        <w:sz w:val="24"/>
                        <w:szCs w:val="24"/>
                        <w:lang w:val="fi-FI"/>
                      </w:rPr>
                      <w:t>Opetushallitus</w:t>
                    </w:r>
                  </w:p>
                </w:tc>
              </w:sdtContent>
            </w:sdt>
          </w:tr>
          <w:tr w:rsidR="00AE34E1" w:rsidRPr="00917EF5">
            <w:tc>
              <w:tcPr>
                <w:tcW w:w="7672" w:type="dxa"/>
              </w:tcPr>
              <w:sdt>
                <w:sdtPr>
                  <w:rPr>
                    <w:rFonts w:asciiTheme="majorHAnsi" w:eastAsiaTheme="majorEastAsia" w:hAnsiTheme="majorHAnsi" w:cstheme="majorBidi"/>
                    <w:color w:val="365F91" w:themeColor="accent1" w:themeShade="BF"/>
                    <w:sz w:val="80"/>
                    <w:szCs w:val="80"/>
                    <w:lang w:val="fi-FI"/>
                  </w:rPr>
                  <w:alias w:val="Otsikko"/>
                  <w:id w:val="13406919"/>
                  <w:dataBinding w:prefixMappings="xmlns:ns0='http://schemas.openxmlformats.org/package/2006/metadata/core-properties' xmlns:ns1='http://purl.org/dc/elements/1.1/'" w:xpath="/ns0:coreProperties[1]/ns1:title[1]" w:storeItemID="{6C3C8BC8-F283-45AE-878A-BAB7291924A1}"/>
                  <w:text/>
                </w:sdtPr>
                <w:sdtEndPr/>
                <w:sdtContent>
                  <w:p w:rsidR="00932697" w:rsidRPr="00847BD3" w:rsidRDefault="003532B0" w:rsidP="00932697">
                    <w:pPr>
                      <w:pStyle w:val="Eivli"/>
                      <w:rPr>
                        <w:rFonts w:asciiTheme="majorHAnsi" w:eastAsiaTheme="majorEastAsia" w:hAnsiTheme="majorHAnsi" w:cstheme="majorBidi"/>
                        <w:sz w:val="80"/>
                        <w:szCs w:val="80"/>
                        <w:lang w:val="fi-FI"/>
                      </w:rPr>
                    </w:pPr>
                    <w:r w:rsidRPr="008D222B">
                      <w:rPr>
                        <w:rFonts w:asciiTheme="majorHAnsi" w:eastAsiaTheme="majorEastAsia" w:hAnsiTheme="majorHAnsi" w:cstheme="majorBidi"/>
                        <w:color w:val="365F91" w:themeColor="accent1" w:themeShade="BF"/>
                        <w:sz w:val="80"/>
                        <w:szCs w:val="80"/>
                        <w:lang w:val="fi-FI"/>
                      </w:rPr>
                      <w:t>E</w:t>
                    </w:r>
                    <w:r w:rsidR="00336886" w:rsidRPr="008D222B">
                      <w:rPr>
                        <w:rFonts w:asciiTheme="majorHAnsi" w:eastAsiaTheme="majorEastAsia" w:hAnsiTheme="majorHAnsi" w:cstheme="majorBidi"/>
                        <w:color w:val="365F91" w:themeColor="accent1" w:themeShade="BF"/>
                        <w:sz w:val="80"/>
                        <w:szCs w:val="80"/>
                        <w:lang w:val="fi-FI"/>
                      </w:rPr>
                      <w:t>siopetuksen</w:t>
                    </w:r>
                    <w:r w:rsidR="00F726DB">
                      <w:rPr>
                        <w:rFonts w:asciiTheme="majorHAnsi" w:eastAsiaTheme="majorEastAsia" w:hAnsiTheme="majorHAnsi" w:cstheme="majorBidi"/>
                        <w:color w:val="365F91" w:themeColor="accent1" w:themeShade="BF"/>
                        <w:sz w:val="80"/>
                        <w:szCs w:val="80"/>
                        <w:lang w:val="fi-FI"/>
                      </w:rPr>
                      <w:t xml:space="preserve"> </w:t>
                    </w:r>
                    <w:r w:rsidR="00336886" w:rsidRPr="008D222B">
                      <w:rPr>
                        <w:rFonts w:asciiTheme="majorHAnsi" w:eastAsiaTheme="majorEastAsia" w:hAnsiTheme="majorHAnsi" w:cstheme="majorBidi"/>
                        <w:color w:val="365F91" w:themeColor="accent1" w:themeShade="BF"/>
                        <w:sz w:val="80"/>
                        <w:szCs w:val="80"/>
                        <w:lang w:val="fi-FI"/>
                      </w:rPr>
                      <w:t>opetussuunnitelman perus</w:t>
                    </w:r>
                    <w:r w:rsidRPr="008D222B">
                      <w:rPr>
                        <w:rFonts w:asciiTheme="majorHAnsi" w:eastAsiaTheme="majorEastAsia" w:hAnsiTheme="majorHAnsi" w:cstheme="majorBidi"/>
                        <w:color w:val="365F91" w:themeColor="accent1" w:themeShade="BF"/>
                        <w:sz w:val="80"/>
                        <w:szCs w:val="80"/>
                        <w:lang w:val="fi-FI"/>
                      </w:rPr>
                      <w:t>teet</w:t>
                    </w:r>
                    <w:r w:rsidR="008D222B" w:rsidRPr="008D222B">
                      <w:rPr>
                        <w:rFonts w:asciiTheme="majorHAnsi" w:eastAsiaTheme="majorEastAsia" w:hAnsiTheme="majorHAnsi" w:cstheme="majorBidi"/>
                        <w:color w:val="365F91" w:themeColor="accent1" w:themeShade="BF"/>
                        <w:sz w:val="80"/>
                        <w:szCs w:val="80"/>
                        <w:lang w:val="fi-FI"/>
                      </w:rPr>
                      <w:t xml:space="preserve"> ja J</w:t>
                    </w:r>
                    <w:r w:rsidR="008D222B">
                      <w:rPr>
                        <w:rFonts w:asciiTheme="majorHAnsi" w:eastAsiaTheme="majorEastAsia" w:hAnsiTheme="majorHAnsi" w:cstheme="majorBidi"/>
                        <w:color w:val="365F91" w:themeColor="accent1" w:themeShade="BF"/>
                        <w:sz w:val="80"/>
                        <w:szCs w:val="80"/>
                        <w:lang w:val="fi-FI"/>
                      </w:rPr>
                      <w:t>oensuun seudun esiopetussuunnitelma</w:t>
                    </w:r>
                  </w:p>
                </w:sdtContent>
              </w:sdt>
            </w:tc>
          </w:tr>
          <w:tr w:rsidR="00AE34E1" w:rsidRPr="00917EF5">
            <w:tc>
              <w:tcPr>
                <w:tcW w:w="7672" w:type="dxa"/>
                <w:tcMar>
                  <w:top w:w="216" w:type="dxa"/>
                  <w:left w:w="115" w:type="dxa"/>
                  <w:bottom w:w="216" w:type="dxa"/>
                  <w:right w:w="115" w:type="dxa"/>
                </w:tcMar>
              </w:tcPr>
              <w:p w:rsidR="00481838" w:rsidRPr="00847BD3" w:rsidRDefault="00481838" w:rsidP="003637CC">
                <w:pPr>
                  <w:pStyle w:val="Eivli"/>
                  <w:rPr>
                    <w:rFonts w:asciiTheme="majorHAnsi" w:eastAsiaTheme="majorEastAsia" w:hAnsiTheme="majorHAnsi" w:cstheme="majorBidi"/>
                    <w:lang w:val="fi-FI"/>
                  </w:rPr>
                </w:pPr>
              </w:p>
            </w:tc>
          </w:tr>
        </w:tbl>
        <w:p w:rsidR="00932697" w:rsidRPr="00847BD3" w:rsidRDefault="00932697" w:rsidP="005B76F2">
          <w:pPr>
            <w:ind w:left="993"/>
            <w:rPr>
              <w:lang w:val="fi-FI"/>
            </w:rPr>
          </w:pPr>
        </w:p>
        <w:p w:rsidR="00932697" w:rsidRPr="00847BD3" w:rsidRDefault="00932697">
          <w:pPr>
            <w:rPr>
              <w:lang w:val="fi-FI"/>
            </w:rPr>
          </w:pPr>
        </w:p>
        <w:tbl>
          <w:tblPr>
            <w:tblpPr w:leftFromText="187" w:rightFromText="187" w:horzAnchor="margin" w:tblpXSpec="center" w:tblpYSpec="bottom"/>
            <w:tblW w:w="4000" w:type="pct"/>
            <w:tblLook w:val="04A0" w:firstRow="1" w:lastRow="0" w:firstColumn="1" w:lastColumn="0" w:noHBand="0" w:noVBand="1"/>
          </w:tblPr>
          <w:tblGrid>
            <w:gridCol w:w="7978"/>
          </w:tblGrid>
          <w:tr w:rsidR="00AE34E1" w:rsidRPr="00847BD3">
            <w:tc>
              <w:tcPr>
                <w:tcW w:w="7672" w:type="dxa"/>
                <w:tcMar>
                  <w:top w:w="216" w:type="dxa"/>
                  <w:left w:w="115" w:type="dxa"/>
                  <w:bottom w:w="216" w:type="dxa"/>
                  <w:right w:w="115" w:type="dxa"/>
                </w:tcMar>
              </w:tcPr>
              <w:p w:rsidR="00932697" w:rsidRPr="005614EC" w:rsidRDefault="00932697">
                <w:pPr>
                  <w:pStyle w:val="Eivli"/>
                  <w:rPr>
                    <w:sz w:val="24"/>
                    <w:szCs w:val="24"/>
                    <w:lang w:val="fi-FI"/>
                  </w:rPr>
                </w:pPr>
              </w:p>
              <w:sdt>
                <w:sdtPr>
                  <w:rPr>
                    <w:sz w:val="24"/>
                    <w:szCs w:val="24"/>
                  </w:rPr>
                  <w:alias w:val="Päivämäärä"/>
                  <w:id w:val="13406932"/>
                  <w:showingPlcHdr/>
                  <w:dataBinding w:prefixMappings="xmlns:ns0='http://schemas.microsoft.com/office/2006/coverPageProps'" w:xpath="/ns0:CoverPageProperties[1]/ns0:PublishDate[1]" w:storeItemID="{55AF091B-3C7A-41E3-B477-F2FDAA23CFDA}"/>
                  <w:date w:fullDate="2014-11-12T00:00:00Z">
                    <w:dateFormat w:val="d.M.yyyy"/>
                    <w:lid w:val="fi-FI"/>
                    <w:storeMappedDataAs w:val="dateTime"/>
                    <w:calendar w:val="gregorian"/>
                  </w:date>
                </w:sdtPr>
                <w:sdtEndPr/>
                <w:sdtContent>
                  <w:p w:rsidR="00932697" w:rsidRPr="005614EC" w:rsidRDefault="003637CC">
                    <w:pPr>
                      <w:pStyle w:val="Eivli"/>
                      <w:rPr>
                        <w:sz w:val="24"/>
                        <w:szCs w:val="24"/>
                        <w:lang w:val="fi-FI"/>
                      </w:rPr>
                    </w:pPr>
                    <w:r w:rsidRPr="005614EC">
                      <w:rPr>
                        <w:sz w:val="24"/>
                        <w:szCs w:val="24"/>
                        <w:lang w:val="fi-FI"/>
                      </w:rPr>
                      <w:t xml:space="preserve">     </w:t>
                    </w:r>
                  </w:p>
                </w:sdtContent>
              </w:sdt>
              <w:p w:rsidR="00932697" w:rsidRPr="005614EC" w:rsidRDefault="00932697">
                <w:pPr>
                  <w:pStyle w:val="Eivli"/>
                  <w:rPr>
                    <w:sz w:val="24"/>
                    <w:szCs w:val="24"/>
                    <w:lang w:val="fi-FI"/>
                  </w:rPr>
                </w:pPr>
              </w:p>
            </w:tc>
          </w:tr>
        </w:tbl>
        <w:p w:rsidR="00932697" w:rsidRPr="00847BD3" w:rsidRDefault="00932697">
          <w:pPr>
            <w:rPr>
              <w:lang w:val="fi-FI"/>
            </w:rPr>
          </w:pPr>
        </w:p>
        <w:p w:rsidR="00932697" w:rsidRPr="00847BD3" w:rsidRDefault="00932697">
          <w:pPr>
            <w:widowControl/>
            <w:rPr>
              <w:rFonts w:asciiTheme="majorHAnsi" w:eastAsiaTheme="majorEastAsia" w:hAnsiTheme="majorHAnsi" w:cstheme="majorBidi"/>
              <w:b/>
              <w:bCs/>
              <w:spacing w:val="30"/>
              <w:sz w:val="72"/>
              <w:szCs w:val="72"/>
              <w:lang w:val="fi-FI"/>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sidRPr="00847BD3">
            <w:rPr>
              <w:spacing w:val="30"/>
              <w:sz w:val="72"/>
              <w:szCs w:val="72"/>
              <w:lang w:val="fi-FI"/>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br w:type="page"/>
          </w:r>
        </w:p>
      </w:sdtContent>
    </w:sdt>
    <w:sdt>
      <w:sdtPr>
        <w:rPr>
          <w:rFonts w:asciiTheme="minorHAnsi" w:eastAsiaTheme="minorHAnsi" w:hAnsiTheme="minorHAnsi" w:cstheme="minorBidi"/>
          <w:b w:val="0"/>
          <w:bCs w:val="0"/>
          <w:color w:val="auto"/>
          <w:sz w:val="22"/>
          <w:szCs w:val="22"/>
          <w:lang w:val="en-US" w:eastAsia="en-US"/>
        </w:rPr>
        <w:id w:val="-693078329"/>
        <w:docPartObj>
          <w:docPartGallery w:val="Table of Contents"/>
          <w:docPartUnique/>
        </w:docPartObj>
      </w:sdtPr>
      <w:sdtEndPr/>
      <w:sdtContent>
        <w:p w:rsidR="007E3A15" w:rsidRPr="00847BD3" w:rsidRDefault="007E3A15" w:rsidP="00D10CCF">
          <w:pPr>
            <w:pStyle w:val="Sisllysluettelonotsikko"/>
            <w:spacing w:before="0"/>
            <w:rPr>
              <w:color w:val="auto"/>
            </w:rPr>
          </w:pPr>
          <w:r w:rsidRPr="00847BD3">
            <w:rPr>
              <w:color w:val="auto"/>
            </w:rPr>
            <w:t>Sisältö</w:t>
          </w:r>
        </w:p>
        <w:p w:rsidR="00917EF5" w:rsidRDefault="007E3A15">
          <w:pPr>
            <w:pStyle w:val="Sisluet1"/>
            <w:rPr>
              <w:rFonts w:eastAsiaTheme="minorEastAsia"/>
              <w:noProof/>
              <w:lang w:val="fi-FI" w:eastAsia="fi-FI"/>
            </w:rPr>
          </w:pPr>
          <w:r w:rsidRPr="00847BD3">
            <w:fldChar w:fldCharType="begin"/>
          </w:r>
          <w:r w:rsidRPr="00847BD3">
            <w:rPr>
              <w:lang w:val="fi-FI"/>
            </w:rPr>
            <w:instrText xml:space="preserve"> TOC \o "1-3" \h \z \u </w:instrText>
          </w:r>
          <w:r w:rsidRPr="00847BD3">
            <w:fldChar w:fldCharType="separate"/>
          </w:r>
          <w:hyperlink w:anchor="_Toc451343697" w:history="1">
            <w:r w:rsidR="00917EF5" w:rsidRPr="0051549F">
              <w:rPr>
                <w:rStyle w:val="Hyperlinkki"/>
                <w:noProof/>
                <w:lang w:val="fi-FI"/>
              </w:rPr>
              <w:t>1.</w:t>
            </w:r>
            <w:r w:rsidR="00917EF5">
              <w:rPr>
                <w:rFonts w:eastAsiaTheme="minorEastAsia"/>
                <w:noProof/>
                <w:lang w:val="fi-FI" w:eastAsia="fi-FI"/>
              </w:rPr>
              <w:tab/>
            </w:r>
            <w:r w:rsidR="00917EF5" w:rsidRPr="0051549F">
              <w:rPr>
                <w:rStyle w:val="Hyperlinkki"/>
                <w:noProof/>
                <w:lang w:val="fi-FI"/>
              </w:rPr>
              <w:t>Opetussuunnitelman perusteet ja paikallinen opetussuunnitelma</w:t>
            </w:r>
            <w:r w:rsidR="00917EF5">
              <w:rPr>
                <w:noProof/>
                <w:webHidden/>
              </w:rPr>
              <w:tab/>
            </w:r>
            <w:r w:rsidR="00917EF5">
              <w:rPr>
                <w:noProof/>
                <w:webHidden/>
              </w:rPr>
              <w:fldChar w:fldCharType="begin"/>
            </w:r>
            <w:r w:rsidR="00917EF5">
              <w:rPr>
                <w:noProof/>
                <w:webHidden/>
              </w:rPr>
              <w:instrText xml:space="preserve"> PAGEREF _Toc451343697 \h </w:instrText>
            </w:r>
            <w:r w:rsidR="00917EF5">
              <w:rPr>
                <w:noProof/>
                <w:webHidden/>
              </w:rPr>
            </w:r>
            <w:r w:rsidR="00917EF5">
              <w:rPr>
                <w:noProof/>
                <w:webHidden/>
              </w:rPr>
              <w:fldChar w:fldCharType="separate"/>
            </w:r>
            <w:r w:rsidR="00917EF5">
              <w:rPr>
                <w:noProof/>
                <w:webHidden/>
              </w:rPr>
              <w:t>4</w:t>
            </w:r>
            <w:r w:rsidR="00917EF5">
              <w:rPr>
                <w:noProof/>
                <w:webHidden/>
              </w:rPr>
              <w:fldChar w:fldCharType="end"/>
            </w:r>
          </w:hyperlink>
        </w:p>
        <w:p w:rsidR="00917EF5" w:rsidRDefault="00917EF5">
          <w:pPr>
            <w:pStyle w:val="Sisluet2"/>
            <w:rPr>
              <w:rFonts w:eastAsiaTheme="minorEastAsia"/>
              <w:noProof/>
              <w:lang w:val="fi-FI" w:eastAsia="fi-FI"/>
            </w:rPr>
          </w:pPr>
          <w:hyperlink w:anchor="_Toc451343698" w:history="1">
            <w:r w:rsidRPr="0051549F">
              <w:rPr>
                <w:rStyle w:val="Hyperlinkki"/>
                <w:noProof/>
                <w:lang w:val="fi-FI"/>
              </w:rPr>
              <w:t>1.1</w:t>
            </w:r>
            <w:r>
              <w:rPr>
                <w:rFonts w:eastAsiaTheme="minorEastAsia"/>
                <w:noProof/>
                <w:lang w:val="fi-FI" w:eastAsia="fi-FI"/>
              </w:rPr>
              <w:tab/>
            </w:r>
            <w:r w:rsidRPr="0051549F">
              <w:rPr>
                <w:rStyle w:val="Hyperlinkki"/>
                <w:noProof/>
                <w:lang w:val="fi-FI"/>
              </w:rPr>
              <w:t>Esiopetuksen opetussuunnitelman perusteet</w:t>
            </w:r>
            <w:r>
              <w:rPr>
                <w:noProof/>
                <w:webHidden/>
              </w:rPr>
              <w:tab/>
            </w:r>
            <w:r>
              <w:rPr>
                <w:noProof/>
                <w:webHidden/>
              </w:rPr>
              <w:fldChar w:fldCharType="begin"/>
            </w:r>
            <w:r>
              <w:rPr>
                <w:noProof/>
                <w:webHidden/>
              </w:rPr>
              <w:instrText xml:space="preserve"> PAGEREF _Toc451343698 \h </w:instrText>
            </w:r>
            <w:r>
              <w:rPr>
                <w:noProof/>
                <w:webHidden/>
              </w:rPr>
            </w:r>
            <w:r>
              <w:rPr>
                <w:noProof/>
                <w:webHidden/>
              </w:rPr>
              <w:fldChar w:fldCharType="separate"/>
            </w:r>
            <w:r>
              <w:rPr>
                <w:noProof/>
                <w:webHidden/>
              </w:rPr>
              <w:t>4</w:t>
            </w:r>
            <w:r>
              <w:rPr>
                <w:noProof/>
                <w:webHidden/>
              </w:rPr>
              <w:fldChar w:fldCharType="end"/>
            </w:r>
          </w:hyperlink>
        </w:p>
        <w:p w:rsidR="00917EF5" w:rsidRDefault="00917EF5">
          <w:pPr>
            <w:pStyle w:val="Sisluet2"/>
            <w:rPr>
              <w:rFonts w:eastAsiaTheme="minorEastAsia"/>
              <w:noProof/>
              <w:lang w:val="fi-FI" w:eastAsia="fi-FI"/>
            </w:rPr>
          </w:pPr>
          <w:hyperlink w:anchor="_Toc451343699" w:history="1">
            <w:r w:rsidRPr="0051549F">
              <w:rPr>
                <w:rStyle w:val="Hyperlinkki"/>
                <w:noProof/>
                <w:lang w:val="fi-FI"/>
              </w:rPr>
              <w:t>1.2</w:t>
            </w:r>
            <w:r>
              <w:rPr>
                <w:rFonts w:eastAsiaTheme="minorEastAsia"/>
                <w:noProof/>
                <w:lang w:val="fi-FI" w:eastAsia="fi-FI"/>
              </w:rPr>
              <w:tab/>
            </w:r>
            <w:r w:rsidRPr="0051549F">
              <w:rPr>
                <w:rStyle w:val="Hyperlinkki"/>
                <w:noProof/>
                <w:lang w:val="fi-FI"/>
              </w:rPr>
              <w:t>Paikallinen opetussuunnitelma ja sen kehittäminen</w:t>
            </w:r>
            <w:r>
              <w:rPr>
                <w:noProof/>
                <w:webHidden/>
              </w:rPr>
              <w:tab/>
            </w:r>
            <w:r>
              <w:rPr>
                <w:noProof/>
                <w:webHidden/>
              </w:rPr>
              <w:fldChar w:fldCharType="begin"/>
            </w:r>
            <w:r>
              <w:rPr>
                <w:noProof/>
                <w:webHidden/>
              </w:rPr>
              <w:instrText xml:space="preserve"> PAGEREF _Toc451343699 \h </w:instrText>
            </w:r>
            <w:r>
              <w:rPr>
                <w:noProof/>
                <w:webHidden/>
              </w:rPr>
            </w:r>
            <w:r>
              <w:rPr>
                <w:noProof/>
                <w:webHidden/>
              </w:rPr>
              <w:fldChar w:fldCharType="separate"/>
            </w:r>
            <w:r>
              <w:rPr>
                <w:noProof/>
                <w:webHidden/>
              </w:rPr>
              <w:t>4</w:t>
            </w:r>
            <w:r>
              <w:rPr>
                <w:noProof/>
                <w:webHidden/>
              </w:rPr>
              <w:fldChar w:fldCharType="end"/>
            </w:r>
          </w:hyperlink>
        </w:p>
        <w:p w:rsidR="00917EF5" w:rsidRDefault="00917EF5">
          <w:pPr>
            <w:pStyle w:val="Sisluet2"/>
            <w:rPr>
              <w:rFonts w:eastAsiaTheme="minorEastAsia"/>
              <w:noProof/>
              <w:lang w:val="fi-FI" w:eastAsia="fi-FI"/>
            </w:rPr>
          </w:pPr>
          <w:hyperlink w:anchor="_Toc451343700" w:history="1">
            <w:r w:rsidRPr="0051549F">
              <w:rPr>
                <w:rStyle w:val="Hyperlinkki"/>
                <w:noProof/>
                <w:lang w:val="fi-FI"/>
              </w:rPr>
              <w:t>1.3 Paikallisen opetussuunnitelman laatiminen ja keskeiset ratkaisut</w:t>
            </w:r>
            <w:r>
              <w:rPr>
                <w:noProof/>
                <w:webHidden/>
              </w:rPr>
              <w:tab/>
            </w:r>
            <w:r>
              <w:rPr>
                <w:noProof/>
                <w:webHidden/>
              </w:rPr>
              <w:fldChar w:fldCharType="begin"/>
            </w:r>
            <w:r>
              <w:rPr>
                <w:noProof/>
                <w:webHidden/>
              </w:rPr>
              <w:instrText xml:space="preserve"> PAGEREF _Toc451343700 \h </w:instrText>
            </w:r>
            <w:r>
              <w:rPr>
                <w:noProof/>
                <w:webHidden/>
              </w:rPr>
            </w:r>
            <w:r>
              <w:rPr>
                <w:noProof/>
                <w:webHidden/>
              </w:rPr>
              <w:fldChar w:fldCharType="separate"/>
            </w:r>
            <w:r>
              <w:rPr>
                <w:noProof/>
                <w:webHidden/>
              </w:rPr>
              <w:t>6</w:t>
            </w:r>
            <w:r>
              <w:rPr>
                <w:noProof/>
                <w:webHidden/>
              </w:rPr>
              <w:fldChar w:fldCharType="end"/>
            </w:r>
          </w:hyperlink>
        </w:p>
        <w:p w:rsidR="00917EF5" w:rsidRDefault="00917EF5">
          <w:pPr>
            <w:pStyle w:val="Sisluet2"/>
            <w:rPr>
              <w:rFonts w:eastAsiaTheme="minorEastAsia"/>
              <w:noProof/>
              <w:lang w:val="fi-FI" w:eastAsia="fi-FI"/>
            </w:rPr>
          </w:pPr>
          <w:hyperlink w:anchor="_Toc451343701" w:history="1">
            <w:r w:rsidRPr="0051549F">
              <w:rPr>
                <w:rStyle w:val="Hyperlinkki"/>
                <w:noProof/>
                <w:lang w:val="fi-FI" w:eastAsia="fi-FI"/>
              </w:rPr>
              <w:t>1.4 Joensuun seudun esiopetuksen opetussuunnitelma</w:t>
            </w:r>
            <w:r>
              <w:rPr>
                <w:noProof/>
                <w:webHidden/>
              </w:rPr>
              <w:tab/>
            </w:r>
            <w:r>
              <w:rPr>
                <w:noProof/>
                <w:webHidden/>
              </w:rPr>
              <w:fldChar w:fldCharType="begin"/>
            </w:r>
            <w:r>
              <w:rPr>
                <w:noProof/>
                <w:webHidden/>
              </w:rPr>
              <w:instrText xml:space="preserve"> PAGEREF _Toc451343701 \h </w:instrText>
            </w:r>
            <w:r>
              <w:rPr>
                <w:noProof/>
                <w:webHidden/>
              </w:rPr>
            </w:r>
            <w:r>
              <w:rPr>
                <w:noProof/>
                <w:webHidden/>
              </w:rPr>
              <w:fldChar w:fldCharType="separate"/>
            </w:r>
            <w:r>
              <w:rPr>
                <w:noProof/>
                <w:webHidden/>
              </w:rPr>
              <w:t>7</w:t>
            </w:r>
            <w:r>
              <w:rPr>
                <w:noProof/>
                <w:webHidden/>
              </w:rPr>
              <w:fldChar w:fldCharType="end"/>
            </w:r>
          </w:hyperlink>
        </w:p>
        <w:p w:rsidR="00917EF5" w:rsidRDefault="00917EF5">
          <w:pPr>
            <w:pStyle w:val="Sisluet1"/>
            <w:rPr>
              <w:rFonts w:eastAsiaTheme="minorEastAsia"/>
              <w:noProof/>
              <w:lang w:val="fi-FI" w:eastAsia="fi-FI"/>
            </w:rPr>
          </w:pPr>
          <w:hyperlink w:anchor="_Toc451343702" w:history="1">
            <w:r w:rsidRPr="0051549F">
              <w:rPr>
                <w:rStyle w:val="Hyperlinkki"/>
                <w:noProof/>
                <w:lang w:val="fi-FI"/>
              </w:rPr>
              <w:t>2.</w:t>
            </w:r>
            <w:r>
              <w:rPr>
                <w:rFonts w:eastAsiaTheme="minorEastAsia"/>
                <w:noProof/>
                <w:lang w:val="fi-FI" w:eastAsia="fi-FI"/>
              </w:rPr>
              <w:tab/>
            </w:r>
            <w:r w:rsidRPr="0051549F">
              <w:rPr>
                <w:rStyle w:val="Hyperlinkki"/>
                <w:noProof/>
                <w:lang w:val="fi-FI"/>
              </w:rPr>
              <w:t>Esiopetuksen tehtävä ja yleiset tavoitteet</w:t>
            </w:r>
            <w:r>
              <w:rPr>
                <w:noProof/>
                <w:webHidden/>
              </w:rPr>
              <w:tab/>
            </w:r>
            <w:r>
              <w:rPr>
                <w:noProof/>
                <w:webHidden/>
              </w:rPr>
              <w:fldChar w:fldCharType="begin"/>
            </w:r>
            <w:r>
              <w:rPr>
                <w:noProof/>
                <w:webHidden/>
              </w:rPr>
              <w:instrText xml:space="preserve"> PAGEREF _Toc451343702 \h </w:instrText>
            </w:r>
            <w:r>
              <w:rPr>
                <w:noProof/>
                <w:webHidden/>
              </w:rPr>
            </w:r>
            <w:r>
              <w:rPr>
                <w:noProof/>
                <w:webHidden/>
              </w:rPr>
              <w:fldChar w:fldCharType="separate"/>
            </w:r>
            <w:r>
              <w:rPr>
                <w:noProof/>
                <w:webHidden/>
              </w:rPr>
              <w:t>9</w:t>
            </w:r>
            <w:r>
              <w:rPr>
                <w:noProof/>
                <w:webHidden/>
              </w:rPr>
              <w:fldChar w:fldCharType="end"/>
            </w:r>
          </w:hyperlink>
        </w:p>
        <w:p w:rsidR="00917EF5" w:rsidRDefault="00917EF5">
          <w:pPr>
            <w:pStyle w:val="Sisluet2"/>
            <w:rPr>
              <w:rFonts w:eastAsiaTheme="minorEastAsia"/>
              <w:noProof/>
              <w:lang w:val="fi-FI" w:eastAsia="fi-FI"/>
            </w:rPr>
          </w:pPr>
          <w:hyperlink w:anchor="_Toc451343703" w:history="1">
            <w:r w:rsidRPr="0051549F">
              <w:rPr>
                <w:rStyle w:val="Hyperlinkki"/>
                <w:noProof/>
                <w:lang w:val="fi-FI"/>
              </w:rPr>
              <w:t>2.1 Esiopetuksen järjestämistä ohjaavat velvoitteet</w:t>
            </w:r>
            <w:r>
              <w:rPr>
                <w:noProof/>
                <w:webHidden/>
              </w:rPr>
              <w:tab/>
            </w:r>
            <w:r>
              <w:rPr>
                <w:noProof/>
                <w:webHidden/>
              </w:rPr>
              <w:fldChar w:fldCharType="begin"/>
            </w:r>
            <w:r>
              <w:rPr>
                <w:noProof/>
                <w:webHidden/>
              </w:rPr>
              <w:instrText xml:space="preserve"> PAGEREF _Toc451343703 \h </w:instrText>
            </w:r>
            <w:r>
              <w:rPr>
                <w:noProof/>
                <w:webHidden/>
              </w:rPr>
            </w:r>
            <w:r>
              <w:rPr>
                <w:noProof/>
                <w:webHidden/>
              </w:rPr>
              <w:fldChar w:fldCharType="separate"/>
            </w:r>
            <w:r>
              <w:rPr>
                <w:noProof/>
                <w:webHidden/>
              </w:rPr>
              <w:t>9</w:t>
            </w:r>
            <w:r>
              <w:rPr>
                <w:noProof/>
                <w:webHidden/>
              </w:rPr>
              <w:fldChar w:fldCharType="end"/>
            </w:r>
          </w:hyperlink>
        </w:p>
        <w:p w:rsidR="00917EF5" w:rsidRDefault="00917EF5">
          <w:pPr>
            <w:pStyle w:val="Sisluet2"/>
            <w:rPr>
              <w:rFonts w:eastAsiaTheme="minorEastAsia"/>
              <w:noProof/>
              <w:lang w:val="fi-FI" w:eastAsia="fi-FI"/>
            </w:rPr>
          </w:pPr>
          <w:hyperlink w:anchor="_Toc451343704" w:history="1">
            <w:r w:rsidRPr="0051549F">
              <w:rPr>
                <w:rStyle w:val="Hyperlinkki"/>
                <w:noProof/>
                <w:lang w:val="fi-FI"/>
              </w:rPr>
              <w:t>2.2 Esiopetuksen tehtävä osana oppimisen polkua</w:t>
            </w:r>
            <w:r>
              <w:rPr>
                <w:noProof/>
                <w:webHidden/>
              </w:rPr>
              <w:tab/>
            </w:r>
            <w:r>
              <w:rPr>
                <w:noProof/>
                <w:webHidden/>
              </w:rPr>
              <w:fldChar w:fldCharType="begin"/>
            </w:r>
            <w:r>
              <w:rPr>
                <w:noProof/>
                <w:webHidden/>
              </w:rPr>
              <w:instrText xml:space="preserve"> PAGEREF _Toc451343704 \h </w:instrText>
            </w:r>
            <w:r>
              <w:rPr>
                <w:noProof/>
                <w:webHidden/>
              </w:rPr>
            </w:r>
            <w:r>
              <w:rPr>
                <w:noProof/>
                <w:webHidden/>
              </w:rPr>
              <w:fldChar w:fldCharType="separate"/>
            </w:r>
            <w:r>
              <w:rPr>
                <w:noProof/>
                <w:webHidden/>
              </w:rPr>
              <w:t>11</w:t>
            </w:r>
            <w:r>
              <w:rPr>
                <w:noProof/>
                <w:webHidden/>
              </w:rPr>
              <w:fldChar w:fldCharType="end"/>
            </w:r>
          </w:hyperlink>
        </w:p>
        <w:p w:rsidR="00917EF5" w:rsidRDefault="00917EF5">
          <w:pPr>
            <w:pStyle w:val="Sisluet2"/>
            <w:rPr>
              <w:rFonts w:eastAsiaTheme="minorEastAsia"/>
              <w:noProof/>
              <w:lang w:val="fi-FI" w:eastAsia="fi-FI"/>
            </w:rPr>
          </w:pPr>
          <w:hyperlink w:anchor="_Toc451343705" w:history="1">
            <w:r w:rsidRPr="0051549F">
              <w:rPr>
                <w:rStyle w:val="Hyperlinkki"/>
                <w:noProof/>
                <w:lang w:val="fi-FI"/>
              </w:rPr>
              <w:t>2.3 Arvoperusta</w:t>
            </w:r>
            <w:r>
              <w:rPr>
                <w:noProof/>
                <w:webHidden/>
              </w:rPr>
              <w:tab/>
            </w:r>
            <w:r>
              <w:rPr>
                <w:noProof/>
                <w:webHidden/>
              </w:rPr>
              <w:fldChar w:fldCharType="begin"/>
            </w:r>
            <w:r>
              <w:rPr>
                <w:noProof/>
                <w:webHidden/>
              </w:rPr>
              <w:instrText xml:space="preserve"> PAGEREF _Toc451343705 \h </w:instrText>
            </w:r>
            <w:r>
              <w:rPr>
                <w:noProof/>
                <w:webHidden/>
              </w:rPr>
            </w:r>
            <w:r>
              <w:rPr>
                <w:noProof/>
                <w:webHidden/>
              </w:rPr>
              <w:fldChar w:fldCharType="separate"/>
            </w:r>
            <w:r>
              <w:rPr>
                <w:noProof/>
                <w:webHidden/>
              </w:rPr>
              <w:t>12</w:t>
            </w:r>
            <w:r>
              <w:rPr>
                <w:noProof/>
                <w:webHidden/>
              </w:rPr>
              <w:fldChar w:fldCharType="end"/>
            </w:r>
          </w:hyperlink>
        </w:p>
        <w:p w:rsidR="00917EF5" w:rsidRDefault="00917EF5">
          <w:pPr>
            <w:pStyle w:val="Sisluet2"/>
            <w:rPr>
              <w:rFonts w:eastAsiaTheme="minorEastAsia"/>
              <w:noProof/>
              <w:lang w:val="fi-FI" w:eastAsia="fi-FI"/>
            </w:rPr>
          </w:pPr>
          <w:hyperlink w:anchor="_Toc451343706" w:history="1">
            <w:r w:rsidRPr="0051549F">
              <w:rPr>
                <w:rStyle w:val="Hyperlinkki"/>
                <w:noProof/>
                <w:lang w:val="fi-FI"/>
              </w:rPr>
              <w:t>2.4 Oppimiskäsitys</w:t>
            </w:r>
            <w:r>
              <w:rPr>
                <w:noProof/>
                <w:webHidden/>
              </w:rPr>
              <w:tab/>
            </w:r>
            <w:r>
              <w:rPr>
                <w:noProof/>
                <w:webHidden/>
              </w:rPr>
              <w:fldChar w:fldCharType="begin"/>
            </w:r>
            <w:r>
              <w:rPr>
                <w:noProof/>
                <w:webHidden/>
              </w:rPr>
              <w:instrText xml:space="preserve"> PAGEREF _Toc451343706 \h </w:instrText>
            </w:r>
            <w:r>
              <w:rPr>
                <w:noProof/>
                <w:webHidden/>
              </w:rPr>
            </w:r>
            <w:r>
              <w:rPr>
                <w:noProof/>
                <w:webHidden/>
              </w:rPr>
              <w:fldChar w:fldCharType="separate"/>
            </w:r>
            <w:r>
              <w:rPr>
                <w:noProof/>
                <w:webHidden/>
              </w:rPr>
              <w:t>13</w:t>
            </w:r>
            <w:r>
              <w:rPr>
                <w:noProof/>
                <w:webHidden/>
              </w:rPr>
              <w:fldChar w:fldCharType="end"/>
            </w:r>
          </w:hyperlink>
        </w:p>
        <w:p w:rsidR="00917EF5" w:rsidRDefault="00917EF5">
          <w:pPr>
            <w:pStyle w:val="Sisluet2"/>
            <w:rPr>
              <w:rFonts w:eastAsiaTheme="minorEastAsia"/>
              <w:noProof/>
              <w:lang w:val="fi-FI" w:eastAsia="fi-FI"/>
            </w:rPr>
          </w:pPr>
          <w:hyperlink w:anchor="_Toc451343707" w:history="1">
            <w:r w:rsidRPr="0051549F">
              <w:rPr>
                <w:rStyle w:val="Hyperlinkki"/>
                <w:noProof/>
                <w:lang w:val="fi-FI"/>
              </w:rPr>
              <w:t>2.5 Laaja-alainen osaaminen esiopetuksessa</w:t>
            </w:r>
            <w:r>
              <w:rPr>
                <w:noProof/>
                <w:webHidden/>
              </w:rPr>
              <w:tab/>
            </w:r>
            <w:r>
              <w:rPr>
                <w:noProof/>
                <w:webHidden/>
              </w:rPr>
              <w:fldChar w:fldCharType="begin"/>
            </w:r>
            <w:r>
              <w:rPr>
                <w:noProof/>
                <w:webHidden/>
              </w:rPr>
              <w:instrText xml:space="preserve"> PAGEREF _Toc451343707 \h </w:instrText>
            </w:r>
            <w:r>
              <w:rPr>
                <w:noProof/>
                <w:webHidden/>
              </w:rPr>
            </w:r>
            <w:r>
              <w:rPr>
                <w:noProof/>
                <w:webHidden/>
              </w:rPr>
              <w:fldChar w:fldCharType="separate"/>
            </w:r>
            <w:r>
              <w:rPr>
                <w:noProof/>
                <w:webHidden/>
              </w:rPr>
              <w:t>13</w:t>
            </w:r>
            <w:r>
              <w:rPr>
                <w:noProof/>
                <w:webHidden/>
              </w:rPr>
              <w:fldChar w:fldCharType="end"/>
            </w:r>
          </w:hyperlink>
        </w:p>
        <w:p w:rsidR="00917EF5" w:rsidRDefault="00917EF5">
          <w:pPr>
            <w:pStyle w:val="Sisluet2"/>
            <w:rPr>
              <w:rFonts w:eastAsiaTheme="minorEastAsia"/>
              <w:noProof/>
              <w:lang w:val="fi-FI" w:eastAsia="fi-FI"/>
            </w:rPr>
          </w:pPr>
          <w:hyperlink w:anchor="_Toc451343708" w:history="1">
            <w:r w:rsidRPr="0051549F">
              <w:rPr>
                <w:rStyle w:val="Hyperlinkki"/>
                <w:noProof/>
                <w:lang w:val="fi-FI"/>
              </w:rPr>
              <w:t>2.6 Paikallisesti päätettävät asiat</w:t>
            </w:r>
            <w:r>
              <w:rPr>
                <w:noProof/>
                <w:webHidden/>
              </w:rPr>
              <w:tab/>
            </w:r>
            <w:r>
              <w:rPr>
                <w:noProof/>
                <w:webHidden/>
              </w:rPr>
              <w:fldChar w:fldCharType="begin"/>
            </w:r>
            <w:r>
              <w:rPr>
                <w:noProof/>
                <w:webHidden/>
              </w:rPr>
              <w:instrText xml:space="preserve"> PAGEREF _Toc451343708 \h </w:instrText>
            </w:r>
            <w:r>
              <w:rPr>
                <w:noProof/>
                <w:webHidden/>
              </w:rPr>
            </w:r>
            <w:r>
              <w:rPr>
                <w:noProof/>
                <w:webHidden/>
              </w:rPr>
              <w:fldChar w:fldCharType="separate"/>
            </w:r>
            <w:r>
              <w:rPr>
                <w:noProof/>
                <w:webHidden/>
              </w:rPr>
              <w:t>16</w:t>
            </w:r>
            <w:r>
              <w:rPr>
                <w:noProof/>
                <w:webHidden/>
              </w:rPr>
              <w:fldChar w:fldCharType="end"/>
            </w:r>
          </w:hyperlink>
        </w:p>
        <w:p w:rsidR="00917EF5" w:rsidRDefault="00917EF5">
          <w:pPr>
            <w:pStyle w:val="Sisluet2"/>
            <w:rPr>
              <w:rFonts w:eastAsiaTheme="minorEastAsia"/>
              <w:noProof/>
              <w:lang w:val="fi-FI" w:eastAsia="fi-FI"/>
            </w:rPr>
          </w:pPr>
          <w:hyperlink w:anchor="_Toc451343709" w:history="1">
            <w:r w:rsidRPr="0051549F">
              <w:rPr>
                <w:rStyle w:val="Hyperlinkki"/>
                <w:noProof/>
                <w:lang w:val="fi-FI"/>
              </w:rPr>
              <w:t>2.7 Esiopetus Joensuun seudulla</w:t>
            </w:r>
            <w:r>
              <w:rPr>
                <w:noProof/>
                <w:webHidden/>
              </w:rPr>
              <w:tab/>
            </w:r>
            <w:r>
              <w:rPr>
                <w:noProof/>
                <w:webHidden/>
              </w:rPr>
              <w:fldChar w:fldCharType="begin"/>
            </w:r>
            <w:r>
              <w:rPr>
                <w:noProof/>
                <w:webHidden/>
              </w:rPr>
              <w:instrText xml:space="preserve"> PAGEREF _Toc451343709 \h </w:instrText>
            </w:r>
            <w:r>
              <w:rPr>
                <w:noProof/>
                <w:webHidden/>
              </w:rPr>
            </w:r>
            <w:r>
              <w:rPr>
                <w:noProof/>
                <w:webHidden/>
              </w:rPr>
              <w:fldChar w:fldCharType="separate"/>
            </w:r>
            <w:r>
              <w:rPr>
                <w:noProof/>
                <w:webHidden/>
              </w:rPr>
              <w:t>17</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10" w:history="1">
            <w:r w:rsidRPr="0051549F">
              <w:rPr>
                <w:rStyle w:val="Hyperlinkki"/>
                <w:noProof/>
                <w:lang w:val="fi-FI"/>
              </w:rPr>
              <w:t>2.7.1 Esiopetuksen järjestäminen erityisissä tilanteissa</w:t>
            </w:r>
            <w:r>
              <w:rPr>
                <w:noProof/>
                <w:webHidden/>
              </w:rPr>
              <w:tab/>
            </w:r>
            <w:r>
              <w:rPr>
                <w:noProof/>
                <w:webHidden/>
              </w:rPr>
              <w:fldChar w:fldCharType="begin"/>
            </w:r>
            <w:r>
              <w:rPr>
                <w:noProof/>
                <w:webHidden/>
              </w:rPr>
              <w:instrText xml:space="preserve"> PAGEREF _Toc451343710 \h </w:instrText>
            </w:r>
            <w:r>
              <w:rPr>
                <w:noProof/>
                <w:webHidden/>
              </w:rPr>
            </w:r>
            <w:r>
              <w:rPr>
                <w:noProof/>
                <w:webHidden/>
              </w:rPr>
              <w:fldChar w:fldCharType="separate"/>
            </w:r>
            <w:r>
              <w:rPr>
                <w:noProof/>
                <w:webHidden/>
              </w:rPr>
              <w:t>17</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11" w:history="1">
            <w:r w:rsidRPr="0051549F">
              <w:rPr>
                <w:rStyle w:val="Hyperlinkki"/>
                <w:noProof/>
                <w:lang w:val="fi-FI"/>
              </w:rPr>
              <w:t>2.7.2 Esiopetus osana oppimisen polkua</w:t>
            </w:r>
            <w:r>
              <w:rPr>
                <w:noProof/>
                <w:webHidden/>
              </w:rPr>
              <w:tab/>
            </w:r>
            <w:r>
              <w:rPr>
                <w:noProof/>
                <w:webHidden/>
              </w:rPr>
              <w:fldChar w:fldCharType="begin"/>
            </w:r>
            <w:r>
              <w:rPr>
                <w:noProof/>
                <w:webHidden/>
              </w:rPr>
              <w:instrText xml:space="preserve"> PAGEREF _Toc451343711 \h </w:instrText>
            </w:r>
            <w:r>
              <w:rPr>
                <w:noProof/>
                <w:webHidden/>
              </w:rPr>
            </w:r>
            <w:r>
              <w:rPr>
                <w:noProof/>
                <w:webHidden/>
              </w:rPr>
              <w:fldChar w:fldCharType="separate"/>
            </w:r>
            <w:r>
              <w:rPr>
                <w:noProof/>
                <w:webHidden/>
              </w:rPr>
              <w:t>18</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12" w:history="1">
            <w:r w:rsidRPr="0051549F">
              <w:rPr>
                <w:rStyle w:val="Hyperlinkki"/>
                <w:noProof/>
                <w:lang w:val="fi-FI" w:eastAsia="fi-FI"/>
              </w:rPr>
              <w:t>2.7.3 Esiopetuksen arvoperusta ja Joensuun seudun kasvatuksen ja koulutuksen visio, missio ja strategia</w:t>
            </w:r>
            <w:r>
              <w:rPr>
                <w:noProof/>
                <w:webHidden/>
              </w:rPr>
              <w:tab/>
            </w:r>
            <w:r>
              <w:rPr>
                <w:noProof/>
                <w:webHidden/>
              </w:rPr>
              <w:fldChar w:fldCharType="begin"/>
            </w:r>
            <w:r>
              <w:rPr>
                <w:noProof/>
                <w:webHidden/>
              </w:rPr>
              <w:instrText xml:space="preserve"> PAGEREF _Toc451343712 \h </w:instrText>
            </w:r>
            <w:r>
              <w:rPr>
                <w:noProof/>
                <w:webHidden/>
              </w:rPr>
            </w:r>
            <w:r>
              <w:rPr>
                <w:noProof/>
                <w:webHidden/>
              </w:rPr>
              <w:fldChar w:fldCharType="separate"/>
            </w:r>
            <w:r>
              <w:rPr>
                <w:noProof/>
                <w:webHidden/>
              </w:rPr>
              <w:t>19</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13" w:history="1">
            <w:r w:rsidRPr="0051549F">
              <w:rPr>
                <w:rStyle w:val="Hyperlinkki"/>
                <w:noProof/>
                <w:lang w:val="fi-FI"/>
              </w:rPr>
              <w:t>2.7.4 Oppimiskäsitys</w:t>
            </w:r>
            <w:r>
              <w:rPr>
                <w:noProof/>
                <w:webHidden/>
              </w:rPr>
              <w:tab/>
            </w:r>
            <w:r>
              <w:rPr>
                <w:noProof/>
                <w:webHidden/>
              </w:rPr>
              <w:fldChar w:fldCharType="begin"/>
            </w:r>
            <w:r>
              <w:rPr>
                <w:noProof/>
                <w:webHidden/>
              </w:rPr>
              <w:instrText xml:space="preserve"> PAGEREF _Toc451343713 \h </w:instrText>
            </w:r>
            <w:r>
              <w:rPr>
                <w:noProof/>
                <w:webHidden/>
              </w:rPr>
            </w:r>
            <w:r>
              <w:rPr>
                <w:noProof/>
                <w:webHidden/>
              </w:rPr>
              <w:fldChar w:fldCharType="separate"/>
            </w:r>
            <w:r>
              <w:rPr>
                <w:noProof/>
                <w:webHidden/>
              </w:rPr>
              <w:t>22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14" w:history="1">
            <w:r w:rsidRPr="0051549F">
              <w:rPr>
                <w:rStyle w:val="Hyperlinkki"/>
                <w:noProof/>
                <w:lang w:val="fi-FI"/>
              </w:rPr>
              <w:t>2.7.5 Laaja-alaisen osaamisen tavoitteet ja kehittäminen</w:t>
            </w:r>
            <w:r>
              <w:rPr>
                <w:noProof/>
                <w:webHidden/>
              </w:rPr>
              <w:tab/>
            </w:r>
            <w:r>
              <w:rPr>
                <w:noProof/>
                <w:webHidden/>
              </w:rPr>
              <w:fldChar w:fldCharType="begin"/>
            </w:r>
            <w:r>
              <w:rPr>
                <w:noProof/>
                <w:webHidden/>
              </w:rPr>
              <w:instrText xml:space="preserve"> PAGEREF _Toc451343714 \h </w:instrText>
            </w:r>
            <w:r>
              <w:rPr>
                <w:noProof/>
                <w:webHidden/>
              </w:rPr>
            </w:r>
            <w:r>
              <w:rPr>
                <w:noProof/>
                <w:webHidden/>
              </w:rPr>
              <w:fldChar w:fldCharType="separate"/>
            </w:r>
            <w:r>
              <w:rPr>
                <w:noProof/>
                <w:webHidden/>
              </w:rPr>
              <w:t>22</w:t>
            </w:r>
            <w:r>
              <w:rPr>
                <w:noProof/>
                <w:webHidden/>
              </w:rPr>
              <w:fldChar w:fldCharType="end"/>
            </w:r>
          </w:hyperlink>
        </w:p>
        <w:p w:rsidR="00917EF5" w:rsidRDefault="00917EF5">
          <w:pPr>
            <w:pStyle w:val="Sisluet1"/>
            <w:rPr>
              <w:rFonts w:eastAsiaTheme="minorEastAsia"/>
              <w:noProof/>
              <w:lang w:val="fi-FI" w:eastAsia="fi-FI"/>
            </w:rPr>
          </w:pPr>
          <w:hyperlink w:anchor="_Toc451343715" w:history="1">
            <w:r w:rsidRPr="0051549F">
              <w:rPr>
                <w:rStyle w:val="Hyperlinkki"/>
                <w:noProof/>
                <w:lang w:val="fi-FI"/>
              </w:rPr>
              <w:t>3. Kasvua ja oppimista tukeva toimintakulttuuri</w:t>
            </w:r>
            <w:r>
              <w:rPr>
                <w:noProof/>
                <w:webHidden/>
              </w:rPr>
              <w:tab/>
            </w:r>
            <w:r>
              <w:rPr>
                <w:noProof/>
                <w:webHidden/>
              </w:rPr>
              <w:fldChar w:fldCharType="begin"/>
            </w:r>
            <w:r>
              <w:rPr>
                <w:noProof/>
                <w:webHidden/>
              </w:rPr>
              <w:instrText xml:space="preserve"> PAGEREF _Toc451343715 \h </w:instrText>
            </w:r>
            <w:r>
              <w:rPr>
                <w:noProof/>
                <w:webHidden/>
              </w:rPr>
            </w:r>
            <w:r>
              <w:rPr>
                <w:noProof/>
                <w:webHidden/>
              </w:rPr>
              <w:fldChar w:fldCharType="separate"/>
            </w:r>
            <w:r>
              <w:rPr>
                <w:noProof/>
                <w:webHidden/>
              </w:rPr>
              <w:t>27</w:t>
            </w:r>
            <w:r>
              <w:rPr>
                <w:noProof/>
                <w:webHidden/>
              </w:rPr>
              <w:fldChar w:fldCharType="end"/>
            </w:r>
          </w:hyperlink>
        </w:p>
        <w:p w:rsidR="00917EF5" w:rsidRDefault="00917EF5">
          <w:pPr>
            <w:pStyle w:val="Sisluet2"/>
            <w:rPr>
              <w:rFonts w:eastAsiaTheme="minorEastAsia"/>
              <w:noProof/>
              <w:lang w:val="fi-FI" w:eastAsia="fi-FI"/>
            </w:rPr>
          </w:pPr>
          <w:hyperlink w:anchor="_Toc451343716" w:history="1">
            <w:r w:rsidRPr="0051549F">
              <w:rPr>
                <w:rStyle w:val="Hyperlinkki"/>
                <w:noProof/>
                <w:lang w:val="fi-FI"/>
              </w:rPr>
              <w:t>3.1 Toimintakulttuurin kehittämistä ohjaavat periaatteet</w:t>
            </w:r>
            <w:r>
              <w:rPr>
                <w:noProof/>
                <w:webHidden/>
              </w:rPr>
              <w:tab/>
            </w:r>
            <w:r>
              <w:rPr>
                <w:noProof/>
                <w:webHidden/>
              </w:rPr>
              <w:fldChar w:fldCharType="begin"/>
            </w:r>
            <w:r>
              <w:rPr>
                <w:noProof/>
                <w:webHidden/>
              </w:rPr>
              <w:instrText xml:space="preserve"> PAGEREF _Toc451343716 \h </w:instrText>
            </w:r>
            <w:r>
              <w:rPr>
                <w:noProof/>
                <w:webHidden/>
              </w:rPr>
            </w:r>
            <w:r>
              <w:rPr>
                <w:noProof/>
                <w:webHidden/>
              </w:rPr>
              <w:fldChar w:fldCharType="separate"/>
            </w:r>
            <w:r>
              <w:rPr>
                <w:noProof/>
                <w:webHidden/>
              </w:rPr>
              <w:t>27</w:t>
            </w:r>
            <w:r>
              <w:rPr>
                <w:noProof/>
                <w:webHidden/>
              </w:rPr>
              <w:fldChar w:fldCharType="end"/>
            </w:r>
          </w:hyperlink>
        </w:p>
        <w:p w:rsidR="00917EF5" w:rsidRDefault="00917EF5">
          <w:pPr>
            <w:pStyle w:val="Sisluet2"/>
            <w:rPr>
              <w:rFonts w:eastAsiaTheme="minorEastAsia"/>
              <w:noProof/>
              <w:lang w:val="fi-FI" w:eastAsia="fi-FI"/>
            </w:rPr>
          </w:pPr>
          <w:hyperlink w:anchor="_Toc451343717" w:history="1">
            <w:r w:rsidRPr="0051549F">
              <w:rPr>
                <w:rStyle w:val="Hyperlinkki"/>
                <w:noProof/>
                <w:lang w:val="fi-FI"/>
              </w:rPr>
              <w:t>3.2 Oppimisympäristöt esiopetuksessa</w:t>
            </w:r>
            <w:r>
              <w:rPr>
                <w:noProof/>
                <w:webHidden/>
              </w:rPr>
              <w:tab/>
            </w:r>
            <w:r>
              <w:rPr>
                <w:noProof/>
                <w:webHidden/>
              </w:rPr>
              <w:fldChar w:fldCharType="begin"/>
            </w:r>
            <w:r>
              <w:rPr>
                <w:noProof/>
                <w:webHidden/>
              </w:rPr>
              <w:instrText xml:space="preserve"> PAGEREF _Toc451343717 \h </w:instrText>
            </w:r>
            <w:r>
              <w:rPr>
                <w:noProof/>
                <w:webHidden/>
              </w:rPr>
            </w:r>
            <w:r>
              <w:rPr>
                <w:noProof/>
                <w:webHidden/>
              </w:rPr>
              <w:fldChar w:fldCharType="separate"/>
            </w:r>
            <w:r>
              <w:rPr>
                <w:noProof/>
                <w:webHidden/>
              </w:rPr>
              <w:t>28</w:t>
            </w:r>
            <w:r>
              <w:rPr>
                <w:noProof/>
                <w:webHidden/>
              </w:rPr>
              <w:fldChar w:fldCharType="end"/>
            </w:r>
          </w:hyperlink>
        </w:p>
        <w:p w:rsidR="00917EF5" w:rsidRDefault="00917EF5">
          <w:pPr>
            <w:pStyle w:val="Sisluet2"/>
            <w:rPr>
              <w:rFonts w:eastAsiaTheme="minorEastAsia"/>
              <w:noProof/>
              <w:lang w:val="fi-FI" w:eastAsia="fi-FI"/>
            </w:rPr>
          </w:pPr>
          <w:hyperlink w:anchor="_Toc451343718" w:history="1">
            <w:r w:rsidRPr="0051549F">
              <w:rPr>
                <w:rStyle w:val="Hyperlinkki"/>
                <w:noProof/>
                <w:lang w:val="fi-FI"/>
              </w:rPr>
              <w:t>3.3 Yhteistyö esiopetuksen aikana ja siirtymävaiheissa</w:t>
            </w:r>
            <w:r>
              <w:rPr>
                <w:noProof/>
                <w:webHidden/>
              </w:rPr>
              <w:tab/>
            </w:r>
            <w:r>
              <w:rPr>
                <w:noProof/>
                <w:webHidden/>
              </w:rPr>
              <w:fldChar w:fldCharType="begin"/>
            </w:r>
            <w:r>
              <w:rPr>
                <w:noProof/>
                <w:webHidden/>
              </w:rPr>
              <w:instrText xml:space="preserve"> PAGEREF _Toc451343718 \h </w:instrText>
            </w:r>
            <w:r>
              <w:rPr>
                <w:noProof/>
                <w:webHidden/>
              </w:rPr>
            </w:r>
            <w:r>
              <w:rPr>
                <w:noProof/>
                <w:webHidden/>
              </w:rPr>
              <w:fldChar w:fldCharType="separate"/>
            </w:r>
            <w:r>
              <w:rPr>
                <w:noProof/>
                <w:webHidden/>
              </w:rPr>
              <w:t>29</w:t>
            </w:r>
            <w:r>
              <w:rPr>
                <w:noProof/>
                <w:webHidden/>
              </w:rPr>
              <w:fldChar w:fldCharType="end"/>
            </w:r>
          </w:hyperlink>
        </w:p>
        <w:p w:rsidR="00917EF5" w:rsidRDefault="00917EF5">
          <w:pPr>
            <w:pStyle w:val="Sisluet2"/>
            <w:rPr>
              <w:rFonts w:eastAsiaTheme="minorEastAsia"/>
              <w:noProof/>
              <w:lang w:val="fi-FI" w:eastAsia="fi-FI"/>
            </w:rPr>
          </w:pPr>
          <w:hyperlink w:anchor="_Toc451343719" w:history="1">
            <w:r w:rsidRPr="0051549F">
              <w:rPr>
                <w:rStyle w:val="Hyperlinkki"/>
                <w:noProof/>
                <w:lang w:val="fi-FI"/>
              </w:rPr>
              <w:t>3.4 Paikallisesti päätettävät asiat</w:t>
            </w:r>
            <w:r>
              <w:rPr>
                <w:noProof/>
                <w:webHidden/>
              </w:rPr>
              <w:tab/>
            </w:r>
            <w:r>
              <w:rPr>
                <w:noProof/>
                <w:webHidden/>
              </w:rPr>
              <w:fldChar w:fldCharType="begin"/>
            </w:r>
            <w:r>
              <w:rPr>
                <w:noProof/>
                <w:webHidden/>
              </w:rPr>
              <w:instrText xml:space="preserve"> PAGEREF _Toc451343719 \h </w:instrText>
            </w:r>
            <w:r>
              <w:rPr>
                <w:noProof/>
                <w:webHidden/>
              </w:rPr>
            </w:r>
            <w:r>
              <w:rPr>
                <w:noProof/>
                <w:webHidden/>
              </w:rPr>
              <w:fldChar w:fldCharType="separate"/>
            </w:r>
            <w:r>
              <w:rPr>
                <w:noProof/>
                <w:webHidden/>
              </w:rPr>
              <w:t>31</w:t>
            </w:r>
            <w:r>
              <w:rPr>
                <w:noProof/>
                <w:webHidden/>
              </w:rPr>
              <w:fldChar w:fldCharType="end"/>
            </w:r>
          </w:hyperlink>
        </w:p>
        <w:p w:rsidR="00917EF5" w:rsidRDefault="00917EF5">
          <w:pPr>
            <w:pStyle w:val="Sisluet2"/>
            <w:rPr>
              <w:rFonts w:eastAsiaTheme="minorEastAsia"/>
              <w:noProof/>
              <w:lang w:val="fi-FI" w:eastAsia="fi-FI"/>
            </w:rPr>
          </w:pPr>
          <w:hyperlink w:anchor="_Toc451343720" w:history="1">
            <w:r w:rsidRPr="0051549F">
              <w:rPr>
                <w:rStyle w:val="Hyperlinkki"/>
                <w:noProof/>
                <w:lang w:val="fi-FI"/>
              </w:rPr>
              <w:t>3.5. Toimintakulttuurin kehittäminen ja arviointi Joensuun seudulla</w:t>
            </w:r>
            <w:r>
              <w:rPr>
                <w:noProof/>
                <w:webHidden/>
              </w:rPr>
              <w:tab/>
            </w:r>
            <w:r>
              <w:rPr>
                <w:noProof/>
                <w:webHidden/>
              </w:rPr>
              <w:fldChar w:fldCharType="begin"/>
            </w:r>
            <w:r>
              <w:rPr>
                <w:noProof/>
                <w:webHidden/>
              </w:rPr>
              <w:instrText xml:space="preserve"> PAGEREF _Toc451343720 \h </w:instrText>
            </w:r>
            <w:r>
              <w:rPr>
                <w:noProof/>
                <w:webHidden/>
              </w:rPr>
            </w:r>
            <w:r>
              <w:rPr>
                <w:noProof/>
                <w:webHidden/>
              </w:rPr>
              <w:fldChar w:fldCharType="separate"/>
            </w:r>
            <w:r>
              <w:rPr>
                <w:noProof/>
                <w:webHidden/>
              </w:rPr>
              <w:t>32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21" w:history="1">
            <w:r w:rsidRPr="0051549F">
              <w:rPr>
                <w:rStyle w:val="Hyperlinkki"/>
                <w:rFonts w:eastAsia="Times New Roman"/>
                <w:noProof/>
                <w:lang w:val="fi-FI" w:eastAsia="fi-FI"/>
              </w:rPr>
              <w:t>3.5.1 Oppimisympäristöjen kehittäminen ja niiden arviointi</w:t>
            </w:r>
            <w:r>
              <w:rPr>
                <w:noProof/>
                <w:webHidden/>
              </w:rPr>
              <w:tab/>
            </w:r>
            <w:r>
              <w:rPr>
                <w:noProof/>
                <w:webHidden/>
              </w:rPr>
              <w:fldChar w:fldCharType="begin"/>
            </w:r>
            <w:r>
              <w:rPr>
                <w:noProof/>
                <w:webHidden/>
              </w:rPr>
              <w:instrText xml:space="preserve"> PAGEREF _Toc451343721 \h </w:instrText>
            </w:r>
            <w:r>
              <w:rPr>
                <w:noProof/>
                <w:webHidden/>
              </w:rPr>
            </w:r>
            <w:r>
              <w:rPr>
                <w:noProof/>
                <w:webHidden/>
              </w:rPr>
              <w:fldChar w:fldCharType="separate"/>
            </w:r>
            <w:r>
              <w:rPr>
                <w:noProof/>
                <w:webHidden/>
              </w:rPr>
              <w:t>33</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22" w:history="1">
            <w:r w:rsidRPr="0051549F">
              <w:rPr>
                <w:rStyle w:val="Hyperlinkki"/>
                <w:noProof/>
                <w:lang w:val="fi-FI"/>
              </w:rPr>
              <w:t>3.5.2 Yhteistyö esiopetuksen aikana ja siirtymävaiheissa, sekä yhteistyön arviointi</w:t>
            </w:r>
            <w:r>
              <w:rPr>
                <w:noProof/>
                <w:webHidden/>
              </w:rPr>
              <w:tab/>
            </w:r>
            <w:r>
              <w:rPr>
                <w:noProof/>
                <w:webHidden/>
              </w:rPr>
              <w:fldChar w:fldCharType="begin"/>
            </w:r>
            <w:r>
              <w:rPr>
                <w:noProof/>
                <w:webHidden/>
              </w:rPr>
              <w:instrText xml:space="preserve"> PAGEREF _Toc451343722 \h </w:instrText>
            </w:r>
            <w:r>
              <w:rPr>
                <w:noProof/>
                <w:webHidden/>
              </w:rPr>
            </w:r>
            <w:r>
              <w:rPr>
                <w:noProof/>
                <w:webHidden/>
              </w:rPr>
              <w:fldChar w:fldCharType="separate"/>
            </w:r>
            <w:r>
              <w:rPr>
                <w:noProof/>
                <w:webHidden/>
              </w:rPr>
              <w:t>35</w:t>
            </w:r>
            <w:r>
              <w:rPr>
                <w:noProof/>
                <w:webHidden/>
              </w:rPr>
              <w:fldChar w:fldCharType="end"/>
            </w:r>
          </w:hyperlink>
        </w:p>
        <w:p w:rsidR="00917EF5" w:rsidRDefault="00917EF5">
          <w:pPr>
            <w:pStyle w:val="Sisluet1"/>
            <w:rPr>
              <w:rFonts w:eastAsiaTheme="minorEastAsia"/>
              <w:noProof/>
              <w:lang w:val="fi-FI" w:eastAsia="fi-FI"/>
            </w:rPr>
          </w:pPr>
          <w:hyperlink w:anchor="_Toc451343723" w:history="1">
            <w:r w:rsidRPr="0051549F">
              <w:rPr>
                <w:rStyle w:val="Hyperlinkki"/>
                <w:noProof/>
                <w:lang w:val="fi-FI"/>
              </w:rPr>
              <w:t>4. Esiopetuksen toteuttamisen periaatteet</w:t>
            </w:r>
            <w:r>
              <w:rPr>
                <w:noProof/>
                <w:webHidden/>
              </w:rPr>
              <w:tab/>
            </w:r>
            <w:r>
              <w:rPr>
                <w:noProof/>
                <w:webHidden/>
              </w:rPr>
              <w:fldChar w:fldCharType="begin"/>
            </w:r>
            <w:r>
              <w:rPr>
                <w:noProof/>
                <w:webHidden/>
              </w:rPr>
              <w:instrText xml:space="preserve"> PAGEREF _Toc451343723 \h </w:instrText>
            </w:r>
            <w:r>
              <w:rPr>
                <w:noProof/>
                <w:webHidden/>
              </w:rPr>
            </w:r>
            <w:r>
              <w:rPr>
                <w:noProof/>
                <w:webHidden/>
              </w:rPr>
              <w:fldChar w:fldCharType="separate"/>
            </w:r>
            <w:r>
              <w:rPr>
                <w:noProof/>
                <w:webHidden/>
              </w:rPr>
              <w:t>38</w:t>
            </w:r>
            <w:r>
              <w:rPr>
                <w:noProof/>
                <w:webHidden/>
              </w:rPr>
              <w:fldChar w:fldCharType="end"/>
            </w:r>
          </w:hyperlink>
        </w:p>
        <w:p w:rsidR="00917EF5" w:rsidRDefault="00917EF5">
          <w:pPr>
            <w:pStyle w:val="Sisluet2"/>
            <w:rPr>
              <w:rFonts w:eastAsiaTheme="minorEastAsia"/>
              <w:noProof/>
              <w:lang w:val="fi-FI" w:eastAsia="fi-FI"/>
            </w:rPr>
          </w:pPr>
          <w:hyperlink w:anchor="_Toc451343724" w:history="1">
            <w:r w:rsidRPr="0051549F">
              <w:rPr>
                <w:rStyle w:val="Hyperlinkki"/>
                <w:noProof/>
                <w:lang w:val="fi-FI"/>
              </w:rPr>
              <w:t>4.1 Monipuoliset työtavat</w:t>
            </w:r>
            <w:r>
              <w:rPr>
                <w:noProof/>
                <w:webHidden/>
              </w:rPr>
              <w:tab/>
            </w:r>
            <w:r>
              <w:rPr>
                <w:noProof/>
                <w:webHidden/>
              </w:rPr>
              <w:fldChar w:fldCharType="begin"/>
            </w:r>
            <w:r>
              <w:rPr>
                <w:noProof/>
                <w:webHidden/>
              </w:rPr>
              <w:instrText xml:space="preserve"> PAGEREF _Toc451343724 \h </w:instrText>
            </w:r>
            <w:r>
              <w:rPr>
                <w:noProof/>
                <w:webHidden/>
              </w:rPr>
            </w:r>
            <w:r>
              <w:rPr>
                <w:noProof/>
                <w:webHidden/>
              </w:rPr>
              <w:fldChar w:fldCharType="separate"/>
            </w:r>
            <w:r>
              <w:rPr>
                <w:noProof/>
                <w:webHidden/>
              </w:rPr>
              <w:t>38</w:t>
            </w:r>
            <w:r>
              <w:rPr>
                <w:noProof/>
                <w:webHidden/>
              </w:rPr>
              <w:fldChar w:fldCharType="end"/>
            </w:r>
          </w:hyperlink>
        </w:p>
        <w:p w:rsidR="00917EF5" w:rsidRDefault="00917EF5">
          <w:pPr>
            <w:pStyle w:val="Sisluet2"/>
            <w:rPr>
              <w:rFonts w:eastAsiaTheme="minorEastAsia"/>
              <w:noProof/>
              <w:lang w:val="fi-FI" w:eastAsia="fi-FI"/>
            </w:rPr>
          </w:pPr>
          <w:hyperlink w:anchor="_Toc451343725" w:history="1">
            <w:r w:rsidRPr="0051549F">
              <w:rPr>
                <w:rStyle w:val="Hyperlinkki"/>
                <w:noProof/>
                <w:lang w:val="fi-FI"/>
              </w:rPr>
              <w:t>4.2 Arviointi opetuksen ja oppimisen tukena</w:t>
            </w:r>
            <w:r>
              <w:rPr>
                <w:noProof/>
                <w:webHidden/>
              </w:rPr>
              <w:tab/>
            </w:r>
            <w:r>
              <w:rPr>
                <w:noProof/>
                <w:webHidden/>
              </w:rPr>
              <w:fldChar w:fldCharType="begin"/>
            </w:r>
            <w:r>
              <w:rPr>
                <w:noProof/>
                <w:webHidden/>
              </w:rPr>
              <w:instrText xml:space="preserve"> PAGEREF _Toc451343725 \h </w:instrText>
            </w:r>
            <w:r>
              <w:rPr>
                <w:noProof/>
                <w:webHidden/>
              </w:rPr>
            </w:r>
            <w:r>
              <w:rPr>
                <w:noProof/>
                <w:webHidden/>
              </w:rPr>
              <w:fldChar w:fldCharType="separate"/>
            </w:r>
            <w:r>
              <w:rPr>
                <w:noProof/>
                <w:webHidden/>
              </w:rPr>
              <w:t>39</w:t>
            </w:r>
            <w:r>
              <w:rPr>
                <w:noProof/>
                <w:webHidden/>
              </w:rPr>
              <w:fldChar w:fldCharType="end"/>
            </w:r>
          </w:hyperlink>
        </w:p>
        <w:p w:rsidR="00917EF5" w:rsidRDefault="00917EF5">
          <w:pPr>
            <w:pStyle w:val="Sisluet2"/>
            <w:rPr>
              <w:rFonts w:eastAsiaTheme="minorEastAsia"/>
              <w:noProof/>
              <w:lang w:val="fi-FI" w:eastAsia="fi-FI"/>
            </w:rPr>
          </w:pPr>
          <w:hyperlink w:anchor="_Toc451343726" w:history="1">
            <w:r w:rsidRPr="0051549F">
              <w:rPr>
                <w:rStyle w:val="Hyperlinkki"/>
                <w:noProof/>
                <w:lang w:val="fi-FI"/>
              </w:rPr>
              <w:t>4.3 Opetuksen yhteiset tavoitteet ja oppimiskokonaisuudet</w:t>
            </w:r>
            <w:r>
              <w:rPr>
                <w:noProof/>
                <w:webHidden/>
              </w:rPr>
              <w:tab/>
            </w:r>
            <w:r>
              <w:rPr>
                <w:noProof/>
                <w:webHidden/>
              </w:rPr>
              <w:fldChar w:fldCharType="begin"/>
            </w:r>
            <w:r>
              <w:rPr>
                <w:noProof/>
                <w:webHidden/>
              </w:rPr>
              <w:instrText xml:space="preserve"> PAGEREF _Toc451343726 \h </w:instrText>
            </w:r>
            <w:r>
              <w:rPr>
                <w:noProof/>
                <w:webHidden/>
              </w:rPr>
            </w:r>
            <w:r>
              <w:rPr>
                <w:noProof/>
                <w:webHidden/>
              </w:rPr>
              <w:fldChar w:fldCharType="separate"/>
            </w:r>
            <w:r>
              <w:rPr>
                <w:noProof/>
                <w:webHidden/>
              </w:rPr>
              <w:t>40</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27" w:history="1">
            <w:r w:rsidRPr="0051549F">
              <w:rPr>
                <w:rStyle w:val="Hyperlinkki"/>
                <w:noProof/>
                <w:lang w:val="fi-FI"/>
              </w:rPr>
              <w:t>Ilmaisun monet muodot</w:t>
            </w:r>
            <w:r>
              <w:rPr>
                <w:noProof/>
                <w:webHidden/>
              </w:rPr>
              <w:tab/>
            </w:r>
            <w:r>
              <w:rPr>
                <w:noProof/>
                <w:webHidden/>
              </w:rPr>
              <w:fldChar w:fldCharType="begin"/>
            </w:r>
            <w:r>
              <w:rPr>
                <w:noProof/>
                <w:webHidden/>
              </w:rPr>
              <w:instrText xml:space="preserve"> PAGEREF _Toc451343727 \h </w:instrText>
            </w:r>
            <w:r>
              <w:rPr>
                <w:noProof/>
                <w:webHidden/>
              </w:rPr>
            </w:r>
            <w:r>
              <w:rPr>
                <w:noProof/>
                <w:webHidden/>
              </w:rPr>
              <w:fldChar w:fldCharType="separate"/>
            </w:r>
            <w:r>
              <w:rPr>
                <w:noProof/>
                <w:webHidden/>
              </w:rPr>
              <w:t>41</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28" w:history="1">
            <w:r w:rsidRPr="0051549F">
              <w:rPr>
                <w:rStyle w:val="Hyperlinkki"/>
                <w:noProof/>
                <w:lang w:val="sv-FI"/>
              </w:rPr>
              <w:t>Kielen rikas maailma</w:t>
            </w:r>
            <w:r>
              <w:rPr>
                <w:noProof/>
                <w:webHidden/>
              </w:rPr>
              <w:tab/>
            </w:r>
            <w:r>
              <w:rPr>
                <w:noProof/>
                <w:webHidden/>
              </w:rPr>
              <w:fldChar w:fldCharType="begin"/>
            </w:r>
            <w:r>
              <w:rPr>
                <w:noProof/>
                <w:webHidden/>
              </w:rPr>
              <w:instrText xml:space="preserve"> PAGEREF _Toc451343728 \h </w:instrText>
            </w:r>
            <w:r>
              <w:rPr>
                <w:noProof/>
                <w:webHidden/>
              </w:rPr>
            </w:r>
            <w:r>
              <w:rPr>
                <w:noProof/>
                <w:webHidden/>
              </w:rPr>
              <w:fldChar w:fldCharType="separate"/>
            </w:r>
            <w:r>
              <w:rPr>
                <w:noProof/>
                <w:webHidden/>
              </w:rPr>
              <w:t>42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29" w:history="1">
            <w:r w:rsidRPr="0051549F">
              <w:rPr>
                <w:rStyle w:val="Hyperlinkki"/>
                <w:noProof/>
                <w:lang w:val="fi-FI"/>
              </w:rPr>
              <w:t>Minä ja meidän yhteisömme</w:t>
            </w:r>
            <w:r>
              <w:rPr>
                <w:noProof/>
                <w:webHidden/>
              </w:rPr>
              <w:tab/>
            </w:r>
            <w:r>
              <w:rPr>
                <w:noProof/>
                <w:webHidden/>
              </w:rPr>
              <w:fldChar w:fldCharType="begin"/>
            </w:r>
            <w:r>
              <w:rPr>
                <w:noProof/>
                <w:webHidden/>
              </w:rPr>
              <w:instrText xml:space="preserve"> PAGEREF _Toc451343729 \h </w:instrText>
            </w:r>
            <w:r>
              <w:rPr>
                <w:noProof/>
                <w:webHidden/>
              </w:rPr>
            </w:r>
            <w:r>
              <w:rPr>
                <w:noProof/>
                <w:webHidden/>
              </w:rPr>
              <w:fldChar w:fldCharType="separate"/>
            </w:r>
            <w:r>
              <w:rPr>
                <w:noProof/>
                <w:webHidden/>
              </w:rPr>
              <w:t>44</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0" w:history="1">
            <w:r w:rsidRPr="0051549F">
              <w:rPr>
                <w:rStyle w:val="Hyperlinkki"/>
                <w:noProof/>
              </w:rPr>
              <w:t>Tutkin ja toimin ympäristössäni</w:t>
            </w:r>
            <w:r>
              <w:rPr>
                <w:noProof/>
                <w:webHidden/>
              </w:rPr>
              <w:tab/>
            </w:r>
            <w:r>
              <w:rPr>
                <w:noProof/>
                <w:webHidden/>
              </w:rPr>
              <w:fldChar w:fldCharType="begin"/>
            </w:r>
            <w:r>
              <w:rPr>
                <w:noProof/>
                <w:webHidden/>
              </w:rPr>
              <w:instrText xml:space="preserve"> PAGEREF _Toc451343730 \h </w:instrText>
            </w:r>
            <w:r>
              <w:rPr>
                <w:noProof/>
                <w:webHidden/>
              </w:rPr>
            </w:r>
            <w:r>
              <w:rPr>
                <w:noProof/>
                <w:webHidden/>
              </w:rPr>
              <w:fldChar w:fldCharType="separate"/>
            </w:r>
            <w:r>
              <w:rPr>
                <w:noProof/>
                <w:webHidden/>
              </w:rPr>
              <w:t>45</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1" w:history="1">
            <w:r w:rsidRPr="0051549F">
              <w:rPr>
                <w:rStyle w:val="Hyperlinkki"/>
                <w:noProof/>
                <w:lang w:val="fi-FI"/>
              </w:rPr>
              <w:t>Kasvan ja kehityn</w:t>
            </w:r>
            <w:r>
              <w:rPr>
                <w:noProof/>
                <w:webHidden/>
              </w:rPr>
              <w:tab/>
            </w:r>
            <w:r>
              <w:rPr>
                <w:noProof/>
                <w:webHidden/>
              </w:rPr>
              <w:fldChar w:fldCharType="begin"/>
            </w:r>
            <w:r>
              <w:rPr>
                <w:noProof/>
                <w:webHidden/>
              </w:rPr>
              <w:instrText xml:space="preserve"> PAGEREF _Toc451343731 \h </w:instrText>
            </w:r>
            <w:r>
              <w:rPr>
                <w:noProof/>
                <w:webHidden/>
              </w:rPr>
            </w:r>
            <w:r>
              <w:rPr>
                <w:noProof/>
                <w:webHidden/>
              </w:rPr>
              <w:fldChar w:fldCharType="separate"/>
            </w:r>
            <w:r>
              <w:rPr>
                <w:noProof/>
                <w:webHidden/>
              </w:rPr>
              <w:t>47</w:t>
            </w:r>
            <w:r>
              <w:rPr>
                <w:noProof/>
                <w:webHidden/>
              </w:rPr>
              <w:fldChar w:fldCharType="end"/>
            </w:r>
          </w:hyperlink>
        </w:p>
        <w:p w:rsidR="00917EF5" w:rsidRDefault="00917EF5">
          <w:pPr>
            <w:pStyle w:val="Sisluet2"/>
            <w:rPr>
              <w:rFonts w:eastAsiaTheme="minorEastAsia"/>
              <w:noProof/>
              <w:lang w:val="fi-FI" w:eastAsia="fi-FI"/>
            </w:rPr>
          </w:pPr>
          <w:hyperlink w:anchor="_Toc451343732" w:history="1">
            <w:r w:rsidRPr="0051549F">
              <w:rPr>
                <w:rStyle w:val="Hyperlinkki"/>
                <w:noProof/>
                <w:lang w:val="fi-FI"/>
              </w:rPr>
              <w:t>4.4 Kieleen ja kulttuuriin liittyviä erityiskysymyksiä</w:t>
            </w:r>
            <w:r>
              <w:rPr>
                <w:noProof/>
                <w:webHidden/>
              </w:rPr>
              <w:tab/>
            </w:r>
            <w:r>
              <w:rPr>
                <w:noProof/>
                <w:webHidden/>
              </w:rPr>
              <w:fldChar w:fldCharType="begin"/>
            </w:r>
            <w:r>
              <w:rPr>
                <w:noProof/>
                <w:webHidden/>
              </w:rPr>
              <w:instrText xml:space="preserve"> PAGEREF _Toc451343732 \h </w:instrText>
            </w:r>
            <w:r>
              <w:rPr>
                <w:noProof/>
                <w:webHidden/>
              </w:rPr>
            </w:r>
            <w:r>
              <w:rPr>
                <w:noProof/>
                <w:webHidden/>
              </w:rPr>
              <w:fldChar w:fldCharType="separate"/>
            </w:r>
            <w:r>
              <w:rPr>
                <w:noProof/>
                <w:webHidden/>
              </w:rPr>
              <w:t>48</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3" w:history="1">
            <w:r w:rsidRPr="0051549F">
              <w:rPr>
                <w:rStyle w:val="Hyperlinkki"/>
                <w:noProof/>
                <w:lang w:val="fi-FI"/>
              </w:rPr>
              <w:t>Erilaiset kieli- ja kulttuuritaustat esiopetuksessa</w:t>
            </w:r>
            <w:r>
              <w:rPr>
                <w:noProof/>
                <w:webHidden/>
              </w:rPr>
              <w:tab/>
            </w:r>
            <w:r>
              <w:rPr>
                <w:noProof/>
                <w:webHidden/>
              </w:rPr>
              <w:fldChar w:fldCharType="begin"/>
            </w:r>
            <w:r>
              <w:rPr>
                <w:noProof/>
                <w:webHidden/>
              </w:rPr>
              <w:instrText xml:space="preserve"> PAGEREF _Toc451343733 \h </w:instrText>
            </w:r>
            <w:r>
              <w:rPr>
                <w:noProof/>
                <w:webHidden/>
              </w:rPr>
            </w:r>
            <w:r>
              <w:rPr>
                <w:noProof/>
                <w:webHidden/>
              </w:rPr>
              <w:fldChar w:fldCharType="separate"/>
            </w:r>
            <w:r>
              <w:rPr>
                <w:noProof/>
                <w:webHidden/>
              </w:rPr>
              <w:t>49</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4" w:history="1">
            <w:r w:rsidRPr="0051549F">
              <w:rPr>
                <w:rStyle w:val="Hyperlinkki"/>
                <w:noProof/>
                <w:lang w:val="fi-FI"/>
              </w:rPr>
              <w:t>Kaksikielinen esiopetus</w:t>
            </w:r>
            <w:r>
              <w:rPr>
                <w:noProof/>
                <w:webHidden/>
              </w:rPr>
              <w:tab/>
            </w:r>
            <w:r>
              <w:rPr>
                <w:noProof/>
                <w:webHidden/>
              </w:rPr>
              <w:fldChar w:fldCharType="begin"/>
            </w:r>
            <w:r>
              <w:rPr>
                <w:noProof/>
                <w:webHidden/>
              </w:rPr>
              <w:instrText xml:space="preserve"> PAGEREF _Toc451343734 \h </w:instrText>
            </w:r>
            <w:r>
              <w:rPr>
                <w:noProof/>
                <w:webHidden/>
              </w:rPr>
            </w:r>
            <w:r>
              <w:rPr>
                <w:noProof/>
                <w:webHidden/>
              </w:rPr>
              <w:fldChar w:fldCharType="separate"/>
            </w:r>
            <w:r>
              <w:rPr>
                <w:noProof/>
                <w:webHidden/>
              </w:rPr>
              <w:t>49</w:t>
            </w:r>
            <w:r>
              <w:rPr>
                <w:noProof/>
                <w:webHidden/>
              </w:rPr>
              <w:fldChar w:fldCharType="end"/>
            </w:r>
          </w:hyperlink>
        </w:p>
        <w:p w:rsidR="00917EF5" w:rsidRDefault="00917EF5">
          <w:pPr>
            <w:pStyle w:val="Sisluet2"/>
            <w:rPr>
              <w:rFonts w:eastAsiaTheme="minorEastAsia"/>
              <w:noProof/>
              <w:lang w:val="fi-FI" w:eastAsia="fi-FI"/>
            </w:rPr>
          </w:pPr>
          <w:hyperlink w:anchor="_Toc451343735" w:history="1">
            <w:r w:rsidRPr="0051549F">
              <w:rPr>
                <w:rStyle w:val="Hyperlinkki"/>
                <w:noProof/>
                <w:lang w:val="fi-FI"/>
              </w:rPr>
              <w:t>4.5 Paikallisesti päätettävät asiat</w:t>
            </w:r>
            <w:r>
              <w:rPr>
                <w:noProof/>
                <w:webHidden/>
              </w:rPr>
              <w:tab/>
            </w:r>
            <w:r>
              <w:rPr>
                <w:noProof/>
                <w:webHidden/>
              </w:rPr>
              <w:fldChar w:fldCharType="begin"/>
            </w:r>
            <w:r>
              <w:rPr>
                <w:noProof/>
                <w:webHidden/>
              </w:rPr>
              <w:instrText xml:space="preserve"> PAGEREF _Toc451343735 \h </w:instrText>
            </w:r>
            <w:r>
              <w:rPr>
                <w:noProof/>
                <w:webHidden/>
              </w:rPr>
            </w:r>
            <w:r>
              <w:rPr>
                <w:noProof/>
                <w:webHidden/>
              </w:rPr>
              <w:fldChar w:fldCharType="separate"/>
            </w:r>
            <w:r>
              <w:rPr>
                <w:noProof/>
                <w:webHidden/>
              </w:rPr>
              <w:t>51</w:t>
            </w:r>
            <w:r>
              <w:rPr>
                <w:noProof/>
                <w:webHidden/>
              </w:rPr>
              <w:fldChar w:fldCharType="end"/>
            </w:r>
          </w:hyperlink>
        </w:p>
        <w:p w:rsidR="00917EF5" w:rsidRDefault="00917EF5">
          <w:pPr>
            <w:pStyle w:val="Sisluet2"/>
            <w:rPr>
              <w:rFonts w:eastAsiaTheme="minorEastAsia"/>
              <w:noProof/>
              <w:lang w:val="fi-FI" w:eastAsia="fi-FI"/>
            </w:rPr>
          </w:pPr>
          <w:hyperlink w:anchor="_Toc451343736" w:history="1">
            <w:r w:rsidRPr="0051549F">
              <w:rPr>
                <w:rStyle w:val="Hyperlinkki"/>
                <w:noProof/>
                <w:lang w:val="fi-FI"/>
              </w:rPr>
              <w:t>4.6. Esiopetuksen toteuttamisen periaatteet Joensuun seudulla</w:t>
            </w:r>
            <w:r>
              <w:rPr>
                <w:noProof/>
                <w:webHidden/>
              </w:rPr>
              <w:tab/>
            </w:r>
            <w:r>
              <w:rPr>
                <w:noProof/>
                <w:webHidden/>
              </w:rPr>
              <w:fldChar w:fldCharType="begin"/>
            </w:r>
            <w:r>
              <w:rPr>
                <w:noProof/>
                <w:webHidden/>
              </w:rPr>
              <w:instrText xml:space="preserve"> PAGEREF _Toc451343736 \h </w:instrText>
            </w:r>
            <w:r>
              <w:rPr>
                <w:noProof/>
                <w:webHidden/>
              </w:rPr>
            </w:r>
            <w:r>
              <w:rPr>
                <w:noProof/>
                <w:webHidden/>
              </w:rPr>
              <w:fldChar w:fldCharType="separate"/>
            </w:r>
            <w:r>
              <w:rPr>
                <w:noProof/>
                <w:webHidden/>
              </w:rPr>
              <w:t>52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7" w:history="1">
            <w:r w:rsidRPr="0051549F">
              <w:rPr>
                <w:rStyle w:val="Hyperlinkki"/>
                <w:noProof/>
                <w:lang w:val="fi-FI"/>
              </w:rPr>
              <w:t>4.6.1 Monipuoliset työtavat</w:t>
            </w:r>
            <w:r>
              <w:rPr>
                <w:noProof/>
                <w:webHidden/>
              </w:rPr>
              <w:tab/>
            </w:r>
            <w:r>
              <w:rPr>
                <w:noProof/>
                <w:webHidden/>
              </w:rPr>
              <w:fldChar w:fldCharType="begin"/>
            </w:r>
            <w:r>
              <w:rPr>
                <w:noProof/>
                <w:webHidden/>
              </w:rPr>
              <w:instrText xml:space="preserve"> PAGEREF _Toc451343737 \h </w:instrText>
            </w:r>
            <w:r>
              <w:rPr>
                <w:noProof/>
                <w:webHidden/>
              </w:rPr>
            </w:r>
            <w:r>
              <w:rPr>
                <w:noProof/>
                <w:webHidden/>
              </w:rPr>
              <w:fldChar w:fldCharType="separate"/>
            </w:r>
            <w:r>
              <w:rPr>
                <w:noProof/>
                <w:webHidden/>
              </w:rPr>
              <w:t>52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8" w:history="1">
            <w:r w:rsidRPr="0051549F">
              <w:rPr>
                <w:rStyle w:val="Hyperlinkki"/>
                <w:noProof/>
                <w:lang w:val="fi-FI" w:eastAsia="fi-FI"/>
              </w:rPr>
              <w:t>4.6.2 Arviointi opetuksen ja oppimisen tukena</w:t>
            </w:r>
            <w:r>
              <w:rPr>
                <w:noProof/>
                <w:webHidden/>
              </w:rPr>
              <w:tab/>
            </w:r>
            <w:r>
              <w:rPr>
                <w:noProof/>
                <w:webHidden/>
              </w:rPr>
              <w:fldChar w:fldCharType="begin"/>
            </w:r>
            <w:r>
              <w:rPr>
                <w:noProof/>
                <w:webHidden/>
              </w:rPr>
              <w:instrText xml:space="preserve"> PAGEREF _Toc451343738 \h </w:instrText>
            </w:r>
            <w:r>
              <w:rPr>
                <w:noProof/>
                <w:webHidden/>
              </w:rPr>
            </w:r>
            <w:r>
              <w:rPr>
                <w:noProof/>
                <w:webHidden/>
              </w:rPr>
              <w:fldChar w:fldCharType="separate"/>
            </w:r>
            <w:r>
              <w:rPr>
                <w:noProof/>
                <w:webHidden/>
              </w:rPr>
              <w:t>52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39" w:history="1">
            <w:r w:rsidRPr="0051549F">
              <w:rPr>
                <w:rStyle w:val="Hyperlinkki"/>
                <w:noProof/>
                <w:lang w:val="fi-FI"/>
              </w:rPr>
              <w:t>4.6.3 Opetuksen yhteiset tavoitteet ja oppimiskokonaisuudet</w:t>
            </w:r>
            <w:r>
              <w:rPr>
                <w:noProof/>
                <w:webHidden/>
              </w:rPr>
              <w:tab/>
            </w:r>
            <w:r>
              <w:rPr>
                <w:noProof/>
                <w:webHidden/>
              </w:rPr>
              <w:fldChar w:fldCharType="begin"/>
            </w:r>
            <w:r>
              <w:rPr>
                <w:noProof/>
                <w:webHidden/>
              </w:rPr>
              <w:instrText xml:space="preserve"> PAGEREF _Toc451343739 \h </w:instrText>
            </w:r>
            <w:r>
              <w:rPr>
                <w:noProof/>
                <w:webHidden/>
              </w:rPr>
            </w:r>
            <w:r>
              <w:rPr>
                <w:noProof/>
                <w:webHidden/>
              </w:rPr>
              <w:fldChar w:fldCharType="separate"/>
            </w:r>
            <w:r>
              <w:rPr>
                <w:noProof/>
                <w:webHidden/>
              </w:rPr>
              <w:t>53</w:t>
            </w:r>
            <w:r>
              <w:rPr>
                <w:noProof/>
                <w:webHidden/>
              </w:rPr>
              <w:fldChar w:fldCharType="end"/>
            </w:r>
          </w:hyperlink>
        </w:p>
        <w:p w:rsidR="00917EF5" w:rsidRDefault="00917EF5">
          <w:pPr>
            <w:pStyle w:val="Sisluet1"/>
            <w:rPr>
              <w:rFonts w:eastAsiaTheme="minorEastAsia"/>
              <w:noProof/>
              <w:lang w:val="fi-FI" w:eastAsia="fi-FI"/>
            </w:rPr>
          </w:pPr>
          <w:hyperlink w:anchor="_Toc451343740" w:history="1">
            <w:r w:rsidRPr="0051549F">
              <w:rPr>
                <w:rStyle w:val="Hyperlinkki"/>
                <w:noProof/>
                <w:lang w:val="fi-FI"/>
              </w:rPr>
              <w:t>5.  Lapsen kasvun ja oppimisen tuki</w:t>
            </w:r>
            <w:r>
              <w:rPr>
                <w:noProof/>
                <w:webHidden/>
              </w:rPr>
              <w:tab/>
            </w:r>
            <w:r>
              <w:rPr>
                <w:noProof/>
                <w:webHidden/>
              </w:rPr>
              <w:fldChar w:fldCharType="begin"/>
            </w:r>
            <w:r>
              <w:rPr>
                <w:noProof/>
                <w:webHidden/>
              </w:rPr>
              <w:instrText xml:space="preserve"> PAGEREF _Toc451343740 \h </w:instrText>
            </w:r>
            <w:r>
              <w:rPr>
                <w:noProof/>
                <w:webHidden/>
              </w:rPr>
            </w:r>
            <w:r>
              <w:rPr>
                <w:noProof/>
                <w:webHidden/>
              </w:rPr>
              <w:fldChar w:fldCharType="separate"/>
            </w:r>
            <w:r>
              <w:rPr>
                <w:noProof/>
                <w:webHidden/>
              </w:rPr>
              <w:t>62</w:t>
            </w:r>
            <w:r>
              <w:rPr>
                <w:noProof/>
                <w:webHidden/>
              </w:rPr>
              <w:fldChar w:fldCharType="end"/>
            </w:r>
          </w:hyperlink>
        </w:p>
        <w:p w:rsidR="00917EF5" w:rsidRDefault="00917EF5">
          <w:pPr>
            <w:pStyle w:val="Sisluet2"/>
            <w:rPr>
              <w:rFonts w:eastAsiaTheme="minorEastAsia"/>
              <w:noProof/>
              <w:lang w:val="fi-FI" w:eastAsia="fi-FI"/>
            </w:rPr>
          </w:pPr>
          <w:hyperlink w:anchor="_Toc451343741" w:history="1">
            <w:r w:rsidRPr="0051549F">
              <w:rPr>
                <w:rStyle w:val="Hyperlinkki"/>
                <w:noProof/>
                <w:lang w:val="fi-FI"/>
              </w:rPr>
              <w:t>5.1 Tuen järjestämistä ohjaavat periaatteet</w:t>
            </w:r>
            <w:r>
              <w:rPr>
                <w:noProof/>
                <w:webHidden/>
              </w:rPr>
              <w:tab/>
            </w:r>
            <w:r>
              <w:rPr>
                <w:noProof/>
                <w:webHidden/>
              </w:rPr>
              <w:fldChar w:fldCharType="begin"/>
            </w:r>
            <w:r>
              <w:rPr>
                <w:noProof/>
                <w:webHidden/>
              </w:rPr>
              <w:instrText xml:space="preserve"> PAGEREF _Toc451343741 \h </w:instrText>
            </w:r>
            <w:r>
              <w:rPr>
                <w:noProof/>
                <w:webHidden/>
              </w:rPr>
            </w:r>
            <w:r>
              <w:rPr>
                <w:noProof/>
                <w:webHidden/>
              </w:rPr>
              <w:fldChar w:fldCharType="separate"/>
            </w:r>
            <w:r>
              <w:rPr>
                <w:noProof/>
                <w:webHidden/>
              </w:rPr>
              <w:t>62</w:t>
            </w:r>
            <w:r>
              <w:rPr>
                <w:noProof/>
                <w:webHidden/>
              </w:rPr>
              <w:fldChar w:fldCharType="end"/>
            </w:r>
          </w:hyperlink>
        </w:p>
        <w:p w:rsidR="00917EF5" w:rsidRDefault="00917EF5">
          <w:pPr>
            <w:pStyle w:val="Sisluet2"/>
            <w:rPr>
              <w:rFonts w:eastAsiaTheme="minorEastAsia"/>
              <w:noProof/>
              <w:lang w:val="fi-FI" w:eastAsia="fi-FI"/>
            </w:rPr>
          </w:pPr>
          <w:hyperlink w:anchor="_Toc451343742" w:history="1">
            <w:r w:rsidRPr="0051549F">
              <w:rPr>
                <w:rStyle w:val="Hyperlinkki"/>
                <w:noProof/>
                <w:lang w:val="fi-FI"/>
              </w:rPr>
              <w:t>5.2 Yhteistyö huoltajan kanssa tuen aikana</w:t>
            </w:r>
            <w:r>
              <w:rPr>
                <w:noProof/>
                <w:webHidden/>
              </w:rPr>
              <w:tab/>
            </w:r>
            <w:r>
              <w:rPr>
                <w:noProof/>
                <w:webHidden/>
              </w:rPr>
              <w:fldChar w:fldCharType="begin"/>
            </w:r>
            <w:r>
              <w:rPr>
                <w:noProof/>
                <w:webHidden/>
              </w:rPr>
              <w:instrText xml:space="preserve"> PAGEREF _Toc451343742 \h </w:instrText>
            </w:r>
            <w:r>
              <w:rPr>
                <w:noProof/>
                <w:webHidden/>
              </w:rPr>
            </w:r>
            <w:r>
              <w:rPr>
                <w:noProof/>
                <w:webHidden/>
              </w:rPr>
              <w:fldChar w:fldCharType="separate"/>
            </w:r>
            <w:r>
              <w:rPr>
                <w:noProof/>
                <w:webHidden/>
              </w:rPr>
              <w:t>63</w:t>
            </w:r>
            <w:r>
              <w:rPr>
                <w:noProof/>
                <w:webHidden/>
              </w:rPr>
              <w:fldChar w:fldCharType="end"/>
            </w:r>
          </w:hyperlink>
        </w:p>
        <w:p w:rsidR="00917EF5" w:rsidRDefault="00917EF5">
          <w:pPr>
            <w:pStyle w:val="Sisluet2"/>
            <w:rPr>
              <w:rFonts w:eastAsiaTheme="minorEastAsia"/>
              <w:noProof/>
              <w:lang w:val="fi-FI" w:eastAsia="fi-FI"/>
            </w:rPr>
          </w:pPr>
          <w:hyperlink w:anchor="_Toc451343743" w:history="1">
            <w:r w:rsidRPr="0051549F">
              <w:rPr>
                <w:rStyle w:val="Hyperlinkki"/>
                <w:noProof/>
                <w:lang w:val="fi-FI"/>
              </w:rPr>
              <w:t>5.3 Yleinen tuki</w:t>
            </w:r>
            <w:r>
              <w:rPr>
                <w:noProof/>
                <w:webHidden/>
              </w:rPr>
              <w:tab/>
            </w:r>
            <w:r>
              <w:rPr>
                <w:noProof/>
                <w:webHidden/>
              </w:rPr>
              <w:fldChar w:fldCharType="begin"/>
            </w:r>
            <w:r>
              <w:rPr>
                <w:noProof/>
                <w:webHidden/>
              </w:rPr>
              <w:instrText xml:space="preserve"> PAGEREF _Toc451343743 \h </w:instrText>
            </w:r>
            <w:r>
              <w:rPr>
                <w:noProof/>
                <w:webHidden/>
              </w:rPr>
            </w:r>
            <w:r>
              <w:rPr>
                <w:noProof/>
                <w:webHidden/>
              </w:rPr>
              <w:fldChar w:fldCharType="separate"/>
            </w:r>
            <w:r>
              <w:rPr>
                <w:noProof/>
                <w:webHidden/>
              </w:rPr>
              <w:t>64</w:t>
            </w:r>
            <w:r>
              <w:rPr>
                <w:noProof/>
                <w:webHidden/>
              </w:rPr>
              <w:fldChar w:fldCharType="end"/>
            </w:r>
          </w:hyperlink>
        </w:p>
        <w:p w:rsidR="00917EF5" w:rsidRDefault="00917EF5">
          <w:pPr>
            <w:pStyle w:val="Sisluet2"/>
            <w:rPr>
              <w:rFonts w:eastAsiaTheme="minorEastAsia"/>
              <w:noProof/>
              <w:lang w:val="fi-FI" w:eastAsia="fi-FI"/>
            </w:rPr>
          </w:pPr>
          <w:hyperlink w:anchor="_Toc451343744" w:history="1">
            <w:r w:rsidRPr="0051549F">
              <w:rPr>
                <w:rStyle w:val="Hyperlinkki"/>
                <w:noProof/>
                <w:lang w:val="fi-FI"/>
              </w:rPr>
              <w:t>5.4 Tehostettu tuki</w:t>
            </w:r>
            <w:r>
              <w:rPr>
                <w:noProof/>
                <w:webHidden/>
              </w:rPr>
              <w:tab/>
            </w:r>
            <w:r>
              <w:rPr>
                <w:noProof/>
                <w:webHidden/>
              </w:rPr>
              <w:fldChar w:fldCharType="begin"/>
            </w:r>
            <w:r>
              <w:rPr>
                <w:noProof/>
                <w:webHidden/>
              </w:rPr>
              <w:instrText xml:space="preserve"> PAGEREF _Toc451343744 \h </w:instrText>
            </w:r>
            <w:r>
              <w:rPr>
                <w:noProof/>
                <w:webHidden/>
              </w:rPr>
            </w:r>
            <w:r>
              <w:rPr>
                <w:noProof/>
                <w:webHidden/>
              </w:rPr>
              <w:fldChar w:fldCharType="separate"/>
            </w:r>
            <w:r>
              <w:rPr>
                <w:noProof/>
                <w:webHidden/>
              </w:rPr>
              <w:t>64</w:t>
            </w:r>
            <w:r>
              <w:rPr>
                <w:noProof/>
                <w:webHidden/>
              </w:rPr>
              <w:fldChar w:fldCharType="end"/>
            </w:r>
          </w:hyperlink>
        </w:p>
        <w:p w:rsidR="00917EF5" w:rsidRDefault="00917EF5">
          <w:pPr>
            <w:pStyle w:val="Sisluet2"/>
            <w:rPr>
              <w:rFonts w:eastAsiaTheme="minorEastAsia"/>
              <w:noProof/>
              <w:lang w:val="fi-FI" w:eastAsia="fi-FI"/>
            </w:rPr>
          </w:pPr>
          <w:hyperlink w:anchor="_Toc451343745" w:history="1">
            <w:r w:rsidRPr="0051549F">
              <w:rPr>
                <w:rStyle w:val="Hyperlinkki"/>
                <w:noProof/>
                <w:lang w:val="fi-FI"/>
              </w:rPr>
              <w:t>5.5 Erityinen tuki</w:t>
            </w:r>
            <w:r>
              <w:rPr>
                <w:noProof/>
                <w:webHidden/>
              </w:rPr>
              <w:tab/>
            </w:r>
            <w:r>
              <w:rPr>
                <w:noProof/>
                <w:webHidden/>
              </w:rPr>
              <w:fldChar w:fldCharType="begin"/>
            </w:r>
            <w:r>
              <w:rPr>
                <w:noProof/>
                <w:webHidden/>
              </w:rPr>
              <w:instrText xml:space="preserve"> PAGEREF _Toc451343745 \h </w:instrText>
            </w:r>
            <w:r>
              <w:rPr>
                <w:noProof/>
                <w:webHidden/>
              </w:rPr>
            </w:r>
            <w:r>
              <w:rPr>
                <w:noProof/>
                <w:webHidden/>
              </w:rPr>
              <w:fldChar w:fldCharType="separate"/>
            </w:r>
            <w:r>
              <w:rPr>
                <w:noProof/>
                <w:webHidden/>
              </w:rPr>
              <w:t>66</w:t>
            </w:r>
            <w:r>
              <w:rPr>
                <w:noProof/>
                <w:webHidden/>
              </w:rPr>
              <w:fldChar w:fldCharType="end"/>
            </w:r>
          </w:hyperlink>
        </w:p>
        <w:p w:rsidR="00917EF5" w:rsidRDefault="00917EF5">
          <w:pPr>
            <w:pStyle w:val="Sisluet2"/>
            <w:rPr>
              <w:rFonts w:eastAsiaTheme="minorEastAsia"/>
              <w:noProof/>
              <w:lang w:val="fi-FI" w:eastAsia="fi-FI"/>
            </w:rPr>
          </w:pPr>
          <w:hyperlink w:anchor="_Toc451343746" w:history="1">
            <w:r w:rsidRPr="0051549F">
              <w:rPr>
                <w:rStyle w:val="Hyperlinkki"/>
                <w:noProof/>
                <w:lang w:val="fi-FI"/>
              </w:rPr>
              <w:t>5.6 Perusopetuslaissa säädetyt tukimuodot</w:t>
            </w:r>
            <w:r>
              <w:rPr>
                <w:noProof/>
                <w:webHidden/>
              </w:rPr>
              <w:tab/>
            </w:r>
            <w:r>
              <w:rPr>
                <w:noProof/>
                <w:webHidden/>
              </w:rPr>
              <w:fldChar w:fldCharType="begin"/>
            </w:r>
            <w:r>
              <w:rPr>
                <w:noProof/>
                <w:webHidden/>
              </w:rPr>
              <w:instrText xml:space="preserve"> PAGEREF _Toc451343746 \h </w:instrText>
            </w:r>
            <w:r>
              <w:rPr>
                <w:noProof/>
                <w:webHidden/>
              </w:rPr>
            </w:r>
            <w:r>
              <w:rPr>
                <w:noProof/>
                <w:webHidden/>
              </w:rPr>
              <w:fldChar w:fldCharType="separate"/>
            </w:r>
            <w:r>
              <w:rPr>
                <w:noProof/>
                <w:webHidden/>
              </w:rPr>
              <w:t>71</w:t>
            </w:r>
            <w:r>
              <w:rPr>
                <w:noProof/>
                <w:webHidden/>
              </w:rPr>
              <w:fldChar w:fldCharType="end"/>
            </w:r>
          </w:hyperlink>
        </w:p>
        <w:p w:rsidR="00917EF5" w:rsidRDefault="00917EF5">
          <w:pPr>
            <w:pStyle w:val="Sisluet2"/>
            <w:rPr>
              <w:rFonts w:eastAsiaTheme="minorEastAsia"/>
              <w:noProof/>
              <w:lang w:val="fi-FI" w:eastAsia="fi-FI"/>
            </w:rPr>
          </w:pPr>
          <w:hyperlink w:anchor="_Toc451343747" w:history="1">
            <w:r w:rsidRPr="0051549F">
              <w:rPr>
                <w:rStyle w:val="Hyperlinkki"/>
                <w:noProof/>
                <w:lang w:val="fi-FI"/>
              </w:rPr>
              <w:t>5.7 Paikallisesti päätettävät asiat</w:t>
            </w:r>
            <w:r>
              <w:rPr>
                <w:noProof/>
                <w:webHidden/>
              </w:rPr>
              <w:tab/>
            </w:r>
            <w:r>
              <w:rPr>
                <w:noProof/>
                <w:webHidden/>
              </w:rPr>
              <w:fldChar w:fldCharType="begin"/>
            </w:r>
            <w:r>
              <w:rPr>
                <w:noProof/>
                <w:webHidden/>
              </w:rPr>
              <w:instrText xml:space="preserve"> PAGEREF _Toc451343747 \h </w:instrText>
            </w:r>
            <w:r>
              <w:rPr>
                <w:noProof/>
                <w:webHidden/>
              </w:rPr>
            </w:r>
            <w:r>
              <w:rPr>
                <w:noProof/>
                <w:webHidden/>
              </w:rPr>
              <w:fldChar w:fldCharType="separate"/>
            </w:r>
            <w:r>
              <w:rPr>
                <w:noProof/>
                <w:webHidden/>
              </w:rPr>
              <w:t>72</w:t>
            </w:r>
            <w:r>
              <w:rPr>
                <w:noProof/>
                <w:webHidden/>
              </w:rPr>
              <w:fldChar w:fldCharType="end"/>
            </w:r>
          </w:hyperlink>
        </w:p>
        <w:p w:rsidR="00917EF5" w:rsidRDefault="00917EF5">
          <w:pPr>
            <w:pStyle w:val="Sisluet2"/>
            <w:rPr>
              <w:rFonts w:eastAsiaTheme="minorEastAsia"/>
              <w:noProof/>
              <w:lang w:val="fi-FI" w:eastAsia="fi-FI"/>
            </w:rPr>
          </w:pPr>
          <w:hyperlink w:anchor="_Toc451343748" w:history="1">
            <w:r w:rsidRPr="0051549F">
              <w:rPr>
                <w:rStyle w:val="Hyperlinkki"/>
                <w:noProof/>
                <w:lang w:val="fi-FI" w:eastAsia="fi-FI"/>
              </w:rPr>
              <w:t>5. 8 Lapsen kasvun ja oppimisen tuki Joensuun seudulla</w:t>
            </w:r>
            <w:r>
              <w:rPr>
                <w:noProof/>
                <w:webHidden/>
              </w:rPr>
              <w:tab/>
            </w:r>
            <w:r>
              <w:rPr>
                <w:noProof/>
                <w:webHidden/>
              </w:rPr>
              <w:fldChar w:fldCharType="begin"/>
            </w:r>
            <w:r>
              <w:rPr>
                <w:noProof/>
                <w:webHidden/>
              </w:rPr>
              <w:instrText xml:space="preserve"> PAGEREF _Toc451343748 \h </w:instrText>
            </w:r>
            <w:r>
              <w:rPr>
                <w:noProof/>
                <w:webHidden/>
              </w:rPr>
            </w:r>
            <w:r>
              <w:rPr>
                <w:noProof/>
                <w:webHidden/>
              </w:rPr>
              <w:fldChar w:fldCharType="separate"/>
            </w:r>
            <w:r>
              <w:rPr>
                <w:noProof/>
                <w:webHidden/>
              </w:rPr>
              <w:t>74</w:t>
            </w:r>
            <w:r>
              <w:rPr>
                <w:noProof/>
                <w:webHidden/>
              </w:rPr>
              <w:fldChar w:fldCharType="end"/>
            </w:r>
          </w:hyperlink>
        </w:p>
        <w:p w:rsidR="00917EF5" w:rsidRDefault="00917EF5">
          <w:pPr>
            <w:pStyle w:val="Sisluet1"/>
            <w:rPr>
              <w:rFonts w:eastAsiaTheme="minorEastAsia"/>
              <w:noProof/>
              <w:lang w:val="fi-FI" w:eastAsia="fi-FI"/>
            </w:rPr>
          </w:pPr>
          <w:hyperlink w:anchor="_Toc451343749" w:history="1">
            <w:r w:rsidRPr="0051549F">
              <w:rPr>
                <w:rStyle w:val="Hyperlinkki"/>
                <w:noProof/>
                <w:lang w:val="fi-FI"/>
              </w:rPr>
              <w:t>6. Oppilashuolto</w:t>
            </w:r>
            <w:r>
              <w:rPr>
                <w:noProof/>
                <w:webHidden/>
              </w:rPr>
              <w:tab/>
            </w:r>
            <w:r>
              <w:rPr>
                <w:noProof/>
                <w:webHidden/>
              </w:rPr>
              <w:fldChar w:fldCharType="begin"/>
            </w:r>
            <w:r>
              <w:rPr>
                <w:noProof/>
                <w:webHidden/>
              </w:rPr>
              <w:instrText xml:space="preserve"> PAGEREF _Toc451343749 \h </w:instrText>
            </w:r>
            <w:r>
              <w:rPr>
                <w:noProof/>
                <w:webHidden/>
              </w:rPr>
            </w:r>
            <w:r>
              <w:rPr>
                <w:noProof/>
                <w:webHidden/>
              </w:rPr>
              <w:fldChar w:fldCharType="separate"/>
            </w:r>
            <w:r>
              <w:rPr>
                <w:noProof/>
                <w:webHidden/>
              </w:rPr>
              <w:t>82</w:t>
            </w:r>
            <w:r>
              <w:rPr>
                <w:noProof/>
                <w:webHidden/>
              </w:rPr>
              <w:fldChar w:fldCharType="end"/>
            </w:r>
          </w:hyperlink>
        </w:p>
        <w:p w:rsidR="00917EF5" w:rsidRDefault="00917EF5">
          <w:pPr>
            <w:pStyle w:val="Sisluet2"/>
            <w:rPr>
              <w:rFonts w:eastAsiaTheme="minorEastAsia"/>
              <w:noProof/>
              <w:lang w:val="fi-FI" w:eastAsia="fi-FI"/>
            </w:rPr>
          </w:pPr>
          <w:hyperlink w:anchor="_Toc451343750" w:history="1">
            <w:r w:rsidRPr="0051549F">
              <w:rPr>
                <w:rStyle w:val="Hyperlinkki"/>
                <w:noProof/>
                <w:lang w:val="fi-FI" w:eastAsia="fi-FI"/>
              </w:rPr>
              <w:t>6.1 Monialainen oppila</w:t>
            </w:r>
            <w:r w:rsidRPr="0051549F">
              <w:rPr>
                <w:rStyle w:val="Hyperlinkki"/>
                <w:noProof/>
                <w:lang w:val="fi-FI"/>
              </w:rPr>
              <w:t>s</w:t>
            </w:r>
            <w:r w:rsidRPr="0051549F">
              <w:rPr>
                <w:rStyle w:val="Hyperlinkki"/>
                <w:noProof/>
                <w:lang w:val="fi-FI" w:eastAsia="fi-FI"/>
              </w:rPr>
              <w:t>huollon yhteistyö</w:t>
            </w:r>
            <w:r>
              <w:rPr>
                <w:noProof/>
                <w:webHidden/>
              </w:rPr>
              <w:tab/>
            </w:r>
            <w:r>
              <w:rPr>
                <w:noProof/>
                <w:webHidden/>
              </w:rPr>
              <w:fldChar w:fldCharType="begin"/>
            </w:r>
            <w:r>
              <w:rPr>
                <w:noProof/>
                <w:webHidden/>
              </w:rPr>
              <w:instrText xml:space="preserve"> PAGEREF _Toc451343750 \h </w:instrText>
            </w:r>
            <w:r>
              <w:rPr>
                <w:noProof/>
                <w:webHidden/>
              </w:rPr>
            </w:r>
            <w:r>
              <w:rPr>
                <w:noProof/>
                <w:webHidden/>
              </w:rPr>
              <w:fldChar w:fldCharType="separate"/>
            </w:r>
            <w:r>
              <w:rPr>
                <w:noProof/>
                <w:webHidden/>
              </w:rPr>
              <w:t>82</w:t>
            </w:r>
            <w:r>
              <w:rPr>
                <w:noProof/>
                <w:webHidden/>
              </w:rPr>
              <w:fldChar w:fldCharType="end"/>
            </w:r>
          </w:hyperlink>
        </w:p>
        <w:p w:rsidR="00917EF5" w:rsidRDefault="00917EF5">
          <w:pPr>
            <w:pStyle w:val="Sisluet2"/>
            <w:rPr>
              <w:rFonts w:eastAsiaTheme="minorEastAsia"/>
              <w:noProof/>
              <w:lang w:val="fi-FI" w:eastAsia="fi-FI"/>
            </w:rPr>
          </w:pPr>
          <w:hyperlink w:anchor="_Toc451343751" w:history="1">
            <w:r w:rsidRPr="0051549F">
              <w:rPr>
                <w:rStyle w:val="Hyperlinkki"/>
                <w:noProof/>
                <w:lang w:val="fi-FI" w:eastAsia="fi-FI"/>
              </w:rPr>
              <w:t>6.2 Yhteisöllinen oppilashuolto</w:t>
            </w:r>
            <w:r>
              <w:rPr>
                <w:noProof/>
                <w:webHidden/>
              </w:rPr>
              <w:tab/>
            </w:r>
            <w:r>
              <w:rPr>
                <w:noProof/>
                <w:webHidden/>
              </w:rPr>
              <w:fldChar w:fldCharType="begin"/>
            </w:r>
            <w:r>
              <w:rPr>
                <w:noProof/>
                <w:webHidden/>
              </w:rPr>
              <w:instrText xml:space="preserve"> PAGEREF _Toc451343751 \h </w:instrText>
            </w:r>
            <w:r>
              <w:rPr>
                <w:noProof/>
                <w:webHidden/>
              </w:rPr>
            </w:r>
            <w:r>
              <w:rPr>
                <w:noProof/>
                <w:webHidden/>
              </w:rPr>
              <w:fldChar w:fldCharType="separate"/>
            </w:r>
            <w:r>
              <w:rPr>
                <w:noProof/>
                <w:webHidden/>
              </w:rPr>
              <w:t>84</w:t>
            </w:r>
            <w:r>
              <w:rPr>
                <w:noProof/>
                <w:webHidden/>
              </w:rPr>
              <w:fldChar w:fldCharType="end"/>
            </w:r>
          </w:hyperlink>
        </w:p>
        <w:p w:rsidR="00917EF5" w:rsidRDefault="00917EF5">
          <w:pPr>
            <w:pStyle w:val="Sisluet2"/>
            <w:rPr>
              <w:rFonts w:eastAsiaTheme="minorEastAsia"/>
              <w:noProof/>
              <w:lang w:val="fi-FI" w:eastAsia="fi-FI"/>
            </w:rPr>
          </w:pPr>
          <w:hyperlink w:anchor="_Toc451343752" w:history="1">
            <w:r w:rsidRPr="0051549F">
              <w:rPr>
                <w:rStyle w:val="Hyperlinkki"/>
                <w:noProof/>
                <w:lang w:val="fi-FI" w:eastAsia="fi-FI"/>
              </w:rPr>
              <w:t>6.3 Yksilökohtainen oppilashuolto</w:t>
            </w:r>
            <w:r>
              <w:rPr>
                <w:noProof/>
                <w:webHidden/>
              </w:rPr>
              <w:tab/>
            </w:r>
            <w:r>
              <w:rPr>
                <w:noProof/>
                <w:webHidden/>
              </w:rPr>
              <w:fldChar w:fldCharType="begin"/>
            </w:r>
            <w:r>
              <w:rPr>
                <w:noProof/>
                <w:webHidden/>
              </w:rPr>
              <w:instrText xml:space="preserve"> PAGEREF _Toc451343752 \h </w:instrText>
            </w:r>
            <w:r>
              <w:rPr>
                <w:noProof/>
                <w:webHidden/>
              </w:rPr>
            </w:r>
            <w:r>
              <w:rPr>
                <w:noProof/>
                <w:webHidden/>
              </w:rPr>
              <w:fldChar w:fldCharType="separate"/>
            </w:r>
            <w:r>
              <w:rPr>
                <w:noProof/>
                <w:webHidden/>
              </w:rPr>
              <w:t>84</w:t>
            </w:r>
            <w:r>
              <w:rPr>
                <w:noProof/>
                <w:webHidden/>
              </w:rPr>
              <w:fldChar w:fldCharType="end"/>
            </w:r>
          </w:hyperlink>
        </w:p>
        <w:p w:rsidR="00917EF5" w:rsidRDefault="00917EF5">
          <w:pPr>
            <w:pStyle w:val="Sisluet2"/>
            <w:rPr>
              <w:rFonts w:eastAsiaTheme="minorEastAsia"/>
              <w:noProof/>
              <w:lang w:val="fi-FI" w:eastAsia="fi-FI"/>
            </w:rPr>
          </w:pPr>
          <w:hyperlink w:anchor="_Toc451343753" w:history="1">
            <w:r w:rsidRPr="0051549F">
              <w:rPr>
                <w:rStyle w:val="Hyperlinkki"/>
                <w:noProof/>
                <w:lang w:val="fi-FI" w:eastAsia="fi-FI"/>
              </w:rPr>
              <w:t>6.4 Oppilashuoltosuunnitelmat</w:t>
            </w:r>
            <w:r>
              <w:rPr>
                <w:noProof/>
                <w:webHidden/>
              </w:rPr>
              <w:tab/>
            </w:r>
            <w:r>
              <w:rPr>
                <w:noProof/>
                <w:webHidden/>
              </w:rPr>
              <w:fldChar w:fldCharType="begin"/>
            </w:r>
            <w:r>
              <w:rPr>
                <w:noProof/>
                <w:webHidden/>
              </w:rPr>
              <w:instrText xml:space="preserve"> PAGEREF _Toc451343753 \h </w:instrText>
            </w:r>
            <w:r>
              <w:rPr>
                <w:noProof/>
                <w:webHidden/>
              </w:rPr>
            </w:r>
            <w:r>
              <w:rPr>
                <w:noProof/>
                <w:webHidden/>
              </w:rPr>
              <w:fldChar w:fldCharType="separate"/>
            </w:r>
            <w:r>
              <w:rPr>
                <w:noProof/>
                <w:webHidden/>
              </w:rPr>
              <w:t>86</w:t>
            </w:r>
            <w:r>
              <w:rPr>
                <w:noProof/>
                <w:webHidden/>
              </w:rPr>
              <w:fldChar w:fldCharType="end"/>
            </w:r>
          </w:hyperlink>
        </w:p>
        <w:p w:rsidR="00917EF5" w:rsidRDefault="00917EF5">
          <w:pPr>
            <w:pStyle w:val="Sisluet2"/>
            <w:rPr>
              <w:rFonts w:eastAsiaTheme="minorEastAsia"/>
              <w:noProof/>
              <w:lang w:val="fi-FI" w:eastAsia="fi-FI"/>
            </w:rPr>
          </w:pPr>
          <w:hyperlink w:anchor="_Toc451343754" w:history="1">
            <w:r w:rsidRPr="0051549F">
              <w:rPr>
                <w:rStyle w:val="Hyperlinkki"/>
                <w:noProof/>
                <w:lang w:val="fi-FI"/>
              </w:rPr>
              <w:t>6.5 Paikallisesti päätettävät asiat ja yksikkökohtaisen oppilashuoltosuunnitelman laadinta</w:t>
            </w:r>
            <w:r>
              <w:rPr>
                <w:noProof/>
                <w:webHidden/>
              </w:rPr>
              <w:tab/>
            </w:r>
            <w:r>
              <w:rPr>
                <w:noProof/>
                <w:webHidden/>
              </w:rPr>
              <w:fldChar w:fldCharType="begin"/>
            </w:r>
            <w:r>
              <w:rPr>
                <w:noProof/>
                <w:webHidden/>
              </w:rPr>
              <w:instrText xml:space="preserve"> PAGEREF _Toc451343754 \h </w:instrText>
            </w:r>
            <w:r>
              <w:rPr>
                <w:noProof/>
                <w:webHidden/>
              </w:rPr>
            </w:r>
            <w:r>
              <w:rPr>
                <w:noProof/>
                <w:webHidden/>
              </w:rPr>
              <w:fldChar w:fldCharType="separate"/>
            </w:r>
            <w:r>
              <w:rPr>
                <w:noProof/>
                <w:webHidden/>
              </w:rPr>
              <w:t>87</w:t>
            </w:r>
            <w:r>
              <w:rPr>
                <w:noProof/>
                <w:webHidden/>
              </w:rPr>
              <w:fldChar w:fldCharType="end"/>
            </w:r>
          </w:hyperlink>
        </w:p>
        <w:p w:rsidR="00917EF5" w:rsidRDefault="00917EF5">
          <w:pPr>
            <w:pStyle w:val="Sisluet1"/>
            <w:rPr>
              <w:rFonts w:eastAsiaTheme="minorEastAsia"/>
              <w:noProof/>
              <w:lang w:val="fi-FI" w:eastAsia="fi-FI"/>
            </w:rPr>
          </w:pPr>
          <w:hyperlink w:anchor="_Toc451343755" w:history="1">
            <w:r w:rsidRPr="0051549F">
              <w:rPr>
                <w:rStyle w:val="Hyperlinkki"/>
                <w:noProof/>
                <w:lang w:val="fi-FI"/>
              </w:rPr>
              <w:t>6.6 Esiopetuksen oppilashuolto Joensuun seudulla</w:t>
            </w:r>
            <w:r>
              <w:rPr>
                <w:noProof/>
                <w:webHidden/>
              </w:rPr>
              <w:tab/>
            </w:r>
            <w:r>
              <w:rPr>
                <w:noProof/>
                <w:webHidden/>
              </w:rPr>
              <w:fldChar w:fldCharType="begin"/>
            </w:r>
            <w:r>
              <w:rPr>
                <w:noProof/>
                <w:webHidden/>
              </w:rPr>
              <w:instrText xml:space="preserve"> PAGEREF _Toc451343755 \h </w:instrText>
            </w:r>
            <w:r>
              <w:rPr>
                <w:noProof/>
                <w:webHidden/>
              </w:rPr>
            </w:r>
            <w:r>
              <w:rPr>
                <w:noProof/>
                <w:webHidden/>
              </w:rPr>
              <w:fldChar w:fldCharType="separate"/>
            </w:r>
            <w:r>
              <w:rPr>
                <w:noProof/>
                <w:webHidden/>
              </w:rPr>
              <w:t>91</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56" w:history="1">
            <w:r w:rsidRPr="0051549F">
              <w:rPr>
                <w:rStyle w:val="Hyperlinkki"/>
                <w:noProof/>
                <w:lang w:val="fi-FI"/>
              </w:rPr>
              <w:t>6.6.1 Esiopetuksen monialainen oppilashuoltotyö</w:t>
            </w:r>
            <w:r>
              <w:rPr>
                <w:noProof/>
                <w:webHidden/>
              </w:rPr>
              <w:tab/>
            </w:r>
            <w:r>
              <w:rPr>
                <w:noProof/>
                <w:webHidden/>
              </w:rPr>
              <w:fldChar w:fldCharType="begin"/>
            </w:r>
            <w:r>
              <w:rPr>
                <w:noProof/>
                <w:webHidden/>
              </w:rPr>
              <w:instrText xml:space="preserve"> PAGEREF _Toc451343756 \h </w:instrText>
            </w:r>
            <w:r>
              <w:rPr>
                <w:noProof/>
                <w:webHidden/>
              </w:rPr>
            </w:r>
            <w:r>
              <w:rPr>
                <w:noProof/>
                <w:webHidden/>
              </w:rPr>
              <w:fldChar w:fldCharType="separate"/>
            </w:r>
            <w:r>
              <w:rPr>
                <w:noProof/>
                <w:webHidden/>
              </w:rPr>
              <w:t>91</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57" w:history="1">
            <w:r w:rsidRPr="0051549F">
              <w:rPr>
                <w:rStyle w:val="Hyperlinkki"/>
                <w:rFonts w:eastAsia="Times New Roman"/>
                <w:noProof/>
                <w:lang w:val="fi-FI" w:eastAsia="fi-FI"/>
              </w:rPr>
              <w:t>6.6.2 Esiopetuksen yhteisöllinen oppilashuolto</w:t>
            </w:r>
            <w:r>
              <w:rPr>
                <w:noProof/>
                <w:webHidden/>
              </w:rPr>
              <w:tab/>
            </w:r>
            <w:r>
              <w:rPr>
                <w:noProof/>
                <w:webHidden/>
              </w:rPr>
              <w:fldChar w:fldCharType="begin"/>
            </w:r>
            <w:r>
              <w:rPr>
                <w:noProof/>
                <w:webHidden/>
              </w:rPr>
              <w:instrText xml:space="preserve"> PAGEREF _Toc451343757 \h </w:instrText>
            </w:r>
            <w:r>
              <w:rPr>
                <w:noProof/>
                <w:webHidden/>
              </w:rPr>
            </w:r>
            <w:r>
              <w:rPr>
                <w:noProof/>
                <w:webHidden/>
              </w:rPr>
              <w:fldChar w:fldCharType="separate"/>
            </w:r>
            <w:r>
              <w:rPr>
                <w:noProof/>
                <w:webHidden/>
              </w:rPr>
              <w:t>92</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58" w:history="1">
            <w:r w:rsidRPr="0051549F">
              <w:rPr>
                <w:rStyle w:val="Hyperlinkki"/>
                <w:rFonts w:eastAsia="Times New Roman"/>
                <w:noProof/>
                <w:lang w:val="fi-FI" w:eastAsia="fi-FI"/>
              </w:rPr>
              <w:t>6.6.3 Yksilökohtainen oppilashuolto Joensuun seudulla</w:t>
            </w:r>
            <w:r>
              <w:rPr>
                <w:noProof/>
                <w:webHidden/>
              </w:rPr>
              <w:tab/>
            </w:r>
            <w:r>
              <w:rPr>
                <w:noProof/>
                <w:webHidden/>
              </w:rPr>
              <w:fldChar w:fldCharType="begin"/>
            </w:r>
            <w:r>
              <w:rPr>
                <w:noProof/>
                <w:webHidden/>
              </w:rPr>
              <w:instrText xml:space="preserve"> PAGEREF _Toc451343758 \h </w:instrText>
            </w:r>
            <w:r>
              <w:rPr>
                <w:noProof/>
                <w:webHidden/>
              </w:rPr>
            </w:r>
            <w:r>
              <w:rPr>
                <w:noProof/>
                <w:webHidden/>
              </w:rPr>
              <w:fldChar w:fldCharType="separate"/>
            </w:r>
            <w:r>
              <w:rPr>
                <w:noProof/>
                <w:webHidden/>
              </w:rPr>
              <w:t>94</w:t>
            </w:r>
            <w:r>
              <w:rPr>
                <w:noProof/>
                <w:webHidden/>
              </w:rPr>
              <w:fldChar w:fldCharType="end"/>
            </w:r>
          </w:hyperlink>
        </w:p>
        <w:p w:rsidR="00917EF5" w:rsidRDefault="00917EF5">
          <w:pPr>
            <w:pStyle w:val="Sisluet3"/>
            <w:tabs>
              <w:tab w:val="right" w:leader="dot" w:pos="9962"/>
            </w:tabs>
            <w:rPr>
              <w:rFonts w:eastAsiaTheme="minorEastAsia"/>
              <w:noProof/>
              <w:lang w:val="fi-FI" w:eastAsia="fi-FI"/>
            </w:rPr>
          </w:pPr>
          <w:hyperlink w:anchor="_Toc451343759" w:history="1">
            <w:r w:rsidRPr="0051549F">
              <w:rPr>
                <w:rStyle w:val="Hyperlinkki"/>
                <w:rFonts w:eastAsia="Times New Roman"/>
                <w:noProof/>
                <w:lang w:val="fi-FI" w:eastAsia="fi-FI"/>
              </w:rPr>
              <w:t>6.6.4 Oppilashuoltosuunnitelmat</w:t>
            </w:r>
            <w:r>
              <w:rPr>
                <w:noProof/>
                <w:webHidden/>
              </w:rPr>
              <w:tab/>
            </w:r>
            <w:r>
              <w:rPr>
                <w:noProof/>
                <w:webHidden/>
              </w:rPr>
              <w:fldChar w:fldCharType="begin"/>
            </w:r>
            <w:r>
              <w:rPr>
                <w:noProof/>
                <w:webHidden/>
              </w:rPr>
              <w:instrText xml:space="preserve"> PAGEREF _Toc451343759 \h </w:instrText>
            </w:r>
            <w:r>
              <w:rPr>
                <w:noProof/>
                <w:webHidden/>
              </w:rPr>
            </w:r>
            <w:r>
              <w:rPr>
                <w:noProof/>
                <w:webHidden/>
              </w:rPr>
              <w:fldChar w:fldCharType="separate"/>
            </w:r>
            <w:r>
              <w:rPr>
                <w:noProof/>
                <w:webHidden/>
              </w:rPr>
              <w:t>95</w:t>
            </w:r>
            <w:r>
              <w:rPr>
                <w:noProof/>
                <w:webHidden/>
              </w:rPr>
              <w:fldChar w:fldCharType="end"/>
            </w:r>
          </w:hyperlink>
        </w:p>
        <w:p w:rsidR="00917EF5" w:rsidRDefault="00917EF5">
          <w:pPr>
            <w:pStyle w:val="Sisluet1"/>
            <w:rPr>
              <w:rFonts w:eastAsiaTheme="minorEastAsia"/>
              <w:noProof/>
              <w:lang w:val="fi-FI" w:eastAsia="fi-FI"/>
            </w:rPr>
          </w:pPr>
          <w:hyperlink w:anchor="_Toc451343760" w:history="1">
            <w:r w:rsidRPr="0051549F">
              <w:rPr>
                <w:rStyle w:val="Hyperlinkki"/>
                <w:noProof/>
                <w:lang w:val="fi-FI"/>
              </w:rPr>
              <w:t>7. Erityiseen maailmankatsomukseen tai kasvatusopilliseen järjestelmään perustuva esiopetus</w:t>
            </w:r>
            <w:r>
              <w:rPr>
                <w:noProof/>
                <w:webHidden/>
              </w:rPr>
              <w:tab/>
            </w:r>
            <w:r>
              <w:rPr>
                <w:noProof/>
                <w:webHidden/>
              </w:rPr>
              <w:fldChar w:fldCharType="begin"/>
            </w:r>
            <w:r>
              <w:rPr>
                <w:noProof/>
                <w:webHidden/>
              </w:rPr>
              <w:instrText xml:space="preserve"> PAGEREF _Toc451343760 \h </w:instrText>
            </w:r>
            <w:r>
              <w:rPr>
                <w:noProof/>
                <w:webHidden/>
              </w:rPr>
            </w:r>
            <w:r>
              <w:rPr>
                <w:noProof/>
                <w:webHidden/>
              </w:rPr>
              <w:fldChar w:fldCharType="separate"/>
            </w:r>
            <w:r>
              <w:rPr>
                <w:noProof/>
                <w:webHidden/>
              </w:rPr>
              <w:t>96</w:t>
            </w:r>
            <w:r>
              <w:rPr>
                <w:noProof/>
                <w:webHidden/>
              </w:rPr>
              <w:fldChar w:fldCharType="end"/>
            </w:r>
          </w:hyperlink>
        </w:p>
        <w:p w:rsidR="00917EF5" w:rsidRDefault="00917EF5">
          <w:pPr>
            <w:pStyle w:val="Sisluet2"/>
            <w:rPr>
              <w:rFonts w:eastAsiaTheme="minorEastAsia"/>
              <w:noProof/>
              <w:lang w:val="fi-FI" w:eastAsia="fi-FI"/>
            </w:rPr>
          </w:pPr>
          <w:hyperlink w:anchor="_Toc451343761" w:history="1">
            <w:r w:rsidRPr="0051549F">
              <w:rPr>
                <w:rStyle w:val="Hyperlinkki"/>
                <w:noProof/>
                <w:lang w:val="fi-FI"/>
              </w:rPr>
              <w:t>7.1 Paikallisesti päätettävät asiat</w:t>
            </w:r>
            <w:r>
              <w:rPr>
                <w:noProof/>
                <w:webHidden/>
              </w:rPr>
              <w:tab/>
            </w:r>
            <w:r>
              <w:rPr>
                <w:noProof/>
                <w:webHidden/>
              </w:rPr>
              <w:fldChar w:fldCharType="begin"/>
            </w:r>
            <w:r>
              <w:rPr>
                <w:noProof/>
                <w:webHidden/>
              </w:rPr>
              <w:instrText xml:space="preserve"> PAGEREF _Toc451343761 \h </w:instrText>
            </w:r>
            <w:r>
              <w:rPr>
                <w:noProof/>
                <w:webHidden/>
              </w:rPr>
            </w:r>
            <w:r>
              <w:rPr>
                <w:noProof/>
                <w:webHidden/>
              </w:rPr>
              <w:fldChar w:fldCharType="separate"/>
            </w:r>
            <w:r>
              <w:rPr>
                <w:noProof/>
                <w:webHidden/>
              </w:rPr>
              <w:t>96</w:t>
            </w:r>
            <w:r>
              <w:rPr>
                <w:noProof/>
                <w:webHidden/>
              </w:rPr>
              <w:fldChar w:fldCharType="end"/>
            </w:r>
          </w:hyperlink>
        </w:p>
        <w:p w:rsidR="00917EF5" w:rsidRDefault="00917EF5">
          <w:pPr>
            <w:pStyle w:val="Sisluet2"/>
            <w:rPr>
              <w:rFonts w:eastAsiaTheme="minorEastAsia"/>
              <w:noProof/>
              <w:lang w:val="fi-FI" w:eastAsia="fi-FI"/>
            </w:rPr>
          </w:pPr>
          <w:hyperlink w:anchor="_Toc451343762" w:history="1">
            <w:r w:rsidRPr="0051549F">
              <w:rPr>
                <w:rStyle w:val="Hyperlinkki"/>
                <w:noProof/>
                <w:lang w:val="fi-FI"/>
              </w:rPr>
              <w:t>Luku 7.2</w:t>
            </w:r>
            <w:r>
              <w:rPr>
                <w:noProof/>
                <w:webHidden/>
              </w:rPr>
              <w:tab/>
            </w:r>
            <w:r>
              <w:rPr>
                <w:noProof/>
                <w:webHidden/>
              </w:rPr>
              <w:fldChar w:fldCharType="begin"/>
            </w:r>
            <w:r>
              <w:rPr>
                <w:noProof/>
                <w:webHidden/>
              </w:rPr>
              <w:instrText xml:space="preserve"> PAGEREF _Toc451343762 \h </w:instrText>
            </w:r>
            <w:r>
              <w:rPr>
                <w:noProof/>
                <w:webHidden/>
              </w:rPr>
            </w:r>
            <w:r>
              <w:rPr>
                <w:noProof/>
                <w:webHidden/>
              </w:rPr>
              <w:fldChar w:fldCharType="separate"/>
            </w:r>
            <w:r>
              <w:rPr>
                <w:noProof/>
                <w:webHidden/>
              </w:rPr>
              <w:t>96</w:t>
            </w:r>
            <w:r>
              <w:rPr>
                <w:noProof/>
                <w:webHidden/>
              </w:rPr>
              <w:fldChar w:fldCharType="end"/>
            </w:r>
          </w:hyperlink>
        </w:p>
        <w:p w:rsidR="00917EF5" w:rsidRPr="00917EF5" w:rsidRDefault="00917EF5">
          <w:pPr>
            <w:pStyle w:val="Sisluet1"/>
            <w:rPr>
              <w:rFonts w:eastAsiaTheme="minorEastAsia"/>
              <w:noProof/>
              <w:lang w:val="fi-FI" w:eastAsia="fi-FI"/>
            </w:rPr>
          </w:pPr>
          <w:hyperlink w:anchor="_Toc451343763" w:history="1">
            <w:r w:rsidRPr="00917EF5">
              <w:rPr>
                <w:rStyle w:val="Hyperlinkki"/>
                <w:rFonts w:asciiTheme="majorHAnsi" w:eastAsiaTheme="majorEastAsia" w:hAnsiTheme="majorHAnsi" w:cstheme="majorBidi"/>
                <w:bCs/>
                <w:noProof/>
                <w:lang w:val="fi-FI"/>
              </w:rPr>
              <w:t>8. Kuusivuotiaiden valmistava opetus Joensuun seudulla</w:t>
            </w:r>
            <w:r w:rsidRPr="00917EF5">
              <w:rPr>
                <w:noProof/>
                <w:webHidden/>
              </w:rPr>
              <w:tab/>
            </w:r>
            <w:r w:rsidRPr="00917EF5">
              <w:rPr>
                <w:noProof/>
                <w:webHidden/>
              </w:rPr>
              <w:fldChar w:fldCharType="begin"/>
            </w:r>
            <w:r w:rsidRPr="00917EF5">
              <w:rPr>
                <w:noProof/>
                <w:webHidden/>
              </w:rPr>
              <w:instrText xml:space="preserve"> PAGEREF _Toc451343763 \h </w:instrText>
            </w:r>
            <w:r w:rsidRPr="00917EF5">
              <w:rPr>
                <w:noProof/>
                <w:webHidden/>
              </w:rPr>
            </w:r>
            <w:r w:rsidRPr="00917EF5">
              <w:rPr>
                <w:noProof/>
                <w:webHidden/>
              </w:rPr>
              <w:fldChar w:fldCharType="separate"/>
            </w:r>
            <w:r w:rsidRPr="00917EF5">
              <w:rPr>
                <w:noProof/>
                <w:webHidden/>
              </w:rPr>
              <w:t>97</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64" w:history="1">
            <w:r w:rsidRPr="00917EF5">
              <w:rPr>
                <w:rStyle w:val="Hyperlinkki"/>
                <w:rFonts w:asciiTheme="majorHAnsi" w:eastAsiaTheme="majorEastAsia" w:hAnsiTheme="majorHAnsi" w:cstheme="majorBidi"/>
                <w:bCs/>
                <w:noProof/>
                <w:lang w:val="fi-FI"/>
              </w:rPr>
              <w:t>8.1 Johdanto</w:t>
            </w:r>
            <w:r w:rsidRPr="00917EF5">
              <w:rPr>
                <w:noProof/>
                <w:webHidden/>
              </w:rPr>
              <w:tab/>
            </w:r>
            <w:r w:rsidRPr="00917EF5">
              <w:rPr>
                <w:noProof/>
                <w:webHidden/>
              </w:rPr>
              <w:fldChar w:fldCharType="begin"/>
            </w:r>
            <w:r w:rsidRPr="00917EF5">
              <w:rPr>
                <w:noProof/>
                <w:webHidden/>
              </w:rPr>
              <w:instrText xml:space="preserve"> PAGEREF _Toc451343764 \h </w:instrText>
            </w:r>
            <w:r w:rsidRPr="00917EF5">
              <w:rPr>
                <w:noProof/>
                <w:webHidden/>
              </w:rPr>
            </w:r>
            <w:r w:rsidRPr="00917EF5">
              <w:rPr>
                <w:noProof/>
                <w:webHidden/>
              </w:rPr>
              <w:fldChar w:fldCharType="separate"/>
            </w:r>
            <w:r w:rsidRPr="00917EF5">
              <w:rPr>
                <w:noProof/>
                <w:webHidden/>
              </w:rPr>
              <w:t>97</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65" w:history="1">
            <w:r w:rsidRPr="00917EF5">
              <w:rPr>
                <w:rStyle w:val="Hyperlinkki"/>
                <w:rFonts w:asciiTheme="majorHAnsi" w:eastAsiaTheme="majorEastAsia" w:hAnsiTheme="majorHAnsi" w:cstheme="majorBidi"/>
                <w:bCs/>
                <w:noProof/>
                <w:lang w:val="fi-FI"/>
              </w:rPr>
              <w:t>8.2 Esiopetuksen tehtävä osana oppimisen polkua valmistavassa opetuksessa</w:t>
            </w:r>
            <w:r w:rsidRPr="00917EF5">
              <w:rPr>
                <w:noProof/>
                <w:webHidden/>
              </w:rPr>
              <w:tab/>
            </w:r>
            <w:r w:rsidRPr="00917EF5">
              <w:rPr>
                <w:noProof/>
                <w:webHidden/>
              </w:rPr>
              <w:fldChar w:fldCharType="begin"/>
            </w:r>
            <w:r w:rsidRPr="00917EF5">
              <w:rPr>
                <w:noProof/>
                <w:webHidden/>
              </w:rPr>
              <w:instrText xml:space="preserve"> PAGEREF _Toc451343765 \h </w:instrText>
            </w:r>
            <w:r w:rsidRPr="00917EF5">
              <w:rPr>
                <w:noProof/>
                <w:webHidden/>
              </w:rPr>
            </w:r>
            <w:r w:rsidRPr="00917EF5">
              <w:rPr>
                <w:noProof/>
                <w:webHidden/>
              </w:rPr>
              <w:fldChar w:fldCharType="separate"/>
            </w:r>
            <w:r w:rsidRPr="00917EF5">
              <w:rPr>
                <w:noProof/>
                <w:webHidden/>
              </w:rPr>
              <w:t>98</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66" w:history="1">
            <w:r w:rsidRPr="00917EF5">
              <w:rPr>
                <w:rStyle w:val="Hyperlinkki"/>
                <w:rFonts w:asciiTheme="majorHAnsi" w:eastAsiaTheme="majorEastAsia" w:hAnsiTheme="majorHAnsi" w:cstheme="majorBidi"/>
                <w:bCs/>
                <w:noProof/>
                <w:lang w:val="fi-FI"/>
              </w:rPr>
              <w:t>8.3 Huoltajien kanssa tehtävä yhteistyö ja siirtymävaihe perusopetukseen</w:t>
            </w:r>
            <w:r w:rsidRPr="00917EF5">
              <w:rPr>
                <w:noProof/>
                <w:webHidden/>
              </w:rPr>
              <w:tab/>
            </w:r>
            <w:r w:rsidRPr="00917EF5">
              <w:rPr>
                <w:noProof/>
                <w:webHidden/>
              </w:rPr>
              <w:fldChar w:fldCharType="begin"/>
            </w:r>
            <w:r w:rsidRPr="00917EF5">
              <w:rPr>
                <w:noProof/>
                <w:webHidden/>
              </w:rPr>
              <w:instrText xml:space="preserve"> PAGEREF _Toc451343766 \h </w:instrText>
            </w:r>
            <w:r w:rsidRPr="00917EF5">
              <w:rPr>
                <w:noProof/>
                <w:webHidden/>
              </w:rPr>
            </w:r>
            <w:r w:rsidRPr="00917EF5">
              <w:rPr>
                <w:noProof/>
                <w:webHidden/>
              </w:rPr>
              <w:fldChar w:fldCharType="separate"/>
            </w:r>
            <w:r w:rsidRPr="00917EF5">
              <w:rPr>
                <w:noProof/>
                <w:webHidden/>
              </w:rPr>
              <w:t>99</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67" w:history="1">
            <w:r w:rsidRPr="00917EF5">
              <w:rPr>
                <w:rStyle w:val="Hyperlinkki"/>
                <w:rFonts w:asciiTheme="majorHAnsi" w:eastAsiaTheme="majorEastAsia" w:hAnsiTheme="majorHAnsi" w:cstheme="majorBidi"/>
                <w:bCs/>
                <w:noProof/>
                <w:lang w:val="fi-FI"/>
              </w:rPr>
              <w:t>8.4 Monipuoliset työtavat ja arviointi 6-vuotiaiden valmistavassa opetuksessa</w:t>
            </w:r>
            <w:r w:rsidRPr="00917EF5">
              <w:rPr>
                <w:noProof/>
                <w:webHidden/>
              </w:rPr>
              <w:tab/>
            </w:r>
            <w:r w:rsidRPr="00917EF5">
              <w:rPr>
                <w:noProof/>
                <w:webHidden/>
              </w:rPr>
              <w:fldChar w:fldCharType="begin"/>
            </w:r>
            <w:r w:rsidRPr="00917EF5">
              <w:rPr>
                <w:noProof/>
                <w:webHidden/>
              </w:rPr>
              <w:instrText xml:space="preserve"> PAGEREF _Toc451343767 \h </w:instrText>
            </w:r>
            <w:r w:rsidRPr="00917EF5">
              <w:rPr>
                <w:noProof/>
                <w:webHidden/>
              </w:rPr>
            </w:r>
            <w:r w:rsidRPr="00917EF5">
              <w:rPr>
                <w:noProof/>
                <w:webHidden/>
              </w:rPr>
              <w:fldChar w:fldCharType="separate"/>
            </w:r>
            <w:r w:rsidRPr="00917EF5">
              <w:rPr>
                <w:noProof/>
                <w:webHidden/>
              </w:rPr>
              <w:t>100</w:t>
            </w:r>
            <w:r w:rsidRPr="00917EF5">
              <w:rPr>
                <w:noProof/>
                <w:webHidden/>
              </w:rPr>
              <w:fldChar w:fldCharType="end"/>
            </w:r>
          </w:hyperlink>
        </w:p>
        <w:p w:rsidR="00917EF5" w:rsidRPr="00917EF5" w:rsidRDefault="00917EF5">
          <w:pPr>
            <w:pStyle w:val="Sisluet3"/>
            <w:tabs>
              <w:tab w:val="right" w:leader="dot" w:pos="9962"/>
            </w:tabs>
            <w:rPr>
              <w:rFonts w:eastAsiaTheme="minorEastAsia"/>
              <w:noProof/>
              <w:lang w:val="fi-FI" w:eastAsia="fi-FI"/>
            </w:rPr>
          </w:pPr>
          <w:hyperlink w:anchor="_Toc451343768" w:history="1">
            <w:r w:rsidRPr="00917EF5">
              <w:rPr>
                <w:rStyle w:val="Hyperlinkki"/>
                <w:rFonts w:eastAsiaTheme="majorEastAsia" w:cstheme="majorBidi"/>
                <w:bCs/>
                <w:noProof/>
                <w:lang w:val="fi-FI"/>
              </w:rPr>
              <w:t>Oppimisympäristö ja monipuoliset työtavat 6-vuotiaiden valmistavassa opetuksessa Joensuun seudulla</w:t>
            </w:r>
            <w:r w:rsidRPr="00917EF5">
              <w:rPr>
                <w:noProof/>
                <w:webHidden/>
              </w:rPr>
              <w:tab/>
            </w:r>
            <w:r w:rsidRPr="00917EF5">
              <w:rPr>
                <w:noProof/>
                <w:webHidden/>
              </w:rPr>
              <w:fldChar w:fldCharType="begin"/>
            </w:r>
            <w:r w:rsidRPr="00917EF5">
              <w:rPr>
                <w:noProof/>
                <w:webHidden/>
              </w:rPr>
              <w:instrText xml:space="preserve"> PAGEREF _Toc451343768 \h </w:instrText>
            </w:r>
            <w:r w:rsidRPr="00917EF5">
              <w:rPr>
                <w:noProof/>
                <w:webHidden/>
              </w:rPr>
            </w:r>
            <w:r w:rsidRPr="00917EF5">
              <w:rPr>
                <w:noProof/>
                <w:webHidden/>
              </w:rPr>
              <w:fldChar w:fldCharType="separate"/>
            </w:r>
            <w:r w:rsidRPr="00917EF5">
              <w:rPr>
                <w:noProof/>
                <w:webHidden/>
              </w:rPr>
              <w:t>100</w:t>
            </w:r>
            <w:r w:rsidRPr="00917EF5">
              <w:rPr>
                <w:noProof/>
                <w:webHidden/>
              </w:rPr>
              <w:fldChar w:fldCharType="end"/>
            </w:r>
          </w:hyperlink>
        </w:p>
        <w:p w:rsidR="00917EF5" w:rsidRPr="00917EF5" w:rsidRDefault="00917EF5">
          <w:pPr>
            <w:pStyle w:val="Sisluet3"/>
            <w:tabs>
              <w:tab w:val="right" w:leader="dot" w:pos="9962"/>
            </w:tabs>
            <w:rPr>
              <w:rFonts w:eastAsiaTheme="minorEastAsia"/>
              <w:noProof/>
              <w:lang w:val="fi-FI" w:eastAsia="fi-FI"/>
            </w:rPr>
          </w:pPr>
          <w:hyperlink w:anchor="_Toc451343769" w:history="1">
            <w:r w:rsidRPr="00917EF5">
              <w:rPr>
                <w:rStyle w:val="Hyperlinkki"/>
                <w:rFonts w:eastAsiaTheme="majorEastAsia" w:cstheme="majorBidi"/>
                <w:bCs/>
                <w:noProof/>
                <w:lang w:val="fi-FI"/>
              </w:rPr>
              <w:t>Arviointi 6- vuotiaiden valmistavassa opetuksessa</w:t>
            </w:r>
            <w:r w:rsidRPr="00917EF5">
              <w:rPr>
                <w:noProof/>
                <w:webHidden/>
              </w:rPr>
              <w:tab/>
            </w:r>
            <w:r w:rsidRPr="00917EF5">
              <w:rPr>
                <w:noProof/>
                <w:webHidden/>
              </w:rPr>
              <w:fldChar w:fldCharType="begin"/>
            </w:r>
            <w:r w:rsidRPr="00917EF5">
              <w:rPr>
                <w:noProof/>
                <w:webHidden/>
              </w:rPr>
              <w:instrText xml:space="preserve"> PAGEREF _Toc451343769 \h </w:instrText>
            </w:r>
            <w:r w:rsidRPr="00917EF5">
              <w:rPr>
                <w:noProof/>
                <w:webHidden/>
              </w:rPr>
            </w:r>
            <w:r w:rsidRPr="00917EF5">
              <w:rPr>
                <w:noProof/>
                <w:webHidden/>
              </w:rPr>
              <w:fldChar w:fldCharType="separate"/>
            </w:r>
            <w:r w:rsidRPr="00917EF5">
              <w:rPr>
                <w:noProof/>
                <w:webHidden/>
              </w:rPr>
              <w:t>101</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70" w:history="1">
            <w:r w:rsidRPr="00917EF5">
              <w:rPr>
                <w:rStyle w:val="Hyperlinkki"/>
                <w:rFonts w:asciiTheme="majorHAnsi" w:eastAsiaTheme="majorEastAsia" w:hAnsiTheme="majorHAnsi" w:cstheme="majorBidi"/>
                <w:bCs/>
                <w:noProof/>
                <w:lang w:val="fi-FI"/>
              </w:rPr>
              <w:t>8.5 Opetuksen sisältö 6-vuotiaiden valmistavassa opetuksessa</w:t>
            </w:r>
            <w:r w:rsidRPr="00917EF5">
              <w:rPr>
                <w:noProof/>
                <w:webHidden/>
              </w:rPr>
              <w:tab/>
            </w:r>
            <w:r w:rsidRPr="00917EF5">
              <w:rPr>
                <w:noProof/>
                <w:webHidden/>
              </w:rPr>
              <w:fldChar w:fldCharType="begin"/>
            </w:r>
            <w:r w:rsidRPr="00917EF5">
              <w:rPr>
                <w:noProof/>
                <w:webHidden/>
              </w:rPr>
              <w:instrText xml:space="preserve"> PAGEREF _Toc451343770 \h </w:instrText>
            </w:r>
            <w:r w:rsidRPr="00917EF5">
              <w:rPr>
                <w:noProof/>
                <w:webHidden/>
              </w:rPr>
            </w:r>
            <w:r w:rsidRPr="00917EF5">
              <w:rPr>
                <w:noProof/>
                <w:webHidden/>
              </w:rPr>
              <w:fldChar w:fldCharType="separate"/>
            </w:r>
            <w:r w:rsidRPr="00917EF5">
              <w:rPr>
                <w:noProof/>
                <w:webHidden/>
              </w:rPr>
              <w:t>102</w:t>
            </w:r>
            <w:r w:rsidRPr="00917EF5">
              <w:rPr>
                <w:noProof/>
                <w:webHidden/>
              </w:rPr>
              <w:fldChar w:fldCharType="end"/>
            </w:r>
          </w:hyperlink>
        </w:p>
        <w:p w:rsidR="00917EF5" w:rsidRPr="00917EF5" w:rsidRDefault="00917EF5">
          <w:pPr>
            <w:pStyle w:val="Sisluet2"/>
            <w:rPr>
              <w:rFonts w:eastAsiaTheme="minorEastAsia"/>
              <w:noProof/>
              <w:lang w:val="fi-FI" w:eastAsia="fi-FI"/>
            </w:rPr>
          </w:pPr>
          <w:hyperlink w:anchor="_Toc451343771" w:history="1">
            <w:r w:rsidRPr="00917EF5">
              <w:rPr>
                <w:rStyle w:val="Hyperlinkki"/>
                <w:rFonts w:asciiTheme="majorHAnsi" w:eastAsiaTheme="majorEastAsia" w:hAnsiTheme="majorHAnsi" w:cstheme="majorBidi"/>
                <w:bCs/>
                <w:noProof/>
                <w:lang w:val="fi-FI"/>
              </w:rPr>
              <w:t>8.6 Kasvun ja oppimisen tuki valmistavassa esiopetuksessa</w:t>
            </w:r>
            <w:r w:rsidRPr="00917EF5">
              <w:rPr>
                <w:noProof/>
                <w:webHidden/>
              </w:rPr>
              <w:tab/>
            </w:r>
            <w:r w:rsidRPr="00917EF5">
              <w:rPr>
                <w:noProof/>
                <w:webHidden/>
              </w:rPr>
              <w:fldChar w:fldCharType="begin"/>
            </w:r>
            <w:r w:rsidRPr="00917EF5">
              <w:rPr>
                <w:noProof/>
                <w:webHidden/>
              </w:rPr>
              <w:instrText xml:space="preserve"> PAGEREF _Toc451343771 \h </w:instrText>
            </w:r>
            <w:r w:rsidRPr="00917EF5">
              <w:rPr>
                <w:noProof/>
                <w:webHidden/>
              </w:rPr>
            </w:r>
            <w:r w:rsidRPr="00917EF5">
              <w:rPr>
                <w:noProof/>
                <w:webHidden/>
              </w:rPr>
              <w:fldChar w:fldCharType="separate"/>
            </w:r>
            <w:r w:rsidRPr="00917EF5">
              <w:rPr>
                <w:noProof/>
                <w:webHidden/>
              </w:rPr>
              <w:t>104</w:t>
            </w:r>
            <w:r w:rsidRPr="00917EF5">
              <w:rPr>
                <w:noProof/>
                <w:webHidden/>
              </w:rPr>
              <w:fldChar w:fldCharType="end"/>
            </w:r>
          </w:hyperlink>
        </w:p>
        <w:p w:rsidR="00917EF5" w:rsidRDefault="00917EF5" w:rsidP="00917EF5">
          <w:pPr>
            <w:pStyle w:val="Sisluet2"/>
            <w:rPr>
              <w:rFonts w:eastAsiaTheme="minorEastAsia"/>
              <w:noProof/>
              <w:lang w:val="fi-FI" w:eastAsia="fi-FI"/>
            </w:rPr>
          </w:pPr>
          <w:hyperlink w:anchor="_Toc451343772" w:history="1">
            <w:r w:rsidRPr="00917EF5">
              <w:rPr>
                <w:rStyle w:val="Hyperlinkki"/>
                <w:rFonts w:asciiTheme="majorHAnsi" w:eastAsiaTheme="majorEastAsia" w:hAnsiTheme="majorHAnsi" w:cstheme="majorBidi"/>
                <w:bCs/>
                <w:noProof/>
                <w:lang w:val="fi-FI"/>
              </w:rPr>
              <w:t>8.7 Oppilashuolto valmistavassa opetuksessa</w:t>
            </w:r>
            <w:r w:rsidRPr="00917EF5">
              <w:rPr>
                <w:noProof/>
                <w:webHidden/>
              </w:rPr>
              <w:tab/>
            </w:r>
            <w:r w:rsidRPr="00917EF5">
              <w:rPr>
                <w:noProof/>
                <w:webHidden/>
              </w:rPr>
              <w:fldChar w:fldCharType="begin"/>
            </w:r>
            <w:r w:rsidRPr="00917EF5">
              <w:rPr>
                <w:noProof/>
                <w:webHidden/>
              </w:rPr>
              <w:instrText xml:space="preserve"> PAGEREF _Toc451343772 \h </w:instrText>
            </w:r>
            <w:r w:rsidRPr="00917EF5">
              <w:rPr>
                <w:noProof/>
                <w:webHidden/>
              </w:rPr>
            </w:r>
            <w:r w:rsidRPr="00917EF5">
              <w:rPr>
                <w:noProof/>
                <w:webHidden/>
              </w:rPr>
              <w:fldChar w:fldCharType="separate"/>
            </w:r>
            <w:r w:rsidRPr="00917EF5">
              <w:rPr>
                <w:noProof/>
                <w:webHidden/>
              </w:rPr>
              <w:t>104</w:t>
            </w:r>
            <w:r w:rsidRPr="00917EF5">
              <w:rPr>
                <w:noProof/>
                <w:webHidden/>
              </w:rPr>
              <w:fldChar w:fldCharType="end"/>
            </w:r>
          </w:hyperlink>
        </w:p>
        <w:p w:rsidR="00185217" w:rsidRPr="00A61464" w:rsidRDefault="007E3A15" w:rsidP="00D10CCF">
          <w:pPr>
            <w:rPr>
              <w:b/>
              <w:bCs/>
            </w:rPr>
          </w:pPr>
          <w:r w:rsidRPr="00847BD3">
            <w:rPr>
              <w:b/>
              <w:bCs/>
            </w:rPr>
            <w:fldChar w:fldCharType="end"/>
          </w:r>
        </w:p>
      </w:sdtContent>
    </w:sdt>
    <w:p w:rsidR="00A61464" w:rsidRDefault="00A61464" w:rsidP="00A61464">
      <w:pPr>
        <w:pStyle w:val="Otsikko1"/>
        <w:rPr>
          <w:color w:val="auto"/>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bookmarkStart w:id="0" w:name="_GoBack"/>
      <w:bookmarkEnd w:id="0"/>
    </w:p>
    <w:p w:rsidR="00A61464" w:rsidRDefault="00A61464" w:rsidP="00F517CB">
      <w:pPr>
        <w:jc w:val="right"/>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Default="00A61464" w:rsidP="00A61464">
      <w:pPr>
        <w:rPr>
          <w:lang w:val="fi-FI"/>
        </w:rPr>
      </w:pPr>
    </w:p>
    <w:p w:rsidR="00A61464" w:rsidRPr="00A61464" w:rsidRDefault="00A61464" w:rsidP="00A61464">
      <w:pPr>
        <w:rPr>
          <w:lang w:val="fi-FI"/>
        </w:rPr>
      </w:pPr>
    </w:p>
    <w:p w:rsidR="00234C79" w:rsidRPr="00A61464" w:rsidRDefault="005D49A2" w:rsidP="00A61464">
      <w:pPr>
        <w:pStyle w:val="Otsikko1"/>
        <w:numPr>
          <w:ilvl w:val="0"/>
          <w:numId w:val="22"/>
        </w:numPr>
        <w:rPr>
          <w:color w:val="auto"/>
          <w:lang w:val="fi-FI"/>
        </w:rPr>
      </w:pPr>
      <w:bookmarkStart w:id="1" w:name="_Toc451343697"/>
      <w:r w:rsidRPr="00A61464">
        <w:rPr>
          <w:color w:val="auto"/>
          <w:lang w:val="fi-FI"/>
        </w:rPr>
        <w:t>Opetussuunnitelman perusteet ja paikallinen opetussuunnitelma</w:t>
      </w:r>
      <w:bookmarkEnd w:id="1"/>
    </w:p>
    <w:p w:rsidR="005D49A2" w:rsidRPr="00847BD3" w:rsidRDefault="005D49A2" w:rsidP="005D49A2">
      <w:pPr>
        <w:rPr>
          <w:lang w:val="fi-FI"/>
        </w:rPr>
      </w:pPr>
    </w:p>
    <w:p w:rsidR="00963C13" w:rsidRPr="00847BD3" w:rsidRDefault="00963C13" w:rsidP="001121AD">
      <w:pPr>
        <w:pStyle w:val="Otsikko2"/>
        <w:numPr>
          <w:ilvl w:val="1"/>
          <w:numId w:val="21"/>
        </w:numPr>
        <w:rPr>
          <w:color w:val="auto"/>
          <w:lang w:val="fi-FI"/>
        </w:rPr>
      </w:pPr>
      <w:bookmarkStart w:id="2" w:name="_Toc451343698"/>
      <w:r w:rsidRPr="00847BD3">
        <w:rPr>
          <w:color w:val="auto"/>
          <w:lang w:val="fi-FI"/>
        </w:rPr>
        <w:lastRenderedPageBreak/>
        <w:t>Esiopetuksen opetussuunnitelman perusteet</w:t>
      </w:r>
      <w:bookmarkEnd w:id="2"/>
    </w:p>
    <w:p w:rsidR="00963C13" w:rsidRPr="00847BD3" w:rsidRDefault="00963C13" w:rsidP="00963C13">
      <w:pPr>
        <w:pStyle w:val="Luettelokappale"/>
        <w:ind w:left="987"/>
        <w:rPr>
          <w:lang w:val="fi-FI"/>
        </w:rPr>
      </w:pPr>
    </w:p>
    <w:p w:rsidR="005D49A2" w:rsidRPr="00847BD3" w:rsidRDefault="005D49A2" w:rsidP="00DA165F">
      <w:pPr>
        <w:spacing w:line="240" w:lineRule="auto"/>
        <w:ind w:left="567"/>
        <w:jc w:val="both"/>
        <w:rPr>
          <w:lang w:val="fi-FI"/>
        </w:rPr>
      </w:pPr>
      <w:r w:rsidRPr="00847BD3">
        <w:rPr>
          <w:lang w:val="fi-FI"/>
        </w:rPr>
        <w:t>Esiopetuksen opetussuunnitelman perusteet on perusopetuslain mu</w:t>
      </w:r>
      <w:r w:rsidR="00C15474" w:rsidRPr="00847BD3">
        <w:rPr>
          <w:lang w:val="fi-FI"/>
        </w:rPr>
        <w:t>kainen Opetushallituksen antama</w:t>
      </w:r>
      <w:r w:rsidRPr="00847BD3">
        <w:rPr>
          <w:strike/>
          <w:lang w:val="fi-FI"/>
        </w:rPr>
        <w:t xml:space="preserve"> </w:t>
      </w:r>
      <w:r w:rsidR="00BA55AB" w:rsidRPr="00847BD3">
        <w:rPr>
          <w:lang w:val="fi-FI"/>
        </w:rPr>
        <w:t xml:space="preserve">valtakunnallinen </w:t>
      </w:r>
      <w:r w:rsidRPr="00847BD3">
        <w:rPr>
          <w:lang w:val="fi-FI"/>
        </w:rPr>
        <w:t>määräys</w:t>
      </w:r>
      <w:r w:rsidRPr="00847BD3">
        <w:rPr>
          <w:rStyle w:val="Alaviitteenviite"/>
          <w:lang w:val="fi-FI"/>
        </w:rPr>
        <w:footnoteReference w:id="2"/>
      </w:r>
      <w:r w:rsidRPr="00847BD3">
        <w:rPr>
          <w:lang w:val="fi-FI"/>
        </w:rPr>
        <w:t xml:space="preserve">, jonka mukaan paikallinen esiopetuksen opetussuunnitelma laaditaan ja esiopetus toteutetaan. Opetussuunnitelman perusteiden laatimista ohjaavat erityisesti perusopetuslaki ja </w:t>
      </w:r>
      <w:r w:rsidR="00DA165F" w:rsidRPr="00847BD3">
        <w:rPr>
          <w:lang w:val="fi-FI"/>
        </w:rPr>
        <w:t xml:space="preserve">  </w:t>
      </w:r>
      <w:r w:rsidRPr="00847BD3">
        <w:rPr>
          <w:lang w:val="fi-FI"/>
        </w:rPr>
        <w:t>-asetus sekä esiopetuksen tavoitteita määrittävä valtioneuvoston asetus</w:t>
      </w:r>
      <w:r w:rsidRPr="00847BD3">
        <w:rPr>
          <w:rStyle w:val="Alaviitteenviite"/>
          <w:lang w:val="fi-FI"/>
        </w:rPr>
        <w:footnoteReference w:id="3"/>
      </w:r>
      <w:r w:rsidRPr="00847BD3">
        <w:rPr>
          <w:lang w:val="fi-FI"/>
        </w:rPr>
        <w:t>.</w:t>
      </w:r>
      <w:r w:rsidR="00C12662" w:rsidRPr="00847BD3">
        <w:rPr>
          <w:lang w:val="fi-FI"/>
        </w:rPr>
        <w:t xml:space="preserve"> </w:t>
      </w:r>
    </w:p>
    <w:p w:rsidR="007B6C54" w:rsidRPr="00847BD3" w:rsidRDefault="005D49A2" w:rsidP="005D49A2">
      <w:pPr>
        <w:spacing w:line="240" w:lineRule="auto"/>
        <w:ind w:left="567"/>
        <w:jc w:val="both"/>
        <w:rPr>
          <w:lang w:val="fi-FI"/>
        </w:rPr>
      </w:pPr>
      <w:r w:rsidRPr="00847BD3">
        <w:rPr>
          <w:lang w:val="fi-FI"/>
        </w:rPr>
        <w:t>Esiopetuksen opetussuunnitelman perusteiden tehtävänä on edistää laadukkaan ja yhtenäisen esiopetuksen yhdenvertaista toteutumista koko maassa. Uudistuksen valmistelun lähtökohtana ovat lasten kasvuympäristön ja esiopetuksen toimintaympäristön muutosten tuomat haasteet tällä hetkellä ja tulevaisuudessa. Perusteita on valmisteltu laajassa yhteistyössä hyödyntäen uusimpien tutkimus- ja kehittä</w:t>
      </w:r>
      <w:r w:rsidR="00263EE2" w:rsidRPr="00847BD3">
        <w:rPr>
          <w:lang w:val="fi-FI"/>
        </w:rPr>
        <w:t>mistyön tuloksia</w:t>
      </w:r>
      <w:r w:rsidRPr="00847BD3">
        <w:rPr>
          <w:lang w:val="fi-FI"/>
        </w:rPr>
        <w:t xml:space="preserve">. </w:t>
      </w:r>
    </w:p>
    <w:p w:rsidR="0029448A" w:rsidRPr="00847BD3" w:rsidRDefault="0029448A" w:rsidP="005D49A2">
      <w:pPr>
        <w:spacing w:line="240" w:lineRule="auto"/>
        <w:ind w:left="567"/>
        <w:jc w:val="both"/>
        <w:rPr>
          <w:lang w:val="fi-FI"/>
        </w:rPr>
      </w:pPr>
      <w:r w:rsidRPr="00847BD3">
        <w:rPr>
          <w:lang w:val="fi-FI"/>
        </w:rPr>
        <w:t>O</w:t>
      </w:r>
      <w:r w:rsidR="003D7A16" w:rsidRPr="00847BD3">
        <w:rPr>
          <w:lang w:val="fi-FI"/>
        </w:rPr>
        <w:t xml:space="preserve">petussuunnitelman perusteet on päätös </w:t>
      </w:r>
      <w:r w:rsidR="00E54B57" w:rsidRPr="00847BD3">
        <w:rPr>
          <w:lang w:val="fi-FI"/>
        </w:rPr>
        <w:t>esi</w:t>
      </w:r>
      <w:r w:rsidRPr="00847BD3">
        <w:rPr>
          <w:lang w:val="fi-FI"/>
        </w:rPr>
        <w:t>opetuksen tavoitteista j</w:t>
      </w:r>
      <w:r w:rsidR="008F2322" w:rsidRPr="00847BD3">
        <w:rPr>
          <w:lang w:val="fi-FI"/>
        </w:rPr>
        <w:t>a keskeisistä sisällöistä, huoltajien</w:t>
      </w:r>
      <w:r w:rsidRPr="00847BD3">
        <w:rPr>
          <w:lang w:val="fi-FI"/>
        </w:rPr>
        <w:t xml:space="preserve"> ja esiopetuksen</w:t>
      </w:r>
      <w:r w:rsidR="00037953" w:rsidRPr="00847BD3">
        <w:rPr>
          <w:lang w:val="fi-FI"/>
        </w:rPr>
        <w:t xml:space="preserve"> henkilöstön</w:t>
      </w:r>
      <w:r w:rsidRPr="00847BD3">
        <w:rPr>
          <w:lang w:val="fi-FI"/>
        </w:rPr>
        <w:t xml:space="preserve"> yhteistyöstä sekä oppilashuollon </w:t>
      </w:r>
      <w:r w:rsidR="00AE133E" w:rsidRPr="00847BD3">
        <w:rPr>
          <w:lang w:val="fi-FI"/>
        </w:rPr>
        <w:t xml:space="preserve">keskeisistä </w:t>
      </w:r>
      <w:r w:rsidRPr="00847BD3">
        <w:rPr>
          <w:lang w:val="fi-FI"/>
        </w:rPr>
        <w:t xml:space="preserve">periaatteista </w:t>
      </w:r>
      <w:r w:rsidR="00AE133E" w:rsidRPr="00847BD3">
        <w:rPr>
          <w:lang w:val="fi-FI"/>
        </w:rPr>
        <w:t>ja</w:t>
      </w:r>
      <w:r w:rsidRPr="00847BD3">
        <w:rPr>
          <w:lang w:val="fi-FI"/>
        </w:rPr>
        <w:t xml:space="preserve"> opetustoimeen ku</w:t>
      </w:r>
      <w:r w:rsidR="00FB0639" w:rsidRPr="00847BD3">
        <w:rPr>
          <w:lang w:val="fi-FI"/>
        </w:rPr>
        <w:t>u</w:t>
      </w:r>
      <w:r w:rsidRPr="00847BD3">
        <w:rPr>
          <w:lang w:val="fi-FI"/>
        </w:rPr>
        <w:t>luvan oppilashuollon tavoitteista</w:t>
      </w:r>
      <w:r w:rsidRPr="00847BD3">
        <w:rPr>
          <w:rStyle w:val="Alaviitteenviite"/>
          <w:lang w:val="fi-FI"/>
        </w:rPr>
        <w:footnoteReference w:id="4"/>
      </w:r>
      <w:r w:rsidR="002D247B" w:rsidRPr="00847BD3">
        <w:rPr>
          <w:lang w:val="fi-FI"/>
        </w:rPr>
        <w:t xml:space="preserve">. Esiopetus on </w:t>
      </w:r>
      <w:r w:rsidR="005B3FB6" w:rsidRPr="00847BD3">
        <w:rPr>
          <w:lang w:val="fi-FI"/>
        </w:rPr>
        <w:t xml:space="preserve">opetuksen ja kasvatuksen </w:t>
      </w:r>
      <w:r w:rsidR="002D247B" w:rsidRPr="00847BD3">
        <w:rPr>
          <w:lang w:val="fi-FI"/>
        </w:rPr>
        <w:t xml:space="preserve">kokonaisuus, jossa eri osa-alueiden tavoitteet </w:t>
      </w:r>
      <w:r w:rsidR="005B3FB6" w:rsidRPr="00847BD3">
        <w:rPr>
          <w:lang w:val="fi-FI"/>
        </w:rPr>
        <w:t xml:space="preserve">liittyvät yhteen ja muodostavat toimintakulttuurin perustan. </w:t>
      </w:r>
      <w:r w:rsidR="00E54B57" w:rsidRPr="00847BD3">
        <w:rPr>
          <w:lang w:val="fi-FI"/>
        </w:rPr>
        <w:t>Tämän vuoksi esiopetuksen opetussuunnit</w:t>
      </w:r>
      <w:r w:rsidR="00FB0639" w:rsidRPr="00847BD3">
        <w:rPr>
          <w:lang w:val="fi-FI"/>
        </w:rPr>
        <w:t>e</w:t>
      </w:r>
      <w:r w:rsidR="009448A9" w:rsidRPr="00847BD3">
        <w:rPr>
          <w:lang w:val="fi-FI"/>
        </w:rPr>
        <w:t xml:space="preserve">lman perusteet sisältää esiopetuksen </w:t>
      </w:r>
      <w:r w:rsidR="00E54B57" w:rsidRPr="00847BD3">
        <w:rPr>
          <w:lang w:val="fi-FI"/>
        </w:rPr>
        <w:t>tavoit</w:t>
      </w:r>
      <w:r w:rsidR="00FB0639" w:rsidRPr="00847BD3">
        <w:rPr>
          <w:lang w:val="fi-FI"/>
        </w:rPr>
        <w:t>t</w:t>
      </w:r>
      <w:r w:rsidR="00E54B57" w:rsidRPr="00847BD3">
        <w:rPr>
          <w:lang w:val="fi-FI"/>
        </w:rPr>
        <w:t>e</w:t>
      </w:r>
      <w:r w:rsidR="00FB0639" w:rsidRPr="00847BD3">
        <w:rPr>
          <w:lang w:val="fi-FI"/>
        </w:rPr>
        <w:t xml:space="preserve">ita koskevien </w:t>
      </w:r>
      <w:r w:rsidR="00E54B57" w:rsidRPr="00847BD3">
        <w:rPr>
          <w:lang w:val="fi-FI"/>
        </w:rPr>
        <w:t xml:space="preserve">määräysten lisäksi niiden ymmärtämistä avaavaa tekstiä. </w:t>
      </w:r>
    </w:p>
    <w:p w:rsidR="0029448A" w:rsidRPr="00847BD3" w:rsidRDefault="00AC3D4E" w:rsidP="0029448A">
      <w:pPr>
        <w:tabs>
          <w:tab w:val="left" w:pos="560"/>
        </w:tabs>
        <w:spacing w:line="240" w:lineRule="auto"/>
        <w:ind w:left="567"/>
        <w:jc w:val="both"/>
        <w:rPr>
          <w:lang w:val="fi-FI"/>
        </w:rPr>
      </w:pPr>
      <w:r w:rsidRPr="00847BD3">
        <w:rPr>
          <w:lang w:val="fi-FI"/>
        </w:rPr>
        <w:t>Esiopetuks</w:t>
      </w:r>
      <w:r w:rsidR="008B42EF" w:rsidRPr="00847BD3">
        <w:rPr>
          <w:lang w:val="fi-FI"/>
        </w:rPr>
        <w:t xml:space="preserve">en opetussuunnitelman perusteet </w:t>
      </w:r>
      <w:r w:rsidR="00FB0639" w:rsidRPr="00847BD3">
        <w:rPr>
          <w:lang w:val="fi-FI"/>
        </w:rPr>
        <w:t>sisältävät</w:t>
      </w:r>
      <w:r w:rsidRPr="00847BD3">
        <w:rPr>
          <w:lang w:val="fi-FI"/>
        </w:rPr>
        <w:t xml:space="preserve"> viittauksia lainsäädäntöön. Viittausten </w:t>
      </w:r>
      <w:r w:rsidR="00FB0639" w:rsidRPr="00847BD3">
        <w:rPr>
          <w:lang w:val="fi-FI"/>
        </w:rPr>
        <w:t>tarkoituksena</w:t>
      </w:r>
      <w:r w:rsidRPr="00847BD3">
        <w:rPr>
          <w:lang w:val="fi-FI"/>
        </w:rPr>
        <w:t xml:space="preserve"> on </w:t>
      </w:r>
      <w:r w:rsidR="00FB0639" w:rsidRPr="00847BD3">
        <w:rPr>
          <w:lang w:val="fi-FI"/>
        </w:rPr>
        <w:t>selventää perustetekstin yhteyttä lainsäädännölliseen perustaan</w:t>
      </w:r>
      <w:r w:rsidRPr="00847BD3">
        <w:rPr>
          <w:lang w:val="fi-FI"/>
        </w:rPr>
        <w:t xml:space="preserve">. </w:t>
      </w:r>
      <w:r w:rsidR="00E54B57" w:rsidRPr="00847BD3">
        <w:rPr>
          <w:lang w:val="fi-FI"/>
        </w:rPr>
        <w:t>Esiopetusta o</w:t>
      </w:r>
      <w:r w:rsidR="0029448A" w:rsidRPr="00847BD3">
        <w:rPr>
          <w:lang w:val="fi-FI"/>
        </w:rPr>
        <w:t xml:space="preserve">hjaavista säädöksistä poiketen tässä </w:t>
      </w:r>
      <w:r w:rsidRPr="00847BD3">
        <w:rPr>
          <w:lang w:val="fi-FI"/>
        </w:rPr>
        <w:t>peruste</w:t>
      </w:r>
      <w:r w:rsidR="0029448A" w:rsidRPr="00847BD3">
        <w:rPr>
          <w:lang w:val="fi-FI"/>
        </w:rPr>
        <w:t>asiakirjassa käytetään oppilaasta esiopetukseen paremmin soveltuvana sanaa lapsi, oppimisen ja koulunkäynnin tuesta nimitystä kasvun ja oppimisen tuki sekä opiskelija- ja oppilashuoltolain mukaisesta opiskeluhuollosta termiä esiopetuksen oppilashuolto</w:t>
      </w:r>
      <w:r w:rsidRPr="00847BD3">
        <w:rPr>
          <w:lang w:val="fi-FI"/>
        </w:rPr>
        <w:t xml:space="preserve">. </w:t>
      </w:r>
      <w:r w:rsidR="0029448A" w:rsidRPr="00847BD3">
        <w:rPr>
          <w:lang w:val="fi-FI"/>
        </w:rPr>
        <w:t xml:space="preserve">  </w:t>
      </w:r>
    </w:p>
    <w:p w:rsidR="0029448A" w:rsidRPr="00847BD3" w:rsidRDefault="0029448A" w:rsidP="0029448A">
      <w:pPr>
        <w:tabs>
          <w:tab w:val="left" w:pos="560"/>
        </w:tabs>
        <w:spacing w:line="240" w:lineRule="auto"/>
        <w:ind w:left="567"/>
        <w:jc w:val="both"/>
        <w:rPr>
          <w:sz w:val="16"/>
          <w:szCs w:val="16"/>
          <w:lang w:val="fi-FI"/>
        </w:rPr>
      </w:pPr>
    </w:p>
    <w:p w:rsidR="007B6C54" w:rsidRPr="00847BD3" w:rsidRDefault="007B6C54" w:rsidP="001121AD">
      <w:pPr>
        <w:pStyle w:val="Otsikko2"/>
        <w:numPr>
          <w:ilvl w:val="1"/>
          <w:numId w:val="21"/>
        </w:numPr>
        <w:spacing w:before="0" w:line="240" w:lineRule="auto"/>
        <w:rPr>
          <w:color w:val="auto"/>
          <w:lang w:val="fi-FI"/>
        </w:rPr>
      </w:pPr>
      <w:bookmarkStart w:id="3" w:name="_Toc451343699"/>
      <w:r w:rsidRPr="00847BD3">
        <w:rPr>
          <w:color w:val="auto"/>
          <w:lang w:val="fi-FI"/>
        </w:rPr>
        <w:t>Pai</w:t>
      </w:r>
      <w:r w:rsidR="006E728E" w:rsidRPr="00847BD3">
        <w:rPr>
          <w:color w:val="auto"/>
          <w:lang w:val="fi-FI"/>
        </w:rPr>
        <w:t>kallinen opetussuunnitelma ja sen kehittäminen</w:t>
      </w:r>
      <w:bookmarkEnd w:id="3"/>
    </w:p>
    <w:p w:rsidR="00E42193" w:rsidRPr="00847BD3" w:rsidRDefault="005D49A2" w:rsidP="00E42193">
      <w:pPr>
        <w:spacing w:line="240" w:lineRule="auto"/>
        <w:rPr>
          <w:sz w:val="16"/>
          <w:szCs w:val="16"/>
          <w:lang w:val="fi-FI"/>
        </w:rPr>
      </w:pPr>
      <w:r w:rsidRPr="00847BD3">
        <w:rPr>
          <w:lang w:val="fi-FI"/>
        </w:rPr>
        <w:t xml:space="preserve"> </w:t>
      </w:r>
    </w:p>
    <w:p w:rsidR="005D49A2" w:rsidRPr="00847BD3" w:rsidRDefault="005D49A2" w:rsidP="00E42193">
      <w:pPr>
        <w:spacing w:line="240" w:lineRule="auto"/>
        <w:ind w:left="567"/>
        <w:jc w:val="both"/>
        <w:rPr>
          <w:lang w:val="fi-FI"/>
        </w:rPr>
      </w:pPr>
      <w:r w:rsidRPr="00847BD3">
        <w:rPr>
          <w:lang w:val="fi-FI"/>
        </w:rPr>
        <w:t>Opetuksen järjestäjällä on vastuu paikallisen esiopetuksen opetussuunnitelman laadinnasta ja kehittämisestä</w:t>
      </w:r>
      <w:r w:rsidRPr="00847BD3">
        <w:rPr>
          <w:rStyle w:val="Alaviitteenviite"/>
          <w:lang w:val="fi-FI"/>
        </w:rPr>
        <w:footnoteReference w:id="5"/>
      </w:r>
      <w:r w:rsidRPr="00847BD3">
        <w:rPr>
          <w:lang w:val="fi-FI"/>
        </w:rPr>
        <w:t>. Paikallisessa opetussuunnitelmassa päätetään esiopetuksen kasvatus-</w:t>
      </w:r>
      <w:r w:rsidR="00FB0639" w:rsidRPr="00847BD3">
        <w:rPr>
          <w:lang w:val="fi-FI"/>
        </w:rPr>
        <w:t xml:space="preserve"> ja</w:t>
      </w:r>
      <w:r w:rsidRPr="00847BD3">
        <w:rPr>
          <w:lang w:val="fi-FI"/>
        </w:rPr>
        <w:t xml:space="preserve"> opetus</w:t>
      </w:r>
      <w:r w:rsidR="00FB0639" w:rsidRPr="00847BD3">
        <w:rPr>
          <w:lang w:val="fi-FI"/>
        </w:rPr>
        <w:t>työn</w:t>
      </w:r>
      <w:r w:rsidRPr="00847BD3">
        <w:rPr>
          <w:lang w:val="fi-FI"/>
        </w:rPr>
        <w:t>, op</w:t>
      </w:r>
      <w:r w:rsidR="008F2322" w:rsidRPr="00847BD3">
        <w:rPr>
          <w:lang w:val="fi-FI"/>
        </w:rPr>
        <w:t>pilashuollon, huoltajien</w:t>
      </w:r>
      <w:r w:rsidRPr="00847BD3">
        <w:rPr>
          <w:lang w:val="fi-FI"/>
        </w:rPr>
        <w:t xml:space="preserve"> ja esiopetuksen yhteistyön sekä esiopetuksen muun toiminnan järjestämisestä ja toteuttamisesta esiopetuksen kansallisten perusteiden pohjalta. </w:t>
      </w:r>
      <w:r w:rsidR="00CE5DE4" w:rsidRPr="00847BD3">
        <w:rPr>
          <w:rFonts w:ascii="Calibri" w:hAnsi="Calibri" w:cs="Calibri"/>
          <w:spacing w:val="5"/>
          <w:lang w:val="fi-FI"/>
        </w:rPr>
        <w:t xml:space="preserve">Opetussuunnitelma laaditaan siten, että se määrittelee, ohjaa ja tukee esiopetuksen järjestämistä kaikissa esiopetuksen yksiköissä. </w:t>
      </w:r>
      <w:r w:rsidRPr="00847BD3">
        <w:rPr>
          <w:lang w:val="fi-FI"/>
        </w:rPr>
        <w:t xml:space="preserve">Opetuksen järjestäjä ottaa huomioon paikalliset erityispiirteet, lasten tarpeet sekä esiopetusta koskevan arviointitiedon ja kehittämistyön tulokset opetussuunnitelmaa laatiessaan. </w:t>
      </w:r>
    </w:p>
    <w:p w:rsidR="001D6EA8" w:rsidRPr="00847BD3" w:rsidRDefault="001D6EA8" w:rsidP="005D49A2">
      <w:pPr>
        <w:spacing w:after="0" w:line="240" w:lineRule="auto"/>
        <w:ind w:left="567"/>
        <w:jc w:val="both"/>
        <w:rPr>
          <w:lang w:val="fi-FI"/>
        </w:rPr>
      </w:pPr>
    </w:p>
    <w:p w:rsidR="005D49A2" w:rsidRPr="00847BD3" w:rsidRDefault="005D49A2" w:rsidP="005D49A2">
      <w:pPr>
        <w:spacing w:after="0" w:line="240" w:lineRule="auto"/>
        <w:ind w:left="567"/>
        <w:jc w:val="both"/>
        <w:rPr>
          <w:lang w:val="fi-FI"/>
        </w:rPr>
      </w:pPr>
      <w:r w:rsidRPr="00847BD3">
        <w:rPr>
          <w:lang w:val="fi-FI"/>
        </w:rPr>
        <w:t xml:space="preserve">Opetussuunnitelman laadinnassa otetaan huomioon myös muut paikalliset suunnitelmat, kuten: </w:t>
      </w:r>
    </w:p>
    <w:p w:rsidR="005D49A2" w:rsidRPr="00847BD3" w:rsidRDefault="002971DA" w:rsidP="001121AD">
      <w:pPr>
        <w:pStyle w:val="Luettelokappale"/>
        <w:numPr>
          <w:ilvl w:val="0"/>
          <w:numId w:val="20"/>
        </w:numPr>
        <w:spacing w:after="0" w:line="240" w:lineRule="auto"/>
        <w:ind w:left="1134" w:hanging="283"/>
        <w:jc w:val="both"/>
        <w:rPr>
          <w:lang w:val="fi-FI"/>
        </w:rPr>
      </w:pPr>
      <w:r w:rsidRPr="00847BD3">
        <w:rPr>
          <w:lang w:val="fi-FI"/>
        </w:rPr>
        <w:t xml:space="preserve">mahdollinen </w:t>
      </w:r>
      <w:r w:rsidR="00FE4639" w:rsidRPr="00847BD3">
        <w:rPr>
          <w:lang w:val="fi-FI"/>
        </w:rPr>
        <w:t>varhaiskasvatuksen suunnitelma</w:t>
      </w:r>
    </w:p>
    <w:p w:rsidR="005D49A2" w:rsidRPr="00847BD3" w:rsidRDefault="005D49A2" w:rsidP="001121AD">
      <w:pPr>
        <w:pStyle w:val="Luettelokappale"/>
        <w:numPr>
          <w:ilvl w:val="0"/>
          <w:numId w:val="20"/>
        </w:numPr>
        <w:spacing w:line="240" w:lineRule="auto"/>
        <w:ind w:left="1134" w:hanging="283"/>
        <w:jc w:val="both"/>
        <w:rPr>
          <w:lang w:val="fi-FI"/>
        </w:rPr>
      </w:pPr>
      <w:r w:rsidRPr="00847BD3">
        <w:rPr>
          <w:lang w:val="fi-FI"/>
        </w:rPr>
        <w:t>perusopetukseen va</w:t>
      </w:r>
      <w:r w:rsidR="00FE4639" w:rsidRPr="00847BD3">
        <w:rPr>
          <w:lang w:val="fi-FI"/>
        </w:rPr>
        <w:t>lmistavan opetuksen suunnitelma</w:t>
      </w:r>
      <w:r w:rsidRPr="00847BD3">
        <w:rPr>
          <w:lang w:val="fi-FI"/>
        </w:rPr>
        <w:t xml:space="preserve"> </w:t>
      </w:r>
    </w:p>
    <w:p w:rsidR="005D49A2" w:rsidRPr="00847BD3" w:rsidRDefault="005D49A2" w:rsidP="001121AD">
      <w:pPr>
        <w:pStyle w:val="Luettelokappale"/>
        <w:numPr>
          <w:ilvl w:val="0"/>
          <w:numId w:val="20"/>
        </w:numPr>
        <w:spacing w:line="240" w:lineRule="auto"/>
        <w:ind w:left="1134" w:hanging="283"/>
        <w:jc w:val="both"/>
        <w:rPr>
          <w:lang w:val="fi-FI"/>
        </w:rPr>
      </w:pPr>
      <w:r w:rsidRPr="00847BD3">
        <w:rPr>
          <w:lang w:val="fi-FI"/>
        </w:rPr>
        <w:t>p</w:t>
      </w:r>
      <w:r w:rsidR="00FE4639" w:rsidRPr="00847BD3">
        <w:rPr>
          <w:lang w:val="fi-FI"/>
        </w:rPr>
        <w:t>erusopetuksen opetussuunnitelma</w:t>
      </w:r>
    </w:p>
    <w:p w:rsidR="005D49A2" w:rsidRPr="00847BD3" w:rsidRDefault="006E165A" w:rsidP="001121AD">
      <w:pPr>
        <w:pStyle w:val="Luettelokappale"/>
        <w:numPr>
          <w:ilvl w:val="0"/>
          <w:numId w:val="20"/>
        </w:numPr>
        <w:spacing w:line="240" w:lineRule="auto"/>
        <w:ind w:left="1134" w:hanging="283"/>
        <w:jc w:val="both"/>
        <w:rPr>
          <w:lang w:val="fi-FI"/>
        </w:rPr>
      </w:pPr>
      <w:r w:rsidRPr="00847BD3">
        <w:rPr>
          <w:lang w:val="fi-FI"/>
        </w:rPr>
        <w:t xml:space="preserve">mahdollinen </w:t>
      </w:r>
      <w:r w:rsidR="005D49A2" w:rsidRPr="00847BD3">
        <w:rPr>
          <w:lang w:val="fi-FI"/>
        </w:rPr>
        <w:t xml:space="preserve">perusopetuksen aamu- ja iltapäivätoiminnan suunnitelma </w:t>
      </w:r>
    </w:p>
    <w:p w:rsidR="005D49A2" w:rsidRPr="00847BD3" w:rsidRDefault="005D49A2" w:rsidP="001121AD">
      <w:pPr>
        <w:pStyle w:val="Luettelokappale"/>
        <w:numPr>
          <w:ilvl w:val="0"/>
          <w:numId w:val="20"/>
        </w:numPr>
        <w:spacing w:line="240" w:lineRule="auto"/>
        <w:ind w:left="1134" w:hanging="283"/>
        <w:jc w:val="both"/>
        <w:rPr>
          <w:lang w:val="fi-FI"/>
        </w:rPr>
      </w:pPr>
      <w:r w:rsidRPr="00847BD3">
        <w:rPr>
          <w:lang w:val="fi-FI"/>
        </w:rPr>
        <w:t>lastensuojelulain mukainen lasten ja nuorten hyvinvointisuunnitelma</w:t>
      </w:r>
      <w:r w:rsidRPr="00847BD3">
        <w:rPr>
          <w:rStyle w:val="Alaviitteenviite"/>
          <w:lang w:val="fi-FI"/>
        </w:rPr>
        <w:footnoteReference w:id="6"/>
      </w:r>
    </w:p>
    <w:p w:rsidR="00BA55AB" w:rsidRPr="00847BD3" w:rsidRDefault="00BA55AB" w:rsidP="001121AD">
      <w:pPr>
        <w:pStyle w:val="Luettelokappale"/>
        <w:numPr>
          <w:ilvl w:val="0"/>
          <w:numId w:val="20"/>
        </w:numPr>
        <w:spacing w:line="240" w:lineRule="auto"/>
        <w:ind w:left="1134" w:hanging="283"/>
        <w:jc w:val="both"/>
        <w:rPr>
          <w:lang w:val="fi-FI"/>
        </w:rPr>
      </w:pPr>
      <w:r w:rsidRPr="00847BD3">
        <w:rPr>
          <w:lang w:val="fi-FI"/>
        </w:rPr>
        <w:t>yhdenvertaisuuslain mukainen yhdenvertaisuussuunnitelma</w:t>
      </w:r>
      <w:r w:rsidRPr="00847BD3">
        <w:rPr>
          <w:rStyle w:val="Alaviitteenviite"/>
          <w:lang w:val="fi-FI"/>
        </w:rPr>
        <w:footnoteReference w:id="7"/>
      </w:r>
    </w:p>
    <w:p w:rsidR="001D166D" w:rsidRPr="00847BD3" w:rsidRDefault="001D166D" w:rsidP="001121AD">
      <w:pPr>
        <w:pStyle w:val="Luettelokappale"/>
        <w:numPr>
          <w:ilvl w:val="0"/>
          <w:numId w:val="20"/>
        </w:numPr>
        <w:spacing w:line="240" w:lineRule="auto"/>
        <w:ind w:left="1134" w:hanging="283"/>
        <w:jc w:val="both"/>
        <w:rPr>
          <w:lang w:val="fi-FI"/>
        </w:rPr>
      </w:pPr>
      <w:r w:rsidRPr="00847BD3">
        <w:rPr>
          <w:lang w:val="fi-FI"/>
        </w:rPr>
        <w:t>tasa-arvolain mukainen tasa-arvosuunnitelma</w:t>
      </w:r>
      <w:r w:rsidRPr="00847BD3">
        <w:rPr>
          <w:rStyle w:val="Alaviitteenviite"/>
          <w:lang w:val="fi-FI"/>
        </w:rPr>
        <w:footnoteReference w:id="8"/>
      </w:r>
    </w:p>
    <w:p w:rsidR="005D49A2" w:rsidRPr="00847BD3" w:rsidRDefault="00C6654F" w:rsidP="001121AD">
      <w:pPr>
        <w:pStyle w:val="Luettelokappale"/>
        <w:numPr>
          <w:ilvl w:val="0"/>
          <w:numId w:val="20"/>
        </w:numPr>
        <w:spacing w:line="240" w:lineRule="auto"/>
        <w:ind w:left="1134" w:hanging="283"/>
        <w:jc w:val="both"/>
        <w:rPr>
          <w:lang w:val="fi-FI"/>
        </w:rPr>
      </w:pPr>
      <w:r w:rsidRPr="00847BD3">
        <w:rPr>
          <w:lang w:val="fi-FI"/>
        </w:rPr>
        <w:t>mahdollinen kestävän kehityksen</w:t>
      </w:r>
      <w:r w:rsidR="009448A9" w:rsidRPr="00847BD3">
        <w:rPr>
          <w:lang w:val="fi-FI"/>
        </w:rPr>
        <w:t xml:space="preserve"> tai kulttuurikasvatuksen</w:t>
      </w:r>
      <w:r w:rsidRPr="00847BD3">
        <w:rPr>
          <w:lang w:val="fi-FI"/>
        </w:rPr>
        <w:t xml:space="preserve"> suunnitelma sekä </w:t>
      </w:r>
      <w:r w:rsidR="005D49A2" w:rsidRPr="00847BD3">
        <w:rPr>
          <w:lang w:val="fi-FI"/>
        </w:rPr>
        <w:t>muut opetuksen järjestäjän tekemät koulutusta, lapsia ja perheitä koskevat suunnitelmat ja päätökset.</w:t>
      </w:r>
    </w:p>
    <w:p w:rsidR="000E7E2F" w:rsidRPr="00847BD3" w:rsidRDefault="005D49A2" w:rsidP="000E7E2F">
      <w:pPr>
        <w:spacing w:line="240" w:lineRule="auto"/>
        <w:ind w:left="567"/>
        <w:jc w:val="both"/>
        <w:rPr>
          <w:lang w:val="fi-FI"/>
        </w:rPr>
      </w:pPr>
      <w:r w:rsidRPr="00847BD3">
        <w:rPr>
          <w:lang w:val="fi-FI"/>
        </w:rPr>
        <w:t xml:space="preserve">Opetuksen järjestäjä hyväksyy opetussuunnitelman erikseen suomenkielistä, ruotsinkielistä, saamenkielistä sekä tarvittaessa muulla kielellä annettavaa esiopetusta </w:t>
      </w:r>
      <w:r w:rsidRPr="00847BD3">
        <w:rPr>
          <w:lang w:val="fi-FI"/>
        </w:rPr>
        <w:lastRenderedPageBreak/>
        <w:t>varten</w:t>
      </w:r>
      <w:r w:rsidRPr="00847BD3">
        <w:rPr>
          <w:rStyle w:val="Alaviitteenviite"/>
          <w:lang w:val="fi-FI"/>
        </w:rPr>
        <w:footnoteReference w:id="9"/>
      </w:r>
      <w:r w:rsidRPr="00847BD3">
        <w:rPr>
          <w:lang w:val="fi-FI"/>
        </w:rPr>
        <w:t>. Paikallinen esiopetuksen opetussuunnitelma voidaan laatia kaikille opetuksen järjestäjän esiopetuksen yksiköille yhteisenä tai siten, että suunnitelma sisältää opetuksen järjestäjän yhteisiä sekä yksikkökohtaisia osia sen mukaan kuin opetuksen järjestäjä päättää. Opetuksen järjestäjät voivat myös sopia järjestäjärajat ylittävästä yhteistyöstä opet</w:t>
      </w:r>
      <w:r w:rsidR="00EA1150" w:rsidRPr="00847BD3">
        <w:rPr>
          <w:lang w:val="fi-FI"/>
        </w:rPr>
        <w:t>ussuunnitelmaa laadittaessa,</w:t>
      </w:r>
      <w:r w:rsidRPr="00847BD3">
        <w:rPr>
          <w:lang w:val="fi-FI"/>
        </w:rPr>
        <w:t xml:space="preserve"> sitä arvioitaessa ja kehitettäessä. </w:t>
      </w:r>
      <w:r w:rsidR="000E7E2F" w:rsidRPr="00847BD3">
        <w:rPr>
          <w:lang w:val="fi-FI"/>
        </w:rPr>
        <w:t>Lisäksi opetuksen järjestäjän tulee laatia esiopetuksen opetussuunnitelmaan perustuva vuosittainen suunnitelma ja tiedottaa huoltajille ennalta siinä päätetyistä keskeisistä a</w:t>
      </w:r>
      <w:r w:rsidR="00664510" w:rsidRPr="00847BD3">
        <w:rPr>
          <w:lang w:val="fi-FI"/>
        </w:rPr>
        <w:t>s</w:t>
      </w:r>
      <w:r w:rsidR="000E7E2F" w:rsidRPr="00847BD3">
        <w:rPr>
          <w:lang w:val="fi-FI"/>
        </w:rPr>
        <w:t>ioista</w:t>
      </w:r>
      <w:r w:rsidR="000E7E2F" w:rsidRPr="00847BD3">
        <w:rPr>
          <w:rStyle w:val="Alaviitteenviite"/>
          <w:lang w:val="fi-FI"/>
        </w:rPr>
        <w:footnoteReference w:id="10"/>
      </w:r>
      <w:r w:rsidR="000E7E2F" w:rsidRPr="00847BD3">
        <w:rPr>
          <w:lang w:val="fi-FI"/>
        </w:rPr>
        <w:t>.</w:t>
      </w:r>
      <w:r w:rsidR="00664510" w:rsidRPr="00847BD3">
        <w:rPr>
          <w:lang w:val="fi-FI"/>
        </w:rPr>
        <w:t xml:space="preserve"> Suunnitelmassa </w:t>
      </w:r>
      <w:r w:rsidR="00C6654F" w:rsidRPr="00847BD3">
        <w:rPr>
          <w:lang w:val="fi-FI"/>
        </w:rPr>
        <w:t>ta</w:t>
      </w:r>
      <w:r w:rsidR="00192A27" w:rsidRPr="00847BD3">
        <w:rPr>
          <w:lang w:val="fi-FI"/>
        </w:rPr>
        <w:t>r</w:t>
      </w:r>
      <w:r w:rsidR="00C6654F" w:rsidRPr="00847BD3">
        <w:rPr>
          <w:lang w:val="fi-FI"/>
        </w:rPr>
        <w:t>kennetaan</w:t>
      </w:r>
      <w:r w:rsidR="00FE4639" w:rsidRPr="00847BD3">
        <w:rPr>
          <w:lang w:val="fi-FI"/>
        </w:rPr>
        <w:t>,</w:t>
      </w:r>
      <w:r w:rsidR="000E7E2F" w:rsidRPr="00847BD3">
        <w:rPr>
          <w:lang w:val="fi-FI"/>
        </w:rPr>
        <w:t xml:space="preserve"> miten paikallista opetussuunnitelmaa kussakin esiopetuksen yksikössä kyseisen vuoden aikana toteutetaan. </w:t>
      </w:r>
    </w:p>
    <w:p w:rsidR="005D49A2" w:rsidRPr="00847BD3" w:rsidRDefault="005D49A2" w:rsidP="005D49A2">
      <w:pPr>
        <w:spacing w:line="240" w:lineRule="auto"/>
        <w:ind w:left="567"/>
        <w:jc w:val="both"/>
        <w:rPr>
          <w:lang w:val="fi-FI"/>
        </w:rPr>
      </w:pPr>
      <w:r w:rsidRPr="00847BD3">
        <w:rPr>
          <w:lang w:val="fi-FI"/>
        </w:rPr>
        <w:t xml:space="preserve">Opetuksen järjestäjä huolehtii siitä, että esiopetuksen henkilöstö sekä huoltajat voivat osallistua opetussuunnitelman laatimiseen ja kehittämiseen. Myös lasten näkemyksiä kuullaan ja </w:t>
      </w:r>
      <w:r w:rsidR="00E33CDA" w:rsidRPr="00847BD3">
        <w:rPr>
          <w:lang w:val="fi-FI"/>
        </w:rPr>
        <w:t xml:space="preserve">hyödynnetään </w:t>
      </w:r>
      <w:r w:rsidRPr="00847BD3">
        <w:rPr>
          <w:lang w:val="fi-FI"/>
        </w:rPr>
        <w:t>kehittämisessä</w:t>
      </w:r>
      <w:r w:rsidRPr="00847BD3">
        <w:rPr>
          <w:rStyle w:val="Alaviitteenviite"/>
          <w:lang w:val="fi-FI"/>
        </w:rPr>
        <w:footnoteReference w:id="11"/>
      </w:r>
      <w:r w:rsidRPr="00847BD3">
        <w:rPr>
          <w:lang w:val="fi-FI"/>
        </w:rPr>
        <w:t>. Huoltajien ja lasten kannalta mielekkäisiin osallistumis</w:t>
      </w:r>
      <w:r w:rsidR="000E6A05" w:rsidRPr="00847BD3">
        <w:rPr>
          <w:lang w:val="fi-FI"/>
        </w:rPr>
        <w:t xml:space="preserve">- </w:t>
      </w:r>
      <w:r w:rsidR="00C14241" w:rsidRPr="00847BD3">
        <w:rPr>
          <w:lang w:val="fi-FI"/>
        </w:rPr>
        <w:t>ja vaikuttamis</w:t>
      </w:r>
      <w:r w:rsidRPr="00847BD3">
        <w:rPr>
          <w:lang w:val="fi-FI"/>
        </w:rPr>
        <w:t xml:space="preserve">tapoihin kiinnitetään erityistä huomiota. </w:t>
      </w:r>
      <w:r w:rsidR="008B2AEE" w:rsidRPr="00847BD3">
        <w:rPr>
          <w:lang w:val="fi-FI"/>
        </w:rPr>
        <w:t xml:space="preserve"> </w:t>
      </w:r>
      <w:r w:rsidRPr="00847BD3">
        <w:rPr>
          <w:lang w:val="fi-FI"/>
        </w:rPr>
        <w:t>Perusopetuslaki velvoittaa laatimaan esiopetuksen opetussuunnitelman yhteistyössä kunnan sosiaali- ja terveydenhuollon tehtäviä hoitavien viranomaisten kanssa</w:t>
      </w:r>
      <w:r w:rsidRPr="00847BD3">
        <w:rPr>
          <w:rStyle w:val="Alaviitteenviite"/>
          <w:lang w:val="fi-FI"/>
        </w:rPr>
        <w:footnoteReference w:id="12"/>
      </w:r>
      <w:r w:rsidRPr="00847BD3">
        <w:rPr>
          <w:lang w:val="fi-FI"/>
        </w:rPr>
        <w:t>. Lasten eheän oppimisen polun turvaamisek</w:t>
      </w:r>
      <w:r w:rsidR="00EA1150" w:rsidRPr="00847BD3">
        <w:rPr>
          <w:lang w:val="fi-FI"/>
        </w:rPr>
        <w:t>si on tärkeää, että</w:t>
      </w:r>
      <w:r w:rsidRPr="00847BD3">
        <w:rPr>
          <w:lang w:val="fi-FI"/>
        </w:rPr>
        <w:t xml:space="preserve"> muun varhaiskasvatuksen ja perusopetuksen henkilö</w:t>
      </w:r>
      <w:r w:rsidR="00B225EF" w:rsidRPr="00847BD3">
        <w:rPr>
          <w:lang w:val="fi-FI"/>
        </w:rPr>
        <w:t>stö</w:t>
      </w:r>
      <w:r w:rsidRPr="00847BD3">
        <w:rPr>
          <w:lang w:val="fi-FI"/>
        </w:rPr>
        <w:t xml:space="preserve"> saa mahdollisuuden tutustua ja osallistua esiopetuksen opetussuunnitelman laatimiseen ja kehittämiseen. </w:t>
      </w:r>
    </w:p>
    <w:p w:rsidR="005D49A2" w:rsidRPr="00847BD3" w:rsidRDefault="005D49A2" w:rsidP="005D49A2">
      <w:pPr>
        <w:spacing w:line="240" w:lineRule="auto"/>
        <w:ind w:left="567"/>
        <w:jc w:val="both"/>
        <w:rPr>
          <w:strike/>
          <w:lang w:val="fi-FI"/>
        </w:rPr>
      </w:pPr>
      <w:r w:rsidRPr="00847BD3">
        <w:rPr>
          <w:lang w:val="fi-FI"/>
        </w:rPr>
        <w:t>Esiopetuksessa olevalla lapsella on perusopetuslain turvaama oikeus saada opetussuunnitelman mukaista opetusta</w:t>
      </w:r>
      <w:r w:rsidR="00AE133E" w:rsidRPr="00847BD3">
        <w:rPr>
          <w:lang w:val="fi-FI"/>
        </w:rPr>
        <w:t xml:space="preserve"> </w:t>
      </w:r>
      <w:r w:rsidRPr="00847BD3">
        <w:rPr>
          <w:lang w:val="fi-FI"/>
        </w:rPr>
        <w:t>sekä suotuisan kehityksen ja oppimisen edellyttämää tukea jokaisena esiopetuksen työpäivänä</w:t>
      </w:r>
      <w:r w:rsidRPr="00847BD3">
        <w:rPr>
          <w:rStyle w:val="Alaviitteenviite"/>
          <w:lang w:val="fi-FI"/>
        </w:rPr>
        <w:footnoteReference w:id="13"/>
      </w:r>
      <w:r w:rsidRPr="00847BD3">
        <w:rPr>
          <w:lang w:val="fi-FI"/>
        </w:rPr>
        <w:t xml:space="preserve">. Tämän oikeuden turvaamiseksi jokainen esiopetuksessa olevan lapsen kanssa työskentelevä noudattaa opetuksen järjestäjän vahvistamaa opetussuunnitelmaa ja muita </w:t>
      </w:r>
      <w:r w:rsidR="009D2EB5" w:rsidRPr="00847BD3">
        <w:rPr>
          <w:lang w:val="fi-FI"/>
        </w:rPr>
        <w:t xml:space="preserve">toimintaa </w:t>
      </w:r>
      <w:r w:rsidRPr="00847BD3">
        <w:rPr>
          <w:lang w:val="fi-FI"/>
        </w:rPr>
        <w:t xml:space="preserve">ohjaavia normeja. Myös lapsen </w:t>
      </w:r>
      <w:r w:rsidR="00B46A95" w:rsidRPr="00847BD3">
        <w:rPr>
          <w:lang w:val="fi-FI"/>
        </w:rPr>
        <w:t>kasvun</w:t>
      </w:r>
      <w:r w:rsidRPr="00847BD3">
        <w:rPr>
          <w:lang w:val="fi-FI"/>
        </w:rPr>
        <w:t xml:space="preserve"> ja oppi</w:t>
      </w:r>
      <w:r w:rsidR="008424B6" w:rsidRPr="00847BD3">
        <w:rPr>
          <w:lang w:val="fi-FI"/>
        </w:rPr>
        <w:t>misen tukeen kuuluvat lasten</w:t>
      </w:r>
      <w:r w:rsidRPr="00847BD3">
        <w:rPr>
          <w:lang w:val="fi-FI"/>
        </w:rPr>
        <w:t xml:space="preserve"> yksilölliset suunnitelmat</w:t>
      </w:r>
      <w:r w:rsidRPr="00847BD3">
        <w:rPr>
          <w:rStyle w:val="Alaviitteenviite"/>
          <w:lang w:val="fi-FI"/>
        </w:rPr>
        <w:footnoteReference w:id="14"/>
      </w:r>
      <w:r w:rsidRPr="00847BD3">
        <w:rPr>
          <w:lang w:val="fi-FI"/>
        </w:rPr>
        <w:t xml:space="preserve"> laaditaan yhteisen opetussuunnitelman pohjalta</w:t>
      </w:r>
      <w:r w:rsidR="00261453" w:rsidRPr="00847BD3">
        <w:rPr>
          <w:lang w:val="fi-FI"/>
        </w:rPr>
        <w:t>.</w:t>
      </w:r>
      <w:r w:rsidRPr="00847BD3">
        <w:rPr>
          <w:strike/>
          <w:lang w:val="fi-FI"/>
        </w:rPr>
        <w:t xml:space="preserve"> </w:t>
      </w:r>
    </w:p>
    <w:p w:rsidR="005D49A2" w:rsidRPr="00847BD3" w:rsidRDefault="005D49A2" w:rsidP="005D49A2">
      <w:pPr>
        <w:pStyle w:val="Luettelokappale"/>
        <w:spacing w:line="240" w:lineRule="auto"/>
        <w:ind w:left="567"/>
        <w:jc w:val="both"/>
        <w:rPr>
          <w:lang w:val="fi-FI"/>
        </w:rPr>
      </w:pPr>
      <w:r w:rsidRPr="00847BD3">
        <w:rPr>
          <w:lang w:val="fi-FI"/>
        </w:rPr>
        <w:lastRenderedPageBreak/>
        <w:t xml:space="preserve">Opetuksen järjestäjän tehtävänä on arvioida antamaansa esiopetusta ja sen vaikuttavuutta sekä osallistua ulkopuoliseen toimintansa arviointiin. Arvioinnin tarkoitus on esiopetuksen </w:t>
      </w:r>
      <w:r w:rsidR="00EA1150" w:rsidRPr="00847BD3">
        <w:rPr>
          <w:lang w:val="fi-FI"/>
        </w:rPr>
        <w:t xml:space="preserve">laadun </w:t>
      </w:r>
      <w:r w:rsidRPr="00847BD3">
        <w:rPr>
          <w:lang w:val="fi-FI"/>
        </w:rPr>
        <w:t>kehittäminen ja lasten oppimisen edellytysten parantaminen</w:t>
      </w:r>
      <w:r w:rsidRPr="00847BD3">
        <w:rPr>
          <w:rStyle w:val="Alaviitteenviite"/>
          <w:lang w:val="fi-FI"/>
        </w:rPr>
        <w:footnoteReference w:id="15"/>
      </w:r>
      <w:r w:rsidRPr="00847BD3">
        <w:rPr>
          <w:lang w:val="fi-FI"/>
        </w:rPr>
        <w:t xml:space="preserve">. Paikallisen opetussuunnitelman ja </w:t>
      </w:r>
      <w:r w:rsidR="00912A14" w:rsidRPr="00847BD3">
        <w:rPr>
          <w:lang w:val="fi-FI"/>
        </w:rPr>
        <w:t>sitä tarkentavan</w:t>
      </w:r>
      <w:r w:rsidR="00664510" w:rsidRPr="00847BD3">
        <w:rPr>
          <w:lang w:val="fi-FI"/>
        </w:rPr>
        <w:t xml:space="preserve"> vuosittaisen suunnitelman </w:t>
      </w:r>
      <w:r w:rsidRPr="00847BD3">
        <w:rPr>
          <w:lang w:val="fi-FI"/>
        </w:rPr>
        <w:t>toteutumis</w:t>
      </w:r>
      <w:r w:rsidR="00261453" w:rsidRPr="00847BD3">
        <w:rPr>
          <w:lang w:val="fi-FI"/>
        </w:rPr>
        <w:t xml:space="preserve">en seuranta ja arviointi on osa </w:t>
      </w:r>
      <w:r w:rsidRPr="00847BD3">
        <w:rPr>
          <w:lang w:val="fi-FI"/>
        </w:rPr>
        <w:t xml:space="preserve">arviointitehtävää ja siihen perustuvaa kehittämistä.  </w:t>
      </w:r>
      <w:r w:rsidR="00664510" w:rsidRPr="00847BD3">
        <w:rPr>
          <w:lang w:val="fi-FI"/>
        </w:rPr>
        <w:t xml:space="preserve">Opetuksen järjestäjän ja esiopetuksen yksiköiden tuottaman tiedon lisäksi esiopetuksen arvioinnissa </w:t>
      </w:r>
      <w:r w:rsidRPr="00847BD3">
        <w:rPr>
          <w:lang w:val="fi-FI"/>
        </w:rPr>
        <w:t xml:space="preserve">voidaan hyödyntää kansallisten arviointien ja kehittämishankkeiden tuloksia. Yhteistyö muiden toimijoiden kanssa edistää avointa ja rakentavaa itsearviointia. </w:t>
      </w:r>
    </w:p>
    <w:p w:rsidR="005D49A2" w:rsidRPr="00847BD3" w:rsidRDefault="005D49A2" w:rsidP="005D49A2">
      <w:pPr>
        <w:spacing w:line="240" w:lineRule="auto"/>
        <w:ind w:left="567"/>
        <w:jc w:val="both"/>
        <w:rPr>
          <w:lang w:val="fi-FI"/>
        </w:rPr>
      </w:pPr>
      <w:r w:rsidRPr="00847BD3">
        <w:rPr>
          <w:lang w:val="fi-FI"/>
        </w:rPr>
        <w:t>Muutokset opetussuunnitelman perusteissa edellyttävät vastaavien muutosten tekemistä paikalliseen opetussuunnitelmaan ja viemistä käytäntöön. Opetuksen järjestäjä voi tarkistaa opetussuunnitelmaansa ja parantaa sen laatua ja toimivuutta myös paikallisista tarpeista lähtien</w:t>
      </w:r>
      <w:r w:rsidR="00855BAD" w:rsidRPr="00847BD3">
        <w:rPr>
          <w:lang w:val="fi-FI"/>
        </w:rPr>
        <w:t xml:space="preserve"> ja kehittämistyön tuloksia hyödyntäen</w:t>
      </w:r>
      <w:r w:rsidRPr="00847BD3">
        <w:rPr>
          <w:lang w:val="fi-FI"/>
        </w:rPr>
        <w:t xml:space="preserve">. </w:t>
      </w:r>
    </w:p>
    <w:p w:rsidR="00CE5DE4" w:rsidRPr="00847BD3" w:rsidRDefault="00CE5DE4" w:rsidP="005D49A2">
      <w:pPr>
        <w:spacing w:line="240" w:lineRule="auto"/>
        <w:ind w:left="567"/>
        <w:jc w:val="both"/>
        <w:rPr>
          <w:sz w:val="16"/>
          <w:szCs w:val="16"/>
          <w:lang w:val="fi-FI"/>
        </w:rPr>
      </w:pPr>
    </w:p>
    <w:p w:rsidR="006E728E" w:rsidRPr="00847BD3" w:rsidRDefault="00963C13" w:rsidP="006E728E">
      <w:pPr>
        <w:pStyle w:val="Otsikko2"/>
        <w:ind w:left="567"/>
        <w:rPr>
          <w:color w:val="auto"/>
          <w:lang w:val="fi-FI"/>
        </w:rPr>
      </w:pPr>
      <w:bookmarkStart w:id="4" w:name="_Toc451343700"/>
      <w:r w:rsidRPr="00847BD3">
        <w:rPr>
          <w:color w:val="auto"/>
          <w:lang w:val="fi-FI"/>
        </w:rPr>
        <w:t>1.3</w:t>
      </w:r>
      <w:r w:rsidR="006E728E" w:rsidRPr="00847BD3">
        <w:rPr>
          <w:color w:val="auto"/>
          <w:lang w:val="fi-FI"/>
        </w:rPr>
        <w:t xml:space="preserve"> Paikallisen opetussuunnitelman laatiminen ja </w:t>
      </w:r>
      <w:r w:rsidR="00CE5DE4" w:rsidRPr="00847BD3">
        <w:rPr>
          <w:color w:val="auto"/>
          <w:lang w:val="fi-FI"/>
        </w:rPr>
        <w:t>keskeiset ratkaisut</w:t>
      </w:r>
      <w:bookmarkEnd w:id="4"/>
    </w:p>
    <w:p w:rsidR="006E728E" w:rsidRPr="00847BD3" w:rsidRDefault="006E728E" w:rsidP="005D49A2">
      <w:pPr>
        <w:autoSpaceDE w:val="0"/>
        <w:autoSpaceDN w:val="0"/>
        <w:adjustRightInd w:val="0"/>
        <w:spacing w:before="27" w:after="0" w:line="240" w:lineRule="auto"/>
        <w:ind w:left="567" w:right="-20"/>
        <w:jc w:val="both"/>
        <w:rPr>
          <w:rFonts w:ascii="Calibri" w:hAnsi="Calibri" w:cs="Calibri"/>
          <w:spacing w:val="5"/>
          <w:lang w:val="fi-FI"/>
        </w:rPr>
      </w:pPr>
    </w:p>
    <w:p w:rsidR="00912A14" w:rsidRPr="00847BD3" w:rsidRDefault="006E728E" w:rsidP="00912A14">
      <w:pPr>
        <w:autoSpaceDE w:val="0"/>
        <w:autoSpaceDN w:val="0"/>
        <w:adjustRightInd w:val="0"/>
        <w:spacing w:after="0" w:line="240" w:lineRule="auto"/>
        <w:ind w:left="567" w:right="-20"/>
        <w:jc w:val="both"/>
        <w:rPr>
          <w:rFonts w:ascii="Calibri" w:hAnsi="Calibri" w:cs="Calibri"/>
          <w:spacing w:val="5"/>
          <w:lang w:val="fi-FI"/>
        </w:rPr>
      </w:pPr>
      <w:r w:rsidRPr="00847BD3">
        <w:rPr>
          <w:rFonts w:ascii="Calibri" w:hAnsi="Calibri" w:cs="Calibri"/>
          <w:spacing w:val="5"/>
          <w:lang w:val="fi-FI"/>
        </w:rPr>
        <w:t xml:space="preserve">Paikallinen opetussuunnitelma </w:t>
      </w:r>
      <w:r w:rsidR="00BF1C8B" w:rsidRPr="00847BD3">
        <w:rPr>
          <w:rFonts w:ascii="Calibri" w:hAnsi="Calibri" w:cs="Calibri"/>
          <w:spacing w:val="5"/>
          <w:lang w:val="fi-FI"/>
        </w:rPr>
        <w:t xml:space="preserve">ja sitä tarkentava </w:t>
      </w:r>
      <w:r w:rsidR="00912A14" w:rsidRPr="00847BD3">
        <w:rPr>
          <w:rFonts w:ascii="Calibri" w:hAnsi="Calibri" w:cs="Calibri"/>
          <w:spacing w:val="5"/>
          <w:lang w:val="fi-FI"/>
        </w:rPr>
        <w:t>vuosittainen suunnitelma</w:t>
      </w:r>
      <w:r w:rsidR="00CC7C15" w:rsidRPr="00847BD3">
        <w:rPr>
          <w:rStyle w:val="Alaviitteenviite"/>
          <w:lang w:val="fi-FI"/>
        </w:rPr>
        <w:footnoteReference w:id="16"/>
      </w:r>
      <w:r w:rsidR="00BF1C8B" w:rsidRPr="00847BD3">
        <w:rPr>
          <w:rFonts w:ascii="Calibri" w:hAnsi="Calibri" w:cs="Calibri"/>
          <w:spacing w:val="5"/>
          <w:lang w:val="fi-FI"/>
        </w:rPr>
        <w:t xml:space="preserve"> </w:t>
      </w:r>
      <w:r w:rsidRPr="00847BD3">
        <w:rPr>
          <w:rFonts w:ascii="Calibri" w:hAnsi="Calibri" w:cs="Calibri"/>
          <w:spacing w:val="5"/>
          <w:lang w:val="fi-FI"/>
        </w:rPr>
        <w:t>laaditaan opetuksen järjestäjän päättämällä tavalla</w:t>
      </w:r>
      <w:r w:rsidR="00CE5DE4" w:rsidRPr="00847BD3">
        <w:rPr>
          <w:rFonts w:ascii="Calibri" w:hAnsi="Calibri" w:cs="Calibri"/>
          <w:spacing w:val="5"/>
          <w:lang w:val="fi-FI"/>
        </w:rPr>
        <w:t xml:space="preserve"> </w:t>
      </w:r>
      <w:r w:rsidR="00912A14" w:rsidRPr="00847BD3">
        <w:rPr>
          <w:rFonts w:ascii="Calibri" w:hAnsi="Calibri" w:cs="Calibri"/>
          <w:spacing w:val="5"/>
          <w:lang w:val="fi-FI"/>
        </w:rPr>
        <w:t>tässä luvussa</w:t>
      </w:r>
      <w:r w:rsidR="00CE5DE4" w:rsidRPr="00847BD3">
        <w:rPr>
          <w:rFonts w:ascii="Calibri" w:hAnsi="Calibri" w:cs="Calibri"/>
          <w:spacing w:val="5"/>
          <w:lang w:val="fi-FI"/>
        </w:rPr>
        <w:t xml:space="preserve"> kuvattuja tavoitteita ja periaatteita noudattaen</w:t>
      </w:r>
      <w:r w:rsidRPr="00847BD3">
        <w:rPr>
          <w:rFonts w:ascii="Calibri" w:hAnsi="Calibri" w:cs="Calibri"/>
          <w:spacing w:val="5"/>
          <w:lang w:val="fi-FI"/>
        </w:rPr>
        <w:t>.</w:t>
      </w:r>
      <w:r w:rsidR="009561C0" w:rsidRPr="00847BD3">
        <w:rPr>
          <w:rFonts w:ascii="Calibri" w:hAnsi="Calibri" w:cs="Calibri"/>
          <w:spacing w:val="5"/>
          <w:lang w:val="fi-FI"/>
        </w:rPr>
        <w:t xml:space="preserve"> </w:t>
      </w:r>
      <w:r w:rsidRPr="00847BD3">
        <w:rPr>
          <w:rFonts w:ascii="Calibri" w:hAnsi="Calibri" w:cs="Calibri"/>
          <w:spacing w:val="5"/>
          <w:lang w:val="fi-FI"/>
        </w:rPr>
        <w:t xml:space="preserve"> </w:t>
      </w:r>
      <w:r w:rsidR="00912A14" w:rsidRPr="00847BD3">
        <w:rPr>
          <w:rFonts w:ascii="Calibri" w:hAnsi="Calibri" w:cs="Calibri"/>
          <w:spacing w:val="5"/>
          <w:lang w:val="fi-FI"/>
        </w:rPr>
        <w:t xml:space="preserve">Opetuksen järjestäjä voi päättää opetussuunnitelmaan sisältyvien päätösten delegoinnista esiopetuksen yksiköille ja antaa siihen liittyvät ohjeet. Esiopetuksen opetussuunnitelman perusteissa määritellään kunkin pääluvun lopussa, mitä paikallisessa opetussuunnitelmassa tulee kyseisen luvun osalta päättää ja kuvata. </w:t>
      </w:r>
    </w:p>
    <w:p w:rsidR="00CE5DE4" w:rsidRPr="00847BD3" w:rsidRDefault="00CE5DE4" w:rsidP="00371BB0">
      <w:pPr>
        <w:autoSpaceDE w:val="0"/>
        <w:autoSpaceDN w:val="0"/>
        <w:adjustRightInd w:val="0"/>
        <w:spacing w:before="27" w:after="0" w:line="240" w:lineRule="auto"/>
        <w:ind w:left="567" w:right="-20"/>
        <w:jc w:val="both"/>
        <w:rPr>
          <w:rFonts w:ascii="Calibri" w:hAnsi="Calibri" w:cs="Calibri"/>
          <w:spacing w:val="5"/>
          <w:lang w:val="fi-FI"/>
        </w:rPr>
      </w:pPr>
    </w:p>
    <w:p w:rsidR="00855BAD" w:rsidRPr="00847BD3" w:rsidRDefault="007B6C54" w:rsidP="007B6C54">
      <w:pPr>
        <w:autoSpaceDE w:val="0"/>
        <w:autoSpaceDN w:val="0"/>
        <w:adjustRightInd w:val="0"/>
        <w:spacing w:before="27" w:after="0" w:line="240" w:lineRule="auto"/>
        <w:ind w:left="567" w:right="-20"/>
        <w:jc w:val="both"/>
        <w:rPr>
          <w:rFonts w:ascii="Calibri" w:hAnsi="Calibri" w:cs="Calibri"/>
          <w:spacing w:val="5"/>
          <w:lang w:val="fi-FI"/>
        </w:rPr>
      </w:pPr>
      <w:r w:rsidRPr="00847BD3">
        <w:rPr>
          <w:rFonts w:ascii="Calibri" w:hAnsi="Calibri" w:cs="Calibri"/>
          <w:spacing w:val="5"/>
          <w:lang w:val="fi-FI"/>
        </w:rPr>
        <w:t>Paikallista opetussuunnitelmaa valmisteltaessa opetuksen järjest</w:t>
      </w:r>
      <w:r w:rsidR="00B9728D" w:rsidRPr="00847BD3">
        <w:rPr>
          <w:rFonts w:ascii="Calibri" w:hAnsi="Calibri" w:cs="Calibri"/>
          <w:spacing w:val="5"/>
          <w:lang w:val="fi-FI"/>
        </w:rPr>
        <w:t>äjä päättää</w:t>
      </w:r>
      <w:r w:rsidR="008F6A57" w:rsidRPr="00847BD3">
        <w:rPr>
          <w:rFonts w:ascii="Calibri" w:hAnsi="Calibri" w:cs="Calibri"/>
          <w:spacing w:val="5"/>
          <w:lang w:val="fi-FI"/>
        </w:rPr>
        <w:t xml:space="preserve"> ja kuvaa opetussuunnitelmassa</w:t>
      </w:r>
      <w:r w:rsidR="00850F1A" w:rsidRPr="00847BD3">
        <w:rPr>
          <w:rFonts w:ascii="Calibri" w:hAnsi="Calibri" w:cs="Calibri"/>
          <w:spacing w:val="5"/>
          <w:lang w:val="fi-FI"/>
        </w:rPr>
        <w:t>,</w:t>
      </w:r>
      <w:r w:rsidR="00912A14" w:rsidRPr="00847BD3">
        <w:rPr>
          <w:rFonts w:ascii="Calibri" w:hAnsi="Calibri" w:cs="Calibri"/>
          <w:spacing w:val="5"/>
          <w:lang w:val="fi-FI"/>
        </w:rPr>
        <w:t xml:space="preserve"> </w:t>
      </w:r>
    </w:p>
    <w:p w:rsidR="00C12F57" w:rsidRPr="00847BD3" w:rsidRDefault="00C12F57" w:rsidP="00791927">
      <w:pPr>
        <w:pStyle w:val="Luettelokappale"/>
        <w:widowControl/>
        <w:numPr>
          <w:ilvl w:val="0"/>
          <w:numId w:val="1"/>
        </w:numPr>
        <w:spacing w:line="240" w:lineRule="auto"/>
        <w:ind w:left="993" w:hanging="426"/>
        <w:rPr>
          <w:lang w:val="fi-FI"/>
        </w:rPr>
      </w:pPr>
      <w:r w:rsidRPr="00847BD3">
        <w:rPr>
          <w:lang w:val="fi-FI"/>
        </w:rPr>
        <w:t xml:space="preserve">millä kielillä </w:t>
      </w:r>
      <w:r w:rsidR="00912A14" w:rsidRPr="00847BD3">
        <w:rPr>
          <w:lang w:val="fi-FI"/>
        </w:rPr>
        <w:t xml:space="preserve">annettavaa opetusta varten </w:t>
      </w:r>
      <w:r w:rsidRPr="00847BD3">
        <w:rPr>
          <w:lang w:val="fi-FI"/>
        </w:rPr>
        <w:t>opetussuunnitelma laaditaan</w:t>
      </w:r>
      <w:r w:rsidR="00912A14" w:rsidRPr="00847BD3">
        <w:rPr>
          <w:lang w:val="fi-FI"/>
        </w:rPr>
        <w:t xml:space="preserve"> ja hyväksytään</w:t>
      </w:r>
    </w:p>
    <w:p w:rsidR="00A0541C" w:rsidRPr="00847BD3" w:rsidRDefault="00A0541C" w:rsidP="00A0541C">
      <w:pPr>
        <w:pStyle w:val="Luettelokappale"/>
        <w:widowControl/>
        <w:numPr>
          <w:ilvl w:val="0"/>
          <w:numId w:val="1"/>
        </w:numPr>
        <w:spacing w:line="240" w:lineRule="auto"/>
        <w:ind w:left="993" w:hanging="426"/>
        <w:rPr>
          <w:lang w:val="fi-FI"/>
        </w:rPr>
      </w:pPr>
      <w:r w:rsidRPr="00847BD3">
        <w:rPr>
          <w:lang w:val="fi-FI"/>
        </w:rPr>
        <w:lastRenderedPageBreak/>
        <w:t xml:space="preserve">laaditaanko paikallinen opetussuunnitelma esiopetuksen yksiköiden yhteisenä, kokonaan tai osin yksikkökohtaisena, seudullisena tai käytetäänkö muuta ratkaisua </w:t>
      </w:r>
    </w:p>
    <w:p w:rsidR="009561C0" w:rsidRPr="00847BD3" w:rsidRDefault="009561C0" w:rsidP="00791927">
      <w:pPr>
        <w:pStyle w:val="Luettelokappale"/>
        <w:widowControl/>
        <w:numPr>
          <w:ilvl w:val="0"/>
          <w:numId w:val="1"/>
        </w:numPr>
        <w:spacing w:line="240" w:lineRule="auto"/>
        <w:ind w:left="993" w:hanging="426"/>
        <w:rPr>
          <w:lang w:val="fi-FI"/>
        </w:rPr>
      </w:pPr>
      <w:r w:rsidRPr="00847BD3">
        <w:rPr>
          <w:lang w:val="fi-FI"/>
        </w:rPr>
        <w:t>millaista opetussuunnitelman rakennetta, asioiden käsittelyjärjestystä ja julkaisutapaa käytetään</w:t>
      </w:r>
    </w:p>
    <w:p w:rsidR="007B6C54" w:rsidRPr="00847BD3" w:rsidRDefault="007B6C54" w:rsidP="00791927">
      <w:pPr>
        <w:pStyle w:val="Luettelokappale"/>
        <w:widowControl/>
        <w:numPr>
          <w:ilvl w:val="0"/>
          <w:numId w:val="1"/>
        </w:numPr>
        <w:spacing w:line="240" w:lineRule="auto"/>
        <w:ind w:left="993" w:hanging="426"/>
        <w:rPr>
          <w:lang w:val="fi-FI"/>
        </w:rPr>
      </w:pPr>
      <w:r w:rsidRPr="00847BD3">
        <w:rPr>
          <w:lang w:val="fi-FI"/>
        </w:rPr>
        <w:t>miten esi</w:t>
      </w:r>
      <w:r w:rsidR="00CC7C15" w:rsidRPr="00847BD3">
        <w:rPr>
          <w:lang w:val="fi-FI"/>
        </w:rPr>
        <w:t>opetuksen henkilöstö</w:t>
      </w:r>
      <w:r w:rsidR="00A0541C" w:rsidRPr="00847BD3">
        <w:rPr>
          <w:lang w:val="fi-FI"/>
        </w:rPr>
        <w:t>, lapset ja huoltajat</w:t>
      </w:r>
      <w:r w:rsidR="00CC7C15" w:rsidRPr="00847BD3">
        <w:rPr>
          <w:lang w:val="fi-FI"/>
        </w:rPr>
        <w:t xml:space="preserve"> osallistu</w:t>
      </w:r>
      <w:r w:rsidR="00A0541C" w:rsidRPr="00847BD3">
        <w:rPr>
          <w:lang w:val="fi-FI"/>
        </w:rPr>
        <w:t>vat</w:t>
      </w:r>
      <w:r w:rsidRPr="00847BD3">
        <w:rPr>
          <w:lang w:val="fi-FI"/>
        </w:rPr>
        <w:t xml:space="preserve"> opetussuunnitelman laatimiseen</w:t>
      </w:r>
      <w:r w:rsidR="00EC1867" w:rsidRPr="00847BD3">
        <w:rPr>
          <w:lang w:val="fi-FI"/>
        </w:rPr>
        <w:t>, arviointiin</w:t>
      </w:r>
      <w:r w:rsidRPr="00847BD3">
        <w:rPr>
          <w:lang w:val="fi-FI"/>
        </w:rPr>
        <w:t xml:space="preserve"> ja kehittämiseen</w:t>
      </w:r>
    </w:p>
    <w:p w:rsidR="007B6C54" w:rsidRPr="00847BD3" w:rsidRDefault="007B6C54" w:rsidP="00791927">
      <w:pPr>
        <w:pStyle w:val="Luettelokappale"/>
        <w:widowControl/>
        <w:numPr>
          <w:ilvl w:val="0"/>
          <w:numId w:val="1"/>
        </w:numPr>
        <w:spacing w:line="240" w:lineRule="auto"/>
        <w:ind w:left="993" w:hanging="426"/>
        <w:rPr>
          <w:lang w:val="fi-FI"/>
        </w:rPr>
      </w:pPr>
      <w:r w:rsidRPr="00847BD3">
        <w:rPr>
          <w:lang w:val="fi-FI"/>
        </w:rPr>
        <w:t xml:space="preserve">miten </w:t>
      </w:r>
      <w:r w:rsidR="00CC7C15" w:rsidRPr="00847BD3">
        <w:rPr>
          <w:lang w:val="fi-FI"/>
        </w:rPr>
        <w:t xml:space="preserve">opetussuunnitelman laatimiseen liittyvä </w:t>
      </w:r>
      <w:r w:rsidRPr="00847BD3">
        <w:rPr>
          <w:lang w:val="fi-FI"/>
        </w:rPr>
        <w:t>yhteistyö varhaiskasvatuksen, perusopetuksen ja sosiaali- ja terveystoimen asiantuntijoiden sekä muiden tarvittavien yhteistyökumppaneiden kanssa toteutetaan</w:t>
      </w:r>
    </w:p>
    <w:p w:rsidR="007B6C54" w:rsidRPr="00847BD3" w:rsidRDefault="007B6C54" w:rsidP="00791927">
      <w:pPr>
        <w:pStyle w:val="Luettelokappale"/>
        <w:widowControl/>
        <w:numPr>
          <w:ilvl w:val="0"/>
          <w:numId w:val="1"/>
        </w:numPr>
        <w:spacing w:line="240" w:lineRule="auto"/>
        <w:ind w:left="993" w:hanging="426"/>
        <w:rPr>
          <w:lang w:val="fi-FI"/>
        </w:rPr>
      </w:pPr>
      <w:r w:rsidRPr="00847BD3">
        <w:rPr>
          <w:lang w:val="fi-FI"/>
        </w:rPr>
        <w:t xml:space="preserve">miten paikalliset erityispiirteet, </w:t>
      </w:r>
      <w:r w:rsidR="00C14241" w:rsidRPr="00847BD3">
        <w:rPr>
          <w:lang w:val="fi-FI"/>
        </w:rPr>
        <w:t xml:space="preserve">esiopetuksen erilaiset järjestämisen tavat, </w:t>
      </w:r>
      <w:r w:rsidRPr="00847BD3">
        <w:rPr>
          <w:lang w:val="fi-FI"/>
        </w:rPr>
        <w:t xml:space="preserve">kehittämisen tavoitteet sekä </w:t>
      </w:r>
      <w:r w:rsidR="00CC7C15" w:rsidRPr="00847BD3">
        <w:rPr>
          <w:lang w:val="fi-FI"/>
        </w:rPr>
        <w:t xml:space="preserve">lapsia koskevat </w:t>
      </w:r>
      <w:r w:rsidRPr="00847BD3">
        <w:rPr>
          <w:lang w:val="fi-FI"/>
        </w:rPr>
        <w:t>suunnitelmat otetaan opetussuunni</w:t>
      </w:r>
      <w:r w:rsidR="00CC7C15" w:rsidRPr="00847BD3">
        <w:rPr>
          <w:lang w:val="fi-FI"/>
        </w:rPr>
        <w:t>telmaa valmisteltaessa</w:t>
      </w:r>
      <w:r w:rsidRPr="00847BD3">
        <w:rPr>
          <w:lang w:val="fi-FI"/>
        </w:rPr>
        <w:t xml:space="preserve"> huomioon</w:t>
      </w:r>
    </w:p>
    <w:p w:rsidR="001D166D" w:rsidRPr="00847BD3" w:rsidRDefault="001D166D" w:rsidP="00791927">
      <w:pPr>
        <w:pStyle w:val="Luettelokappale"/>
        <w:widowControl/>
        <w:numPr>
          <w:ilvl w:val="0"/>
          <w:numId w:val="1"/>
        </w:numPr>
        <w:spacing w:line="240" w:lineRule="auto"/>
        <w:ind w:left="993" w:hanging="426"/>
        <w:rPr>
          <w:lang w:val="fi-FI"/>
        </w:rPr>
      </w:pPr>
      <w:r w:rsidRPr="00847BD3">
        <w:rPr>
          <w:lang w:val="fi-FI"/>
        </w:rPr>
        <w:t>laaditaanko tasa-arvolain sekä yhdenvertaisuuslain mukaiset suunnitelmat osana opetussuunnitelmaa vai erillisinä</w:t>
      </w:r>
      <w:r w:rsidR="000B326D" w:rsidRPr="00847BD3">
        <w:rPr>
          <w:rStyle w:val="Alaviitteenviite"/>
          <w:lang w:val="fi-FI"/>
        </w:rPr>
        <w:footnoteReference w:id="17"/>
      </w:r>
      <w:r w:rsidR="000B326D" w:rsidRPr="00847BD3">
        <w:rPr>
          <w:lang w:val="fi-FI"/>
        </w:rPr>
        <w:t xml:space="preserve"> </w:t>
      </w:r>
      <w:r w:rsidR="000B326D" w:rsidRPr="00847BD3">
        <w:rPr>
          <w:rStyle w:val="Alaviitteenviite"/>
          <w:lang w:val="fi-FI"/>
        </w:rPr>
        <w:footnoteReference w:id="18"/>
      </w:r>
    </w:p>
    <w:p w:rsidR="007B6C54" w:rsidRPr="00847BD3" w:rsidRDefault="00BF1C8B" w:rsidP="00791927">
      <w:pPr>
        <w:pStyle w:val="Luettelokappale"/>
        <w:widowControl/>
        <w:numPr>
          <w:ilvl w:val="0"/>
          <w:numId w:val="2"/>
        </w:numPr>
        <w:spacing w:line="240" w:lineRule="auto"/>
        <w:ind w:left="993" w:hanging="426"/>
        <w:rPr>
          <w:lang w:val="fi-FI"/>
        </w:rPr>
      </w:pPr>
      <w:r w:rsidRPr="00847BD3">
        <w:rPr>
          <w:lang w:val="fi-FI"/>
        </w:rPr>
        <w:t xml:space="preserve">miten </w:t>
      </w:r>
      <w:r w:rsidR="007B6C54" w:rsidRPr="00847BD3">
        <w:rPr>
          <w:lang w:val="fi-FI"/>
        </w:rPr>
        <w:t>ope</w:t>
      </w:r>
      <w:r w:rsidRPr="00847BD3">
        <w:rPr>
          <w:lang w:val="fi-FI"/>
        </w:rPr>
        <w:t xml:space="preserve">tussuunnitelmasta ja </w:t>
      </w:r>
      <w:r w:rsidR="009561C0" w:rsidRPr="00847BD3">
        <w:rPr>
          <w:lang w:val="fi-FI"/>
        </w:rPr>
        <w:t>sitä tarkentavasta vuosittaisesta suunnitelmasta</w:t>
      </w:r>
      <w:r w:rsidRPr="00847BD3">
        <w:rPr>
          <w:lang w:val="fi-FI"/>
        </w:rPr>
        <w:t xml:space="preserve"> tiedotetaan h</w:t>
      </w:r>
      <w:r w:rsidR="008C57EA" w:rsidRPr="00847BD3">
        <w:rPr>
          <w:lang w:val="fi-FI"/>
        </w:rPr>
        <w:t>uoltaji</w:t>
      </w:r>
      <w:r w:rsidR="007B6C54" w:rsidRPr="00847BD3">
        <w:rPr>
          <w:lang w:val="fi-FI"/>
        </w:rPr>
        <w:t>lle ja sidosryhmille</w:t>
      </w:r>
    </w:p>
    <w:p w:rsidR="009D05FA" w:rsidRPr="006C00ED" w:rsidRDefault="00371BB0" w:rsidP="006C00ED">
      <w:pPr>
        <w:pStyle w:val="Luettelokappale"/>
        <w:widowControl/>
        <w:numPr>
          <w:ilvl w:val="0"/>
          <w:numId w:val="2"/>
        </w:numPr>
        <w:spacing w:line="240" w:lineRule="auto"/>
        <w:ind w:left="993" w:hanging="426"/>
        <w:rPr>
          <w:lang w:val="fi-FI"/>
        </w:rPr>
      </w:pPr>
      <w:r w:rsidRPr="00847BD3">
        <w:rPr>
          <w:lang w:val="fi-FI"/>
        </w:rPr>
        <w:t xml:space="preserve">miten </w:t>
      </w:r>
      <w:r w:rsidR="008E0222" w:rsidRPr="00847BD3">
        <w:rPr>
          <w:lang w:val="fi-FI"/>
        </w:rPr>
        <w:t>opetussuunnitelma laaditaan, miten sen</w:t>
      </w:r>
      <w:r w:rsidR="00EA1150" w:rsidRPr="00847BD3">
        <w:rPr>
          <w:lang w:val="fi-FI"/>
        </w:rPr>
        <w:t xml:space="preserve"> toteutumista</w:t>
      </w:r>
      <w:r w:rsidRPr="00847BD3">
        <w:rPr>
          <w:lang w:val="fi-FI"/>
        </w:rPr>
        <w:t xml:space="preserve"> arvioidaan ja </w:t>
      </w:r>
      <w:r w:rsidR="00EA1150" w:rsidRPr="00847BD3">
        <w:rPr>
          <w:lang w:val="fi-FI"/>
        </w:rPr>
        <w:t xml:space="preserve">miten sitä </w:t>
      </w:r>
      <w:r w:rsidR="006C00ED">
        <w:rPr>
          <w:lang w:val="fi-FI"/>
        </w:rPr>
        <w:t>kehitetää</w:t>
      </w:r>
      <w:r w:rsidR="0000054E">
        <w:rPr>
          <w:lang w:val="fi-FI"/>
        </w:rPr>
        <w:t>n.</w:t>
      </w:r>
    </w:p>
    <w:p w:rsidR="00636A5D" w:rsidRDefault="00636A5D" w:rsidP="006C00ED">
      <w:pPr>
        <w:widowControl/>
        <w:spacing w:line="240" w:lineRule="auto"/>
        <w:rPr>
          <w:lang w:val="fi-FI"/>
        </w:rPr>
      </w:pPr>
    </w:p>
    <w:p w:rsidR="0000054E" w:rsidRPr="006C00ED" w:rsidRDefault="0000054E" w:rsidP="006C00ED">
      <w:pPr>
        <w:widowControl/>
        <w:spacing w:line="240" w:lineRule="auto"/>
        <w:rPr>
          <w:lang w:val="fi-FI"/>
        </w:rPr>
      </w:pPr>
    </w:p>
    <w:bookmarkStart w:id="5" w:name="_Toc451343701"/>
    <w:p w:rsidR="001121AD" w:rsidRPr="00CD1126" w:rsidRDefault="001D2410" w:rsidP="00CD1126">
      <w:pPr>
        <w:pStyle w:val="Otsikko2"/>
        <w:rPr>
          <w:rFonts w:eastAsiaTheme="minorEastAsia"/>
          <w:color w:val="auto"/>
          <w:lang w:val="fi-FI" w:eastAsia="fi-FI"/>
        </w:rPr>
      </w:pPr>
      <w:r>
        <w:rPr>
          <w:rFonts w:eastAsiaTheme="minorEastAsia"/>
          <w:noProof/>
          <w:color w:val="auto"/>
          <w:lang w:val="fi-FI" w:eastAsia="fi-FI"/>
        </w:rPr>
        <mc:AlternateContent>
          <mc:Choice Requires="wps">
            <w:drawing>
              <wp:anchor distT="0" distB="0" distL="114300" distR="114300" simplePos="0" relativeHeight="251623936" behindDoc="1" locked="0" layoutInCell="1" allowOverlap="1">
                <wp:simplePos x="0" y="0"/>
                <wp:positionH relativeFrom="margin">
                  <wp:align>center</wp:align>
                </wp:positionH>
                <wp:positionV relativeFrom="paragraph">
                  <wp:posOffset>-180340</wp:posOffset>
                </wp:positionV>
                <wp:extent cx="7020000" cy="9000000"/>
                <wp:effectExtent l="0" t="0" r="28575" b="10795"/>
                <wp:wrapNone/>
                <wp:docPr id="3" name="Suorakulmio 3"/>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1300D" id="Suorakulmio 3" o:spid="_x0000_s1026" style="position:absolute;margin-left:0;margin-top:-14.2pt;width:552.75pt;height:708.65pt;z-index:-251692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" filled="f" strokecolor="#365f91 [2404]" strokeweight="2pt">
                <w10:wrap anchorx="margin"/>
              </v:rect>
            </w:pict>
          </mc:Fallback>
        </mc:AlternateContent>
      </w:r>
      <w:r w:rsidR="00CD1126" w:rsidRPr="00CD1126">
        <w:rPr>
          <w:rFonts w:eastAsiaTheme="minorEastAsia"/>
          <w:color w:val="auto"/>
          <w:lang w:val="fi-FI" w:eastAsia="fi-FI"/>
        </w:rPr>
        <w:t xml:space="preserve">1.4 </w:t>
      </w:r>
      <w:r w:rsidR="00B532A8">
        <w:rPr>
          <w:rFonts w:eastAsiaTheme="minorEastAsia"/>
          <w:color w:val="auto"/>
          <w:lang w:val="fi-FI" w:eastAsia="fi-FI"/>
        </w:rPr>
        <w:t>Joensuun seudun esiopetuksen opetussuunnitelma</w:t>
      </w:r>
      <w:bookmarkEnd w:id="5"/>
    </w:p>
    <w:p w:rsidR="001121AD" w:rsidRPr="001121AD" w:rsidRDefault="001121AD" w:rsidP="001121AD">
      <w:pPr>
        <w:widowControl/>
        <w:spacing w:before="101" w:after="0" w:line="240" w:lineRule="auto"/>
        <w:rPr>
          <w:sz w:val="23"/>
          <w:szCs w:val="23"/>
          <w:lang w:val="fi-FI"/>
        </w:rPr>
      </w:pPr>
    </w:p>
    <w:p w:rsidR="001121AD" w:rsidRPr="00757BC7" w:rsidRDefault="00CA146B" w:rsidP="001121AD">
      <w:pPr>
        <w:widowControl/>
        <w:spacing w:before="101" w:after="0" w:line="240" w:lineRule="auto"/>
        <w:rPr>
          <w:sz w:val="23"/>
          <w:szCs w:val="23"/>
          <w:lang w:val="fi-FI"/>
        </w:rPr>
      </w:pPr>
      <w:r w:rsidRPr="00CA146B">
        <w:rPr>
          <w:noProof/>
          <w:sz w:val="23"/>
          <w:szCs w:val="23"/>
          <w:lang w:val="fi-FI" w:eastAsia="fi-FI"/>
        </w:rPr>
        <w:drawing>
          <wp:anchor distT="0" distB="0" distL="114300" distR="114300" simplePos="0" relativeHeight="251668480" behindDoc="0" locked="0" layoutInCell="1" allowOverlap="1" wp14:anchorId="32F25DBD" wp14:editId="1702E804">
            <wp:simplePos x="0" y="0"/>
            <wp:positionH relativeFrom="margin">
              <wp:align>right</wp:align>
            </wp:positionH>
            <wp:positionV relativeFrom="paragraph">
              <wp:posOffset>464491</wp:posOffset>
            </wp:positionV>
            <wp:extent cx="564051" cy="1009650"/>
            <wp:effectExtent l="0" t="0" r="7620" b="0"/>
            <wp:wrapNone/>
            <wp:docPr id="14" name="Kuva 14" descr="C:\Users\HUTTUSAT1\Pictures\Jns seutu Suome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TTUSAT1\Pictures\Jns seutu Suomess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051"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1AD" w:rsidRPr="00757BC7">
        <w:rPr>
          <w:sz w:val="23"/>
          <w:szCs w:val="23"/>
          <w:lang w:val="fi-FI"/>
        </w:rPr>
        <w:t>Joensuun seudun esiopetuksen opetussuunnitelma on laadittu seitsemän kunnan yhteistyönä suomenkielistä opetusta varten. Mukana opetussuunnitelmaprosessissa ovat Ilomants</w:t>
      </w:r>
      <w:r w:rsidR="007971D2">
        <w:rPr>
          <w:sz w:val="23"/>
          <w:szCs w:val="23"/>
          <w:lang w:val="fi-FI"/>
        </w:rPr>
        <w:t xml:space="preserve">i, Joensuu, Juuka, Kontiolahti, </w:t>
      </w:r>
      <w:r w:rsidR="001121AD" w:rsidRPr="00757BC7">
        <w:rPr>
          <w:sz w:val="23"/>
          <w:szCs w:val="23"/>
          <w:lang w:val="fi-FI"/>
        </w:rPr>
        <w:t>Liperi</w:t>
      </w:r>
      <w:r w:rsidRPr="00CA146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21AD" w:rsidRPr="00757BC7">
        <w:rPr>
          <w:sz w:val="23"/>
          <w:szCs w:val="23"/>
          <w:lang w:val="fi-FI"/>
        </w:rPr>
        <w:t xml:space="preserve">, Polvijärvi ja Outokumpu. </w:t>
      </w:r>
    </w:p>
    <w:p w:rsidR="001121AD" w:rsidRPr="00757BC7" w:rsidRDefault="00CA146B" w:rsidP="001121AD">
      <w:pPr>
        <w:widowControl/>
        <w:spacing w:before="101" w:after="0" w:line="240" w:lineRule="auto"/>
        <w:rPr>
          <w:sz w:val="23"/>
          <w:szCs w:val="23"/>
          <w:lang w:val="fi-FI"/>
        </w:rPr>
      </w:pPr>
      <w:r>
        <w:rPr>
          <w:rFonts w:eastAsiaTheme="minorEastAsia" w:hAnsi="Calibri"/>
          <w:noProof/>
          <w:color w:val="000000" w:themeColor="text1"/>
          <w:kern w:val="24"/>
          <w:sz w:val="23"/>
          <w:szCs w:val="23"/>
          <w:lang w:val="fi-FI" w:eastAsia="fi-FI"/>
        </w:rPr>
        <w:lastRenderedPageBreak/>
        <w:drawing>
          <wp:anchor distT="0" distB="0" distL="114300" distR="114300" simplePos="0" relativeHeight="251667456" behindDoc="0" locked="0" layoutInCell="1" allowOverlap="1" wp14:anchorId="3D8FD1A9" wp14:editId="516B1FDA">
            <wp:simplePos x="0" y="0"/>
            <wp:positionH relativeFrom="margin">
              <wp:posOffset>3931285</wp:posOffset>
            </wp:positionH>
            <wp:positionV relativeFrom="paragraph">
              <wp:posOffset>17145</wp:posOffset>
            </wp:positionV>
            <wp:extent cx="2115185" cy="2828925"/>
            <wp:effectExtent l="0" t="0" r="0" b="952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5185" cy="2828925"/>
                    </a:xfrm>
                    <a:prstGeom prst="rect">
                      <a:avLst/>
                    </a:prstGeom>
                    <a:noFill/>
                  </pic:spPr>
                </pic:pic>
              </a:graphicData>
            </a:graphic>
          </wp:anchor>
        </w:drawing>
      </w:r>
      <w:r w:rsidR="001121AD" w:rsidRPr="00757BC7">
        <w:rPr>
          <w:sz w:val="23"/>
          <w:szCs w:val="23"/>
          <w:lang w:val="fi-FI"/>
        </w:rPr>
        <w:t>Joensuun seudun esiopetuksen ja perusopetuksen opetussuunnitelmatyö on koskettanut 11 959 oppilasta (Lähde: Tilastokeskus 2014. Peruskoulun oppilaat maakunnittain 2014. http://www.tilastokeskus.fi/til/pop/) ja yli 1000 kuntien opetusalan henkilöä.</w:t>
      </w:r>
    </w:p>
    <w:p w:rsidR="001121AD" w:rsidRPr="00A165EE" w:rsidRDefault="001121AD" w:rsidP="001121AD">
      <w:pPr>
        <w:widowControl/>
        <w:spacing w:before="72" w:after="0" w:line="240" w:lineRule="auto"/>
        <w:rPr>
          <w:rFonts w:eastAsiaTheme="minorEastAsia" w:hAnsi="Calibri"/>
          <w:i/>
          <w:color w:val="000000" w:themeColor="text1"/>
          <w:kern w:val="24"/>
          <w:sz w:val="23"/>
          <w:szCs w:val="23"/>
          <w:lang w:val="fi-FI" w:eastAsia="fi-FI"/>
        </w:rPr>
      </w:pPr>
      <w:r w:rsidRPr="00A165EE">
        <w:rPr>
          <w:rFonts w:eastAsiaTheme="minorEastAsia" w:hAnsi="Calibri"/>
          <w:i/>
          <w:color w:val="000000" w:themeColor="text1"/>
          <w:kern w:val="24"/>
          <w:sz w:val="23"/>
          <w:szCs w:val="23"/>
          <w:lang w:val="fi-FI" w:eastAsia="fi-FI"/>
        </w:rPr>
        <w:t>Opetussuunnitelman rakenne</w:t>
      </w:r>
    </w:p>
    <w:p w:rsidR="001121AD" w:rsidRPr="00757BC7" w:rsidRDefault="001121AD" w:rsidP="001121AD">
      <w:pPr>
        <w:widowControl/>
        <w:spacing w:before="72" w:after="0" w:line="240" w:lineRule="auto"/>
        <w:rPr>
          <w:rFonts w:eastAsia="Times New Roman" w:cs="Tahoma"/>
          <w:sz w:val="23"/>
          <w:szCs w:val="23"/>
          <w:lang w:val="fi-FI" w:eastAsia="fi-FI"/>
        </w:rPr>
      </w:pPr>
      <w:r w:rsidRPr="00757BC7">
        <w:rPr>
          <w:rFonts w:eastAsiaTheme="minorEastAsia" w:cs="Tahoma"/>
          <w:color w:val="000000" w:themeColor="text1"/>
          <w:kern w:val="24"/>
          <w:sz w:val="23"/>
          <w:szCs w:val="23"/>
          <w:lang w:val="fi-FI" w:eastAsia="fi-FI"/>
        </w:rPr>
        <w:t>Esiopetuksen opetussuunnitelma muodostuu seuraavista osista:</w:t>
      </w:r>
    </w:p>
    <w:p w:rsidR="001121AD" w:rsidRPr="00757BC7" w:rsidRDefault="001121AD" w:rsidP="00C751C9">
      <w:pPr>
        <w:widowControl/>
        <w:numPr>
          <w:ilvl w:val="0"/>
          <w:numId w:val="42"/>
        </w:numPr>
        <w:spacing w:after="0" w:line="240" w:lineRule="auto"/>
        <w:contextualSpacing/>
        <w:rPr>
          <w:rFonts w:eastAsia="Times New Roman" w:cs="Tahoma"/>
          <w:sz w:val="23"/>
          <w:szCs w:val="23"/>
          <w:lang w:val="fi-FI" w:eastAsia="fi-FI"/>
        </w:rPr>
      </w:pPr>
      <w:r w:rsidRPr="00757BC7">
        <w:rPr>
          <w:rFonts w:eastAsia="Times New Roman" w:cs="Tahoma"/>
          <w:sz w:val="23"/>
          <w:szCs w:val="23"/>
          <w:lang w:val="fi-FI" w:eastAsia="fi-FI"/>
        </w:rPr>
        <w:t xml:space="preserve">Esiopetuksen opetussuunnitelman </w:t>
      </w:r>
      <w:r w:rsidR="00DF14E1" w:rsidRPr="00757BC7">
        <w:rPr>
          <w:rFonts w:eastAsia="Times New Roman" w:cs="Tahoma"/>
          <w:sz w:val="23"/>
          <w:szCs w:val="23"/>
          <w:lang w:val="fi-FI" w:eastAsia="fi-FI"/>
        </w:rPr>
        <w:t xml:space="preserve">valtakunnalliset </w:t>
      </w:r>
      <w:r w:rsidRPr="00757BC7">
        <w:rPr>
          <w:rFonts w:eastAsia="Times New Roman" w:cs="Tahoma"/>
          <w:sz w:val="23"/>
          <w:szCs w:val="23"/>
          <w:lang w:val="fi-FI" w:eastAsia="fi-FI"/>
        </w:rPr>
        <w:t>perusteet</w:t>
      </w:r>
    </w:p>
    <w:p w:rsidR="001121AD" w:rsidRPr="00757BC7" w:rsidRDefault="001121AD" w:rsidP="00C751C9">
      <w:pPr>
        <w:widowControl/>
        <w:numPr>
          <w:ilvl w:val="0"/>
          <w:numId w:val="42"/>
        </w:numPr>
        <w:spacing w:after="0" w:line="240" w:lineRule="auto"/>
        <w:contextualSpacing/>
        <w:rPr>
          <w:rFonts w:eastAsia="Times New Roman" w:cs="Tahoma"/>
          <w:sz w:val="23"/>
          <w:szCs w:val="23"/>
          <w:lang w:val="fi-FI" w:eastAsia="fi-FI"/>
        </w:rPr>
      </w:pPr>
      <w:r w:rsidRPr="00757BC7">
        <w:rPr>
          <w:rFonts w:eastAsiaTheme="minorEastAsia" w:cs="Tahoma"/>
          <w:color w:val="000000" w:themeColor="text1"/>
          <w:kern w:val="24"/>
          <w:sz w:val="23"/>
          <w:szCs w:val="23"/>
          <w:lang w:val="fi-FI" w:eastAsia="fi-FI"/>
        </w:rPr>
        <w:t xml:space="preserve">Joensuun </w:t>
      </w:r>
      <w:r w:rsidRPr="00757BC7">
        <w:rPr>
          <w:rFonts w:eastAsiaTheme="minorEastAsia" w:cs="Tahoma"/>
          <w:kern w:val="24"/>
          <w:sz w:val="23"/>
          <w:szCs w:val="23"/>
          <w:lang w:val="fi-FI" w:eastAsia="fi-FI"/>
        </w:rPr>
        <w:t>seudun esiopetuksen opetussuunnitelma</w:t>
      </w:r>
      <w:r w:rsidR="00436FD1">
        <w:rPr>
          <w:rFonts w:eastAsiaTheme="minorEastAsia" w:cs="Tahoma"/>
          <w:kern w:val="24"/>
          <w:sz w:val="23"/>
          <w:szCs w:val="23"/>
          <w:lang w:val="fi-FI" w:eastAsia="fi-FI"/>
        </w:rPr>
        <w:t>, joka</w:t>
      </w:r>
      <w:r w:rsidR="00DF14E1" w:rsidRPr="00757BC7">
        <w:rPr>
          <w:rFonts w:eastAsiaTheme="minorEastAsia" w:cs="Tahoma"/>
          <w:kern w:val="24"/>
          <w:sz w:val="23"/>
          <w:szCs w:val="23"/>
          <w:lang w:val="fi-FI" w:eastAsia="fi-FI"/>
        </w:rPr>
        <w:t xml:space="preserve"> on kirjoitettu jokaisen luvun viimeiseen kappaleseen</w:t>
      </w:r>
    </w:p>
    <w:p w:rsidR="001121AD" w:rsidRPr="00757BC7" w:rsidRDefault="001121AD" w:rsidP="00C751C9">
      <w:pPr>
        <w:widowControl/>
        <w:numPr>
          <w:ilvl w:val="0"/>
          <w:numId w:val="42"/>
        </w:numPr>
        <w:spacing w:after="0" w:line="240" w:lineRule="auto"/>
        <w:contextualSpacing/>
        <w:rPr>
          <w:rFonts w:eastAsia="Times New Roman" w:cs="Tahoma"/>
          <w:sz w:val="23"/>
          <w:szCs w:val="23"/>
          <w:lang w:val="fi-FI" w:eastAsia="fi-FI"/>
        </w:rPr>
      </w:pPr>
      <w:r w:rsidRPr="00757BC7">
        <w:rPr>
          <w:rFonts w:eastAsiaTheme="minorEastAsia" w:cs="Tahoma"/>
          <w:kern w:val="24"/>
          <w:sz w:val="23"/>
          <w:szCs w:val="23"/>
          <w:lang w:val="fi-FI" w:eastAsia="fi-FI"/>
        </w:rPr>
        <w:t>Mahdollinen kunnan esiopetuksen opetussuunnitelma/vuosisuunnitelma, joka tarkentaa seudun opetussuunnitelmaa tarvittaessa</w:t>
      </w:r>
    </w:p>
    <w:p w:rsidR="001121AD" w:rsidRPr="00A165EE" w:rsidRDefault="001121AD" w:rsidP="00C751C9">
      <w:pPr>
        <w:widowControl/>
        <w:numPr>
          <w:ilvl w:val="0"/>
          <w:numId w:val="42"/>
        </w:numPr>
        <w:spacing w:after="0" w:line="240" w:lineRule="auto"/>
        <w:contextualSpacing/>
        <w:rPr>
          <w:rFonts w:ascii="Times New Roman" w:eastAsia="Times New Roman" w:hAnsi="Times New Roman" w:cs="Times New Roman"/>
          <w:sz w:val="23"/>
          <w:szCs w:val="23"/>
          <w:lang w:val="fi-FI" w:eastAsia="fi-FI"/>
        </w:rPr>
      </w:pPr>
      <w:r w:rsidRPr="00757BC7">
        <w:rPr>
          <w:rFonts w:eastAsiaTheme="minorEastAsia" w:cs="Tahoma"/>
          <w:kern w:val="24"/>
          <w:sz w:val="23"/>
          <w:szCs w:val="23"/>
          <w:lang w:val="fi-FI" w:eastAsia="fi-FI"/>
        </w:rPr>
        <w:t>Esiopetusyksiköiden vuosisuunnitelma</w:t>
      </w:r>
      <w:r w:rsidRPr="00757BC7">
        <w:rPr>
          <w:rFonts w:eastAsiaTheme="minorEastAsia" w:hAnsi="Calibri"/>
          <w:kern w:val="24"/>
          <w:sz w:val="23"/>
          <w:szCs w:val="23"/>
          <w:lang w:val="fi-FI" w:eastAsia="fi-FI"/>
        </w:rPr>
        <w:t xml:space="preserve">. </w:t>
      </w:r>
    </w:p>
    <w:p w:rsidR="00A165EE" w:rsidRPr="00757BC7" w:rsidRDefault="00A165EE" w:rsidP="00A165EE">
      <w:pPr>
        <w:widowControl/>
        <w:spacing w:after="0" w:line="240" w:lineRule="auto"/>
        <w:ind w:left="1267"/>
        <w:contextualSpacing/>
        <w:rPr>
          <w:rFonts w:ascii="Times New Roman" w:eastAsia="Times New Roman" w:hAnsi="Times New Roman" w:cs="Times New Roman"/>
          <w:sz w:val="23"/>
          <w:szCs w:val="23"/>
          <w:lang w:val="fi-FI" w:eastAsia="fi-FI"/>
        </w:rPr>
      </w:pPr>
    </w:p>
    <w:p w:rsidR="00A165EE" w:rsidRDefault="001121AD" w:rsidP="00A165EE">
      <w:pPr>
        <w:widowControl/>
        <w:rPr>
          <w:rFonts w:eastAsiaTheme="minorEastAsia" w:hAnsi="Calibri"/>
          <w:color w:val="000000" w:themeColor="text1"/>
          <w:kern w:val="24"/>
          <w:sz w:val="23"/>
          <w:szCs w:val="23"/>
          <w:lang w:val="fi-FI" w:eastAsia="fi-FI"/>
        </w:rPr>
      </w:pPr>
      <w:r w:rsidRPr="00A165EE">
        <w:rPr>
          <w:rFonts w:eastAsiaTheme="minorEastAsia" w:hAnsi="Calibri"/>
          <w:kern w:val="24"/>
          <w:sz w:val="23"/>
          <w:szCs w:val="23"/>
          <w:lang w:val="fi-FI" w:eastAsia="fi-FI"/>
        </w:rPr>
        <w:t xml:space="preserve">Esiopetusyksiköiden opetussuunnitelmassa tai vuosisuunnitelmassa tarkennetaan seudun ja kunnan opetussuunnitelman käytännön toteuttamista. </w:t>
      </w:r>
    </w:p>
    <w:p w:rsidR="00B85579" w:rsidRDefault="00D75D24" w:rsidP="00A165EE">
      <w:pPr>
        <w:widowControl/>
        <w:rPr>
          <w:sz w:val="23"/>
          <w:szCs w:val="23"/>
          <w:lang w:val="fi-FI"/>
        </w:rPr>
      </w:pPr>
      <w:r w:rsidRPr="00A165EE">
        <w:rPr>
          <w:sz w:val="23"/>
          <w:szCs w:val="23"/>
          <w:lang w:val="fi-FI"/>
        </w:rPr>
        <w:t>Seudullinen opetussuunnitelmatyö tukee esi - ja perusopetuksen yhtenäisyyttä ja tasa-arvoisen esi- ja perusopetuksen toteutumista Joensuun ympäristössä</w:t>
      </w:r>
      <w:r>
        <w:rPr>
          <w:sz w:val="23"/>
          <w:szCs w:val="23"/>
          <w:lang w:val="fi-FI"/>
        </w:rPr>
        <w:t xml:space="preserve">. </w:t>
      </w:r>
    </w:p>
    <w:p w:rsidR="00B85579" w:rsidRDefault="00B85579" w:rsidP="00A165EE">
      <w:pPr>
        <w:widowControl/>
        <w:rPr>
          <w:sz w:val="23"/>
          <w:szCs w:val="23"/>
          <w:lang w:val="fi-FI"/>
        </w:rPr>
      </w:pPr>
    </w:p>
    <w:p w:rsidR="00B85579" w:rsidRPr="00B85579" w:rsidRDefault="00B85579" w:rsidP="00A165EE">
      <w:pPr>
        <w:widowControl/>
        <w:rPr>
          <w:rFonts w:eastAsia="Times New Roman" w:cs="Arial"/>
          <w:sz w:val="23"/>
          <w:szCs w:val="23"/>
          <w:lang w:val="fi-FI" w:eastAsia="fi-FI"/>
        </w:rPr>
      </w:pPr>
      <w:r w:rsidRPr="00757BC7">
        <w:rPr>
          <w:noProof/>
          <w:sz w:val="23"/>
          <w:szCs w:val="23"/>
          <w:lang w:val="fi-FI" w:eastAsia="fi-FI"/>
        </w:rPr>
        <w:lastRenderedPageBreak/>
        <w:drawing>
          <wp:anchor distT="0" distB="0" distL="114300" distR="114300" simplePos="0" relativeHeight="251669504" behindDoc="0" locked="0" layoutInCell="1" allowOverlap="1" wp14:anchorId="1A0FCA2E" wp14:editId="6ACC0D11">
            <wp:simplePos x="0" y="0"/>
            <wp:positionH relativeFrom="column">
              <wp:posOffset>184785</wp:posOffset>
            </wp:positionH>
            <wp:positionV relativeFrom="paragraph">
              <wp:posOffset>56515</wp:posOffset>
            </wp:positionV>
            <wp:extent cx="2929878" cy="2188365"/>
            <wp:effectExtent l="152400" t="152400" r="366395" b="364490"/>
            <wp:wrapSquare wrapText="bothSides"/>
            <wp:docPr id="2" name="Picture 2" descr="C:\Users\HUTTUSAT1\AppData\Local\Microsoft\Windows\Temporary Internet Files\Content.IE5\5OG0Y4OZ\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HUTTUSAT1\AppData\Local\Microsoft\Windows\Temporary Internet Files\Content.IE5\5OG0Y4OZ\IMG_055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6000"/>
                              </a14:imgEffect>
                            </a14:imgLayer>
                          </a14:imgProps>
                        </a:ext>
                        <a:ext uri="{28A0092B-C50C-407E-A947-70E740481C1C}">
                          <a14:useLocalDpi xmlns:a14="http://schemas.microsoft.com/office/drawing/2010/main" val="0"/>
                        </a:ext>
                      </a:extLst>
                    </a:blip>
                    <a:srcRect/>
                    <a:stretch>
                      <a:fillRect/>
                    </a:stretch>
                  </pic:blipFill>
                  <pic:spPr bwMode="auto">
                    <a:xfrm>
                      <a:off x="0" y="0"/>
                      <a:ext cx="2929878" cy="218836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1121AD" w:rsidRPr="00A165EE">
        <w:rPr>
          <w:sz w:val="23"/>
          <w:szCs w:val="23"/>
          <w:lang w:val="fi-FI"/>
        </w:rPr>
        <w:t xml:space="preserve">Joensuun seudun </w:t>
      </w:r>
      <w:r w:rsidR="00A165EE">
        <w:rPr>
          <w:sz w:val="23"/>
          <w:szCs w:val="23"/>
          <w:lang w:val="fi-FI"/>
        </w:rPr>
        <w:t>esi</w:t>
      </w:r>
      <w:r w:rsidR="00CC7B11" w:rsidRPr="00A165EE">
        <w:rPr>
          <w:sz w:val="23"/>
          <w:szCs w:val="23"/>
          <w:lang w:val="fi-FI"/>
        </w:rPr>
        <w:t>opetuksen opetussuunnitelma on laadittu y</w:t>
      </w:r>
      <w:r w:rsidR="00CC7B11" w:rsidRPr="00A165EE">
        <w:rPr>
          <w:rFonts w:eastAsia="Times New Roman" w:cs="Arial"/>
          <w:sz w:val="23"/>
          <w:szCs w:val="23"/>
          <w:lang w:val="fi-FI" w:eastAsia="fi-FI"/>
        </w:rPr>
        <w:t xml:space="preserve">hteistyössä esiopetuksen henkilöstön, lasten ja </w:t>
      </w:r>
      <w:r w:rsidR="00CC7B11" w:rsidRPr="00CC7B11">
        <w:rPr>
          <w:rFonts w:eastAsia="Times New Roman" w:cs="Arial"/>
          <w:sz w:val="23"/>
          <w:szCs w:val="23"/>
          <w:lang w:val="fi-FI" w:eastAsia="fi-FI"/>
        </w:rPr>
        <w:t xml:space="preserve">huoltajien kanssa. Kaikki eri tavoin kerätyt ajatukset, mielipiteet ja palautteet on otettu huomioon </w:t>
      </w:r>
      <w:r w:rsidR="00A165EE">
        <w:rPr>
          <w:rFonts w:eastAsia="Times New Roman" w:cs="Arial"/>
          <w:sz w:val="23"/>
          <w:szCs w:val="23"/>
          <w:lang w:val="fi-FI" w:eastAsia="fi-FI"/>
        </w:rPr>
        <w:t xml:space="preserve">seudullista opetussuunnitelmaa </w:t>
      </w:r>
      <w:r w:rsidR="00CC7B11" w:rsidRPr="00CC7B11">
        <w:rPr>
          <w:rFonts w:eastAsia="Times New Roman" w:cs="Arial"/>
          <w:sz w:val="23"/>
          <w:szCs w:val="23"/>
          <w:lang w:val="fi-FI" w:eastAsia="fi-FI"/>
        </w:rPr>
        <w:t xml:space="preserve">työstettäessä. Työskentely </w:t>
      </w:r>
      <w:r w:rsidR="00CC7B11" w:rsidRPr="00A165EE">
        <w:rPr>
          <w:rFonts w:eastAsia="Times New Roman" w:cs="Arial"/>
          <w:sz w:val="23"/>
          <w:szCs w:val="23"/>
          <w:lang w:val="fi-FI" w:eastAsia="fi-FI"/>
        </w:rPr>
        <w:t xml:space="preserve">esiopetuksen </w:t>
      </w:r>
      <w:r w:rsidR="00CC7B11" w:rsidRPr="00CC7B11">
        <w:rPr>
          <w:rFonts w:eastAsia="Times New Roman" w:cs="Arial"/>
          <w:sz w:val="23"/>
          <w:szCs w:val="23"/>
          <w:lang w:val="fi-FI" w:eastAsia="fi-FI"/>
        </w:rPr>
        <w:t xml:space="preserve">henkilöstön kanssa on toteutettu </w:t>
      </w:r>
      <w:r w:rsidR="00CC7B11" w:rsidRPr="00A165EE">
        <w:rPr>
          <w:rFonts w:eastAsia="Times New Roman" w:cs="Arial"/>
          <w:sz w:val="23"/>
          <w:szCs w:val="23"/>
          <w:lang w:val="fi-FI" w:eastAsia="fi-FI"/>
        </w:rPr>
        <w:t xml:space="preserve">työyhteisökokouksissa, joissa on yhteisen mallin avulla </w:t>
      </w:r>
      <w:r w:rsidR="00A165EE">
        <w:rPr>
          <w:rFonts w:eastAsia="Times New Roman" w:cs="Arial"/>
          <w:sz w:val="23"/>
          <w:szCs w:val="23"/>
          <w:lang w:val="fi-FI" w:eastAsia="fi-FI"/>
        </w:rPr>
        <w:t>työstetty opetussuunnitelman eri osioita</w:t>
      </w:r>
      <w:r w:rsidR="00CC7B11" w:rsidRPr="00CC7B11">
        <w:rPr>
          <w:rFonts w:eastAsia="Times New Roman" w:cs="Arial"/>
          <w:sz w:val="23"/>
          <w:szCs w:val="23"/>
          <w:lang w:val="fi-FI" w:eastAsia="fi-FI"/>
        </w:rPr>
        <w:t xml:space="preserve">. </w:t>
      </w:r>
    </w:p>
    <w:p w:rsidR="001121AD" w:rsidRPr="00757BC7" w:rsidRDefault="00CC7B11" w:rsidP="009F21F2">
      <w:pPr>
        <w:widowControl/>
        <w:rPr>
          <w:sz w:val="23"/>
          <w:szCs w:val="23"/>
          <w:lang w:val="fi-FI"/>
        </w:rPr>
      </w:pPr>
      <w:r w:rsidRPr="00A165EE">
        <w:rPr>
          <w:rFonts w:eastAsia="Times New Roman" w:cs="Arial"/>
          <w:sz w:val="23"/>
          <w:szCs w:val="23"/>
          <w:lang w:val="fi-FI" w:eastAsia="fi-FI"/>
        </w:rPr>
        <w:t xml:space="preserve">Esiopetukseen </w:t>
      </w:r>
      <w:r w:rsidRPr="00CC7B11">
        <w:rPr>
          <w:rFonts w:eastAsia="Times New Roman" w:cs="Arial"/>
          <w:sz w:val="23"/>
          <w:szCs w:val="23"/>
          <w:lang w:val="fi-FI" w:eastAsia="fi-FI"/>
        </w:rPr>
        <w:t xml:space="preserve">osallistuvat lapset ovat </w:t>
      </w:r>
      <w:r w:rsidR="00B85579">
        <w:rPr>
          <w:rFonts w:eastAsia="Times New Roman" w:cs="Arial"/>
          <w:sz w:val="23"/>
          <w:szCs w:val="23"/>
          <w:lang w:val="fi-FI" w:eastAsia="fi-FI"/>
        </w:rPr>
        <w:t xml:space="preserve">osallistuneet </w:t>
      </w:r>
      <w:r w:rsidRPr="00CC7B11">
        <w:rPr>
          <w:rFonts w:eastAsia="Times New Roman" w:cs="Arial"/>
          <w:sz w:val="23"/>
          <w:szCs w:val="23"/>
          <w:lang w:val="fi-FI" w:eastAsia="fi-FI"/>
        </w:rPr>
        <w:t xml:space="preserve">opetussuunnitelman tekoon </w:t>
      </w:r>
      <w:r w:rsidRPr="00A165EE">
        <w:rPr>
          <w:rFonts w:eastAsia="Times New Roman" w:cs="Arial"/>
          <w:sz w:val="23"/>
          <w:szCs w:val="23"/>
          <w:lang w:val="fi-FI" w:eastAsia="fi-FI"/>
        </w:rPr>
        <w:t xml:space="preserve">yksiköissä </w:t>
      </w:r>
      <w:r w:rsidR="00636EBB">
        <w:rPr>
          <w:rFonts w:eastAsia="Times New Roman" w:cs="Arial"/>
          <w:noProof/>
          <w:sz w:val="23"/>
          <w:szCs w:val="23"/>
          <w:lang w:val="fi-FI" w:eastAsia="fi-FI"/>
        </w:rPr>
        <mc:AlternateContent>
          <mc:Choice Requires="wps">
            <w:drawing>
              <wp:anchor distT="0" distB="0" distL="114300" distR="114300" simplePos="0" relativeHeight="251671552" behindDoc="1" locked="0" layoutInCell="1" allowOverlap="1" wp14:anchorId="43B28750" wp14:editId="32FDF130">
                <wp:simplePos x="0" y="0"/>
                <wp:positionH relativeFrom="margin">
                  <wp:align>center</wp:align>
                </wp:positionH>
                <wp:positionV relativeFrom="paragraph">
                  <wp:posOffset>-180340</wp:posOffset>
                </wp:positionV>
                <wp:extent cx="7020000" cy="9000000"/>
                <wp:effectExtent l="0" t="0" r="28575" b="10795"/>
                <wp:wrapNone/>
                <wp:docPr id="4" name="Suorakulmio 4"/>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992CA" id="Suorakulmio 4" o:spid="_x0000_s1026" style="position:absolute;margin-left:0;margin-top:-14.2pt;width:552.75pt;height:708.65pt;z-index:-251644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" filled="f" strokecolor="#365f91 [2404]" strokeweight="2pt">
                <w10:wrap anchorx="margin"/>
              </v:rect>
            </w:pict>
          </mc:Fallback>
        </mc:AlternateContent>
      </w:r>
      <w:r w:rsidRPr="00A165EE">
        <w:rPr>
          <w:rFonts w:eastAsia="Times New Roman" w:cs="Arial"/>
          <w:sz w:val="23"/>
          <w:szCs w:val="23"/>
          <w:lang w:val="fi-FI" w:eastAsia="fi-FI"/>
        </w:rPr>
        <w:t xml:space="preserve">toteutettujen </w:t>
      </w:r>
      <w:r w:rsidRPr="00CC7B11">
        <w:rPr>
          <w:rFonts w:eastAsia="Times New Roman" w:cs="Arial"/>
          <w:sz w:val="23"/>
          <w:szCs w:val="23"/>
          <w:lang w:val="fi-FI" w:eastAsia="fi-FI"/>
        </w:rPr>
        <w:t>tehtävien kautta</w:t>
      </w:r>
      <w:r w:rsidRPr="00A165EE">
        <w:rPr>
          <w:rFonts w:eastAsia="Times New Roman" w:cs="Arial"/>
          <w:sz w:val="23"/>
          <w:szCs w:val="23"/>
          <w:lang w:val="fi-FI" w:eastAsia="fi-FI"/>
        </w:rPr>
        <w:t>, esimerkiksi pohtimalla millainen olisi unelmien esikoulu. Lasten</w:t>
      </w:r>
      <w:r w:rsidR="009F21F2">
        <w:rPr>
          <w:rFonts w:eastAsia="Times New Roman" w:cs="Arial"/>
          <w:sz w:val="23"/>
          <w:szCs w:val="23"/>
          <w:lang w:val="fi-FI" w:eastAsia="fi-FI"/>
        </w:rPr>
        <w:t xml:space="preserve"> h</w:t>
      </w:r>
      <w:r w:rsidR="009F21F2" w:rsidRPr="00757BC7">
        <w:rPr>
          <w:rFonts w:eastAsiaTheme="minorEastAsia" w:hAnsi="Calibri"/>
          <w:color w:val="000000" w:themeColor="text1"/>
          <w:kern w:val="24"/>
          <w:sz w:val="23"/>
          <w:szCs w:val="23"/>
          <w:lang w:val="fi-FI" w:eastAsia="fi-FI"/>
        </w:rPr>
        <w:t xml:space="preserve">uoltajat ovat osallistuneet Joensuun esiopetuksen opetussuunnitelman arvokeskusteluun </w:t>
      </w:r>
      <w:r w:rsidR="009F21F2">
        <w:rPr>
          <w:sz w:val="23"/>
          <w:szCs w:val="23"/>
          <w:lang w:val="fi-FI"/>
        </w:rPr>
        <w:t xml:space="preserve">esiopetusyksiköissä </w:t>
      </w:r>
      <w:r w:rsidR="009F21F2" w:rsidRPr="00757BC7">
        <w:rPr>
          <w:sz w:val="23"/>
          <w:szCs w:val="23"/>
          <w:lang w:val="fi-FI"/>
        </w:rPr>
        <w:t xml:space="preserve">pidetyissä vanhempainilloissa. </w:t>
      </w:r>
      <w:r w:rsidR="009F21F2">
        <w:rPr>
          <w:sz w:val="23"/>
          <w:szCs w:val="23"/>
          <w:lang w:val="fi-FI"/>
        </w:rPr>
        <w:t xml:space="preserve"> Sen lisäksi </w:t>
      </w:r>
      <w:r w:rsidR="009F21F2" w:rsidRPr="00A165EE">
        <w:rPr>
          <w:rFonts w:eastAsia="Times New Roman" w:cs="Arial"/>
          <w:sz w:val="23"/>
          <w:szCs w:val="23"/>
          <w:lang w:val="fi-FI" w:eastAsia="fi-FI"/>
        </w:rPr>
        <w:t xml:space="preserve">huoltajille on </w:t>
      </w:r>
      <w:r w:rsidR="009F21F2" w:rsidRPr="00CC7B11">
        <w:rPr>
          <w:rFonts w:eastAsia="Times New Roman" w:cs="Arial"/>
          <w:sz w:val="23"/>
          <w:szCs w:val="23"/>
          <w:lang w:val="fi-FI" w:eastAsia="fi-FI"/>
        </w:rPr>
        <w:t>kuvattu opetussuunnitelmatyön etenemistä ja kerätty kommentteja ja m</w:t>
      </w:r>
      <w:r w:rsidR="009F21F2" w:rsidRPr="00A165EE">
        <w:rPr>
          <w:rFonts w:eastAsia="Times New Roman" w:cs="Arial"/>
          <w:sz w:val="23"/>
          <w:szCs w:val="23"/>
          <w:lang w:val="fi-FI" w:eastAsia="fi-FI"/>
        </w:rPr>
        <w:t>ielipiteitä esiopetuksesta</w:t>
      </w:r>
      <w:r w:rsidR="009F21F2">
        <w:rPr>
          <w:sz w:val="23"/>
          <w:szCs w:val="23"/>
          <w:lang w:val="fi-FI"/>
        </w:rPr>
        <w:t>. Opetussuunnitelmatyön aikana</w:t>
      </w:r>
      <w:r w:rsidR="009F21F2" w:rsidRPr="00757BC7">
        <w:rPr>
          <w:sz w:val="23"/>
          <w:szCs w:val="23"/>
          <w:lang w:val="fi-FI"/>
        </w:rPr>
        <w:t xml:space="preserve"> huoltajat on otettu mukaan </w:t>
      </w:r>
      <w:r w:rsidR="009F21F2" w:rsidRPr="00757BC7">
        <w:rPr>
          <w:rFonts w:eastAsiaTheme="minorEastAsia" w:hAnsi="Calibri"/>
          <w:color w:val="000000" w:themeColor="text1"/>
          <w:kern w:val="24"/>
          <w:sz w:val="23"/>
          <w:szCs w:val="23"/>
          <w:lang w:val="fi-FI" w:eastAsia="fi-FI"/>
        </w:rPr>
        <w:t xml:space="preserve">kommentoimaan esiopetussuunnitelman luonnoksia ja ensimmäisiä versioita. Huoltajat ovat osallistuneet oman lapsensa yksikön toimintakulttuurin kehittämiseen yksikön </w:t>
      </w:r>
      <w:r w:rsidR="009F21F2" w:rsidRPr="00757BC7">
        <w:rPr>
          <w:rFonts w:eastAsiaTheme="minorEastAsia" w:hAnsi="Calibri"/>
          <w:kern w:val="24"/>
          <w:sz w:val="23"/>
          <w:szCs w:val="23"/>
          <w:lang w:val="fi-FI" w:eastAsia="fi-FI"/>
        </w:rPr>
        <w:t>vuosisuunnitelmassa kuvatulla tavalla.</w:t>
      </w:r>
      <w:r w:rsidR="00D75D24">
        <w:rPr>
          <w:sz w:val="23"/>
          <w:szCs w:val="23"/>
          <w:lang w:val="fi-FI"/>
        </w:rPr>
        <w:t xml:space="preserve"> </w:t>
      </w:r>
    </w:p>
    <w:p w:rsidR="00D75D24" w:rsidRDefault="00D75D24" w:rsidP="009F21F2">
      <w:pPr>
        <w:widowControl/>
        <w:rPr>
          <w:sz w:val="23"/>
          <w:szCs w:val="23"/>
          <w:lang w:val="fi-FI"/>
        </w:rPr>
      </w:pPr>
      <w:r>
        <w:rPr>
          <w:sz w:val="23"/>
          <w:szCs w:val="23"/>
          <w:lang w:val="fi-FI"/>
        </w:rPr>
        <w:t>E</w:t>
      </w:r>
      <w:r w:rsidRPr="00757BC7">
        <w:rPr>
          <w:sz w:val="23"/>
          <w:szCs w:val="23"/>
          <w:lang w:val="fi-FI"/>
        </w:rPr>
        <w:t xml:space="preserve">si </w:t>
      </w:r>
      <w:r>
        <w:rPr>
          <w:sz w:val="23"/>
          <w:szCs w:val="23"/>
          <w:lang w:val="fi-FI"/>
        </w:rPr>
        <w:t>– ja perusopetuksen henkilöstö on tehnyt</w:t>
      </w:r>
      <w:r w:rsidRPr="00757BC7">
        <w:rPr>
          <w:sz w:val="23"/>
          <w:szCs w:val="23"/>
          <w:lang w:val="fi-FI"/>
        </w:rPr>
        <w:t xml:space="preserve"> yhteistyötä nivelvaiheiden huomioimiseksi ja kasvatuksen jatkumon varmistamiseksi</w:t>
      </w:r>
      <w:r>
        <w:rPr>
          <w:sz w:val="23"/>
          <w:szCs w:val="23"/>
          <w:lang w:val="fi-FI"/>
        </w:rPr>
        <w:t xml:space="preserve"> työskennellessään erilaisissa a</w:t>
      </w:r>
      <w:r w:rsidRPr="00757BC7">
        <w:rPr>
          <w:sz w:val="23"/>
          <w:szCs w:val="23"/>
          <w:lang w:val="fi-FI"/>
        </w:rPr>
        <w:t xml:space="preserve">ineryhmissä ja työyhteisökoulutuksissa. </w:t>
      </w:r>
      <w:r w:rsidRPr="00757BC7">
        <w:rPr>
          <w:iCs/>
          <w:sz w:val="23"/>
          <w:szCs w:val="23"/>
          <w:lang w:val="fi-FI"/>
        </w:rPr>
        <w:t>K</w:t>
      </w:r>
      <w:r w:rsidRPr="00757BC7">
        <w:rPr>
          <w:sz w:val="23"/>
          <w:szCs w:val="23"/>
          <w:lang w:val="fi-FI"/>
        </w:rPr>
        <w:t>untien omat linjaukset ja suunnitelmat nivelvaiheiden yhteistyöhön on lisätty esiopetuksen yksi</w:t>
      </w:r>
      <w:r>
        <w:rPr>
          <w:sz w:val="23"/>
          <w:szCs w:val="23"/>
          <w:lang w:val="fi-FI"/>
        </w:rPr>
        <w:t>kkökohtaisiin vuosisuunnitelmiin.</w:t>
      </w:r>
    </w:p>
    <w:p w:rsidR="001121AD" w:rsidRPr="009F21F2" w:rsidRDefault="001121AD" w:rsidP="009F21F2">
      <w:pPr>
        <w:widowControl/>
        <w:rPr>
          <w:sz w:val="23"/>
          <w:szCs w:val="23"/>
          <w:lang w:val="fi-FI"/>
        </w:rPr>
      </w:pPr>
      <w:r w:rsidRPr="00757BC7">
        <w:rPr>
          <w:sz w:val="23"/>
          <w:szCs w:val="23"/>
          <w:lang w:val="fi-FI"/>
        </w:rPr>
        <w:t>Seututasolla yhteistyökumppanit ovat luonteeltaan yhteisiä, maakunnallisia toimijoita, kuten esimerkiksi Pohjois</w:t>
      </w:r>
      <w:r w:rsidR="001B694A" w:rsidRPr="00757BC7">
        <w:rPr>
          <w:sz w:val="23"/>
          <w:szCs w:val="23"/>
          <w:lang w:val="fi-FI"/>
        </w:rPr>
        <w:t xml:space="preserve"> </w:t>
      </w:r>
      <w:r w:rsidR="009F21F2">
        <w:rPr>
          <w:sz w:val="23"/>
          <w:szCs w:val="23"/>
          <w:lang w:val="fi-FI"/>
        </w:rPr>
        <w:t>-Karjalan M</w:t>
      </w:r>
      <w:r w:rsidR="00D75D24">
        <w:rPr>
          <w:sz w:val="23"/>
          <w:szCs w:val="23"/>
          <w:lang w:val="fi-FI"/>
        </w:rPr>
        <w:t>aakuntaliitto, M</w:t>
      </w:r>
      <w:r w:rsidRPr="00757BC7">
        <w:rPr>
          <w:sz w:val="23"/>
          <w:szCs w:val="23"/>
          <w:lang w:val="fi-FI"/>
        </w:rPr>
        <w:t>aakuntakirjasto, Mannerheimin lastensuojeluliitto ja POKALI. Esikouluilla on luontevia paikall</w:t>
      </w:r>
      <w:r w:rsidR="00DF14E1" w:rsidRPr="00757BC7">
        <w:rPr>
          <w:sz w:val="23"/>
          <w:szCs w:val="23"/>
          <w:lang w:val="fi-FI"/>
        </w:rPr>
        <w:t>isia yhteistyökumppaneita, joiden kanssa tehtävä yhteistyö</w:t>
      </w:r>
      <w:r w:rsidRPr="00757BC7">
        <w:rPr>
          <w:sz w:val="23"/>
          <w:szCs w:val="23"/>
          <w:lang w:val="fi-FI"/>
        </w:rPr>
        <w:t xml:space="preserve"> kirjataan esiopetu</w:t>
      </w:r>
      <w:r w:rsidR="009F21F2">
        <w:rPr>
          <w:sz w:val="23"/>
          <w:szCs w:val="23"/>
          <w:lang w:val="fi-FI"/>
        </w:rPr>
        <w:t>syksiköiden vuosisuunnitelmaan.</w:t>
      </w:r>
    </w:p>
    <w:p w:rsidR="001121AD" w:rsidRPr="00757BC7" w:rsidRDefault="001121AD" w:rsidP="009F21F2">
      <w:pPr>
        <w:widowControl/>
        <w:rPr>
          <w:rFonts w:eastAsiaTheme="minorEastAsia" w:hAnsi="Calibri"/>
          <w:color w:val="00B050"/>
          <w:kern w:val="24"/>
          <w:sz w:val="23"/>
          <w:szCs w:val="23"/>
          <w:lang w:val="fi-FI" w:eastAsia="fi-FI"/>
        </w:rPr>
      </w:pPr>
      <w:r w:rsidRPr="00757BC7">
        <w:rPr>
          <w:rFonts w:eastAsiaTheme="minorEastAsia" w:hAnsi="Calibri"/>
          <w:color w:val="000000" w:themeColor="text1"/>
          <w:kern w:val="24"/>
          <w:sz w:val="23"/>
          <w:szCs w:val="23"/>
          <w:lang w:val="fi-FI" w:eastAsia="fi-FI"/>
        </w:rPr>
        <w:lastRenderedPageBreak/>
        <w:t>Esiopetuksen opetussuunnitelmaa laadittaessa on otettu huomioon seudulliset ja paikalliset strategiat ja toimintaohjelmat</w:t>
      </w:r>
      <w:r w:rsidR="001B694A" w:rsidRPr="00757BC7">
        <w:rPr>
          <w:rFonts w:eastAsiaTheme="minorEastAsia" w:hAnsi="Calibri"/>
          <w:color w:val="000000" w:themeColor="text1"/>
          <w:kern w:val="24"/>
          <w:sz w:val="23"/>
          <w:szCs w:val="23"/>
          <w:lang w:val="fi-FI" w:eastAsia="fi-FI"/>
        </w:rPr>
        <w:t>,</w:t>
      </w:r>
      <w:r w:rsidR="001B694A" w:rsidRPr="00757BC7">
        <w:rPr>
          <w:rFonts w:eastAsiaTheme="minorEastAsia" w:hAnsi="Calibri"/>
          <w:color w:val="FF0000"/>
          <w:kern w:val="24"/>
          <w:sz w:val="23"/>
          <w:szCs w:val="23"/>
          <w:lang w:val="fi-FI" w:eastAsia="fi-FI"/>
        </w:rPr>
        <w:t xml:space="preserve"> </w:t>
      </w:r>
      <w:r w:rsidR="001B694A" w:rsidRPr="00757BC7">
        <w:rPr>
          <w:rFonts w:eastAsiaTheme="minorEastAsia" w:hAnsi="Calibri"/>
          <w:kern w:val="24"/>
          <w:sz w:val="23"/>
          <w:szCs w:val="23"/>
          <w:lang w:val="fi-FI" w:eastAsia="fi-FI"/>
        </w:rPr>
        <w:t>kuten:</w:t>
      </w:r>
    </w:p>
    <w:p w:rsidR="001121AD" w:rsidRPr="00757BC7" w:rsidRDefault="001121AD" w:rsidP="00C751C9">
      <w:pPr>
        <w:widowControl/>
        <w:numPr>
          <w:ilvl w:val="0"/>
          <w:numId w:val="41"/>
        </w:numPr>
        <w:contextualSpacing/>
        <w:rPr>
          <w:rFonts w:ascii="Times New Roman" w:eastAsia="Times New Roman" w:hAnsi="Times New Roman" w:cs="Times New Roman"/>
          <w:sz w:val="23"/>
          <w:szCs w:val="23"/>
          <w:lang w:val="fi-FI" w:eastAsia="fi-FI"/>
        </w:rPr>
      </w:pPr>
      <w:r w:rsidRPr="00757BC7">
        <w:rPr>
          <w:rFonts w:eastAsiaTheme="minorEastAsia" w:hAnsi="Calibri"/>
          <w:color w:val="000000" w:themeColor="text1"/>
          <w:kern w:val="24"/>
          <w:sz w:val="23"/>
          <w:szCs w:val="23"/>
          <w:lang w:val="fi-FI" w:eastAsia="fi-FI"/>
        </w:rPr>
        <w:t>lasten ja nuorten hyvinvointisuunnitelma</w:t>
      </w:r>
    </w:p>
    <w:p w:rsidR="001121AD" w:rsidRPr="00757BC7" w:rsidRDefault="001121AD" w:rsidP="00C751C9">
      <w:pPr>
        <w:widowControl/>
        <w:numPr>
          <w:ilvl w:val="0"/>
          <w:numId w:val="41"/>
        </w:numPr>
        <w:contextualSpacing/>
        <w:rPr>
          <w:rFonts w:ascii="Times New Roman" w:eastAsia="Times New Roman" w:hAnsi="Times New Roman" w:cs="Times New Roman"/>
          <w:sz w:val="23"/>
          <w:szCs w:val="23"/>
          <w:lang w:val="fi-FI" w:eastAsia="fi-FI"/>
        </w:rPr>
      </w:pPr>
      <w:r w:rsidRPr="00757BC7">
        <w:rPr>
          <w:rFonts w:eastAsiaTheme="minorEastAsia" w:hAnsi="Calibri"/>
          <w:color w:val="000000" w:themeColor="text1"/>
          <w:kern w:val="24"/>
          <w:sz w:val="23"/>
          <w:szCs w:val="23"/>
          <w:lang w:val="fi-FI" w:eastAsia="fi-FI"/>
        </w:rPr>
        <w:t xml:space="preserve">kuntien strategiat </w:t>
      </w:r>
    </w:p>
    <w:p w:rsidR="001121AD" w:rsidRPr="00757BC7" w:rsidRDefault="001121AD" w:rsidP="00C751C9">
      <w:pPr>
        <w:widowControl/>
        <w:numPr>
          <w:ilvl w:val="0"/>
          <w:numId w:val="41"/>
        </w:numPr>
        <w:contextualSpacing/>
        <w:rPr>
          <w:rFonts w:ascii="Times New Roman" w:eastAsia="Times New Roman" w:hAnsi="Times New Roman" w:cs="Times New Roman"/>
          <w:sz w:val="23"/>
          <w:szCs w:val="23"/>
          <w:lang w:val="fi-FI" w:eastAsia="fi-FI"/>
        </w:rPr>
      </w:pPr>
      <w:r w:rsidRPr="00757BC7">
        <w:rPr>
          <w:rFonts w:eastAsiaTheme="minorEastAsia" w:hAnsi="Calibri"/>
          <w:color w:val="000000" w:themeColor="text1"/>
          <w:kern w:val="24"/>
          <w:sz w:val="23"/>
          <w:szCs w:val="23"/>
          <w:lang w:val="fi-FI" w:eastAsia="fi-FI"/>
        </w:rPr>
        <w:t>hyväksytyt muut suunnitelmat (ilmasto-ohjelma, Reilun kaupan – kaupunki, savuton kunta)</w:t>
      </w:r>
    </w:p>
    <w:p w:rsidR="001121AD" w:rsidRPr="00757BC7" w:rsidRDefault="00B747F8" w:rsidP="00C751C9">
      <w:pPr>
        <w:widowControl/>
        <w:numPr>
          <w:ilvl w:val="0"/>
          <w:numId w:val="41"/>
        </w:numPr>
        <w:contextualSpacing/>
        <w:rPr>
          <w:rFonts w:ascii="Times New Roman" w:eastAsia="Times New Roman" w:hAnsi="Times New Roman" w:cs="Times New Roman"/>
          <w:sz w:val="23"/>
          <w:szCs w:val="23"/>
          <w:lang w:val="fi-FI" w:eastAsia="fi-FI"/>
        </w:rPr>
      </w:pPr>
      <w:r w:rsidRPr="00757BC7">
        <w:rPr>
          <w:rFonts w:eastAsiaTheme="minorEastAsia" w:hAnsi="Calibri"/>
          <w:kern w:val="24"/>
          <w:sz w:val="23"/>
          <w:szCs w:val="23"/>
          <w:lang w:val="fi-FI" w:eastAsia="fi-FI"/>
        </w:rPr>
        <w:t>kiusaamisen ennaltaehkäisevät suunnitelmat</w:t>
      </w:r>
    </w:p>
    <w:p w:rsidR="001121AD" w:rsidRPr="00B85579" w:rsidRDefault="001B694A" w:rsidP="00B85579">
      <w:pPr>
        <w:widowControl/>
        <w:rPr>
          <w:sz w:val="23"/>
          <w:szCs w:val="23"/>
          <w:lang w:val="fi-FI"/>
        </w:rPr>
      </w:pPr>
      <w:r w:rsidRPr="00B85579">
        <w:rPr>
          <w:sz w:val="23"/>
          <w:szCs w:val="23"/>
          <w:lang w:val="fi-FI"/>
        </w:rPr>
        <w:t>Lisäksi k</w:t>
      </w:r>
      <w:r w:rsidR="001121AD" w:rsidRPr="00B85579">
        <w:rPr>
          <w:sz w:val="23"/>
          <w:szCs w:val="23"/>
          <w:lang w:val="fi-FI"/>
        </w:rPr>
        <w:t xml:space="preserve">unnilla on myös omia, </w:t>
      </w:r>
      <w:r w:rsidR="00B747F8" w:rsidRPr="00B85579">
        <w:rPr>
          <w:sz w:val="23"/>
          <w:szCs w:val="23"/>
          <w:lang w:val="fi-FI"/>
        </w:rPr>
        <w:t xml:space="preserve">esi - ja </w:t>
      </w:r>
      <w:r w:rsidR="001121AD" w:rsidRPr="00B85579">
        <w:rPr>
          <w:sz w:val="23"/>
          <w:szCs w:val="23"/>
          <w:lang w:val="fi-FI"/>
        </w:rPr>
        <w:t xml:space="preserve">perusopetusta tukevia muita strategioita ja suunnitelmia, jotka </w:t>
      </w:r>
      <w:r w:rsidR="00183F41" w:rsidRPr="00B85579">
        <w:rPr>
          <w:sz w:val="23"/>
          <w:szCs w:val="23"/>
          <w:lang w:val="fi-FI"/>
        </w:rPr>
        <w:t xml:space="preserve">huomioidaan </w:t>
      </w:r>
      <w:r w:rsidR="001121AD" w:rsidRPr="00B85579">
        <w:rPr>
          <w:sz w:val="23"/>
          <w:szCs w:val="23"/>
          <w:lang w:val="fi-FI"/>
        </w:rPr>
        <w:t xml:space="preserve">esiopetusyksiköiden </w:t>
      </w:r>
      <w:r w:rsidR="001D2410" w:rsidRPr="00B85579">
        <w:rPr>
          <w:sz w:val="23"/>
          <w:szCs w:val="23"/>
          <w:lang w:val="fi-FI"/>
        </w:rPr>
        <w:t xml:space="preserve">vuosisuunnitelmissa. </w:t>
      </w:r>
      <w:r w:rsidR="001121AD" w:rsidRPr="00B85579">
        <w:rPr>
          <w:rFonts w:eastAsiaTheme="minorEastAsia" w:hAnsi="Calibri"/>
          <w:color w:val="000000" w:themeColor="text1"/>
          <w:kern w:val="24"/>
          <w:sz w:val="23"/>
          <w:szCs w:val="23"/>
          <w:lang w:val="fi-FI" w:eastAsia="fi-FI"/>
        </w:rPr>
        <w:t>Joensuun seudun omaleimaisuus näkyy esiopetuksen opetussuunnitelman arvoperustassa ja opetuksen toteuttamistavoissa</w:t>
      </w:r>
      <w:r w:rsidR="00B85579">
        <w:rPr>
          <w:rFonts w:eastAsiaTheme="minorEastAsia" w:hAnsi="Calibri"/>
          <w:color w:val="000000" w:themeColor="text1"/>
          <w:kern w:val="24"/>
          <w:sz w:val="23"/>
          <w:szCs w:val="23"/>
          <w:lang w:val="fi-FI" w:eastAsia="fi-FI"/>
        </w:rPr>
        <w:t>.</w:t>
      </w:r>
      <w:r w:rsidR="005C115E">
        <w:rPr>
          <w:rFonts w:eastAsiaTheme="minorEastAsia" w:hAnsi="Calibri"/>
          <w:color w:val="000000" w:themeColor="text1"/>
          <w:kern w:val="24"/>
          <w:sz w:val="23"/>
          <w:szCs w:val="23"/>
          <w:lang w:val="fi-FI" w:eastAsia="fi-FI"/>
        </w:rPr>
        <w:t xml:space="preserve"> Joensuun seudun opetussuunnitelmatyön yhteydessä on laadittu kestävän elämäntavan toimintaohjelma: Kohti kestävää elämäntapaa (LIITE 1).</w:t>
      </w:r>
    </w:p>
    <w:p w:rsidR="001121AD" w:rsidRPr="009F21F2" w:rsidRDefault="001121AD" w:rsidP="001D2410">
      <w:pPr>
        <w:widowControl/>
        <w:rPr>
          <w:rFonts w:eastAsiaTheme="minorEastAsia" w:hAnsi="Calibri"/>
          <w:color w:val="000000" w:themeColor="text1"/>
          <w:kern w:val="24"/>
          <w:sz w:val="23"/>
          <w:szCs w:val="23"/>
          <w:lang w:val="fi-FI" w:eastAsia="fi-FI"/>
        </w:rPr>
      </w:pPr>
      <w:r w:rsidRPr="009F21F2">
        <w:rPr>
          <w:sz w:val="23"/>
          <w:szCs w:val="23"/>
          <w:lang w:val="fi-FI"/>
        </w:rPr>
        <w:t>Oppilashuollon</w:t>
      </w:r>
      <w:r w:rsidR="00A87BA3">
        <w:rPr>
          <w:sz w:val="23"/>
          <w:szCs w:val="23"/>
          <w:lang w:val="fi-FI"/>
        </w:rPr>
        <w:t>,</w:t>
      </w:r>
      <w:r w:rsidRPr="009F21F2">
        <w:rPr>
          <w:color w:val="FF0000"/>
          <w:sz w:val="23"/>
          <w:szCs w:val="23"/>
          <w:lang w:val="fi-FI"/>
        </w:rPr>
        <w:t xml:space="preserve"> </w:t>
      </w:r>
      <w:r w:rsidRPr="009F21F2">
        <w:rPr>
          <w:sz w:val="23"/>
          <w:szCs w:val="23"/>
          <w:lang w:val="fi-FI"/>
        </w:rPr>
        <w:t xml:space="preserve">kodin ja esiopetuksen yhteistyötä käsittelevät osuudet on laadittu yhteistyössä kunkin kunnan oppilashuollon monialaisen ohjausryhmän kanssa. </w:t>
      </w:r>
    </w:p>
    <w:p w:rsidR="001121AD" w:rsidRPr="009F21F2" w:rsidRDefault="001121AD" w:rsidP="001D2410">
      <w:pPr>
        <w:widowControl/>
        <w:rPr>
          <w:rFonts w:eastAsiaTheme="minorEastAsia" w:hAnsi="Calibri"/>
          <w:color w:val="00B050"/>
          <w:kern w:val="24"/>
          <w:sz w:val="23"/>
          <w:szCs w:val="23"/>
          <w:lang w:val="fi-FI" w:eastAsia="fi-FI"/>
        </w:rPr>
      </w:pPr>
      <w:r w:rsidRPr="009F21F2">
        <w:rPr>
          <w:rFonts w:eastAsiaTheme="minorEastAsia" w:hAnsi="Calibri"/>
          <w:color w:val="000000" w:themeColor="text1"/>
          <w:kern w:val="24"/>
          <w:sz w:val="23"/>
          <w:szCs w:val="23"/>
          <w:lang w:val="fi-FI" w:eastAsia="fi-FI"/>
        </w:rPr>
        <w:t xml:space="preserve">Opetussuunnitelma on </w:t>
      </w:r>
      <w:r w:rsidRPr="00A87BA3">
        <w:rPr>
          <w:rFonts w:eastAsiaTheme="minorEastAsia" w:hAnsi="Calibri"/>
          <w:color w:val="000000" w:themeColor="text1"/>
          <w:kern w:val="24"/>
          <w:sz w:val="23"/>
          <w:szCs w:val="23"/>
          <w:lang w:val="fi-FI" w:eastAsia="fi-FI"/>
        </w:rPr>
        <w:t>jatkuvasti</w:t>
      </w:r>
      <w:r w:rsidRPr="009F21F2">
        <w:rPr>
          <w:rFonts w:eastAsiaTheme="minorEastAsia" w:hAnsi="Calibri"/>
          <w:color w:val="000000" w:themeColor="text1"/>
          <w:kern w:val="24"/>
          <w:sz w:val="23"/>
          <w:szCs w:val="23"/>
          <w:lang w:val="fi-FI" w:eastAsia="fi-FI"/>
        </w:rPr>
        <w:t xml:space="preserve"> täydentyvä asiakirja, jota arvioidaan ja kehitetään jatkuvasti.</w:t>
      </w:r>
      <w:r w:rsidRPr="009F21F2">
        <w:rPr>
          <w:rFonts w:eastAsiaTheme="minorEastAsia" w:hAnsi="Calibri"/>
          <w:kern w:val="24"/>
          <w:sz w:val="23"/>
          <w:szCs w:val="23"/>
          <w:lang w:val="fi-FI" w:eastAsia="fi-FI"/>
        </w:rPr>
        <w:t xml:space="preserve"> Joensuun seudun esiopetuksen opetussuunnitelman arvioinnista ja kehittämisestä vastaa Joensuun seudun pedagoginen ryhmä yhdessä seudun varhaiskasvatuksen </w:t>
      </w:r>
      <w:r w:rsidR="00B85579">
        <w:rPr>
          <w:rFonts w:eastAsiaTheme="minorEastAsia" w:hAnsi="Calibri"/>
          <w:kern w:val="24"/>
          <w:sz w:val="23"/>
          <w:szCs w:val="23"/>
          <w:lang w:val="fi-FI" w:eastAsia="fi-FI"/>
        </w:rPr>
        <w:t>ohjaus</w:t>
      </w:r>
      <w:r w:rsidRPr="009F21F2">
        <w:rPr>
          <w:rFonts w:eastAsiaTheme="minorEastAsia" w:hAnsi="Calibri"/>
          <w:kern w:val="24"/>
          <w:sz w:val="23"/>
          <w:szCs w:val="23"/>
          <w:lang w:val="fi-FI" w:eastAsia="fi-FI"/>
        </w:rPr>
        <w:t>ryhmän kanssa. Esiopetusyksiköiden henkilökunta arvioi opetussuunnitelman toteutumista ja sen toimivuutta vuosisuunnitelman arvioinnin yhteydessä. Toimintakertomuksen arviointiosa käsitellään opetuksen järjestäjän tasolla ja mahdolliset seudullista käsittelyä vaativat kehittämistoimenpiteet tuodaan seudun pedagogisen ryhmä</w:t>
      </w:r>
      <w:r w:rsidR="00B85579">
        <w:rPr>
          <w:rFonts w:eastAsiaTheme="minorEastAsia" w:hAnsi="Calibri"/>
          <w:kern w:val="24"/>
          <w:sz w:val="23"/>
          <w:szCs w:val="23"/>
          <w:lang w:val="fi-FI" w:eastAsia="fi-FI"/>
        </w:rPr>
        <w:t>n kokoukseen</w:t>
      </w:r>
      <w:r w:rsidR="00911E47">
        <w:rPr>
          <w:rFonts w:eastAsiaTheme="minorEastAsia" w:hAnsi="Calibri"/>
          <w:kern w:val="24"/>
          <w:sz w:val="23"/>
          <w:szCs w:val="23"/>
          <w:lang w:val="fi-FI" w:eastAsia="fi-FI"/>
        </w:rPr>
        <w:t>. Toimintaa arvioidaan ja</w:t>
      </w:r>
      <w:r w:rsidRPr="009F21F2">
        <w:rPr>
          <w:rFonts w:eastAsiaTheme="minorEastAsia" w:hAnsi="Calibri"/>
          <w:kern w:val="24"/>
          <w:sz w:val="23"/>
          <w:szCs w:val="23"/>
          <w:lang w:val="fi-FI" w:eastAsia="fi-FI"/>
        </w:rPr>
        <w:t xml:space="preserve"> kehitetään yhteistyössä huoltajien ja last</w:t>
      </w:r>
      <w:r w:rsidR="00911E47">
        <w:rPr>
          <w:rFonts w:eastAsiaTheme="minorEastAsia" w:hAnsi="Calibri"/>
          <w:kern w:val="24"/>
          <w:sz w:val="23"/>
          <w:szCs w:val="23"/>
          <w:lang w:val="fi-FI" w:eastAsia="fi-FI"/>
        </w:rPr>
        <w:t xml:space="preserve">en kanssa. </w:t>
      </w:r>
    </w:p>
    <w:p w:rsidR="001121AD" w:rsidRPr="009F21F2" w:rsidRDefault="00C84C3E" w:rsidP="009F21F2">
      <w:pPr>
        <w:widowControl/>
        <w:spacing w:before="96" w:after="0"/>
        <w:rPr>
          <w:rFonts w:ascii="Times New Roman" w:eastAsia="Times New Roman" w:hAnsi="Times New Roman" w:cs="Times New Roman"/>
          <w:sz w:val="23"/>
          <w:szCs w:val="23"/>
          <w:lang w:val="fi-FI" w:eastAsia="fi-FI"/>
        </w:rPr>
      </w:pPr>
      <w:r>
        <w:rPr>
          <w:rFonts w:eastAsiaTheme="minorEastAsia" w:hAnsi="Calibri"/>
          <w:noProof/>
          <w:kern w:val="24"/>
          <w:sz w:val="23"/>
          <w:szCs w:val="23"/>
          <w:lang w:val="fi-FI" w:eastAsia="fi-FI"/>
        </w:rPr>
        <mc:AlternateContent>
          <mc:Choice Requires="wps">
            <w:drawing>
              <wp:anchor distT="0" distB="0" distL="114300" distR="114300" simplePos="0" relativeHeight="251672576" behindDoc="1" locked="0" layoutInCell="1" allowOverlap="1" wp14:anchorId="17B1F0EB" wp14:editId="20742A6F">
                <wp:simplePos x="0" y="0"/>
                <wp:positionH relativeFrom="margin">
                  <wp:posOffset>-224790</wp:posOffset>
                </wp:positionH>
                <wp:positionV relativeFrom="page">
                  <wp:posOffset>790575</wp:posOffset>
                </wp:positionV>
                <wp:extent cx="6962400" cy="2143125"/>
                <wp:effectExtent l="0" t="0" r="10160" b="28575"/>
                <wp:wrapNone/>
                <wp:docPr id="16" name="Suorakulmio 16"/>
                <wp:cNvGraphicFramePr/>
                <a:graphic xmlns:a="http://schemas.openxmlformats.org/drawingml/2006/main">
                  <a:graphicData uri="http://schemas.microsoft.com/office/word/2010/wordprocessingShape">
                    <wps:wsp>
                      <wps:cNvSpPr/>
                      <wps:spPr>
                        <a:xfrm>
                          <a:off x="0" y="0"/>
                          <a:ext cx="6962400" cy="2143125"/>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A6C0C" id="Suorakulmio 16" o:spid="_x0000_s1026" style="position:absolute;margin-left:-17.7pt;margin-top:62.25pt;width:548.2pt;height:168.7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" filled="f" strokecolor="#365f91 [2404]" strokeweight="2pt">
                <w10:wrap anchorx="margin" anchory="page"/>
              </v:rect>
            </w:pict>
          </mc:Fallback>
        </mc:AlternateContent>
      </w:r>
      <w:r w:rsidR="001121AD" w:rsidRPr="009F21F2">
        <w:rPr>
          <w:rFonts w:eastAsiaTheme="minorEastAsia" w:hAnsi="Calibri"/>
          <w:kern w:val="24"/>
          <w:sz w:val="23"/>
          <w:szCs w:val="23"/>
          <w:lang w:val="fi-FI" w:eastAsia="fi-FI"/>
        </w:rPr>
        <w:t xml:space="preserve">Opetussuunnitelmatyössä ja valmiiden opetussuunnitelmien tiedottamisessa hyödynnetään sähköisiä tiedotuskanavia (Joensuun seudun OPS2016 nettisivuja, esiopetusyksiköiden omia Pedanet sivuja, Wilmaa). </w:t>
      </w:r>
    </w:p>
    <w:p w:rsidR="00B85579" w:rsidRDefault="00B85579" w:rsidP="00911E47">
      <w:pPr>
        <w:widowControl/>
        <w:rPr>
          <w:rFonts w:ascii="Calibri" w:hAnsi="Calibri" w:cs="Calibri"/>
          <w:b/>
          <w:bCs/>
          <w:color w:val="00B050"/>
          <w:sz w:val="23"/>
          <w:szCs w:val="23"/>
          <w:lang w:val="fi-FI"/>
        </w:rPr>
      </w:pPr>
    </w:p>
    <w:p w:rsidR="009561C0" w:rsidRDefault="00006316" w:rsidP="009B29E1">
      <w:pPr>
        <w:pStyle w:val="Luettelokappale"/>
        <w:widowControl/>
        <w:spacing w:line="240" w:lineRule="auto"/>
        <w:ind w:left="567"/>
        <w:rPr>
          <w:lang w:val="fi-FI"/>
        </w:rPr>
      </w:pPr>
      <w:r>
        <w:rPr>
          <w:rFonts w:ascii="Calibri" w:hAnsi="Calibri" w:cs="Calibri"/>
          <w:b/>
          <w:bCs/>
          <w:noProof/>
          <w:color w:val="00B050"/>
          <w:sz w:val="23"/>
          <w:szCs w:val="23"/>
          <w:lang w:val="fi-FI" w:eastAsia="fi-FI"/>
        </w:rPr>
        <mc:AlternateContent>
          <mc:Choice Requires="wps">
            <w:drawing>
              <wp:anchor distT="0" distB="0" distL="114300" distR="114300" simplePos="0" relativeHeight="251851776" behindDoc="0" locked="0" layoutInCell="1" allowOverlap="1" wp14:anchorId="2822624E" wp14:editId="4A2213C4">
                <wp:simplePos x="0" y="0"/>
                <wp:positionH relativeFrom="column">
                  <wp:posOffset>3810</wp:posOffset>
                </wp:positionH>
                <wp:positionV relativeFrom="paragraph">
                  <wp:posOffset>15240</wp:posOffset>
                </wp:positionV>
                <wp:extent cx="6372225" cy="866775"/>
                <wp:effectExtent l="57150" t="38100" r="85725" b="104775"/>
                <wp:wrapNone/>
                <wp:docPr id="525" name="Suorakulmio 525"/>
                <wp:cNvGraphicFramePr/>
                <a:graphic xmlns:a="http://schemas.openxmlformats.org/drawingml/2006/main">
                  <a:graphicData uri="http://schemas.microsoft.com/office/word/2010/wordprocessingShape">
                    <wps:wsp>
                      <wps:cNvSpPr/>
                      <wps:spPr>
                        <a:xfrm>
                          <a:off x="0" y="0"/>
                          <a:ext cx="6372225" cy="8667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61464" w:rsidRPr="00006316" w:rsidRDefault="00A61464" w:rsidP="00006316">
                            <w:pPr>
                              <w:widowControl/>
                              <w:autoSpaceDE w:val="0"/>
                              <w:autoSpaceDN w:val="0"/>
                              <w:adjustRightInd w:val="0"/>
                              <w:spacing w:after="0" w:line="240" w:lineRule="auto"/>
                              <w:rPr>
                                <w:rFonts w:ascii="Calibri" w:hAnsi="Calibri" w:cs="Calibri"/>
                                <w:color w:val="000000" w:themeColor="text1"/>
                                <w:sz w:val="23"/>
                                <w:szCs w:val="23"/>
                                <w:lang w:val="fi-FI"/>
                              </w:rPr>
                            </w:pPr>
                            <w:r w:rsidRPr="00006316">
                              <w:rPr>
                                <w:rFonts w:ascii="Calibri" w:hAnsi="Calibri" w:cs="Calibri"/>
                                <w:b/>
                                <w:bCs/>
                                <w:i/>
                                <w:iCs/>
                                <w:color w:val="000000" w:themeColor="text1"/>
                                <w:sz w:val="23"/>
                                <w:szCs w:val="23"/>
                                <w:lang w:val="fi-FI"/>
                              </w:rPr>
                              <w:t xml:space="preserve">Opetuksen järjestäjä </w:t>
                            </w:r>
                            <w:r w:rsidRPr="00006316">
                              <w:rPr>
                                <w:rFonts w:ascii="Calibri" w:hAnsi="Calibri" w:cs="Calibri"/>
                                <w:color w:val="000000" w:themeColor="text1"/>
                                <w:sz w:val="23"/>
                                <w:szCs w:val="23"/>
                                <w:lang w:val="fi-FI"/>
                              </w:rPr>
                              <w:t xml:space="preserve">kirjaa vuosisuunnitelmapohjaan kunnan mahdolliset opetussuunnitelmaa täydentävät paikalliset suunnitelmat ja ohjelmat (esim. aamu- ja iltapäivätoiminnan suunnitelma, kestävän kehityksen ohjelma, tasa-arvosuunnitelma, kulttuurikasvatussuunnitelma, tietostrategia). </w:t>
                            </w:r>
                          </w:p>
                          <w:p w:rsidR="00A61464" w:rsidRDefault="00A61464" w:rsidP="00006316">
                            <w:pPr>
                              <w:widowControl/>
                              <w:rPr>
                                <w:rFonts w:ascii="Calibri" w:hAnsi="Calibri" w:cs="Calibri"/>
                                <w:color w:val="000000" w:themeColor="text1"/>
                                <w:sz w:val="23"/>
                                <w:szCs w:val="23"/>
                                <w:lang w:val="fi-FI"/>
                              </w:rPr>
                            </w:pPr>
                            <w:r w:rsidRPr="00006316">
                              <w:rPr>
                                <w:rFonts w:ascii="Calibri" w:hAnsi="Calibri" w:cs="Calibri"/>
                                <w:color w:val="000000" w:themeColor="text1"/>
                                <w:sz w:val="23"/>
                                <w:szCs w:val="23"/>
                                <w:lang w:val="fi-FI"/>
                              </w:rPr>
                              <w:t xml:space="preserve">Mahdolliset esiopetusryhmän täydennykset kirjataan omaan vuosi/opetussuunnitelmaan. </w:t>
                            </w:r>
                          </w:p>
                          <w:p w:rsidR="00A61464" w:rsidRDefault="00A61464" w:rsidP="00006316">
                            <w:pPr>
                              <w:widowControl/>
                              <w:rPr>
                                <w:rFonts w:ascii="Calibri" w:hAnsi="Calibri" w:cs="Calibri"/>
                                <w:color w:val="000000" w:themeColor="text1"/>
                                <w:sz w:val="23"/>
                                <w:szCs w:val="23"/>
                                <w:lang w:val="fi-FI"/>
                              </w:rPr>
                            </w:pPr>
                          </w:p>
                          <w:p w:rsidR="00A61464" w:rsidRPr="00006316" w:rsidRDefault="00A61464" w:rsidP="00006316">
                            <w:pPr>
                              <w:widowControl/>
                              <w:rPr>
                                <w:color w:val="000000" w:themeColor="text1"/>
                                <w:sz w:val="24"/>
                                <w:szCs w:val="24"/>
                                <w:lang w:val="fi-FI"/>
                              </w:rPr>
                            </w:pPr>
                          </w:p>
                          <w:p w:rsidR="00A61464" w:rsidRPr="00006316" w:rsidRDefault="00A61464" w:rsidP="00006316">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22624E" id="Suorakulmio 525" o:spid="_x0000_s1026" style="position:absolute;left:0;text-align:left;margin-left:.3pt;margin-top:1.2pt;width:501.75pt;height:68.25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A61464" w:rsidRPr="00006316" w:rsidRDefault="00A61464" w:rsidP="00006316">
                      <w:pPr>
                        <w:widowControl/>
                        <w:autoSpaceDE w:val="0"/>
                        <w:autoSpaceDN w:val="0"/>
                        <w:adjustRightInd w:val="0"/>
                        <w:spacing w:after="0" w:line="240" w:lineRule="auto"/>
                        <w:rPr>
                          <w:rFonts w:ascii="Calibri" w:hAnsi="Calibri" w:cs="Calibri"/>
                          <w:color w:val="000000" w:themeColor="text1"/>
                          <w:sz w:val="23"/>
                          <w:szCs w:val="23"/>
                          <w:lang w:val="fi-FI"/>
                        </w:rPr>
                      </w:pPr>
                      <w:r w:rsidRPr="00006316">
                        <w:rPr>
                          <w:rFonts w:ascii="Calibri" w:hAnsi="Calibri" w:cs="Calibri"/>
                          <w:b/>
                          <w:bCs/>
                          <w:i/>
                          <w:iCs/>
                          <w:color w:val="000000" w:themeColor="text1"/>
                          <w:sz w:val="23"/>
                          <w:szCs w:val="23"/>
                          <w:lang w:val="fi-FI"/>
                        </w:rPr>
                        <w:t xml:space="preserve">Opetuksen järjestäjä </w:t>
                      </w:r>
                      <w:r w:rsidRPr="00006316">
                        <w:rPr>
                          <w:rFonts w:ascii="Calibri" w:hAnsi="Calibri" w:cs="Calibri"/>
                          <w:color w:val="000000" w:themeColor="text1"/>
                          <w:sz w:val="23"/>
                          <w:szCs w:val="23"/>
                          <w:lang w:val="fi-FI"/>
                        </w:rPr>
                        <w:t xml:space="preserve">kirjaa vuosisuunnitelmapohjaan kunnan mahdolliset opetussuunnitelmaa täydentävät paikalliset suunnitelmat ja ohjelmat (esim. aamu- ja iltapäivätoiminnan suunnitelma, kestävän kehityksen ohjelma, tasa-arvosuunnitelma, kulttuurikasvatussuunnitelma, tietostrategia). </w:t>
                      </w:r>
                    </w:p>
                    <w:p w:rsidR="00A61464" w:rsidRDefault="00A61464" w:rsidP="00006316">
                      <w:pPr>
                        <w:widowControl/>
                        <w:rPr>
                          <w:rFonts w:ascii="Calibri" w:hAnsi="Calibri" w:cs="Calibri"/>
                          <w:color w:val="000000" w:themeColor="text1"/>
                          <w:sz w:val="23"/>
                          <w:szCs w:val="23"/>
                          <w:lang w:val="fi-FI"/>
                        </w:rPr>
                      </w:pPr>
                      <w:r w:rsidRPr="00006316">
                        <w:rPr>
                          <w:rFonts w:ascii="Calibri" w:hAnsi="Calibri" w:cs="Calibri"/>
                          <w:color w:val="000000" w:themeColor="text1"/>
                          <w:sz w:val="23"/>
                          <w:szCs w:val="23"/>
                          <w:lang w:val="fi-FI"/>
                        </w:rPr>
                        <w:t xml:space="preserve">Mahdolliset esiopetusryhmän täydennykset kirjataan omaan vuosi/opetussuunnitelmaan. </w:t>
                      </w:r>
                    </w:p>
                    <w:p w:rsidR="00A61464" w:rsidRDefault="00A61464" w:rsidP="00006316">
                      <w:pPr>
                        <w:widowControl/>
                        <w:rPr>
                          <w:rFonts w:ascii="Calibri" w:hAnsi="Calibri" w:cs="Calibri"/>
                          <w:color w:val="000000" w:themeColor="text1"/>
                          <w:sz w:val="23"/>
                          <w:szCs w:val="23"/>
                          <w:lang w:val="fi-FI"/>
                        </w:rPr>
                      </w:pPr>
                    </w:p>
                    <w:p w:rsidR="00A61464" w:rsidRPr="00006316" w:rsidRDefault="00A61464" w:rsidP="00006316">
                      <w:pPr>
                        <w:widowControl/>
                        <w:rPr>
                          <w:color w:val="000000" w:themeColor="text1"/>
                          <w:sz w:val="24"/>
                          <w:szCs w:val="24"/>
                          <w:lang w:val="fi-FI"/>
                        </w:rPr>
                      </w:pPr>
                    </w:p>
                    <w:p w:rsidR="00A61464" w:rsidRPr="00006316" w:rsidRDefault="00A61464" w:rsidP="00006316">
                      <w:pPr>
                        <w:jc w:val="center"/>
                        <w:rPr>
                          <w:lang w:val="fi-FI"/>
                        </w:rPr>
                      </w:pPr>
                    </w:p>
                  </w:txbxContent>
                </v:textbox>
              </v:rect>
            </w:pict>
          </mc:Fallback>
        </mc:AlternateContent>
      </w:r>
    </w:p>
    <w:p w:rsidR="00911E47" w:rsidRDefault="00911E47" w:rsidP="009B29E1">
      <w:pPr>
        <w:pStyle w:val="Luettelokappale"/>
        <w:widowControl/>
        <w:spacing w:line="240" w:lineRule="auto"/>
        <w:ind w:left="567"/>
        <w:rPr>
          <w:lang w:val="fi-FI"/>
        </w:rPr>
      </w:pPr>
    </w:p>
    <w:p w:rsidR="00006316" w:rsidRDefault="00006316" w:rsidP="00006316">
      <w:pPr>
        <w:pStyle w:val="Otsikko1"/>
        <w:rPr>
          <w:rFonts w:asciiTheme="minorHAnsi" w:eastAsiaTheme="minorHAnsi" w:hAnsiTheme="minorHAnsi" w:cstheme="minorBidi"/>
          <w:b w:val="0"/>
          <w:bCs w:val="0"/>
          <w:color w:val="auto"/>
          <w:sz w:val="22"/>
          <w:szCs w:val="22"/>
          <w:lang w:val="fi-FI"/>
        </w:rPr>
      </w:pPr>
      <w:bookmarkStart w:id="6" w:name="_Toc395627683"/>
      <w:bookmarkStart w:id="7" w:name="_Toc395627922"/>
      <w:bookmarkStart w:id="8" w:name="_Toc395628072"/>
      <w:bookmarkEnd w:id="6"/>
      <w:bookmarkEnd w:id="7"/>
      <w:bookmarkEnd w:id="8"/>
    </w:p>
    <w:p w:rsidR="00006316" w:rsidRDefault="00006316" w:rsidP="00006316">
      <w:pPr>
        <w:rPr>
          <w:lang w:val="fi-FI"/>
        </w:rPr>
      </w:pPr>
    </w:p>
    <w:p w:rsidR="00006316" w:rsidRPr="00006316" w:rsidRDefault="00006316" w:rsidP="00006316">
      <w:pPr>
        <w:rPr>
          <w:lang w:val="fi-FI"/>
        </w:rPr>
      </w:pPr>
    </w:p>
    <w:p w:rsidR="0005623A" w:rsidRPr="00847BD3" w:rsidRDefault="005D6886" w:rsidP="001121AD">
      <w:pPr>
        <w:pStyle w:val="Otsikko1"/>
        <w:numPr>
          <w:ilvl w:val="0"/>
          <w:numId w:val="22"/>
        </w:numPr>
        <w:rPr>
          <w:color w:val="auto"/>
          <w:lang w:val="fi-FI"/>
        </w:rPr>
      </w:pPr>
      <w:bookmarkStart w:id="9" w:name="_Toc451343702"/>
      <w:r w:rsidRPr="00847BD3">
        <w:rPr>
          <w:color w:val="auto"/>
          <w:lang w:val="fi-FI"/>
        </w:rPr>
        <w:t>Esiopetuksen tehtävä ja yleiset tavoitteet</w:t>
      </w:r>
      <w:bookmarkEnd w:id="9"/>
    </w:p>
    <w:p w:rsidR="00E42193" w:rsidRPr="00847BD3" w:rsidRDefault="00E42193" w:rsidP="00E42193">
      <w:pPr>
        <w:pStyle w:val="Luettelokappale"/>
        <w:ind w:left="927"/>
        <w:rPr>
          <w:lang w:val="fi-FI"/>
        </w:rPr>
      </w:pPr>
    </w:p>
    <w:p w:rsidR="00E42193" w:rsidRPr="00847BD3" w:rsidRDefault="00E42193" w:rsidP="00E42193">
      <w:pPr>
        <w:pStyle w:val="Default"/>
        <w:spacing w:after="53"/>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 xml:space="preserve">Esiopetus on tärkeä </w:t>
      </w:r>
      <w:r w:rsidR="00DF720F" w:rsidRPr="00847BD3">
        <w:rPr>
          <w:rFonts w:asciiTheme="minorHAnsi" w:hAnsiTheme="minorHAnsi" w:cs="Times New Roman"/>
          <w:color w:val="auto"/>
          <w:sz w:val="22"/>
          <w:szCs w:val="22"/>
        </w:rPr>
        <w:t>ajanjakso</w:t>
      </w:r>
      <w:r w:rsidRPr="00847BD3">
        <w:rPr>
          <w:rFonts w:asciiTheme="minorHAnsi" w:hAnsiTheme="minorHAnsi" w:cs="Times New Roman"/>
          <w:color w:val="auto"/>
          <w:sz w:val="22"/>
          <w:szCs w:val="22"/>
        </w:rPr>
        <w:t xml:space="preserve"> lapsen </w:t>
      </w:r>
      <w:r w:rsidR="00E95ACA" w:rsidRPr="00847BD3">
        <w:rPr>
          <w:rFonts w:asciiTheme="minorHAnsi" w:hAnsiTheme="minorHAnsi" w:cs="Times New Roman"/>
          <w:color w:val="auto"/>
          <w:sz w:val="22"/>
          <w:szCs w:val="22"/>
        </w:rPr>
        <w:t>e</w:t>
      </w:r>
      <w:r w:rsidRPr="00847BD3">
        <w:rPr>
          <w:rFonts w:asciiTheme="minorHAnsi" w:hAnsiTheme="minorHAnsi" w:cs="Times New Roman"/>
          <w:color w:val="auto"/>
          <w:sz w:val="22"/>
          <w:szCs w:val="22"/>
        </w:rPr>
        <w:t xml:space="preserve">lämässä. </w:t>
      </w:r>
      <w:r w:rsidR="00EB4EFE" w:rsidRPr="00847BD3">
        <w:rPr>
          <w:rFonts w:asciiTheme="minorHAnsi" w:hAnsiTheme="minorHAnsi" w:cs="Times New Roman"/>
          <w:color w:val="auto"/>
          <w:sz w:val="22"/>
          <w:szCs w:val="22"/>
        </w:rPr>
        <w:t>Esiopet</w:t>
      </w:r>
      <w:r w:rsidR="00D6288F" w:rsidRPr="00847BD3">
        <w:rPr>
          <w:rFonts w:asciiTheme="minorHAnsi" w:hAnsiTheme="minorHAnsi" w:cs="Times New Roman"/>
          <w:color w:val="auto"/>
          <w:sz w:val="22"/>
          <w:szCs w:val="22"/>
        </w:rPr>
        <w:t xml:space="preserve">us </w:t>
      </w:r>
      <w:r w:rsidR="00EB4EFE" w:rsidRPr="00847BD3">
        <w:rPr>
          <w:rFonts w:asciiTheme="minorHAnsi" w:hAnsiTheme="minorHAnsi" w:cs="Times New Roman"/>
          <w:color w:val="auto"/>
          <w:sz w:val="22"/>
          <w:szCs w:val="22"/>
        </w:rPr>
        <w:t>suunnitellaan</w:t>
      </w:r>
      <w:r w:rsidR="00D6288F" w:rsidRPr="00847BD3">
        <w:rPr>
          <w:rFonts w:asciiTheme="minorHAnsi" w:hAnsiTheme="minorHAnsi" w:cs="Times New Roman"/>
          <w:color w:val="auto"/>
          <w:sz w:val="22"/>
          <w:szCs w:val="22"/>
        </w:rPr>
        <w:t xml:space="preserve"> ja toteutetaan</w:t>
      </w:r>
      <w:r w:rsidR="00EB4EFE" w:rsidRPr="00847BD3">
        <w:rPr>
          <w:rFonts w:asciiTheme="minorHAnsi" w:hAnsiTheme="minorHAnsi" w:cs="Times New Roman"/>
          <w:color w:val="auto"/>
          <w:sz w:val="22"/>
          <w:szCs w:val="22"/>
        </w:rPr>
        <w:t xml:space="preserve"> siten, että lapsilla on </w:t>
      </w:r>
      <w:r w:rsidRPr="00847BD3">
        <w:rPr>
          <w:rFonts w:asciiTheme="minorHAnsi" w:hAnsiTheme="minorHAnsi" w:cs="Times New Roman"/>
          <w:color w:val="auto"/>
          <w:sz w:val="22"/>
          <w:szCs w:val="22"/>
        </w:rPr>
        <w:t>mahdollisuu</w:t>
      </w:r>
      <w:r w:rsidR="0042124D" w:rsidRPr="00847BD3">
        <w:rPr>
          <w:rFonts w:asciiTheme="minorHAnsi" w:hAnsiTheme="minorHAnsi" w:cs="Times New Roman"/>
          <w:color w:val="auto"/>
          <w:sz w:val="22"/>
          <w:szCs w:val="22"/>
        </w:rPr>
        <w:t xml:space="preserve">s </w:t>
      </w:r>
      <w:r w:rsidRPr="00847BD3">
        <w:rPr>
          <w:rFonts w:asciiTheme="minorHAnsi" w:hAnsiTheme="minorHAnsi" w:cs="Times New Roman"/>
          <w:color w:val="auto"/>
          <w:sz w:val="22"/>
          <w:szCs w:val="22"/>
        </w:rPr>
        <w:t xml:space="preserve">innostua, kokeilla ja oppia uutta. Leikkiessään ja toimiessaan erilaisissa oppimisympäristöissä lapset laajentavat osaamistaan eri tiedon- ja taidonaloilla.  </w:t>
      </w:r>
      <w:r w:rsidR="005D2183" w:rsidRPr="00847BD3">
        <w:rPr>
          <w:rFonts w:asciiTheme="minorHAnsi" w:hAnsiTheme="minorHAnsi" w:cs="Times New Roman"/>
          <w:color w:val="auto"/>
          <w:sz w:val="22"/>
          <w:szCs w:val="22"/>
        </w:rPr>
        <w:t>Esiopetuksessa lapsi</w:t>
      </w:r>
      <w:r w:rsidRPr="00847BD3">
        <w:rPr>
          <w:rFonts w:asciiTheme="minorHAnsi" w:hAnsiTheme="minorHAnsi" w:cs="Times New Roman"/>
          <w:color w:val="auto"/>
          <w:sz w:val="22"/>
          <w:szCs w:val="22"/>
        </w:rPr>
        <w:t>lla on tilaisuuksia monipuoliseen vuorovaikutuks</w:t>
      </w:r>
      <w:r w:rsidR="005D2183" w:rsidRPr="00847BD3">
        <w:rPr>
          <w:rFonts w:asciiTheme="minorHAnsi" w:hAnsiTheme="minorHAnsi" w:cs="Times New Roman"/>
          <w:color w:val="auto"/>
          <w:sz w:val="22"/>
          <w:szCs w:val="22"/>
        </w:rPr>
        <w:t>een</w:t>
      </w:r>
      <w:r w:rsidR="008D6426" w:rsidRPr="00847BD3">
        <w:rPr>
          <w:rFonts w:asciiTheme="minorHAnsi" w:hAnsiTheme="minorHAnsi" w:cs="Times New Roman"/>
          <w:color w:val="auto"/>
          <w:sz w:val="22"/>
          <w:szCs w:val="22"/>
        </w:rPr>
        <w:t xml:space="preserve"> ja sosiaalisten taitojensa vahvistamiseen</w:t>
      </w:r>
      <w:r w:rsidR="005D2183" w:rsidRPr="00847BD3">
        <w:rPr>
          <w:rFonts w:asciiTheme="minorHAnsi" w:hAnsiTheme="minorHAnsi" w:cs="Times New Roman"/>
          <w:color w:val="auto"/>
          <w:sz w:val="22"/>
          <w:szCs w:val="22"/>
        </w:rPr>
        <w:t>.  Tavoitteena on, että lapset</w:t>
      </w:r>
      <w:r w:rsidRPr="00847BD3">
        <w:rPr>
          <w:rFonts w:asciiTheme="minorHAnsi" w:hAnsiTheme="minorHAnsi" w:cs="Times New Roman"/>
          <w:color w:val="auto"/>
          <w:sz w:val="22"/>
          <w:szCs w:val="22"/>
        </w:rPr>
        <w:t xml:space="preserve"> oppi</w:t>
      </w:r>
      <w:r w:rsidR="005D2183" w:rsidRPr="00847BD3">
        <w:rPr>
          <w:rFonts w:asciiTheme="minorHAnsi" w:hAnsiTheme="minorHAnsi" w:cs="Times New Roman"/>
          <w:color w:val="auto"/>
          <w:sz w:val="22"/>
          <w:szCs w:val="22"/>
        </w:rPr>
        <w:t>vat</w:t>
      </w:r>
      <w:r w:rsidRPr="00847BD3">
        <w:rPr>
          <w:rFonts w:asciiTheme="minorHAnsi" w:hAnsiTheme="minorHAnsi" w:cs="Times New Roman"/>
          <w:color w:val="auto"/>
          <w:sz w:val="22"/>
          <w:szCs w:val="22"/>
        </w:rPr>
        <w:t xml:space="preserve"> arvostamaan ihmisten yhdenvertaisuutta ja omaa </w:t>
      </w:r>
      <w:r w:rsidR="00DF720F" w:rsidRPr="00847BD3">
        <w:rPr>
          <w:rFonts w:asciiTheme="minorHAnsi" w:hAnsiTheme="minorHAnsi" w:cs="Times New Roman"/>
          <w:color w:val="auto"/>
          <w:sz w:val="22"/>
          <w:szCs w:val="22"/>
        </w:rPr>
        <w:t>ainutlaatuisuuttaan</w:t>
      </w:r>
      <w:r w:rsidRPr="00847BD3">
        <w:rPr>
          <w:rFonts w:asciiTheme="minorHAnsi" w:hAnsiTheme="minorHAnsi" w:cs="Times New Roman"/>
          <w:color w:val="auto"/>
          <w:sz w:val="22"/>
          <w:szCs w:val="22"/>
        </w:rPr>
        <w:t xml:space="preserve">.  </w:t>
      </w:r>
    </w:p>
    <w:p w:rsidR="00E42193" w:rsidRPr="00847BD3" w:rsidRDefault="00E42193" w:rsidP="00E42193">
      <w:pPr>
        <w:pStyle w:val="Default"/>
        <w:spacing w:after="53"/>
        <w:ind w:left="567"/>
        <w:jc w:val="both"/>
        <w:rPr>
          <w:rFonts w:asciiTheme="minorHAnsi" w:hAnsiTheme="minorHAnsi" w:cs="Times New Roman"/>
          <w:color w:val="auto"/>
          <w:sz w:val="22"/>
          <w:szCs w:val="22"/>
        </w:rPr>
      </w:pPr>
    </w:p>
    <w:p w:rsidR="00E42193" w:rsidRPr="00847BD3" w:rsidRDefault="00E42193" w:rsidP="00E42193">
      <w:pPr>
        <w:pStyle w:val="Default"/>
        <w:spacing w:after="53"/>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Varhaiskasvatus ja siihen kuuluva esiopetus sekä perusopetus muodostavat lapsen k</w:t>
      </w:r>
      <w:r w:rsidR="001C0800" w:rsidRPr="00847BD3">
        <w:rPr>
          <w:rFonts w:asciiTheme="minorHAnsi" w:hAnsiTheme="minorHAnsi" w:cs="Times New Roman"/>
          <w:color w:val="auto"/>
          <w:sz w:val="22"/>
          <w:szCs w:val="22"/>
        </w:rPr>
        <w:t>asvun</w:t>
      </w:r>
      <w:r w:rsidRPr="00847BD3">
        <w:rPr>
          <w:rFonts w:asciiTheme="minorHAnsi" w:hAnsiTheme="minorHAnsi" w:cs="Times New Roman"/>
          <w:color w:val="auto"/>
          <w:sz w:val="22"/>
          <w:szCs w:val="22"/>
        </w:rPr>
        <w:t xml:space="preserve"> ja oppimisen kannalta johdonmukaisesti etenevän kokonaisuuden ja perustan elinikäiselle oppimiselle. Esiopetuksen keskeisenä tehtävänä on edistää lapsen kasvu-, kehitys- ja oppimisedellytyksiä. </w:t>
      </w:r>
      <w:r w:rsidR="00081742" w:rsidRPr="00847BD3">
        <w:rPr>
          <w:rFonts w:asciiTheme="minorHAnsi" w:hAnsiTheme="minorHAnsi" w:cs="Times New Roman"/>
          <w:color w:val="auto"/>
          <w:sz w:val="22"/>
          <w:szCs w:val="22"/>
        </w:rPr>
        <w:t>Toimintaa</w:t>
      </w:r>
      <w:r w:rsidR="00665AD6" w:rsidRPr="00847BD3">
        <w:rPr>
          <w:rFonts w:asciiTheme="minorHAnsi" w:hAnsiTheme="minorHAnsi" w:cs="Times New Roman"/>
          <w:color w:val="auto"/>
          <w:sz w:val="22"/>
          <w:szCs w:val="22"/>
        </w:rPr>
        <w:t xml:space="preserve"> suunnitellaan lapsilähtöisesti ja s</w:t>
      </w:r>
      <w:r w:rsidR="00D24527" w:rsidRPr="00847BD3">
        <w:rPr>
          <w:rFonts w:asciiTheme="minorHAnsi" w:hAnsiTheme="minorHAnsi" w:cs="Times New Roman"/>
          <w:color w:val="auto"/>
          <w:sz w:val="22"/>
          <w:szCs w:val="22"/>
        </w:rPr>
        <w:t xml:space="preserve">en tehtävä on vahvistaa lapsen myönteistä minäkuvaa ja käsitystä itsestään oppijana. </w:t>
      </w:r>
      <w:r w:rsidR="00081742" w:rsidRPr="00847BD3">
        <w:rPr>
          <w:rFonts w:asciiTheme="minorHAnsi" w:hAnsiTheme="minorHAnsi" w:cs="Times New Roman"/>
          <w:color w:val="auto"/>
          <w:sz w:val="22"/>
          <w:szCs w:val="22"/>
        </w:rPr>
        <w:t>Esiopetusta</w:t>
      </w:r>
      <w:r w:rsidR="00B731E5" w:rsidRPr="00847BD3">
        <w:rPr>
          <w:rFonts w:asciiTheme="minorHAnsi" w:hAnsiTheme="minorHAnsi" w:cs="Times New Roman"/>
          <w:color w:val="auto"/>
          <w:sz w:val="22"/>
          <w:szCs w:val="22"/>
        </w:rPr>
        <w:t xml:space="preserve"> kehitetään inklu</w:t>
      </w:r>
      <w:r w:rsidR="00665AD6" w:rsidRPr="00847BD3">
        <w:rPr>
          <w:rFonts w:asciiTheme="minorHAnsi" w:hAnsiTheme="minorHAnsi" w:cs="Times New Roman"/>
          <w:color w:val="auto"/>
          <w:sz w:val="22"/>
          <w:szCs w:val="22"/>
        </w:rPr>
        <w:t xml:space="preserve">usion periaatteiden </w:t>
      </w:r>
      <w:r w:rsidR="001C0800" w:rsidRPr="00847BD3">
        <w:rPr>
          <w:rFonts w:asciiTheme="minorHAnsi" w:hAnsiTheme="minorHAnsi" w:cs="Times New Roman"/>
          <w:color w:val="auto"/>
          <w:sz w:val="22"/>
          <w:szCs w:val="22"/>
        </w:rPr>
        <w:t>mukaisesti</w:t>
      </w:r>
      <w:r w:rsidR="00B731E5" w:rsidRPr="00847BD3">
        <w:rPr>
          <w:rFonts w:asciiTheme="minorHAnsi" w:hAnsiTheme="minorHAnsi" w:cs="Times New Roman"/>
          <w:color w:val="auto"/>
          <w:sz w:val="22"/>
          <w:szCs w:val="22"/>
        </w:rPr>
        <w:t xml:space="preserve">. </w:t>
      </w:r>
      <w:r w:rsidRPr="00847BD3">
        <w:rPr>
          <w:rFonts w:asciiTheme="minorHAnsi" w:hAnsiTheme="minorHAnsi" w:cs="Times New Roman"/>
          <w:color w:val="auto"/>
          <w:sz w:val="22"/>
          <w:szCs w:val="22"/>
        </w:rPr>
        <w:t xml:space="preserve">Esiopetuksella on suuri merkitys </w:t>
      </w:r>
      <w:r w:rsidR="00665AD6" w:rsidRPr="00847BD3">
        <w:rPr>
          <w:rFonts w:asciiTheme="minorHAnsi" w:hAnsiTheme="minorHAnsi" w:cs="Times New Roman"/>
          <w:color w:val="auto"/>
          <w:sz w:val="22"/>
          <w:szCs w:val="22"/>
        </w:rPr>
        <w:t>lasten kasvun ja oppimisen tuen tarpeiden varhaisessa havaitsemisessa</w:t>
      </w:r>
      <w:r w:rsidR="00AC1D91" w:rsidRPr="00847BD3">
        <w:rPr>
          <w:rFonts w:asciiTheme="minorHAnsi" w:hAnsiTheme="minorHAnsi" w:cs="Times New Roman"/>
          <w:color w:val="auto"/>
          <w:sz w:val="22"/>
          <w:szCs w:val="22"/>
        </w:rPr>
        <w:t>, tuen antamisessa</w:t>
      </w:r>
      <w:r w:rsidR="00665AD6" w:rsidRPr="00847BD3">
        <w:rPr>
          <w:rFonts w:asciiTheme="minorHAnsi" w:hAnsiTheme="minorHAnsi" w:cs="Times New Roman"/>
          <w:color w:val="auto"/>
          <w:sz w:val="22"/>
          <w:szCs w:val="22"/>
        </w:rPr>
        <w:t xml:space="preserve"> ja samalla </w:t>
      </w:r>
      <w:r w:rsidRPr="00847BD3">
        <w:rPr>
          <w:rFonts w:asciiTheme="minorHAnsi" w:hAnsiTheme="minorHAnsi" w:cs="Times New Roman"/>
          <w:color w:val="auto"/>
          <w:sz w:val="22"/>
          <w:szCs w:val="22"/>
        </w:rPr>
        <w:t xml:space="preserve">vaikeuksien ehkäisemisessä. </w:t>
      </w:r>
    </w:p>
    <w:p w:rsidR="00E42193" w:rsidRPr="00847BD3" w:rsidRDefault="00E42193" w:rsidP="00E42193">
      <w:pPr>
        <w:pStyle w:val="Default"/>
        <w:spacing w:after="53"/>
        <w:ind w:left="567"/>
        <w:jc w:val="both"/>
        <w:rPr>
          <w:rFonts w:asciiTheme="minorHAnsi" w:hAnsiTheme="minorHAnsi" w:cs="Times New Roman"/>
          <w:color w:val="auto"/>
          <w:sz w:val="22"/>
          <w:szCs w:val="22"/>
        </w:rPr>
      </w:pPr>
    </w:p>
    <w:p w:rsidR="009C0420" w:rsidRPr="00847BD3" w:rsidRDefault="006E728E" w:rsidP="00E42193">
      <w:pPr>
        <w:pStyle w:val="Otsikko2"/>
        <w:spacing w:before="0"/>
        <w:ind w:left="567"/>
        <w:rPr>
          <w:color w:val="auto"/>
          <w:lang w:val="fi-FI"/>
        </w:rPr>
      </w:pPr>
      <w:bookmarkStart w:id="10" w:name="_Toc451343703"/>
      <w:r w:rsidRPr="00847BD3">
        <w:rPr>
          <w:color w:val="auto"/>
          <w:lang w:val="fi-FI"/>
        </w:rPr>
        <w:t>2</w:t>
      </w:r>
      <w:r w:rsidR="00461B9E" w:rsidRPr="00847BD3">
        <w:rPr>
          <w:color w:val="auto"/>
          <w:lang w:val="fi-FI"/>
        </w:rPr>
        <w:t>.1</w:t>
      </w:r>
      <w:r w:rsidR="003A578F" w:rsidRPr="00847BD3">
        <w:rPr>
          <w:color w:val="auto"/>
          <w:lang w:val="fi-FI"/>
        </w:rPr>
        <w:t xml:space="preserve"> </w:t>
      </w:r>
      <w:r w:rsidR="009C0420" w:rsidRPr="00847BD3">
        <w:rPr>
          <w:color w:val="auto"/>
          <w:lang w:val="fi-FI"/>
        </w:rPr>
        <w:t>Esiopetuksen järjestämistä ohjaavat velvoitteet</w:t>
      </w:r>
      <w:bookmarkEnd w:id="10"/>
      <w:r w:rsidR="009C0420" w:rsidRPr="00847BD3">
        <w:rPr>
          <w:color w:val="auto"/>
          <w:lang w:val="fi-FI"/>
        </w:rPr>
        <w:t xml:space="preserve"> </w:t>
      </w:r>
    </w:p>
    <w:p w:rsidR="009C0420" w:rsidRPr="00847BD3" w:rsidRDefault="009C0420" w:rsidP="00E42193">
      <w:pPr>
        <w:pStyle w:val="Otsikko2"/>
        <w:spacing w:before="0"/>
        <w:ind w:left="567"/>
        <w:rPr>
          <w:color w:val="auto"/>
          <w:lang w:val="fi-FI"/>
        </w:rPr>
      </w:pPr>
    </w:p>
    <w:p w:rsidR="009C0420" w:rsidRPr="00847BD3" w:rsidRDefault="0061773A" w:rsidP="00E42193">
      <w:pPr>
        <w:spacing w:after="0" w:line="240" w:lineRule="auto"/>
        <w:ind w:left="567"/>
        <w:jc w:val="both"/>
        <w:rPr>
          <w:lang w:val="fi-FI"/>
        </w:rPr>
      </w:pPr>
      <w:r w:rsidRPr="00847BD3">
        <w:rPr>
          <w:lang w:val="fi-FI"/>
        </w:rPr>
        <w:t xml:space="preserve">Huoltajan on huolehdittava siitä, että lapsi osallistuu esiopetukseen tai muuhun </w:t>
      </w:r>
      <w:r w:rsidRPr="00847BD3">
        <w:rPr>
          <w:lang w:val="fi-FI"/>
        </w:rPr>
        <w:lastRenderedPageBreak/>
        <w:t>esiopetuksen tavoitteet saavuttavaan toimintaan</w:t>
      </w:r>
      <w:r w:rsidRPr="00847BD3">
        <w:rPr>
          <w:rStyle w:val="Alaviitteenviite"/>
          <w:lang w:val="fi-FI"/>
        </w:rPr>
        <w:footnoteReference w:id="19"/>
      </w:r>
      <w:r w:rsidRPr="00847BD3">
        <w:rPr>
          <w:lang w:val="fi-FI"/>
        </w:rPr>
        <w:t xml:space="preserve">. </w:t>
      </w:r>
      <w:r w:rsidR="009C0420" w:rsidRPr="00847BD3">
        <w:rPr>
          <w:lang w:val="fi-FI"/>
        </w:rPr>
        <w:t>Kunta on velvollinen järjestämään sen alueella asuville lapsille oppivelvollisuutta edeltävänä vuonna esiopetusta</w:t>
      </w:r>
      <w:r w:rsidR="009C0420" w:rsidRPr="00847BD3">
        <w:rPr>
          <w:rStyle w:val="Alaviitteenviite"/>
          <w:lang w:val="fi-FI"/>
        </w:rPr>
        <w:footnoteReference w:id="20"/>
      </w:r>
      <w:r w:rsidR="009C0420" w:rsidRPr="00847BD3">
        <w:rPr>
          <w:lang w:val="fi-FI"/>
        </w:rPr>
        <w:t>.</w:t>
      </w:r>
      <w:r w:rsidR="001C219A" w:rsidRPr="00847BD3">
        <w:rPr>
          <w:lang w:val="fi-FI"/>
        </w:rPr>
        <w:t xml:space="preserve"> </w:t>
      </w:r>
      <w:r w:rsidR="00C12F57" w:rsidRPr="00847BD3">
        <w:rPr>
          <w:lang w:val="fi-FI"/>
        </w:rPr>
        <w:t xml:space="preserve">Esiopetusta voidaan järjestää päiväkodeissa </w:t>
      </w:r>
      <w:r w:rsidR="00487370" w:rsidRPr="00847BD3">
        <w:rPr>
          <w:lang w:val="fi-FI"/>
        </w:rPr>
        <w:t xml:space="preserve">ja </w:t>
      </w:r>
      <w:r w:rsidR="00C12F57" w:rsidRPr="00847BD3">
        <w:rPr>
          <w:lang w:val="fi-FI"/>
        </w:rPr>
        <w:t xml:space="preserve">kouluissa. </w:t>
      </w:r>
      <w:r w:rsidR="009C0420" w:rsidRPr="00847BD3">
        <w:rPr>
          <w:lang w:val="fi-FI"/>
        </w:rPr>
        <w:t>Esiopetuksen järjestämistä ohjaavat velvoitteet perustuvat Suomen perustuslakiin, perusope</w:t>
      </w:r>
      <w:r w:rsidR="002A6F70" w:rsidRPr="00847BD3">
        <w:rPr>
          <w:lang w:val="fi-FI"/>
        </w:rPr>
        <w:t>tuslakiin ja -</w:t>
      </w:r>
      <w:r w:rsidR="00D671DD" w:rsidRPr="00847BD3">
        <w:rPr>
          <w:lang w:val="fi-FI"/>
        </w:rPr>
        <w:t xml:space="preserve">asetukseen ja sen nojalla annettuun </w:t>
      </w:r>
      <w:r w:rsidR="009C0420" w:rsidRPr="00847BD3">
        <w:rPr>
          <w:lang w:val="fi-FI"/>
        </w:rPr>
        <w:t>valtioneuvoston asetukseen</w:t>
      </w:r>
      <w:r w:rsidR="00E50C89" w:rsidRPr="00847BD3">
        <w:rPr>
          <w:lang w:val="fi-FI"/>
        </w:rPr>
        <w:t>, oppilas- ja opiskelijahuoltolakiin</w:t>
      </w:r>
      <w:r w:rsidR="00E50C89" w:rsidRPr="00847BD3">
        <w:rPr>
          <w:rStyle w:val="Alaviitteenviite"/>
          <w:lang w:val="fi-FI"/>
        </w:rPr>
        <w:footnoteReference w:id="21"/>
      </w:r>
      <w:r w:rsidR="009C0420" w:rsidRPr="00847BD3">
        <w:rPr>
          <w:lang w:val="fi-FI"/>
        </w:rPr>
        <w:t xml:space="preserve"> sekä esiopetuksen opetussuun</w:t>
      </w:r>
      <w:r w:rsidR="002A6F70" w:rsidRPr="00847BD3">
        <w:rPr>
          <w:lang w:val="fi-FI"/>
        </w:rPr>
        <w:t>nitelman perusteisiin</w:t>
      </w:r>
      <w:r w:rsidR="00461B9E" w:rsidRPr="00847BD3">
        <w:rPr>
          <w:lang w:val="fi-FI"/>
        </w:rPr>
        <w:t>.</w:t>
      </w:r>
      <w:r w:rsidR="00E50C89" w:rsidRPr="00847BD3">
        <w:rPr>
          <w:lang w:val="fi-FI"/>
        </w:rPr>
        <w:t xml:space="preserve"> </w:t>
      </w:r>
      <w:r w:rsidR="009C0420" w:rsidRPr="00847BD3">
        <w:rPr>
          <w:lang w:val="fi-FI"/>
        </w:rPr>
        <w:t>Suomen perustuslain mukaan ketään ei saa ilman hyväksyttävää perustetta asettaa eri asemaan sukupuolen, iän, alkuperän, kielen, uskonnon, vakaumuksen, mielipiteen, terveydentilan, vammaisuuden tai muun henkilöön liittyvän syyn perusteella</w:t>
      </w:r>
      <w:r w:rsidR="009C0420" w:rsidRPr="00847BD3">
        <w:rPr>
          <w:rStyle w:val="Alaviitteenviite"/>
          <w:lang w:val="fi-FI"/>
        </w:rPr>
        <w:footnoteReference w:id="22"/>
      </w:r>
      <w:r w:rsidR="009C0420" w:rsidRPr="00847BD3">
        <w:rPr>
          <w:lang w:val="fi-FI"/>
        </w:rPr>
        <w:t xml:space="preserve">. Opetuksen järjestämisessä on otettava huomioon myös velvoitteet, jotka tulevat muusta lainsäädännöstä sekä kansainvälisistä sopimuksista, joihin Suomi on sitoutunut. Tällaisia ovat muun muassa </w:t>
      </w:r>
      <w:r w:rsidR="002246B6" w:rsidRPr="00847BD3">
        <w:rPr>
          <w:lang w:val="fi-FI"/>
        </w:rPr>
        <w:t>yhdenvertaisuuslaki</w:t>
      </w:r>
      <w:r w:rsidR="002246B6" w:rsidRPr="00847BD3">
        <w:rPr>
          <w:rStyle w:val="Alaviitteenviite"/>
          <w:lang w:val="fi-FI"/>
        </w:rPr>
        <w:footnoteReference w:id="23"/>
      </w:r>
      <w:r w:rsidR="002246B6" w:rsidRPr="00847BD3">
        <w:rPr>
          <w:lang w:val="fi-FI"/>
        </w:rPr>
        <w:t xml:space="preserve">, </w:t>
      </w:r>
      <w:r w:rsidR="009C0420" w:rsidRPr="00847BD3">
        <w:rPr>
          <w:lang w:val="fi-FI"/>
        </w:rPr>
        <w:t>tasa-arvolaki</w:t>
      </w:r>
      <w:r w:rsidR="009C0420" w:rsidRPr="00847BD3">
        <w:rPr>
          <w:rStyle w:val="Alaviitteenviite"/>
          <w:lang w:val="fi-FI"/>
        </w:rPr>
        <w:footnoteReference w:id="24"/>
      </w:r>
      <w:r w:rsidR="00D671DD" w:rsidRPr="00847BD3">
        <w:rPr>
          <w:lang w:val="fi-FI"/>
        </w:rPr>
        <w:t>, Euroopan ihmisoikeuksien sopimus</w:t>
      </w:r>
      <w:r w:rsidR="00D671DD" w:rsidRPr="00847BD3">
        <w:rPr>
          <w:rStyle w:val="Alaviitteenviite"/>
          <w:lang w:val="fi-FI"/>
        </w:rPr>
        <w:footnoteReference w:id="25"/>
      </w:r>
      <w:r w:rsidR="009C0420" w:rsidRPr="00847BD3">
        <w:rPr>
          <w:lang w:val="fi-FI"/>
        </w:rPr>
        <w:t xml:space="preserve"> ja YK:n lapsen oikeuksien sopimus</w:t>
      </w:r>
      <w:r w:rsidR="009C0420" w:rsidRPr="00847BD3">
        <w:rPr>
          <w:rStyle w:val="Alaviitteenviite"/>
          <w:lang w:val="fi-FI"/>
        </w:rPr>
        <w:footnoteReference w:id="26"/>
      </w:r>
      <w:r w:rsidR="009C0420" w:rsidRPr="00847BD3">
        <w:rPr>
          <w:lang w:val="fi-FI"/>
        </w:rPr>
        <w:t>.</w:t>
      </w:r>
    </w:p>
    <w:p w:rsidR="009C0420" w:rsidRPr="00847BD3" w:rsidRDefault="009C0420" w:rsidP="00BC5337">
      <w:pPr>
        <w:spacing w:after="0" w:line="240" w:lineRule="auto"/>
        <w:ind w:left="567"/>
        <w:jc w:val="both"/>
        <w:rPr>
          <w:lang w:val="fi-FI"/>
        </w:rPr>
      </w:pPr>
    </w:p>
    <w:p w:rsidR="009C0420" w:rsidRPr="00847BD3" w:rsidRDefault="009C0420" w:rsidP="00BC5337">
      <w:pPr>
        <w:spacing w:line="240" w:lineRule="auto"/>
        <w:ind w:left="567"/>
        <w:jc w:val="both"/>
        <w:rPr>
          <w:lang w:val="fi-FI"/>
        </w:rPr>
      </w:pPr>
      <w:r w:rsidRPr="00847BD3">
        <w:rPr>
          <w:lang w:val="fi-FI"/>
        </w:rPr>
        <w:t>Esiopetuksen opetuskieli on joko suomi tai ruotsi. Opetuskielenä voi olla myös saame, romani tai viittomakieli. Lisäksi osa opetusta voidaan antaa muulla kuin edellä mainituilla perusopetuslain mukaisilla opetuskieli</w:t>
      </w:r>
      <w:r w:rsidR="005D2183" w:rsidRPr="00847BD3">
        <w:rPr>
          <w:lang w:val="fi-FI"/>
        </w:rPr>
        <w:t>llä, jos se ei vaaranna lasten</w:t>
      </w:r>
      <w:r w:rsidRPr="00847BD3">
        <w:rPr>
          <w:lang w:val="fi-FI"/>
        </w:rPr>
        <w:t xml:space="preserve"> mahdollisuuksia seurata opetusta</w:t>
      </w:r>
      <w:r w:rsidRPr="00847BD3">
        <w:rPr>
          <w:rStyle w:val="Alaviitteenviite"/>
          <w:lang w:val="fi-FI"/>
        </w:rPr>
        <w:footnoteReference w:id="27"/>
      </w:r>
      <w:r w:rsidRPr="00847BD3">
        <w:rPr>
          <w:lang w:val="fi-FI"/>
        </w:rPr>
        <w:t>. Täs</w:t>
      </w:r>
      <w:r w:rsidR="004012E6" w:rsidRPr="00847BD3">
        <w:rPr>
          <w:lang w:val="fi-FI"/>
        </w:rPr>
        <w:t xml:space="preserve">tä määrätään tarkemmin luvussa </w:t>
      </w:r>
      <w:r w:rsidR="002A6F70" w:rsidRPr="00847BD3">
        <w:rPr>
          <w:lang w:val="fi-FI"/>
        </w:rPr>
        <w:t>4</w:t>
      </w:r>
      <w:r w:rsidR="00ED2E89" w:rsidRPr="00847BD3">
        <w:rPr>
          <w:lang w:val="fi-FI"/>
        </w:rPr>
        <w:t>.4</w:t>
      </w:r>
      <w:r w:rsidRPr="00847BD3">
        <w:rPr>
          <w:lang w:val="fi-FI"/>
        </w:rPr>
        <w:t>.</w:t>
      </w:r>
    </w:p>
    <w:p w:rsidR="008061AB" w:rsidRPr="00847BD3" w:rsidRDefault="00B85424" w:rsidP="009B29E1">
      <w:pPr>
        <w:pStyle w:val="py"/>
        <w:shd w:val="clear" w:color="auto" w:fill="FFFFFF"/>
        <w:spacing w:before="0" w:beforeAutospacing="0" w:after="360" w:afterAutospacing="0"/>
        <w:ind w:left="567"/>
        <w:jc w:val="both"/>
        <w:textAlignment w:val="baseline"/>
        <w:rPr>
          <w:rFonts w:cs="Arial"/>
          <w:shd w:val="clear" w:color="auto" w:fill="FFFFFF"/>
        </w:rPr>
      </w:pPr>
      <w:r w:rsidRPr="00847BD3">
        <w:rPr>
          <w:rFonts w:asciiTheme="minorHAnsi" w:hAnsiTheme="minorHAnsi"/>
          <w:sz w:val="22"/>
          <w:szCs w:val="22"/>
        </w:rPr>
        <w:t>P</w:t>
      </w:r>
      <w:r w:rsidR="00EC5F05" w:rsidRPr="00847BD3">
        <w:rPr>
          <w:rFonts w:asciiTheme="minorHAnsi" w:hAnsiTheme="minorHAnsi"/>
          <w:sz w:val="22"/>
          <w:szCs w:val="22"/>
        </w:rPr>
        <w:t>erusopetuslain mukaan</w:t>
      </w:r>
      <w:r w:rsidR="00A7640B" w:rsidRPr="00847BD3">
        <w:rPr>
          <w:rFonts w:asciiTheme="minorHAnsi" w:hAnsiTheme="minorHAnsi"/>
          <w:sz w:val="22"/>
          <w:szCs w:val="22"/>
        </w:rPr>
        <w:t xml:space="preserve"> </w:t>
      </w:r>
      <w:r w:rsidRPr="00847BD3">
        <w:rPr>
          <w:rFonts w:asciiTheme="minorHAnsi" w:hAnsiTheme="minorHAnsi"/>
          <w:sz w:val="22"/>
          <w:szCs w:val="22"/>
        </w:rPr>
        <w:t>esiopetuksen tavoitteena on osaltaan tukea lasten kasvua ihmisyyteen ja eettisesti vastuukykyiseen yhteiskunnan jäsenyyteen sekä antaa heille elämässä tarpeellisia tietoja ja taitoja</w:t>
      </w:r>
      <w:r w:rsidR="006267D3" w:rsidRPr="00847BD3">
        <w:rPr>
          <w:rStyle w:val="Alaviitteenviite"/>
          <w:rFonts w:asciiTheme="minorHAnsi" w:hAnsiTheme="minorHAnsi"/>
          <w:sz w:val="22"/>
          <w:szCs w:val="22"/>
        </w:rPr>
        <w:footnoteReference w:id="28"/>
      </w:r>
      <w:r w:rsidR="00A7640B" w:rsidRPr="00847BD3">
        <w:rPr>
          <w:rFonts w:asciiTheme="minorHAnsi" w:hAnsiTheme="minorHAnsi"/>
          <w:sz w:val="22"/>
          <w:szCs w:val="22"/>
        </w:rPr>
        <w:t xml:space="preserve">. </w:t>
      </w:r>
      <w:r w:rsidR="00A7640B" w:rsidRPr="00847BD3">
        <w:rPr>
          <w:rFonts w:asciiTheme="minorHAnsi" w:hAnsiTheme="minorHAnsi" w:cs="Arial"/>
          <w:sz w:val="22"/>
          <w:szCs w:val="22"/>
          <w:shd w:val="clear" w:color="auto" w:fill="FFFFFF"/>
        </w:rPr>
        <w:t>L</w:t>
      </w:r>
      <w:r w:rsidR="0009401E" w:rsidRPr="00847BD3">
        <w:rPr>
          <w:rFonts w:asciiTheme="minorHAnsi" w:hAnsiTheme="minorHAnsi" w:cs="Arial"/>
          <w:sz w:val="22"/>
          <w:szCs w:val="22"/>
          <w:shd w:val="clear" w:color="auto" w:fill="FFFFFF"/>
        </w:rPr>
        <w:t xml:space="preserve">aissa säädetään, että </w:t>
      </w:r>
      <w:r w:rsidR="00A7640B" w:rsidRPr="00847BD3">
        <w:rPr>
          <w:rFonts w:asciiTheme="minorHAnsi" w:hAnsiTheme="minorHAnsi" w:cs="Arial"/>
          <w:sz w:val="22"/>
          <w:szCs w:val="22"/>
          <w:shd w:val="clear" w:color="auto" w:fill="FFFFFF"/>
        </w:rPr>
        <w:t>esiopetuksen tavoitteena on osana varhaiskasvatusta parantaa lasten oppimisedellytyk</w:t>
      </w:r>
      <w:r w:rsidR="00A7640B" w:rsidRPr="00847BD3">
        <w:rPr>
          <w:rFonts w:asciiTheme="minorHAnsi" w:hAnsiTheme="minorHAnsi" w:cs="Arial"/>
          <w:sz w:val="22"/>
          <w:szCs w:val="22"/>
          <w:shd w:val="clear" w:color="auto" w:fill="FFFFFF"/>
        </w:rPr>
        <w:lastRenderedPageBreak/>
        <w:t>siä. Esiopetuksella on myös sivistystehtävä ja tasa-arvoisuuden edistämisen tehtävä</w:t>
      </w:r>
      <w:r w:rsidR="0009401E" w:rsidRPr="00847BD3">
        <w:rPr>
          <w:rFonts w:asciiTheme="minorHAnsi" w:hAnsiTheme="minorHAnsi" w:cs="Arial"/>
          <w:sz w:val="22"/>
          <w:szCs w:val="22"/>
          <w:shd w:val="clear" w:color="auto" w:fill="FFFFFF"/>
        </w:rPr>
        <w:t xml:space="preserve"> ja opetuksen tulee turvata riittävä yhdenvertaisuus koko maassa</w:t>
      </w:r>
      <w:r w:rsidR="00A7640B" w:rsidRPr="00847BD3">
        <w:rPr>
          <w:rFonts w:asciiTheme="minorHAnsi" w:hAnsiTheme="minorHAnsi" w:cs="Arial"/>
          <w:sz w:val="22"/>
          <w:szCs w:val="22"/>
          <w:shd w:val="clear" w:color="auto" w:fill="FFFFFF"/>
        </w:rPr>
        <w:t>.</w:t>
      </w:r>
      <w:r w:rsidR="0009401E" w:rsidRPr="00847BD3">
        <w:rPr>
          <w:rFonts w:asciiTheme="minorHAnsi" w:hAnsiTheme="minorHAnsi" w:cs="Arial"/>
          <w:sz w:val="22"/>
          <w:szCs w:val="22"/>
          <w:shd w:val="clear" w:color="auto" w:fill="FFFFFF"/>
        </w:rPr>
        <w:t xml:space="preserve"> Opetuksen ja kasvatuksen tarkemmista ta</w:t>
      </w:r>
      <w:r w:rsidR="004C0EB2" w:rsidRPr="00847BD3">
        <w:rPr>
          <w:rFonts w:asciiTheme="minorHAnsi" w:hAnsiTheme="minorHAnsi" w:cs="Arial"/>
          <w:sz w:val="22"/>
          <w:szCs w:val="22"/>
          <w:shd w:val="clear" w:color="auto" w:fill="FFFFFF"/>
        </w:rPr>
        <w:t xml:space="preserve">voitteista säädetään </w:t>
      </w:r>
      <w:r w:rsidR="00A7640B" w:rsidRPr="00847BD3">
        <w:rPr>
          <w:rFonts w:asciiTheme="minorHAnsi" w:hAnsiTheme="minorHAnsi" w:cs="Arial"/>
          <w:sz w:val="22"/>
          <w:szCs w:val="22"/>
          <w:shd w:val="clear" w:color="auto" w:fill="FFFFFF"/>
        </w:rPr>
        <w:t xml:space="preserve">valtioneuvoston asetuksessa </w:t>
      </w:r>
      <w:r w:rsidR="0009401E" w:rsidRPr="00847BD3">
        <w:rPr>
          <w:rStyle w:val="Alaviitteenviite"/>
          <w:rFonts w:asciiTheme="minorHAnsi" w:hAnsiTheme="minorHAnsi" w:cs="Arial"/>
          <w:sz w:val="22"/>
          <w:szCs w:val="22"/>
          <w:shd w:val="clear" w:color="auto" w:fill="FFFFFF"/>
        </w:rPr>
        <w:footnoteReference w:id="29"/>
      </w:r>
      <w:r w:rsidR="0009401E" w:rsidRPr="00847BD3">
        <w:rPr>
          <w:rFonts w:asciiTheme="minorHAnsi" w:hAnsiTheme="minorHAnsi" w:cs="Arial"/>
          <w:sz w:val="22"/>
          <w:szCs w:val="22"/>
          <w:shd w:val="clear" w:color="auto" w:fill="FFFFFF"/>
        </w:rPr>
        <w:t>.</w:t>
      </w:r>
    </w:p>
    <w:p w:rsidR="008061AB" w:rsidRPr="00847BD3" w:rsidRDefault="008061AB" w:rsidP="009B29E1">
      <w:pPr>
        <w:pStyle w:val="py"/>
        <w:shd w:val="clear" w:color="auto" w:fill="FFFFFF"/>
        <w:spacing w:before="0" w:beforeAutospacing="0" w:after="360" w:afterAutospacing="0"/>
        <w:ind w:left="567"/>
        <w:jc w:val="both"/>
        <w:textAlignment w:val="baseline"/>
      </w:pPr>
      <w:r w:rsidRPr="00847BD3">
        <w:rPr>
          <w:rFonts w:asciiTheme="minorHAnsi" w:hAnsiTheme="minorHAnsi"/>
          <w:sz w:val="22"/>
          <w:szCs w:val="22"/>
        </w:rPr>
        <w:t>Esiopetus kestää yleensä yhden lukuvuoden</w:t>
      </w:r>
      <w:r w:rsidRPr="00847BD3">
        <w:rPr>
          <w:rStyle w:val="Alaviitteenviite"/>
          <w:rFonts w:asciiTheme="minorHAnsi" w:hAnsiTheme="minorHAnsi"/>
          <w:sz w:val="22"/>
          <w:szCs w:val="22"/>
        </w:rPr>
        <w:footnoteReference w:id="30"/>
      </w:r>
      <w:r w:rsidRPr="00847BD3">
        <w:rPr>
          <w:rFonts w:asciiTheme="minorHAnsi" w:hAnsiTheme="minorHAnsi"/>
          <w:sz w:val="22"/>
          <w:szCs w:val="22"/>
        </w:rPr>
        <w:t>, ja sitä annetaan vähintään 700 tuntia</w:t>
      </w:r>
      <w:r w:rsidRPr="00847BD3">
        <w:rPr>
          <w:rStyle w:val="Alaviitteenviite"/>
          <w:rFonts w:asciiTheme="minorHAnsi" w:hAnsiTheme="minorHAnsi"/>
          <w:sz w:val="22"/>
          <w:szCs w:val="22"/>
        </w:rPr>
        <w:footnoteReference w:id="31"/>
      </w:r>
      <w:r w:rsidRPr="00847BD3">
        <w:rPr>
          <w:rFonts w:asciiTheme="minorHAnsi" w:hAnsiTheme="minorHAnsi"/>
          <w:sz w:val="22"/>
          <w:szCs w:val="22"/>
        </w:rPr>
        <w:t xml:space="preserve">. Pidennetyn oppivelvollisuuden piirissä olevien lasten esiopetuksen toteuttamisen </w:t>
      </w:r>
      <w:r w:rsidR="00325A08" w:rsidRPr="00847BD3">
        <w:rPr>
          <w:rFonts w:asciiTheme="minorHAnsi" w:hAnsiTheme="minorHAnsi"/>
          <w:sz w:val="22"/>
          <w:szCs w:val="22"/>
        </w:rPr>
        <w:t>vaihtoehdot kuvataan luvussa 5.5</w:t>
      </w:r>
      <w:r w:rsidRPr="00847BD3">
        <w:rPr>
          <w:rFonts w:asciiTheme="minorHAnsi" w:hAnsiTheme="minorHAnsi"/>
          <w:sz w:val="22"/>
          <w:szCs w:val="22"/>
        </w:rPr>
        <w:t>. Esiopetusta järjestettäessä otetaan huomioon, että opetukseen osallistuvilla lapsilla on mahdollisuus käyttää muita varhaiskasvatuspalveluja</w:t>
      </w:r>
      <w:r w:rsidRPr="00847BD3">
        <w:rPr>
          <w:rStyle w:val="Alaviitteenviite"/>
          <w:rFonts w:asciiTheme="minorHAnsi" w:hAnsiTheme="minorHAnsi"/>
          <w:sz w:val="22"/>
          <w:szCs w:val="22"/>
        </w:rPr>
        <w:footnoteReference w:id="32"/>
      </w:r>
      <w:r w:rsidRPr="00847BD3">
        <w:rPr>
          <w:rFonts w:asciiTheme="minorHAnsi" w:hAnsiTheme="minorHAnsi"/>
          <w:sz w:val="22"/>
          <w:szCs w:val="22"/>
        </w:rPr>
        <w:t xml:space="preserve">. </w:t>
      </w:r>
    </w:p>
    <w:p w:rsidR="000A2282" w:rsidRPr="00847BD3" w:rsidRDefault="009C0420" w:rsidP="00547ED2">
      <w:pPr>
        <w:spacing w:before="100" w:beforeAutospacing="1" w:after="100" w:afterAutospacing="1" w:line="240" w:lineRule="auto"/>
        <w:ind w:left="567"/>
        <w:jc w:val="both"/>
        <w:rPr>
          <w:lang w:val="fi-FI" w:eastAsia="fi-FI"/>
        </w:rPr>
      </w:pPr>
      <w:r w:rsidRPr="00847BD3">
        <w:rPr>
          <w:lang w:val="fi-FI"/>
        </w:rPr>
        <w:t>Esiopetus toteutetaan esiopetuksen opetussuunnitelman</w:t>
      </w:r>
      <w:r w:rsidR="00B85424" w:rsidRPr="00847BD3">
        <w:rPr>
          <w:lang w:val="fi-FI"/>
        </w:rPr>
        <w:t xml:space="preserve"> perusteiden</w:t>
      </w:r>
      <w:r w:rsidRPr="00847BD3">
        <w:rPr>
          <w:lang w:val="fi-FI"/>
        </w:rPr>
        <w:t xml:space="preserve"> pohjalta laaditun paikallisen opetussuunnitelman mukaisesti.</w:t>
      </w:r>
      <w:r w:rsidR="000A2282" w:rsidRPr="00847BD3">
        <w:rPr>
          <w:lang w:val="fi-FI"/>
        </w:rPr>
        <w:t xml:space="preserve"> </w:t>
      </w:r>
      <w:r w:rsidR="00741751" w:rsidRPr="00847BD3">
        <w:rPr>
          <w:lang w:val="fi-FI" w:eastAsia="fi-FI"/>
        </w:rPr>
        <w:t xml:space="preserve">Esiopetuksessa otetaan </w:t>
      </w:r>
      <w:r w:rsidR="004465C0" w:rsidRPr="00847BD3">
        <w:rPr>
          <w:lang w:val="fi-FI" w:eastAsia="fi-FI"/>
        </w:rPr>
        <w:t xml:space="preserve">myönteisellä tavalla </w:t>
      </w:r>
      <w:r w:rsidR="00741751" w:rsidRPr="00847BD3">
        <w:rPr>
          <w:lang w:val="fi-FI" w:eastAsia="fi-FI"/>
        </w:rPr>
        <w:t>huomioon lasten erilais</w:t>
      </w:r>
      <w:r w:rsidR="00F36207" w:rsidRPr="00847BD3">
        <w:rPr>
          <w:lang w:val="fi-FI" w:eastAsia="fi-FI"/>
        </w:rPr>
        <w:t xml:space="preserve">et kielelliset, kulttuuriset, </w:t>
      </w:r>
      <w:r w:rsidR="00741751" w:rsidRPr="00847BD3">
        <w:rPr>
          <w:lang w:val="fi-FI" w:eastAsia="fi-FI"/>
        </w:rPr>
        <w:t>katsomukselliset</w:t>
      </w:r>
      <w:r w:rsidR="00F36207" w:rsidRPr="00847BD3">
        <w:rPr>
          <w:lang w:val="fi-FI" w:eastAsia="fi-FI"/>
        </w:rPr>
        <w:t xml:space="preserve"> ja uskonnolliset </w:t>
      </w:r>
      <w:r w:rsidR="00741751" w:rsidRPr="00847BD3">
        <w:rPr>
          <w:lang w:val="fi-FI" w:eastAsia="fi-FI"/>
        </w:rPr>
        <w:t>taustat</w:t>
      </w:r>
      <w:r w:rsidR="00F36207" w:rsidRPr="00847BD3">
        <w:rPr>
          <w:lang w:val="fi-FI" w:eastAsia="fi-FI"/>
        </w:rPr>
        <w:t xml:space="preserve">. </w:t>
      </w:r>
      <w:r w:rsidR="00741751" w:rsidRPr="00847BD3">
        <w:rPr>
          <w:lang w:val="fi-FI" w:eastAsia="fi-FI"/>
        </w:rPr>
        <w:t xml:space="preserve"> </w:t>
      </w:r>
      <w:r w:rsidR="00F36207" w:rsidRPr="00847BD3">
        <w:rPr>
          <w:lang w:val="fi-FI" w:eastAsia="fi-FI"/>
        </w:rPr>
        <w:t>Lasten mielipiteitä k</w:t>
      </w:r>
      <w:r w:rsidR="006267D3" w:rsidRPr="00847BD3">
        <w:rPr>
          <w:lang w:val="fi-FI" w:eastAsia="fi-FI"/>
        </w:rPr>
        <w:t xml:space="preserve">uunnellaan </w:t>
      </w:r>
      <w:r w:rsidR="00F36207" w:rsidRPr="00847BD3">
        <w:rPr>
          <w:lang w:val="fi-FI" w:eastAsia="fi-FI"/>
        </w:rPr>
        <w:t>ja heidän</w:t>
      </w:r>
      <w:r w:rsidR="00741751" w:rsidRPr="00847BD3">
        <w:rPr>
          <w:lang w:val="fi-FI" w:eastAsia="fi-FI"/>
        </w:rPr>
        <w:t xml:space="preserve"> identiteettien</w:t>
      </w:r>
      <w:r w:rsidR="006267D3" w:rsidRPr="00847BD3">
        <w:rPr>
          <w:lang w:val="fi-FI" w:eastAsia="fi-FI"/>
        </w:rPr>
        <w:t>sä</w:t>
      </w:r>
      <w:r w:rsidR="00741751" w:rsidRPr="00847BD3">
        <w:rPr>
          <w:lang w:val="fi-FI" w:eastAsia="fi-FI"/>
        </w:rPr>
        <w:t xml:space="preserve"> kehittymistä</w:t>
      </w:r>
      <w:r w:rsidR="00F36207" w:rsidRPr="00847BD3">
        <w:rPr>
          <w:lang w:val="fi-FI" w:eastAsia="fi-FI"/>
        </w:rPr>
        <w:t xml:space="preserve"> tuetaan</w:t>
      </w:r>
      <w:r w:rsidR="00741751" w:rsidRPr="00847BD3">
        <w:rPr>
          <w:lang w:val="fi-FI" w:eastAsia="fi-FI"/>
        </w:rPr>
        <w:t xml:space="preserve">. </w:t>
      </w:r>
    </w:p>
    <w:p w:rsidR="00741751" w:rsidRPr="00847BD3" w:rsidRDefault="00327807" w:rsidP="00547ED2">
      <w:pPr>
        <w:spacing w:line="240" w:lineRule="auto"/>
        <w:ind w:left="567"/>
        <w:jc w:val="both"/>
        <w:rPr>
          <w:lang w:val="fi-FI"/>
        </w:rPr>
      </w:pPr>
      <w:r w:rsidRPr="00847BD3">
        <w:rPr>
          <w:lang w:val="fi-FI"/>
        </w:rPr>
        <w:t>Esiopetusta koskeva lainsäädäntö</w:t>
      </w:r>
      <w:r w:rsidR="00EB5554" w:rsidRPr="00847BD3">
        <w:rPr>
          <w:lang w:val="fi-FI"/>
        </w:rPr>
        <w:t xml:space="preserve"> korostaa huoltajien</w:t>
      </w:r>
      <w:r w:rsidR="00C315F8" w:rsidRPr="00847BD3">
        <w:rPr>
          <w:lang w:val="fi-FI"/>
        </w:rPr>
        <w:t xml:space="preserve"> osallisuutta</w:t>
      </w:r>
      <w:r w:rsidR="00C315F8" w:rsidRPr="00847BD3">
        <w:rPr>
          <w:rStyle w:val="Alaviitteenviite"/>
          <w:lang w:val="fi-FI"/>
        </w:rPr>
        <w:footnoteReference w:id="33"/>
      </w:r>
      <w:r w:rsidR="009C0420" w:rsidRPr="00847BD3">
        <w:rPr>
          <w:lang w:val="fi-FI"/>
        </w:rPr>
        <w:t xml:space="preserve">.  </w:t>
      </w:r>
      <w:r w:rsidR="00461B9E" w:rsidRPr="00847BD3">
        <w:rPr>
          <w:lang w:val="fi-FI"/>
        </w:rPr>
        <w:t xml:space="preserve">Huoltajilla on oikeus saada </w:t>
      </w:r>
      <w:r w:rsidR="00741751" w:rsidRPr="00847BD3">
        <w:rPr>
          <w:lang w:val="fi-FI"/>
        </w:rPr>
        <w:t xml:space="preserve">tietoa esiopetuksen tavoitteista ja toiminnasta </w:t>
      </w:r>
      <w:r w:rsidR="0061773A" w:rsidRPr="00847BD3">
        <w:rPr>
          <w:lang w:val="fi-FI"/>
        </w:rPr>
        <w:t xml:space="preserve">jo ennen esiopetukseen ilmoittautumista </w:t>
      </w:r>
      <w:r w:rsidR="00741751" w:rsidRPr="00847BD3">
        <w:rPr>
          <w:lang w:val="fi-FI"/>
        </w:rPr>
        <w:t>sekä lapsensa esiopetuspäivästä</w:t>
      </w:r>
      <w:r w:rsidR="0061773A" w:rsidRPr="00847BD3">
        <w:rPr>
          <w:lang w:val="fi-FI"/>
        </w:rPr>
        <w:t xml:space="preserve"> esiopetuksen aikana</w:t>
      </w:r>
      <w:r w:rsidR="00741751" w:rsidRPr="00847BD3">
        <w:rPr>
          <w:lang w:val="fi-FI"/>
        </w:rPr>
        <w:t xml:space="preserve">. </w:t>
      </w:r>
      <w:r w:rsidR="004A7E5F" w:rsidRPr="00847BD3">
        <w:rPr>
          <w:lang w:val="fi-FI"/>
        </w:rPr>
        <w:t xml:space="preserve">Huoltajien mielipiteitä </w:t>
      </w:r>
      <w:r w:rsidR="00F36207" w:rsidRPr="00847BD3">
        <w:rPr>
          <w:lang w:val="fi-FI"/>
        </w:rPr>
        <w:t>ja tietoja kuullaan sekä</w:t>
      </w:r>
      <w:r w:rsidR="004A7E5F" w:rsidRPr="00847BD3">
        <w:rPr>
          <w:lang w:val="fi-FI"/>
        </w:rPr>
        <w:t xml:space="preserve"> heidän antamaansa palautetta hyödynnetään esiopetuksen kehittämisessä. </w:t>
      </w:r>
    </w:p>
    <w:p w:rsidR="00664320" w:rsidRPr="00847BD3" w:rsidRDefault="003C1B88" w:rsidP="00547ED2">
      <w:pPr>
        <w:spacing w:line="240" w:lineRule="auto"/>
        <w:ind w:left="567"/>
        <w:jc w:val="both"/>
        <w:rPr>
          <w:rFonts w:cstheme="minorHAnsi"/>
          <w:lang w:val="fi-FI"/>
        </w:rPr>
      </w:pPr>
      <w:r w:rsidRPr="00847BD3">
        <w:rPr>
          <w:lang w:val="fi-FI"/>
        </w:rPr>
        <w:t>Esio</w:t>
      </w:r>
      <w:r w:rsidR="009C0420" w:rsidRPr="00847BD3">
        <w:rPr>
          <w:lang w:val="fi-FI"/>
        </w:rPr>
        <w:t xml:space="preserve">petus, opetuksessa käytettävät oppimateriaalit ja välineet sekä tarvittava </w:t>
      </w:r>
      <w:r w:rsidR="009C0420" w:rsidRPr="00847BD3">
        <w:rPr>
          <w:rFonts w:cstheme="minorHAnsi"/>
          <w:lang w:val="fi-FI"/>
        </w:rPr>
        <w:t>oppilashuolto ovat maksuttomia</w:t>
      </w:r>
      <w:r w:rsidR="009C0420" w:rsidRPr="00847BD3">
        <w:rPr>
          <w:rStyle w:val="Alaviitteenviite"/>
          <w:rFonts w:cstheme="minorHAnsi"/>
          <w:lang w:val="fi-FI"/>
        </w:rPr>
        <w:footnoteReference w:id="34"/>
      </w:r>
      <w:r w:rsidR="00D95901" w:rsidRPr="00847BD3">
        <w:rPr>
          <w:rFonts w:cstheme="minorHAnsi"/>
          <w:lang w:val="fi-FI"/>
        </w:rPr>
        <w:t>. Lapsille on tarjottava jokaisena esiopetus</w:t>
      </w:r>
      <w:r w:rsidR="009C0420" w:rsidRPr="00847BD3">
        <w:rPr>
          <w:rFonts w:cstheme="minorHAnsi"/>
          <w:lang w:val="fi-FI"/>
        </w:rPr>
        <w:t xml:space="preserve">päivänä tarkoituksenmukaisesti järjestetty, </w:t>
      </w:r>
      <w:r w:rsidR="00D95901" w:rsidRPr="00847BD3">
        <w:rPr>
          <w:rFonts w:cstheme="minorHAnsi"/>
          <w:lang w:val="fi-FI"/>
        </w:rPr>
        <w:t>täysipainoinen, maksuton ateria</w:t>
      </w:r>
      <w:r w:rsidR="00D64FB9" w:rsidRPr="00847BD3">
        <w:rPr>
          <w:rFonts w:cstheme="minorHAnsi"/>
          <w:lang w:val="fi-FI"/>
        </w:rPr>
        <w:t>,</w:t>
      </w:r>
      <w:r w:rsidR="00D95901" w:rsidRPr="00847BD3">
        <w:rPr>
          <w:rFonts w:cstheme="minorHAnsi"/>
          <w:lang w:val="fi-FI"/>
        </w:rPr>
        <w:t xml:space="preserve"> ja r</w:t>
      </w:r>
      <w:r w:rsidR="009C0420" w:rsidRPr="00847BD3">
        <w:rPr>
          <w:rFonts w:cstheme="minorHAnsi"/>
          <w:lang w:val="fi-FI"/>
        </w:rPr>
        <w:t>uokailutilanteen on oltava ohjattu.</w:t>
      </w:r>
      <w:r w:rsidR="009C0420" w:rsidRPr="00847BD3">
        <w:rPr>
          <w:rStyle w:val="Alaviitteenviite"/>
          <w:rFonts w:cstheme="minorHAnsi"/>
        </w:rPr>
        <w:footnoteReference w:id="35"/>
      </w:r>
      <w:r w:rsidR="00D95901" w:rsidRPr="00847BD3">
        <w:rPr>
          <w:rFonts w:cstheme="minorHAnsi"/>
          <w:lang w:val="fi-FI"/>
        </w:rPr>
        <w:t xml:space="preserve"> </w:t>
      </w:r>
    </w:p>
    <w:p w:rsidR="003B7B3B" w:rsidRPr="00847BD3" w:rsidRDefault="006267D3" w:rsidP="00791927">
      <w:pPr>
        <w:pStyle w:val="Kommentinteksti"/>
        <w:ind w:left="567"/>
        <w:jc w:val="both"/>
        <w:rPr>
          <w:sz w:val="22"/>
          <w:szCs w:val="22"/>
          <w:lang w:val="fi-FI"/>
        </w:rPr>
      </w:pPr>
      <w:r w:rsidRPr="00847BD3">
        <w:rPr>
          <w:rFonts w:cstheme="minorHAnsi"/>
          <w:sz w:val="22"/>
          <w:szCs w:val="22"/>
          <w:lang w:val="fi-FI"/>
        </w:rPr>
        <w:lastRenderedPageBreak/>
        <w:t>Esi</w:t>
      </w:r>
      <w:r w:rsidR="00741751" w:rsidRPr="00847BD3">
        <w:rPr>
          <w:rFonts w:cstheme="minorHAnsi"/>
          <w:sz w:val="22"/>
          <w:szCs w:val="22"/>
          <w:lang w:val="fi-FI"/>
        </w:rPr>
        <w:t>o</w:t>
      </w:r>
      <w:r w:rsidR="00D95901" w:rsidRPr="00847BD3">
        <w:rPr>
          <w:rFonts w:cstheme="minorHAnsi"/>
          <w:sz w:val="22"/>
          <w:szCs w:val="22"/>
          <w:lang w:val="fi-FI"/>
        </w:rPr>
        <w:t>petukseen osallistuvalla</w:t>
      </w:r>
      <w:r w:rsidR="00E87443" w:rsidRPr="00847BD3">
        <w:rPr>
          <w:rFonts w:cstheme="minorHAnsi"/>
          <w:sz w:val="22"/>
          <w:szCs w:val="22"/>
          <w:lang w:val="fi-FI"/>
        </w:rPr>
        <w:t xml:space="preserve"> </w:t>
      </w:r>
      <w:r w:rsidRPr="00847BD3">
        <w:rPr>
          <w:rFonts w:cstheme="minorHAnsi"/>
          <w:sz w:val="22"/>
          <w:szCs w:val="22"/>
          <w:lang w:val="fi-FI"/>
        </w:rPr>
        <w:t xml:space="preserve">lapsella </w:t>
      </w:r>
      <w:r w:rsidR="00E87443" w:rsidRPr="00847BD3">
        <w:rPr>
          <w:rFonts w:cstheme="minorHAnsi"/>
          <w:sz w:val="22"/>
          <w:szCs w:val="22"/>
          <w:lang w:val="fi-FI"/>
        </w:rPr>
        <w:t>on oikeus turvalliseen o</w:t>
      </w:r>
      <w:r w:rsidR="00BC5BDF" w:rsidRPr="00847BD3">
        <w:rPr>
          <w:rFonts w:cstheme="minorHAnsi"/>
          <w:sz w:val="22"/>
          <w:szCs w:val="22"/>
          <w:lang w:val="fi-FI"/>
        </w:rPr>
        <w:t>ppimis</w:t>
      </w:r>
      <w:r w:rsidR="00D95901" w:rsidRPr="00847BD3">
        <w:rPr>
          <w:rFonts w:cstheme="minorHAnsi"/>
          <w:sz w:val="22"/>
          <w:szCs w:val="22"/>
          <w:lang w:val="fi-FI"/>
        </w:rPr>
        <w:t>ympäristöön</w:t>
      </w:r>
      <w:r w:rsidR="00D95901" w:rsidRPr="00847BD3">
        <w:rPr>
          <w:rStyle w:val="Alaviitteenviite"/>
          <w:rFonts w:cstheme="minorHAnsi"/>
          <w:sz w:val="22"/>
          <w:szCs w:val="22"/>
        </w:rPr>
        <w:footnoteReference w:id="36"/>
      </w:r>
      <w:r w:rsidR="00D95901" w:rsidRPr="00847BD3">
        <w:rPr>
          <w:rFonts w:cstheme="minorHAnsi"/>
          <w:sz w:val="22"/>
          <w:szCs w:val="22"/>
          <w:lang w:val="fi-FI"/>
        </w:rPr>
        <w:t xml:space="preserve">. </w:t>
      </w:r>
      <w:r w:rsidR="004A7E5F" w:rsidRPr="00847BD3">
        <w:rPr>
          <w:rFonts w:cstheme="minorHAnsi"/>
          <w:sz w:val="22"/>
          <w:szCs w:val="22"/>
          <w:lang w:val="fi-FI"/>
        </w:rPr>
        <w:t xml:space="preserve">Turvallisuus otetaan huomioon oppimisympäristöissä ja kaikessa esiopetuksen toiminnassa. </w:t>
      </w:r>
      <w:r w:rsidR="00A254C1" w:rsidRPr="00847BD3">
        <w:rPr>
          <w:rFonts w:cstheme="minorHAnsi"/>
          <w:sz w:val="22"/>
          <w:szCs w:val="22"/>
          <w:lang w:val="fi-FI"/>
        </w:rPr>
        <w:t xml:space="preserve">Lasten kokeman turvallisuuden perustana ovat keskinäiseen kunnioitukseen ja huolenpitoon perustuva toimintakulttuuri ja esiopetukseen soveltuvat oppimisympäristöt. </w:t>
      </w:r>
      <w:r w:rsidR="00D95901" w:rsidRPr="00847BD3">
        <w:rPr>
          <w:rFonts w:cstheme="minorHAnsi"/>
          <w:sz w:val="22"/>
          <w:szCs w:val="22"/>
          <w:lang w:val="fi-FI"/>
        </w:rPr>
        <w:t>Turvallisuuteen liittyviä tehtäviä käs</w:t>
      </w:r>
      <w:r w:rsidR="00EB5554" w:rsidRPr="00847BD3">
        <w:rPr>
          <w:rFonts w:cstheme="minorHAnsi"/>
          <w:sz w:val="22"/>
          <w:szCs w:val="22"/>
          <w:lang w:val="fi-FI"/>
        </w:rPr>
        <w:t>itellään tarkemmin</w:t>
      </w:r>
      <w:r w:rsidR="002A6F70" w:rsidRPr="00847BD3">
        <w:rPr>
          <w:rFonts w:cstheme="minorHAnsi"/>
          <w:sz w:val="22"/>
          <w:szCs w:val="22"/>
          <w:lang w:val="fi-FI"/>
        </w:rPr>
        <w:t xml:space="preserve"> luvu</w:t>
      </w:r>
      <w:r w:rsidR="00E50C89" w:rsidRPr="00847BD3">
        <w:rPr>
          <w:rFonts w:cstheme="minorHAnsi"/>
          <w:sz w:val="22"/>
          <w:szCs w:val="22"/>
          <w:lang w:val="fi-FI"/>
        </w:rPr>
        <w:t>i</w:t>
      </w:r>
      <w:r w:rsidR="002A6F70" w:rsidRPr="00847BD3">
        <w:rPr>
          <w:rFonts w:cstheme="minorHAnsi"/>
          <w:sz w:val="22"/>
          <w:szCs w:val="22"/>
          <w:lang w:val="fi-FI"/>
        </w:rPr>
        <w:t>ssa</w:t>
      </w:r>
      <w:r w:rsidR="00A254C1" w:rsidRPr="00847BD3">
        <w:rPr>
          <w:rFonts w:cstheme="minorHAnsi"/>
          <w:sz w:val="22"/>
          <w:szCs w:val="22"/>
          <w:lang w:val="fi-FI"/>
        </w:rPr>
        <w:t xml:space="preserve"> 3</w:t>
      </w:r>
      <w:r w:rsidR="00E50C89" w:rsidRPr="00847BD3">
        <w:rPr>
          <w:rFonts w:cstheme="minorHAnsi"/>
          <w:sz w:val="22"/>
          <w:szCs w:val="22"/>
          <w:lang w:val="fi-FI"/>
        </w:rPr>
        <w:t xml:space="preserve"> ja </w:t>
      </w:r>
      <w:r w:rsidR="002A6F70" w:rsidRPr="00847BD3">
        <w:rPr>
          <w:rFonts w:cstheme="minorHAnsi"/>
          <w:sz w:val="22"/>
          <w:szCs w:val="22"/>
          <w:lang w:val="fi-FI"/>
        </w:rPr>
        <w:t>6</w:t>
      </w:r>
      <w:r w:rsidR="00D95901" w:rsidRPr="00847BD3">
        <w:rPr>
          <w:rFonts w:cstheme="minorHAnsi"/>
          <w:sz w:val="22"/>
          <w:szCs w:val="22"/>
          <w:lang w:val="fi-FI"/>
        </w:rPr>
        <w:t xml:space="preserve">. </w:t>
      </w:r>
      <w:r w:rsidR="003B7B3B" w:rsidRPr="00847BD3">
        <w:rPr>
          <w:sz w:val="22"/>
          <w:szCs w:val="22"/>
          <w:lang w:val="fi-FI"/>
        </w:rPr>
        <w:t xml:space="preserve">Opetuksen järjestämisessä otetaan lisäksi huomioon työsuojeluun liittyvät säännökset, henkilötietoja koskevat säännökset sekä lasten kanssa työskentelevien rikostaustan selvittämistä ohjaavat määräykset. </w:t>
      </w:r>
      <w:r w:rsidR="00E31BC1" w:rsidRPr="00847BD3">
        <w:rPr>
          <w:sz w:val="22"/>
          <w:szCs w:val="22"/>
          <w:lang w:val="fi-FI"/>
        </w:rPr>
        <w:t>Esiopetuksessa käytetään tarvittaessa</w:t>
      </w:r>
      <w:r w:rsidR="00BE0E31" w:rsidRPr="00847BD3">
        <w:rPr>
          <w:sz w:val="22"/>
          <w:szCs w:val="22"/>
          <w:lang w:val="fi-FI"/>
        </w:rPr>
        <w:t xml:space="preserve"> perusopetuslain</w:t>
      </w:r>
      <w:r w:rsidR="00E31BC1" w:rsidRPr="00847BD3">
        <w:rPr>
          <w:rStyle w:val="Alaviitteenviite"/>
          <w:sz w:val="22"/>
          <w:szCs w:val="22"/>
          <w:lang w:val="fi-FI"/>
        </w:rPr>
        <w:footnoteReference w:id="37"/>
      </w:r>
      <w:r w:rsidR="00BE0E31" w:rsidRPr="00847BD3">
        <w:rPr>
          <w:sz w:val="22"/>
          <w:szCs w:val="22"/>
          <w:lang w:val="fi-FI"/>
        </w:rPr>
        <w:t xml:space="preserve"> mukaisia k</w:t>
      </w:r>
      <w:r w:rsidR="001B1B65" w:rsidRPr="00847BD3">
        <w:rPr>
          <w:sz w:val="22"/>
          <w:szCs w:val="22"/>
          <w:lang w:val="fi-FI"/>
        </w:rPr>
        <w:t>asvatuskeskusteluja ja kurinpidollis</w:t>
      </w:r>
      <w:r w:rsidR="00FC7E97" w:rsidRPr="00847BD3">
        <w:rPr>
          <w:sz w:val="22"/>
          <w:szCs w:val="22"/>
          <w:lang w:val="fi-FI"/>
        </w:rPr>
        <w:t>ia</w:t>
      </w:r>
      <w:r w:rsidR="001B1B65" w:rsidRPr="00847BD3">
        <w:rPr>
          <w:sz w:val="22"/>
          <w:szCs w:val="22"/>
          <w:lang w:val="fi-FI"/>
        </w:rPr>
        <w:t xml:space="preserve"> </w:t>
      </w:r>
      <w:r w:rsidR="00BE0E31" w:rsidRPr="00847BD3">
        <w:rPr>
          <w:sz w:val="22"/>
          <w:szCs w:val="22"/>
          <w:lang w:val="fi-FI"/>
        </w:rPr>
        <w:t xml:space="preserve">keinoja esiopetukseen soveltuvalla tavalla. </w:t>
      </w:r>
      <w:r w:rsidR="00E31BC1" w:rsidRPr="00847BD3">
        <w:rPr>
          <w:sz w:val="22"/>
          <w:szCs w:val="22"/>
          <w:lang w:val="fi-FI"/>
        </w:rPr>
        <w:t>Opetuksen järjestäjä huolehtii lain edellyttämän suunnitelman laatimisesta joko erillisenä tai osana paikallista opetussuunnitelmaa.</w:t>
      </w:r>
    </w:p>
    <w:p w:rsidR="00AA6845" w:rsidRPr="00847BD3" w:rsidRDefault="00597372" w:rsidP="00547ED2">
      <w:pPr>
        <w:spacing w:line="240" w:lineRule="auto"/>
        <w:ind w:left="567"/>
        <w:jc w:val="both"/>
        <w:rPr>
          <w:lang w:val="fi-FI"/>
        </w:rPr>
      </w:pPr>
      <w:r w:rsidRPr="00847BD3">
        <w:rPr>
          <w:lang w:val="fi-FI"/>
        </w:rPr>
        <w:t xml:space="preserve">Kunta tai esiopetuksen </w:t>
      </w:r>
      <w:r w:rsidR="00AA6845" w:rsidRPr="00847BD3">
        <w:rPr>
          <w:lang w:val="fi-FI"/>
        </w:rPr>
        <w:t xml:space="preserve">järjestämiseen luvan saanut </w:t>
      </w:r>
      <w:r w:rsidR="00ED6467" w:rsidRPr="00847BD3">
        <w:rPr>
          <w:lang w:val="fi-FI"/>
        </w:rPr>
        <w:t xml:space="preserve">muu </w:t>
      </w:r>
      <w:r w:rsidR="00AA6845" w:rsidRPr="00847BD3">
        <w:rPr>
          <w:lang w:val="fi-FI"/>
        </w:rPr>
        <w:t>opetuksen järjestäjä voi hankkia esiopetuspalvelut julkiselta tai yksityiseltä palveluiden tuottajalta</w:t>
      </w:r>
      <w:r w:rsidR="00AA6845" w:rsidRPr="00847BD3">
        <w:rPr>
          <w:rStyle w:val="Alaviitteenviite"/>
          <w:lang w:val="fi-FI"/>
        </w:rPr>
        <w:footnoteReference w:id="38"/>
      </w:r>
      <w:r w:rsidR="00AA6845" w:rsidRPr="00847BD3">
        <w:rPr>
          <w:lang w:val="fi-FI"/>
        </w:rPr>
        <w:t xml:space="preserve">. </w:t>
      </w:r>
      <w:r w:rsidR="00ED6467" w:rsidRPr="00847BD3">
        <w:rPr>
          <w:lang w:val="fi-FI"/>
        </w:rPr>
        <w:t>O</w:t>
      </w:r>
      <w:r w:rsidR="00AA6845" w:rsidRPr="00847BD3">
        <w:rPr>
          <w:lang w:val="fi-FI"/>
        </w:rPr>
        <w:t>petuksen järjestäjä vastaa siitä, että sen hankkimat palve</w:t>
      </w:r>
      <w:r w:rsidR="00EC398C" w:rsidRPr="00847BD3">
        <w:rPr>
          <w:lang w:val="fi-FI"/>
        </w:rPr>
        <w:t>lut järjestetään esiopetusta koskevien säädösten</w:t>
      </w:r>
      <w:r w:rsidR="00AA6845" w:rsidRPr="00847BD3">
        <w:rPr>
          <w:lang w:val="fi-FI"/>
        </w:rPr>
        <w:t xml:space="preserve">, järjestämisluvan sekä näiden opetussuunnitelman perusteiden mukaisesti. </w:t>
      </w:r>
    </w:p>
    <w:p w:rsidR="00857628" w:rsidRPr="00847BD3" w:rsidRDefault="00857628" w:rsidP="006E728E">
      <w:pPr>
        <w:pStyle w:val="Otsikko2"/>
        <w:ind w:left="567"/>
        <w:rPr>
          <w:color w:val="auto"/>
          <w:lang w:val="fi-FI"/>
        </w:rPr>
      </w:pPr>
    </w:p>
    <w:p w:rsidR="009C0420" w:rsidRPr="00847BD3" w:rsidRDefault="006E728E" w:rsidP="00B83998">
      <w:pPr>
        <w:pStyle w:val="Otsikko2"/>
        <w:spacing w:before="0"/>
        <w:ind w:left="567"/>
        <w:rPr>
          <w:color w:val="auto"/>
          <w:lang w:val="fi-FI"/>
        </w:rPr>
      </w:pPr>
      <w:bookmarkStart w:id="11" w:name="_Toc451343704"/>
      <w:r w:rsidRPr="00847BD3">
        <w:rPr>
          <w:color w:val="auto"/>
          <w:lang w:val="fi-FI"/>
        </w:rPr>
        <w:t>2</w:t>
      </w:r>
      <w:r w:rsidR="003A578F" w:rsidRPr="00847BD3">
        <w:rPr>
          <w:color w:val="auto"/>
          <w:lang w:val="fi-FI"/>
        </w:rPr>
        <w:t>.</w:t>
      </w:r>
      <w:r w:rsidR="0082078D" w:rsidRPr="00847BD3">
        <w:rPr>
          <w:color w:val="auto"/>
          <w:lang w:val="fi-FI"/>
        </w:rPr>
        <w:t xml:space="preserve">2 </w:t>
      </w:r>
      <w:r w:rsidR="009C0420" w:rsidRPr="00847BD3">
        <w:rPr>
          <w:color w:val="auto"/>
          <w:lang w:val="fi-FI"/>
        </w:rPr>
        <w:t>Esiopetuksen tehtävä osana oppimisen polkua</w:t>
      </w:r>
      <w:bookmarkEnd w:id="11"/>
      <w:r w:rsidR="009C0420" w:rsidRPr="00847BD3">
        <w:rPr>
          <w:color w:val="auto"/>
          <w:lang w:val="fi-FI"/>
        </w:rPr>
        <w:t xml:space="preserve"> </w:t>
      </w:r>
    </w:p>
    <w:p w:rsidR="00E17FB0" w:rsidRPr="00847BD3" w:rsidRDefault="00E17FB0">
      <w:pPr>
        <w:spacing w:line="240" w:lineRule="auto"/>
        <w:ind w:left="567"/>
        <w:jc w:val="both"/>
        <w:rPr>
          <w:lang w:val="fi-FI"/>
        </w:rPr>
      </w:pPr>
    </w:p>
    <w:p w:rsidR="009C0420" w:rsidRPr="00847BD3" w:rsidRDefault="00F3619E">
      <w:pPr>
        <w:spacing w:line="240" w:lineRule="auto"/>
        <w:ind w:left="567"/>
        <w:jc w:val="both"/>
        <w:rPr>
          <w:lang w:val="fi-FI"/>
        </w:rPr>
      </w:pPr>
      <w:r w:rsidRPr="00847BD3">
        <w:rPr>
          <w:lang w:val="fi-FI"/>
        </w:rPr>
        <w:t xml:space="preserve">On tärkeää, että varhaiskasvatus, siihen kuuluva esiopetus sekä </w:t>
      </w:r>
      <w:r w:rsidR="00EC4A74" w:rsidRPr="00847BD3">
        <w:rPr>
          <w:lang w:val="fi-FI"/>
        </w:rPr>
        <w:t>perusopetus muodostavat lasten</w:t>
      </w:r>
      <w:r w:rsidR="009C0420" w:rsidRPr="00847BD3">
        <w:rPr>
          <w:lang w:val="fi-FI"/>
        </w:rPr>
        <w:t xml:space="preserve"> </w:t>
      </w:r>
      <w:r w:rsidR="00E33CDA" w:rsidRPr="00847BD3">
        <w:rPr>
          <w:lang w:val="fi-FI"/>
        </w:rPr>
        <w:t>kasvun</w:t>
      </w:r>
      <w:r w:rsidR="009C0420" w:rsidRPr="00847BD3">
        <w:rPr>
          <w:lang w:val="fi-FI"/>
        </w:rPr>
        <w:t xml:space="preserve"> ja oppimisen kannalta johdonmukaisesti etenevän kokonaisuuden. Laadukkaan</w:t>
      </w:r>
      <w:r w:rsidR="00EB2AB4" w:rsidRPr="00847BD3">
        <w:rPr>
          <w:lang w:val="fi-FI"/>
        </w:rPr>
        <w:t xml:space="preserve"> </w:t>
      </w:r>
      <w:r w:rsidR="003B4A4F" w:rsidRPr="00847BD3">
        <w:rPr>
          <w:lang w:val="fi-FI"/>
        </w:rPr>
        <w:t>kokonaisuuden lähtökohtana on</w:t>
      </w:r>
      <w:r w:rsidR="00EB2AB4" w:rsidRPr="00847BD3">
        <w:rPr>
          <w:lang w:val="fi-FI"/>
        </w:rPr>
        <w:t xml:space="preserve">, että opettajat </w:t>
      </w:r>
      <w:r w:rsidRPr="00847BD3">
        <w:rPr>
          <w:lang w:val="fi-FI"/>
        </w:rPr>
        <w:t>sekä</w:t>
      </w:r>
      <w:r w:rsidR="00EB2AB4" w:rsidRPr="00847BD3">
        <w:rPr>
          <w:lang w:val="fi-FI"/>
        </w:rPr>
        <w:t xml:space="preserve"> muu henkilöstö</w:t>
      </w:r>
      <w:r w:rsidR="009C0420" w:rsidRPr="00847BD3">
        <w:rPr>
          <w:lang w:val="fi-FI"/>
        </w:rPr>
        <w:t xml:space="preserve"> </w:t>
      </w:r>
      <w:r w:rsidR="00EB2AB4" w:rsidRPr="00847BD3">
        <w:rPr>
          <w:lang w:val="fi-FI"/>
        </w:rPr>
        <w:t xml:space="preserve">tuntevat </w:t>
      </w:r>
      <w:r w:rsidR="009C0420" w:rsidRPr="00847BD3">
        <w:rPr>
          <w:lang w:val="fi-FI"/>
        </w:rPr>
        <w:t>oppimisen p</w:t>
      </w:r>
      <w:r w:rsidR="00EB2AB4" w:rsidRPr="00847BD3">
        <w:rPr>
          <w:lang w:val="fi-FI"/>
        </w:rPr>
        <w:t>olun eri vaiheet</w:t>
      </w:r>
      <w:r w:rsidR="00EF0692" w:rsidRPr="00847BD3">
        <w:rPr>
          <w:lang w:val="fi-FI"/>
        </w:rPr>
        <w:t>, niiden keskeiset tavoitteet</w:t>
      </w:r>
      <w:r w:rsidR="007A5EC5" w:rsidRPr="00847BD3">
        <w:rPr>
          <w:lang w:val="fi-FI"/>
        </w:rPr>
        <w:t>, ominaispiirteet</w:t>
      </w:r>
      <w:r w:rsidR="00EC4A74" w:rsidRPr="00847BD3">
        <w:rPr>
          <w:lang w:val="fi-FI"/>
        </w:rPr>
        <w:t xml:space="preserve"> ja käytännöt. Lasten</w:t>
      </w:r>
      <w:r w:rsidR="00EF0692" w:rsidRPr="00847BD3">
        <w:rPr>
          <w:lang w:val="fi-FI"/>
        </w:rPr>
        <w:t xml:space="preserve"> </w:t>
      </w:r>
      <w:r w:rsidR="002E1E7B" w:rsidRPr="00847BD3">
        <w:rPr>
          <w:lang w:val="fi-FI"/>
        </w:rPr>
        <w:t>kasvun tukemisen ja oppimisen sujuvuuden vuoksi</w:t>
      </w:r>
      <w:r w:rsidR="009C0420" w:rsidRPr="00847BD3">
        <w:rPr>
          <w:lang w:val="fi-FI"/>
        </w:rPr>
        <w:t xml:space="preserve"> siirty</w:t>
      </w:r>
      <w:r w:rsidR="00EB2AB4" w:rsidRPr="00847BD3">
        <w:rPr>
          <w:lang w:val="fi-FI"/>
        </w:rPr>
        <w:t xml:space="preserve">mävaiheet suunnitellaan </w:t>
      </w:r>
      <w:r w:rsidR="005762A2" w:rsidRPr="00847BD3">
        <w:rPr>
          <w:lang w:val="fi-FI"/>
        </w:rPr>
        <w:t>ja niitä arvioidaan yhdessä</w:t>
      </w:r>
      <w:r w:rsidR="002A6F70" w:rsidRPr="00847BD3">
        <w:rPr>
          <w:lang w:val="fi-FI"/>
        </w:rPr>
        <w:t xml:space="preserve"> luvussa 3</w:t>
      </w:r>
      <w:r w:rsidR="00E63780" w:rsidRPr="00847BD3">
        <w:rPr>
          <w:lang w:val="fi-FI"/>
        </w:rPr>
        <w:t>.3 kuvatulla tavalla</w:t>
      </w:r>
      <w:r w:rsidR="005762A2" w:rsidRPr="00847BD3">
        <w:rPr>
          <w:lang w:val="fi-FI"/>
        </w:rPr>
        <w:t xml:space="preserve">. </w:t>
      </w:r>
      <w:r w:rsidR="00E63780" w:rsidRPr="00847BD3">
        <w:rPr>
          <w:lang w:val="fi-FI"/>
        </w:rPr>
        <w:t>Opetus- ja muu henkilöstö tekevät huoltaj</w:t>
      </w:r>
      <w:r w:rsidR="00670BB6" w:rsidRPr="00847BD3">
        <w:rPr>
          <w:lang w:val="fi-FI"/>
        </w:rPr>
        <w:t>ie</w:t>
      </w:r>
      <w:r w:rsidR="00E63780" w:rsidRPr="00847BD3">
        <w:rPr>
          <w:lang w:val="fi-FI"/>
        </w:rPr>
        <w:t>n kanssa</w:t>
      </w:r>
      <w:r w:rsidR="00EB2AB4" w:rsidRPr="00847BD3">
        <w:rPr>
          <w:lang w:val="fi-FI"/>
        </w:rPr>
        <w:t xml:space="preserve"> yhteistyötä </w:t>
      </w:r>
      <w:r w:rsidR="00EC4A74" w:rsidRPr="00847BD3">
        <w:rPr>
          <w:lang w:val="fi-FI"/>
        </w:rPr>
        <w:t>lasten</w:t>
      </w:r>
      <w:r w:rsidR="00E63780" w:rsidRPr="00847BD3">
        <w:rPr>
          <w:lang w:val="fi-FI"/>
        </w:rPr>
        <w:t xml:space="preserve"> oppimis</w:t>
      </w:r>
      <w:r w:rsidR="00BB57C8" w:rsidRPr="00847BD3">
        <w:rPr>
          <w:lang w:val="fi-FI"/>
        </w:rPr>
        <w:t>en polun</w:t>
      </w:r>
      <w:r w:rsidR="00EB2AB4" w:rsidRPr="00847BD3">
        <w:rPr>
          <w:lang w:val="fi-FI"/>
        </w:rPr>
        <w:t xml:space="preserve"> kaikissa vaiheissa</w:t>
      </w:r>
      <w:r w:rsidR="009C0420" w:rsidRPr="00847BD3">
        <w:rPr>
          <w:lang w:val="fi-FI"/>
        </w:rPr>
        <w:t xml:space="preserve">. </w:t>
      </w:r>
      <w:r w:rsidR="00331B08" w:rsidRPr="00847BD3">
        <w:rPr>
          <w:lang w:val="fi-FI"/>
        </w:rPr>
        <w:t xml:space="preserve">Tavoitteena on, että kunkin lapsen oppimisen polku </w:t>
      </w:r>
      <w:r w:rsidR="00670BB6" w:rsidRPr="00847BD3">
        <w:rPr>
          <w:lang w:val="fi-FI"/>
        </w:rPr>
        <w:t xml:space="preserve">varhaiskasvatuksesta esiopetukseen ja edelleen </w:t>
      </w:r>
      <w:r w:rsidR="00331B08" w:rsidRPr="00847BD3">
        <w:rPr>
          <w:lang w:val="fi-FI"/>
        </w:rPr>
        <w:t>p</w:t>
      </w:r>
      <w:r w:rsidR="003C1B88" w:rsidRPr="00847BD3">
        <w:rPr>
          <w:lang w:val="fi-FI"/>
        </w:rPr>
        <w:t>erusopetukse</w:t>
      </w:r>
      <w:r w:rsidR="00670BB6" w:rsidRPr="00847BD3">
        <w:rPr>
          <w:lang w:val="fi-FI"/>
        </w:rPr>
        <w:t>en jatkuu</w:t>
      </w:r>
      <w:r w:rsidR="00331B08" w:rsidRPr="00847BD3">
        <w:rPr>
          <w:lang w:val="fi-FI"/>
        </w:rPr>
        <w:t xml:space="preserve"> joustavasti lapsen tarpeista lähtevänä. </w:t>
      </w:r>
      <w:r w:rsidR="009016A9" w:rsidRPr="00847BD3">
        <w:rPr>
          <w:lang w:val="fi-FI"/>
        </w:rPr>
        <w:t>Tä</w:t>
      </w:r>
      <w:r w:rsidR="00C708A8" w:rsidRPr="00847BD3">
        <w:rPr>
          <w:lang w:val="fi-FI"/>
        </w:rPr>
        <w:t>mä</w:t>
      </w:r>
      <w:r w:rsidR="00670BB6" w:rsidRPr="00847BD3">
        <w:rPr>
          <w:lang w:val="fi-FI"/>
        </w:rPr>
        <w:t>n varmistamisessa</w:t>
      </w:r>
      <w:r w:rsidR="00C708A8" w:rsidRPr="00847BD3">
        <w:rPr>
          <w:lang w:val="fi-FI"/>
        </w:rPr>
        <w:t xml:space="preserve"> </w:t>
      </w:r>
      <w:r w:rsidR="003C1B88" w:rsidRPr="00847BD3">
        <w:rPr>
          <w:lang w:val="fi-FI"/>
        </w:rPr>
        <w:t xml:space="preserve">henkilöstön </w:t>
      </w:r>
      <w:r w:rsidR="003C1B88" w:rsidRPr="00847BD3">
        <w:rPr>
          <w:lang w:val="fi-FI"/>
        </w:rPr>
        <w:lastRenderedPageBreak/>
        <w:t xml:space="preserve">yhteistyön ja osaamisen </w:t>
      </w:r>
      <w:r w:rsidR="00714317" w:rsidRPr="00847BD3">
        <w:rPr>
          <w:lang w:val="fi-FI"/>
        </w:rPr>
        <w:t xml:space="preserve">suunnitelmallisella </w:t>
      </w:r>
      <w:r w:rsidR="009C0420" w:rsidRPr="00847BD3">
        <w:rPr>
          <w:lang w:val="fi-FI"/>
        </w:rPr>
        <w:t>johtam</w:t>
      </w:r>
      <w:r w:rsidR="009016A9" w:rsidRPr="00847BD3">
        <w:rPr>
          <w:lang w:val="fi-FI"/>
        </w:rPr>
        <w:t>isella</w:t>
      </w:r>
      <w:r w:rsidR="00E63780" w:rsidRPr="00847BD3">
        <w:rPr>
          <w:lang w:val="fi-FI"/>
        </w:rPr>
        <w:t xml:space="preserve"> </w:t>
      </w:r>
      <w:r w:rsidR="003C1B88" w:rsidRPr="00847BD3">
        <w:rPr>
          <w:lang w:val="fi-FI"/>
        </w:rPr>
        <w:t>esi</w:t>
      </w:r>
      <w:r w:rsidR="00E63780" w:rsidRPr="00847BD3">
        <w:rPr>
          <w:lang w:val="fi-FI"/>
        </w:rPr>
        <w:t>opetusyksiköissä ja opetuksen järjestäjän tasolla</w:t>
      </w:r>
      <w:r w:rsidR="00C708A8" w:rsidRPr="00847BD3">
        <w:rPr>
          <w:lang w:val="fi-FI"/>
        </w:rPr>
        <w:t xml:space="preserve"> on tärkeä merkitys</w:t>
      </w:r>
      <w:r w:rsidR="009016A9" w:rsidRPr="00847BD3">
        <w:rPr>
          <w:lang w:val="fi-FI"/>
        </w:rPr>
        <w:t>.</w:t>
      </w:r>
      <w:r w:rsidR="009C0420" w:rsidRPr="00847BD3">
        <w:rPr>
          <w:lang w:val="fi-FI"/>
        </w:rPr>
        <w:t xml:space="preserve"> </w:t>
      </w:r>
    </w:p>
    <w:p w:rsidR="00C708A8" w:rsidRPr="00847BD3" w:rsidRDefault="00294C08" w:rsidP="00BC5337">
      <w:pPr>
        <w:spacing w:line="240" w:lineRule="auto"/>
        <w:ind w:left="567"/>
        <w:jc w:val="both"/>
        <w:rPr>
          <w:lang w:val="fi-FI"/>
        </w:rPr>
      </w:pPr>
      <w:r w:rsidRPr="00847BD3">
        <w:rPr>
          <w:lang w:val="fi-FI"/>
        </w:rPr>
        <w:t>Valtioneuvoston asetuksen</w:t>
      </w:r>
      <w:r w:rsidRPr="00847BD3">
        <w:rPr>
          <w:rStyle w:val="Alaviitteenviite"/>
          <w:lang w:val="fi-FI"/>
        </w:rPr>
        <w:footnoteReference w:id="39"/>
      </w:r>
      <w:r w:rsidRPr="00847BD3">
        <w:rPr>
          <w:lang w:val="fi-FI"/>
        </w:rPr>
        <w:t xml:space="preserve"> mukaan esiopetuksen erityisenä tavoitteena o</w:t>
      </w:r>
      <w:r w:rsidR="00EC4A74" w:rsidRPr="00847BD3">
        <w:rPr>
          <w:lang w:val="fi-FI"/>
        </w:rPr>
        <w:t>n edistää yhteistyössä huoltajien kanssa last</w:t>
      </w:r>
      <w:r w:rsidRPr="00847BD3">
        <w:rPr>
          <w:lang w:val="fi-FI"/>
        </w:rPr>
        <w:t>en kehitys- ja oppimisedellytyksiä sekä vahvis</w:t>
      </w:r>
      <w:r w:rsidR="00EC4A74" w:rsidRPr="00847BD3">
        <w:rPr>
          <w:lang w:val="fi-FI"/>
        </w:rPr>
        <w:t>taa laste</w:t>
      </w:r>
      <w:r w:rsidRPr="00847BD3">
        <w:rPr>
          <w:lang w:val="fi-FI"/>
        </w:rPr>
        <w:t xml:space="preserve">n sosiaalisia taitoja ja tervettä itsetuntoa leikin ja myönteisten oppimiskokemusten avulla. </w:t>
      </w:r>
      <w:r w:rsidR="00C708A8" w:rsidRPr="00847BD3">
        <w:rPr>
          <w:lang w:val="fi-FI"/>
        </w:rPr>
        <w:t>Esiopetuksessa</w:t>
      </w:r>
      <w:r w:rsidR="00CA5F3D" w:rsidRPr="00847BD3">
        <w:rPr>
          <w:lang w:val="fi-FI"/>
        </w:rPr>
        <w:t xml:space="preserve"> käytetään</w:t>
      </w:r>
      <w:r w:rsidR="00670BB6" w:rsidRPr="00847BD3">
        <w:rPr>
          <w:lang w:val="fi-FI"/>
        </w:rPr>
        <w:t xml:space="preserve"> varhaiskasvatukseen soveltuvaa</w:t>
      </w:r>
      <w:r w:rsidR="00C708A8" w:rsidRPr="00847BD3">
        <w:rPr>
          <w:lang w:val="fi-FI"/>
        </w:rPr>
        <w:t xml:space="preserve"> pedagogiikkaa ja kunnioitetaan lasten </w:t>
      </w:r>
      <w:r w:rsidR="00B172D1" w:rsidRPr="00847BD3">
        <w:rPr>
          <w:lang w:val="fi-FI"/>
        </w:rPr>
        <w:t xml:space="preserve">mielenkiinnon kohteita </w:t>
      </w:r>
      <w:r w:rsidR="00C708A8" w:rsidRPr="00847BD3">
        <w:rPr>
          <w:lang w:val="fi-FI"/>
        </w:rPr>
        <w:t xml:space="preserve">opetuksen järjestämisessä. </w:t>
      </w:r>
      <w:r w:rsidR="00425B66" w:rsidRPr="00847BD3">
        <w:rPr>
          <w:lang w:val="fi-FI"/>
        </w:rPr>
        <w:t xml:space="preserve">Leikki eri muodoissaan on vahvasti läsnä esiopetuksen toiminnassa. </w:t>
      </w:r>
      <w:r w:rsidR="00C708A8" w:rsidRPr="00847BD3">
        <w:rPr>
          <w:lang w:val="fi-FI"/>
        </w:rPr>
        <w:t>Huoltajat ovat tärkeitä yhteistyökumppaneita toiminnan suunnittelussa, toteuttamisessa ja arvioinnissa. Kasvun ja oppimisen tuen</w:t>
      </w:r>
      <w:r w:rsidR="00670BB6" w:rsidRPr="00847BD3">
        <w:rPr>
          <w:lang w:val="fi-FI"/>
        </w:rPr>
        <w:t xml:space="preserve"> sekä oppilashuollon</w:t>
      </w:r>
      <w:r w:rsidR="00C708A8" w:rsidRPr="00847BD3">
        <w:rPr>
          <w:lang w:val="fi-FI"/>
        </w:rPr>
        <w:t xml:space="preserve"> </w:t>
      </w:r>
      <w:r w:rsidR="00670BB6" w:rsidRPr="00847BD3">
        <w:rPr>
          <w:lang w:val="fi-FI"/>
        </w:rPr>
        <w:t xml:space="preserve">järjestämisessä tehdään </w:t>
      </w:r>
      <w:r w:rsidR="00714317" w:rsidRPr="00847BD3">
        <w:rPr>
          <w:lang w:val="fi-FI"/>
        </w:rPr>
        <w:t xml:space="preserve">tarvittaessa </w:t>
      </w:r>
      <w:r w:rsidR="00670BB6" w:rsidRPr="00847BD3">
        <w:rPr>
          <w:lang w:val="fi-FI"/>
        </w:rPr>
        <w:t>yhteistyötä monia</w:t>
      </w:r>
      <w:r w:rsidR="00714317" w:rsidRPr="00847BD3">
        <w:rPr>
          <w:lang w:val="fi-FI"/>
        </w:rPr>
        <w:t>laisesti</w:t>
      </w:r>
      <w:r w:rsidR="00A56DAB" w:rsidRPr="00847BD3">
        <w:rPr>
          <w:lang w:val="fi-FI"/>
        </w:rPr>
        <w:t>.</w:t>
      </w:r>
    </w:p>
    <w:p w:rsidR="00331B08" w:rsidRPr="00847BD3" w:rsidRDefault="00AB3A42" w:rsidP="00BC5337">
      <w:pPr>
        <w:spacing w:line="240" w:lineRule="auto"/>
        <w:ind w:left="567"/>
        <w:jc w:val="both"/>
        <w:rPr>
          <w:lang w:val="fi-FI"/>
        </w:rPr>
      </w:pPr>
      <w:r w:rsidRPr="00847BD3">
        <w:rPr>
          <w:lang w:val="fi-FI"/>
        </w:rPr>
        <w:t>Esiopetus on tavoi</w:t>
      </w:r>
      <w:r w:rsidR="00F62450" w:rsidRPr="00847BD3">
        <w:rPr>
          <w:lang w:val="fi-FI"/>
        </w:rPr>
        <w:t>tteellista toimintaa. Opetuksen</w:t>
      </w:r>
      <w:r w:rsidR="00A77B2B" w:rsidRPr="00847BD3">
        <w:rPr>
          <w:lang w:val="fi-FI"/>
        </w:rPr>
        <w:t xml:space="preserve"> </w:t>
      </w:r>
      <w:r w:rsidRPr="00847BD3">
        <w:rPr>
          <w:lang w:val="fi-FI"/>
        </w:rPr>
        <w:t xml:space="preserve">tavoitteet määrittyvät opetussuunnitelman perusteiden ja niiden pohjalta laaditun paikallisen opetussuunnitelman mukaan. </w:t>
      </w:r>
      <w:r w:rsidR="009211C3" w:rsidRPr="00847BD3">
        <w:rPr>
          <w:lang w:val="fi-FI"/>
        </w:rPr>
        <w:t xml:space="preserve"> L</w:t>
      </w:r>
      <w:r w:rsidR="00EB56F9" w:rsidRPr="00847BD3">
        <w:rPr>
          <w:lang w:val="fi-FI"/>
        </w:rPr>
        <w:t>ast</w:t>
      </w:r>
      <w:r w:rsidR="002E445F" w:rsidRPr="00847BD3">
        <w:rPr>
          <w:lang w:val="fi-FI"/>
        </w:rPr>
        <w:t>en osaamis</w:t>
      </w:r>
      <w:r w:rsidR="00A77B2B" w:rsidRPr="00847BD3">
        <w:rPr>
          <w:lang w:val="fi-FI"/>
        </w:rPr>
        <w:t>tasolle</w:t>
      </w:r>
      <w:r w:rsidR="002E445F" w:rsidRPr="00847BD3">
        <w:rPr>
          <w:lang w:val="fi-FI"/>
        </w:rPr>
        <w:t xml:space="preserve"> ei opetussuunnitelmassa</w:t>
      </w:r>
      <w:r w:rsidR="00474852" w:rsidRPr="00847BD3">
        <w:rPr>
          <w:lang w:val="fi-FI"/>
        </w:rPr>
        <w:t xml:space="preserve"> aseteta</w:t>
      </w:r>
      <w:r w:rsidRPr="00847BD3">
        <w:rPr>
          <w:lang w:val="fi-FI"/>
        </w:rPr>
        <w:t xml:space="preserve"> </w:t>
      </w:r>
      <w:r w:rsidR="00A77B2B" w:rsidRPr="00847BD3">
        <w:rPr>
          <w:lang w:val="fi-FI"/>
        </w:rPr>
        <w:t xml:space="preserve">yhteisiä </w:t>
      </w:r>
      <w:r w:rsidR="00EB56F9" w:rsidRPr="00847BD3">
        <w:rPr>
          <w:lang w:val="fi-FI"/>
        </w:rPr>
        <w:t xml:space="preserve">tavoitteita. </w:t>
      </w:r>
      <w:r w:rsidR="00D07A3F" w:rsidRPr="00847BD3">
        <w:rPr>
          <w:lang w:val="fi-FI"/>
        </w:rPr>
        <w:t>Yksilöllisesti</w:t>
      </w:r>
      <w:r w:rsidR="00926C3A" w:rsidRPr="00847BD3">
        <w:rPr>
          <w:lang w:val="fi-FI"/>
        </w:rPr>
        <w:t xml:space="preserve"> pohd</w:t>
      </w:r>
      <w:r w:rsidR="00D07A3F" w:rsidRPr="00847BD3">
        <w:rPr>
          <w:lang w:val="fi-FI"/>
        </w:rPr>
        <w:t>itut tavoitteet hyödyttävät last</w:t>
      </w:r>
      <w:r w:rsidR="00926C3A" w:rsidRPr="00847BD3">
        <w:rPr>
          <w:lang w:val="fi-FI"/>
        </w:rPr>
        <w:t>en kasvua ja oppimista, joten opettaja keskustelee k</w:t>
      </w:r>
      <w:r w:rsidR="003B386D" w:rsidRPr="00847BD3">
        <w:rPr>
          <w:lang w:val="fi-FI"/>
        </w:rPr>
        <w:t>unkin lapsen</w:t>
      </w:r>
      <w:r w:rsidR="009211C3" w:rsidRPr="00847BD3">
        <w:rPr>
          <w:lang w:val="fi-FI"/>
        </w:rPr>
        <w:t xml:space="preserve"> yksilöllisi</w:t>
      </w:r>
      <w:r w:rsidR="00926C3A" w:rsidRPr="00847BD3">
        <w:rPr>
          <w:lang w:val="fi-FI"/>
        </w:rPr>
        <w:t xml:space="preserve">stä tarpeista, </w:t>
      </w:r>
      <w:r w:rsidR="009211C3" w:rsidRPr="00847BD3">
        <w:rPr>
          <w:lang w:val="fi-FI"/>
        </w:rPr>
        <w:t xml:space="preserve">toiveista </w:t>
      </w:r>
      <w:r w:rsidR="00926C3A" w:rsidRPr="00847BD3">
        <w:rPr>
          <w:lang w:val="fi-FI"/>
        </w:rPr>
        <w:t>ja oppimisen tavoitteista</w:t>
      </w:r>
      <w:r w:rsidR="003B386D" w:rsidRPr="00847BD3">
        <w:rPr>
          <w:lang w:val="fi-FI"/>
        </w:rPr>
        <w:t xml:space="preserve"> </w:t>
      </w:r>
      <w:r w:rsidR="009211C3" w:rsidRPr="00847BD3">
        <w:rPr>
          <w:lang w:val="fi-FI"/>
        </w:rPr>
        <w:t>lapsen ja hänen huoltajansa kanssa.</w:t>
      </w:r>
      <w:r w:rsidR="003B386D" w:rsidRPr="00847BD3">
        <w:rPr>
          <w:lang w:val="fi-FI"/>
        </w:rPr>
        <w:t xml:space="preserve"> </w:t>
      </w:r>
      <w:r w:rsidR="009211C3" w:rsidRPr="00847BD3">
        <w:rPr>
          <w:lang w:val="fi-FI"/>
        </w:rPr>
        <w:t xml:space="preserve"> Esiopetuksen henkilöstö ottaa nämä tarpeet ja toiveet</w:t>
      </w:r>
      <w:r w:rsidR="00926C3A" w:rsidRPr="00847BD3">
        <w:rPr>
          <w:lang w:val="fi-FI"/>
        </w:rPr>
        <w:t xml:space="preserve"> huomioon opetusta suunniteltaessa</w:t>
      </w:r>
      <w:r w:rsidR="009211C3" w:rsidRPr="00847BD3">
        <w:rPr>
          <w:lang w:val="fi-FI"/>
        </w:rPr>
        <w:t xml:space="preserve"> sekä </w:t>
      </w:r>
      <w:r w:rsidR="00BB0A5D" w:rsidRPr="00847BD3">
        <w:rPr>
          <w:lang w:val="fi-FI"/>
        </w:rPr>
        <w:t>oppimisympäristöjen</w:t>
      </w:r>
      <w:r w:rsidR="009211C3" w:rsidRPr="00847BD3">
        <w:rPr>
          <w:lang w:val="fi-FI"/>
        </w:rPr>
        <w:t xml:space="preserve"> kehittämisessä.  </w:t>
      </w:r>
      <w:r w:rsidR="003B386D" w:rsidRPr="00847BD3">
        <w:rPr>
          <w:lang w:val="fi-FI"/>
        </w:rPr>
        <w:t xml:space="preserve">Tavoitteellisuuden lisäämiseksi </w:t>
      </w:r>
      <w:r w:rsidR="00EB5554" w:rsidRPr="00847BD3">
        <w:rPr>
          <w:lang w:val="fi-FI"/>
        </w:rPr>
        <w:t xml:space="preserve">opettaja voi yhteistyössä lapsen ja huoltajan kanssa </w:t>
      </w:r>
      <w:r w:rsidR="00331B08" w:rsidRPr="00847BD3">
        <w:rPr>
          <w:lang w:val="fi-FI"/>
        </w:rPr>
        <w:t xml:space="preserve">laatia </w:t>
      </w:r>
      <w:r w:rsidR="00EB5554" w:rsidRPr="00847BD3">
        <w:rPr>
          <w:lang w:val="fi-FI"/>
        </w:rPr>
        <w:t xml:space="preserve">kullekin lapselle </w:t>
      </w:r>
      <w:r w:rsidR="00331B08" w:rsidRPr="00847BD3">
        <w:rPr>
          <w:lang w:val="fi-FI"/>
        </w:rPr>
        <w:t>oppimissuunnitelma</w:t>
      </w:r>
      <w:r w:rsidR="00EB5554" w:rsidRPr="00847BD3">
        <w:rPr>
          <w:lang w:val="fi-FI"/>
        </w:rPr>
        <w:t>n</w:t>
      </w:r>
      <w:r w:rsidR="00331B08" w:rsidRPr="00847BD3">
        <w:rPr>
          <w:lang w:val="fi-FI"/>
        </w:rPr>
        <w:t>. Oppimissuunnitelma on laadittava, mikäli lapsi saa tehostettua tukea. Erityisen tuen piirissä o</w:t>
      </w:r>
      <w:r w:rsidR="000A481C" w:rsidRPr="00847BD3">
        <w:rPr>
          <w:lang w:val="fi-FI"/>
        </w:rPr>
        <w:t>leville l</w:t>
      </w:r>
      <w:r w:rsidR="00385B10" w:rsidRPr="00847BD3">
        <w:rPr>
          <w:lang w:val="fi-FI"/>
        </w:rPr>
        <w:t>apsille laaditaan henkilökohtain</w:t>
      </w:r>
      <w:r w:rsidR="000A481C" w:rsidRPr="00847BD3">
        <w:rPr>
          <w:lang w:val="fi-FI"/>
        </w:rPr>
        <w:t>en opetuksen järjestämistä koskeva suunnitelma (HOJKS)</w:t>
      </w:r>
      <w:r w:rsidR="003B386D" w:rsidRPr="00847BD3">
        <w:rPr>
          <w:rStyle w:val="Alaviitteenviite"/>
          <w:lang w:val="fi-FI"/>
        </w:rPr>
        <w:footnoteReference w:id="40"/>
      </w:r>
      <w:r w:rsidR="003B386D" w:rsidRPr="00847BD3">
        <w:rPr>
          <w:lang w:val="fi-FI"/>
        </w:rPr>
        <w:t xml:space="preserve">. </w:t>
      </w:r>
      <w:r w:rsidR="00FE4E8A" w:rsidRPr="00847BD3">
        <w:rPr>
          <w:lang w:val="fi-FI"/>
        </w:rPr>
        <w:t xml:space="preserve">   </w:t>
      </w:r>
    </w:p>
    <w:p w:rsidR="009C0420" w:rsidRPr="00847BD3" w:rsidRDefault="009C0420" w:rsidP="00BC5337">
      <w:pPr>
        <w:spacing w:line="240" w:lineRule="auto"/>
        <w:ind w:left="567"/>
        <w:jc w:val="both"/>
        <w:rPr>
          <w:lang w:val="fi-FI"/>
        </w:rPr>
      </w:pPr>
      <w:r w:rsidRPr="00847BD3">
        <w:rPr>
          <w:lang w:val="fi-FI"/>
        </w:rPr>
        <w:t>Esiopetuksessa seurataan</w:t>
      </w:r>
      <w:r w:rsidR="00EB42C9" w:rsidRPr="00847BD3">
        <w:rPr>
          <w:lang w:val="fi-FI"/>
        </w:rPr>
        <w:t xml:space="preserve"> </w:t>
      </w:r>
      <w:r w:rsidR="00557F58" w:rsidRPr="00847BD3">
        <w:rPr>
          <w:lang w:val="fi-FI"/>
        </w:rPr>
        <w:t xml:space="preserve">ja tuetaan </w:t>
      </w:r>
      <w:r w:rsidR="009B38E8" w:rsidRPr="00847BD3">
        <w:rPr>
          <w:lang w:val="fi-FI"/>
        </w:rPr>
        <w:t xml:space="preserve">kunkin </w:t>
      </w:r>
      <w:r w:rsidR="00EB42C9" w:rsidRPr="00847BD3">
        <w:rPr>
          <w:lang w:val="fi-FI"/>
        </w:rPr>
        <w:t>lapsen fyysistä, psyykkistä</w:t>
      </w:r>
      <w:r w:rsidR="00BB57C8" w:rsidRPr="00847BD3">
        <w:rPr>
          <w:lang w:val="fi-FI"/>
        </w:rPr>
        <w:t xml:space="preserve"> ja</w:t>
      </w:r>
      <w:r w:rsidR="00EB42C9" w:rsidRPr="00847BD3">
        <w:rPr>
          <w:lang w:val="fi-FI"/>
        </w:rPr>
        <w:t xml:space="preserve"> </w:t>
      </w:r>
      <w:r w:rsidRPr="00847BD3">
        <w:rPr>
          <w:lang w:val="fi-FI"/>
        </w:rPr>
        <w:t>sosiaalista</w:t>
      </w:r>
      <w:r w:rsidR="00BB57C8" w:rsidRPr="00847BD3">
        <w:rPr>
          <w:lang w:val="fi-FI"/>
        </w:rPr>
        <w:t xml:space="preserve"> kehitystä</w:t>
      </w:r>
      <w:r w:rsidR="00EB42C9" w:rsidRPr="00847BD3">
        <w:rPr>
          <w:lang w:val="fi-FI"/>
        </w:rPr>
        <w:t xml:space="preserve"> sekä hänen tietojensa ja</w:t>
      </w:r>
      <w:r w:rsidRPr="00847BD3">
        <w:rPr>
          <w:lang w:val="fi-FI"/>
        </w:rPr>
        <w:t xml:space="preserve"> </w:t>
      </w:r>
      <w:r w:rsidR="00EB42C9" w:rsidRPr="00847BD3">
        <w:rPr>
          <w:lang w:val="fi-FI"/>
        </w:rPr>
        <w:t xml:space="preserve">taitojensa kehittymistä. Tavoitteena on </w:t>
      </w:r>
      <w:r w:rsidR="00F83EBB" w:rsidRPr="00847BD3">
        <w:rPr>
          <w:lang w:val="fi-FI"/>
        </w:rPr>
        <w:t xml:space="preserve">samalla </w:t>
      </w:r>
      <w:r w:rsidR="00EB42C9" w:rsidRPr="00847BD3">
        <w:rPr>
          <w:lang w:val="fi-FI"/>
        </w:rPr>
        <w:t>pyrkiä ennaltaehkäisemään mah</w:t>
      </w:r>
      <w:r w:rsidRPr="00847BD3">
        <w:rPr>
          <w:lang w:val="fi-FI"/>
        </w:rPr>
        <w:t>dollisesti ilmeneviä va</w:t>
      </w:r>
      <w:r w:rsidR="009211C3" w:rsidRPr="00847BD3">
        <w:rPr>
          <w:lang w:val="fi-FI"/>
        </w:rPr>
        <w:t>ikeuksia. L</w:t>
      </w:r>
      <w:r w:rsidR="00EB42C9" w:rsidRPr="00847BD3">
        <w:rPr>
          <w:lang w:val="fi-FI"/>
        </w:rPr>
        <w:t>apsen minäkäsitys vahvistuu</w:t>
      </w:r>
      <w:r w:rsidRPr="00847BD3">
        <w:rPr>
          <w:lang w:val="fi-FI"/>
        </w:rPr>
        <w:t xml:space="preserve"> </w:t>
      </w:r>
      <w:r w:rsidR="00EB42C9" w:rsidRPr="00847BD3">
        <w:rPr>
          <w:lang w:val="fi-FI"/>
        </w:rPr>
        <w:t>arvostavan</w:t>
      </w:r>
      <w:r w:rsidRPr="00847BD3">
        <w:rPr>
          <w:lang w:val="fi-FI"/>
        </w:rPr>
        <w:t xml:space="preserve"> vuorovaikutuksen, monipuolisten oppimiskokemusten sekä kannustavan palautteen a</w:t>
      </w:r>
      <w:r w:rsidR="009B38E8" w:rsidRPr="00847BD3">
        <w:rPr>
          <w:lang w:val="fi-FI"/>
        </w:rPr>
        <w:t>vulla. Esiopetuksen aikana lapset tutustuvat</w:t>
      </w:r>
      <w:r w:rsidRPr="00847BD3">
        <w:rPr>
          <w:lang w:val="fi-FI"/>
        </w:rPr>
        <w:t xml:space="preserve"> lähiympäristöön, sen ihmisiin ja luontoon sekä</w:t>
      </w:r>
      <w:r w:rsidR="002E1E7B" w:rsidRPr="00847BD3">
        <w:rPr>
          <w:lang w:val="fi-FI"/>
        </w:rPr>
        <w:t xml:space="preserve"> näiden moninaisuuteen. </w:t>
      </w:r>
      <w:r w:rsidR="000B28BF" w:rsidRPr="00847BD3">
        <w:rPr>
          <w:lang w:val="fi-FI"/>
        </w:rPr>
        <w:t>Leikillä ja mielikuvituksen käytöllä on tärkeä merkitys</w:t>
      </w:r>
      <w:r w:rsidR="00557F58" w:rsidRPr="00847BD3">
        <w:rPr>
          <w:lang w:val="fi-FI"/>
        </w:rPr>
        <w:t xml:space="preserve"> lasten myönteisen kehityksen sekä </w:t>
      </w:r>
      <w:r w:rsidR="009B38E8" w:rsidRPr="00847BD3">
        <w:rPr>
          <w:lang w:val="fi-FI"/>
        </w:rPr>
        <w:t>uusie</w:t>
      </w:r>
      <w:r w:rsidR="000B28BF" w:rsidRPr="00847BD3">
        <w:rPr>
          <w:lang w:val="fi-FI"/>
        </w:rPr>
        <w:t>n tietojen ja taitojen opettelu</w:t>
      </w:r>
      <w:r w:rsidR="00557F58" w:rsidRPr="00847BD3">
        <w:rPr>
          <w:lang w:val="fi-FI"/>
        </w:rPr>
        <w:t>n kannalta</w:t>
      </w:r>
      <w:r w:rsidRPr="00847BD3">
        <w:rPr>
          <w:lang w:val="fi-FI"/>
        </w:rPr>
        <w:t xml:space="preserve">. Esiopetus tarjoaa </w:t>
      </w:r>
      <w:r w:rsidR="002C6FB0" w:rsidRPr="00847BD3">
        <w:rPr>
          <w:lang w:val="fi-FI"/>
        </w:rPr>
        <w:t xml:space="preserve">lapsille </w:t>
      </w:r>
      <w:r w:rsidRPr="00847BD3">
        <w:rPr>
          <w:lang w:val="fi-FI"/>
        </w:rPr>
        <w:t>tilaisuuk</w:t>
      </w:r>
      <w:r w:rsidRPr="00847BD3">
        <w:rPr>
          <w:lang w:val="fi-FI"/>
        </w:rPr>
        <w:lastRenderedPageBreak/>
        <w:t>sia vuorovaikutukseen, ilmaisun eri muotoihin ja uusiin kokemuksiin</w:t>
      </w:r>
      <w:r w:rsidR="002C6FB0" w:rsidRPr="00847BD3">
        <w:rPr>
          <w:lang w:val="fi-FI"/>
        </w:rPr>
        <w:t>. Lasten mielenkiinnon kohteisiin tutustutaan yhde</w:t>
      </w:r>
      <w:r w:rsidR="00EB42C9" w:rsidRPr="00847BD3">
        <w:rPr>
          <w:lang w:val="fi-FI"/>
        </w:rPr>
        <w:t>s</w:t>
      </w:r>
      <w:r w:rsidR="0030708D" w:rsidRPr="00847BD3">
        <w:rPr>
          <w:lang w:val="fi-FI"/>
        </w:rPr>
        <w:t xml:space="preserve">sä </w:t>
      </w:r>
      <w:r w:rsidR="002C6FB0" w:rsidRPr="00847BD3">
        <w:rPr>
          <w:lang w:val="fi-FI"/>
        </w:rPr>
        <w:t>erilaisissa oppimisympäristöissä</w:t>
      </w:r>
      <w:r w:rsidRPr="00847BD3">
        <w:rPr>
          <w:lang w:val="fi-FI"/>
        </w:rPr>
        <w:t xml:space="preserve">. </w:t>
      </w:r>
      <w:r w:rsidR="009B38E8" w:rsidRPr="00847BD3">
        <w:rPr>
          <w:lang w:val="fi-FI"/>
        </w:rPr>
        <w:t>Näin lapsi</w:t>
      </w:r>
      <w:r w:rsidRPr="00847BD3">
        <w:rPr>
          <w:lang w:val="fi-FI"/>
        </w:rPr>
        <w:t xml:space="preserve">lle avautuu mahdollisuuksia ystävyyteen, oppimisen iloon ja uusiin kiinnostuksen kohteisiin. </w:t>
      </w:r>
    </w:p>
    <w:p w:rsidR="009C0420" w:rsidRPr="00847BD3" w:rsidRDefault="00BB167B" w:rsidP="00BC5337">
      <w:pPr>
        <w:spacing w:line="240" w:lineRule="auto"/>
        <w:ind w:left="567"/>
        <w:jc w:val="both"/>
        <w:rPr>
          <w:lang w:val="fi-FI"/>
        </w:rPr>
      </w:pPr>
      <w:r w:rsidRPr="00847BD3">
        <w:rPr>
          <w:lang w:val="fi-FI"/>
        </w:rPr>
        <w:t>Kun huoltaja on ilmoittanut lapsen esiopetukseen, lähtökohtana on, että lapsi osallistuu kaikkeen</w:t>
      </w:r>
      <w:r w:rsidR="009016A9" w:rsidRPr="00847BD3">
        <w:rPr>
          <w:lang w:val="fi-FI"/>
        </w:rPr>
        <w:t xml:space="preserve"> </w:t>
      </w:r>
      <w:r w:rsidRPr="00847BD3">
        <w:rPr>
          <w:lang w:val="fi-FI"/>
        </w:rPr>
        <w:t>toimintaan</w:t>
      </w:r>
      <w:r w:rsidR="00D864DC" w:rsidRPr="00847BD3">
        <w:rPr>
          <w:lang w:val="fi-FI"/>
        </w:rPr>
        <w:t xml:space="preserve"> </w:t>
      </w:r>
      <w:r w:rsidR="00D864DC" w:rsidRPr="00847BD3">
        <w:rPr>
          <w:rStyle w:val="Alaviitteenviite"/>
          <w:lang w:val="fi-FI"/>
        </w:rPr>
        <w:footnoteReference w:id="41"/>
      </w:r>
      <w:r w:rsidRPr="00847BD3">
        <w:rPr>
          <w:lang w:val="fi-FI"/>
        </w:rPr>
        <w:t xml:space="preserve">. </w:t>
      </w:r>
      <w:r w:rsidR="00254052" w:rsidRPr="00847BD3">
        <w:rPr>
          <w:lang w:val="fi-FI"/>
        </w:rPr>
        <w:t xml:space="preserve"> </w:t>
      </w:r>
      <w:r w:rsidR="00D864DC" w:rsidRPr="00847BD3">
        <w:rPr>
          <w:lang w:val="fi-FI"/>
        </w:rPr>
        <w:t>Opetuksen järjestäjä päättää ja tiedot</w:t>
      </w:r>
      <w:r w:rsidR="000E5356" w:rsidRPr="00847BD3">
        <w:rPr>
          <w:lang w:val="fi-FI"/>
        </w:rPr>
        <w:t>taa huoltajille lapsen sairaudesta</w:t>
      </w:r>
      <w:r w:rsidR="00D864DC" w:rsidRPr="00847BD3">
        <w:rPr>
          <w:lang w:val="fi-FI"/>
        </w:rPr>
        <w:t xml:space="preserve"> tai muusta syystä johtuvan vapautuksen hakemiseen liittyvistä käytännöistä. </w:t>
      </w:r>
      <w:r w:rsidR="000E5356" w:rsidRPr="00847BD3">
        <w:rPr>
          <w:lang w:val="fi-FI"/>
        </w:rPr>
        <w:t xml:space="preserve">Huoltaja, opettaja sekä esiopetuksen järjestämiseen osallistuva henkilöstö huolehtivat yhteistyössä lasten säännöllisestä osallistumisesta esiopetukseen. </w:t>
      </w:r>
      <w:r w:rsidR="009C0420" w:rsidRPr="00847BD3">
        <w:rPr>
          <w:lang w:val="fi-FI"/>
        </w:rPr>
        <w:t xml:space="preserve">  </w:t>
      </w:r>
    </w:p>
    <w:p w:rsidR="00857628" w:rsidRPr="00847BD3" w:rsidRDefault="00857628" w:rsidP="00E17FB0">
      <w:pPr>
        <w:pStyle w:val="Otsikko2"/>
        <w:spacing w:line="240" w:lineRule="auto"/>
        <w:ind w:left="567"/>
        <w:rPr>
          <w:color w:val="auto"/>
          <w:lang w:val="fi-FI"/>
        </w:rPr>
      </w:pPr>
    </w:p>
    <w:p w:rsidR="009C0420" w:rsidRPr="00847BD3" w:rsidRDefault="00CD0CAC" w:rsidP="00E17FB0">
      <w:pPr>
        <w:pStyle w:val="Otsikko2"/>
        <w:spacing w:line="240" w:lineRule="auto"/>
        <w:ind w:left="567"/>
        <w:rPr>
          <w:color w:val="auto"/>
          <w:lang w:val="fi-FI"/>
        </w:rPr>
      </w:pPr>
      <w:bookmarkStart w:id="12" w:name="_Toc451343705"/>
      <w:r w:rsidRPr="00847BD3">
        <w:rPr>
          <w:color w:val="auto"/>
          <w:lang w:val="fi-FI"/>
        </w:rPr>
        <w:t>2</w:t>
      </w:r>
      <w:r w:rsidR="003A578F" w:rsidRPr="00847BD3">
        <w:rPr>
          <w:color w:val="auto"/>
          <w:lang w:val="fi-FI"/>
        </w:rPr>
        <w:t>.</w:t>
      </w:r>
      <w:r w:rsidR="0082078D" w:rsidRPr="00847BD3">
        <w:rPr>
          <w:color w:val="auto"/>
          <w:lang w:val="fi-FI"/>
        </w:rPr>
        <w:t>3</w:t>
      </w:r>
      <w:r w:rsidR="009C0420" w:rsidRPr="00847BD3">
        <w:rPr>
          <w:color w:val="auto"/>
          <w:lang w:val="fi-FI"/>
        </w:rPr>
        <w:t xml:space="preserve"> </w:t>
      </w:r>
      <w:r w:rsidR="008B09C7" w:rsidRPr="00847BD3">
        <w:rPr>
          <w:color w:val="auto"/>
          <w:lang w:val="fi-FI"/>
        </w:rPr>
        <w:t>A</w:t>
      </w:r>
      <w:r w:rsidR="009C0420" w:rsidRPr="00847BD3">
        <w:rPr>
          <w:color w:val="auto"/>
          <w:lang w:val="fi-FI"/>
        </w:rPr>
        <w:t>rvoperusta</w:t>
      </w:r>
      <w:bookmarkEnd w:id="12"/>
      <w:r w:rsidR="009C0420" w:rsidRPr="00847BD3">
        <w:rPr>
          <w:color w:val="auto"/>
          <w:lang w:val="fi-FI"/>
        </w:rPr>
        <w:t xml:space="preserve"> </w:t>
      </w:r>
      <w:r w:rsidR="008C09C2" w:rsidRPr="00847BD3">
        <w:rPr>
          <w:color w:val="auto"/>
          <w:lang w:val="fi-FI"/>
        </w:rPr>
        <w:t xml:space="preserve"> </w:t>
      </w:r>
    </w:p>
    <w:p w:rsidR="00E17FB0" w:rsidRPr="00847BD3" w:rsidRDefault="00E17FB0" w:rsidP="00E17FB0">
      <w:pPr>
        <w:spacing w:line="240" w:lineRule="auto"/>
        <w:ind w:left="567"/>
        <w:jc w:val="both"/>
        <w:rPr>
          <w:sz w:val="16"/>
          <w:szCs w:val="16"/>
          <w:lang w:val="fi-FI"/>
        </w:rPr>
      </w:pPr>
    </w:p>
    <w:p w:rsidR="00143EB4" w:rsidRPr="00847BD3" w:rsidRDefault="00143EB4" w:rsidP="00E17FB0">
      <w:pPr>
        <w:spacing w:line="240" w:lineRule="auto"/>
        <w:ind w:left="567"/>
        <w:jc w:val="both"/>
        <w:rPr>
          <w:rFonts w:ascii="Times New Roman" w:eastAsia="Times New Roman" w:hAnsi="Times New Roman" w:cs="Times New Roman"/>
          <w:sz w:val="24"/>
          <w:szCs w:val="24"/>
          <w:lang w:val="fi-FI"/>
        </w:rPr>
      </w:pPr>
      <w:r w:rsidRPr="00847BD3">
        <w:rPr>
          <w:lang w:val="fi-FI"/>
        </w:rPr>
        <w:t xml:space="preserve">Esiopetus perustuu käsitykseen lapsuuden itseisarvoisesta merkityksestä. Jokainen lapsi on ainutlaatuinen ja arvokas juuri sellaisena kuin hän on. Jokaisella lapsella on oikeus tulla kuulluksi, nähdyksi, huomioon otetuksi ja ymmärretyksi yksilönä ja yhteisönsä jäsenenä. Lapsilla on oikeus oppia sekä rakentaa käsitystään itsestään ja maailmasta omien </w:t>
      </w:r>
      <w:r w:rsidRPr="00847BD3">
        <w:rPr>
          <w:rFonts w:eastAsia="Times New Roman" w:cs="Arial"/>
          <w:lang w:val="fi-FI"/>
        </w:rPr>
        <w:t xml:space="preserve">lähtökohtiensa mukaisesti. </w:t>
      </w:r>
    </w:p>
    <w:p w:rsidR="00143EB4" w:rsidRPr="00847BD3" w:rsidRDefault="00143EB4" w:rsidP="00BC5337">
      <w:pPr>
        <w:spacing w:line="240" w:lineRule="auto"/>
        <w:ind w:left="567"/>
        <w:jc w:val="both"/>
        <w:rPr>
          <w:lang w:val="fi-FI"/>
        </w:rPr>
      </w:pPr>
      <w:r w:rsidRPr="00847BD3">
        <w:rPr>
          <w:rFonts w:eastAsia="Times New Roman" w:cs="Arial"/>
          <w:lang w:val="fi-FI"/>
        </w:rPr>
        <w:t>Lapsilla on oikeus oppia leikkien ja iloita oppimastaan.</w:t>
      </w:r>
      <w:r w:rsidRPr="00847BD3">
        <w:rPr>
          <w:rFonts w:ascii="Times New Roman" w:eastAsia="Times New Roman" w:hAnsi="Times New Roman" w:cs="Times New Roman"/>
          <w:sz w:val="24"/>
          <w:szCs w:val="24"/>
          <w:lang w:val="fi-FI"/>
        </w:rPr>
        <w:t xml:space="preserve"> </w:t>
      </w:r>
      <w:r w:rsidR="00D64FB9" w:rsidRPr="00847BD3">
        <w:rPr>
          <w:lang w:val="fi-FI"/>
        </w:rPr>
        <w:t xml:space="preserve">Lasten </w:t>
      </w:r>
      <w:r w:rsidRPr="00847BD3">
        <w:rPr>
          <w:lang w:val="fi-FI"/>
        </w:rPr>
        <w:t xml:space="preserve">aikaisemmat kokemukset ja taidot ovat osa </w:t>
      </w:r>
      <w:r w:rsidR="00D64FB9" w:rsidRPr="00847BD3">
        <w:rPr>
          <w:lang w:val="fi-FI"/>
        </w:rPr>
        <w:t xml:space="preserve">heidän </w:t>
      </w:r>
      <w:r w:rsidRPr="00847BD3">
        <w:rPr>
          <w:lang w:val="fi-FI"/>
        </w:rPr>
        <w:t>oppimis</w:t>
      </w:r>
      <w:r w:rsidR="00BF4CD2" w:rsidRPr="00847BD3">
        <w:rPr>
          <w:lang w:val="fi-FI"/>
        </w:rPr>
        <w:t xml:space="preserve">en </w:t>
      </w:r>
      <w:r w:rsidRPr="00847BD3">
        <w:rPr>
          <w:lang w:val="fi-FI"/>
        </w:rPr>
        <w:t>polkuaan. Lasten erilaisuutta sekä erilaisia tapoja toimia ja oppia arvostetaan. Lasten käsityksiä ja mielipiteitä pidetään tärkeinä</w:t>
      </w:r>
      <w:r w:rsidR="00ED58AD" w:rsidRPr="00847BD3">
        <w:rPr>
          <w:lang w:val="fi-FI"/>
        </w:rPr>
        <w:t>,</w:t>
      </w:r>
      <w:r w:rsidRPr="00847BD3">
        <w:rPr>
          <w:lang w:val="fi-FI"/>
        </w:rPr>
        <w:t xml:space="preserve"> ja he osallistuvat oppimisympäristöjen rakentamiseen sekä edellytystensä mukaan toiminnan suunnitteluun ja arviointiin. Lapsia rohkaistaan yhdessä tekemiseen ja yhteisöllisyyteen.</w:t>
      </w:r>
    </w:p>
    <w:p w:rsidR="00143EB4" w:rsidRPr="00847BD3" w:rsidRDefault="00143EB4" w:rsidP="00BC5337">
      <w:pPr>
        <w:spacing w:line="240" w:lineRule="auto"/>
        <w:ind w:left="567"/>
        <w:jc w:val="both"/>
        <w:rPr>
          <w:lang w:val="fi-FI"/>
        </w:rPr>
      </w:pPr>
      <w:r w:rsidRPr="00847BD3">
        <w:rPr>
          <w:lang w:val="fi-FI"/>
        </w:rPr>
        <w:t xml:space="preserve">Jokaisella lapsella on oikeus hyvään opetukseen. Kannustava palaute ja oikeudenmukainen kohtelu kuuluvat hyvään </w:t>
      </w:r>
      <w:r w:rsidR="008C53C3" w:rsidRPr="00847BD3">
        <w:rPr>
          <w:lang w:val="fi-FI"/>
        </w:rPr>
        <w:t>esi</w:t>
      </w:r>
      <w:r w:rsidRPr="00847BD3">
        <w:rPr>
          <w:lang w:val="fi-FI"/>
        </w:rPr>
        <w:t>opetukseen.</w:t>
      </w:r>
      <w:r w:rsidR="0042124D" w:rsidRPr="00847BD3">
        <w:rPr>
          <w:lang w:val="fi-FI"/>
        </w:rPr>
        <w:t xml:space="preserve">  </w:t>
      </w:r>
      <w:r w:rsidR="00BB5F53" w:rsidRPr="00847BD3">
        <w:rPr>
          <w:lang w:val="fi-FI"/>
        </w:rPr>
        <w:t>Lapsilla on oikeus</w:t>
      </w:r>
      <w:r w:rsidR="0042124D" w:rsidRPr="00847BD3">
        <w:rPr>
          <w:lang w:val="fi-FI"/>
        </w:rPr>
        <w:t xml:space="preserve"> ilmaista itseään </w:t>
      </w:r>
      <w:r w:rsidRPr="00847BD3">
        <w:rPr>
          <w:lang w:val="fi-FI"/>
        </w:rPr>
        <w:t xml:space="preserve">ja ajatuksiaan, käsitellä tunteita ja ristiriitoja sekä kokeilla ja opetella uusia asioita.  Esiopetus tukee lasten kykyä ymmärtää arvoja, </w:t>
      </w:r>
      <w:r w:rsidR="004836F4" w:rsidRPr="00847BD3">
        <w:rPr>
          <w:lang w:val="fi-FI"/>
        </w:rPr>
        <w:t xml:space="preserve">noudattaa </w:t>
      </w:r>
      <w:r w:rsidRPr="00847BD3">
        <w:rPr>
          <w:lang w:val="fi-FI"/>
        </w:rPr>
        <w:t xml:space="preserve">terveellisiä elämäntapoja sekä kehittää tunnetaitojaan ja kauneudentajuaan. </w:t>
      </w:r>
    </w:p>
    <w:p w:rsidR="00143EB4" w:rsidRPr="00847BD3" w:rsidRDefault="00143EB4" w:rsidP="00BC5337">
      <w:pPr>
        <w:spacing w:line="240" w:lineRule="auto"/>
        <w:ind w:left="567"/>
        <w:jc w:val="both"/>
        <w:rPr>
          <w:lang w:val="fi-FI"/>
        </w:rPr>
      </w:pPr>
      <w:r w:rsidRPr="00847BD3">
        <w:rPr>
          <w:lang w:val="fi-FI"/>
        </w:rPr>
        <w:lastRenderedPageBreak/>
        <w:t>Esiopetuksen henkilö</w:t>
      </w:r>
      <w:r w:rsidR="003C6CCB" w:rsidRPr="00847BD3">
        <w:rPr>
          <w:lang w:val="fi-FI"/>
        </w:rPr>
        <w:t>stön</w:t>
      </w:r>
      <w:r w:rsidRPr="00847BD3">
        <w:rPr>
          <w:lang w:val="fi-FI"/>
        </w:rPr>
        <w:t xml:space="preserve"> ja huoltajien yhteistyö </w:t>
      </w:r>
      <w:r w:rsidR="00D07A3F" w:rsidRPr="00847BD3">
        <w:rPr>
          <w:lang w:val="fi-FI"/>
        </w:rPr>
        <w:t>auttaa turvaamaan last</w:t>
      </w:r>
      <w:r w:rsidR="0030708D" w:rsidRPr="00847BD3">
        <w:rPr>
          <w:lang w:val="fi-FI"/>
        </w:rPr>
        <w:t xml:space="preserve">en hyvinvointia. </w:t>
      </w:r>
      <w:r w:rsidRPr="00847BD3">
        <w:rPr>
          <w:lang w:val="fi-FI"/>
        </w:rPr>
        <w:t>Esiopetuksen henkilö</w:t>
      </w:r>
      <w:r w:rsidR="003C6CCB" w:rsidRPr="00847BD3">
        <w:rPr>
          <w:lang w:val="fi-FI"/>
        </w:rPr>
        <w:t>stön</w:t>
      </w:r>
      <w:r w:rsidRPr="00847BD3">
        <w:rPr>
          <w:lang w:val="fi-FI"/>
        </w:rPr>
        <w:t xml:space="preserve"> avoin ja kunnioittava suhtautuminen erilaisiin perheisiin sekä kotien erilaisiin katsomuksiin, uskontoihin, perinteisiin ja kasvatusnäkemyksiin on rakentavan vuorovaikutuksen ja opetuksen perusta </w:t>
      </w:r>
      <w:r w:rsidRPr="00847BD3">
        <w:rPr>
          <w:rStyle w:val="Alaviitteenviite"/>
          <w:lang w:val="fi-FI"/>
        </w:rPr>
        <w:footnoteReference w:id="42"/>
      </w:r>
      <w:r w:rsidR="00850F1A" w:rsidRPr="00847BD3">
        <w:rPr>
          <w:lang w:val="fi-FI"/>
        </w:rPr>
        <w:t>.</w:t>
      </w:r>
    </w:p>
    <w:p w:rsidR="00143EB4" w:rsidRPr="00847BD3" w:rsidRDefault="00143EB4" w:rsidP="00BC5337">
      <w:pPr>
        <w:spacing w:line="240" w:lineRule="auto"/>
        <w:ind w:left="567"/>
        <w:jc w:val="both"/>
        <w:rPr>
          <w:lang w:val="fi-FI"/>
        </w:rPr>
      </w:pPr>
      <w:r w:rsidRPr="00847BD3">
        <w:rPr>
          <w:lang w:val="fi-FI"/>
        </w:rPr>
        <w:t>Esiopet</w:t>
      </w:r>
      <w:r w:rsidR="00643D4A" w:rsidRPr="00847BD3">
        <w:rPr>
          <w:lang w:val="fi-FI"/>
        </w:rPr>
        <w:t>uksessa</w:t>
      </w:r>
      <w:r w:rsidR="003B4A4F" w:rsidRPr="00847BD3">
        <w:rPr>
          <w:lang w:val="fi-FI"/>
        </w:rPr>
        <w:t xml:space="preserve"> noudat</w:t>
      </w:r>
      <w:r w:rsidR="004F5156" w:rsidRPr="00847BD3">
        <w:rPr>
          <w:lang w:val="fi-FI"/>
        </w:rPr>
        <w:t>e</w:t>
      </w:r>
      <w:r w:rsidR="003B4A4F" w:rsidRPr="00847BD3">
        <w:rPr>
          <w:lang w:val="fi-FI"/>
        </w:rPr>
        <w:t>taa</w:t>
      </w:r>
      <w:r w:rsidR="004F5156" w:rsidRPr="00847BD3">
        <w:rPr>
          <w:lang w:val="fi-FI"/>
        </w:rPr>
        <w:t>n</w:t>
      </w:r>
      <w:r w:rsidR="003B4A4F" w:rsidRPr="00847BD3">
        <w:rPr>
          <w:lang w:val="fi-FI"/>
        </w:rPr>
        <w:t xml:space="preserve"> kestävän elämäntavan</w:t>
      </w:r>
      <w:r w:rsidRPr="00847BD3">
        <w:rPr>
          <w:lang w:val="fi-FI"/>
        </w:rPr>
        <w:t xml:space="preserve"> periaattei</w:t>
      </w:r>
      <w:r w:rsidR="00641F1C" w:rsidRPr="00847BD3">
        <w:rPr>
          <w:lang w:val="fi-FI"/>
        </w:rPr>
        <w:t>ta j</w:t>
      </w:r>
      <w:r w:rsidR="004F5156" w:rsidRPr="00847BD3">
        <w:rPr>
          <w:lang w:val="fi-FI"/>
        </w:rPr>
        <w:t>a</w:t>
      </w:r>
      <w:r w:rsidR="00641F1C" w:rsidRPr="00847BD3">
        <w:rPr>
          <w:lang w:val="fi-FI"/>
        </w:rPr>
        <w:t xml:space="preserve"> </w:t>
      </w:r>
      <w:r w:rsidR="00A62775" w:rsidRPr="00847BD3">
        <w:rPr>
          <w:lang w:val="fi-FI"/>
        </w:rPr>
        <w:t>otetaan huomioon</w:t>
      </w:r>
      <w:r w:rsidR="00641F1C" w:rsidRPr="00847BD3">
        <w:rPr>
          <w:lang w:val="fi-FI"/>
        </w:rPr>
        <w:t xml:space="preserve"> </w:t>
      </w:r>
      <w:r w:rsidRPr="00847BD3">
        <w:rPr>
          <w:lang w:val="fi-FI"/>
        </w:rPr>
        <w:t>sen eri ulottuvuudet</w:t>
      </w:r>
      <w:r w:rsidR="00A62775" w:rsidRPr="00847BD3">
        <w:rPr>
          <w:lang w:val="fi-FI"/>
        </w:rPr>
        <w:t>:</w:t>
      </w:r>
      <w:r w:rsidRPr="00847BD3">
        <w:rPr>
          <w:lang w:val="fi-FI"/>
        </w:rPr>
        <w:t xml:space="preserve"> sosiaalinen, kulttuurinen, taloudellinen ja ekologinen. Esiopetus toimintaympäristönä tukee lasten tasa-arvoisuutta. S</w:t>
      </w:r>
      <w:r w:rsidR="0030708D" w:rsidRPr="00847BD3">
        <w:rPr>
          <w:lang w:val="fi-FI"/>
        </w:rPr>
        <w:t>iihen sisält</w:t>
      </w:r>
      <w:r w:rsidRPr="00847BD3">
        <w:rPr>
          <w:lang w:val="fi-FI"/>
        </w:rPr>
        <w:t>y</w:t>
      </w:r>
      <w:r w:rsidR="0030708D" w:rsidRPr="00847BD3">
        <w:rPr>
          <w:lang w:val="fi-FI"/>
        </w:rPr>
        <w:t xml:space="preserve">vät muun muassa </w:t>
      </w:r>
      <w:r w:rsidR="004F5156" w:rsidRPr="00847BD3">
        <w:rPr>
          <w:lang w:val="fi-FI"/>
        </w:rPr>
        <w:t xml:space="preserve">mielipiteiden </w:t>
      </w:r>
      <w:r w:rsidRPr="00847BD3">
        <w:rPr>
          <w:lang w:val="fi-FI"/>
        </w:rPr>
        <w:t>ja sukupuolten tasa-arvo.</w:t>
      </w:r>
      <w:r w:rsidRPr="00847BD3">
        <w:rPr>
          <w:vertAlign w:val="subscript"/>
          <w:lang w:val="fi-FI"/>
        </w:rPr>
        <w:t xml:space="preserve"> </w:t>
      </w:r>
      <w:r w:rsidRPr="00847BD3">
        <w:rPr>
          <w:lang w:val="fi-FI"/>
        </w:rPr>
        <w:t xml:space="preserve"> Esiopetus edistää lasten mahdollisuuksia kehittää kykyjään ja tehdä valintoja ilman sukupuolesta johtuvia ennakko-odotuksia ja rajoituksia. Tasa-arvopyrkimyksiä täydentää laaja-alai</w:t>
      </w:r>
      <w:r w:rsidR="00641F1C" w:rsidRPr="00847BD3">
        <w:rPr>
          <w:lang w:val="fi-FI"/>
        </w:rPr>
        <w:t>nen yhdenvertaisuuden periaate</w:t>
      </w:r>
      <w:r w:rsidRPr="00847BD3">
        <w:rPr>
          <w:rStyle w:val="Alaviitteenviite"/>
          <w:lang w:val="fi-FI"/>
        </w:rPr>
        <w:footnoteReference w:id="43"/>
      </w:r>
      <w:r w:rsidR="00641F1C" w:rsidRPr="00847BD3">
        <w:rPr>
          <w:lang w:val="fi-FI"/>
        </w:rPr>
        <w:t>.</w:t>
      </w:r>
      <w:r w:rsidRPr="00847BD3">
        <w:rPr>
          <w:vertAlign w:val="superscript"/>
          <w:lang w:val="fi-FI"/>
        </w:rPr>
        <w:t xml:space="preserve"> </w:t>
      </w:r>
      <w:r w:rsidR="00535E49" w:rsidRPr="00847BD3">
        <w:rPr>
          <w:lang w:val="fi-FI"/>
        </w:rPr>
        <w:t>Opetus on lapsia puoluepoliittisesti</w:t>
      </w:r>
      <w:r w:rsidR="00897E8E" w:rsidRPr="00847BD3">
        <w:rPr>
          <w:lang w:val="fi-FI"/>
        </w:rPr>
        <w:t xml:space="preserve">, uskonnollisesti ja </w:t>
      </w:r>
      <w:r w:rsidR="00535E49" w:rsidRPr="00847BD3">
        <w:rPr>
          <w:lang w:val="fi-FI"/>
        </w:rPr>
        <w:t xml:space="preserve">katsomuksellisesti sitouttamatonta. Esiopetusta ei saa käyttää kaupallisen vaikuttamisen kanavana. </w:t>
      </w:r>
    </w:p>
    <w:p w:rsidR="00857628" w:rsidRPr="00847BD3" w:rsidRDefault="00857628" w:rsidP="002474AC">
      <w:pPr>
        <w:pStyle w:val="Otsikko2"/>
        <w:ind w:left="567"/>
        <w:rPr>
          <w:color w:val="auto"/>
          <w:lang w:val="fi-FI"/>
        </w:rPr>
      </w:pPr>
    </w:p>
    <w:p w:rsidR="009C0420" w:rsidRPr="00847BD3" w:rsidRDefault="00A572A6" w:rsidP="002474AC">
      <w:pPr>
        <w:pStyle w:val="Otsikko2"/>
        <w:ind w:left="567"/>
        <w:rPr>
          <w:rStyle w:val="Otsikko5Char"/>
          <w:color w:val="auto"/>
          <w:lang w:val="fi-FI"/>
        </w:rPr>
      </w:pPr>
      <w:bookmarkStart w:id="13" w:name="_Toc451343706"/>
      <w:r w:rsidRPr="00847BD3">
        <w:rPr>
          <w:color w:val="auto"/>
          <w:lang w:val="fi-FI"/>
        </w:rPr>
        <w:t>2</w:t>
      </w:r>
      <w:r w:rsidR="003A578F" w:rsidRPr="00847BD3">
        <w:rPr>
          <w:color w:val="auto"/>
          <w:lang w:val="fi-FI"/>
        </w:rPr>
        <w:t>.</w:t>
      </w:r>
      <w:r w:rsidR="0082078D" w:rsidRPr="00847BD3">
        <w:rPr>
          <w:color w:val="auto"/>
          <w:lang w:val="fi-FI"/>
        </w:rPr>
        <w:t xml:space="preserve">4 </w:t>
      </w:r>
      <w:r w:rsidR="009C0420" w:rsidRPr="00847BD3">
        <w:rPr>
          <w:color w:val="auto"/>
          <w:lang w:val="fi-FI"/>
        </w:rPr>
        <w:t>Oppimiskäsitys</w:t>
      </w:r>
      <w:bookmarkEnd w:id="13"/>
      <w:r w:rsidR="009C0420" w:rsidRPr="00847BD3">
        <w:rPr>
          <w:color w:val="auto"/>
          <w:lang w:val="fi-FI"/>
        </w:rPr>
        <w:t xml:space="preserve"> </w:t>
      </w:r>
      <w:r w:rsidR="005E1F28" w:rsidRPr="00847BD3">
        <w:rPr>
          <w:color w:val="auto"/>
          <w:lang w:val="fi-FI"/>
        </w:rPr>
        <w:t xml:space="preserve">  </w:t>
      </w:r>
    </w:p>
    <w:p w:rsidR="0005623A" w:rsidRPr="00847BD3" w:rsidRDefault="00E70FE3" w:rsidP="00BC5337">
      <w:pPr>
        <w:spacing w:line="240" w:lineRule="auto"/>
        <w:rPr>
          <w:lang w:val="fi-FI"/>
        </w:rPr>
      </w:pPr>
      <w:r w:rsidRPr="00847BD3">
        <w:rPr>
          <w:lang w:val="fi-FI"/>
        </w:rPr>
        <w:tab/>
      </w:r>
      <w:r w:rsidRPr="00847BD3">
        <w:rPr>
          <w:lang w:val="fi-FI"/>
        </w:rPr>
        <w:tab/>
      </w:r>
      <w:r w:rsidRPr="00847BD3">
        <w:rPr>
          <w:lang w:val="fi-FI"/>
        </w:rPr>
        <w:tab/>
      </w:r>
      <w:r w:rsidRPr="00847BD3">
        <w:rPr>
          <w:lang w:val="fi-FI"/>
        </w:rPr>
        <w:tab/>
      </w:r>
    </w:p>
    <w:p w:rsidR="000746C1" w:rsidRPr="00847BD3" w:rsidRDefault="000746C1" w:rsidP="00BC5337">
      <w:pPr>
        <w:spacing w:before="100" w:beforeAutospacing="1" w:after="100" w:afterAutospacing="1" w:line="240" w:lineRule="auto"/>
        <w:ind w:left="567"/>
        <w:contextualSpacing/>
        <w:jc w:val="both"/>
        <w:rPr>
          <w:rFonts w:cstheme="minorHAnsi"/>
          <w:lang w:val="fi-FI"/>
        </w:rPr>
      </w:pPr>
      <w:r w:rsidRPr="00847BD3">
        <w:rPr>
          <w:lang w:val="fi-FI"/>
        </w:rPr>
        <w:t>Esiopetuksen opetussuunnitelman perusteet on laadittu perustuen oppimi</w:t>
      </w:r>
      <w:r w:rsidR="00D07A3F" w:rsidRPr="00847BD3">
        <w:rPr>
          <w:lang w:val="fi-FI"/>
        </w:rPr>
        <w:t>skäsitykseen, jonka mukaan lapset omaksuvat</w:t>
      </w:r>
      <w:r w:rsidRPr="00847BD3">
        <w:rPr>
          <w:lang w:val="fi-FI"/>
        </w:rPr>
        <w:t xml:space="preserve"> uusia tietoja ja taitoja vuorovaikutuksessa toisten lasten, opettajien, eri yhteisöjen ja lähiympäristön kanssa. Oppiminen on kokonaisvaltainen tapahtuma, jossa toiminta, tunteet, aistihavainnot, keholliset kokemukset ja ajattelu yhdistyvät. </w:t>
      </w:r>
      <w:r w:rsidR="00D07A3F" w:rsidRPr="00847BD3">
        <w:rPr>
          <w:lang w:val="fi-FI"/>
        </w:rPr>
        <w:t>Olennaista oppimisessa on lasten</w:t>
      </w:r>
      <w:r w:rsidRPr="00847BD3">
        <w:rPr>
          <w:lang w:val="fi-FI"/>
        </w:rPr>
        <w:t xml:space="preserve"> oma toiminta ja luottamus omiin mahdollisuuksiinsa</w:t>
      </w:r>
      <w:r w:rsidR="00D07A3F" w:rsidRPr="00847BD3">
        <w:rPr>
          <w:lang w:val="fi-FI"/>
        </w:rPr>
        <w:t xml:space="preserve"> oppijana.  Lisäksi lasten</w:t>
      </w:r>
      <w:r w:rsidRPr="00847BD3">
        <w:rPr>
          <w:lang w:val="fi-FI"/>
        </w:rPr>
        <w:t xml:space="preserve"> tahdolla ja kehittyvällä taidolla toimia yhdessä </w:t>
      </w:r>
      <w:r w:rsidR="00D07A3F" w:rsidRPr="00847BD3">
        <w:rPr>
          <w:lang w:val="fi-FI"/>
        </w:rPr>
        <w:t>on merkitystä oppimiselle. Lapset</w:t>
      </w:r>
      <w:r w:rsidRPr="00847BD3">
        <w:rPr>
          <w:lang w:val="fi-FI"/>
        </w:rPr>
        <w:t xml:space="preserve"> </w:t>
      </w:r>
      <w:r w:rsidR="00D07A3F" w:rsidRPr="00847BD3">
        <w:rPr>
          <w:rFonts w:cstheme="minorHAnsi"/>
          <w:lang w:val="fi-FI"/>
        </w:rPr>
        <w:t>o</w:t>
      </w:r>
      <w:r w:rsidR="00751467" w:rsidRPr="00847BD3">
        <w:rPr>
          <w:rFonts w:cstheme="minorHAnsi"/>
          <w:lang w:val="fi-FI"/>
        </w:rPr>
        <w:t>ppivat</w:t>
      </w:r>
      <w:r w:rsidRPr="00847BD3">
        <w:rPr>
          <w:rFonts w:cstheme="minorHAnsi"/>
          <w:lang w:val="fi-FI"/>
        </w:rPr>
        <w:t xml:space="preserve"> esiopetuksessa leikkien, liikkuen, tutkien</w:t>
      </w:r>
      <w:r w:rsidR="004331EA" w:rsidRPr="00847BD3">
        <w:rPr>
          <w:rFonts w:cstheme="minorHAnsi"/>
          <w:lang w:val="fi-FI"/>
        </w:rPr>
        <w:t xml:space="preserve">, </w:t>
      </w:r>
      <w:r w:rsidR="00751467" w:rsidRPr="00847BD3">
        <w:rPr>
          <w:rFonts w:cstheme="minorHAnsi"/>
          <w:lang w:val="fi-FI"/>
        </w:rPr>
        <w:t>erilaisia</w:t>
      </w:r>
      <w:r w:rsidR="004331EA" w:rsidRPr="00847BD3">
        <w:rPr>
          <w:rFonts w:cstheme="minorHAnsi"/>
          <w:lang w:val="fi-FI"/>
        </w:rPr>
        <w:t xml:space="preserve"> t</w:t>
      </w:r>
      <w:r w:rsidR="00897E8E" w:rsidRPr="00847BD3">
        <w:rPr>
          <w:rFonts w:cstheme="minorHAnsi"/>
          <w:lang w:val="fi-FI"/>
        </w:rPr>
        <w:t>yötehtäviä</w:t>
      </w:r>
      <w:r w:rsidR="004331EA" w:rsidRPr="00847BD3">
        <w:rPr>
          <w:rFonts w:cstheme="minorHAnsi"/>
          <w:lang w:val="fi-FI"/>
        </w:rPr>
        <w:t xml:space="preserve"> tehden</w:t>
      </w:r>
      <w:r w:rsidR="00751467" w:rsidRPr="00847BD3">
        <w:rPr>
          <w:rFonts w:cstheme="minorHAnsi"/>
          <w:lang w:val="fi-FI"/>
        </w:rPr>
        <w:t>, itseään ilmaisten</w:t>
      </w:r>
      <w:r w:rsidRPr="00847BD3">
        <w:rPr>
          <w:rFonts w:cstheme="minorHAnsi"/>
          <w:lang w:val="fi-FI"/>
        </w:rPr>
        <w:t xml:space="preserve"> sekä taite</w:t>
      </w:r>
      <w:r w:rsidR="00751467" w:rsidRPr="00847BD3">
        <w:rPr>
          <w:rFonts w:cstheme="minorHAnsi"/>
          <w:lang w:val="fi-FI"/>
        </w:rPr>
        <w:t>isiin perustuvassa toiminnassa</w:t>
      </w:r>
      <w:r w:rsidRPr="00847BD3">
        <w:rPr>
          <w:rFonts w:cstheme="minorHAnsi"/>
          <w:lang w:val="fi-FI"/>
        </w:rPr>
        <w:t>. Myönteiset tunnekokemukset, ilo ja uutta luova toiminta edistävät oppimista ja innostavat kehittämään omaa osaamista.</w:t>
      </w:r>
    </w:p>
    <w:p w:rsidR="000746C1" w:rsidRPr="00847BD3" w:rsidRDefault="000746C1" w:rsidP="00BC5337">
      <w:pPr>
        <w:spacing w:before="100" w:beforeAutospacing="1" w:after="100" w:afterAutospacing="1" w:line="240" w:lineRule="auto"/>
        <w:ind w:left="567"/>
        <w:contextualSpacing/>
        <w:jc w:val="both"/>
        <w:rPr>
          <w:rFonts w:cstheme="minorHAnsi"/>
          <w:lang w:val="fi-FI"/>
        </w:rPr>
      </w:pPr>
    </w:p>
    <w:p w:rsidR="000746C1" w:rsidRPr="00847BD3" w:rsidRDefault="000746C1" w:rsidP="00BC5337">
      <w:pPr>
        <w:spacing w:before="100" w:after="100" w:line="240" w:lineRule="auto"/>
        <w:ind w:left="567"/>
        <w:jc w:val="both"/>
        <w:rPr>
          <w:lang w:val="fi-FI"/>
        </w:rPr>
      </w:pPr>
      <w:r w:rsidRPr="00847BD3">
        <w:rPr>
          <w:lang w:val="fi-FI"/>
        </w:rPr>
        <w:t>Op</w:t>
      </w:r>
      <w:r w:rsidR="00D07A3F" w:rsidRPr="00847BD3">
        <w:rPr>
          <w:lang w:val="fi-FI"/>
        </w:rPr>
        <w:t>pimisen lähtökohtana ovat kunkin lapsen</w:t>
      </w:r>
      <w:r w:rsidRPr="00847BD3">
        <w:rPr>
          <w:lang w:val="fi-FI"/>
        </w:rPr>
        <w:t xml:space="preserve"> </w:t>
      </w:r>
      <w:r w:rsidR="003E2E44" w:rsidRPr="00847BD3">
        <w:rPr>
          <w:lang w:val="fi-FI"/>
        </w:rPr>
        <w:t xml:space="preserve">aiemmat </w:t>
      </w:r>
      <w:r w:rsidRPr="00847BD3">
        <w:rPr>
          <w:lang w:val="fi-FI"/>
        </w:rPr>
        <w:t>kokemukset ja hänen osaamisensa. On tärkeää, että uusilla opittavilla tiedo</w:t>
      </w:r>
      <w:r w:rsidR="00D07A3F" w:rsidRPr="00847BD3">
        <w:rPr>
          <w:lang w:val="fi-FI"/>
        </w:rPr>
        <w:t>illa ja taidoilla on yhteys last</w:t>
      </w:r>
      <w:r w:rsidRPr="00847BD3">
        <w:rPr>
          <w:lang w:val="fi-FI"/>
        </w:rPr>
        <w:t xml:space="preserve">en </w:t>
      </w:r>
      <w:r w:rsidRPr="00847BD3">
        <w:rPr>
          <w:lang w:val="fi-FI"/>
        </w:rPr>
        <w:lastRenderedPageBreak/>
        <w:t>arkeen ja kokemusmaailmaan. Esiopetuksen ohjatussa toi</w:t>
      </w:r>
      <w:r w:rsidR="00D07A3F" w:rsidRPr="00847BD3">
        <w:rPr>
          <w:lang w:val="fi-FI"/>
        </w:rPr>
        <w:t>minnassa ja leikissä lapset opettelevat</w:t>
      </w:r>
      <w:r w:rsidRPr="00847BD3">
        <w:rPr>
          <w:lang w:val="fi-FI"/>
        </w:rPr>
        <w:t xml:space="preserve"> toimimaan yhteistyössä muiden kanssa ja asettamaan tavoitteita omalle </w:t>
      </w:r>
      <w:r w:rsidR="00D07A3F" w:rsidRPr="00847BD3">
        <w:rPr>
          <w:lang w:val="fi-FI"/>
        </w:rPr>
        <w:t>ja yhteiselle toiminnalle. Lapsia kuunnellaan, kuullaan ja heidän</w:t>
      </w:r>
      <w:r w:rsidRPr="00847BD3">
        <w:rPr>
          <w:lang w:val="fi-FI"/>
        </w:rPr>
        <w:t xml:space="preserve"> kanssaan keskustellaan sekä </w:t>
      </w:r>
      <w:r w:rsidR="00D64FB9" w:rsidRPr="00847BD3">
        <w:rPr>
          <w:lang w:val="fi-FI"/>
        </w:rPr>
        <w:t xml:space="preserve">ohjataan </w:t>
      </w:r>
      <w:r w:rsidR="00D07A3F" w:rsidRPr="00847BD3">
        <w:rPr>
          <w:lang w:val="fi-FI"/>
        </w:rPr>
        <w:t>hei</w:t>
      </w:r>
      <w:r w:rsidRPr="00847BD3">
        <w:rPr>
          <w:lang w:val="fi-FI"/>
        </w:rPr>
        <w:t>tä ottamaan huomi</w:t>
      </w:r>
      <w:r w:rsidR="00D07A3F" w:rsidRPr="00847BD3">
        <w:rPr>
          <w:lang w:val="fi-FI"/>
        </w:rPr>
        <w:t>oon toiset. Näin lapsi</w:t>
      </w:r>
      <w:r w:rsidRPr="00847BD3">
        <w:rPr>
          <w:lang w:val="fi-FI"/>
        </w:rPr>
        <w:t xml:space="preserve">lle syntyy kokemus ryhmän ja yhteisön jäsenyydestä. </w:t>
      </w:r>
      <w:r w:rsidR="00815BC6" w:rsidRPr="00847BD3">
        <w:rPr>
          <w:lang w:val="fi-FI"/>
        </w:rPr>
        <w:t>T</w:t>
      </w:r>
      <w:r w:rsidRPr="00847BD3">
        <w:rPr>
          <w:lang w:val="fi-FI"/>
        </w:rPr>
        <w:t>avoitteena on, että uusien tietojen ja t</w:t>
      </w:r>
      <w:r w:rsidR="00D07A3F" w:rsidRPr="00847BD3">
        <w:rPr>
          <w:lang w:val="fi-FI"/>
        </w:rPr>
        <w:t>aitojen oppiminen herättää lapsi</w:t>
      </w:r>
      <w:r w:rsidRPr="00847BD3">
        <w:rPr>
          <w:lang w:val="fi-FI"/>
        </w:rPr>
        <w:t>ssa halun oppia lisää.</w:t>
      </w:r>
    </w:p>
    <w:p w:rsidR="00FD46CF" w:rsidRPr="00847BD3" w:rsidRDefault="00FD46CF" w:rsidP="00FD46CF">
      <w:pPr>
        <w:tabs>
          <w:tab w:val="left" w:pos="1635"/>
        </w:tabs>
        <w:spacing w:before="100" w:after="100" w:line="240" w:lineRule="auto"/>
        <w:ind w:left="567"/>
        <w:jc w:val="both"/>
        <w:rPr>
          <w:lang w:val="fi-FI"/>
        </w:rPr>
      </w:pPr>
      <w:r w:rsidRPr="00847BD3">
        <w:rPr>
          <w:lang w:val="fi-FI"/>
        </w:rPr>
        <w:tab/>
      </w:r>
    </w:p>
    <w:p w:rsidR="009C0420" w:rsidRPr="00847BD3" w:rsidRDefault="00FD46CF" w:rsidP="00A572A6">
      <w:pPr>
        <w:pStyle w:val="Otsikko2"/>
        <w:ind w:left="567"/>
        <w:rPr>
          <w:color w:val="auto"/>
          <w:lang w:val="fi-FI"/>
        </w:rPr>
      </w:pPr>
      <w:bookmarkStart w:id="14" w:name="_Toc451343707"/>
      <w:r w:rsidRPr="00847BD3">
        <w:rPr>
          <w:color w:val="auto"/>
          <w:lang w:val="fi-FI"/>
        </w:rPr>
        <w:t>2</w:t>
      </w:r>
      <w:r w:rsidR="003A578F" w:rsidRPr="00847BD3">
        <w:rPr>
          <w:color w:val="auto"/>
          <w:lang w:val="fi-FI"/>
        </w:rPr>
        <w:t>.</w:t>
      </w:r>
      <w:r w:rsidR="0082078D" w:rsidRPr="00847BD3">
        <w:rPr>
          <w:color w:val="auto"/>
          <w:lang w:val="fi-FI"/>
        </w:rPr>
        <w:t xml:space="preserve">5 </w:t>
      </w:r>
      <w:r w:rsidR="00A50195" w:rsidRPr="00847BD3">
        <w:rPr>
          <w:color w:val="auto"/>
          <w:lang w:val="fi-FI"/>
        </w:rPr>
        <w:t>Laaja-alai</w:t>
      </w:r>
      <w:r w:rsidR="00ED330A" w:rsidRPr="00847BD3">
        <w:rPr>
          <w:color w:val="auto"/>
          <w:lang w:val="fi-FI"/>
        </w:rPr>
        <w:t>nen osaaminen</w:t>
      </w:r>
      <w:r w:rsidR="003E5891" w:rsidRPr="00847BD3">
        <w:rPr>
          <w:color w:val="auto"/>
          <w:lang w:val="fi-FI"/>
        </w:rPr>
        <w:t xml:space="preserve"> esiopetuksessa</w:t>
      </w:r>
      <w:bookmarkEnd w:id="14"/>
      <w:r w:rsidR="00AC3786" w:rsidRPr="00847BD3">
        <w:rPr>
          <w:color w:val="auto"/>
          <w:lang w:val="fi-FI"/>
        </w:rPr>
        <w:t xml:space="preserve">  </w:t>
      </w:r>
      <w:r w:rsidR="00681C6F" w:rsidRPr="00847BD3">
        <w:rPr>
          <w:color w:val="auto"/>
          <w:lang w:val="fi-FI"/>
        </w:rPr>
        <w:t xml:space="preserve"> </w:t>
      </w:r>
    </w:p>
    <w:p w:rsidR="009C0420" w:rsidRPr="00847BD3" w:rsidRDefault="009C0420" w:rsidP="008B42EF">
      <w:pPr>
        <w:spacing w:line="240" w:lineRule="auto"/>
        <w:rPr>
          <w:lang w:val="fi-FI"/>
        </w:rPr>
      </w:pPr>
    </w:p>
    <w:p w:rsidR="00A479EF" w:rsidRPr="00847BD3" w:rsidRDefault="00ED330A" w:rsidP="008B42EF">
      <w:pPr>
        <w:spacing w:line="240" w:lineRule="auto"/>
        <w:ind w:left="567"/>
        <w:jc w:val="both"/>
        <w:rPr>
          <w:lang w:val="fi-FI"/>
        </w:rPr>
      </w:pPr>
      <w:r w:rsidRPr="00847BD3">
        <w:rPr>
          <w:lang w:val="fi-FI"/>
        </w:rPr>
        <w:t>Laaja-alaisella osaamisella tarkoitetaan tietojen, taitojen, ar</w:t>
      </w:r>
      <w:r w:rsidR="00A479EF" w:rsidRPr="00847BD3">
        <w:rPr>
          <w:lang w:val="fi-FI"/>
        </w:rPr>
        <w:t>vojen, asenteiden</w:t>
      </w:r>
      <w:r w:rsidRPr="00847BD3">
        <w:rPr>
          <w:lang w:val="fi-FI"/>
        </w:rPr>
        <w:t xml:space="preserve"> ja tahdon muodostamaa kokonaisuutta. Osaaminen tarkoittaa myös kykyä käyttää tietoja ja taitoja tilanteen edellyttämällä tavalla. </w:t>
      </w:r>
      <w:r w:rsidR="00A479EF" w:rsidRPr="00847BD3">
        <w:rPr>
          <w:lang w:val="fi-FI"/>
        </w:rPr>
        <w:t>Laaja-alaisen osaamisen kehittyminen alkaa varhaislapsuudessa ja jatkuu</w:t>
      </w:r>
      <w:r w:rsidRPr="00847BD3">
        <w:rPr>
          <w:lang w:val="fi-FI"/>
        </w:rPr>
        <w:t xml:space="preserve"> </w:t>
      </w:r>
      <w:r w:rsidR="00A479EF" w:rsidRPr="00847BD3">
        <w:rPr>
          <w:lang w:val="fi-FI"/>
        </w:rPr>
        <w:t xml:space="preserve">läpi elämän. Se vahvistuu </w:t>
      </w:r>
      <w:r w:rsidRPr="00847BD3">
        <w:rPr>
          <w:lang w:val="fi-FI"/>
        </w:rPr>
        <w:t>vähitellen oppimis</w:t>
      </w:r>
      <w:r w:rsidR="00FD46CF" w:rsidRPr="00847BD3">
        <w:rPr>
          <w:lang w:val="fi-FI"/>
        </w:rPr>
        <w:t xml:space="preserve">en </w:t>
      </w:r>
      <w:r w:rsidRPr="00847BD3">
        <w:rPr>
          <w:lang w:val="fi-FI"/>
        </w:rPr>
        <w:t>polun aikana eri tiedon- ja taidonaloihin liittyvässä opiskelussa</w:t>
      </w:r>
      <w:r w:rsidR="00A479EF" w:rsidRPr="00847BD3">
        <w:rPr>
          <w:lang w:val="fi-FI"/>
        </w:rPr>
        <w:t xml:space="preserve"> sekä arjen toiminnassa ja vuorovaikutuksessa</w:t>
      </w:r>
      <w:r w:rsidRPr="00847BD3">
        <w:rPr>
          <w:lang w:val="fi-FI"/>
        </w:rPr>
        <w:t xml:space="preserve">. </w:t>
      </w:r>
      <w:r w:rsidR="00090F47" w:rsidRPr="00847BD3">
        <w:rPr>
          <w:lang w:val="fi-FI"/>
        </w:rPr>
        <w:t xml:space="preserve">Laaja-alaisen osaamisen tarve </w:t>
      </w:r>
      <w:r w:rsidR="006D7E45" w:rsidRPr="00847BD3">
        <w:rPr>
          <w:lang w:val="fi-FI"/>
        </w:rPr>
        <w:t xml:space="preserve">korostuu </w:t>
      </w:r>
      <w:r w:rsidR="00090F47" w:rsidRPr="00847BD3">
        <w:rPr>
          <w:lang w:val="fi-FI"/>
        </w:rPr>
        <w:t xml:space="preserve">ympäröivän maailman </w:t>
      </w:r>
      <w:r w:rsidR="006D7E45" w:rsidRPr="00847BD3">
        <w:rPr>
          <w:lang w:val="fi-FI"/>
        </w:rPr>
        <w:t>muuttues</w:t>
      </w:r>
      <w:r w:rsidR="00BB0A5D" w:rsidRPr="00847BD3">
        <w:rPr>
          <w:lang w:val="fi-FI"/>
        </w:rPr>
        <w:t>sa</w:t>
      </w:r>
      <w:r w:rsidR="00090F47" w:rsidRPr="00847BD3">
        <w:rPr>
          <w:lang w:val="fi-FI"/>
        </w:rPr>
        <w:t>. Ihmisenä kasvaminen, opiskelu ja työn teko sekä kansalaisena toimiminen edellyttävät nyt ja tulevaisuudessa laaja-alaista, tiedonalarajat ylittävää osaamista.</w:t>
      </w:r>
    </w:p>
    <w:p w:rsidR="00ED330A" w:rsidRPr="00847BD3" w:rsidRDefault="00ED330A" w:rsidP="008B42EF">
      <w:pPr>
        <w:spacing w:line="240" w:lineRule="auto"/>
        <w:ind w:left="567"/>
        <w:jc w:val="both"/>
        <w:rPr>
          <w:strike/>
          <w:lang w:val="fi-FI"/>
        </w:rPr>
      </w:pPr>
      <w:r w:rsidRPr="00847BD3">
        <w:rPr>
          <w:lang w:val="fi-FI"/>
        </w:rPr>
        <w:t>Laaja-alaisen osaamisen kehittämisen tehtävä otetaan huomioon kaikessa esiopetuksen toiminnassa: toimintakulttuuria ja oppimisympäristöjä kehitettäessä sekä kasvatus- ja opetustyössä.   Tehtävä perustuu valtioneuvoston asetuksen periaatteelle tarkastella opetusta kokonaisuutena</w:t>
      </w:r>
      <w:r w:rsidRPr="00847BD3">
        <w:rPr>
          <w:rStyle w:val="Alaviitteenviite"/>
          <w:lang w:val="fi-FI"/>
        </w:rPr>
        <w:footnoteReference w:id="44"/>
      </w:r>
      <w:r w:rsidRPr="00847BD3">
        <w:rPr>
          <w:lang w:val="fi-FI"/>
        </w:rPr>
        <w:t>. Sen toteutuminen edellyttää suunnitelmallista työskentelyä ja tavoitteiden toteutumise</w:t>
      </w:r>
      <w:r w:rsidR="007E5D45" w:rsidRPr="00847BD3">
        <w:rPr>
          <w:lang w:val="fi-FI"/>
        </w:rPr>
        <w:t>n arviointia sekä esi- ja perusopetuksen yhteistyötä</w:t>
      </w:r>
      <w:r w:rsidRPr="00847BD3">
        <w:rPr>
          <w:lang w:val="fi-FI"/>
        </w:rPr>
        <w:t>.</w:t>
      </w:r>
      <w:r w:rsidRPr="00847BD3">
        <w:rPr>
          <w:strike/>
          <w:lang w:val="fi-FI"/>
        </w:rPr>
        <w:t xml:space="preserve"> </w:t>
      </w:r>
    </w:p>
    <w:p w:rsidR="00ED330A" w:rsidRPr="00847BD3" w:rsidRDefault="00ED330A" w:rsidP="008B42EF">
      <w:pPr>
        <w:spacing w:line="240" w:lineRule="auto"/>
        <w:ind w:left="567"/>
        <w:jc w:val="both"/>
        <w:rPr>
          <w:lang w:val="fi-FI"/>
        </w:rPr>
      </w:pPr>
      <w:r w:rsidRPr="00847BD3">
        <w:rPr>
          <w:lang w:val="fi-FI"/>
        </w:rPr>
        <w:t>Laaja-alaisen osaamisen kehittyminen edistää lasten kasvua yksilöinä ja yhteisönsä jäseninä. Laaja-alaisen osaamisen osa-alueet tukevat heidän valmiuttaan suuntautua elinikäisen oppimisen polulle ja luovat pohjaa kestävän elämäntavan omaksumiselle. Esiopetuksessa painopisteenä ovat kestävän elämäntavan sosiaaliset ja kulttuuriset näkökulmat.  Lasten laaja-alaisen osaamisen kehittymiseen vaikuttaa opeteltavia tietosisältöjä enemmän se, miten esiopetuksessa työskennellään, mil</w:t>
      </w:r>
      <w:r w:rsidRPr="00847BD3">
        <w:rPr>
          <w:lang w:val="fi-FI"/>
        </w:rPr>
        <w:lastRenderedPageBreak/>
        <w:t xml:space="preserve">laisiksi oppimisympäristöt rakennetaan sekä miten lasten oppimista ja hyvinvointia tuetaan.  </w:t>
      </w:r>
    </w:p>
    <w:p w:rsidR="00ED330A" w:rsidRPr="00847BD3" w:rsidRDefault="00ED330A" w:rsidP="008B42EF">
      <w:pPr>
        <w:widowControl/>
        <w:spacing w:after="0" w:line="240" w:lineRule="auto"/>
        <w:ind w:firstLine="567"/>
        <w:jc w:val="both"/>
        <w:rPr>
          <w:rFonts w:cs="Times New Roman"/>
          <w:b/>
          <w:lang w:val="fi-FI"/>
        </w:rPr>
      </w:pPr>
      <w:r w:rsidRPr="00847BD3">
        <w:rPr>
          <w:rFonts w:cs="Times New Roman"/>
          <w:b/>
          <w:lang w:val="fi-FI"/>
        </w:rPr>
        <w:t xml:space="preserve">Ajattelu ja oppiminen </w:t>
      </w:r>
    </w:p>
    <w:p w:rsidR="00ED330A" w:rsidRPr="00847BD3" w:rsidRDefault="00ED330A" w:rsidP="008B42EF">
      <w:pPr>
        <w:pStyle w:val="Luettelokappale"/>
        <w:widowControl/>
        <w:spacing w:after="0" w:line="240" w:lineRule="auto"/>
        <w:ind w:left="927"/>
        <w:contextualSpacing w:val="0"/>
        <w:jc w:val="both"/>
        <w:rPr>
          <w:rFonts w:cs="Times New Roman"/>
          <w:b/>
          <w:lang w:val="fi-FI"/>
        </w:rPr>
      </w:pPr>
    </w:p>
    <w:p w:rsidR="00A3005F" w:rsidRPr="00847BD3" w:rsidRDefault="00D16B43" w:rsidP="008B42EF">
      <w:pPr>
        <w:pStyle w:val="Luettelokappale"/>
        <w:widowControl/>
        <w:spacing w:after="0" w:line="240" w:lineRule="auto"/>
        <w:ind w:left="567"/>
        <w:contextualSpacing w:val="0"/>
        <w:jc w:val="both"/>
        <w:rPr>
          <w:rFonts w:cs="Times New Roman"/>
          <w:lang w:val="fi-FI"/>
        </w:rPr>
      </w:pPr>
      <w:r w:rsidRPr="00847BD3">
        <w:rPr>
          <w:rFonts w:cs="Times New Roman"/>
          <w:lang w:val="fi-FI"/>
        </w:rPr>
        <w:t>Ajattelun ja oppimisen taidot</w:t>
      </w:r>
      <w:r w:rsidR="00ED330A" w:rsidRPr="00847BD3">
        <w:rPr>
          <w:rFonts w:cs="Times New Roman"/>
          <w:lang w:val="fi-FI"/>
        </w:rPr>
        <w:t xml:space="preserve"> </w:t>
      </w:r>
      <w:r w:rsidR="00396FDE" w:rsidRPr="00847BD3">
        <w:rPr>
          <w:rFonts w:cs="Times New Roman"/>
          <w:lang w:val="fi-FI"/>
        </w:rPr>
        <w:t xml:space="preserve">kehittyvät vuorovaikutuksessa ja </w:t>
      </w:r>
      <w:r w:rsidRPr="00847BD3">
        <w:rPr>
          <w:rFonts w:cs="Times New Roman"/>
          <w:lang w:val="fi-FI"/>
        </w:rPr>
        <w:t xml:space="preserve">muodostavat perustan muun osaamisen kehittymiselle ja elinikäiselle oppimiselle. </w:t>
      </w:r>
      <w:r w:rsidR="001B246D" w:rsidRPr="00847BD3">
        <w:rPr>
          <w:rFonts w:cs="Times New Roman"/>
          <w:lang w:val="fi-FI"/>
        </w:rPr>
        <w:t xml:space="preserve">Tiedon määrä ja sen nopea uudistuminen edellyttävät taitoja uuden omaksumiseen sekä oman oppimisen ohjaamiseen. </w:t>
      </w:r>
      <w:r w:rsidR="00A3005F" w:rsidRPr="00847BD3">
        <w:rPr>
          <w:rFonts w:cs="Times New Roman"/>
          <w:lang w:val="fi-FI"/>
        </w:rPr>
        <w:t>Tiedon jäsentäminen ja uuden luominen edellyttävät luovaa ja kriittistä ajattelua. Esiopetuksen tehtävä on rohkaista ja auttaa lapsia kehittämään ajattelun ja oppimisen</w:t>
      </w:r>
      <w:r w:rsidR="00ED330A" w:rsidRPr="00847BD3">
        <w:rPr>
          <w:rFonts w:cs="Times New Roman"/>
          <w:lang w:val="fi-FI"/>
        </w:rPr>
        <w:t xml:space="preserve"> taitoja</w:t>
      </w:r>
      <w:r w:rsidR="00A3005F" w:rsidRPr="00847BD3">
        <w:rPr>
          <w:rFonts w:cs="Times New Roman"/>
          <w:lang w:val="fi-FI"/>
        </w:rPr>
        <w:t>an sekä vahvistaa lasten luottamusta omaa</w:t>
      </w:r>
      <w:r w:rsidR="008D6C8B" w:rsidRPr="00847BD3">
        <w:rPr>
          <w:rFonts w:cs="Times New Roman"/>
          <w:lang w:val="fi-FI"/>
        </w:rPr>
        <w:t>n</w:t>
      </w:r>
      <w:r w:rsidR="00A3005F" w:rsidRPr="00847BD3">
        <w:rPr>
          <w:rFonts w:cs="Times New Roman"/>
          <w:lang w:val="fi-FI"/>
        </w:rPr>
        <w:t xml:space="preserve"> osaamiseensa. </w:t>
      </w:r>
      <w:r w:rsidR="00ED330A" w:rsidRPr="00847BD3">
        <w:rPr>
          <w:rFonts w:cs="Times New Roman"/>
          <w:lang w:val="fi-FI"/>
        </w:rPr>
        <w:t xml:space="preserve"> </w:t>
      </w:r>
    </w:p>
    <w:p w:rsidR="00A3005F" w:rsidRPr="00847BD3" w:rsidRDefault="00A3005F" w:rsidP="008B42EF">
      <w:pPr>
        <w:pStyle w:val="Luettelokappale"/>
        <w:widowControl/>
        <w:spacing w:after="0" w:line="240" w:lineRule="auto"/>
        <w:ind w:left="567"/>
        <w:contextualSpacing w:val="0"/>
        <w:jc w:val="both"/>
        <w:rPr>
          <w:rFonts w:cs="Times New Roman"/>
          <w:lang w:val="fi-FI"/>
        </w:rPr>
      </w:pPr>
    </w:p>
    <w:p w:rsidR="00ED330A" w:rsidRPr="00847BD3" w:rsidRDefault="00E748C1" w:rsidP="008B42EF">
      <w:pPr>
        <w:pStyle w:val="Luettelokappale"/>
        <w:widowControl/>
        <w:spacing w:after="0" w:line="240" w:lineRule="auto"/>
        <w:ind w:left="567"/>
        <w:contextualSpacing w:val="0"/>
        <w:jc w:val="both"/>
        <w:rPr>
          <w:rFonts w:cs="Times New Roman"/>
          <w:lang w:val="fi-FI"/>
        </w:rPr>
      </w:pPr>
      <w:r w:rsidRPr="00847BD3">
        <w:rPr>
          <w:rFonts w:cs="Times New Roman"/>
          <w:lang w:val="fi-FI"/>
        </w:rPr>
        <w:t xml:space="preserve">Lasten muistin ja mielikuvituksen kehittymistä tuetaan esimerkiksi </w:t>
      </w:r>
      <w:r w:rsidR="00461948" w:rsidRPr="00847BD3">
        <w:rPr>
          <w:rFonts w:cs="Times New Roman"/>
          <w:lang w:val="fi-FI"/>
        </w:rPr>
        <w:t>lorujen</w:t>
      </w:r>
      <w:r w:rsidRPr="00847BD3">
        <w:rPr>
          <w:rFonts w:cs="Times New Roman"/>
          <w:lang w:val="fi-FI"/>
        </w:rPr>
        <w:t>,</w:t>
      </w:r>
      <w:r w:rsidR="00461948" w:rsidRPr="00847BD3">
        <w:rPr>
          <w:rFonts w:cs="Times New Roman"/>
          <w:lang w:val="fi-FI"/>
        </w:rPr>
        <w:t xml:space="preserve"> musisoinnin ja draamatoiminnan avulla</w:t>
      </w:r>
      <w:r w:rsidRPr="00847BD3">
        <w:rPr>
          <w:rFonts w:cs="Times New Roman"/>
          <w:lang w:val="fi-FI"/>
        </w:rPr>
        <w:t xml:space="preserve">. </w:t>
      </w:r>
      <w:r w:rsidR="00C97DE1" w:rsidRPr="00847BD3">
        <w:rPr>
          <w:rFonts w:cs="Times New Roman"/>
          <w:lang w:val="fi-FI"/>
        </w:rPr>
        <w:t>Leik</w:t>
      </w:r>
      <w:r w:rsidR="00C22F6F" w:rsidRPr="00847BD3">
        <w:rPr>
          <w:rFonts w:cs="Times New Roman"/>
          <w:lang w:val="fi-FI"/>
        </w:rPr>
        <w:t>in</w:t>
      </w:r>
      <w:r w:rsidR="00C97DE1" w:rsidRPr="00847BD3">
        <w:rPr>
          <w:rFonts w:cs="Times New Roman"/>
          <w:lang w:val="fi-FI"/>
        </w:rPr>
        <w:t>, p</w:t>
      </w:r>
      <w:r w:rsidR="00ED330A" w:rsidRPr="00847BD3">
        <w:rPr>
          <w:rFonts w:cs="Times New Roman"/>
          <w:lang w:val="fi-FI"/>
        </w:rPr>
        <w:t xml:space="preserve">elien ja erilaisten ongelmanratkaisu- </w:t>
      </w:r>
      <w:r w:rsidRPr="00847BD3">
        <w:rPr>
          <w:rFonts w:cs="Times New Roman"/>
          <w:lang w:val="fi-FI"/>
        </w:rPr>
        <w:t xml:space="preserve">ja tutkimustehtävien </w:t>
      </w:r>
      <w:r w:rsidR="00C22F6F" w:rsidRPr="00847BD3">
        <w:rPr>
          <w:rFonts w:cs="Times New Roman"/>
          <w:lang w:val="fi-FI"/>
        </w:rPr>
        <w:t>käyttö</w:t>
      </w:r>
      <w:r w:rsidRPr="00847BD3">
        <w:rPr>
          <w:rFonts w:cs="Times New Roman"/>
          <w:lang w:val="fi-FI"/>
        </w:rPr>
        <w:t xml:space="preserve"> tarjo</w:t>
      </w:r>
      <w:r w:rsidR="00C22F6F" w:rsidRPr="00847BD3">
        <w:rPr>
          <w:rFonts w:cs="Times New Roman"/>
          <w:lang w:val="fi-FI"/>
        </w:rPr>
        <w:t>aa</w:t>
      </w:r>
      <w:r w:rsidR="00ED330A" w:rsidRPr="00847BD3">
        <w:rPr>
          <w:rFonts w:cs="Times New Roman"/>
          <w:lang w:val="fi-FI"/>
        </w:rPr>
        <w:t xml:space="preserve"> lapsille elämyksiä sekä oivaltamisen ja uuden löytämisen iloa. Monipuolinen liikkuminen ja havaintomotoriset harjoitukset tukevat lasten oppimista. </w:t>
      </w:r>
      <w:r w:rsidRPr="00847BD3">
        <w:rPr>
          <w:rFonts w:cs="Times New Roman"/>
          <w:lang w:val="fi-FI"/>
        </w:rPr>
        <w:t xml:space="preserve">Lapsia kannustetaan </w:t>
      </w:r>
      <w:r w:rsidR="00ED330A" w:rsidRPr="00847BD3">
        <w:rPr>
          <w:rFonts w:cs="Times New Roman"/>
          <w:lang w:val="fi-FI"/>
        </w:rPr>
        <w:t>kokeilemaan ja opett</w:t>
      </w:r>
      <w:r w:rsidRPr="00847BD3">
        <w:rPr>
          <w:rFonts w:cs="Times New Roman"/>
          <w:lang w:val="fi-FI"/>
        </w:rPr>
        <w:t>elemaan</w:t>
      </w:r>
      <w:r w:rsidR="00ED330A" w:rsidRPr="00847BD3">
        <w:rPr>
          <w:rFonts w:cs="Times New Roman"/>
          <w:lang w:val="fi-FI"/>
        </w:rPr>
        <w:t xml:space="preserve"> </w:t>
      </w:r>
      <w:r w:rsidRPr="00847BD3">
        <w:rPr>
          <w:rFonts w:cs="Times New Roman"/>
          <w:lang w:val="fi-FI"/>
        </w:rPr>
        <w:t xml:space="preserve">myös </w:t>
      </w:r>
      <w:r w:rsidR="00ED330A" w:rsidRPr="00847BD3">
        <w:rPr>
          <w:rFonts w:cs="Times New Roman"/>
          <w:lang w:val="fi-FI"/>
        </w:rPr>
        <w:t>heille vaativia asioita</w:t>
      </w:r>
      <w:r w:rsidRPr="00847BD3">
        <w:rPr>
          <w:rFonts w:cs="Times New Roman"/>
          <w:lang w:val="fi-FI"/>
        </w:rPr>
        <w:t xml:space="preserve"> ja heitä ohjataan kysymään ja kyseenalaistamaan</w:t>
      </w:r>
      <w:r w:rsidR="00ED330A" w:rsidRPr="00847BD3">
        <w:rPr>
          <w:rFonts w:cs="Times New Roman"/>
          <w:lang w:val="fi-FI"/>
        </w:rPr>
        <w:t xml:space="preserve">. Heitä rohkaistaan iloitsemaan onnistumisista ja kannustamaan toisia sekä samalla olemaan lannistumatta epäonnistumisista. </w:t>
      </w:r>
      <w:r w:rsidR="00C2499E" w:rsidRPr="00847BD3">
        <w:rPr>
          <w:rFonts w:cs="Times New Roman"/>
          <w:lang w:val="fi-FI"/>
        </w:rPr>
        <w:t xml:space="preserve">Toimintaa </w:t>
      </w:r>
      <w:r w:rsidR="00ED330A" w:rsidRPr="00847BD3">
        <w:rPr>
          <w:rFonts w:cs="Times New Roman"/>
          <w:lang w:val="fi-FI"/>
        </w:rPr>
        <w:t>dokumentoidaan, siitä keskustellaan</w:t>
      </w:r>
      <w:r w:rsidR="00D64FB9" w:rsidRPr="00847BD3">
        <w:rPr>
          <w:rFonts w:cs="Times New Roman"/>
          <w:lang w:val="fi-FI"/>
        </w:rPr>
        <w:t>,</w:t>
      </w:r>
      <w:r w:rsidR="00ED330A" w:rsidRPr="00847BD3">
        <w:rPr>
          <w:rFonts w:cs="Times New Roman"/>
          <w:lang w:val="fi-FI"/>
        </w:rPr>
        <w:t xml:space="preserve"> ja sen onnistumista pohditaan yhdessä lasten kanssa. Samalla autetaan</w:t>
      </w:r>
      <w:r w:rsidR="002B7299" w:rsidRPr="00847BD3">
        <w:rPr>
          <w:rFonts w:cs="Times New Roman"/>
          <w:lang w:val="fi-FI"/>
        </w:rPr>
        <w:t xml:space="preserve"> </w:t>
      </w:r>
      <w:r w:rsidR="00ED330A" w:rsidRPr="00847BD3">
        <w:rPr>
          <w:rFonts w:cs="Times New Roman"/>
          <w:lang w:val="fi-FI"/>
        </w:rPr>
        <w:t>lapsia havaitsemaan edistymistään ja oppimistaan.</w:t>
      </w:r>
    </w:p>
    <w:p w:rsidR="00ED330A" w:rsidRPr="00847BD3" w:rsidRDefault="00ED330A" w:rsidP="008B42EF">
      <w:pPr>
        <w:pStyle w:val="Luettelokappale"/>
        <w:widowControl/>
        <w:spacing w:after="0" w:line="240" w:lineRule="auto"/>
        <w:ind w:left="567"/>
        <w:contextualSpacing w:val="0"/>
        <w:jc w:val="both"/>
        <w:rPr>
          <w:rFonts w:cs="Times New Roman"/>
          <w:lang w:val="fi-FI"/>
        </w:rPr>
      </w:pPr>
    </w:p>
    <w:p w:rsidR="00ED330A" w:rsidRPr="00847BD3" w:rsidRDefault="00ED330A" w:rsidP="008B42EF">
      <w:pPr>
        <w:pStyle w:val="Luettelokappale"/>
        <w:spacing w:line="240" w:lineRule="auto"/>
        <w:ind w:left="567"/>
        <w:jc w:val="both"/>
        <w:rPr>
          <w:rFonts w:cs="Times New Roman"/>
          <w:lang w:val="fi-FI"/>
        </w:rPr>
      </w:pPr>
      <w:r w:rsidRPr="00847BD3">
        <w:rPr>
          <w:rFonts w:cs="Times New Roman"/>
          <w:b/>
          <w:lang w:val="fi-FI"/>
        </w:rPr>
        <w:t xml:space="preserve">Kulttuurinen osaaminen, vuorovaikutus ja ilmaisu </w:t>
      </w:r>
    </w:p>
    <w:p w:rsidR="00ED330A" w:rsidRPr="00847BD3" w:rsidRDefault="00ED330A" w:rsidP="008B42EF">
      <w:pPr>
        <w:pStyle w:val="Luettelokappale"/>
        <w:spacing w:line="240" w:lineRule="auto"/>
        <w:ind w:left="567"/>
        <w:jc w:val="both"/>
        <w:rPr>
          <w:rFonts w:cs="Times New Roman"/>
          <w:lang w:val="fi-FI"/>
        </w:rPr>
      </w:pPr>
    </w:p>
    <w:p w:rsidR="00801269" w:rsidRPr="00847BD3" w:rsidRDefault="00ED330A" w:rsidP="008B42EF">
      <w:pPr>
        <w:pStyle w:val="Luettelokappale"/>
        <w:spacing w:line="240" w:lineRule="auto"/>
        <w:ind w:left="567"/>
        <w:jc w:val="both"/>
        <w:rPr>
          <w:rFonts w:cs="Times New Roman"/>
          <w:lang w:val="fi-FI"/>
        </w:rPr>
      </w:pPr>
      <w:r w:rsidRPr="00847BD3">
        <w:rPr>
          <w:rFonts w:cs="Times New Roman"/>
          <w:lang w:val="fi-FI"/>
        </w:rPr>
        <w:t>Vuorovaikutustaidoilla sekä kyvyllä ilmaista itseään ja ymmärtää muita on tärkeä merkitys yksilön toimintakyvylle ja hyvinvoinnille</w:t>
      </w:r>
      <w:r w:rsidR="00E54F0C" w:rsidRPr="00847BD3">
        <w:rPr>
          <w:rFonts w:cs="Times New Roman"/>
          <w:lang w:val="fi-FI"/>
        </w:rPr>
        <w:t xml:space="preserve"> kulttuurisesti monimuotoisessa maailmassa</w:t>
      </w:r>
      <w:r w:rsidRPr="00847BD3">
        <w:rPr>
          <w:rFonts w:cs="Times New Roman"/>
          <w:lang w:val="fi-FI"/>
        </w:rPr>
        <w:t xml:space="preserve">. </w:t>
      </w:r>
      <w:r w:rsidR="00801269" w:rsidRPr="00847BD3">
        <w:rPr>
          <w:rFonts w:cs="Times New Roman"/>
          <w:lang w:val="fi-FI"/>
        </w:rPr>
        <w:t>T</w:t>
      </w:r>
      <w:r w:rsidR="00E54F0C" w:rsidRPr="00847BD3">
        <w:rPr>
          <w:rFonts w:cs="Times New Roman"/>
          <w:lang w:val="fi-FI"/>
        </w:rPr>
        <w:t>aito</w:t>
      </w:r>
      <w:r w:rsidR="009322FC" w:rsidRPr="00847BD3">
        <w:rPr>
          <w:rFonts w:cs="Times New Roman"/>
          <w:lang w:val="fi-FI"/>
        </w:rPr>
        <w:t xml:space="preserve"> kuunnella, tunnistaa ja ymmärtää eri näkemyksiä </w:t>
      </w:r>
      <w:r w:rsidR="00E54F0C" w:rsidRPr="00847BD3">
        <w:rPr>
          <w:rFonts w:cs="Times New Roman"/>
          <w:lang w:val="fi-FI"/>
        </w:rPr>
        <w:t>kuuluu</w:t>
      </w:r>
      <w:r w:rsidR="00801269" w:rsidRPr="00847BD3">
        <w:rPr>
          <w:rFonts w:cs="Times New Roman"/>
          <w:lang w:val="fi-FI"/>
        </w:rPr>
        <w:t xml:space="preserve"> hyvään vuorovaikutukseen</w:t>
      </w:r>
      <w:r w:rsidR="00E54F0C" w:rsidRPr="00847BD3">
        <w:rPr>
          <w:rFonts w:cs="Times New Roman"/>
          <w:lang w:val="fi-FI"/>
        </w:rPr>
        <w:t xml:space="preserve"> ja kulttuuriseen osaamiseen</w:t>
      </w:r>
      <w:r w:rsidR="00801269" w:rsidRPr="00847BD3">
        <w:rPr>
          <w:rFonts w:cs="Times New Roman"/>
          <w:lang w:val="fi-FI"/>
        </w:rPr>
        <w:t xml:space="preserve">. Myönteisten ihmissuhteiden luominen ja ongelmatilanteiden </w:t>
      </w:r>
      <w:r w:rsidR="004331EA" w:rsidRPr="00847BD3">
        <w:rPr>
          <w:rFonts w:cs="Times New Roman"/>
          <w:lang w:val="fi-FI"/>
        </w:rPr>
        <w:t xml:space="preserve">rakentava </w:t>
      </w:r>
      <w:r w:rsidR="00801269" w:rsidRPr="00847BD3">
        <w:rPr>
          <w:rFonts w:cs="Times New Roman"/>
          <w:lang w:val="fi-FI"/>
        </w:rPr>
        <w:t>ratkaiseminen edellyttävät yhteistyötaitoja. Esiopetuks</w:t>
      </w:r>
      <w:r w:rsidR="00C22F6F" w:rsidRPr="00847BD3">
        <w:rPr>
          <w:rFonts w:cs="Times New Roman"/>
          <w:lang w:val="fi-FI"/>
        </w:rPr>
        <w:t>e</w:t>
      </w:r>
      <w:r w:rsidR="00B75F5A" w:rsidRPr="00847BD3">
        <w:rPr>
          <w:rFonts w:cs="Times New Roman"/>
          <w:lang w:val="fi-FI"/>
        </w:rPr>
        <w:t>n tehtävä</w:t>
      </w:r>
      <w:r w:rsidR="00BD1A59" w:rsidRPr="00847BD3">
        <w:rPr>
          <w:rFonts w:cs="Times New Roman"/>
          <w:lang w:val="fi-FI"/>
        </w:rPr>
        <w:t xml:space="preserve"> </w:t>
      </w:r>
      <w:r w:rsidR="00B75F5A" w:rsidRPr="00847BD3">
        <w:rPr>
          <w:rFonts w:cs="Times New Roman"/>
          <w:lang w:val="fi-FI"/>
        </w:rPr>
        <w:t>on tarjota lapsille mahdollisuuksia</w:t>
      </w:r>
      <w:r w:rsidR="00801269" w:rsidRPr="00847BD3">
        <w:rPr>
          <w:rFonts w:cs="Times New Roman"/>
          <w:lang w:val="fi-FI"/>
        </w:rPr>
        <w:t xml:space="preserve"> </w:t>
      </w:r>
      <w:r w:rsidR="00C2499E" w:rsidRPr="00847BD3">
        <w:rPr>
          <w:rFonts w:cs="Times New Roman"/>
          <w:lang w:val="fi-FI"/>
        </w:rPr>
        <w:t xml:space="preserve">harjoitella </w:t>
      </w:r>
      <w:r w:rsidR="00801269" w:rsidRPr="00847BD3">
        <w:rPr>
          <w:rFonts w:cs="Times New Roman"/>
          <w:lang w:val="fi-FI"/>
        </w:rPr>
        <w:t>vuorovaikutus- ja ilmaisutaitoja</w:t>
      </w:r>
      <w:r w:rsidRPr="00847BD3">
        <w:rPr>
          <w:rFonts w:cs="Times New Roman"/>
          <w:lang w:val="fi-FI"/>
        </w:rPr>
        <w:t xml:space="preserve"> turvallisesti vertaisryhmän ja lähiyhteisön aikuisten kanssa. </w:t>
      </w:r>
    </w:p>
    <w:p w:rsidR="00801269" w:rsidRPr="00847BD3" w:rsidRDefault="00801269" w:rsidP="008B42EF">
      <w:pPr>
        <w:pStyle w:val="Luettelokappale"/>
        <w:spacing w:line="240" w:lineRule="auto"/>
        <w:ind w:left="567"/>
        <w:jc w:val="both"/>
        <w:rPr>
          <w:rFonts w:cs="Times New Roman"/>
          <w:lang w:val="fi-FI"/>
        </w:rPr>
      </w:pPr>
    </w:p>
    <w:p w:rsidR="00ED330A" w:rsidRPr="00847BD3" w:rsidRDefault="00801269" w:rsidP="008B42EF">
      <w:pPr>
        <w:pStyle w:val="Luettelokappale"/>
        <w:spacing w:line="240" w:lineRule="auto"/>
        <w:ind w:left="567"/>
        <w:jc w:val="both"/>
        <w:rPr>
          <w:rFonts w:cs="Times New Roman"/>
          <w:lang w:val="fi-FI"/>
        </w:rPr>
      </w:pPr>
      <w:r w:rsidRPr="00847BD3">
        <w:rPr>
          <w:rFonts w:cs="Times New Roman"/>
          <w:lang w:val="fi-FI"/>
        </w:rPr>
        <w:t xml:space="preserve">Lapsia </w:t>
      </w:r>
      <w:r w:rsidR="00ED330A" w:rsidRPr="00847BD3">
        <w:rPr>
          <w:rFonts w:cs="Times New Roman"/>
          <w:lang w:val="fi-FI"/>
        </w:rPr>
        <w:t xml:space="preserve">rohkaistaan tutustumaan </w:t>
      </w:r>
      <w:r w:rsidR="008A4E85" w:rsidRPr="00847BD3">
        <w:rPr>
          <w:rFonts w:cs="Times New Roman"/>
          <w:lang w:val="fi-FI"/>
        </w:rPr>
        <w:t xml:space="preserve">toisiin ihmisiin </w:t>
      </w:r>
      <w:r w:rsidR="00ED330A" w:rsidRPr="00847BD3">
        <w:rPr>
          <w:rFonts w:cs="Times New Roman"/>
          <w:lang w:val="fi-FI"/>
        </w:rPr>
        <w:t xml:space="preserve">ja toimimaan </w:t>
      </w:r>
      <w:r w:rsidR="008A4E85" w:rsidRPr="00847BD3">
        <w:rPr>
          <w:rFonts w:cs="Times New Roman"/>
          <w:lang w:val="fi-FI"/>
        </w:rPr>
        <w:t>heidän kanssaan</w:t>
      </w:r>
      <w:r w:rsidR="00B75F5A" w:rsidRPr="00847BD3">
        <w:rPr>
          <w:rFonts w:cs="Times New Roman"/>
          <w:lang w:val="fi-FI"/>
        </w:rPr>
        <w:t xml:space="preserve">. </w:t>
      </w:r>
      <w:r w:rsidR="00ED330A" w:rsidRPr="00847BD3">
        <w:rPr>
          <w:rFonts w:cs="Times New Roman"/>
          <w:lang w:val="fi-FI"/>
        </w:rPr>
        <w:t xml:space="preserve">Juhlat, leikit ja </w:t>
      </w:r>
      <w:r w:rsidR="008D6C8B" w:rsidRPr="00847BD3">
        <w:rPr>
          <w:rFonts w:cs="Times New Roman"/>
          <w:lang w:val="fi-FI"/>
        </w:rPr>
        <w:t>yhteistyöhön perustuva</w:t>
      </w:r>
      <w:r w:rsidR="009F0504" w:rsidRPr="00847BD3">
        <w:rPr>
          <w:rFonts w:cs="Times New Roman"/>
          <w:lang w:val="fi-FI"/>
        </w:rPr>
        <w:t xml:space="preserve"> toiminta luo</w:t>
      </w:r>
      <w:r w:rsidR="00B75F5A" w:rsidRPr="00847BD3">
        <w:rPr>
          <w:rFonts w:cs="Times New Roman"/>
          <w:lang w:val="fi-FI"/>
        </w:rPr>
        <w:t>vat</w:t>
      </w:r>
      <w:r w:rsidR="00ED330A" w:rsidRPr="00847BD3">
        <w:rPr>
          <w:rFonts w:cs="Times New Roman"/>
          <w:lang w:val="fi-FI"/>
        </w:rPr>
        <w:t xml:space="preserve"> mahdollisuu</w:t>
      </w:r>
      <w:r w:rsidR="004331EA" w:rsidRPr="00847BD3">
        <w:rPr>
          <w:rFonts w:cs="Times New Roman"/>
          <w:lang w:val="fi-FI"/>
        </w:rPr>
        <w:t>ksia</w:t>
      </w:r>
      <w:r w:rsidR="00ED330A" w:rsidRPr="00847BD3">
        <w:rPr>
          <w:rFonts w:cs="Times New Roman"/>
          <w:lang w:val="fi-FI"/>
        </w:rPr>
        <w:t xml:space="preserve"> harjoitella </w:t>
      </w:r>
      <w:r w:rsidR="00ED330A" w:rsidRPr="00847BD3">
        <w:rPr>
          <w:rFonts w:cs="Times New Roman"/>
          <w:lang w:val="fi-FI"/>
        </w:rPr>
        <w:lastRenderedPageBreak/>
        <w:t>käyttäytymistä eri tilanteissa ja erilaisten ihmisten kanssa.  Lapsia kohdellaan arvostavasti ja heitä ohjataan ystävällisyyteen</w:t>
      </w:r>
      <w:r w:rsidR="00B75F5A" w:rsidRPr="00847BD3">
        <w:rPr>
          <w:rFonts w:cs="Times New Roman"/>
          <w:lang w:val="fi-FI"/>
        </w:rPr>
        <w:t xml:space="preserve"> </w:t>
      </w:r>
      <w:r w:rsidR="00C97DE1" w:rsidRPr="00847BD3">
        <w:rPr>
          <w:rFonts w:cs="Times New Roman"/>
          <w:lang w:val="fi-FI"/>
        </w:rPr>
        <w:t>ja hyviin tapoihin.</w:t>
      </w:r>
      <w:r w:rsidR="00B75F5A" w:rsidRPr="00847BD3">
        <w:rPr>
          <w:rFonts w:cs="Times New Roman"/>
          <w:lang w:val="fi-FI"/>
        </w:rPr>
        <w:t xml:space="preserve"> </w:t>
      </w:r>
      <w:r w:rsidR="00ED330A" w:rsidRPr="00847BD3">
        <w:rPr>
          <w:rFonts w:cs="Times New Roman"/>
          <w:lang w:val="fi-FI"/>
        </w:rPr>
        <w:t>Lasten kanssa tutustutaan lähiympäristöön ja sen kulttuuriseen monimuotoisuuteen. Lapsia ohjataan arvostamaan oman ja toisten perheiden perinteitä ja tapoja.</w:t>
      </w:r>
      <w:r w:rsidR="00396FDE" w:rsidRPr="00847BD3">
        <w:rPr>
          <w:rFonts w:cs="Times New Roman"/>
          <w:lang w:val="fi-FI"/>
        </w:rPr>
        <w:t xml:space="preserve"> </w:t>
      </w:r>
      <w:r w:rsidR="00B75F5A" w:rsidRPr="00847BD3">
        <w:rPr>
          <w:rFonts w:cs="Times New Roman"/>
          <w:lang w:val="fi-FI"/>
        </w:rPr>
        <w:t>Lasten kielitietoisuuden kehittymistä tuetaan ja heitä rohkaistaan ilmaisemaan itseään eri keinoin.</w:t>
      </w:r>
      <w:r w:rsidR="009D2633" w:rsidRPr="00847BD3">
        <w:rPr>
          <w:rFonts w:cs="Times New Roman"/>
          <w:lang w:val="fi-FI"/>
        </w:rPr>
        <w:t xml:space="preserve"> </w:t>
      </w:r>
    </w:p>
    <w:p w:rsidR="00ED330A" w:rsidRPr="00847BD3" w:rsidRDefault="00ED330A" w:rsidP="008B42EF">
      <w:pPr>
        <w:widowControl/>
        <w:spacing w:after="0" w:line="240" w:lineRule="auto"/>
        <w:ind w:firstLine="567"/>
        <w:jc w:val="both"/>
        <w:rPr>
          <w:rFonts w:cs="Times New Roman"/>
          <w:b/>
          <w:lang w:val="fi-FI"/>
        </w:rPr>
      </w:pPr>
      <w:r w:rsidRPr="00847BD3">
        <w:rPr>
          <w:rFonts w:cs="Times New Roman"/>
          <w:b/>
          <w:lang w:val="fi-FI"/>
        </w:rPr>
        <w:t xml:space="preserve">Itsestä huolehtiminen ja arjen taidot  </w:t>
      </w:r>
    </w:p>
    <w:p w:rsidR="00F474DB" w:rsidRPr="00847BD3" w:rsidRDefault="00ED330A" w:rsidP="008B42EF">
      <w:pPr>
        <w:pStyle w:val="NormaaliWWW"/>
        <w:ind w:left="567"/>
        <w:jc w:val="both"/>
        <w:rPr>
          <w:rFonts w:asciiTheme="minorHAnsi" w:hAnsiTheme="minorHAnsi"/>
          <w:sz w:val="22"/>
          <w:szCs w:val="22"/>
        </w:rPr>
      </w:pPr>
      <w:r w:rsidRPr="00847BD3">
        <w:rPr>
          <w:rFonts w:asciiTheme="minorHAnsi" w:hAnsiTheme="minorHAnsi"/>
          <w:sz w:val="22"/>
          <w:szCs w:val="22"/>
        </w:rPr>
        <w:t xml:space="preserve">Itsestä huolehtiminen, terveyteen ja turvallisuuteen sekä arjen teknologian hallintaan liittyvät taidot ovat tärkeitä </w:t>
      </w:r>
      <w:r w:rsidR="002A2860" w:rsidRPr="00847BD3">
        <w:rPr>
          <w:rFonts w:asciiTheme="minorHAnsi" w:hAnsiTheme="minorHAnsi"/>
          <w:sz w:val="22"/>
          <w:szCs w:val="22"/>
        </w:rPr>
        <w:t>kaikille</w:t>
      </w:r>
      <w:r w:rsidRPr="00847BD3">
        <w:rPr>
          <w:rFonts w:asciiTheme="minorHAnsi" w:hAnsiTheme="minorHAnsi"/>
          <w:sz w:val="22"/>
          <w:szCs w:val="22"/>
        </w:rPr>
        <w:t xml:space="preserve">. </w:t>
      </w:r>
      <w:r w:rsidR="003F3668" w:rsidRPr="00847BD3">
        <w:rPr>
          <w:rFonts w:asciiTheme="minorHAnsi" w:hAnsiTheme="minorHAnsi"/>
          <w:sz w:val="22"/>
          <w:szCs w:val="22"/>
        </w:rPr>
        <w:t xml:space="preserve">Kyse on yksilön hyvinvoinnista sekä kestävään elämäntapaan sitoutumisesta. Esiopetuksen tehtävä on </w:t>
      </w:r>
      <w:r w:rsidR="00F474DB" w:rsidRPr="00847BD3">
        <w:rPr>
          <w:rFonts w:asciiTheme="minorHAnsi" w:hAnsiTheme="minorHAnsi"/>
          <w:sz w:val="22"/>
          <w:szCs w:val="22"/>
        </w:rPr>
        <w:t xml:space="preserve">vahvistaa lasten hyvinvointiin liittyviä taitoja sekä ohjata heitä tekemään kestävän elämäntavan mukaisia valintoja. </w:t>
      </w:r>
      <w:r w:rsidR="002D78F1" w:rsidRPr="00847BD3">
        <w:rPr>
          <w:rFonts w:asciiTheme="minorHAnsi" w:hAnsiTheme="minorHAnsi"/>
          <w:sz w:val="22"/>
          <w:szCs w:val="22"/>
        </w:rPr>
        <w:t>E</w:t>
      </w:r>
      <w:r w:rsidR="009A3462" w:rsidRPr="00847BD3">
        <w:rPr>
          <w:rFonts w:asciiTheme="minorHAnsi" w:hAnsiTheme="minorHAnsi"/>
          <w:sz w:val="22"/>
          <w:szCs w:val="22"/>
        </w:rPr>
        <w:t xml:space="preserve">siopetuksessa </w:t>
      </w:r>
      <w:r w:rsidR="00F474DB" w:rsidRPr="00847BD3">
        <w:rPr>
          <w:rFonts w:asciiTheme="minorHAnsi" w:hAnsiTheme="minorHAnsi"/>
          <w:sz w:val="22"/>
          <w:szCs w:val="22"/>
        </w:rPr>
        <w:t xml:space="preserve">tuetaan lasten myönteistä suhtautumista tulevaisuuteen. </w:t>
      </w:r>
    </w:p>
    <w:p w:rsidR="00ED330A" w:rsidRPr="00847BD3" w:rsidRDefault="00ED330A" w:rsidP="008B42EF">
      <w:pPr>
        <w:pStyle w:val="NormaaliWWW"/>
        <w:ind w:left="567"/>
        <w:jc w:val="both"/>
        <w:rPr>
          <w:rFonts w:asciiTheme="minorHAnsi" w:hAnsiTheme="minorHAnsi"/>
          <w:sz w:val="22"/>
          <w:szCs w:val="22"/>
        </w:rPr>
      </w:pPr>
      <w:r w:rsidRPr="00847BD3">
        <w:rPr>
          <w:rFonts w:asciiTheme="minorHAnsi" w:hAnsiTheme="minorHAnsi"/>
          <w:sz w:val="22"/>
          <w:szCs w:val="22"/>
        </w:rPr>
        <w:t xml:space="preserve">Esiopetuksessa lapsia ohjataan edellytystensä mukaan huolehtimaan itsestään, toisista, omista tavaroista ja yhteisestä ympäristöstä. Opetuksessa ja yhteistyössä huoltajien kanssa käsitellään lasten arkielämän rytmiä sekä ruokailun ja levon merkitystä. Erityisesti kiinnitetään huomiota monipuoliseen ja riittävään liikuntaan lasten </w:t>
      </w:r>
      <w:r w:rsidR="00375F75" w:rsidRPr="00847BD3">
        <w:rPr>
          <w:rFonts w:asciiTheme="minorHAnsi" w:hAnsiTheme="minorHAnsi"/>
          <w:sz w:val="22"/>
          <w:szCs w:val="22"/>
        </w:rPr>
        <w:t xml:space="preserve">hyvinvoinnin ja </w:t>
      </w:r>
      <w:r w:rsidRPr="00847BD3">
        <w:rPr>
          <w:rFonts w:asciiTheme="minorHAnsi" w:hAnsiTheme="minorHAnsi"/>
          <w:sz w:val="22"/>
          <w:szCs w:val="22"/>
        </w:rPr>
        <w:t>oppimisen edellytyksenä.  Lasten kanssa pohditaan heidän hyvää oloaan edistäviä</w:t>
      </w:r>
      <w:r w:rsidR="008B0CED" w:rsidRPr="00847BD3">
        <w:rPr>
          <w:rFonts w:asciiTheme="minorHAnsi" w:hAnsiTheme="minorHAnsi"/>
          <w:sz w:val="22"/>
          <w:szCs w:val="22"/>
        </w:rPr>
        <w:t xml:space="preserve"> ja haittaavia tekijöitä. Lapsia ohjataan</w:t>
      </w:r>
      <w:r w:rsidRPr="00847BD3">
        <w:rPr>
          <w:rFonts w:asciiTheme="minorHAnsi" w:hAnsiTheme="minorHAnsi"/>
          <w:sz w:val="22"/>
          <w:szCs w:val="22"/>
        </w:rPr>
        <w:t xml:space="preserve"> toimimaan turvallisesti lähi</w:t>
      </w:r>
      <w:r w:rsidR="00396FDE" w:rsidRPr="00847BD3">
        <w:rPr>
          <w:rFonts w:asciiTheme="minorHAnsi" w:hAnsiTheme="minorHAnsi"/>
          <w:sz w:val="22"/>
          <w:szCs w:val="22"/>
        </w:rPr>
        <w:t>liikenteessä</w:t>
      </w:r>
      <w:r w:rsidR="008B0CED" w:rsidRPr="00847BD3">
        <w:rPr>
          <w:rFonts w:asciiTheme="minorHAnsi" w:hAnsiTheme="minorHAnsi"/>
          <w:sz w:val="22"/>
          <w:szCs w:val="22"/>
        </w:rPr>
        <w:t xml:space="preserve">. </w:t>
      </w:r>
      <w:r w:rsidR="00CE6835" w:rsidRPr="00847BD3">
        <w:rPr>
          <w:rFonts w:asciiTheme="minorHAnsi" w:hAnsiTheme="minorHAnsi"/>
          <w:sz w:val="22"/>
          <w:szCs w:val="22"/>
        </w:rPr>
        <w:t>Heitä</w:t>
      </w:r>
      <w:r w:rsidR="008B0CED" w:rsidRPr="00847BD3">
        <w:rPr>
          <w:rFonts w:asciiTheme="minorHAnsi" w:hAnsiTheme="minorHAnsi"/>
          <w:sz w:val="22"/>
          <w:szCs w:val="22"/>
        </w:rPr>
        <w:t xml:space="preserve"> ohjataan pyytämään ja hakemaan apua tarvittaessa. </w:t>
      </w:r>
      <w:r w:rsidRPr="00847BD3">
        <w:rPr>
          <w:rFonts w:asciiTheme="minorHAnsi" w:hAnsiTheme="minorHAnsi"/>
          <w:sz w:val="22"/>
          <w:szCs w:val="22"/>
        </w:rPr>
        <w:t xml:space="preserve"> </w:t>
      </w:r>
      <w:r w:rsidR="00396FDE" w:rsidRPr="00847BD3">
        <w:rPr>
          <w:rFonts w:asciiTheme="minorHAnsi" w:hAnsiTheme="minorHAnsi"/>
          <w:sz w:val="22"/>
          <w:szCs w:val="22"/>
        </w:rPr>
        <w:t xml:space="preserve">Lasten kanssa kokeillaan </w:t>
      </w:r>
      <w:r w:rsidR="00B521FE" w:rsidRPr="00847BD3">
        <w:rPr>
          <w:rFonts w:asciiTheme="minorHAnsi" w:hAnsiTheme="minorHAnsi"/>
          <w:sz w:val="22"/>
          <w:szCs w:val="22"/>
        </w:rPr>
        <w:t>teknologisia ratkaisuja</w:t>
      </w:r>
      <w:r w:rsidR="00791913" w:rsidRPr="00847BD3">
        <w:rPr>
          <w:rFonts w:asciiTheme="minorHAnsi" w:hAnsiTheme="minorHAnsi"/>
          <w:sz w:val="22"/>
          <w:szCs w:val="22"/>
        </w:rPr>
        <w:t xml:space="preserve"> j</w:t>
      </w:r>
      <w:r w:rsidR="00271179" w:rsidRPr="00847BD3">
        <w:rPr>
          <w:rFonts w:asciiTheme="minorHAnsi" w:hAnsiTheme="minorHAnsi"/>
          <w:sz w:val="22"/>
          <w:szCs w:val="22"/>
        </w:rPr>
        <w:t>a harjoitellaan</w:t>
      </w:r>
      <w:r w:rsidR="00396FDE" w:rsidRPr="00847BD3">
        <w:rPr>
          <w:rFonts w:asciiTheme="minorHAnsi" w:hAnsiTheme="minorHAnsi"/>
          <w:sz w:val="22"/>
          <w:szCs w:val="22"/>
        </w:rPr>
        <w:t xml:space="preserve"> laitteiden</w:t>
      </w:r>
      <w:r w:rsidR="00271179" w:rsidRPr="00847BD3">
        <w:rPr>
          <w:rFonts w:asciiTheme="minorHAnsi" w:hAnsiTheme="minorHAnsi"/>
          <w:sz w:val="22"/>
          <w:szCs w:val="22"/>
        </w:rPr>
        <w:t xml:space="preserve"> ja välineiden</w:t>
      </w:r>
      <w:r w:rsidR="00396FDE" w:rsidRPr="00847BD3">
        <w:rPr>
          <w:rFonts w:asciiTheme="minorHAnsi" w:hAnsiTheme="minorHAnsi"/>
          <w:sz w:val="22"/>
          <w:szCs w:val="22"/>
        </w:rPr>
        <w:t xml:space="preserve"> turvallista käyttöä.</w:t>
      </w:r>
    </w:p>
    <w:p w:rsidR="00ED330A" w:rsidRPr="00847BD3" w:rsidRDefault="00ED330A" w:rsidP="008B42EF">
      <w:pPr>
        <w:widowControl/>
        <w:spacing w:after="0" w:line="240" w:lineRule="auto"/>
        <w:ind w:firstLine="567"/>
        <w:jc w:val="both"/>
        <w:rPr>
          <w:lang w:val="fi-FI"/>
        </w:rPr>
      </w:pPr>
      <w:r w:rsidRPr="00847BD3">
        <w:rPr>
          <w:rFonts w:cs="Times New Roman"/>
          <w:b/>
          <w:lang w:val="fi-FI"/>
        </w:rPr>
        <w:t xml:space="preserve">Monilukutaito </w:t>
      </w:r>
    </w:p>
    <w:p w:rsidR="00ED330A" w:rsidRPr="00847BD3" w:rsidRDefault="008A4E85" w:rsidP="008B42EF">
      <w:pPr>
        <w:pStyle w:val="Luettelokappale"/>
        <w:widowControl/>
        <w:spacing w:after="0" w:line="240" w:lineRule="auto"/>
        <w:ind w:left="927"/>
        <w:contextualSpacing w:val="0"/>
        <w:jc w:val="both"/>
        <w:rPr>
          <w:lang w:val="fi-FI"/>
        </w:rPr>
      </w:pPr>
      <w:r w:rsidRPr="00847BD3">
        <w:rPr>
          <w:lang w:val="fi-FI"/>
        </w:rPr>
        <w:t xml:space="preserve"> </w:t>
      </w:r>
    </w:p>
    <w:p w:rsidR="00CA0CEE" w:rsidRPr="00847BD3" w:rsidRDefault="00ED330A" w:rsidP="008B42EF">
      <w:pPr>
        <w:widowControl/>
        <w:spacing w:after="0" w:line="240" w:lineRule="auto"/>
        <w:ind w:left="567"/>
        <w:jc w:val="both"/>
        <w:rPr>
          <w:lang w:val="fi-FI"/>
        </w:rPr>
      </w:pPr>
      <w:r w:rsidRPr="00847BD3">
        <w:rPr>
          <w:lang w:val="fi-FI"/>
        </w:rPr>
        <w:t xml:space="preserve">Monilukutaidolla tarkoitetaan erilaisten viestien </w:t>
      </w:r>
      <w:r w:rsidR="00BE0FE7" w:rsidRPr="00847BD3">
        <w:rPr>
          <w:lang w:val="fi-FI"/>
        </w:rPr>
        <w:t>tulkinnan ja</w:t>
      </w:r>
      <w:r w:rsidRPr="00847BD3">
        <w:rPr>
          <w:lang w:val="fi-FI"/>
        </w:rPr>
        <w:t xml:space="preserve"> tuottamisen </w:t>
      </w:r>
      <w:r w:rsidR="00BE0FE7" w:rsidRPr="00847BD3">
        <w:rPr>
          <w:lang w:val="fi-FI"/>
        </w:rPr>
        <w:t>taitoja.</w:t>
      </w:r>
      <w:r w:rsidRPr="00847BD3">
        <w:rPr>
          <w:lang w:val="fi-FI"/>
        </w:rPr>
        <w:t xml:space="preserve"> </w:t>
      </w:r>
      <w:r w:rsidR="00CA0CEE" w:rsidRPr="00847BD3">
        <w:rPr>
          <w:lang w:val="fi-FI"/>
        </w:rPr>
        <w:t xml:space="preserve">Se liittyy kiinteästi ajattelun </w:t>
      </w:r>
      <w:r w:rsidR="007278C9" w:rsidRPr="00847BD3">
        <w:rPr>
          <w:lang w:val="fi-FI"/>
        </w:rPr>
        <w:t xml:space="preserve">ja viestinnän </w:t>
      </w:r>
      <w:r w:rsidR="00CA0CEE" w:rsidRPr="00847BD3">
        <w:rPr>
          <w:lang w:val="fi-FI"/>
        </w:rPr>
        <w:t>taitoihin</w:t>
      </w:r>
      <w:r w:rsidR="00BE0FE7" w:rsidRPr="00847BD3">
        <w:rPr>
          <w:lang w:val="fi-FI"/>
        </w:rPr>
        <w:t xml:space="preserve"> ja kykyyn hankkia, muokata, tuottaa, esittää, arvioida ja arvottaa tietoa erilaisissa ympäristöissä ja tilanteissa</w:t>
      </w:r>
      <w:r w:rsidR="00CA0CEE" w:rsidRPr="00847BD3">
        <w:rPr>
          <w:lang w:val="fi-FI"/>
        </w:rPr>
        <w:t xml:space="preserve">. </w:t>
      </w:r>
      <w:r w:rsidR="00BE0FE7" w:rsidRPr="00847BD3">
        <w:rPr>
          <w:lang w:val="fi-FI"/>
        </w:rPr>
        <w:t>Tietoa voidaan tuottaa ja esittää sanallisten, kuvallisten, numeeristen tai muiden symbolijärjestelmien tai näiden yhdistelmien avulla. Monilukutaito sisältää erilaisia lukutaitoja, kuten peruslukutaidon, numeerisen lukutaidon, kuvalukutaidon ja medialukutaidon. Monilukutaitoon liittyy laaja tek</w:t>
      </w:r>
      <w:r w:rsidR="00730B17" w:rsidRPr="00847BD3">
        <w:rPr>
          <w:lang w:val="fi-FI"/>
        </w:rPr>
        <w:t>stikäsitys, jonka mukaan tekstit</w:t>
      </w:r>
      <w:r w:rsidR="00BE0FE7" w:rsidRPr="00847BD3">
        <w:rPr>
          <w:lang w:val="fi-FI"/>
        </w:rPr>
        <w:t xml:space="preserve"> voivat olla muun muassa kirjoitettuja, puhuttuja, audiovisuaalisia tai digitaalisia. </w:t>
      </w:r>
      <w:r w:rsidR="00CA0CEE" w:rsidRPr="00847BD3">
        <w:rPr>
          <w:lang w:val="fi-FI"/>
        </w:rPr>
        <w:lastRenderedPageBreak/>
        <w:t xml:space="preserve">Monilukutaidon eri osa-alueet ovat yksilön, </w:t>
      </w:r>
      <w:r w:rsidR="007278C9" w:rsidRPr="00847BD3">
        <w:rPr>
          <w:lang w:val="fi-FI"/>
        </w:rPr>
        <w:t xml:space="preserve">ihmisten keskinäisen vuorovaikutuksen, </w:t>
      </w:r>
      <w:r w:rsidR="00CA0CEE" w:rsidRPr="00847BD3">
        <w:rPr>
          <w:lang w:val="fi-FI"/>
        </w:rPr>
        <w:t>yhteiskunnan</w:t>
      </w:r>
      <w:r w:rsidR="007278C9" w:rsidRPr="00847BD3">
        <w:rPr>
          <w:lang w:val="fi-FI"/>
        </w:rPr>
        <w:t>, kansalaisuuden</w:t>
      </w:r>
      <w:r w:rsidR="00CA0CEE" w:rsidRPr="00847BD3">
        <w:rPr>
          <w:lang w:val="fi-FI"/>
        </w:rPr>
        <w:t xml:space="preserve"> ja työelämän näkökulmasta keskeisiä perustaitoja. Monilukutaidon kehittyminen luo perustaa muulle oppimiselle ja opiskelulle.  Monilukutaidon kehittyminen alkaa jo varhaislapsuudessa ja jatkuu koko elämän ajan.</w:t>
      </w:r>
      <w:r w:rsidR="00BE0FE7" w:rsidRPr="00847BD3">
        <w:rPr>
          <w:lang w:val="fi-FI"/>
        </w:rPr>
        <w:t xml:space="preserve"> Esiopetuksen tehtävä on tukea lasten monilukutaidon kehittymistä yhteistyössä huoltajien kanssa.</w:t>
      </w:r>
    </w:p>
    <w:p w:rsidR="00CA0CEE" w:rsidRPr="00847BD3" w:rsidRDefault="00CA0CEE" w:rsidP="008B42EF">
      <w:pPr>
        <w:widowControl/>
        <w:spacing w:after="0" w:line="240" w:lineRule="auto"/>
        <w:ind w:left="567"/>
        <w:jc w:val="both"/>
        <w:rPr>
          <w:lang w:val="fi-FI"/>
        </w:rPr>
      </w:pPr>
    </w:p>
    <w:p w:rsidR="00ED330A" w:rsidRPr="00847BD3" w:rsidRDefault="00ED330A" w:rsidP="008B42EF">
      <w:pPr>
        <w:spacing w:line="240" w:lineRule="auto"/>
        <w:ind w:left="567"/>
        <w:jc w:val="both"/>
        <w:rPr>
          <w:lang w:val="fi-FI"/>
        </w:rPr>
      </w:pPr>
      <w:r w:rsidRPr="00847BD3">
        <w:rPr>
          <w:lang w:val="fi-FI"/>
        </w:rPr>
        <w:t xml:space="preserve">Lapsia kannustetaan tutkimaan, käyttämään ja tuottamaan erilaisia </w:t>
      </w:r>
      <w:r w:rsidR="00730B17" w:rsidRPr="00847BD3">
        <w:rPr>
          <w:lang w:val="fi-FI"/>
        </w:rPr>
        <w:t>viestejä</w:t>
      </w:r>
      <w:r w:rsidR="003F2921" w:rsidRPr="00847BD3">
        <w:rPr>
          <w:lang w:val="fi-FI"/>
        </w:rPr>
        <w:t>.</w:t>
      </w:r>
      <w:r w:rsidR="009D2633" w:rsidRPr="00847BD3">
        <w:rPr>
          <w:lang w:val="fi-FI"/>
        </w:rPr>
        <w:t xml:space="preserve"> </w:t>
      </w:r>
      <w:r w:rsidR="00BE0FE7" w:rsidRPr="00847BD3">
        <w:rPr>
          <w:lang w:val="fi-FI"/>
        </w:rPr>
        <w:t>Niiden avulla opetellaan ilmaisua</w:t>
      </w:r>
      <w:r w:rsidR="006E31CF" w:rsidRPr="00847BD3">
        <w:rPr>
          <w:lang w:val="fi-FI"/>
        </w:rPr>
        <w:t xml:space="preserve"> ja</w:t>
      </w:r>
      <w:r w:rsidR="007278C9" w:rsidRPr="00847BD3">
        <w:rPr>
          <w:lang w:val="fi-FI"/>
        </w:rPr>
        <w:t xml:space="preserve"> vuorovaikutusta ja</w:t>
      </w:r>
      <w:r w:rsidR="006E31CF" w:rsidRPr="00847BD3">
        <w:rPr>
          <w:lang w:val="fi-FI"/>
        </w:rPr>
        <w:t xml:space="preserve"> niiden herättämiin ajatuksiin ja tunteisiin eläydytään yhdessä.</w:t>
      </w:r>
      <w:r w:rsidRPr="00847BD3">
        <w:rPr>
          <w:lang w:val="fi-FI"/>
        </w:rPr>
        <w:t xml:space="preserve"> Lasten </w:t>
      </w:r>
      <w:r w:rsidR="0075791D" w:rsidRPr="00847BD3">
        <w:rPr>
          <w:lang w:val="fi-FI"/>
        </w:rPr>
        <w:t xml:space="preserve">kuvalukutaidon, </w:t>
      </w:r>
      <w:r w:rsidRPr="00847BD3">
        <w:rPr>
          <w:lang w:val="fi-FI"/>
        </w:rPr>
        <w:t xml:space="preserve">kirjoittamisen, lukemisen ja </w:t>
      </w:r>
      <w:r w:rsidR="00D172C5" w:rsidRPr="00847BD3">
        <w:rPr>
          <w:lang w:val="fi-FI"/>
        </w:rPr>
        <w:t>numeerisen</w:t>
      </w:r>
      <w:r w:rsidRPr="00847BD3">
        <w:rPr>
          <w:lang w:val="fi-FI"/>
        </w:rPr>
        <w:t xml:space="preserve"> lukutaidon </w:t>
      </w:r>
      <w:r w:rsidR="007278C9" w:rsidRPr="00847BD3">
        <w:rPr>
          <w:lang w:val="fi-FI"/>
        </w:rPr>
        <w:t xml:space="preserve">sekä medialukutaidon </w:t>
      </w:r>
      <w:r w:rsidRPr="00847BD3">
        <w:rPr>
          <w:lang w:val="fi-FI"/>
        </w:rPr>
        <w:t>kehittymistä tuetaan. Monilukutaitoisiksi kehittyäkseen lapset tarvitsevat aikuisen mallia sekä rikasta tekstiympäristöä, lasten tuottamaa kulttuuria sekä lapsille soveltuvia kulttuuripalveluja, kuten elokuvia, leikkiloruja ja musiikkia. Lasten osallisuu</w:t>
      </w:r>
      <w:r w:rsidR="00535228" w:rsidRPr="00847BD3">
        <w:rPr>
          <w:lang w:val="fi-FI"/>
        </w:rPr>
        <w:t>s</w:t>
      </w:r>
      <w:r w:rsidRPr="00847BD3">
        <w:rPr>
          <w:lang w:val="fi-FI"/>
        </w:rPr>
        <w:t xml:space="preserve"> vahvistu</w:t>
      </w:r>
      <w:r w:rsidR="00535228" w:rsidRPr="00847BD3">
        <w:rPr>
          <w:lang w:val="fi-FI"/>
        </w:rPr>
        <w:t xml:space="preserve">u </w:t>
      </w:r>
      <w:r w:rsidRPr="00847BD3">
        <w:rPr>
          <w:lang w:val="fi-FI"/>
        </w:rPr>
        <w:t xml:space="preserve">monilukutaidon kehittymisen myötä. </w:t>
      </w:r>
      <w:r w:rsidR="00535228" w:rsidRPr="00847BD3">
        <w:rPr>
          <w:lang w:val="fi-FI"/>
        </w:rPr>
        <w:t>Samalla lasten maailma avautuu, jäsentyy ja saa uusia merkityksiä.</w:t>
      </w:r>
    </w:p>
    <w:p w:rsidR="00AC266B" w:rsidRPr="00847BD3" w:rsidRDefault="00AC266B" w:rsidP="00AC266B">
      <w:pPr>
        <w:ind w:firstLine="567"/>
        <w:jc w:val="both"/>
        <w:rPr>
          <w:rFonts w:cs="Times New Roman"/>
          <w:lang w:val="fi-FI"/>
        </w:rPr>
      </w:pPr>
      <w:r w:rsidRPr="00847BD3">
        <w:rPr>
          <w:rFonts w:cs="Times New Roman"/>
          <w:b/>
          <w:lang w:val="fi-FI"/>
        </w:rPr>
        <w:t xml:space="preserve">Tieto- ja viestintäteknologinen osaaminen </w:t>
      </w:r>
    </w:p>
    <w:p w:rsidR="00AC266B" w:rsidRPr="00847BD3" w:rsidRDefault="00AC266B" w:rsidP="00AC266B">
      <w:pPr>
        <w:spacing w:after="0" w:line="240" w:lineRule="auto"/>
        <w:ind w:left="567"/>
        <w:jc w:val="both"/>
        <w:rPr>
          <w:rFonts w:cstheme="minorHAnsi"/>
          <w:lang w:val="fi-FI"/>
        </w:rPr>
      </w:pPr>
      <w:r w:rsidRPr="00847BD3">
        <w:rPr>
          <w:rFonts w:cstheme="minorHAnsi"/>
          <w:lang w:val="fi-FI"/>
        </w:rPr>
        <w:t xml:space="preserve">Tieto- ja viestintäteknologinen osaaminen on tärkeä kansalaistaito. Sitä tarvitaan lasten ja perheiden arjessa, ihmisten välisessä vuorovaikutuksessa ja yhteiskunnallisessa osallistumisessa.  Se on osa monilukutaitoa </w:t>
      </w:r>
      <w:r w:rsidR="00833066" w:rsidRPr="00847BD3">
        <w:rPr>
          <w:rFonts w:cstheme="minorHAnsi"/>
          <w:lang w:val="fi-FI"/>
        </w:rPr>
        <w:t xml:space="preserve">sekä media- ja </w:t>
      </w:r>
      <w:r w:rsidRPr="00847BD3">
        <w:rPr>
          <w:rFonts w:cstheme="minorHAnsi"/>
          <w:lang w:val="fi-FI"/>
        </w:rPr>
        <w:t>opiskelutaitoja</w:t>
      </w:r>
      <w:r w:rsidR="00BD1A59" w:rsidRPr="00847BD3">
        <w:rPr>
          <w:rFonts w:cstheme="minorHAnsi"/>
          <w:lang w:val="fi-FI"/>
        </w:rPr>
        <w:t>,</w:t>
      </w:r>
      <w:r w:rsidRPr="00847BD3">
        <w:rPr>
          <w:rFonts w:cstheme="minorHAnsi"/>
          <w:lang w:val="fi-FI"/>
        </w:rPr>
        <w:t xml:space="preserve"> jo</w:t>
      </w:r>
      <w:r w:rsidR="00BD1A59" w:rsidRPr="00847BD3">
        <w:rPr>
          <w:rFonts w:cstheme="minorHAnsi"/>
          <w:lang w:val="fi-FI"/>
        </w:rPr>
        <w:t>i</w:t>
      </w:r>
      <w:r w:rsidRPr="00847BD3">
        <w:rPr>
          <w:rFonts w:cstheme="minorHAnsi"/>
          <w:lang w:val="fi-FI"/>
        </w:rPr>
        <w:t>ta tarvitaan opiskelussa ja työelämässä. Esiopetuksen tehtävä on kotien rinnalla edistää lasten tieto- ja viestintäteknologista osaamista</w:t>
      </w:r>
      <w:r w:rsidR="00833066" w:rsidRPr="00847BD3">
        <w:rPr>
          <w:rFonts w:cstheme="minorHAnsi"/>
          <w:lang w:val="fi-FI"/>
        </w:rPr>
        <w:t xml:space="preserve">. </w:t>
      </w:r>
    </w:p>
    <w:p w:rsidR="00833066" w:rsidRPr="00847BD3" w:rsidRDefault="00833066" w:rsidP="00AC266B">
      <w:pPr>
        <w:spacing w:after="0" w:line="240" w:lineRule="auto"/>
        <w:ind w:left="567"/>
        <w:jc w:val="both"/>
        <w:rPr>
          <w:rFonts w:cstheme="minorHAnsi"/>
          <w:lang w:val="fi-FI"/>
        </w:rPr>
      </w:pPr>
    </w:p>
    <w:p w:rsidR="00AC266B" w:rsidRPr="00847BD3" w:rsidRDefault="00AC266B" w:rsidP="00AC266B">
      <w:pPr>
        <w:spacing w:after="0" w:line="240" w:lineRule="auto"/>
        <w:ind w:left="567"/>
        <w:jc w:val="both"/>
        <w:rPr>
          <w:rFonts w:cstheme="minorHAnsi"/>
          <w:strike/>
          <w:lang w:val="fi-FI"/>
        </w:rPr>
      </w:pPr>
      <w:r w:rsidRPr="00847BD3">
        <w:rPr>
          <w:rFonts w:cstheme="minorHAnsi"/>
          <w:lang w:val="fi-FI"/>
        </w:rPr>
        <w:t>Opetuksessa tutustutaan erilaisiin tieto- ja viestintäteknologisiin välineisiin, palveluihin ja peleihin. Tieto- ja viestintäteknologian avulla tuetaan lasten vuorovaikutustaitoj</w:t>
      </w:r>
      <w:r w:rsidR="00601F31" w:rsidRPr="00847BD3">
        <w:rPr>
          <w:rFonts w:cstheme="minorHAnsi"/>
          <w:lang w:val="fi-FI"/>
        </w:rPr>
        <w:t>a</w:t>
      </w:r>
      <w:r w:rsidRPr="00847BD3">
        <w:rPr>
          <w:rFonts w:cstheme="minorHAnsi"/>
          <w:lang w:val="fi-FI"/>
        </w:rPr>
        <w:t>, oppimisen taitoj</w:t>
      </w:r>
      <w:r w:rsidR="00601F31" w:rsidRPr="00847BD3">
        <w:rPr>
          <w:rFonts w:cstheme="minorHAnsi"/>
          <w:lang w:val="fi-FI"/>
        </w:rPr>
        <w:t>a</w:t>
      </w:r>
      <w:r w:rsidRPr="00847BD3">
        <w:rPr>
          <w:rFonts w:cstheme="minorHAnsi"/>
          <w:lang w:val="fi-FI"/>
        </w:rPr>
        <w:t xml:space="preserve"> sekä </w:t>
      </w:r>
      <w:r w:rsidR="00601F31" w:rsidRPr="00847BD3">
        <w:rPr>
          <w:rFonts w:cstheme="minorHAnsi"/>
          <w:lang w:val="fi-FI"/>
        </w:rPr>
        <w:t xml:space="preserve">vähitellen kehittyvää </w:t>
      </w:r>
      <w:r w:rsidRPr="00847BD3">
        <w:rPr>
          <w:rFonts w:cstheme="minorHAnsi"/>
          <w:lang w:val="fi-FI"/>
        </w:rPr>
        <w:t>kirjoitus- ja lukuta</w:t>
      </w:r>
      <w:r w:rsidR="00601F31" w:rsidRPr="00847BD3">
        <w:rPr>
          <w:rFonts w:cstheme="minorHAnsi"/>
          <w:lang w:val="fi-FI"/>
        </w:rPr>
        <w:t>itoa</w:t>
      </w:r>
      <w:r w:rsidRPr="00847BD3">
        <w:rPr>
          <w:rFonts w:cstheme="minorHAnsi"/>
          <w:lang w:val="fi-FI"/>
        </w:rPr>
        <w:t>.</w:t>
      </w:r>
      <w:r w:rsidRPr="00847BD3">
        <w:rPr>
          <w:lang w:val="fi-FI"/>
        </w:rPr>
        <w:t xml:space="preserve">  Mahdollisuudet kokeilla ja tuottaa itse edistävät lasten luovan ajattelun ja yhteistoiminnan taitoja. Lapsia ohjataan omaksumaan turvallisia ja ergonomisia käyttötaitoja.</w:t>
      </w:r>
      <w:r w:rsidRPr="00847BD3">
        <w:rPr>
          <w:rFonts w:cstheme="minorHAnsi"/>
          <w:strike/>
          <w:lang w:val="fi-FI"/>
        </w:rPr>
        <w:t xml:space="preserve"> </w:t>
      </w:r>
    </w:p>
    <w:p w:rsidR="00ED330A" w:rsidRPr="00847BD3" w:rsidRDefault="00ED330A" w:rsidP="00ED330A">
      <w:pPr>
        <w:spacing w:after="0"/>
        <w:ind w:left="567"/>
        <w:jc w:val="both"/>
        <w:rPr>
          <w:rFonts w:cstheme="minorHAnsi"/>
          <w:lang w:val="fi-FI"/>
        </w:rPr>
      </w:pPr>
    </w:p>
    <w:p w:rsidR="00ED330A" w:rsidRPr="00847BD3" w:rsidRDefault="00ED330A" w:rsidP="00ED330A">
      <w:pPr>
        <w:widowControl/>
        <w:spacing w:after="0"/>
        <w:ind w:firstLine="567"/>
        <w:jc w:val="both"/>
        <w:rPr>
          <w:rFonts w:cs="Times New Roman"/>
          <w:b/>
          <w:lang w:val="fi-FI"/>
        </w:rPr>
      </w:pPr>
      <w:r w:rsidRPr="00847BD3">
        <w:rPr>
          <w:rFonts w:cs="Times New Roman"/>
          <w:b/>
          <w:lang w:val="fi-FI"/>
        </w:rPr>
        <w:t>Osallistuminen ja vaikuttaminen</w:t>
      </w:r>
    </w:p>
    <w:p w:rsidR="00ED330A" w:rsidRPr="00847BD3" w:rsidRDefault="00ED330A" w:rsidP="00ED330A">
      <w:pPr>
        <w:widowControl/>
        <w:spacing w:after="0"/>
        <w:jc w:val="both"/>
        <w:rPr>
          <w:rFonts w:cs="Times New Roman"/>
          <w:b/>
          <w:lang w:val="fi-FI"/>
        </w:rPr>
      </w:pPr>
    </w:p>
    <w:p w:rsidR="0062669E" w:rsidRPr="00847BD3" w:rsidRDefault="008D3E91" w:rsidP="008B42EF">
      <w:pPr>
        <w:widowControl/>
        <w:spacing w:after="0" w:line="240" w:lineRule="auto"/>
        <w:ind w:left="567"/>
        <w:jc w:val="both"/>
        <w:rPr>
          <w:rFonts w:cs="Times New Roman"/>
          <w:lang w:val="fi-FI"/>
        </w:rPr>
      </w:pPr>
      <w:r w:rsidRPr="00847BD3">
        <w:rPr>
          <w:rFonts w:cs="Times New Roman"/>
          <w:lang w:val="fi-FI"/>
        </w:rPr>
        <w:t>Aktiivinen ja vastuullinen osallistuminen ja vaikuttaminen luovat perustaa demokraattiselle ja kestävä</w:t>
      </w:r>
      <w:r w:rsidR="0062669E" w:rsidRPr="00847BD3">
        <w:rPr>
          <w:rFonts w:cs="Times New Roman"/>
          <w:lang w:val="fi-FI"/>
        </w:rPr>
        <w:t>lle</w:t>
      </w:r>
      <w:r w:rsidRPr="00847BD3">
        <w:rPr>
          <w:rFonts w:cs="Times New Roman"/>
          <w:lang w:val="fi-FI"/>
        </w:rPr>
        <w:t xml:space="preserve"> </w:t>
      </w:r>
      <w:r w:rsidR="0062669E" w:rsidRPr="00847BD3">
        <w:rPr>
          <w:rFonts w:cs="Times New Roman"/>
          <w:lang w:val="fi-FI"/>
        </w:rPr>
        <w:t>tulevaisuudelle</w:t>
      </w:r>
      <w:r w:rsidRPr="00847BD3">
        <w:rPr>
          <w:rFonts w:cs="Times New Roman"/>
          <w:lang w:val="fi-FI"/>
        </w:rPr>
        <w:t xml:space="preserve">. </w:t>
      </w:r>
      <w:r w:rsidR="0062669E" w:rsidRPr="00847BD3">
        <w:rPr>
          <w:rFonts w:cs="Times New Roman"/>
          <w:lang w:val="fi-FI"/>
        </w:rPr>
        <w:t xml:space="preserve">Tämä edellyttää yksilöltä taitoa ja </w:t>
      </w:r>
      <w:r w:rsidRPr="00847BD3">
        <w:rPr>
          <w:rFonts w:cs="Times New Roman"/>
          <w:lang w:val="fi-FI"/>
        </w:rPr>
        <w:t>halu</w:t>
      </w:r>
      <w:r w:rsidR="0062669E" w:rsidRPr="00847BD3">
        <w:rPr>
          <w:rFonts w:cs="Times New Roman"/>
          <w:lang w:val="fi-FI"/>
        </w:rPr>
        <w:t>a</w:t>
      </w:r>
      <w:r w:rsidRPr="00847BD3">
        <w:rPr>
          <w:rFonts w:cs="Times New Roman"/>
          <w:lang w:val="fi-FI"/>
        </w:rPr>
        <w:t xml:space="preserve"> </w:t>
      </w:r>
      <w:r w:rsidRPr="00847BD3">
        <w:rPr>
          <w:rFonts w:cs="Times New Roman"/>
          <w:lang w:val="fi-FI"/>
        </w:rPr>
        <w:lastRenderedPageBreak/>
        <w:t>osallistua</w:t>
      </w:r>
      <w:r w:rsidR="0062669E" w:rsidRPr="00847BD3">
        <w:rPr>
          <w:rFonts w:cs="Times New Roman"/>
          <w:lang w:val="fi-FI"/>
        </w:rPr>
        <w:t xml:space="preserve"> yhteisön toimintaan</w:t>
      </w:r>
      <w:r w:rsidRPr="00847BD3">
        <w:rPr>
          <w:rFonts w:cs="Times New Roman"/>
          <w:lang w:val="fi-FI"/>
        </w:rPr>
        <w:t xml:space="preserve"> </w:t>
      </w:r>
      <w:r w:rsidR="0062669E" w:rsidRPr="00847BD3">
        <w:rPr>
          <w:rFonts w:cs="Times New Roman"/>
          <w:lang w:val="fi-FI"/>
        </w:rPr>
        <w:t>sekä</w:t>
      </w:r>
      <w:r w:rsidRPr="00847BD3">
        <w:rPr>
          <w:rFonts w:cs="Times New Roman"/>
          <w:lang w:val="fi-FI"/>
        </w:rPr>
        <w:t xml:space="preserve"> luottamus</w:t>
      </w:r>
      <w:r w:rsidR="0062669E" w:rsidRPr="00847BD3">
        <w:rPr>
          <w:rFonts w:cs="Times New Roman"/>
          <w:lang w:val="fi-FI"/>
        </w:rPr>
        <w:t>ta</w:t>
      </w:r>
      <w:r w:rsidRPr="00847BD3">
        <w:rPr>
          <w:rFonts w:cs="Times New Roman"/>
          <w:lang w:val="fi-FI"/>
        </w:rPr>
        <w:t xml:space="preserve"> omiin </w:t>
      </w:r>
      <w:r w:rsidR="0062669E" w:rsidRPr="00847BD3">
        <w:rPr>
          <w:rFonts w:cs="Times New Roman"/>
          <w:lang w:val="fi-FI"/>
        </w:rPr>
        <w:t>vaikutusmahdollisuuksiinsa</w:t>
      </w:r>
      <w:r w:rsidRPr="00847BD3">
        <w:rPr>
          <w:rFonts w:cs="Times New Roman"/>
          <w:lang w:val="fi-FI"/>
        </w:rPr>
        <w:t xml:space="preserve">. </w:t>
      </w:r>
      <w:r w:rsidR="003611E9" w:rsidRPr="00847BD3">
        <w:rPr>
          <w:rFonts w:cs="Times New Roman"/>
          <w:lang w:val="fi-FI"/>
        </w:rPr>
        <w:t>Lasten oikeuksiin</w:t>
      </w:r>
      <w:r w:rsidR="0062669E" w:rsidRPr="00847BD3">
        <w:rPr>
          <w:rFonts w:cs="Times New Roman"/>
          <w:lang w:val="fi-FI"/>
        </w:rPr>
        <w:t xml:space="preserve"> kuuluvat kuulluksi tuleminen ja osallisuus omaan elämäänsä vaikuttavissa asioissa</w:t>
      </w:r>
      <w:r w:rsidR="003611E9" w:rsidRPr="00847BD3">
        <w:rPr>
          <w:rStyle w:val="Alaviitteenviite"/>
          <w:rFonts w:cs="Times New Roman"/>
          <w:lang w:val="fi-FI"/>
        </w:rPr>
        <w:footnoteReference w:id="45"/>
      </w:r>
      <w:r w:rsidR="0062669E" w:rsidRPr="00847BD3">
        <w:rPr>
          <w:rFonts w:cs="Times New Roman"/>
          <w:lang w:val="fi-FI"/>
        </w:rPr>
        <w:t xml:space="preserve">. </w:t>
      </w:r>
      <w:r w:rsidR="00ED330A" w:rsidRPr="00847BD3">
        <w:rPr>
          <w:rFonts w:cs="Times New Roman"/>
          <w:lang w:val="fi-FI"/>
        </w:rPr>
        <w:t>Esiopetuksessa kunnioitetaan näitä demokratian toteutumisen keskeisiä periaatteita</w:t>
      </w:r>
      <w:r w:rsidR="00D86BC2" w:rsidRPr="00847BD3">
        <w:rPr>
          <w:rFonts w:cs="Times New Roman"/>
          <w:lang w:val="fi-FI"/>
        </w:rPr>
        <w:t xml:space="preserve">. Esiopetuksen tehtävä on tukea </w:t>
      </w:r>
      <w:r w:rsidR="00ED330A" w:rsidRPr="00847BD3">
        <w:rPr>
          <w:rFonts w:cs="Times New Roman"/>
          <w:lang w:val="fi-FI"/>
        </w:rPr>
        <w:t xml:space="preserve">lasten vähitellen kehittyviä osallistumisen ja vaikuttamisen taitoja. </w:t>
      </w:r>
    </w:p>
    <w:p w:rsidR="00D86BC2" w:rsidRPr="00847BD3" w:rsidRDefault="00D86BC2" w:rsidP="008B42EF">
      <w:pPr>
        <w:widowControl/>
        <w:spacing w:after="0" w:line="240" w:lineRule="auto"/>
        <w:ind w:left="567"/>
        <w:jc w:val="both"/>
        <w:rPr>
          <w:rFonts w:cs="Times New Roman"/>
          <w:lang w:val="fi-FI"/>
        </w:rPr>
      </w:pPr>
    </w:p>
    <w:p w:rsidR="0062669E" w:rsidRPr="00847BD3" w:rsidRDefault="0062669E" w:rsidP="00B83998">
      <w:pPr>
        <w:spacing w:after="0" w:line="240" w:lineRule="auto"/>
        <w:ind w:left="567"/>
        <w:jc w:val="both"/>
        <w:rPr>
          <w:lang w:val="fi-FI"/>
        </w:rPr>
      </w:pPr>
      <w:r w:rsidRPr="00847BD3">
        <w:rPr>
          <w:rFonts w:cs="Times New Roman"/>
          <w:lang w:val="fi-FI"/>
        </w:rPr>
        <w:t>Esiopetuksen toimintaa suunnitellaan, toteutetaan ja arvioidaan yhdessä lasten, esiopetuksen henkilöstön ja huoltajien kanssa. Kun lapset ovat mukana vaikutta</w:t>
      </w:r>
      <w:r w:rsidR="00FF0DE4" w:rsidRPr="00847BD3">
        <w:rPr>
          <w:rFonts w:cs="Times New Roman"/>
          <w:lang w:val="fi-FI"/>
        </w:rPr>
        <w:t xml:space="preserve">massa, he </w:t>
      </w:r>
      <w:r w:rsidRPr="00847BD3">
        <w:rPr>
          <w:rFonts w:cs="Times New Roman"/>
          <w:lang w:val="fi-FI"/>
        </w:rPr>
        <w:t xml:space="preserve">oppivat </w:t>
      </w:r>
      <w:r w:rsidR="00FF0DE4" w:rsidRPr="00847BD3">
        <w:rPr>
          <w:rFonts w:cs="Times New Roman"/>
          <w:lang w:val="fi-FI"/>
        </w:rPr>
        <w:t xml:space="preserve">samalla </w:t>
      </w:r>
      <w:r w:rsidRPr="00847BD3">
        <w:rPr>
          <w:rFonts w:cs="Times New Roman"/>
          <w:lang w:val="fi-FI"/>
        </w:rPr>
        <w:t xml:space="preserve">hahmottamaan yhteisten sääntöjen, sopimusten ja luottamuksen merkitystä. </w:t>
      </w:r>
      <w:r w:rsidR="00167086" w:rsidRPr="00847BD3">
        <w:rPr>
          <w:rFonts w:cs="Times New Roman"/>
          <w:lang w:val="fi-FI"/>
        </w:rPr>
        <w:t>Lasten arvostava kohtaaminen</w:t>
      </w:r>
      <w:r w:rsidR="00ED330A" w:rsidRPr="00847BD3">
        <w:rPr>
          <w:rFonts w:cs="Times New Roman"/>
          <w:lang w:val="fi-FI"/>
        </w:rPr>
        <w:t>,</w:t>
      </w:r>
      <w:r w:rsidR="00167086" w:rsidRPr="00847BD3">
        <w:rPr>
          <w:rFonts w:cs="Times New Roman"/>
          <w:lang w:val="fi-FI"/>
        </w:rPr>
        <w:t xml:space="preserve"> </w:t>
      </w:r>
      <w:r w:rsidR="008571B2" w:rsidRPr="00847BD3">
        <w:rPr>
          <w:rFonts w:cs="Times New Roman"/>
          <w:lang w:val="fi-FI"/>
        </w:rPr>
        <w:t>heidän</w:t>
      </w:r>
      <w:r w:rsidR="00167086" w:rsidRPr="00847BD3">
        <w:rPr>
          <w:rFonts w:cs="Times New Roman"/>
          <w:lang w:val="fi-FI"/>
        </w:rPr>
        <w:t xml:space="preserve"> ajatusten</w:t>
      </w:r>
      <w:r w:rsidR="008571B2" w:rsidRPr="00847BD3">
        <w:rPr>
          <w:rFonts w:cs="Times New Roman"/>
          <w:lang w:val="fi-FI"/>
        </w:rPr>
        <w:t>sa</w:t>
      </w:r>
      <w:r w:rsidR="00167086" w:rsidRPr="00847BD3">
        <w:rPr>
          <w:rFonts w:cs="Times New Roman"/>
          <w:lang w:val="fi-FI"/>
        </w:rPr>
        <w:t xml:space="preserve"> kuunteleminen ja yhdessä </w:t>
      </w:r>
      <w:r w:rsidR="008571B2" w:rsidRPr="00847BD3">
        <w:rPr>
          <w:rFonts w:cs="Times New Roman"/>
          <w:lang w:val="fi-FI"/>
        </w:rPr>
        <w:t xml:space="preserve">toisten lasten ja aikuisten kanssa </w:t>
      </w:r>
      <w:r w:rsidR="00167086" w:rsidRPr="00847BD3">
        <w:rPr>
          <w:rFonts w:cs="Times New Roman"/>
          <w:lang w:val="fi-FI"/>
        </w:rPr>
        <w:t xml:space="preserve">toimiminen vahvistavat </w:t>
      </w:r>
      <w:r w:rsidR="000218AA" w:rsidRPr="00847BD3">
        <w:rPr>
          <w:rFonts w:cs="Times New Roman"/>
          <w:lang w:val="fi-FI"/>
        </w:rPr>
        <w:t>lasten</w:t>
      </w:r>
      <w:r w:rsidR="00167086" w:rsidRPr="00847BD3">
        <w:rPr>
          <w:rFonts w:cs="Times New Roman"/>
          <w:lang w:val="fi-FI"/>
        </w:rPr>
        <w:t xml:space="preserve"> osallistumisen ja vaikuttamisen taitoja</w:t>
      </w:r>
      <w:r w:rsidR="008571B2" w:rsidRPr="00847BD3">
        <w:rPr>
          <w:rFonts w:cs="Times New Roman"/>
          <w:lang w:val="fi-FI"/>
        </w:rPr>
        <w:t>.</w:t>
      </w:r>
      <w:r w:rsidR="00ED330A" w:rsidRPr="00847BD3">
        <w:rPr>
          <w:rFonts w:cs="Times New Roman"/>
          <w:lang w:val="fi-FI"/>
        </w:rPr>
        <w:t xml:space="preserve"> </w:t>
      </w:r>
      <w:r w:rsidRPr="00847BD3">
        <w:rPr>
          <w:lang w:val="fi-FI"/>
        </w:rPr>
        <w:t xml:space="preserve">Lapsia kannustetaan auttamaan toisia ja pyytämään tarvittaessa apua. Lasten on tärkeä saada kokea ja tietää, että he lapsina ovat oikeutettuja aikuisten apuun ja suojeluun.  </w:t>
      </w:r>
    </w:p>
    <w:p w:rsidR="00AA25AE" w:rsidRPr="00847BD3" w:rsidRDefault="00AA25AE">
      <w:pPr>
        <w:pStyle w:val="Otsikko2"/>
        <w:ind w:left="567"/>
        <w:rPr>
          <w:color w:val="auto"/>
          <w:lang w:val="fi-FI"/>
        </w:rPr>
      </w:pPr>
    </w:p>
    <w:p w:rsidR="00AA25AE" w:rsidRPr="00847BD3" w:rsidRDefault="00AA25AE" w:rsidP="00AA25AE">
      <w:pPr>
        <w:rPr>
          <w:lang w:val="fi-FI"/>
        </w:rPr>
      </w:pPr>
    </w:p>
    <w:p w:rsidR="009C0420" w:rsidRPr="00847BD3" w:rsidRDefault="003E5891">
      <w:pPr>
        <w:pStyle w:val="Otsikko2"/>
        <w:ind w:left="567"/>
        <w:rPr>
          <w:color w:val="auto"/>
          <w:lang w:val="fi-FI"/>
        </w:rPr>
      </w:pPr>
      <w:bookmarkStart w:id="15" w:name="_Toc451343708"/>
      <w:r w:rsidRPr="00847BD3">
        <w:rPr>
          <w:color w:val="auto"/>
          <w:lang w:val="fi-FI"/>
        </w:rPr>
        <w:t>2</w:t>
      </w:r>
      <w:r w:rsidR="003A578F" w:rsidRPr="00847BD3">
        <w:rPr>
          <w:color w:val="auto"/>
          <w:lang w:val="fi-FI"/>
        </w:rPr>
        <w:t>.</w:t>
      </w:r>
      <w:r w:rsidR="0082078D" w:rsidRPr="00847BD3">
        <w:rPr>
          <w:color w:val="auto"/>
          <w:lang w:val="fi-FI"/>
        </w:rPr>
        <w:t xml:space="preserve">6 </w:t>
      </w:r>
      <w:r w:rsidR="00386383" w:rsidRPr="00847BD3">
        <w:rPr>
          <w:color w:val="auto"/>
          <w:lang w:val="fi-FI"/>
        </w:rPr>
        <w:t>P</w:t>
      </w:r>
      <w:r w:rsidR="003E2FF9" w:rsidRPr="00847BD3">
        <w:rPr>
          <w:color w:val="auto"/>
          <w:lang w:val="fi-FI"/>
        </w:rPr>
        <w:t>aikallisesti päätettävät asiat</w:t>
      </w:r>
      <w:bookmarkEnd w:id="15"/>
      <w:r w:rsidR="0085363D">
        <w:rPr>
          <w:color w:val="auto"/>
          <w:lang w:val="fi-FI"/>
        </w:rPr>
        <w:t xml:space="preserve"> </w:t>
      </w:r>
    </w:p>
    <w:p w:rsidR="00AA25AE" w:rsidRPr="00847BD3" w:rsidRDefault="00AA25AE" w:rsidP="00791927">
      <w:pPr>
        <w:widowControl/>
        <w:spacing w:line="240" w:lineRule="auto"/>
        <w:ind w:left="567"/>
        <w:jc w:val="both"/>
        <w:rPr>
          <w:lang w:val="fi-FI"/>
        </w:rPr>
      </w:pPr>
    </w:p>
    <w:p w:rsidR="00D104E2" w:rsidRPr="00847BD3" w:rsidRDefault="001E51F1" w:rsidP="00791927">
      <w:pPr>
        <w:widowControl/>
        <w:spacing w:line="240" w:lineRule="auto"/>
        <w:ind w:left="567"/>
        <w:jc w:val="both"/>
        <w:rPr>
          <w:lang w:val="fi-FI"/>
        </w:rPr>
      </w:pPr>
      <w:r w:rsidRPr="00847BD3">
        <w:rPr>
          <w:lang w:val="fi-FI"/>
        </w:rPr>
        <w:t>Paikallista opetussuunnitelmaa laadittaessa on tärkeää keskustella</w:t>
      </w:r>
      <w:r w:rsidR="00850F1A" w:rsidRPr="00847BD3">
        <w:rPr>
          <w:lang w:val="fi-FI"/>
        </w:rPr>
        <w:t>,</w:t>
      </w:r>
      <w:r w:rsidRPr="00847BD3">
        <w:rPr>
          <w:lang w:val="fi-FI"/>
        </w:rPr>
        <w:t xml:space="preserve"> </w:t>
      </w:r>
      <w:r w:rsidR="00D104E2" w:rsidRPr="00847BD3">
        <w:rPr>
          <w:lang w:val="fi-FI"/>
        </w:rPr>
        <w:t xml:space="preserve">mitä tässä luvussa määrätyt esiopetuksen tehtävät ja yleiset tavoitteet merkitsevät ja miten esiopetukselle asetettujen tavoitteiden toteutumisesta voidaan huolehtia. </w:t>
      </w:r>
    </w:p>
    <w:p w:rsidR="003E2FF9" w:rsidRPr="00847BD3" w:rsidRDefault="000A3E5F" w:rsidP="00865811">
      <w:pPr>
        <w:widowControl/>
        <w:spacing w:line="240" w:lineRule="auto"/>
        <w:ind w:left="567"/>
        <w:rPr>
          <w:lang w:val="fi-FI"/>
        </w:rPr>
      </w:pPr>
      <w:r w:rsidRPr="00847BD3">
        <w:rPr>
          <w:lang w:val="fi-FI"/>
        </w:rPr>
        <w:t>Pai</w:t>
      </w:r>
      <w:r w:rsidR="00080744" w:rsidRPr="00847BD3">
        <w:rPr>
          <w:lang w:val="fi-FI"/>
        </w:rPr>
        <w:t>kallisessa opetussuunnitelmassa</w:t>
      </w:r>
      <w:r w:rsidR="00503008" w:rsidRPr="00847BD3">
        <w:rPr>
          <w:lang w:val="fi-FI"/>
        </w:rPr>
        <w:t xml:space="preserve"> </w:t>
      </w:r>
      <w:r w:rsidR="0023517D" w:rsidRPr="00847BD3">
        <w:rPr>
          <w:lang w:val="fi-FI"/>
        </w:rPr>
        <w:t>kuvataan</w:t>
      </w:r>
      <w:r w:rsidRPr="00847BD3">
        <w:rPr>
          <w:lang w:val="fi-FI"/>
        </w:rPr>
        <w:t xml:space="preserve"> </w:t>
      </w:r>
    </w:p>
    <w:p w:rsidR="00503008" w:rsidRPr="00847BD3" w:rsidRDefault="003E2FF9" w:rsidP="001121AD">
      <w:pPr>
        <w:pStyle w:val="Luettelokappale"/>
        <w:widowControl/>
        <w:numPr>
          <w:ilvl w:val="0"/>
          <w:numId w:val="19"/>
        </w:numPr>
        <w:spacing w:line="240" w:lineRule="auto"/>
        <w:rPr>
          <w:lang w:val="fi-FI"/>
        </w:rPr>
      </w:pPr>
      <w:r w:rsidRPr="00847BD3">
        <w:rPr>
          <w:lang w:val="fi-FI"/>
        </w:rPr>
        <w:t>esiopetu</w:t>
      </w:r>
      <w:r w:rsidR="00FA41FC" w:rsidRPr="00847BD3">
        <w:rPr>
          <w:lang w:val="fi-FI"/>
        </w:rPr>
        <w:t>ksen järjestämi</w:t>
      </w:r>
      <w:r w:rsidR="00503008" w:rsidRPr="00847BD3">
        <w:rPr>
          <w:lang w:val="fi-FI"/>
        </w:rPr>
        <w:t>nen ja sitä ohjaavat velvoitteet paikallisesta näkökulmasta</w:t>
      </w:r>
    </w:p>
    <w:p w:rsidR="003E2FF9" w:rsidRPr="00847BD3" w:rsidRDefault="003E2FF9" w:rsidP="001121AD">
      <w:pPr>
        <w:pStyle w:val="Luettelokappale"/>
        <w:widowControl/>
        <w:numPr>
          <w:ilvl w:val="0"/>
          <w:numId w:val="19"/>
        </w:numPr>
        <w:spacing w:line="240" w:lineRule="auto"/>
        <w:rPr>
          <w:lang w:val="fi-FI"/>
        </w:rPr>
      </w:pPr>
      <w:r w:rsidRPr="00847BD3">
        <w:rPr>
          <w:lang w:val="fi-FI"/>
        </w:rPr>
        <w:t>esiopetuksen tehtävä osana oppimisen polkua</w:t>
      </w:r>
      <w:r w:rsidR="00FA41FC" w:rsidRPr="00847BD3">
        <w:rPr>
          <w:lang w:val="fi-FI"/>
        </w:rPr>
        <w:t xml:space="preserve"> paikallisesta näkökulmasta</w:t>
      </w:r>
    </w:p>
    <w:p w:rsidR="003E2FF9" w:rsidRPr="00847BD3" w:rsidRDefault="008E7A70" w:rsidP="001121AD">
      <w:pPr>
        <w:pStyle w:val="Luettelokappale"/>
        <w:widowControl/>
        <w:numPr>
          <w:ilvl w:val="0"/>
          <w:numId w:val="19"/>
        </w:numPr>
        <w:spacing w:line="240" w:lineRule="auto"/>
        <w:rPr>
          <w:lang w:val="fi-FI"/>
        </w:rPr>
      </w:pPr>
      <w:r w:rsidRPr="00847BD3">
        <w:rPr>
          <w:lang w:val="fi-FI"/>
        </w:rPr>
        <w:t>esiopetuksen arvoperusta ja sitä mahdollisesti täydentävät paikalliset näkökulmat</w:t>
      </w:r>
    </w:p>
    <w:p w:rsidR="003E2FF9" w:rsidRPr="00847BD3" w:rsidRDefault="008C57EA" w:rsidP="001121AD">
      <w:pPr>
        <w:pStyle w:val="Luettelokappale"/>
        <w:widowControl/>
        <w:numPr>
          <w:ilvl w:val="0"/>
          <w:numId w:val="19"/>
        </w:numPr>
        <w:spacing w:line="240" w:lineRule="auto"/>
        <w:rPr>
          <w:lang w:val="fi-FI"/>
        </w:rPr>
      </w:pPr>
      <w:r w:rsidRPr="00847BD3">
        <w:rPr>
          <w:lang w:val="fi-FI"/>
        </w:rPr>
        <w:t>oppimiskäsitys</w:t>
      </w:r>
      <w:r w:rsidR="00BF42F0" w:rsidRPr="00847BD3">
        <w:rPr>
          <w:lang w:val="fi-FI"/>
        </w:rPr>
        <w:t xml:space="preserve"> ja sitä mahdollisesti täydentävät paikalliset näkökulmat</w:t>
      </w:r>
    </w:p>
    <w:p w:rsidR="00865811" w:rsidRPr="00847BD3" w:rsidRDefault="00BD1DE0" w:rsidP="001121AD">
      <w:pPr>
        <w:pStyle w:val="Luettelokappale"/>
        <w:widowControl/>
        <w:numPr>
          <w:ilvl w:val="0"/>
          <w:numId w:val="19"/>
        </w:numPr>
        <w:spacing w:line="240" w:lineRule="auto"/>
        <w:rPr>
          <w:lang w:val="fi-FI"/>
        </w:rPr>
      </w:pPr>
      <w:r w:rsidRPr="00847BD3">
        <w:rPr>
          <w:lang w:val="fi-FI"/>
        </w:rPr>
        <w:lastRenderedPageBreak/>
        <w:t>laaja-alaisen</w:t>
      </w:r>
      <w:r w:rsidR="003E2FF9" w:rsidRPr="00847BD3">
        <w:rPr>
          <w:lang w:val="fi-FI"/>
        </w:rPr>
        <w:t xml:space="preserve"> osa</w:t>
      </w:r>
      <w:r w:rsidRPr="00847BD3">
        <w:rPr>
          <w:lang w:val="fi-FI"/>
        </w:rPr>
        <w:t>amisen tavoitteet</w:t>
      </w:r>
      <w:r w:rsidR="00490B0E" w:rsidRPr="00847BD3">
        <w:rPr>
          <w:lang w:val="fi-FI"/>
        </w:rPr>
        <w:t xml:space="preserve"> ja niihin</w:t>
      </w:r>
      <w:r w:rsidR="008E7A70" w:rsidRPr="00847BD3">
        <w:rPr>
          <w:lang w:val="fi-FI"/>
        </w:rPr>
        <w:t xml:space="preserve"> mahdollisesti liittyvät paikalliset painotukset</w:t>
      </w:r>
      <w:r w:rsidR="00490B0E" w:rsidRPr="00847BD3">
        <w:rPr>
          <w:lang w:val="fi-FI"/>
        </w:rPr>
        <w:t xml:space="preserve"> sekä ne toimenpiteet, joiden avulla </w:t>
      </w:r>
      <w:r w:rsidR="005D0EF5" w:rsidRPr="00847BD3">
        <w:rPr>
          <w:lang w:val="fi-FI"/>
        </w:rPr>
        <w:t>tavoitteiden toteutumista</w:t>
      </w:r>
      <w:r w:rsidR="00490B0E" w:rsidRPr="00847BD3">
        <w:rPr>
          <w:lang w:val="fi-FI"/>
        </w:rPr>
        <w:t xml:space="preserve"> arvioidaan ja kehitetään.</w:t>
      </w:r>
    </w:p>
    <w:p w:rsidR="008E7A70" w:rsidRDefault="000F1E11" w:rsidP="008E7A70">
      <w:pPr>
        <w:widowControl/>
        <w:spacing w:line="240" w:lineRule="auto"/>
        <w:ind w:left="567"/>
        <w:rPr>
          <w:lang w:val="fi-FI"/>
        </w:rPr>
      </w:pPr>
      <w:r w:rsidRPr="00847BD3">
        <w:rPr>
          <w:lang w:val="fi-FI"/>
        </w:rPr>
        <w:t>Arvoperusta ja oppimiskäsitys</w:t>
      </w:r>
      <w:r w:rsidR="008E7A70" w:rsidRPr="00847BD3">
        <w:rPr>
          <w:lang w:val="fi-FI"/>
        </w:rPr>
        <w:t xml:space="preserve"> sekä laaja-alaisen osaamisen tavoitteet otetaan huomioon ja niitä syvennetään </w:t>
      </w:r>
      <w:r w:rsidR="00E75D7B" w:rsidRPr="00847BD3">
        <w:rPr>
          <w:lang w:val="fi-FI"/>
        </w:rPr>
        <w:t xml:space="preserve">esiopetuksen toimintakulttuuria, opetuksen toteuttamista, kasvun ja oppimisen tukea ja oppilashuoltoa käsittelevissä osissa opetussuunnitelmaa. </w:t>
      </w:r>
      <w:r w:rsidR="0085363D" w:rsidRPr="0085363D">
        <w:rPr>
          <w:b/>
          <w:lang w:val="fi-FI"/>
        </w:rPr>
        <w:t>Paikallisesti päätettävät asiat on kuvattu luvussa 2.7.</w:t>
      </w:r>
    </w:p>
    <w:p w:rsidR="001121AD" w:rsidRDefault="001121AD" w:rsidP="008E7A70">
      <w:pPr>
        <w:widowControl/>
        <w:spacing w:line="240" w:lineRule="auto"/>
        <w:ind w:left="567"/>
        <w:rPr>
          <w:lang w:val="fi-FI"/>
        </w:rPr>
      </w:pPr>
    </w:p>
    <w:p w:rsidR="009D05FA" w:rsidRDefault="009D05FA" w:rsidP="008E7A70">
      <w:pPr>
        <w:widowControl/>
        <w:spacing w:line="240" w:lineRule="auto"/>
        <w:ind w:left="567"/>
        <w:rPr>
          <w:lang w:val="fi-FI"/>
        </w:rPr>
      </w:pPr>
    </w:p>
    <w:p w:rsidR="00D10AE9" w:rsidRDefault="00D10AE9" w:rsidP="008E7A70">
      <w:pPr>
        <w:widowControl/>
        <w:spacing w:line="240" w:lineRule="auto"/>
        <w:ind w:left="567"/>
        <w:rPr>
          <w:lang w:val="fi-FI"/>
        </w:rPr>
      </w:pPr>
    </w:p>
    <w:p w:rsidR="00D10AE9" w:rsidRDefault="00D10AE9" w:rsidP="006C00ED">
      <w:pPr>
        <w:widowControl/>
        <w:spacing w:line="240" w:lineRule="auto"/>
        <w:rPr>
          <w:lang w:val="fi-FI"/>
        </w:rPr>
      </w:pPr>
    </w:p>
    <w:bookmarkStart w:id="16" w:name="_Toc451343709"/>
    <w:p w:rsidR="001121AD" w:rsidRPr="00CD1126" w:rsidRDefault="00A97C26" w:rsidP="00CD1126">
      <w:pPr>
        <w:pStyle w:val="Otsikko2"/>
        <w:rPr>
          <w:color w:val="auto"/>
          <w:lang w:val="fi-FI"/>
        </w:rPr>
      </w:pPr>
      <w:r>
        <w:rPr>
          <w:noProof/>
          <w:color w:val="auto"/>
          <w:lang w:val="fi-FI" w:eastAsia="fi-FI"/>
        </w:rPr>
        <mc:AlternateContent>
          <mc:Choice Requires="wps">
            <w:drawing>
              <wp:anchor distT="0" distB="0" distL="114300" distR="114300" simplePos="0" relativeHeight="251624960" behindDoc="1" locked="1" layoutInCell="1" allowOverlap="1">
                <wp:simplePos x="0" y="0"/>
                <wp:positionH relativeFrom="margin">
                  <wp:align>center</wp:align>
                </wp:positionH>
                <wp:positionV relativeFrom="paragraph">
                  <wp:posOffset>-180340</wp:posOffset>
                </wp:positionV>
                <wp:extent cx="7020000" cy="9000000"/>
                <wp:effectExtent l="0" t="0" r="28575" b="10795"/>
                <wp:wrapNone/>
                <wp:docPr id="17" name="Suorakulmio 17"/>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AB4D" id="Suorakulmio 17" o:spid="_x0000_s1026" style="position:absolute;margin-left:0;margin-top:-14.2pt;width:552.75pt;height:708.65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" filled="f" strokecolor="#7030a0" strokeweight="2pt">
                <w10:wrap anchorx="margin"/>
                <w10:anchorlock/>
              </v:rect>
            </w:pict>
          </mc:Fallback>
        </mc:AlternateContent>
      </w:r>
      <w:r w:rsidR="007765CA">
        <w:rPr>
          <w:color w:val="auto"/>
          <w:lang w:val="fi-FI"/>
        </w:rPr>
        <w:t>2.7</w:t>
      </w:r>
      <w:r w:rsidR="001121AD" w:rsidRPr="00CD1126">
        <w:rPr>
          <w:color w:val="auto"/>
          <w:lang w:val="fi-FI"/>
        </w:rPr>
        <w:t xml:space="preserve"> Esiopetus Joensuun seudu</w:t>
      </w:r>
      <w:r w:rsidR="007765CA">
        <w:rPr>
          <w:color w:val="auto"/>
          <w:lang w:val="fi-FI"/>
        </w:rPr>
        <w:t>lla</w:t>
      </w:r>
      <w:bookmarkEnd w:id="16"/>
    </w:p>
    <w:p w:rsidR="001121AD" w:rsidRPr="00533D71" w:rsidRDefault="001121AD" w:rsidP="001121AD">
      <w:pPr>
        <w:widowControl/>
        <w:rPr>
          <w:lang w:val="fi-FI"/>
        </w:rPr>
      </w:pPr>
    </w:p>
    <w:p w:rsidR="001121AD" w:rsidRPr="00051973" w:rsidRDefault="001121AD" w:rsidP="00E71077">
      <w:pPr>
        <w:widowControl/>
        <w:rPr>
          <w:rFonts w:ascii="Times New Roman" w:eastAsia="Times New Roman" w:hAnsi="Times New Roman" w:cs="Times New Roman"/>
          <w:sz w:val="23"/>
          <w:szCs w:val="23"/>
          <w:lang w:val="fi-FI" w:eastAsia="fi-FI"/>
        </w:rPr>
      </w:pPr>
      <w:r w:rsidRPr="00757BC7">
        <w:rPr>
          <w:rFonts w:eastAsiaTheme="minorEastAsia" w:hAnsi="Calibri"/>
          <w:kern w:val="24"/>
          <w:sz w:val="23"/>
          <w:szCs w:val="23"/>
          <w:lang w:val="fi-FI" w:eastAsia="fi-FI"/>
        </w:rPr>
        <w:t>K</w:t>
      </w:r>
      <w:r w:rsidR="00051973">
        <w:rPr>
          <w:rFonts w:eastAsiaTheme="minorEastAsia" w:hAnsi="Calibri"/>
          <w:kern w:val="24"/>
          <w:sz w:val="23"/>
          <w:szCs w:val="23"/>
          <w:lang w:val="fi-FI" w:eastAsia="fi-FI"/>
        </w:rPr>
        <w:t>ukin k</w:t>
      </w:r>
      <w:r w:rsidRPr="00757BC7">
        <w:rPr>
          <w:rFonts w:eastAsiaTheme="minorEastAsia" w:hAnsi="Calibri"/>
          <w:kern w:val="24"/>
          <w:sz w:val="23"/>
          <w:szCs w:val="23"/>
          <w:lang w:val="fi-FI" w:eastAsia="fi-FI"/>
        </w:rPr>
        <w:t>unta on velvollinen järjestämään alueellaan asuville lapsille esiopetusta oppivelvollisuutta edeltävänä</w:t>
      </w:r>
      <w:r w:rsidR="00051973">
        <w:rPr>
          <w:rFonts w:eastAsiaTheme="minorEastAsia" w:hAnsi="Calibri"/>
          <w:kern w:val="24"/>
          <w:sz w:val="23"/>
          <w:szCs w:val="23"/>
          <w:lang w:val="fi-FI" w:eastAsia="fi-FI"/>
        </w:rPr>
        <w:t xml:space="preserve"> vuonna. </w:t>
      </w:r>
      <w:r w:rsidRPr="00757BC7">
        <w:rPr>
          <w:rFonts w:eastAsiaTheme="minorEastAsia" w:hAnsi="Calibri"/>
          <w:kern w:val="24"/>
          <w:sz w:val="23"/>
          <w:szCs w:val="23"/>
          <w:lang w:val="fi-FI" w:eastAsia="fi-FI"/>
        </w:rPr>
        <w:t xml:space="preserve"> </w:t>
      </w:r>
      <w:r w:rsidRPr="00757BC7">
        <w:rPr>
          <w:rFonts w:eastAsiaTheme="minorEastAsia" w:hAnsi="Calibri"/>
          <w:color w:val="000000" w:themeColor="text1"/>
          <w:kern w:val="24"/>
          <w:sz w:val="23"/>
          <w:szCs w:val="23"/>
          <w:lang w:val="fi-FI" w:eastAsia="fi-FI"/>
        </w:rPr>
        <w:t xml:space="preserve">Joensuun </w:t>
      </w:r>
      <w:r w:rsidRPr="00757BC7">
        <w:rPr>
          <w:rFonts w:eastAsiaTheme="minorEastAsia" w:hAnsi="Calibri"/>
          <w:kern w:val="24"/>
          <w:sz w:val="23"/>
          <w:szCs w:val="23"/>
          <w:lang w:val="fi-FI" w:eastAsia="fi-FI"/>
        </w:rPr>
        <w:t>seudulla esiopetusta järjestetään päiväkodeissa ja kouluissa erillisissä tai yhdistetyissä ryhmissä. Erillinen ryhmä koostuu ainoastaan esiopetusikäisistä lapsista. Yhdistetyllä ryhmällä tarkoitetaan päiväkodissa lapsiryhmää, johon on sijoitettu esiopetusikäisten lasten lisäksi nuorempia lapsia. Koulussa yhdistetty ryhmä voi tarkoittaa esimerkiksi ryhmää, jossa on esiopetusikäisten lisäksi muita alkuopetusikäisiä</w:t>
      </w:r>
      <w:r w:rsidR="001B694A" w:rsidRPr="00757BC7">
        <w:rPr>
          <w:rFonts w:eastAsiaTheme="minorEastAsia" w:hAnsi="Calibri"/>
          <w:kern w:val="24"/>
          <w:sz w:val="23"/>
          <w:szCs w:val="23"/>
          <w:lang w:val="fi-FI" w:eastAsia="fi-FI"/>
        </w:rPr>
        <w:t xml:space="preserve"> oppilaita.</w:t>
      </w:r>
      <w:r w:rsidRPr="00757BC7">
        <w:rPr>
          <w:rFonts w:eastAsiaTheme="minorEastAsia" w:hAnsi="Calibri"/>
          <w:kern w:val="24"/>
          <w:sz w:val="23"/>
          <w:szCs w:val="23"/>
          <w:lang w:val="fi-FI" w:eastAsia="fi-FI"/>
        </w:rPr>
        <w:t xml:space="preserve"> </w:t>
      </w:r>
      <w:r w:rsidR="0085363D" w:rsidRPr="00757BC7">
        <w:rPr>
          <w:sz w:val="23"/>
          <w:szCs w:val="23"/>
          <w:lang w:val="fi-FI"/>
        </w:rPr>
        <w:t>Esiopetusta annetaan vähintään 700 tuntia lukuvuodessa</w:t>
      </w:r>
      <w:r w:rsidR="00A77D4A">
        <w:rPr>
          <w:sz w:val="23"/>
          <w:szCs w:val="23"/>
          <w:lang w:val="fi-FI"/>
        </w:rPr>
        <w:t>,</w:t>
      </w:r>
      <w:r w:rsidR="0085363D" w:rsidRPr="00757BC7">
        <w:rPr>
          <w:sz w:val="23"/>
          <w:szCs w:val="23"/>
          <w:lang w:val="fi-FI"/>
        </w:rPr>
        <w:t xml:space="preserve"> ja opetusta järjestetään pääsääntöisesti koulujen työpäivinä.</w:t>
      </w:r>
    </w:p>
    <w:p w:rsidR="001121AD" w:rsidRPr="007765CA" w:rsidRDefault="001121AD" w:rsidP="007765CA">
      <w:pPr>
        <w:widowControl/>
        <w:rPr>
          <w:sz w:val="23"/>
          <w:szCs w:val="23"/>
          <w:lang w:val="fi-FI"/>
        </w:rPr>
      </w:pPr>
      <w:r w:rsidRPr="00757BC7">
        <w:rPr>
          <w:rFonts w:eastAsiaTheme="minorEastAsia" w:hAnsi="Calibri"/>
          <w:color w:val="000000" w:themeColor="text1"/>
          <w:kern w:val="24"/>
          <w:sz w:val="23"/>
          <w:szCs w:val="23"/>
          <w:lang w:val="fi-FI" w:eastAsia="fi-FI"/>
        </w:rPr>
        <w:t xml:space="preserve">Esiopetus toimii tiiviissä yhteistyössä muun varhaiskasvatuksen </w:t>
      </w:r>
      <w:r w:rsidRPr="00757BC7">
        <w:rPr>
          <w:rFonts w:eastAsiaTheme="minorEastAsia" w:hAnsi="Calibri"/>
          <w:kern w:val="24"/>
          <w:sz w:val="23"/>
          <w:szCs w:val="23"/>
          <w:lang w:val="fi-FI" w:eastAsia="fi-FI"/>
        </w:rPr>
        <w:t xml:space="preserve">ja perusopetuksen </w:t>
      </w:r>
      <w:r w:rsidRPr="00757BC7">
        <w:rPr>
          <w:rFonts w:eastAsiaTheme="minorEastAsia" w:hAnsi="Calibri"/>
          <w:color w:val="000000" w:themeColor="text1"/>
          <w:kern w:val="24"/>
          <w:sz w:val="23"/>
          <w:szCs w:val="23"/>
          <w:lang w:val="fi-FI" w:eastAsia="fi-FI"/>
        </w:rPr>
        <w:t>kanssa.  Joensuun seudun esiopetuksen opetussuunnitelma</w:t>
      </w:r>
      <w:r w:rsidR="0085363D" w:rsidRPr="00757BC7">
        <w:rPr>
          <w:rFonts w:eastAsiaTheme="minorEastAsia" w:hAnsi="Calibri"/>
          <w:color w:val="000000" w:themeColor="text1"/>
          <w:kern w:val="24"/>
          <w:sz w:val="23"/>
          <w:szCs w:val="23"/>
          <w:lang w:val="fi-FI" w:eastAsia="fi-FI"/>
        </w:rPr>
        <w:t xml:space="preserve"> ohjaa toimintaa esiopetuksessa</w:t>
      </w:r>
      <w:r w:rsidRPr="00757BC7">
        <w:rPr>
          <w:rFonts w:eastAsiaTheme="minorEastAsia" w:hAnsi="Calibri"/>
          <w:kern w:val="24"/>
          <w:sz w:val="23"/>
          <w:szCs w:val="23"/>
          <w:lang w:val="fi-FI" w:eastAsia="fi-FI"/>
        </w:rPr>
        <w:t>. Esiopetusyksikö</w:t>
      </w:r>
      <w:r w:rsidR="002D0D62">
        <w:rPr>
          <w:rFonts w:eastAsiaTheme="minorEastAsia" w:hAnsi="Calibri"/>
          <w:kern w:val="24"/>
          <w:sz w:val="23"/>
          <w:szCs w:val="23"/>
          <w:lang w:val="fi-FI" w:eastAsia="fi-FI"/>
        </w:rPr>
        <w:t>t kuvaava</w:t>
      </w:r>
      <w:r w:rsidRPr="00757BC7">
        <w:rPr>
          <w:rFonts w:eastAsiaTheme="minorEastAsia" w:hAnsi="Calibri"/>
          <w:kern w:val="24"/>
          <w:sz w:val="23"/>
          <w:szCs w:val="23"/>
          <w:lang w:val="fi-FI" w:eastAsia="fi-FI"/>
        </w:rPr>
        <w:t xml:space="preserve">t omassa vuosisuunnitelmassaan, </w:t>
      </w:r>
      <w:r w:rsidR="00A77D4A">
        <w:rPr>
          <w:rFonts w:eastAsiaTheme="minorEastAsia" w:hAnsi="Calibri"/>
          <w:kern w:val="24"/>
          <w:sz w:val="23"/>
          <w:szCs w:val="23"/>
          <w:lang w:val="fi-FI" w:eastAsia="fi-FI"/>
        </w:rPr>
        <w:t xml:space="preserve">miten </w:t>
      </w:r>
      <w:r w:rsidRPr="00757BC7">
        <w:rPr>
          <w:rFonts w:eastAsiaTheme="minorEastAsia" w:hAnsi="Calibri"/>
          <w:kern w:val="24"/>
          <w:sz w:val="23"/>
          <w:szCs w:val="23"/>
          <w:lang w:val="fi-FI" w:eastAsia="fi-FI"/>
        </w:rPr>
        <w:t>opetus toteutetaan. Samoin koulut ja päiväkodit määrittelevät</w:t>
      </w:r>
      <w:r w:rsidR="0085363D" w:rsidRPr="00757BC7">
        <w:rPr>
          <w:rFonts w:eastAsiaTheme="minorEastAsia" w:hAnsi="Calibri"/>
          <w:kern w:val="24"/>
          <w:sz w:val="23"/>
          <w:szCs w:val="23"/>
          <w:lang w:val="fi-FI" w:eastAsia="fi-FI"/>
        </w:rPr>
        <w:t xml:space="preserve"> omassa vuosisuunnitelmassaan</w:t>
      </w:r>
      <w:r w:rsidRPr="00757BC7">
        <w:rPr>
          <w:rFonts w:eastAsiaTheme="minorEastAsia" w:hAnsi="Calibri"/>
          <w:kern w:val="24"/>
          <w:sz w:val="23"/>
          <w:szCs w:val="23"/>
          <w:lang w:val="fi-FI" w:eastAsia="fi-FI"/>
        </w:rPr>
        <w:t xml:space="preserve">, kuinka esiopetus </w:t>
      </w:r>
      <w:r w:rsidRPr="00757BC7">
        <w:rPr>
          <w:rFonts w:eastAsiaTheme="minorEastAsia" w:hAnsi="Calibri"/>
          <w:color w:val="000000" w:themeColor="text1"/>
          <w:kern w:val="24"/>
          <w:sz w:val="23"/>
          <w:szCs w:val="23"/>
          <w:lang w:val="fi-FI" w:eastAsia="fi-FI"/>
        </w:rPr>
        <w:t>toteutetaan päiväkodin yhdistetyssä varhaiskasvatuksen ryhmässä tai koulun yhdysluokassa.</w:t>
      </w:r>
    </w:p>
    <w:p w:rsidR="001121AD" w:rsidRPr="009D05FA" w:rsidRDefault="009D05FA" w:rsidP="009D05FA">
      <w:pPr>
        <w:pStyle w:val="Otsikko3"/>
        <w:spacing w:after="240"/>
        <w:rPr>
          <w:color w:val="000000" w:themeColor="text1"/>
          <w:lang w:val="fi-FI"/>
        </w:rPr>
      </w:pPr>
      <w:bookmarkStart w:id="17" w:name="_Toc451343710"/>
      <w:r w:rsidRPr="009D05FA">
        <w:rPr>
          <w:color w:val="000000" w:themeColor="text1"/>
          <w:lang w:val="fi-FI"/>
        </w:rPr>
        <w:lastRenderedPageBreak/>
        <w:t xml:space="preserve">2.7.1 </w:t>
      </w:r>
      <w:r w:rsidR="001121AD" w:rsidRPr="009D05FA">
        <w:rPr>
          <w:color w:val="000000" w:themeColor="text1"/>
          <w:lang w:val="fi-FI"/>
        </w:rPr>
        <w:t>Esiopetuksen järjestäminen erityisissä tilanteissa</w:t>
      </w:r>
      <w:bookmarkEnd w:id="17"/>
    </w:p>
    <w:p w:rsidR="00E92583" w:rsidRPr="00A97C26" w:rsidRDefault="00E92583" w:rsidP="00C751C9">
      <w:pPr>
        <w:pStyle w:val="Luettelokappale"/>
        <w:widowControl/>
        <w:numPr>
          <w:ilvl w:val="0"/>
          <w:numId w:val="38"/>
        </w:numPr>
        <w:rPr>
          <w:rFonts w:eastAsiaTheme="minorEastAsia"/>
          <w:i/>
          <w:color w:val="000000" w:themeColor="text1"/>
          <w:kern w:val="24"/>
          <w:sz w:val="23"/>
          <w:szCs w:val="23"/>
          <w:lang w:val="fi-FI"/>
        </w:rPr>
      </w:pPr>
      <w:r w:rsidRPr="00A97C26">
        <w:rPr>
          <w:rFonts w:eastAsiaTheme="minorEastAsia"/>
          <w:i/>
          <w:color w:val="000000" w:themeColor="text1"/>
          <w:kern w:val="24"/>
          <w:sz w:val="23"/>
          <w:szCs w:val="23"/>
          <w:lang w:val="fi-FI"/>
        </w:rPr>
        <w:t>Esiopetus yksityisessä päiväkodissa tai kotiopetuksessa</w:t>
      </w:r>
    </w:p>
    <w:p w:rsidR="00E35F2E" w:rsidRDefault="00E43A68" w:rsidP="00E35F2E">
      <w:pPr>
        <w:pStyle w:val="endero-kn2-editorelement-p2"/>
        <w:spacing w:before="0" w:beforeAutospacing="0" w:line="276" w:lineRule="auto"/>
        <w:rPr>
          <w:rFonts w:asciiTheme="minorHAnsi" w:hAnsiTheme="minorHAnsi"/>
          <w:sz w:val="23"/>
          <w:szCs w:val="23"/>
        </w:rPr>
      </w:pPr>
      <w:r w:rsidRPr="00E35F2E">
        <w:rPr>
          <w:rFonts w:asciiTheme="minorHAnsi" w:hAnsiTheme="minorHAnsi"/>
          <w:sz w:val="23"/>
          <w:szCs w:val="23"/>
        </w:rPr>
        <w:t>Lapsen huoltajan on huolehdittava siitä, että lapsi osallistuu esiopetukseen tai muuhun</w:t>
      </w:r>
      <w:r w:rsidRPr="00E35F2E">
        <w:rPr>
          <w:rFonts w:asciiTheme="majorHAnsi" w:hAnsiTheme="majorHAnsi"/>
        </w:rPr>
        <w:t xml:space="preserve"> </w:t>
      </w:r>
      <w:r w:rsidRPr="00E35F2E">
        <w:rPr>
          <w:rFonts w:asciiTheme="minorHAnsi" w:hAnsiTheme="minorHAnsi"/>
          <w:sz w:val="23"/>
          <w:szCs w:val="23"/>
        </w:rPr>
        <w:t>esiopetuksen tavoitteet saavuttavaan toimintaan</w:t>
      </w:r>
      <w:r w:rsidR="00E35F2E">
        <w:rPr>
          <w:rFonts w:asciiTheme="minorHAnsi" w:hAnsiTheme="minorHAnsi"/>
          <w:sz w:val="23"/>
          <w:szCs w:val="23"/>
        </w:rPr>
        <w:t xml:space="preserve"> oppivelvollisuuden alkamista edeltävänä vuonna</w:t>
      </w:r>
      <w:r w:rsidRPr="00E35F2E">
        <w:rPr>
          <w:rFonts w:asciiTheme="minorHAnsi" w:hAnsiTheme="minorHAnsi"/>
          <w:sz w:val="23"/>
          <w:szCs w:val="23"/>
        </w:rPr>
        <w:t xml:space="preserve">. </w:t>
      </w:r>
    </w:p>
    <w:p w:rsidR="001121AD" w:rsidRPr="00A97C26" w:rsidRDefault="00E35F2E" w:rsidP="00A97C26">
      <w:pPr>
        <w:pStyle w:val="endero-kn2-editorelement-p2"/>
        <w:spacing w:before="0" w:beforeAutospacing="0" w:line="276" w:lineRule="auto"/>
        <w:rPr>
          <w:rFonts w:asciiTheme="minorHAnsi" w:hAnsiTheme="minorHAnsi"/>
          <w:sz w:val="23"/>
          <w:szCs w:val="23"/>
        </w:rPr>
      </w:pPr>
      <w:r>
        <w:rPr>
          <w:rFonts w:asciiTheme="minorHAnsi" w:hAnsiTheme="minorHAnsi"/>
          <w:sz w:val="23"/>
          <w:szCs w:val="23"/>
        </w:rPr>
        <w:t>Lapsen h</w:t>
      </w:r>
      <w:r w:rsidR="00E43A68" w:rsidRPr="00E35F2E">
        <w:rPr>
          <w:rFonts w:asciiTheme="minorHAnsi" w:hAnsiTheme="minorHAnsi"/>
          <w:sz w:val="23"/>
          <w:szCs w:val="23"/>
        </w:rPr>
        <w:t>uoltajat voivat päättää myös kotona toteutettavasta esiopetuksen tavoitteet saavuttavasta toiminnasta tai esiopetuksen toteuttamisesta muun kui</w:t>
      </w:r>
      <w:r w:rsidR="00A77D4A">
        <w:rPr>
          <w:rFonts w:asciiTheme="minorHAnsi" w:hAnsiTheme="minorHAnsi"/>
          <w:sz w:val="23"/>
          <w:szCs w:val="23"/>
        </w:rPr>
        <w:t>n opetuksen järjestäjän kautta</w:t>
      </w:r>
      <w:r w:rsidR="00E43A68" w:rsidRPr="00E35F2E">
        <w:rPr>
          <w:rFonts w:asciiTheme="minorHAnsi" w:hAnsiTheme="minorHAnsi"/>
          <w:sz w:val="23"/>
          <w:szCs w:val="23"/>
        </w:rPr>
        <w:t>.  Virallisen esiopetusjärjestelmän ulkopuolella lapsille annettava esiopetus katsotaan kotiopetusta vastaavaksi, vaikka se olisi organisoitu esiopetuksen tavoin ja vastaisi esiopetuksen opetussuunnit</w:t>
      </w:r>
      <w:r w:rsidR="007765CA">
        <w:rPr>
          <w:rFonts w:asciiTheme="minorHAnsi" w:hAnsiTheme="minorHAnsi"/>
          <w:sz w:val="23"/>
          <w:szCs w:val="23"/>
        </w:rPr>
        <w:t>elman perusteissa</w:t>
      </w:r>
      <w:r w:rsidR="00E43A68" w:rsidRPr="00E35F2E">
        <w:rPr>
          <w:rFonts w:asciiTheme="minorHAnsi" w:hAnsiTheme="minorHAnsi"/>
          <w:sz w:val="23"/>
          <w:szCs w:val="23"/>
        </w:rPr>
        <w:t xml:space="preserve"> asetettu</w:t>
      </w:r>
      <w:r w:rsidRPr="00E35F2E">
        <w:rPr>
          <w:rFonts w:asciiTheme="minorHAnsi" w:hAnsiTheme="minorHAnsi"/>
          <w:sz w:val="23"/>
          <w:szCs w:val="23"/>
        </w:rPr>
        <w:t>ja tavoitteita. Näin on esimerkiksi</w:t>
      </w:r>
      <w:r>
        <w:rPr>
          <w:rFonts w:asciiTheme="minorHAnsi" w:hAnsiTheme="minorHAnsi"/>
          <w:sz w:val="23"/>
          <w:szCs w:val="23"/>
        </w:rPr>
        <w:t xml:space="preserve"> s</w:t>
      </w:r>
      <w:r w:rsidRPr="00E35F2E">
        <w:rPr>
          <w:rFonts w:asciiTheme="minorHAnsi" w:hAnsiTheme="minorHAnsi"/>
          <w:sz w:val="23"/>
          <w:szCs w:val="23"/>
        </w:rPr>
        <w:t>illoin, kun yksityinen päiväkoti järjestää esiopetuksen ilman, että se on kunnan ostamaa.</w:t>
      </w:r>
      <w:r w:rsidR="00A97C26">
        <w:rPr>
          <w:rFonts w:asciiTheme="minorHAnsi" w:hAnsiTheme="minorHAnsi"/>
          <w:sz w:val="23"/>
          <w:szCs w:val="23"/>
        </w:rPr>
        <w:t xml:space="preserve"> </w:t>
      </w:r>
      <w:r w:rsidR="001121AD" w:rsidRPr="00A97C26">
        <w:rPr>
          <w:rFonts w:asciiTheme="minorHAnsi" w:eastAsiaTheme="minorEastAsia" w:hAnsiTheme="minorHAnsi"/>
          <w:color w:val="000000" w:themeColor="text1"/>
          <w:kern w:val="24"/>
          <w:sz w:val="23"/>
          <w:szCs w:val="23"/>
        </w:rPr>
        <w:t>Asuinkunnalla ei ole velvoitetta valv</w:t>
      </w:r>
      <w:r w:rsidR="00A97C26" w:rsidRPr="00A97C26">
        <w:rPr>
          <w:rFonts w:asciiTheme="minorHAnsi" w:eastAsiaTheme="minorEastAsia" w:hAnsiTheme="minorHAnsi"/>
          <w:color w:val="000000" w:themeColor="text1"/>
          <w:kern w:val="24"/>
          <w:sz w:val="23"/>
          <w:szCs w:val="23"/>
        </w:rPr>
        <w:t>oa esiopetukseen osallistumista</w:t>
      </w:r>
      <w:r w:rsidR="00E43A68" w:rsidRPr="00A97C26">
        <w:rPr>
          <w:rFonts w:asciiTheme="minorHAnsi" w:eastAsiaTheme="minorEastAsia" w:hAnsiTheme="minorHAnsi"/>
          <w:kern w:val="24"/>
          <w:sz w:val="23"/>
          <w:szCs w:val="23"/>
        </w:rPr>
        <w:t>.</w:t>
      </w:r>
    </w:p>
    <w:p w:rsidR="00E92583" w:rsidRPr="00A97C26" w:rsidRDefault="00E92583" w:rsidP="00C751C9">
      <w:pPr>
        <w:pStyle w:val="Luettelokappale"/>
        <w:widowControl/>
        <w:numPr>
          <w:ilvl w:val="0"/>
          <w:numId w:val="38"/>
        </w:numPr>
        <w:rPr>
          <w:rFonts w:eastAsiaTheme="minorEastAsia" w:hAnsi="Calibri"/>
          <w:i/>
          <w:kern w:val="24"/>
          <w:sz w:val="23"/>
          <w:szCs w:val="23"/>
          <w:lang w:val="fi-FI"/>
        </w:rPr>
      </w:pPr>
      <w:r w:rsidRPr="00A97C26">
        <w:rPr>
          <w:rFonts w:eastAsiaTheme="minorEastAsia" w:hAnsi="Calibri"/>
          <w:i/>
          <w:kern w:val="24"/>
          <w:sz w:val="23"/>
          <w:szCs w:val="23"/>
          <w:lang w:val="fi-FI"/>
        </w:rPr>
        <w:t>Vuorohoidossa olevan lapsen esiopetus</w:t>
      </w:r>
    </w:p>
    <w:p w:rsidR="00C67212" w:rsidRPr="002D0D62" w:rsidRDefault="00DF14E1" w:rsidP="002D0D62">
      <w:pPr>
        <w:widowControl/>
        <w:rPr>
          <w:rFonts w:eastAsiaTheme="minorEastAsia"/>
          <w:kern w:val="24"/>
          <w:sz w:val="23"/>
          <w:szCs w:val="23"/>
          <w:lang w:val="fi-FI"/>
        </w:rPr>
      </w:pPr>
      <w:r w:rsidRPr="00757BC7">
        <w:rPr>
          <w:rFonts w:eastAsiaTheme="minorEastAsia" w:hAnsi="Calibri"/>
          <w:kern w:val="24"/>
          <w:sz w:val="23"/>
          <w:szCs w:val="23"/>
          <w:lang w:val="fi-FI"/>
        </w:rPr>
        <w:t>Mikäli esiopetusta järjestetään</w:t>
      </w:r>
      <w:r w:rsidR="00E92583" w:rsidRPr="00757BC7">
        <w:rPr>
          <w:rFonts w:eastAsiaTheme="minorEastAsia" w:hAnsi="Calibri"/>
          <w:kern w:val="24"/>
          <w:sz w:val="23"/>
          <w:szCs w:val="23"/>
          <w:lang w:val="fi-FI"/>
        </w:rPr>
        <w:t xml:space="preserve"> lapsen</w:t>
      </w:r>
      <w:r w:rsidR="002D0D62">
        <w:rPr>
          <w:rFonts w:eastAsiaTheme="minorEastAsia" w:hAnsi="Calibri"/>
          <w:kern w:val="24"/>
          <w:sz w:val="23"/>
          <w:szCs w:val="23"/>
          <w:lang w:val="fi-FI"/>
        </w:rPr>
        <w:t xml:space="preserve"> vuorohoidon aikana, kuvataa</w:t>
      </w:r>
      <w:r w:rsidRPr="00757BC7">
        <w:rPr>
          <w:rFonts w:eastAsiaTheme="minorEastAsia" w:hAnsi="Calibri"/>
          <w:kern w:val="24"/>
          <w:sz w:val="23"/>
          <w:szCs w:val="23"/>
          <w:lang w:val="fi-FI"/>
        </w:rPr>
        <w:t xml:space="preserve">n sen toteuttaminen </w:t>
      </w:r>
      <w:r w:rsidRPr="00757BC7">
        <w:rPr>
          <w:rFonts w:eastAsiaTheme="minorEastAsia"/>
          <w:kern w:val="24"/>
          <w:sz w:val="23"/>
          <w:szCs w:val="23"/>
          <w:lang w:val="fi-FI"/>
        </w:rPr>
        <w:t>toimi</w:t>
      </w:r>
      <w:r w:rsidR="00E71077" w:rsidRPr="00757BC7">
        <w:rPr>
          <w:rFonts w:eastAsiaTheme="minorEastAsia"/>
          <w:kern w:val="24"/>
          <w:sz w:val="23"/>
          <w:szCs w:val="23"/>
          <w:lang w:val="fi-FI"/>
        </w:rPr>
        <w:t xml:space="preserve">ntayksikön vuosisuunnitelmassa. </w:t>
      </w:r>
      <w:r w:rsidR="00533D71" w:rsidRPr="00757BC7">
        <w:rPr>
          <w:rFonts w:cs="Arial"/>
          <w:color w:val="000000"/>
          <w:sz w:val="23"/>
          <w:szCs w:val="23"/>
          <w:lang w:val="fi-FI"/>
        </w:rPr>
        <w:t>Vuorohoidon esiopetusta määrittelevät pitkälti lapsen ja perheen vuorokausi- ja viikkorytmi</w:t>
      </w:r>
      <w:r w:rsidR="00255151" w:rsidRPr="00757BC7">
        <w:rPr>
          <w:rFonts w:cs="Arial"/>
          <w:color w:val="000000"/>
          <w:sz w:val="23"/>
          <w:szCs w:val="23"/>
          <w:lang w:val="fi-FI"/>
        </w:rPr>
        <w:t xml:space="preserve">. Tämän vuoksi </w:t>
      </w:r>
      <w:r w:rsidR="00533D71" w:rsidRPr="00757BC7">
        <w:rPr>
          <w:rFonts w:cs="Arial"/>
          <w:color w:val="000000"/>
          <w:sz w:val="23"/>
          <w:szCs w:val="23"/>
          <w:lang w:val="fi-FI"/>
        </w:rPr>
        <w:t xml:space="preserve">yhteistyö </w:t>
      </w:r>
      <w:r w:rsidR="00255151" w:rsidRPr="00757BC7">
        <w:rPr>
          <w:rFonts w:cs="Arial"/>
          <w:color w:val="000000"/>
          <w:sz w:val="23"/>
          <w:szCs w:val="23"/>
          <w:lang w:val="fi-FI"/>
        </w:rPr>
        <w:t>huoltajien kanssa</w:t>
      </w:r>
      <w:r w:rsidR="00533D71" w:rsidRPr="00757BC7">
        <w:rPr>
          <w:rFonts w:cs="Arial"/>
          <w:color w:val="000000"/>
          <w:sz w:val="23"/>
          <w:szCs w:val="23"/>
          <w:lang w:val="fi-FI"/>
        </w:rPr>
        <w:t xml:space="preserve"> on erityisen tärkeää. </w:t>
      </w:r>
      <w:r w:rsidR="00C67212" w:rsidRPr="00757BC7">
        <w:rPr>
          <w:rFonts w:cs="Arial"/>
          <w:color w:val="000000"/>
          <w:sz w:val="23"/>
          <w:szCs w:val="23"/>
          <w:lang w:val="fi-FI"/>
        </w:rPr>
        <w:t>Toimivan esiopetusmallin järjestäminen vaatii huoltajilta ja esiopetushenkilökunnal</w:t>
      </w:r>
      <w:r w:rsidR="00A77D4A">
        <w:rPr>
          <w:rFonts w:cs="Arial"/>
          <w:color w:val="000000"/>
          <w:sz w:val="23"/>
          <w:szCs w:val="23"/>
          <w:lang w:val="fi-FI"/>
        </w:rPr>
        <w:t>ta</w:t>
      </w:r>
      <w:r w:rsidR="00A77D4A" w:rsidRPr="00A77D4A">
        <w:rPr>
          <w:rFonts w:cs="Arial"/>
          <w:color w:val="000000"/>
          <w:sz w:val="23"/>
          <w:szCs w:val="23"/>
          <w:lang w:val="fi-FI"/>
        </w:rPr>
        <w:t xml:space="preserve"> </w:t>
      </w:r>
      <w:r w:rsidR="00A77D4A">
        <w:rPr>
          <w:rFonts w:cs="Arial"/>
          <w:color w:val="000000"/>
          <w:sz w:val="23"/>
          <w:szCs w:val="23"/>
          <w:lang w:val="fi-FI"/>
        </w:rPr>
        <w:t>sitoutumista.</w:t>
      </w:r>
    </w:p>
    <w:p w:rsidR="00255151" w:rsidRPr="00757BC7" w:rsidRDefault="00533D71" w:rsidP="00E71077">
      <w:pPr>
        <w:widowControl/>
        <w:autoSpaceDE w:val="0"/>
        <w:autoSpaceDN w:val="0"/>
        <w:adjustRightInd w:val="0"/>
        <w:spacing w:after="0"/>
        <w:rPr>
          <w:rFonts w:cs="Arial"/>
          <w:color w:val="000000"/>
          <w:sz w:val="23"/>
          <w:szCs w:val="23"/>
          <w:lang w:val="fi-FI"/>
        </w:rPr>
      </w:pPr>
      <w:r w:rsidRPr="00757BC7">
        <w:rPr>
          <w:rFonts w:cs="Arial"/>
          <w:color w:val="000000"/>
          <w:sz w:val="23"/>
          <w:szCs w:val="23"/>
          <w:lang w:val="fi-FI"/>
        </w:rPr>
        <w:t xml:space="preserve">Vuorohoidon esiopetus järjestetään siten, ettei lapsen hoitopäivistä muodostu liian pitkiä. Suunnittelussa huomioidaan lapsen vireystila, jaksaminen ja tarpeet. Kaikille yhteistä esiopetusta järjestetään kunkin vuorohoitoyksikön esiopetusikäisten lasten hoitoajat huomioiden. Yksilöllisiä suunnitelmia esiopetuksen toteuttamiseksi tehdään </w:t>
      </w:r>
      <w:r w:rsidR="00C67212" w:rsidRPr="00757BC7">
        <w:rPr>
          <w:rFonts w:cs="Arial"/>
          <w:color w:val="000000"/>
          <w:sz w:val="23"/>
          <w:szCs w:val="23"/>
          <w:lang w:val="fi-FI"/>
        </w:rPr>
        <w:t xml:space="preserve">tarpeen mukaan. </w:t>
      </w:r>
    </w:p>
    <w:p w:rsidR="002D0D62" w:rsidRDefault="002D0D62" w:rsidP="00533D71">
      <w:pPr>
        <w:widowControl/>
        <w:autoSpaceDE w:val="0"/>
        <w:autoSpaceDN w:val="0"/>
        <w:adjustRightInd w:val="0"/>
        <w:spacing w:after="0" w:line="240" w:lineRule="auto"/>
        <w:rPr>
          <w:rFonts w:cs="Arial"/>
          <w:color w:val="000000"/>
          <w:sz w:val="23"/>
          <w:szCs w:val="23"/>
          <w:lang w:val="fi-FI"/>
        </w:rPr>
      </w:pPr>
    </w:p>
    <w:p w:rsidR="00533D71" w:rsidRPr="00757BC7" w:rsidRDefault="00345A9E" w:rsidP="00533D71">
      <w:pPr>
        <w:widowControl/>
        <w:autoSpaceDE w:val="0"/>
        <w:autoSpaceDN w:val="0"/>
        <w:adjustRightInd w:val="0"/>
        <w:spacing w:after="0" w:line="240" w:lineRule="auto"/>
        <w:rPr>
          <w:rFonts w:cs="Arial"/>
          <w:color w:val="000000"/>
          <w:sz w:val="23"/>
          <w:szCs w:val="23"/>
          <w:lang w:val="fi-FI"/>
        </w:rPr>
      </w:pPr>
      <w:r>
        <w:rPr>
          <w:rFonts w:cs="Arial"/>
          <w:noProof/>
          <w:color w:val="000000"/>
          <w:sz w:val="23"/>
          <w:szCs w:val="23"/>
          <w:lang w:val="fi-FI" w:eastAsia="fi-FI"/>
        </w:rPr>
        <mc:AlternateContent>
          <mc:Choice Requires="wps">
            <w:drawing>
              <wp:anchor distT="0" distB="0" distL="114300" distR="114300" simplePos="0" relativeHeight="251674624" behindDoc="0" locked="1" layoutInCell="1" allowOverlap="1" wp14:anchorId="2703AE3A" wp14:editId="533FBD89">
                <wp:simplePos x="0" y="0"/>
                <wp:positionH relativeFrom="margin">
                  <wp:align>center</wp:align>
                </wp:positionH>
                <wp:positionV relativeFrom="paragraph">
                  <wp:posOffset>-180340</wp:posOffset>
                </wp:positionV>
                <wp:extent cx="7020000" cy="9000000"/>
                <wp:effectExtent l="0" t="0" r="28575" b="10795"/>
                <wp:wrapNone/>
                <wp:docPr id="23" name="Suorakulmio 23"/>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2D61A" id="Suorakulmio 23" o:spid="_x0000_s1026" style="position:absolute;margin-left:0;margin-top:-14.2pt;width:552.75pt;height:708.65pt;z-index:2516746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" filled="f" strokecolor="#7030a0" strokeweight="2pt">
                <w10:wrap anchorx="margin"/>
                <w10:anchorlock/>
              </v:rect>
            </w:pict>
          </mc:Fallback>
        </mc:AlternateContent>
      </w:r>
      <w:r w:rsidR="00533D71" w:rsidRPr="00757BC7">
        <w:rPr>
          <w:rFonts w:cs="Arial"/>
          <w:color w:val="000000"/>
          <w:sz w:val="23"/>
          <w:szCs w:val="23"/>
          <w:lang w:val="fi-FI"/>
        </w:rPr>
        <w:t xml:space="preserve">Vuorohoidon esiopetuksessa painottuu: </w:t>
      </w:r>
    </w:p>
    <w:p w:rsidR="002D0D62" w:rsidRDefault="002D0D62"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sidRPr="002D0D62">
        <w:rPr>
          <w:rFonts w:cs="Arial"/>
          <w:color w:val="000000"/>
          <w:sz w:val="23"/>
          <w:szCs w:val="23"/>
          <w:lang w:val="fi-FI"/>
        </w:rPr>
        <w:lastRenderedPageBreak/>
        <w:t xml:space="preserve">yhteistyö perheen kanssa </w:t>
      </w:r>
    </w:p>
    <w:p w:rsidR="00533D71" w:rsidRPr="002D0D62" w:rsidRDefault="00533D71"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sidRPr="002D0D62">
        <w:rPr>
          <w:rFonts w:cs="Arial"/>
          <w:color w:val="000000"/>
          <w:sz w:val="23"/>
          <w:szCs w:val="23"/>
          <w:lang w:val="fi-FI"/>
        </w:rPr>
        <w:t xml:space="preserve">pysyvyys ja yhtenäiset toimintatavat isosta työtiimistä ja henkilökunnan </w:t>
      </w:r>
    </w:p>
    <w:p w:rsidR="00533D71" w:rsidRPr="00757BC7" w:rsidRDefault="00533D71" w:rsidP="0085363D">
      <w:pPr>
        <w:pStyle w:val="Luettelokappale"/>
        <w:widowControl/>
        <w:autoSpaceDE w:val="0"/>
        <w:autoSpaceDN w:val="0"/>
        <w:adjustRightInd w:val="0"/>
        <w:spacing w:after="50" w:line="240" w:lineRule="auto"/>
        <w:rPr>
          <w:rFonts w:cs="Arial"/>
          <w:color w:val="000000"/>
          <w:sz w:val="23"/>
          <w:szCs w:val="23"/>
          <w:lang w:val="fi-FI"/>
        </w:rPr>
      </w:pPr>
      <w:r w:rsidRPr="00757BC7">
        <w:rPr>
          <w:rFonts w:cs="Arial"/>
          <w:color w:val="000000"/>
          <w:sz w:val="23"/>
          <w:szCs w:val="23"/>
          <w:lang w:val="fi-FI"/>
        </w:rPr>
        <w:t xml:space="preserve">vaihtuvuudesta huolimatta </w:t>
      </w:r>
    </w:p>
    <w:p w:rsidR="00533D71" w:rsidRPr="00757BC7" w:rsidRDefault="00533D71"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sidRPr="00757BC7">
        <w:rPr>
          <w:rFonts w:cs="Arial"/>
          <w:color w:val="000000"/>
          <w:sz w:val="23"/>
          <w:szCs w:val="23"/>
          <w:lang w:val="fi-FI"/>
        </w:rPr>
        <w:t xml:space="preserve">lapsen yksilöllinen huomiointi ja tarpeet </w:t>
      </w:r>
    </w:p>
    <w:p w:rsidR="00533D71" w:rsidRPr="00757BC7" w:rsidRDefault="00533D71"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sidRPr="00757BC7">
        <w:rPr>
          <w:rFonts w:cs="Arial"/>
          <w:color w:val="000000"/>
          <w:sz w:val="23"/>
          <w:szCs w:val="23"/>
          <w:lang w:val="fi-FI"/>
        </w:rPr>
        <w:t xml:space="preserve">liikunta ja lepo </w:t>
      </w:r>
    </w:p>
    <w:p w:rsidR="00E66314" w:rsidRDefault="00533D71"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sidRPr="00757BC7">
        <w:rPr>
          <w:rFonts w:cs="Arial"/>
          <w:color w:val="000000"/>
          <w:sz w:val="23"/>
          <w:szCs w:val="23"/>
          <w:lang w:val="fi-FI"/>
        </w:rPr>
        <w:t>riittävät vapaapäivät lapselle</w:t>
      </w:r>
    </w:p>
    <w:p w:rsidR="00533D71" w:rsidRDefault="00E66314"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Pr>
          <w:rFonts w:cs="Arial"/>
          <w:color w:val="000000"/>
          <w:sz w:val="23"/>
          <w:szCs w:val="23"/>
          <w:lang w:val="fi-FI"/>
        </w:rPr>
        <w:t>tilaisuudet ryhmässä toimimiseen</w:t>
      </w:r>
    </w:p>
    <w:p w:rsidR="00E66314" w:rsidRDefault="00E66314"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Pr>
          <w:rFonts w:cs="Arial"/>
          <w:color w:val="000000"/>
          <w:sz w:val="23"/>
          <w:szCs w:val="23"/>
          <w:lang w:val="fi-FI"/>
        </w:rPr>
        <w:t>ryhmään kuulumisen tunteen vahvistaminen</w:t>
      </w:r>
    </w:p>
    <w:p w:rsidR="008A41F5" w:rsidRPr="00E66314" w:rsidRDefault="008A41F5" w:rsidP="00C751C9">
      <w:pPr>
        <w:pStyle w:val="Luettelokappale"/>
        <w:widowControl/>
        <w:numPr>
          <w:ilvl w:val="0"/>
          <w:numId w:val="39"/>
        </w:numPr>
        <w:autoSpaceDE w:val="0"/>
        <w:autoSpaceDN w:val="0"/>
        <w:adjustRightInd w:val="0"/>
        <w:spacing w:after="50" w:line="240" w:lineRule="auto"/>
        <w:rPr>
          <w:rFonts w:cs="Arial"/>
          <w:color w:val="000000"/>
          <w:sz w:val="23"/>
          <w:szCs w:val="23"/>
          <w:lang w:val="fi-FI"/>
        </w:rPr>
      </w:pPr>
      <w:r>
        <w:rPr>
          <w:rFonts w:cs="Arial"/>
          <w:color w:val="000000"/>
          <w:sz w:val="23"/>
          <w:szCs w:val="23"/>
          <w:lang w:val="fi-FI"/>
        </w:rPr>
        <w:t>toteutuneen esiopetuksen tuntimäärän seuraaminen, mahdollisesti täydentävän esiopetuksen antaminen</w:t>
      </w:r>
    </w:p>
    <w:p w:rsidR="002D0D62" w:rsidRPr="002D0D62" w:rsidRDefault="002D0D62" w:rsidP="002D0D62">
      <w:pPr>
        <w:pStyle w:val="Luettelokappale"/>
        <w:widowControl/>
        <w:autoSpaceDE w:val="0"/>
        <w:autoSpaceDN w:val="0"/>
        <w:adjustRightInd w:val="0"/>
        <w:spacing w:after="50" w:line="240" w:lineRule="auto"/>
        <w:rPr>
          <w:rFonts w:cs="Arial"/>
          <w:color w:val="000000"/>
          <w:sz w:val="23"/>
          <w:szCs w:val="23"/>
          <w:lang w:val="fi-FI"/>
        </w:rPr>
      </w:pPr>
    </w:p>
    <w:p w:rsidR="00E92583" w:rsidRPr="00A97C26" w:rsidRDefault="00E92583" w:rsidP="00C751C9">
      <w:pPr>
        <w:pStyle w:val="Luettelokappale"/>
        <w:widowControl/>
        <w:numPr>
          <w:ilvl w:val="0"/>
          <w:numId w:val="38"/>
        </w:numPr>
        <w:spacing w:line="240" w:lineRule="auto"/>
        <w:rPr>
          <w:rFonts w:eastAsiaTheme="minorEastAsia" w:hAnsi="Calibri"/>
          <w:i/>
          <w:kern w:val="24"/>
          <w:sz w:val="23"/>
          <w:szCs w:val="23"/>
          <w:lang w:val="fi-FI"/>
        </w:rPr>
      </w:pPr>
      <w:r w:rsidRPr="00A97C26">
        <w:rPr>
          <w:rFonts w:eastAsiaTheme="minorEastAsia" w:hAnsi="Calibri"/>
          <w:i/>
          <w:kern w:val="24"/>
          <w:sz w:val="23"/>
          <w:szCs w:val="23"/>
          <w:lang w:val="fi-FI"/>
        </w:rPr>
        <w:t>Sairaalakoulussa tapahtuva esiopetus</w:t>
      </w:r>
      <w:r w:rsidR="00341568" w:rsidRPr="00A97C26">
        <w:rPr>
          <w:rFonts w:eastAsiaTheme="minorEastAsia" w:hAnsi="Calibri"/>
          <w:i/>
          <w:kern w:val="24"/>
          <w:sz w:val="23"/>
          <w:szCs w:val="23"/>
          <w:lang w:val="fi-FI"/>
        </w:rPr>
        <w:t xml:space="preserve"> Joensuun seudulla</w:t>
      </w:r>
    </w:p>
    <w:p w:rsidR="00117516" w:rsidRPr="00757BC7" w:rsidRDefault="00117516" w:rsidP="00E71077">
      <w:pPr>
        <w:pStyle w:val="Default"/>
        <w:spacing w:after="240" w:line="276" w:lineRule="auto"/>
        <w:rPr>
          <w:rFonts w:asciiTheme="minorHAnsi" w:hAnsiTheme="minorHAnsi"/>
          <w:sz w:val="23"/>
          <w:szCs w:val="23"/>
        </w:rPr>
      </w:pPr>
      <w:r w:rsidRPr="00757BC7">
        <w:rPr>
          <w:rFonts w:asciiTheme="minorHAnsi" w:hAnsiTheme="minorHAnsi"/>
          <w:sz w:val="23"/>
          <w:szCs w:val="23"/>
        </w:rPr>
        <w:t xml:space="preserve">Lapsen sairastuessa tai vaikeassa elämäntilanteessa </w:t>
      </w:r>
      <w:r w:rsidR="000C2596" w:rsidRPr="00757BC7">
        <w:rPr>
          <w:rFonts w:asciiTheme="minorHAnsi" w:hAnsiTheme="minorHAnsi"/>
          <w:sz w:val="23"/>
          <w:szCs w:val="23"/>
        </w:rPr>
        <w:t>esi</w:t>
      </w:r>
      <w:r w:rsidRPr="00757BC7">
        <w:rPr>
          <w:rFonts w:asciiTheme="minorHAnsi" w:hAnsiTheme="minorHAnsi"/>
          <w:sz w:val="23"/>
          <w:szCs w:val="23"/>
        </w:rPr>
        <w:t xml:space="preserve">opetuksen järjestäminen ja </w:t>
      </w:r>
      <w:r w:rsidR="000C2596" w:rsidRPr="00757BC7">
        <w:rPr>
          <w:rFonts w:asciiTheme="minorHAnsi" w:hAnsiTheme="minorHAnsi"/>
          <w:sz w:val="23"/>
          <w:szCs w:val="23"/>
        </w:rPr>
        <w:t xml:space="preserve">lapsen </w:t>
      </w:r>
      <w:r w:rsidRPr="00757BC7">
        <w:rPr>
          <w:rFonts w:asciiTheme="minorHAnsi" w:hAnsiTheme="minorHAnsi"/>
          <w:sz w:val="23"/>
          <w:szCs w:val="23"/>
        </w:rPr>
        <w:t xml:space="preserve">tarvitsema tuki vaativat eritysjärjestelyjä. Esiopetusta voidaan järjestää </w:t>
      </w:r>
      <w:r w:rsidR="000C2596" w:rsidRPr="00757BC7">
        <w:rPr>
          <w:rFonts w:asciiTheme="minorHAnsi" w:hAnsiTheme="minorHAnsi"/>
          <w:sz w:val="23"/>
          <w:szCs w:val="23"/>
        </w:rPr>
        <w:t xml:space="preserve">myös </w:t>
      </w:r>
      <w:r w:rsidRPr="00757BC7">
        <w:rPr>
          <w:rFonts w:asciiTheme="minorHAnsi" w:hAnsiTheme="minorHAnsi"/>
          <w:sz w:val="23"/>
          <w:szCs w:val="23"/>
        </w:rPr>
        <w:t>sairaalaopetuksessa.</w:t>
      </w:r>
    </w:p>
    <w:p w:rsidR="00341568" w:rsidRPr="00757BC7" w:rsidRDefault="00341568" w:rsidP="00E71077">
      <w:pPr>
        <w:spacing w:after="240"/>
        <w:rPr>
          <w:sz w:val="23"/>
          <w:szCs w:val="23"/>
          <w:lang w:val="fi-FI"/>
        </w:rPr>
      </w:pPr>
      <w:r w:rsidRPr="00757BC7">
        <w:rPr>
          <w:sz w:val="23"/>
          <w:szCs w:val="23"/>
          <w:lang w:val="fi-FI"/>
        </w:rPr>
        <w:t xml:space="preserve">Joensuun keskussairaalassa sijaitsevassa sairaalaopetusyksikössä tarjotaan sairaalaopetusta Pohjois-Karjalan sairaanhoito- ja sosiaalipalvelujen kuntayhtymän sairaalassa tutkimuksissa ja sairaalahoidossa oleville esi- ja peruskoululaisille. Sairaalaopetuksen </w:t>
      </w:r>
      <w:r w:rsidR="00E66314">
        <w:rPr>
          <w:sz w:val="23"/>
          <w:szCs w:val="23"/>
          <w:lang w:val="fi-FI"/>
        </w:rPr>
        <w:t>järjestäjä on Joensuun kaupungin</w:t>
      </w:r>
      <w:r w:rsidRPr="00757BC7">
        <w:rPr>
          <w:sz w:val="23"/>
          <w:szCs w:val="23"/>
          <w:lang w:val="fi-FI"/>
        </w:rPr>
        <w:t xml:space="preserve"> Nepenmäe</w:t>
      </w:r>
      <w:r w:rsidR="00E66314">
        <w:rPr>
          <w:sz w:val="23"/>
          <w:szCs w:val="23"/>
          <w:lang w:val="fi-FI"/>
        </w:rPr>
        <w:t>n koulu.</w:t>
      </w:r>
      <w:r w:rsidRPr="00757BC7">
        <w:rPr>
          <w:sz w:val="23"/>
          <w:szCs w:val="23"/>
          <w:lang w:val="fi-FI"/>
        </w:rPr>
        <w:t xml:space="preserve"> </w:t>
      </w:r>
    </w:p>
    <w:p w:rsidR="00117516" w:rsidRPr="00757BC7" w:rsidRDefault="00117516" w:rsidP="00E71077">
      <w:pPr>
        <w:spacing w:after="240"/>
        <w:rPr>
          <w:sz w:val="23"/>
          <w:szCs w:val="23"/>
          <w:lang w:val="fi-FI"/>
        </w:rPr>
      </w:pPr>
      <w:r w:rsidRPr="00757BC7">
        <w:rPr>
          <w:sz w:val="23"/>
          <w:szCs w:val="23"/>
          <w:lang w:val="fi-FI"/>
        </w:rPr>
        <w:t>Esi- ja perusopetusikäinen oppilas on oikeutettu sairaalaopetuspaikkaan</w:t>
      </w:r>
      <w:r w:rsidR="00A77D4A">
        <w:rPr>
          <w:sz w:val="23"/>
          <w:szCs w:val="23"/>
          <w:lang w:val="fi-FI"/>
        </w:rPr>
        <w:t>,</w:t>
      </w:r>
      <w:r w:rsidRPr="00757BC7">
        <w:rPr>
          <w:sz w:val="23"/>
          <w:szCs w:val="23"/>
          <w:lang w:val="fi-FI"/>
        </w:rPr>
        <w:t xml:space="preserve"> kun hänet on otettu potilaaksi osastolle erikoissairaanhoidon piiriin (osastopaikka). Myös erikoissairaanhoidon avohoidossa olevalla oppilaalla on mahdollisuus hakeutua sairaalaopetukseen. </w:t>
      </w:r>
    </w:p>
    <w:p w:rsidR="00E92583" w:rsidRPr="003C6CBB" w:rsidRDefault="00117516" w:rsidP="003C6CBB">
      <w:pPr>
        <w:spacing w:after="240"/>
        <w:rPr>
          <w:sz w:val="23"/>
          <w:szCs w:val="23"/>
          <w:lang w:val="fi-FI"/>
        </w:rPr>
      </w:pPr>
      <w:r w:rsidRPr="00757BC7">
        <w:rPr>
          <w:sz w:val="23"/>
          <w:szCs w:val="23"/>
          <w:lang w:val="fi-FI"/>
        </w:rPr>
        <w:t xml:space="preserve">Sairaalaopetuksen aikana lapsi säilyy oman esiopetusryhmän oppilaana ja noudattaa </w:t>
      </w:r>
      <w:r w:rsidR="000C2596" w:rsidRPr="00757BC7">
        <w:rPr>
          <w:sz w:val="23"/>
          <w:szCs w:val="23"/>
          <w:lang w:val="fi-FI"/>
        </w:rPr>
        <w:t xml:space="preserve">sen </w:t>
      </w:r>
      <w:r w:rsidRPr="00757BC7">
        <w:rPr>
          <w:sz w:val="23"/>
          <w:szCs w:val="23"/>
          <w:lang w:val="fi-FI"/>
        </w:rPr>
        <w:t>opetussuunnitelmaa tai soveltuvasti Joensuun seudun opetussuunnitelmaa ja Nepenmäen koulun vuosisuunnitelmaa.</w:t>
      </w:r>
      <w:r w:rsidR="000C2596" w:rsidRPr="00757BC7">
        <w:rPr>
          <w:sz w:val="23"/>
          <w:szCs w:val="23"/>
          <w:lang w:val="fi-FI"/>
        </w:rPr>
        <w:t xml:space="preserve"> Opetuksessa edetään lapsen voinnin mukaisesti.</w:t>
      </w:r>
    </w:p>
    <w:p w:rsidR="001121AD" w:rsidRPr="009D05FA" w:rsidRDefault="009D05FA" w:rsidP="009D05FA">
      <w:pPr>
        <w:pStyle w:val="Otsikko3"/>
        <w:spacing w:after="240"/>
        <w:rPr>
          <w:rFonts w:eastAsiaTheme="minorEastAsia"/>
          <w:color w:val="000000" w:themeColor="text1"/>
          <w:lang w:val="fi-FI"/>
        </w:rPr>
      </w:pPr>
      <w:bookmarkStart w:id="18" w:name="_Toc451343711"/>
      <w:r w:rsidRPr="009D05FA">
        <w:rPr>
          <w:rFonts w:eastAsiaTheme="minorEastAsia"/>
          <w:color w:val="000000" w:themeColor="text1"/>
          <w:lang w:val="fi-FI"/>
        </w:rPr>
        <w:lastRenderedPageBreak/>
        <w:t xml:space="preserve">2.7.2 </w:t>
      </w:r>
      <w:r w:rsidR="001121AD" w:rsidRPr="009D05FA">
        <w:rPr>
          <w:rFonts w:eastAsiaTheme="minorEastAsia"/>
          <w:color w:val="000000" w:themeColor="text1"/>
          <w:lang w:val="fi-FI"/>
        </w:rPr>
        <w:t>Esiopetus osana oppimisen polkua</w:t>
      </w:r>
      <w:bookmarkEnd w:id="18"/>
    </w:p>
    <w:p w:rsidR="00C67212" w:rsidRPr="008B180D" w:rsidRDefault="00533D71" w:rsidP="00E71077">
      <w:pPr>
        <w:pStyle w:val="NormaaliWWW"/>
        <w:spacing w:before="0" w:beforeAutospacing="0" w:line="276" w:lineRule="auto"/>
        <w:rPr>
          <w:rFonts w:asciiTheme="minorHAnsi" w:hAnsiTheme="minorHAnsi"/>
          <w:sz w:val="23"/>
          <w:szCs w:val="23"/>
        </w:rPr>
      </w:pPr>
      <w:r w:rsidRPr="008B180D">
        <w:rPr>
          <w:rFonts w:asciiTheme="minorHAnsi" w:hAnsiTheme="minorHAnsi"/>
          <w:sz w:val="23"/>
          <w:szCs w:val="23"/>
        </w:rPr>
        <w:t xml:space="preserve">Esiopetusvuosi </w:t>
      </w:r>
      <w:r w:rsidR="0085363D" w:rsidRPr="008B180D">
        <w:rPr>
          <w:rFonts w:asciiTheme="minorHAnsi" w:hAnsiTheme="minorHAnsi"/>
          <w:sz w:val="23"/>
          <w:szCs w:val="23"/>
        </w:rPr>
        <w:t>on laps</w:t>
      </w:r>
      <w:r w:rsidR="00345A9E">
        <w:rPr>
          <w:rFonts w:asciiTheme="minorHAnsi" w:hAnsiTheme="minorHAnsi"/>
          <w:sz w:val="23"/>
          <w:szCs w:val="23"/>
        </w:rPr>
        <w:t>elle tärkeä kasvun ja oppimisen vuosi</w:t>
      </w:r>
      <w:r w:rsidR="00B047AB" w:rsidRPr="008B180D">
        <w:rPr>
          <w:rFonts w:asciiTheme="minorHAnsi" w:hAnsiTheme="minorHAnsi"/>
          <w:sz w:val="23"/>
          <w:szCs w:val="23"/>
        </w:rPr>
        <w:t>. L</w:t>
      </w:r>
      <w:r w:rsidRPr="008B180D">
        <w:rPr>
          <w:rFonts w:asciiTheme="minorHAnsi" w:hAnsiTheme="minorHAnsi"/>
          <w:sz w:val="23"/>
          <w:szCs w:val="23"/>
        </w:rPr>
        <w:t>apsi oppii leikin, toiminnan, elämysten ja kokemusten kautta tietoja ja taitoja</w:t>
      </w:r>
      <w:r w:rsidR="00094C44" w:rsidRPr="008B180D">
        <w:rPr>
          <w:rFonts w:asciiTheme="minorHAnsi" w:hAnsiTheme="minorHAnsi"/>
          <w:sz w:val="23"/>
          <w:szCs w:val="23"/>
        </w:rPr>
        <w:t xml:space="preserve">. </w:t>
      </w:r>
      <w:r w:rsidRPr="008B180D">
        <w:rPr>
          <w:rFonts w:asciiTheme="minorHAnsi" w:hAnsiTheme="minorHAnsi"/>
          <w:sz w:val="23"/>
          <w:szCs w:val="23"/>
        </w:rPr>
        <w:t>Varhaiskasvatus ja siihen kuuluva esiopetus muodostavat lapsen oppimisen kannalta johdonmukaisesti etenevän kokonaisuuden ja perustan elinikäiselle oppimiselle.</w:t>
      </w:r>
      <w:r w:rsidR="00C67212" w:rsidRPr="008B180D">
        <w:rPr>
          <w:rFonts w:asciiTheme="minorHAnsi" w:hAnsiTheme="minorHAnsi"/>
          <w:sz w:val="23"/>
          <w:szCs w:val="23"/>
        </w:rPr>
        <w:t xml:space="preserve"> </w:t>
      </w:r>
      <w:r w:rsidR="00FF7F32" w:rsidRPr="008B180D">
        <w:rPr>
          <w:rFonts w:asciiTheme="minorHAnsi" w:hAnsiTheme="minorHAnsi"/>
          <w:sz w:val="23"/>
          <w:szCs w:val="23"/>
        </w:rPr>
        <w:t xml:space="preserve">Huoltajien kanssa tehtävä yhteistyö ja riittävä tiedottaminen esiopetuksen merkityksestä, tehtävästä ja tavoitteista auttaa koteja tukemaan esiopetuksen </w:t>
      </w:r>
      <w:r w:rsidR="00E6400F" w:rsidRPr="008B180D">
        <w:rPr>
          <w:rFonts w:asciiTheme="minorHAnsi" w:hAnsiTheme="minorHAnsi"/>
          <w:sz w:val="23"/>
          <w:szCs w:val="23"/>
        </w:rPr>
        <w:t>tavoitteiden toteutumista.</w:t>
      </w:r>
    </w:p>
    <w:p w:rsidR="0085363D" w:rsidRPr="008B180D" w:rsidRDefault="0085363D" w:rsidP="00E71077">
      <w:pPr>
        <w:widowControl/>
        <w:spacing w:after="0"/>
        <w:rPr>
          <w:rFonts w:eastAsiaTheme="minorEastAsia" w:hAnsi="Calibri"/>
          <w:kern w:val="24"/>
          <w:sz w:val="23"/>
          <w:szCs w:val="23"/>
          <w:lang w:val="fi-FI" w:eastAsia="fi-FI"/>
        </w:rPr>
      </w:pPr>
      <w:r w:rsidRPr="008B180D">
        <w:rPr>
          <w:rFonts w:eastAsiaTheme="minorEastAsia" w:hAnsi="Calibri"/>
          <w:kern w:val="24"/>
          <w:sz w:val="23"/>
          <w:szCs w:val="23"/>
          <w:lang w:val="fi-FI" w:eastAsia="fi-FI"/>
        </w:rPr>
        <w:t xml:space="preserve">Joensuun seudulla strategisena tavoitteena on rakentaa ehyt oppimisen polku varhaiskasvatuksesta toiselle asteelle, mikä pyritään huomioimaan kaikissa sivistystoimen palveluissa ja kuntarajat ylittävässä sivistystoimen yhteistyössä. Toiminnassa otetaan huomioon pohjoiskarjalaisuus ja oman kunnan erityispiirteet, kuten luonto, kulttuuri sekä alueellinen omaleimaisuus ja ainutlaatuisuus. </w:t>
      </w:r>
    </w:p>
    <w:p w:rsidR="00AD1743" w:rsidRDefault="00AD1743" w:rsidP="00E71077">
      <w:pPr>
        <w:pStyle w:val="NormaaliWWW"/>
        <w:spacing w:before="0" w:beforeAutospacing="0" w:line="276" w:lineRule="auto"/>
        <w:rPr>
          <w:rFonts w:asciiTheme="minorHAnsi" w:eastAsiaTheme="minorEastAsia" w:hAnsiTheme="minorHAnsi"/>
          <w:kern w:val="24"/>
          <w:sz w:val="23"/>
          <w:szCs w:val="23"/>
        </w:rPr>
      </w:pPr>
    </w:p>
    <w:p w:rsidR="00AD1743" w:rsidRDefault="00006623" w:rsidP="00E71077">
      <w:pPr>
        <w:pStyle w:val="NormaaliWWW"/>
        <w:spacing w:before="0" w:beforeAutospacing="0" w:line="276" w:lineRule="auto"/>
        <w:rPr>
          <w:rFonts w:asciiTheme="minorHAnsi" w:eastAsiaTheme="minorEastAsia" w:hAnsiTheme="minorHAnsi"/>
          <w:kern w:val="24"/>
          <w:sz w:val="23"/>
          <w:szCs w:val="23"/>
        </w:rPr>
      </w:pPr>
      <w:r>
        <w:rPr>
          <w:rFonts w:eastAsiaTheme="minorEastAsia" w:hAnsi="Calibri"/>
          <w:b/>
          <w:noProof/>
          <w:kern w:val="24"/>
          <w:sz w:val="23"/>
          <w:szCs w:val="23"/>
        </w:rPr>
        <mc:AlternateContent>
          <mc:Choice Requires="wps">
            <w:drawing>
              <wp:anchor distT="0" distB="0" distL="114300" distR="114300" simplePos="0" relativeHeight="251675648" behindDoc="1" locked="1" layoutInCell="1" allowOverlap="1" wp14:anchorId="67539B6A" wp14:editId="0D7E2F51">
                <wp:simplePos x="0" y="0"/>
                <wp:positionH relativeFrom="margin">
                  <wp:align>center</wp:align>
                </wp:positionH>
                <wp:positionV relativeFrom="paragraph">
                  <wp:posOffset>-180340</wp:posOffset>
                </wp:positionV>
                <wp:extent cx="7020000" cy="9000000"/>
                <wp:effectExtent l="0" t="0" r="28575" b="10795"/>
                <wp:wrapNone/>
                <wp:docPr id="24" name="Suorakulmio 24"/>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8FFF0" id="Suorakulmio 24" o:spid="_x0000_s1026" style="position:absolute;margin-left:0;margin-top:-14.2pt;width:552.75pt;height:708.65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" filled="f" strokecolor="#7030a0" strokeweight="2pt">
                <w10:wrap anchorx="margin"/>
                <w10:anchorlock/>
              </v:rect>
            </w:pict>
          </mc:Fallback>
        </mc:AlternateContent>
      </w:r>
      <w:r w:rsidR="00AD1743">
        <w:rPr>
          <w:rFonts w:asciiTheme="minorHAnsi" w:eastAsiaTheme="minorEastAsia" w:hAnsiTheme="minorHAnsi"/>
          <w:kern w:val="24"/>
          <w:sz w:val="23"/>
          <w:szCs w:val="23"/>
        </w:rPr>
        <w:t>Joensuun seudun e</w:t>
      </w:r>
      <w:r w:rsidR="00094C44" w:rsidRPr="008B180D">
        <w:rPr>
          <w:rFonts w:asciiTheme="minorHAnsi" w:eastAsiaTheme="minorEastAsia" w:hAnsiTheme="minorHAnsi"/>
          <w:kern w:val="24"/>
          <w:sz w:val="23"/>
          <w:szCs w:val="23"/>
        </w:rPr>
        <w:t>siopetuksessa painotetaan</w:t>
      </w:r>
      <w:r w:rsidR="00AD1743">
        <w:rPr>
          <w:rFonts w:asciiTheme="minorHAnsi" w:eastAsiaTheme="minorEastAsia" w:hAnsiTheme="minorHAnsi"/>
          <w:kern w:val="24"/>
          <w:sz w:val="23"/>
          <w:szCs w:val="23"/>
        </w:rPr>
        <w:t>:</w:t>
      </w:r>
    </w:p>
    <w:p w:rsidR="00AD1743" w:rsidRDefault="00AD1743" w:rsidP="00C751C9">
      <w:pPr>
        <w:pStyle w:val="NormaaliWWW"/>
        <w:numPr>
          <w:ilvl w:val="0"/>
          <w:numId w:val="40"/>
        </w:numPr>
        <w:spacing w:before="0" w:beforeAutospacing="0" w:line="276" w:lineRule="auto"/>
        <w:rPr>
          <w:rFonts w:asciiTheme="minorHAnsi" w:hAnsiTheme="minorHAnsi"/>
          <w:sz w:val="23"/>
          <w:szCs w:val="23"/>
        </w:rPr>
      </w:pPr>
      <w:r>
        <w:rPr>
          <w:rFonts w:asciiTheme="minorHAnsi" w:hAnsiTheme="minorHAnsi"/>
          <w:sz w:val="23"/>
          <w:szCs w:val="23"/>
        </w:rPr>
        <w:t>o</w:t>
      </w:r>
      <w:r w:rsidR="00533D71" w:rsidRPr="008B180D">
        <w:rPr>
          <w:rFonts w:asciiTheme="minorHAnsi" w:hAnsiTheme="minorHAnsi"/>
          <w:sz w:val="23"/>
          <w:szCs w:val="23"/>
        </w:rPr>
        <w:t>ppimisen</w:t>
      </w:r>
      <w:r>
        <w:rPr>
          <w:rFonts w:asciiTheme="minorHAnsi" w:hAnsiTheme="minorHAnsi"/>
          <w:sz w:val="23"/>
          <w:szCs w:val="23"/>
        </w:rPr>
        <w:t xml:space="preserve"> ilon ja motivaation löytämistä</w:t>
      </w:r>
      <w:r w:rsidR="00533D71" w:rsidRPr="008B180D">
        <w:rPr>
          <w:rFonts w:asciiTheme="minorHAnsi" w:hAnsiTheme="minorHAnsi"/>
          <w:sz w:val="23"/>
          <w:szCs w:val="23"/>
        </w:rPr>
        <w:t xml:space="preserve"> </w:t>
      </w:r>
    </w:p>
    <w:p w:rsidR="00AD1743" w:rsidRDefault="00533D71" w:rsidP="00C751C9">
      <w:pPr>
        <w:pStyle w:val="NormaaliWWW"/>
        <w:numPr>
          <w:ilvl w:val="0"/>
          <w:numId w:val="40"/>
        </w:numPr>
        <w:spacing w:before="0" w:beforeAutospacing="0" w:line="276" w:lineRule="auto"/>
        <w:rPr>
          <w:rFonts w:asciiTheme="minorHAnsi" w:hAnsiTheme="minorHAnsi"/>
          <w:sz w:val="23"/>
          <w:szCs w:val="23"/>
        </w:rPr>
      </w:pPr>
      <w:r w:rsidRPr="008B180D">
        <w:rPr>
          <w:rFonts w:asciiTheme="minorHAnsi" w:hAnsiTheme="minorHAnsi"/>
          <w:sz w:val="23"/>
          <w:szCs w:val="23"/>
        </w:rPr>
        <w:t>lapsen itsetunnon ja my</w:t>
      </w:r>
      <w:r w:rsidR="00842F6F">
        <w:rPr>
          <w:rFonts w:asciiTheme="minorHAnsi" w:hAnsiTheme="minorHAnsi"/>
          <w:sz w:val="23"/>
          <w:szCs w:val="23"/>
        </w:rPr>
        <w:t>önteisen minäkuvan vahvistamista</w:t>
      </w:r>
      <w:r w:rsidRPr="008B180D">
        <w:rPr>
          <w:rFonts w:asciiTheme="minorHAnsi" w:hAnsiTheme="minorHAnsi"/>
          <w:sz w:val="23"/>
          <w:szCs w:val="23"/>
        </w:rPr>
        <w:t xml:space="preserve"> myönteisten oppimiskokemusten avulla </w:t>
      </w:r>
    </w:p>
    <w:p w:rsidR="00AD1743" w:rsidRPr="00842F6F" w:rsidRDefault="00842F6F" w:rsidP="00C751C9">
      <w:pPr>
        <w:pStyle w:val="NormaaliWWW"/>
        <w:numPr>
          <w:ilvl w:val="0"/>
          <w:numId w:val="40"/>
        </w:numPr>
        <w:spacing w:before="0" w:beforeAutospacing="0" w:line="276" w:lineRule="auto"/>
        <w:rPr>
          <w:rFonts w:asciiTheme="minorHAnsi" w:hAnsiTheme="minorHAnsi"/>
          <w:sz w:val="23"/>
          <w:szCs w:val="23"/>
        </w:rPr>
      </w:pPr>
      <w:r w:rsidRPr="008B180D">
        <w:rPr>
          <w:rFonts w:asciiTheme="minorHAnsi" w:eastAsiaTheme="minorEastAsia" w:hAnsiTheme="minorHAnsi"/>
          <w:kern w:val="24"/>
          <w:sz w:val="23"/>
          <w:szCs w:val="23"/>
        </w:rPr>
        <w:t>työskentelytaitojen</w:t>
      </w:r>
      <w:r>
        <w:rPr>
          <w:rFonts w:asciiTheme="minorHAnsi" w:eastAsiaTheme="minorEastAsia" w:hAnsiTheme="minorHAnsi"/>
          <w:kern w:val="24"/>
          <w:sz w:val="23"/>
          <w:szCs w:val="23"/>
        </w:rPr>
        <w:t xml:space="preserve">, </w:t>
      </w:r>
      <w:r w:rsidR="00533D71" w:rsidRPr="00842F6F">
        <w:rPr>
          <w:rFonts w:asciiTheme="minorHAnsi" w:hAnsiTheme="minorHAnsi"/>
          <w:sz w:val="23"/>
          <w:szCs w:val="23"/>
        </w:rPr>
        <w:t>ryhmässä toimimisen ja so</w:t>
      </w:r>
      <w:r>
        <w:rPr>
          <w:rFonts w:asciiTheme="minorHAnsi" w:hAnsiTheme="minorHAnsi"/>
          <w:sz w:val="23"/>
          <w:szCs w:val="23"/>
        </w:rPr>
        <w:t>siaalisten taitojen omaksumista</w:t>
      </w:r>
      <w:r w:rsidR="00533D71" w:rsidRPr="00842F6F">
        <w:rPr>
          <w:rFonts w:asciiTheme="minorHAnsi" w:hAnsiTheme="minorHAnsi"/>
          <w:sz w:val="23"/>
          <w:szCs w:val="23"/>
        </w:rPr>
        <w:t xml:space="preserve"> </w:t>
      </w:r>
    </w:p>
    <w:p w:rsidR="00842F6F" w:rsidRPr="00842F6F" w:rsidRDefault="009A5DFB" w:rsidP="00C751C9">
      <w:pPr>
        <w:pStyle w:val="NormaaliWWW"/>
        <w:numPr>
          <w:ilvl w:val="0"/>
          <w:numId w:val="40"/>
        </w:numPr>
        <w:spacing w:before="0" w:beforeAutospacing="0" w:line="276" w:lineRule="auto"/>
        <w:rPr>
          <w:rFonts w:asciiTheme="minorHAnsi" w:hAnsiTheme="minorHAnsi"/>
          <w:sz w:val="23"/>
          <w:szCs w:val="23"/>
        </w:rPr>
      </w:pPr>
      <w:r>
        <w:rPr>
          <w:rFonts w:asciiTheme="minorHAnsi" w:hAnsiTheme="minorHAnsi"/>
          <w:sz w:val="23"/>
          <w:szCs w:val="23"/>
        </w:rPr>
        <w:t xml:space="preserve">omatoimisuuden sekä </w:t>
      </w:r>
      <w:r w:rsidR="00842F6F">
        <w:rPr>
          <w:rFonts w:asciiTheme="minorHAnsi" w:hAnsiTheme="minorHAnsi"/>
          <w:sz w:val="23"/>
          <w:szCs w:val="23"/>
        </w:rPr>
        <w:t xml:space="preserve">itsesäätelyn - </w:t>
      </w:r>
      <w:r w:rsidR="00533D71" w:rsidRPr="008B180D">
        <w:rPr>
          <w:rFonts w:asciiTheme="minorHAnsi" w:hAnsiTheme="minorHAnsi"/>
          <w:sz w:val="23"/>
          <w:szCs w:val="23"/>
        </w:rPr>
        <w:t>ja o</w:t>
      </w:r>
      <w:r w:rsidR="00842F6F">
        <w:rPr>
          <w:rFonts w:asciiTheme="minorHAnsi" w:hAnsiTheme="minorHAnsi"/>
          <w:sz w:val="23"/>
          <w:szCs w:val="23"/>
        </w:rPr>
        <w:t>man toiminnan ohjauksen taitojen kehittymistä</w:t>
      </w:r>
    </w:p>
    <w:p w:rsidR="001121AD" w:rsidRPr="008B180D" w:rsidRDefault="00094C44" w:rsidP="00E71077">
      <w:pPr>
        <w:pStyle w:val="NormaaliWWW"/>
        <w:spacing w:before="0" w:beforeAutospacing="0" w:line="276" w:lineRule="auto"/>
        <w:rPr>
          <w:rFonts w:asciiTheme="minorHAnsi" w:hAnsiTheme="minorHAnsi"/>
          <w:sz w:val="23"/>
          <w:szCs w:val="23"/>
        </w:rPr>
      </w:pPr>
      <w:r w:rsidRPr="008B180D">
        <w:rPr>
          <w:rFonts w:asciiTheme="minorHAnsi" w:eastAsiaTheme="minorEastAsia" w:hAnsiTheme="minorHAnsi"/>
          <w:kern w:val="24"/>
          <w:sz w:val="23"/>
          <w:szCs w:val="23"/>
        </w:rPr>
        <w:t>Yksittäiset kognitiiviset taidot eivät korostu, vaan oppimisessa korostetaan leikinomaisuutta ja kiireetöntä tekemistä.</w:t>
      </w:r>
      <w:r w:rsidR="00C67212" w:rsidRPr="008B180D">
        <w:rPr>
          <w:rFonts w:asciiTheme="minorHAnsi" w:eastAsiaTheme="minorEastAsia" w:hAnsiTheme="minorHAnsi"/>
          <w:kern w:val="24"/>
          <w:sz w:val="23"/>
          <w:szCs w:val="23"/>
        </w:rPr>
        <w:t xml:space="preserve"> Esiopetusvaiheessa on tärkeää havaita lapsen mahdollinen tehostetun tai erityisen tuen tarve ja aloittaa tarvittavat tukitoimet heti tuen tarpeen ilmettyä. Hyvä esiopetus ehkäisee syrjäytymistä. </w:t>
      </w:r>
    </w:p>
    <w:p w:rsidR="001121AD" w:rsidRPr="00757BC7" w:rsidRDefault="001121AD" w:rsidP="00E71077">
      <w:pPr>
        <w:widowControl/>
        <w:spacing w:after="0"/>
        <w:rPr>
          <w:rFonts w:ascii="Times New Roman" w:eastAsia="Times New Roman" w:hAnsi="Times New Roman" w:cs="Times New Roman"/>
          <w:sz w:val="23"/>
          <w:szCs w:val="23"/>
          <w:lang w:val="fi-FI" w:eastAsia="fi-FI"/>
        </w:rPr>
      </w:pPr>
      <w:r w:rsidRPr="00757BC7">
        <w:rPr>
          <w:rFonts w:eastAsiaTheme="minorEastAsia" w:hAnsi="Calibri"/>
          <w:color w:val="000000" w:themeColor="text1"/>
          <w:kern w:val="24"/>
          <w:sz w:val="23"/>
          <w:szCs w:val="23"/>
          <w:lang w:val="fi-FI" w:eastAsia="fi-FI"/>
        </w:rPr>
        <w:lastRenderedPageBreak/>
        <w:t>Eheän oppimispolun takaamiseksi nivelvaiheyhteistyötä varten laaditaan esi</w:t>
      </w:r>
      <w:r w:rsidR="00F14E1E" w:rsidRPr="00757BC7">
        <w:rPr>
          <w:rFonts w:eastAsiaTheme="minorEastAsia" w:hAnsi="Calibri"/>
          <w:color w:val="000000" w:themeColor="text1"/>
          <w:kern w:val="24"/>
          <w:sz w:val="23"/>
          <w:szCs w:val="23"/>
          <w:lang w:val="fi-FI" w:eastAsia="fi-FI"/>
        </w:rPr>
        <w:t xml:space="preserve"> </w:t>
      </w:r>
      <w:r w:rsidRPr="00757BC7">
        <w:rPr>
          <w:rFonts w:eastAsiaTheme="minorEastAsia" w:hAnsi="Calibri"/>
          <w:color w:val="000000" w:themeColor="text1"/>
          <w:kern w:val="24"/>
          <w:sz w:val="23"/>
          <w:szCs w:val="23"/>
          <w:lang w:val="fi-FI" w:eastAsia="fi-FI"/>
        </w:rPr>
        <w:t>- ja alkuopetuksen nivelvaihesuunnitelma. Nivelvaihesuunnitelmat päivitetään vuosisuunnitelman laatimisen yhteydessä (LIITE Nivelvaihesuunnitelmat 1 ja 2)</w:t>
      </w:r>
    </w:p>
    <w:p w:rsidR="004A5934" w:rsidRDefault="004A5934" w:rsidP="00E71077">
      <w:pPr>
        <w:widowControl/>
        <w:spacing w:after="0"/>
        <w:rPr>
          <w:rFonts w:eastAsiaTheme="minorEastAsia" w:hAnsi="Calibri"/>
          <w:noProof/>
          <w:color w:val="000000" w:themeColor="text1"/>
          <w:kern w:val="24"/>
          <w:sz w:val="23"/>
          <w:szCs w:val="23"/>
          <w:lang w:val="fi-FI" w:eastAsia="fi-FI"/>
        </w:rPr>
      </w:pPr>
      <w:r>
        <w:rPr>
          <w:rFonts w:eastAsiaTheme="minorEastAsia" w:hAnsi="Calibri"/>
          <w:noProof/>
          <w:color w:val="000000" w:themeColor="text1"/>
          <w:kern w:val="24"/>
          <w:sz w:val="23"/>
          <w:szCs w:val="23"/>
          <w:lang w:val="fi-FI" w:eastAsia="fi-FI"/>
        </w:rPr>
        <w:t xml:space="preserve">   </w:t>
      </w:r>
    </w:p>
    <w:p w:rsidR="004A5934" w:rsidRDefault="004A5934" w:rsidP="00E71077">
      <w:pPr>
        <w:widowControl/>
        <w:spacing w:after="0"/>
        <w:rPr>
          <w:rFonts w:eastAsiaTheme="minorEastAsia" w:hAnsi="Calibri"/>
          <w:noProof/>
          <w:color w:val="000000" w:themeColor="text1"/>
          <w:kern w:val="24"/>
          <w:sz w:val="23"/>
          <w:szCs w:val="23"/>
          <w:lang w:val="fi-FI" w:eastAsia="fi-FI"/>
        </w:rPr>
      </w:pPr>
    </w:p>
    <w:p w:rsidR="004A5934" w:rsidRPr="00757BC7" w:rsidRDefault="004A5934" w:rsidP="00E71077">
      <w:pPr>
        <w:widowControl/>
        <w:spacing w:after="0"/>
        <w:rPr>
          <w:rFonts w:eastAsiaTheme="minorEastAsia" w:hAnsi="Calibri"/>
          <w:color w:val="000000" w:themeColor="text1"/>
          <w:kern w:val="24"/>
          <w:sz w:val="23"/>
          <w:szCs w:val="23"/>
          <w:lang w:val="fi-FI" w:eastAsia="fi-FI"/>
        </w:rPr>
      </w:pPr>
      <w:r>
        <w:rPr>
          <w:rFonts w:eastAsiaTheme="minorEastAsia" w:hAnsi="Calibri"/>
          <w:noProof/>
          <w:color w:val="000000" w:themeColor="text1"/>
          <w:kern w:val="24"/>
          <w:sz w:val="23"/>
          <w:szCs w:val="23"/>
          <w:lang w:val="fi-FI" w:eastAsia="fi-FI"/>
        </w:rPr>
        <w:t xml:space="preserve">                         </w:t>
      </w:r>
      <w:r w:rsidRPr="004A5934">
        <w:rPr>
          <w:rFonts w:eastAsiaTheme="minorEastAsia" w:hAnsi="Calibri"/>
          <w:noProof/>
          <w:color w:val="000000" w:themeColor="text1"/>
          <w:kern w:val="24"/>
          <w:sz w:val="23"/>
          <w:szCs w:val="23"/>
          <w:lang w:val="fi-FI" w:eastAsia="fi-FI"/>
        </w:rPr>
        <w:drawing>
          <wp:inline distT="0" distB="0" distL="0" distR="0">
            <wp:extent cx="2895601" cy="2171700"/>
            <wp:effectExtent l="152400" t="152400" r="361950" b="361950"/>
            <wp:docPr id="12" name="Kuva 12" descr="C:\Users\HUTTUSAT1\Pictures\mat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TTUSAT1\Pictures\mat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00112" cy="2175083"/>
                    </a:xfrm>
                    <a:prstGeom prst="rect">
                      <a:avLst/>
                    </a:prstGeom>
                    <a:ln>
                      <a:noFill/>
                    </a:ln>
                    <a:effectLst>
                      <a:outerShdw blurRad="292100" dist="139700" dir="2700000" algn="tl" rotWithShape="0">
                        <a:srgbClr val="333333">
                          <a:alpha val="65000"/>
                        </a:srgbClr>
                      </a:outerShdw>
                    </a:effectLst>
                  </pic:spPr>
                </pic:pic>
              </a:graphicData>
            </a:graphic>
          </wp:inline>
        </w:drawing>
      </w:r>
    </w:p>
    <w:p w:rsidR="004A5934" w:rsidRDefault="004A5934" w:rsidP="00E71077">
      <w:pPr>
        <w:widowControl/>
        <w:spacing w:after="0"/>
        <w:rPr>
          <w:rFonts w:eastAsiaTheme="minorEastAsia" w:hAnsi="Calibri"/>
          <w:b/>
          <w:color w:val="000000" w:themeColor="text1"/>
          <w:kern w:val="24"/>
          <w:sz w:val="23"/>
          <w:szCs w:val="23"/>
          <w:lang w:val="fi-FI" w:eastAsia="fi-FI"/>
        </w:rPr>
      </w:pPr>
    </w:p>
    <w:p w:rsidR="001121AD" w:rsidRPr="009D05FA" w:rsidRDefault="009D05FA" w:rsidP="009D05FA">
      <w:pPr>
        <w:pStyle w:val="Otsikko3"/>
        <w:rPr>
          <w:rFonts w:eastAsiaTheme="minorEastAsia"/>
          <w:color w:val="000000" w:themeColor="text1"/>
          <w:lang w:val="fi-FI" w:eastAsia="fi-FI"/>
        </w:rPr>
      </w:pPr>
      <w:bookmarkStart w:id="19" w:name="_Toc451343712"/>
      <w:r w:rsidRPr="009D05FA">
        <w:rPr>
          <w:rFonts w:eastAsiaTheme="minorEastAsia"/>
          <w:color w:val="000000" w:themeColor="text1"/>
          <w:lang w:val="fi-FI" w:eastAsia="fi-FI"/>
        </w:rPr>
        <w:t xml:space="preserve">2.7.3 </w:t>
      </w:r>
      <w:r w:rsidR="001121AD" w:rsidRPr="009D05FA">
        <w:rPr>
          <w:rFonts w:eastAsiaTheme="minorEastAsia"/>
          <w:color w:val="000000" w:themeColor="text1"/>
          <w:lang w:val="fi-FI" w:eastAsia="fi-FI"/>
        </w:rPr>
        <w:t xml:space="preserve">Esiopetuksen arvoperusta ja Joensuun </w:t>
      </w:r>
      <w:r w:rsidR="00917EF5">
        <w:rPr>
          <w:rFonts w:eastAsiaTheme="minorEastAsia"/>
          <w:color w:val="000000" w:themeColor="text1"/>
          <w:lang w:val="fi-FI" w:eastAsia="fi-FI"/>
        </w:rPr>
        <w:t xml:space="preserve">seudun </w:t>
      </w:r>
      <w:r w:rsidR="001121AD" w:rsidRPr="009D05FA">
        <w:rPr>
          <w:rFonts w:eastAsiaTheme="minorEastAsia"/>
          <w:color w:val="000000" w:themeColor="text1"/>
          <w:lang w:val="fi-FI" w:eastAsia="fi-FI"/>
        </w:rPr>
        <w:t>kasvatuksen ja koulutuksen visio, missio ja strategia</w:t>
      </w:r>
      <w:bookmarkEnd w:id="19"/>
    </w:p>
    <w:p w:rsidR="001121AD" w:rsidRPr="00757BC7" w:rsidRDefault="001121AD" w:rsidP="00E71077">
      <w:pPr>
        <w:widowControl/>
        <w:spacing w:after="0"/>
        <w:rPr>
          <w:rFonts w:eastAsiaTheme="minorEastAsia" w:hAnsi="Calibri"/>
          <w:color w:val="000000" w:themeColor="text1"/>
          <w:kern w:val="24"/>
          <w:sz w:val="23"/>
          <w:szCs w:val="23"/>
          <w:lang w:val="fi-FI" w:eastAsia="fi-FI"/>
        </w:rPr>
      </w:pPr>
    </w:p>
    <w:p w:rsidR="00F57C4A" w:rsidRDefault="001121AD" w:rsidP="00CE17C6">
      <w:pPr>
        <w:widowControl/>
        <w:spacing w:after="0"/>
        <w:rPr>
          <w:rFonts w:eastAsiaTheme="minorEastAsia" w:hAnsi="Calibri"/>
          <w:color w:val="000000" w:themeColor="text1"/>
          <w:kern w:val="24"/>
          <w:sz w:val="23"/>
          <w:szCs w:val="23"/>
          <w:lang w:val="fi-FI" w:eastAsia="fi-FI"/>
        </w:rPr>
      </w:pPr>
      <w:r w:rsidRPr="00757BC7">
        <w:rPr>
          <w:rFonts w:eastAsiaTheme="minorEastAsia" w:hAnsi="Calibri"/>
          <w:color w:val="000000" w:themeColor="text1"/>
          <w:kern w:val="24"/>
          <w:sz w:val="23"/>
          <w:szCs w:val="23"/>
          <w:lang w:val="fi-FI" w:eastAsia="fi-FI"/>
        </w:rPr>
        <w:t>Joensuun seudun esiopetussuunnitelma rakentuu opetussuunnitelmassa mää</w:t>
      </w:r>
      <w:r w:rsidR="00A77D4A">
        <w:rPr>
          <w:rFonts w:eastAsiaTheme="minorEastAsia" w:hAnsi="Calibri"/>
          <w:color w:val="000000" w:themeColor="text1"/>
          <w:kern w:val="24"/>
          <w:sz w:val="23"/>
          <w:szCs w:val="23"/>
          <w:lang w:val="fi-FI" w:eastAsia="fi-FI"/>
        </w:rPr>
        <w:t xml:space="preserve">ritellyille arvoille, </w:t>
      </w:r>
      <w:r w:rsidRPr="00757BC7">
        <w:rPr>
          <w:rFonts w:eastAsiaTheme="minorEastAsia" w:hAnsi="Calibri"/>
          <w:color w:val="000000" w:themeColor="text1"/>
          <w:kern w:val="24"/>
          <w:sz w:val="23"/>
          <w:szCs w:val="23"/>
          <w:lang w:val="fi-FI" w:eastAsia="fi-FI"/>
        </w:rPr>
        <w:t xml:space="preserve">ja sitä täydentävät seudulliset kasvatuksen </w:t>
      </w:r>
      <w:r w:rsidR="009556FF" w:rsidRPr="00757BC7">
        <w:rPr>
          <w:rFonts w:eastAsiaTheme="minorEastAsia" w:hAnsi="Calibri"/>
          <w:color w:val="000000" w:themeColor="text1"/>
          <w:kern w:val="24"/>
          <w:sz w:val="23"/>
          <w:szCs w:val="23"/>
          <w:lang w:val="fi-FI" w:eastAsia="fi-FI"/>
        </w:rPr>
        <w:t xml:space="preserve">ja koulutuksen yhteiset arvot.  </w:t>
      </w:r>
      <w:r w:rsidR="009556FF" w:rsidRPr="00757BC7">
        <w:rPr>
          <w:rFonts w:eastAsiaTheme="minorEastAsia"/>
          <w:kern w:val="24"/>
          <w:sz w:val="23"/>
          <w:szCs w:val="23"/>
          <w:lang w:val="fi-FI"/>
        </w:rPr>
        <w:t>Seudullisen esi</w:t>
      </w:r>
      <w:r w:rsidR="00345A9E">
        <w:rPr>
          <w:rFonts w:eastAsiaTheme="minorEastAsia"/>
          <w:kern w:val="24"/>
          <w:sz w:val="23"/>
          <w:szCs w:val="23"/>
          <w:lang w:val="fi-FI"/>
        </w:rPr>
        <w:t xml:space="preserve"> </w:t>
      </w:r>
      <w:r w:rsidR="009556FF" w:rsidRPr="00757BC7">
        <w:rPr>
          <w:rFonts w:eastAsiaTheme="minorEastAsia"/>
          <w:kern w:val="24"/>
          <w:sz w:val="23"/>
          <w:szCs w:val="23"/>
          <w:lang w:val="fi-FI"/>
        </w:rPr>
        <w:t xml:space="preserve">- ja perusopetuksen opetussuunnitelman </w:t>
      </w:r>
      <w:r w:rsidR="009556FF" w:rsidRPr="00757BC7">
        <w:rPr>
          <w:rFonts w:eastAsiaTheme="minorEastAsia"/>
          <w:color w:val="000000" w:themeColor="text1"/>
          <w:kern w:val="24"/>
          <w:sz w:val="23"/>
          <w:szCs w:val="23"/>
          <w:lang w:val="fi-FI"/>
        </w:rPr>
        <w:t>arvoperusta</w:t>
      </w:r>
      <w:r w:rsidR="009556FF" w:rsidRPr="00757BC7">
        <w:rPr>
          <w:sz w:val="23"/>
          <w:szCs w:val="23"/>
          <w:lang w:val="fi-FI"/>
        </w:rPr>
        <w:t xml:space="preserve"> on rakennettu v</w:t>
      </w:r>
      <w:r w:rsidRPr="00757BC7">
        <w:rPr>
          <w:rFonts w:eastAsiaTheme="minorEastAsia"/>
          <w:kern w:val="24"/>
          <w:sz w:val="23"/>
          <w:szCs w:val="23"/>
          <w:lang w:val="fi-FI"/>
        </w:rPr>
        <w:t>anhempainil</w:t>
      </w:r>
      <w:r w:rsidR="00A77D4A">
        <w:rPr>
          <w:rFonts w:eastAsiaTheme="minorEastAsia"/>
          <w:kern w:val="24"/>
          <w:sz w:val="23"/>
          <w:szCs w:val="23"/>
          <w:lang w:val="fi-FI"/>
        </w:rPr>
        <w:t>loista saadun palautteen, veso-</w:t>
      </w:r>
      <w:r w:rsidRPr="00757BC7">
        <w:rPr>
          <w:rFonts w:eastAsiaTheme="minorEastAsia"/>
          <w:kern w:val="24"/>
          <w:sz w:val="23"/>
          <w:szCs w:val="23"/>
          <w:lang w:val="fi-FI"/>
        </w:rPr>
        <w:t>koulutusten ja työyhteisö</w:t>
      </w:r>
      <w:r w:rsidR="009556FF" w:rsidRPr="00757BC7">
        <w:rPr>
          <w:rFonts w:eastAsiaTheme="minorEastAsia"/>
          <w:kern w:val="24"/>
          <w:sz w:val="23"/>
          <w:szCs w:val="23"/>
          <w:lang w:val="fi-FI"/>
        </w:rPr>
        <w:t>kokousten perusteella.</w:t>
      </w:r>
    </w:p>
    <w:p w:rsidR="00CE17C6" w:rsidRDefault="00CE17C6" w:rsidP="00CE17C6">
      <w:pPr>
        <w:widowControl/>
        <w:spacing w:after="0"/>
        <w:rPr>
          <w:rFonts w:eastAsiaTheme="minorEastAsia" w:hAnsi="Calibri"/>
          <w:color w:val="000000" w:themeColor="text1"/>
          <w:kern w:val="24"/>
          <w:sz w:val="23"/>
          <w:szCs w:val="23"/>
          <w:lang w:val="fi-FI" w:eastAsia="fi-FI"/>
        </w:rPr>
      </w:pPr>
    </w:p>
    <w:p w:rsidR="008D222B" w:rsidRDefault="008D222B" w:rsidP="00EF5945">
      <w:pPr>
        <w:widowControl/>
        <w:spacing w:after="0"/>
        <w:rPr>
          <w:rFonts w:eastAsiaTheme="minorEastAsia"/>
          <w:b/>
          <w:kern w:val="24"/>
          <w:sz w:val="23"/>
          <w:szCs w:val="23"/>
          <w:lang w:val="fi-FI"/>
        </w:rPr>
      </w:pPr>
    </w:p>
    <w:p w:rsidR="008D222B" w:rsidRDefault="008D222B" w:rsidP="00EF5945">
      <w:pPr>
        <w:widowControl/>
        <w:spacing w:after="0"/>
        <w:rPr>
          <w:rFonts w:eastAsiaTheme="minorEastAsia"/>
          <w:b/>
          <w:kern w:val="24"/>
          <w:sz w:val="23"/>
          <w:szCs w:val="23"/>
          <w:lang w:val="fi-FI"/>
        </w:rPr>
      </w:pPr>
    </w:p>
    <w:p w:rsidR="00F57C4A" w:rsidRPr="00EF5945" w:rsidRDefault="00F57C4A" w:rsidP="00EF5945">
      <w:pPr>
        <w:widowControl/>
        <w:spacing w:after="0"/>
        <w:rPr>
          <w:rFonts w:eastAsiaTheme="minorEastAsia" w:hAnsi="Calibri"/>
          <w:color w:val="000000" w:themeColor="text1"/>
          <w:kern w:val="24"/>
          <w:sz w:val="23"/>
          <w:szCs w:val="23"/>
          <w:lang w:val="fi-FI" w:eastAsia="fi-FI"/>
        </w:rPr>
      </w:pPr>
      <w:r w:rsidRPr="00757BC7">
        <w:rPr>
          <w:rFonts w:eastAsiaTheme="minorEastAsia"/>
          <w:b/>
          <w:kern w:val="24"/>
          <w:sz w:val="23"/>
          <w:szCs w:val="23"/>
          <w:lang w:val="fi-FI"/>
        </w:rPr>
        <w:t>Joensuun seudun kasvatuksen ja koulutuksen arvoperusta</w:t>
      </w:r>
    </w:p>
    <w:p w:rsidR="00F57C4A" w:rsidRPr="00757BC7" w:rsidRDefault="00006623" w:rsidP="00F57C4A">
      <w:pPr>
        <w:widowControl/>
        <w:rPr>
          <w:rFonts w:eastAsiaTheme="minorEastAsia"/>
          <w:kern w:val="24"/>
          <w:sz w:val="23"/>
          <w:szCs w:val="23"/>
          <w:lang w:val="fi-FI"/>
        </w:rPr>
      </w:pPr>
      <w:r>
        <w:rPr>
          <w:rFonts w:eastAsiaTheme="minorEastAsia"/>
          <w:b/>
          <w:noProof/>
          <w:kern w:val="24"/>
          <w:sz w:val="23"/>
          <w:szCs w:val="23"/>
          <w:lang w:val="fi-FI" w:eastAsia="fi-FI"/>
        </w:rPr>
        <w:lastRenderedPageBreak/>
        <mc:AlternateContent>
          <mc:Choice Requires="wps">
            <w:drawing>
              <wp:anchor distT="0" distB="0" distL="114300" distR="114300" simplePos="0" relativeHeight="251676672" behindDoc="1" locked="1" layoutInCell="1" allowOverlap="1" wp14:anchorId="4FF8E9F3" wp14:editId="1B33DF61">
                <wp:simplePos x="0" y="0"/>
                <wp:positionH relativeFrom="margin">
                  <wp:posOffset>-358140</wp:posOffset>
                </wp:positionH>
                <wp:positionV relativeFrom="paragraph">
                  <wp:posOffset>-419100</wp:posOffset>
                </wp:positionV>
                <wp:extent cx="7019925" cy="8999855"/>
                <wp:effectExtent l="0" t="0" r="28575" b="10795"/>
                <wp:wrapNone/>
                <wp:docPr id="25" name="Suorakulmio 25"/>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61464" w:rsidRDefault="00A61464" w:rsidP="00CE17C6">
                            <w:pPr>
                              <w:jc w:val="center"/>
                            </w:pPr>
                          </w:p>
                          <w:p w:rsidR="00A61464" w:rsidRDefault="00A61464" w:rsidP="00CE17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F8E9F3" id="Suorakulmio 25" o:spid="_x0000_s1027" style="position:absolute;margin-left:-28.2pt;margin-top:-33pt;width:552.75pt;height:708.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" filled="f" strokecolor="#7030a0" strokeweight="2pt">
                <v:textbox>
                  <w:txbxContent>
                    <w:p w:rsidR="00A61464" w:rsidRDefault="00A61464" w:rsidP="00CE17C6">
                      <w:pPr>
                        <w:jc w:val="center"/>
                      </w:pPr>
                    </w:p>
                    <w:p w:rsidR="00A61464" w:rsidRDefault="00A61464" w:rsidP="00CE17C6">
                      <w:pPr>
                        <w:jc w:val="center"/>
                      </w:pPr>
                    </w:p>
                  </w:txbxContent>
                </v:textbox>
                <w10:wrap anchorx="margin"/>
                <w10:anchorlock/>
              </v:rect>
            </w:pict>
          </mc:Fallback>
        </mc:AlternateContent>
      </w:r>
      <w:r w:rsidR="00F57C4A" w:rsidRPr="00757BC7">
        <w:rPr>
          <w:rFonts w:eastAsiaTheme="minorEastAsia"/>
          <w:kern w:val="24"/>
          <w:sz w:val="23"/>
          <w:szCs w:val="23"/>
          <w:lang w:val="fi-FI"/>
        </w:rPr>
        <w:t xml:space="preserve">Joensuun seudun kasvatuksen ja koulutuksen arvot ovat </w:t>
      </w:r>
      <w:r w:rsidR="00F57C4A" w:rsidRPr="00757BC7">
        <w:rPr>
          <w:rFonts w:eastAsiaTheme="minorEastAsia"/>
          <w:b/>
          <w:kern w:val="24"/>
          <w:sz w:val="23"/>
          <w:szCs w:val="23"/>
          <w:lang w:val="fi-FI"/>
        </w:rPr>
        <w:t xml:space="preserve">oppiminen, hyvinvointi ja vastuullisuus. </w:t>
      </w:r>
      <w:r w:rsidR="00F57C4A" w:rsidRPr="00757BC7">
        <w:rPr>
          <w:rFonts w:eastAsiaTheme="minorEastAsia"/>
          <w:kern w:val="24"/>
          <w:sz w:val="23"/>
          <w:szCs w:val="23"/>
          <w:lang w:val="fi-FI"/>
        </w:rPr>
        <w:t>Arvot näkyvät esiopetusyksikön arjessa oppimisen ilon luo</w:t>
      </w:r>
      <w:r w:rsidR="00A77D4A">
        <w:rPr>
          <w:rFonts w:eastAsiaTheme="minorEastAsia"/>
          <w:kern w:val="24"/>
          <w:sz w:val="23"/>
          <w:szCs w:val="23"/>
          <w:lang w:val="fi-FI"/>
        </w:rPr>
        <w:t>misena, hyvinvoinnin lisääntymisenä</w:t>
      </w:r>
      <w:r w:rsidR="00F57C4A" w:rsidRPr="00757BC7">
        <w:rPr>
          <w:rFonts w:eastAsiaTheme="minorEastAsia"/>
          <w:kern w:val="24"/>
          <w:sz w:val="23"/>
          <w:szCs w:val="23"/>
          <w:lang w:val="fi-FI"/>
        </w:rPr>
        <w:t xml:space="preserve"> ja vastuullisen toiminnan toteuttamisena.</w:t>
      </w:r>
    </w:p>
    <w:p w:rsidR="00F57C4A" w:rsidRDefault="00F57C4A" w:rsidP="001121AD">
      <w:pPr>
        <w:widowControl/>
        <w:rPr>
          <w:b/>
          <w:noProof/>
          <w:lang w:val="fi-FI" w:eastAsia="fi-FI"/>
        </w:rPr>
      </w:pPr>
    </w:p>
    <w:p w:rsidR="001121AD" w:rsidRPr="00533D71" w:rsidRDefault="001121AD" w:rsidP="001121AD">
      <w:pPr>
        <w:widowControl/>
        <w:rPr>
          <w:rFonts w:eastAsiaTheme="minorEastAsia"/>
          <w:kern w:val="24"/>
          <w:lang w:val="fi-FI"/>
        </w:rPr>
      </w:pPr>
      <w:r w:rsidRPr="00533D71">
        <w:rPr>
          <w:b/>
          <w:noProof/>
          <w:lang w:val="fi-FI" w:eastAsia="fi-FI"/>
        </w:rPr>
        <w:drawing>
          <wp:inline distT="0" distB="0" distL="0" distR="0" wp14:anchorId="3D7AC46B" wp14:editId="29CE1EF4">
            <wp:extent cx="5219700" cy="2880000"/>
            <wp:effectExtent l="19050" t="0" r="0" b="0"/>
            <wp:docPr id="5" name="Kaaviokuv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1121AD" w:rsidRPr="00533D71" w:rsidRDefault="001121AD" w:rsidP="001121AD">
      <w:pPr>
        <w:widowControl/>
        <w:rPr>
          <w:rFonts w:eastAsiaTheme="minorEastAsia"/>
          <w:kern w:val="24"/>
          <w:lang w:val="fi-FI"/>
        </w:rPr>
      </w:pPr>
      <w:r w:rsidRPr="00533D71">
        <w:rPr>
          <w:b/>
          <w:noProof/>
          <w:lang w:val="fi-FI" w:eastAsia="fi-FI"/>
        </w:rPr>
        <w:drawing>
          <wp:inline distT="0" distB="0" distL="0" distR="0" wp14:anchorId="7BEAE0F2" wp14:editId="7CC4A995">
            <wp:extent cx="5472000" cy="3600000"/>
            <wp:effectExtent l="0" t="0" r="0" b="0"/>
            <wp:docPr id="6" name="Kaaviokuv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121AD" w:rsidRPr="00533D71" w:rsidRDefault="00EF5945" w:rsidP="001121AD">
      <w:pPr>
        <w:widowControl/>
        <w:rPr>
          <w:rFonts w:eastAsiaTheme="minorEastAsia"/>
          <w:kern w:val="24"/>
          <w:lang w:val="fi-FI"/>
        </w:rPr>
      </w:pPr>
      <w:r>
        <w:rPr>
          <w:b/>
          <w:noProof/>
          <w:lang w:val="fi-FI" w:eastAsia="fi-FI"/>
        </w:rPr>
        <w:lastRenderedPageBreak/>
        <mc:AlternateContent>
          <mc:Choice Requires="wps">
            <w:drawing>
              <wp:anchor distT="0" distB="0" distL="114300" distR="114300" simplePos="0" relativeHeight="251677696" behindDoc="1" locked="1" layoutInCell="1" allowOverlap="1" wp14:anchorId="00D0FE4D" wp14:editId="6CB89235">
                <wp:simplePos x="0" y="0"/>
                <wp:positionH relativeFrom="margin">
                  <wp:align>center</wp:align>
                </wp:positionH>
                <wp:positionV relativeFrom="paragraph">
                  <wp:posOffset>-180340</wp:posOffset>
                </wp:positionV>
                <wp:extent cx="7020000" cy="9000000"/>
                <wp:effectExtent l="0" t="0" r="28575" b="10795"/>
                <wp:wrapNone/>
                <wp:docPr id="26" name="Suorakulmio 26"/>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FF4CF" id="Suorakulmio 26" o:spid="_x0000_s1026" style="position:absolute;margin-left:0;margin-top:-14.2pt;width:552.75pt;height:708.6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" filled="f" strokecolor="#7030a0" strokeweight="2pt">
                <w10:wrap anchorx="margin"/>
                <w10:anchorlock/>
              </v:rect>
            </w:pict>
          </mc:Fallback>
        </mc:AlternateContent>
      </w:r>
      <w:r w:rsidR="001121AD" w:rsidRPr="00533D71">
        <w:rPr>
          <w:b/>
          <w:noProof/>
          <w:lang w:val="fi-FI" w:eastAsia="fi-FI"/>
        </w:rPr>
        <w:drawing>
          <wp:inline distT="0" distB="0" distL="0" distR="0" wp14:anchorId="7FCDEAF8" wp14:editId="19BC313E">
            <wp:extent cx="5400000" cy="3419475"/>
            <wp:effectExtent l="0" t="0" r="0" b="0"/>
            <wp:docPr id="7" name="Kaaviokuv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121AD" w:rsidRPr="00C5290F" w:rsidRDefault="00F57C4A" w:rsidP="001121AD">
      <w:pPr>
        <w:widowControl/>
        <w:rPr>
          <w:rFonts w:eastAsiaTheme="minorEastAsia"/>
          <w:kern w:val="24"/>
          <w:sz w:val="23"/>
          <w:szCs w:val="23"/>
          <w:lang w:val="fi-FI"/>
        </w:rPr>
      </w:pPr>
      <w:r w:rsidRPr="00C5290F">
        <w:rPr>
          <w:sz w:val="23"/>
          <w:szCs w:val="23"/>
          <w:lang w:val="fi-FI"/>
        </w:rPr>
        <w:t>Seudullisena visiona on laadukas kasvatus- ja koulutustoiminta, leikki- ja oppimisympäristöt sekä välineet kaikissa seudun toiminta- ja opetusryhmissä. Missiona on lapsi, nuori ja aikuinen, joka aktiivisena toimi</w:t>
      </w:r>
      <w:r w:rsidR="0007594B" w:rsidRPr="00C5290F">
        <w:rPr>
          <w:sz w:val="23"/>
          <w:szCs w:val="23"/>
          <w:lang w:val="fi-FI"/>
        </w:rPr>
        <w:t xml:space="preserve">jana vaikuttaa omaan elämäänsä </w:t>
      </w:r>
      <w:r w:rsidRPr="00C5290F">
        <w:rPr>
          <w:sz w:val="23"/>
          <w:szCs w:val="23"/>
          <w:lang w:val="fi-FI"/>
        </w:rPr>
        <w:t xml:space="preserve">oppien uutta, kohdaten haasteita ja selviytyen niistä toimien kestävän elämäntavan periaatteiden mukaisesti. </w:t>
      </w:r>
    </w:p>
    <w:p w:rsidR="00D35BDF" w:rsidRPr="00D759ED" w:rsidRDefault="00F57C4A" w:rsidP="00D759ED">
      <w:pPr>
        <w:widowControl/>
        <w:spacing w:before="72" w:after="0" w:line="240" w:lineRule="auto"/>
        <w:rPr>
          <w:rFonts w:eastAsiaTheme="minorEastAsia"/>
          <w:b/>
          <w:bCs/>
          <w:color w:val="000000" w:themeColor="text1"/>
          <w:kern w:val="24"/>
          <w:lang w:val="fi-FI" w:eastAsia="fi-FI"/>
        </w:rPr>
      </w:pPr>
      <w:r>
        <w:rPr>
          <w:rFonts w:eastAsiaTheme="minorEastAsia"/>
          <w:b/>
          <w:bCs/>
          <w:color w:val="000000" w:themeColor="text1"/>
          <w:kern w:val="24"/>
          <w:lang w:val="fi-FI" w:eastAsia="fi-FI"/>
        </w:rPr>
        <w:lastRenderedPageBreak/>
        <w:t xml:space="preserve">                         </w:t>
      </w:r>
      <w:r>
        <w:rPr>
          <w:noProof/>
          <w:lang w:val="fi-FI" w:eastAsia="fi-FI"/>
        </w:rPr>
        <w:drawing>
          <wp:inline distT="0" distB="0" distL="0" distR="0" wp14:anchorId="0296F86C" wp14:editId="74C4EA26">
            <wp:extent cx="4374515" cy="3361846"/>
            <wp:effectExtent l="0" t="0" r="698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65673" cy="3431901"/>
                    </a:xfrm>
                    <a:prstGeom prst="rect">
                      <a:avLst/>
                    </a:prstGeom>
                  </pic:spPr>
                </pic:pic>
              </a:graphicData>
            </a:graphic>
          </wp:inline>
        </w:drawing>
      </w:r>
    </w:p>
    <w:bookmarkStart w:id="20" w:name="_Toc451343713"/>
    <w:p w:rsidR="001121AD" w:rsidRPr="009D05FA" w:rsidRDefault="00D35BDF" w:rsidP="009D05FA">
      <w:pPr>
        <w:pStyle w:val="Otsikko3"/>
        <w:spacing w:after="240"/>
        <w:rPr>
          <w:color w:val="000000" w:themeColor="text1"/>
          <w:lang w:val="fi-FI"/>
        </w:rPr>
      </w:pPr>
      <w:r w:rsidRPr="009D05FA">
        <w:rPr>
          <w:noProof/>
          <w:color w:val="000000" w:themeColor="text1"/>
          <w:lang w:val="fi-FI" w:eastAsia="fi-FI"/>
        </w:rPr>
        <mc:AlternateContent>
          <mc:Choice Requires="wps">
            <w:drawing>
              <wp:anchor distT="0" distB="0" distL="114300" distR="114300" simplePos="0" relativeHeight="251625984" behindDoc="1" locked="1" layoutInCell="1" allowOverlap="1" wp14:anchorId="25B90DD4" wp14:editId="47544C18">
                <wp:simplePos x="0" y="0"/>
                <wp:positionH relativeFrom="margin">
                  <wp:align>center</wp:align>
                </wp:positionH>
                <wp:positionV relativeFrom="paragraph">
                  <wp:posOffset>-542290</wp:posOffset>
                </wp:positionV>
                <wp:extent cx="7019925" cy="8999855"/>
                <wp:effectExtent l="0" t="0" r="28575" b="10795"/>
                <wp:wrapNone/>
                <wp:docPr id="27" name="Suorakulmio 27"/>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F2B97" id="Suorakulmio 27" o:spid="_x0000_s1026" style="position:absolute;margin-left:0;margin-top:-42.7pt;width:552.75pt;height:708.65pt;z-index:-251690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" filled="f" strokecolor="#7030a0" strokeweight="2pt">
                <w10:wrap anchorx="margin"/>
                <w10:anchorlock/>
              </v:rect>
            </w:pict>
          </mc:Fallback>
        </mc:AlternateContent>
      </w:r>
      <w:r w:rsidR="009D05FA" w:rsidRPr="009D05FA">
        <w:rPr>
          <w:color w:val="000000" w:themeColor="text1"/>
          <w:lang w:val="fi-FI"/>
        </w:rPr>
        <w:t xml:space="preserve">2.7.4 </w:t>
      </w:r>
      <w:r w:rsidR="001121AD" w:rsidRPr="009D05FA">
        <w:rPr>
          <w:color w:val="000000" w:themeColor="text1"/>
          <w:lang w:val="fi-FI"/>
        </w:rPr>
        <w:t>Oppimiskäsitys</w:t>
      </w:r>
      <w:bookmarkEnd w:id="20"/>
    </w:p>
    <w:p w:rsidR="008D222B" w:rsidRPr="008D222B" w:rsidRDefault="008A41F5" w:rsidP="008D222B">
      <w:pPr>
        <w:widowControl/>
        <w:rPr>
          <w:rFonts w:ascii="Times New Roman" w:eastAsia="Times New Roman" w:hAnsi="Times New Roman" w:cs="Times New Roman"/>
          <w:sz w:val="24"/>
          <w:szCs w:val="24"/>
          <w:lang w:val="fi-FI" w:eastAsia="fi-FI"/>
        </w:rPr>
      </w:pPr>
      <w:r>
        <w:rPr>
          <w:sz w:val="23"/>
          <w:szCs w:val="23"/>
          <w:lang w:val="fi-FI"/>
        </w:rPr>
        <w:t>Joensuun seudun esiopetussuunnitelmassa painotetaan pos</w:t>
      </w:r>
      <w:r w:rsidR="007A3B84">
        <w:rPr>
          <w:sz w:val="23"/>
          <w:szCs w:val="23"/>
          <w:lang w:val="fi-FI"/>
        </w:rPr>
        <w:t>itiivisen kasvatuksen ja opetuksen näkökulmaa</w:t>
      </w:r>
      <w:r>
        <w:rPr>
          <w:sz w:val="23"/>
          <w:szCs w:val="23"/>
          <w:lang w:val="fi-FI"/>
        </w:rPr>
        <w:t xml:space="preserve">. Lapsia opetetaan </w:t>
      </w:r>
      <w:r w:rsidR="001121AD" w:rsidRPr="00757BC7">
        <w:rPr>
          <w:sz w:val="23"/>
          <w:szCs w:val="23"/>
          <w:lang w:val="fi-FI"/>
        </w:rPr>
        <w:t xml:space="preserve">tunnistamaan ja hyödyntämään omia vahvuuksiaan. </w:t>
      </w:r>
      <w:r w:rsidR="00D759ED">
        <w:rPr>
          <w:sz w:val="23"/>
          <w:szCs w:val="23"/>
          <w:lang w:val="fi-FI"/>
        </w:rPr>
        <w:t>Opettajalta ja opiskelukavereilta saatu kannustava ja rohkaiseva palaute</w:t>
      </w:r>
      <w:r w:rsidR="00EF5945">
        <w:rPr>
          <w:sz w:val="23"/>
          <w:szCs w:val="23"/>
          <w:lang w:val="fi-FI"/>
        </w:rPr>
        <w:t xml:space="preserve"> </w:t>
      </w:r>
      <w:r w:rsidR="0007594B">
        <w:rPr>
          <w:sz w:val="23"/>
          <w:szCs w:val="23"/>
          <w:lang w:val="fi-FI"/>
        </w:rPr>
        <w:t>lisää</w:t>
      </w:r>
      <w:r w:rsidR="001121AD" w:rsidRPr="00757BC7">
        <w:rPr>
          <w:sz w:val="23"/>
          <w:szCs w:val="23"/>
          <w:lang w:val="fi-FI"/>
        </w:rPr>
        <w:t xml:space="preserve"> lasten luottamusta o</w:t>
      </w:r>
      <w:r w:rsidR="0007594B">
        <w:rPr>
          <w:sz w:val="23"/>
          <w:szCs w:val="23"/>
          <w:lang w:val="fi-FI"/>
        </w:rPr>
        <w:t>miin taitoihinsa ja herättää</w:t>
      </w:r>
      <w:r w:rsidR="001121AD" w:rsidRPr="00757BC7">
        <w:rPr>
          <w:sz w:val="23"/>
          <w:szCs w:val="23"/>
          <w:lang w:val="fi-FI"/>
        </w:rPr>
        <w:t xml:space="preserve"> kiinnostuksen oppimista ja opittavaa asiaa kohtaan. </w:t>
      </w:r>
      <w:r>
        <w:rPr>
          <w:sz w:val="23"/>
          <w:szCs w:val="23"/>
          <w:lang w:val="fi-FI"/>
        </w:rPr>
        <w:t>Oppimista tapahtuu vuorovaikutuksessa</w:t>
      </w:r>
      <w:r w:rsidR="008D222B">
        <w:rPr>
          <w:sz w:val="23"/>
          <w:szCs w:val="23"/>
          <w:lang w:val="fi-FI"/>
        </w:rPr>
        <w:t>,</w:t>
      </w:r>
      <w:r>
        <w:rPr>
          <w:sz w:val="23"/>
          <w:szCs w:val="23"/>
          <w:lang w:val="fi-FI"/>
        </w:rPr>
        <w:t xml:space="preserve"> </w:t>
      </w:r>
      <w:r w:rsidR="00EA3E04">
        <w:rPr>
          <w:sz w:val="23"/>
          <w:szCs w:val="23"/>
          <w:lang w:val="fi-FI"/>
        </w:rPr>
        <w:t xml:space="preserve">ja </w:t>
      </w:r>
      <w:r w:rsidR="0007594B">
        <w:rPr>
          <w:sz w:val="23"/>
          <w:szCs w:val="23"/>
          <w:lang w:val="fi-FI"/>
        </w:rPr>
        <w:t xml:space="preserve">se </w:t>
      </w:r>
      <w:r w:rsidR="00EA3E04">
        <w:rPr>
          <w:sz w:val="23"/>
          <w:szCs w:val="23"/>
          <w:lang w:val="fi-FI"/>
        </w:rPr>
        <w:t>on kokonaisvaltainen prosessi, jossa uuden oppiminen pohjautuu aiemmin opittuun.</w:t>
      </w:r>
    </w:p>
    <w:p w:rsidR="001121AD" w:rsidRPr="009D05FA" w:rsidRDefault="009D05FA" w:rsidP="009D05FA">
      <w:pPr>
        <w:pStyle w:val="Otsikko3"/>
        <w:spacing w:after="240"/>
        <w:rPr>
          <w:color w:val="000000" w:themeColor="text1"/>
          <w:lang w:val="fi-FI"/>
        </w:rPr>
      </w:pPr>
      <w:bookmarkStart w:id="21" w:name="_Toc451343714"/>
      <w:r w:rsidRPr="009D05FA">
        <w:rPr>
          <w:color w:val="000000" w:themeColor="text1"/>
          <w:lang w:val="fi-FI"/>
        </w:rPr>
        <w:t xml:space="preserve">2.7.5 </w:t>
      </w:r>
      <w:r w:rsidR="001121AD" w:rsidRPr="009D05FA">
        <w:rPr>
          <w:color w:val="000000" w:themeColor="text1"/>
          <w:lang w:val="fi-FI"/>
        </w:rPr>
        <w:t>Laaja-alaisen osaamisen tavoitteet ja kehittäminen</w:t>
      </w:r>
      <w:bookmarkEnd w:id="21"/>
    </w:p>
    <w:p w:rsidR="00E6400F" w:rsidRPr="00757BC7" w:rsidRDefault="00823E46" w:rsidP="00E71077">
      <w:pPr>
        <w:widowControl/>
        <w:kinsoku w:val="0"/>
        <w:overflowPunct w:val="0"/>
        <w:spacing w:after="0"/>
        <w:contextualSpacing/>
        <w:textAlignment w:val="baseline"/>
        <w:rPr>
          <w:rFonts w:ascii="Times New Roman" w:eastAsia="Times New Roman" w:hAnsi="Times New Roman" w:cs="Times New Roman"/>
          <w:sz w:val="23"/>
          <w:szCs w:val="23"/>
          <w:lang w:val="fi-FI" w:eastAsia="fi-FI"/>
        </w:rPr>
      </w:pPr>
      <w:r w:rsidRPr="00757BC7">
        <w:rPr>
          <w:rFonts w:eastAsia="MS PGothic"/>
          <w:color w:val="000000" w:themeColor="text1"/>
          <w:kern w:val="24"/>
          <w:sz w:val="23"/>
          <w:szCs w:val="23"/>
          <w:lang w:val="fi-FI"/>
        </w:rPr>
        <w:t>Laaja-alaisella osaamisella tarkoitetaan tietojen, taitojen, arvojen, asenteiden ja tahdon muodostamaa kokonaisuutta. Siihen kuuluu myös kyky käyttää tietoja ja taitoja tilanteen edellyttämällä tavalla.</w:t>
      </w:r>
      <w:r w:rsidR="00E6400F" w:rsidRPr="00757BC7">
        <w:rPr>
          <w:sz w:val="23"/>
          <w:szCs w:val="23"/>
          <w:lang w:val="fi-FI"/>
        </w:rPr>
        <w:t xml:space="preserve"> </w:t>
      </w:r>
      <w:r w:rsidR="00E6400F" w:rsidRPr="00757BC7">
        <w:rPr>
          <w:rFonts w:eastAsia="MS PGothic" w:hAnsi="Calibri" w:cs="MS PGothic"/>
          <w:color w:val="000000" w:themeColor="text1"/>
          <w:kern w:val="24"/>
          <w:sz w:val="23"/>
          <w:szCs w:val="23"/>
          <w:lang w:val="fi-FI" w:eastAsia="fi-FI"/>
        </w:rPr>
        <w:t xml:space="preserve">Lasten laaja-alaisen osaamisen kehittymiseen vaikuttaa opeteltavia tietosisältöjä enemmän se, miten esiopetuksessa työskennellään, millaisiksi oppimisympäristöt rakennetaan sekä miten lasten oppimista ja hyvinvointia tuetaan. </w:t>
      </w:r>
    </w:p>
    <w:p w:rsidR="00823E46" w:rsidRPr="00533D71" w:rsidRDefault="00823E46" w:rsidP="00E71077">
      <w:pPr>
        <w:widowControl/>
        <w:rPr>
          <w:lang w:val="fi-FI"/>
        </w:rPr>
      </w:pPr>
    </w:p>
    <w:p w:rsidR="00A97C26" w:rsidRPr="00533D71" w:rsidRDefault="00823E46" w:rsidP="001121AD">
      <w:pPr>
        <w:widowControl/>
        <w:rPr>
          <w:lang w:val="fi-FI"/>
        </w:rPr>
      </w:pPr>
      <w:r w:rsidRPr="00533D71">
        <w:rPr>
          <w:lang w:val="fi-FI"/>
        </w:rPr>
        <w:lastRenderedPageBreak/>
        <w:t xml:space="preserve">                                </w:t>
      </w:r>
      <w:r w:rsidRPr="00533D71">
        <w:rPr>
          <w:noProof/>
          <w:lang w:val="fi-FI" w:eastAsia="fi-FI"/>
        </w:rPr>
        <w:drawing>
          <wp:inline distT="0" distB="0" distL="0" distR="0" wp14:anchorId="49A3365E" wp14:editId="1058D37A">
            <wp:extent cx="4152900" cy="35242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52900" cy="3524250"/>
                    </a:xfrm>
                    <a:prstGeom prst="rect">
                      <a:avLst/>
                    </a:prstGeom>
                  </pic:spPr>
                </pic:pic>
              </a:graphicData>
            </a:graphic>
          </wp:inline>
        </w:drawing>
      </w:r>
    </w:p>
    <w:p w:rsidR="00A81E29" w:rsidRDefault="00A81E29" w:rsidP="00E71077">
      <w:pPr>
        <w:widowControl/>
        <w:rPr>
          <w:rFonts w:eastAsia="Times New Roman" w:cs="Arial"/>
          <w:sz w:val="23"/>
          <w:szCs w:val="23"/>
          <w:lang w:val="fi-FI" w:eastAsia="fi-FI"/>
        </w:rPr>
      </w:pPr>
      <w:r w:rsidRPr="00E31B3E">
        <w:rPr>
          <w:rFonts w:eastAsia="Times New Roman" w:cs="Arial"/>
          <w:sz w:val="23"/>
          <w:szCs w:val="23"/>
          <w:lang w:val="fi-FI" w:eastAsia="fi-FI"/>
        </w:rPr>
        <w:t>Laaja-alaisen osaamisen kehittyminen edistää lasten kasvua yksilöinä ja yhteisönsä jäseninä. Laaja-alaisen osaamisen osa-alueet tukevat heidän valmiuttaan suuntautua elinikäisen oppi</w:t>
      </w:r>
      <w:r w:rsidR="00E71077" w:rsidRPr="00E31B3E">
        <w:rPr>
          <w:rFonts w:eastAsia="Times New Roman" w:cs="Arial"/>
          <w:sz w:val="23"/>
          <w:szCs w:val="23"/>
          <w:lang w:val="fi-FI" w:eastAsia="fi-FI"/>
        </w:rPr>
        <w:t xml:space="preserve">misen polulle ja luovat pohjaa </w:t>
      </w:r>
      <w:r w:rsidRPr="00E31B3E">
        <w:rPr>
          <w:rFonts w:eastAsia="Times New Roman" w:cs="Arial"/>
          <w:sz w:val="23"/>
          <w:szCs w:val="23"/>
          <w:lang w:val="fi-FI" w:eastAsia="fi-FI"/>
        </w:rPr>
        <w:t>kestävän elämäntavan omaksumiselle. Esiopetuksessa painopisteenä ovat ke</w:t>
      </w:r>
      <w:r w:rsidR="00E71077" w:rsidRPr="00E31B3E">
        <w:rPr>
          <w:rFonts w:eastAsia="Times New Roman" w:cs="Arial"/>
          <w:sz w:val="23"/>
          <w:szCs w:val="23"/>
          <w:lang w:val="fi-FI" w:eastAsia="fi-FI"/>
        </w:rPr>
        <w:t xml:space="preserve">stävän elämäntavan sosiaaliset </w:t>
      </w:r>
      <w:r w:rsidRPr="00E31B3E">
        <w:rPr>
          <w:rFonts w:eastAsia="Times New Roman" w:cs="Arial"/>
          <w:sz w:val="23"/>
          <w:szCs w:val="23"/>
          <w:lang w:val="fi-FI" w:eastAsia="fi-FI"/>
        </w:rPr>
        <w:t>ja kulttuuriset näkökulmat.</w:t>
      </w:r>
    </w:p>
    <w:p w:rsidR="00D759ED" w:rsidRPr="00E31B3E" w:rsidRDefault="00D759ED" w:rsidP="00E71077">
      <w:pPr>
        <w:widowControl/>
        <w:rPr>
          <w:rFonts w:eastAsia="Times New Roman" w:cs="Arial"/>
          <w:sz w:val="23"/>
          <w:szCs w:val="23"/>
          <w:lang w:val="fi-FI" w:eastAsia="fi-FI"/>
        </w:rPr>
      </w:pPr>
    </w:p>
    <w:p w:rsidR="00341568" w:rsidRPr="00E31B3E" w:rsidRDefault="00A70DEA" w:rsidP="00E31B3E">
      <w:pPr>
        <w:widowControl/>
        <w:rPr>
          <w:sz w:val="23"/>
          <w:szCs w:val="23"/>
          <w:lang w:val="fi-FI"/>
        </w:rPr>
      </w:pPr>
      <w:r>
        <w:rPr>
          <w:rFonts w:eastAsia="Times New Roman" w:cs="Arial"/>
          <w:noProof/>
          <w:sz w:val="23"/>
          <w:szCs w:val="23"/>
          <w:lang w:val="fi-FI" w:eastAsia="fi-FI"/>
        </w:rPr>
        <mc:AlternateContent>
          <mc:Choice Requires="wps">
            <w:drawing>
              <wp:anchor distT="0" distB="0" distL="114300" distR="114300" simplePos="0" relativeHeight="251679744" behindDoc="1" locked="1" layoutInCell="1" allowOverlap="1" wp14:anchorId="23A374CB" wp14:editId="50C46743">
                <wp:simplePos x="0" y="0"/>
                <wp:positionH relativeFrom="margin">
                  <wp:align>center</wp:align>
                </wp:positionH>
                <wp:positionV relativeFrom="paragraph">
                  <wp:posOffset>-180340</wp:posOffset>
                </wp:positionV>
                <wp:extent cx="7020000" cy="9000000"/>
                <wp:effectExtent l="0" t="0" r="28575" b="10795"/>
                <wp:wrapNone/>
                <wp:docPr id="28" name="Suorakulmio 28"/>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3900" id="Suorakulmio 28" o:spid="_x0000_s1026" style="position:absolute;margin-left:0;margin-top:-14.2pt;width:552.75pt;height:708.65pt;z-index:-2516367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" filled="f" strokecolor="#7030a0" strokeweight="2pt">
                <w10:wrap anchorx="margin"/>
                <w10:anchorlock/>
              </v:rect>
            </w:pict>
          </mc:Fallback>
        </mc:AlternateContent>
      </w:r>
      <w:r w:rsidR="001121AD" w:rsidRPr="00E31B3E">
        <w:rPr>
          <w:sz w:val="23"/>
          <w:szCs w:val="23"/>
          <w:lang w:val="fi-FI"/>
        </w:rPr>
        <w:t>Laaja-alaiset osaamiskokonaisuudet kulkevat esiopetussuunnitelman oppimiskokonaisuuksien sisällä ja esiopetuksen päivittäisissä tai viikoittaisissa teemoissa. Oppimiskokonaisuuksien ja teemojen sisä</w:t>
      </w:r>
      <w:r w:rsidR="00CB2955" w:rsidRPr="00E31B3E">
        <w:rPr>
          <w:sz w:val="23"/>
          <w:szCs w:val="23"/>
          <w:lang w:val="fi-FI"/>
        </w:rPr>
        <w:t xml:space="preserve">ltöjä tarkennetaan toimintayksiköiden </w:t>
      </w:r>
      <w:r w:rsidR="001121AD" w:rsidRPr="00E31B3E">
        <w:rPr>
          <w:sz w:val="23"/>
          <w:szCs w:val="23"/>
          <w:lang w:val="fi-FI"/>
        </w:rPr>
        <w:t>vuosisuunnite</w:t>
      </w:r>
      <w:r w:rsidR="0007594B">
        <w:rPr>
          <w:sz w:val="23"/>
          <w:szCs w:val="23"/>
          <w:lang w:val="fi-FI"/>
        </w:rPr>
        <w:t xml:space="preserve">lmissa. Esiopetusryhmässä </w:t>
      </w:r>
      <w:r w:rsidR="001121AD" w:rsidRPr="00E31B3E">
        <w:rPr>
          <w:sz w:val="23"/>
          <w:szCs w:val="23"/>
          <w:lang w:val="fi-FI"/>
        </w:rPr>
        <w:t>laaja-alaisen osaamisen sisällöt näkyvät konkreettisest</w:t>
      </w:r>
      <w:r w:rsidR="00E31B3E">
        <w:rPr>
          <w:sz w:val="23"/>
          <w:szCs w:val="23"/>
          <w:lang w:val="fi-FI"/>
        </w:rPr>
        <w:t>i päivittäisessä työskentelyssä.</w:t>
      </w:r>
    </w:p>
    <w:p w:rsidR="00CB2955" w:rsidRPr="00E31B3E" w:rsidRDefault="009556FF" w:rsidP="00E71077">
      <w:pPr>
        <w:widowControl/>
        <w:autoSpaceDE w:val="0"/>
        <w:autoSpaceDN w:val="0"/>
        <w:adjustRightInd w:val="0"/>
        <w:spacing w:after="0"/>
        <w:rPr>
          <w:rFonts w:cs="Calibri"/>
          <w:sz w:val="24"/>
          <w:szCs w:val="24"/>
          <w:lang w:val="fi-FI"/>
        </w:rPr>
      </w:pPr>
      <w:r w:rsidRPr="00E31B3E">
        <w:rPr>
          <w:rFonts w:cs="Calibri"/>
          <w:i/>
          <w:sz w:val="24"/>
          <w:szCs w:val="24"/>
          <w:lang w:val="fi-FI"/>
        </w:rPr>
        <w:t>Ajattelu ja oppiminen</w:t>
      </w:r>
      <w:r w:rsidRPr="00E31B3E">
        <w:rPr>
          <w:rFonts w:cs="Calibri"/>
          <w:sz w:val="24"/>
          <w:szCs w:val="24"/>
          <w:lang w:val="fi-FI"/>
        </w:rPr>
        <w:t xml:space="preserve"> </w:t>
      </w:r>
    </w:p>
    <w:p w:rsidR="002354AE" w:rsidRPr="00E31B3E" w:rsidRDefault="002354AE" w:rsidP="00E71077">
      <w:pPr>
        <w:widowControl/>
        <w:autoSpaceDE w:val="0"/>
        <w:autoSpaceDN w:val="0"/>
        <w:adjustRightInd w:val="0"/>
        <w:spacing w:after="0"/>
        <w:rPr>
          <w:rFonts w:cs="Calibri"/>
          <w:sz w:val="23"/>
          <w:szCs w:val="23"/>
          <w:lang w:val="fi-FI"/>
        </w:rPr>
      </w:pPr>
    </w:p>
    <w:p w:rsidR="002740A2" w:rsidRPr="00E31B3E" w:rsidRDefault="002740A2" w:rsidP="00E71077">
      <w:pPr>
        <w:widowControl/>
        <w:kinsoku w:val="0"/>
        <w:overflowPunct w:val="0"/>
        <w:spacing w:after="0"/>
        <w:contextualSpacing/>
        <w:textAlignment w:val="baseline"/>
        <w:rPr>
          <w:rFonts w:eastAsia="Times New Roman" w:cs="Times New Roman"/>
          <w:sz w:val="23"/>
          <w:szCs w:val="23"/>
          <w:lang w:val="fi-FI" w:eastAsia="fi-FI"/>
        </w:rPr>
      </w:pPr>
      <w:r w:rsidRPr="00E31B3E">
        <w:rPr>
          <w:rFonts w:eastAsia="MS PGothic" w:cs="MS PGothic"/>
          <w:color w:val="000000" w:themeColor="text1"/>
          <w:kern w:val="24"/>
          <w:sz w:val="23"/>
          <w:szCs w:val="23"/>
          <w:lang w:val="fi-FI" w:eastAsia="fi-FI"/>
        </w:rPr>
        <w:lastRenderedPageBreak/>
        <w:t>Ajattelun ja oppimisen taidot kehittyvät vuorovaikutuksessa aikuisten ja toisten lasten kanssa</w:t>
      </w:r>
      <w:r w:rsidR="0007594B">
        <w:rPr>
          <w:rFonts w:eastAsia="MS PGothic" w:cs="MS PGothic"/>
          <w:color w:val="000000" w:themeColor="text1"/>
          <w:kern w:val="24"/>
          <w:sz w:val="23"/>
          <w:szCs w:val="23"/>
          <w:lang w:val="fi-FI" w:eastAsia="fi-FI"/>
        </w:rPr>
        <w:t>,</w:t>
      </w:r>
      <w:r w:rsidRPr="00E31B3E">
        <w:rPr>
          <w:rFonts w:eastAsia="MS PGothic" w:cs="MS PGothic"/>
          <w:color w:val="000000" w:themeColor="text1"/>
          <w:kern w:val="24"/>
          <w:sz w:val="23"/>
          <w:szCs w:val="23"/>
          <w:lang w:val="fi-FI" w:eastAsia="fi-FI"/>
        </w:rPr>
        <w:t xml:space="preserve"> ja ne m</w:t>
      </w:r>
      <w:r w:rsidR="002354AE" w:rsidRPr="00E31B3E">
        <w:rPr>
          <w:rFonts w:eastAsia="MS PGothic" w:cs="MS PGothic"/>
          <w:color w:val="000000" w:themeColor="text1"/>
          <w:kern w:val="24"/>
          <w:sz w:val="23"/>
          <w:szCs w:val="23"/>
          <w:lang w:val="fi-FI" w:eastAsia="fi-FI"/>
        </w:rPr>
        <w:t>uodostavat perustan muun osaamisen kehittymiselle ja elinikäiselle oppimiselle</w:t>
      </w:r>
      <w:r w:rsidRPr="00E31B3E">
        <w:rPr>
          <w:rFonts w:eastAsia="MS PGothic" w:cs="MS PGothic"/>
          <w:color w:val="000000" w:themeColor="text1"/>
          <w:kern w:val="24"/>
          <w:sz w:val="23"/>
          <w:szCs w:val="23"/>
          <w:lang w:val="fi-FI" w:eastAsia="fi-FI"/>
        </w:rPr>
        <w:t>.</w:t>
      </w:r>
    </w:p>
    <w:p w:rsidR="002740A2" w:rsidRPr="00E31B3E" w:rsidRDefault="002740A2" w:rsidP="00E71077">
      <w:pPr>
        <w:widowControl/>
        <w:kinsoku w:val="0"/>
        <w:overflowPunct w:val="0"/>
        <w:spacing w:after="0"/>
        <w:contextualSpacing/>
        <w:textAlignment w:val="baseline"/>
        <w:rPr>
          <w:rFonts w:eastAsia="Times New Roman" w:cs="Times New Roman"/>
          <w:sz w:val="23"/>
          <w:szCs w:val="23"/>
          <w:lang w:val="fi-FI" w:eastAsia="fi-FI"/>
        </w:rPr>
      </w:pPr>
    </w:p>
    <w:p w:rsidR="002740A2" w:rsidRPr="00E31B3E" w:rsidRDefault="0073276A" w:rsidP="00E71077">
      <w:pPr>
        <w:widowControl/>
        <w:kinsoku w:val="0"/>
        <w:overflowPunct w:val="0"/>
        <w:spacing w:after="0"/>
        <w:contextualSpacing/>
        <w:textAlignment w:val="baseline"/>
        <w:rPr>
          <w:rFonts w:cs="Calibri"/>
          <w:sz w:val="23"/>
          <w:szCs w:val="23"/>
          <w:lang w:val="fi-FI"/>
        </w:rPr>
      </w:pPr>
      <w:r w:rsidRPr="00E31B3E">
        <w:rPr>
          <w:rFonts w:cs="Calibri"/>
          <w:b/>
          <w:sz w:val="23"/>
          <w:szCs w:val="23"/>
          <w:lang w:val="fi-FI"/>
        </w:rPr>
        <w:t>T</w:t>
      </w:r>
      <w:r w:rsidR="009556FF" w:rsidRPr="00E31B3E">
        <w:rPr>
          <w:rFonts w:cs="Calibri"/>
          <w:b/>
          <w:sz w:val="23"/>
          <w:szCs w:val="23"/>
          <w:lang w:val="fi-FI"/>
        </w:rPr>
        <w:t>avoitteen</w:t>
      </w:r>
      <w:r w:rsidR="00CB2955" w:rsidRPr="00E31B3E">
        <w:rPr>
          <w:rFonts w:cs="Calibri"/>
          <w:b/>
          <w:sz w:val="23"/>
          <w:szCs w:val="23"/>
          <w:lang w:val="fi-FI"/>
        </w:rPr>
        <w:t>a</w:t>
      </w:r>
      <w:r w:rsidR="00CB2955" w:rsidRPr="00E31B3E">
        <w:rPr>
          <w:rFonts w:cs="Calibri"/>
          <w:sz w:val="23"/>
          <w:szCs w:val="23"/>
          <w:lang w:val="fi-FI"/>
        </w:rPr>
        <w:t xml:space="preserve"> on </w:t>
      </w:r>
      <w:r w:rsidR="002740A2" w:rsidRPr="00E31B3E">
        <w:rPr>
          <w:rFonts w:cs="Calibri"/>
          <w:sz w:val="23"/>
          <w:szCs w:val="23"/>
          <w:lang w:val="fi-FI"/>
        </w:rPr>
        <w:t>rohkaista ja ohjata lasta kehittämään omia ajattelun ja oppimisen taitoja ja vahvistaa luottamusta omaan osaamiseen.</w:t>
      </w:r>
    </w:p>
    <w:p w:rsidR="002740A2" w:rsidRPr="00E31B3E" w:rsidRDefault="002740A2" w:rsidP="00E71077">
      <w:pPr>
        <w:widowControl/>
        <w:kinsoku w:val="0"/>
        <w:overflowPunct w:val="0"/>
        <w:spacing w:after="0"/>
        <w:contextualSpacing/>
        <w:textAlignment w:val="baseline"/>
        <w:rPr>
          <w:rFonts w:cs="Calibri"/>
          <w:sz w:val="23"/>
          <w:szCs w:val="23"/>
          <w:lang w:val="fi-FI"/>
        </w:rPr>
      </w:pPr>
    </w:p>
    <w:p w:rsidR="00645CA0" w:rsidRPr="00E31B3E" w:rsidRDefault="002740A2" w:rsidP="00E71077">
      <w:pPr>
        <w:widowControl/>
        <w:autoSpaceDE w:val="0"/>
        <w:autoSpaceDN w:val="0"/>
        <w:adjustRightInd w:val="0"/>
        <w:spacing w:after="0"/>
        <w:rPr>
          <w:rFonts w:cs="Calibri"/>
          <w:sz w:val="23"/>
          <w:szCs w:val="23"/>
          <w:lang w:val="fi-FI"/>
        </w:rPr>
      </w:pPr>
      <w:r w:rsidRPr="00E31B3E">
        <w:rPr>
          <w:rFonts w:cs="Calibri"/>
          <w:sz w:val="23"/>
          <w:szCs w:val="23"/>
          <w:lang w:val="fi-FI"/>
        </w:rPr>
        <w:t>Oppimisen taitoihin kuuluu tietoisuuden lisääminen</w:t>
      </w:r>
      <w:r w:rsidR="00CB2955" w:rsidRPr="00E31B3E">
        <w:rPr>
          <w:rFonts w:cs="Calibri"/>
          <w:sz w:val="23"/>
          <w:szCs w:val="23"/>
          <w:lang w:val="fi-FI"/>
        </w:rPr>
        <w:t xml:space="preserve"> </w:t>
      </w:r>
      <w:r w:rsidR="009556FF" w:rsidRPr="00E31B3E">
        <w:rPr>
          <w:rFonts w:cs="Calibri"/>
          <w:sz w:val="23"/>
          <w:szCs w:val="23"/>
          <w:lang w:val="fi-FI"/>
        </w:rPr>
        <w:t>omasta oppimisprosessista</w:t>
      </w:r>
      <w:r w:rsidR="0007594B">
        <w:rPr>
          <w:rFonts w:cs="Calibri"/>
          <w:sz w:val="23"/>
          <w:szCs w:val="23"/>
          <w:lang w:val="fi-FI"/>
        </w:rPr>
        <w:t>: M</w:t>
      </w:r>
      <w:r w:rsidRPr="00E31B3E">
        <w:rPr>
          <w:rFonts w:cs="Calibri"/>
          <w:sz w:val="23"/>
          <w:szCs w:val="23"/>
          <w:lang w:val="fi-FI"/>
        </w:rPr>
        <w:t xml:space="preserve">iten opin asioita, mitä osaan ja mitä </w:t>
      </w:r>
      <w:r w:rsidR="00CE03B2" w:rsidRPr="00E31B3E">
        <w:rPr>
          <w:rFonts w:cs="Calibri"/>
          <w:sz w:val="23"/>
          <w:szCs w:val="23"/>
          <w:lang w:val="fi-FI"/>
        </w:rPr>
        <w:t>minun pitäisi vielä oppia lisää. Lapselle kerrotaan selkeästi oppimisen tavoitteet ja lisäksi häntä</w:t>
      </w:r>
      <w:r w:rsidRPr="00E31B3E">
        <w:rPr>
          <w:rFonts w:cs="Calibri"/>
          <w:sz w:val="23"/>
          <w:szCs w:val="23"/>
          <w:lang w:val="fi-FI"/>
        </w:rPr>
        <w:t xml:space="preserve"> ohjataan asettamaan itse tavoitteita omalle oppimiselle.</w:t>
      </w:r>
      <w:r w:rsidR="00CE03B2" w:rsidRPr="00E31B3E">
        <w:rPr>
          <w:rFonts w:cs="Calibri"/>
          <w:sz w:val="23"/>
          <w:szCs w:val="23"/>
          <w:lang w:val="fi-FI"/>
        </w:rPr>
        <w:t xml:space="preserve"> Tavoitteiden saavuttamista arvioidaan yhdessä</w:t>
      </w:r>
      <w:r w:rsidR="00C44D1C" w:rsidRPr="00E31B3E">
        <w:rPr>
          <w:rFonts w:cs="Calibri"/>
          <w:sz w:val="23"/>
          <w:szCs w:val="23"/>
          <w:lang w:val="fi-FI"/>
        </w:rPr>
        <w:t xml:space="preserve"> muiden lasten ja</w:t>
      </w:r>
      <w:r w:rsidR="00CE03B2" w:rsidRPr="00E31B3E">
        <w:rPr>
          <w:rFonts w:cs="Calibri"/>
          <w:sz w:val="23"/>
          <w:szCs w:val="23"/>
          <w:lang w:val="fi-FI"/>
        </w:rPr>
        <w:t xml:space="preserve"> aikuisen kanssa ja samalla harjoitellaan itsearviointi</w:t>
      </w:r>
      <w:r w:rsidR="00C44D1C" w:rsidRPr="00E31B3E">
        <w:rPr>
          <w:rFonts w:cs="Calibri"/>
          <w:sz w:val="23"/>
          <w:szCs w:val="23"/>
          <w:lang w:val="fi-FI"/>
        </w:rPr>
        <w:t xml:space="preserve">taitoja. </w:t>
      </w:r>
      <w:r w:rsidR="00645CA0" w:rsidRPr="00E31B3E">
        <w:rPr>
          <w:rFonts w:cs="Calibri"/>
          <w:sz w:val="23"/>
          <w:szCs w:val="23"/>
          <w:lang w:val="fi-FI"/>
        </w:rPr>
        <w:t xml:space="preserve"> Lasta ohjataan havaitsemaan omaa edistymistään tarkastelemalla aiemmin tehtyjä töitä ja tehtäviä ja kuinka paljon on opittu uutta.</w:t>
      </w:r>
    </w:p>
    <w:p w:rsidR="00645CA0" w:rsidRPr="00E31B3E" w:rsidRDefault="00645CA0" w:rsidP="00E71077">
      <w:pPr>
        <w:widowControl/>
        <w:autoSpaceDE w:val="0"/>
        <w:autoSpaceDN w:val="0"/>
        <w:adjustRightInd w:val="0"/>
        <w:spacing w:after="0"/>
        <w:rPr>
          <w:rFonts w:cs="Calibri"/>
          <w:sz w:val="23"/>
          <w:szCs w:val="23"/>
          <w:lang w:val="fi-FI"/>
        </w:rPr>
      </w:pPr>
    </w:p>
    <w:p w:rsidR="002740A2" w:rsidRPr="00E31B3E" w:rsidRDefault="00C44D1C" w:rsidP="00E71077">
      <w:pPr>
        <w:widowControl/>
        <w:autoSpaceDE w:val="0"/>
        <w:autoSpaceDN w:val="0"/>
        <w:adjustRightInd w:val="0"/>
        <w:spacing w:after="0"/>
        <w:rPr>
          <w:rFonts w:cs="Calibri"/>
          <w:sz w:val="23"/>
          <w:szCs w:val="23"/>
          <w:lang w:val="fi-FI"/>
        </w:rPr>
      </w:pPr>
      <w:r w:rsidRPr="00E31B3E">
        <w:rPr>
          <w:rFonts w:cs="Calibri"/>
          <w:sz w:val="23"/>
          <w:szCs w:val="23"/>
          <w:lang w:val="fi-FI"/>
        </w:rPr>
        <w:t>Tietoisuutta omasta oppimisprosessista kehitetään monipuolisten toiminnallisten työtapojen ka</w:t>
      </w:r>
      <w:r w:rsidR="0007594B">
        <w:rPr>
          <w:rFonts w:cs="Calibri"/>
          <w:sz w:val="23"/>
          <w:szCs w:val="23"/>
          <w:lang w:val="fi-FI"/>
        </w:rPr>
        <w:t>utta. Työtapoina käytetään esimerkiksi</w:t>
      </w:r>
      <w:r w:rsidRPr="00E31B3E">
        <w:rPr>
          <w:rFonts w:cs="Calibri"/>
          <w:sz w:val="23"/>
          <w:szCs w:val="23"/>
          <w:lang w:val="fi-FI"/>
        </w:rPr>
        <w:t xml:space="preserve"> ilmiöoppi</w:t>
      </w:r>
      <w:r w:rsidR="0007594B">
        <w:rPr>
          <w:rFonts w:cs="Calibri"/>
          <w:sz w:val="23"/>
          <w:szCs w:val="23"/>
          <w:lang w:val="fi-FI"/>
        </w:rPr>
        <w:t xml:space="preserve">mista, tutkimista, kyselemistä, </w:t>
      </w:r>
      <w:r w:rsidRPr="00E31B3E">
        <w:rPr>
          <w:rFonts w:cs="Calibri"/>
          <w:sz w:val="23"/>
          <w:szCs w:val="23"/>
          <w:lang w:val="fi-FI"/>
        </w:rPr>
        <w:t>joka</w:t>
      </w:r>
      <w:r w:rsidR="0007594B">
        <w:rPr>
          <w:rFonts w:cs="Calibri"/>
          <w:sz w:val="23"/>
          <w:szCs w:val="23"/>
          <w:lang w:val="fi-FI"/>
        </w:rPr>
        <w:t xml:space="preserve"> sallii myös kyseenalaistamisen</w:t>
      </w:r>
      <w:r w:rsidRPr="00E31B3E">
        <w:rPr>
          <w:rFonts w:cs="Calibri"/>
          <w:sz w:val="23"/>
          <w:szCs w:val="23"/>
          <w:lang w:val="fi-FI"/>
        </w:rPr>
        <w:t>, leikkiä sekä oppimisprosessista kertomista. Lasta kannuste</w:t>
      </w:r>
      <w:r w:rsidR="00385D0C" w:rsidRPr="00E31B3E">
        <w:rPr>
          <w:rFonts w:cs="Calibri"/>
          <w:sz w:val="23"/>
          <w:szCs w:val="23"/>
          <w:lang w:val="fi-FI"/>
        </w:rPr>
        <w:t>taan auttamaan ja tukemaan kavereita.</w:t>
      </w:r>
    </w:p>
    <w:p w:rsidR="002740A2" w:rsidRPr="00E31B3E" w:rsidRDefault="002740A2" w:rsidP="00E71077">
      <w:pPr>
        <w:widowControl/>
        <w:autoSpaceDE w:val="0"/>
        <w:autoSpaceDN w:val="0"/>
        <w:adjustRightInd w:val="0"/>
        <w:spacing w:after="0"/>
        <w:rPr>
          <w:rFonts w:cs="Calibri"/>
          <w:sz w:val="23"/>
          <w:szCs w:val="23"/>
          <w:lang w:val="fi-FI"/>
        </w:rPr>
      </w:pPr>
    </w:p>
    <w:p w:rsidR="00C44D1C" w:rsidRPr="00E31B3E" w:rsidRDefault="002740A2" w:rsidP="00E71077">
      <w:pPr>
        <w:widowControl/>
        <w:autoSpaceDE w:val="0"/>
        <w:autoSpaceDN w:val="0"/>
        <w:adjustRightInd w:val="0"/>
        <w:spacing w:after="0"/>
        <w:rPr>
          <w:rFonts w:cs="Calibri"/>
          <w:sz w:val="23"/>
          <w:szCs w:val="23"/>
          <w:lang w:val="fi-FI"/>
        </w:rPr>
      </w:pPr>
      <w:r w:rsidRPr="00E31B3E">
        <w:rPr>
          <w:rFonts w:cs="Calibri"/>
          <w:sz w:val="23"/>
          <w:szCs w:val="23"/>
          <w:lang w:val="fi-FI"/>
        </w:rPr>
        <w:t>O</w:t>
      </w:r>
      <w:r w:rsidR="009556FF" w:rsidRPr="00E31B3E">
        <w:rPr>
          <w:rFonts w:cs="Calibri"/>
          <w:sz w:val="23"/>
          <w:szCs w:val="23"/>
          <w:lang w:val="fi-FI"/>
        </w:rPr>
        <w:t>ppimisen ilon</w:t>
      </w:r>
      <w:r w:rsidRPr="00E31B3E">
        <w:rPr>
          <w:rFonts w:cs="Calibri"/>
          <w:sz w:val="23"/>
          <w:szCs w:val="23"/>
          <w:lang w:val="fi-FI"/>
        </w:rPr>
        <w:t xml:space="preserve"> löytäminen</w:t>
      </w:r>
      <w:r w:rsidR="00C44D1C" w:rsidRPr="00E31B3E">
        <w:rPr>
          <w:rFonts w:cs="Calibri"/>
          <w:sz w:val="23"/>
          <w:szCs w:val="23"/>
          <w:lang w:val="fi-FI"/>
        </w:rPr>
        <w:t xml:space="preserve"> ja luottamus omaan osaamiseen vahvistuu </w:t>
      </w:r>
      <w:r w:rsidR="001B4790">
        <w:rPr>
          <w:rFonts w:cs="Calibri"/>
          <w:sz w:val="23"/>
          <w:szCs w:val="23"/>
          <w:lang w:val="fi-FI"/>
        </w:rPr>
        <w:t>myönteisessä oppimisilmapiirissä</w:t>
      </w:r>
      <w:r w:rsidR="00C44D1C" w:rsidRPr="00E31B3E">
        <w:rPr>
          <w:rFonts w:cs="Calibri"/>
          <w:sz w:val="23"/>
          <w:szCs w:val="23"/>
          <w:lang w:val="fi-FI"/>
        </w:rPr>
        <w:t>. K</w:t>
      </w:r>
      <w:r w:rsidRPr="00E31B3E">
        <w:rPr>
          <w:rFonts w:cs="Calibri"/>
          <w:sz w:val="23"/>
          <w:szCs w:val="23"/>
          <w:lang w:val="fi-FI"/>
        </w:rPr>
        <w:t>ann</w:t>
      </w:r>
      <w:r w:rsidR="001B4790">
        <w:rPr>
          <w:rFonts w:cs="Calibri"/>
          <w:sz w:val="23"/>
          <w:szCs w:val="23"/>
          <w:lang w:val="fi-FI"/>
        </w:rPr>
        <w:t>ustava</w:t>
      </w:r>
      <w:r w:rsidR="00C44D1C" w:rsidRPr="00E31B3E">
        <w:rPr>
          <w:rFonts w:cs="Calibri"/>
          <w:sz w:val="23"/>
          <w:szCs w:val="23"/>
          <w:lang w:val="fi-FI"/>
        </w:rPr>
        <w:t xml:space="preserve"> palaute ja rohkaisu</w:t>
      </w:r>
      <w:r w:rsidR="00CE03B2" w:rsidRPr="00E31B3E">
        <w:rPr>
          <w:rFonts w:cs="Calibri"/>
          <w:sz w:val="23"/>
          <w:szCs w:val="23"/>
          <w:lang w:val="fi-FI"/>
        </w:rPr>
        <w:t>, sekä se</w:t>
      </w:r>
      <w:r w:rsidR="0007594B">
        <w:rPr>
          <w:rFonts w:cs="Calibri"/>
          <w:sz w:val="23"/>
          <w:szCs w:val="23"/>
          <w:lang w:val="fi-FI"/>
        </w:rPr>
        <w:t>,</w:t>
      </w:r>
      <w:r w:rsidR="00CE03B2" w:rsidRPr="00E31B3E">
        <w:rPr>
          <w:rFonts w:cs="Calibri"/>
          <w:sz w:val="23"/>
          <w:szCs w:val="23"/>
          <w:lang w:val="fi-FI"/>
        </w:rPr>
        <w:t xml:space="preserve"> että</w:t>
      </w:r>
      <w:r w:rsidR="00C44D1C" w:rsidRPr="00E31B3E">
        <w:rPr>
          <w:rFonts w:cs="Calibri"/>
          <w:sz w:val="23"/>
          <w:szCs w:val="23"/>
          <w:lang w:val="fi-FI"/>
        </w:rPr>
        <w:t xml:space="preserve"> lapsi</w:t>
      </w:r>
      <w:r w:rsidR="00CE03B2" w:rsidRPr="00E31B3E">
        <w:rPr>
          <w:rFonts w:cs="Calibri"/>
          <w:sz w:val="23"/>
          <w:szCs w:val="23"/>
          <w:lang w:val="fi-FI"/>
        </w:rPr>
        <w:t xml:space="preserve"> voi vaikuttaa siihen</w:t>
      </w:r>
      <w:r w:rsidR="00084CE9">
        <w:rPr>
          <w:rFonts w:cs="Calibri"/>
          <w:sz w:val="23"/>
          <w:szCs w:val="23"/>
          <w:lang w:val="fi-FI"/>
        </w:rPr>
        <w:t xml:space="preserve"> mitä opetellaan</w:t>
      </w:r>
      <w:r w:rsidR="00645CA0" w:rsidRPr="00E31B3E">
        <w:rPr>
          <w:rFonts w:cs="Calibri"/>
          <w:sz w:val="23"/>
          <w:szCs w:val="23"/>
          <w:lang w:val="fi-FI"/>
        </w:rPr>
        <w:t>,</w:t>
      </w:r>
      <w:r w:rsidR="00C44D1C" w:rsidRPr="00E31B3E">
        <w:rPr>
          <w:rFonts w:cs="Calibri"/>
          <w:sz w:val="23"/>
          <w:szCs w:val="23"/>
          <w:lang w:val="fi-FI"/>
        </w:rPr>
        <w:t xml:space="preserve"> </w:t>
      </w:r>
      <w:r w:rsidR="006C00ED">
        <w:rPr>
          <w:rFonts w:cs="Calibri"/>
          <w:sz w:val="23"/>
          <w:szCs w:val="23"/>
          <w:lang w:val="fi-FI"/>
        </w:rPr>
        <w:t>edistää motivaation kehittymistä ja ylläpitämistä</w:t>
      </w:r>
      <w:r w:rsidR="00C44D1C" w:rsidRPr="00E31B3E">
        <w:rPr>
          <w:rFonts w:cs="Calibri"/>
          <w:sz w:val="23"/>
          <w:szCs w:val="23"/>
          <w:lang w:val="fi-FI"/>
        </w:rPr>
        <w:t>.</w:t>
      </w:r>
      <w:r w:rsidR="00645CA0" w:rsidRPr="00E31B3E">
        <w:rPr>
          <w:rFonts w:cs="Calibri"/>
          <w:sz w:val="23"/>
          <w:szCs w:val="23"/>
          <w:lang w:val="fi-FI"/>
        </w:rPr>
        <w:t xml:space="preserve"> H</w:t>
      </w:r>
      <w:r w:rsidR="00341568" w:rsidRPr="00E31B3E">
        <w:rPr>
          <w:rFonts w:cs="Calibri"/>
          <w:sz w:val="23"/>
          <w:szCs w:val="23"/>
          <w:lang w:val="fi-FI"/>
        </w:rPr>
        <w:t>yväksytyksi tulem</w:t>
      </w:r>
      <w:r w:rsidR="00645CA0" w:rsidRPr="00E31B3E">
        <w:rPr>
          <w:rFonts w:cs="Calibri"/>
          <w:sz w:val="23"/>
          <w:szCs w:val="23"/>
          <w:lang w:val="fi-FI"/>
        </w:rPr>
        <w:t>isen tunne</w:t>
      </w:r>
      <w:r w:rsidR="0007594B">
        <w:rPr>
          <w:rFonts w:cs="Calibri"/>
          <w:sz w:val="23"/>
          <w:szCs w:val="23"/>
          <w:lang w:val="fi-FI"/>
        </w:rPr>
        <w:t xml:space="preserve"> ja välittämisen ilmapiiri antavat</w:t>
      </w:r>
      <w:r w:rsidR="00645CA0" w:rsidRPr="00E31B3E">
        <w:rPr>
          <w:rFonts w:cs="Calibri"/>
          <w:sz w:val="23"/>
          <w:szCs w:val="23"/>
          <w:lang w:val="fi-FI"/>
        </w:rPr>
        <w:t xml:space="preserve"> mahdollisuuden myös epäonnistumiseen ja virheestä oppimiseen.</w:t>
      </w:r>
      <w:r w:rsidR="00CE4AFD" w:rsidRPr="00E31B3E">
        <w:rPr>
          <w:rFonts w:cs="Calibri"/>
          <w:sz w:val="23"/>
          <w:szCs w:val="23"/>
          <w:lang w:val="fi-FI"/>
        </w:rPr>
        <w:t xml:space="preserve"> </w:t>
      </w:r>
    </w:p>
    <w:p w:rsidR="00645CA0" w:rsidRPr="00E31B3E" w:rsidRDefault="00645CA0" w:rsidP="00E71077">
      <w:pPr>
        <w:widowControl/>
        <w:autoSpaceDE w:val="0"/>
        <w:autoSpaceDN w:val="0"/>
        <w:adjustRightInd w:val="0"/>
        <w:spacing w:after="0"/>
        <w:rPr>
          <w:rFonts w:cs="Calibri"/>
          <w:sz w:val="23"/>
          <w:szCs w:val="23"/>
          <w:lang w:val="fi-FI"/>
        </w:rPr>
      </w:pPr>
    </w:p>
    <w:p w:rsidR="00645CA0" w:rsidRPr="00E31B3E" w:rsidRDefault="00645CA0" w:rsidP="00E71077">
      <w:pPr>
        <w:widowControl/>
        <w:autoSpaceDE w:val="0"/>
        <w:autoSpaceDN w:val="0"/>
        <w:adjustRightInd w:val="0"/>
        <w:spacing w:after="0"/>
        <w:rPr>
          <w:rFonts w:cs="Calibri"/>
          <w:b/>
          <w:sz w:val="23"/>
          <w:szCs w:val="23"/>
          <w:lang w:val="fi-FI"/>
        </w:rPr>
      </w:pPr>
      <w:r w:rsidRPr="00E31B3E">
        <w:rPr>
          <w:rFonts w:cs="Calibri"/>
          <w:b/>
          <w:sz w:val="23"/>
          <w:szCs w:val="23"/>
          <w:lang w:val="fi-FI"/>
        </w:rPr>
        <w:t>Arviointi:</w:t>
      </w:r>
    </w:p>
    <w:p w:rsidR="00CA1652" w:rsidRDefault="00CE4AFD" w:rsidP="00E71077">
      <w:pPr>
        <w:widowControl/>
        <w:rPr>
          <w:sz w:val="23"/>
          <w:szCs w:val="23"/>
          <w:lang w:val="fi-FI"/>
        </w:rPr>
      </w:pPr>
      <w:r w:rsidRPr="00E31B3E">
        <w:rPr>
          <w:rFonts w:cs="Calibri"/>
          <w:sz w:val="23"/>
          <w:szCs w:val="23"/>
          <w:lang w:val="fi-FI"/>
        </w:rPr>
        <w:lastRenderedPageBreak/>
        <w:t>Ajattelun ja oppimisen arviointia tapahtuu koko ajan. Esiopetusryhmän töitä ja työskentelyä dokumentoidaan eri tavoin. Valmiita töitä tarkastellaan ja niistä keskustellaan yhdessä lasten kanssa. Samalla pohditaan</w:t>
      </w:r>
      <w:r w:rsidR="00084CE9">
        <w:rPr>
          <w:rFonts w:cs="Calibri"/>
          <w:sz w:val="23"/>
          <w:szCs w:val="23"/>
          <w:lang w:val="fi-FI"/>
        </w:rPr>
        <w:t>,</w:t>
      </w:r>
      <w:r w:rsidRPr="00E31B3E">
        <w:rPr>
          <w:rFonts w:cs="Calibri"/>
          <w:sz w:val="23"/>
          <w:szCs w:val="23"/>
          <w:lang w:val="fi-FI"/>
        </w:rPr>
        <w:t xml:space="preserve"> mikä työskentelyssä meni hyvin ja mitä olisi voitu tehdä toisin. Lapsen oppimisen edistymisen seuraamista varten tallennetaan töitä tarpeen mukaan. Esiopetuksen opettaja kirjaa omat havaintonsa lapsen edistymisestä. Itsearvioinnin apuvälineinä </w:t>
      </w:r>
      <w:r w:rsidR="00084CE9">
        <w:rPr>
          <w:rFonts w:cs="Calibri"/>
          <w:sz w:val="23"/>
          <w:szCs w:val="23"/>
          <w:lang w:val="fi-FI"/>
        </w:rPr>
        <w:t xml:space="preserve">voidaan käyttää </w:t>
      </w:r>
      <w:r w:rsidRPr="00E31B3E">
        <w:rPr>
          <w:rFonts w:cs="Calibri"/>
          <w:sz w:val="23"/>
          <w:szCs w:val="23"/>
          <w:lang w:val="fi-FI"/>
        </w:rPr>
        <w:t>es</w:t>
      </w:r>
      <w:r w:rsidR="00341568" w:rsidRPr="00E31B3E">
        <w:rPr>
          <w:rFonts w:cs="Calibri"/>
          <w:sz w:val="23"/>
          <w:szCs w:val="23"/>
          <w:lang w:val="fi-FI"/>
        </w:rPr>
        <w:t>iopetusyksikön omia kaavakkeita</w:t>
      </w:r>
      <w:r w:rsidR="00341568" w:rsidRPr="00E31B3E">
        <w:rPr>
          <w:sz w:val="23"/>
          <w:szCs w:val="23"/>
          <w:lang w:val="fi-FI"/>
        </w:rPr>
        <w:t>. Ajattelun ja oppi</w:t>
      </w:r>
      <w:r w:rsidR="00084CE9">
        <w:rPr>
          <w:sz w:val="23"/>
          <w:szCs w:val="23"/>
          <w:lang w:val="fi-FI"/>
        </w:rPr>
        <w:t>mi</w:t>
      </w:r>
      <w:r w:rsidR="00341568" w:rsidRPr="00E31B3E">
        <w:rPr>
          <w:sz w:val="23"/>
          <w:szCs w:val="23"/>
          <w:lang w:val="fi-FI"/>
        </w:rPr>
        <w:t xml:space="preserve">sen – osaamiskokonaisuudelle asetettujen vuosittaisten tavoitteiden tarkastelu </w:t>
      </w:r>
      <w:r w:rsidR="006C00ED">
        <w:rPr>
          <w:sz w:val="23"/>
          <w:szCs w:val="23"/>
          <w:lang w:val="fi-FI"/>
        </w:rPr>
        <w:t xml:space="preserve">tapahtuu </w:t>
      </w:r>
      <w:r w:rsidR="00341568" w:rsidRPr="00E31B3E">
        <w:rPr>
          <w:sz w:val="23"/>
          <w:szCs w:val="23"/>
          <w:lang w:val="fi-FI"/>
        </w:rPr>
        <w:t>vuosisuunnitelman arvioinnin yhteydessä.</w:t>
      </w:r>
    </w:p>
    <w:p w:rsidR="00E31B3E" w:rsidRPr="00E31B3E" w:rsidRDefault="00E31B3E" w:rsidP="00E71077">
      <w:pPr>
        <w:widowControl/>
        <w:rPr>
          <w:rFonts w:cs="Calibri"/>
          <w:b/>
          <w:sz w:val="23"/>
          <w:szCs w:val="23"/>
          <w:lang w:val="fi-FI"/>
        </w:rPr>
      </w:pPr>
    </w:p>
    <w:p w:rsidR="00006623" w:rsidRDefault="00006623" w:rsidP="00E71077">
      <w:pPr>
        <w:pStyle w:val="Default"/>
        <w:spacing w:line="276" w:lineRule="auto"/>
        <w:rPr>
          <w:rFonts w:asciiTheme="minorHAnsi" w:hAnsiTheme="minorHAnsi" w:cs="Calibri"/>
          <w:i/>
        </w:rPr>
      </w:pPr>
    </w:p>
    <w:p w:rsidR="0073276A" w:rsidRPr="00E31B3E" w:rsidRDefault="00006623" w:rsidP="00E71077">
      <w:pPr>
        <w:pStyle w:val="Default"/>
        <w:spacing w:line="276" w:lineRule="auto"/>
        <w:rPr>
          <w:rFonts w:asciiTheme="minorHAnsi" w:hAnsiTheme="minorHAnsi" w:cs="Arial"/>
          <w:b/>
          <w:bCs/>
        </w:rPr>
      </w:pPr>
      <w:r>
        <w:rPr>
          <w:rFonts w:cs="Calibri"/>
          <w:b/>
          <w:noProof/>
          <w:sz w:val="23"/>
          <w:szCs w:val="23"/>
          <w:lang w:eastAsia="fi-FI"/>
        </w:rPr>
        <mc:AlternateContent>
          <mc:Choice Requires="wps">
            <w:drawing>
              <wp:anchor distT="0" distB="0" distL="114300" distR="114300" simplePos="0" relativeHeight="251680768" behindDoc="1" locked="1" layoutInCell="1" allowOverlap="1" wp14:anchorId="72AFEACF" wp14:editId="61CFF5F1">
                <wp:simplePos x="0" y="0"/>
                <wp:positionH relativeFrom="margin">
                  <wp:align>center</wp:align>
                </wp:positionH>
                <wp:positionV relativeFrom="paragraph">
                  <wp:posOffset>-180340</wp:posOffset>
                </wp:positionV>
                <wp:extent cx="7020000" cy="9036000"/>
                <wp:effectExtent l="0" t="0" r="28575" b="13335"/>
                <wp:wrapNone/>
                <wp:docPr id="29" name="Suorakulmio 29"/>
                <wp:cNvGraphicFramePr/>
                <a:graphic xmlns:a="http://schemas.openxmlformats.org/drawingml/2006/main">
                  <a:graphicData uri="http://schemas.microsoft.com/office/word/2010/wordprocessingShape">
                    <wps:wsp>
                      <wps:cNvSpPr/>
                      <wps:spPr>
                        <a:xfrm>
                          <a:off x="0" y="0"/>
                          <a:ext cx="7020000" cy="9036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DF0F8" id="Suorakulmio 29" o:spid="_x0000_s1026" style="position:absolute;margin-left:0;margin-top:-14.2pt;width:552.75pt;height:711.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" filled="f" strokecolor="#7030a0" strokeweight="2pt">
                <w10:wrap anchorx="margin"/>
                <w10:anchorlock/>
              </v:rect>
            </w:pict>
          </mc:Fallback>
        </mc:AlternateContent>
      </w:r>
      <w:r w:rsidR="00CB2955" w:rsidRPr="00E31B3E">
        <w:rPr>
          <w:rFonts w:asciiTheme="minorHAnsi" w:hAnsiTheme="minorHAnsi" w:cs="Calibri"/>
          <w:i/>
        </w:rPr>
        <w:t xml:space="preserve">Kulttuurinen </w:t>
      </w:r>
      <w:r w:rsidR="00E31B3E" w:rsidRPr="00E31B3E">
        <w:rPr>
          <w:rFonts w:asciiTheme="minorHAnsi" w:hAnsiTheme="minorHAnsi" w:cs="Calibri"/>
          <w:i/>
        </w:rPr>
        <w:t>vuorovaikutus ja ilmaisu</w:t>
      </w:r>
    </w:p>
    <w:p w:rsidR="00CA1652" w:rsidRPr="00E31B3E" w:rsidRDefault="00CA1652" w:rsidP="00E71077">
      <w:pPr>
        <w:pStyle w:val="Default"/>
        <w:spacing w:line="276" w:lineRule="auto"/>
        <w:rPr>
          <w:rFonts w:asciiTheme="minorHAnsi" w:hAnsiTheme="minorHAnsi" w:cs="Arial"/>
          <w:sz w:val="23"/>
          <w:szCs w:val="23"/>
        </w:rPr>
      </w:pPr>
    </w:p>
    <w:p w:rsidR="00F567AB" w:rsidRPr="00E31B3E" w:rsidRDefault="00CA1652" w:rsidP="00E71077">
      <w:pPr>
        <w:widowControl/>
        <w:rPr>
          <w:rFonts w:cs="Arial"/>
          <w:color w:val="000000"/>
          <w:sz w:val="23"/>
          <w:szCs w:val="23"/>
          <w:lang w:val="fi-FI"/>
        </w:rPr>
      </w:pPr>
      <w:r w:rsidRPr="00E31B3E">
        <w:rPr>
          <w:rFonts w:cs="Arial"/>
          <w:b/>
          <w:color w:val="000000"/>
          <w:sz w:val="23"/>
          <w:szCs w:val="23"/>
          <w:lang w:val="fi-FI"/>
        </w:rPr>
        <w:t>Tavoitteena</w:t>
      </w:r>
      <w:r w:rsidRPr="00E31B3E">
        <w:rPr>
          <w:rFonts w:cs="Arial"/>
          <w:color w:val="000000"/>
          <w:sz w:val="23"/>
          <w:szCs w:val="23"/>
          <w:lang w:val="fi-FI"/>
        </w:rPr>
        <w:t xml:space="preserve"> on kehittää lapsen</w:t>
      </w:r>
      <w:r w:rsidR="0073276A" w:rsidRPr="00E31B3E">
        <w:rPr>
          <w:rFonts w:cs="Arial"/>
          <w:color w:val="000000"/>
          <w:sz w:val="23"/>
          <w:szCs w:val="23"/>
          <w:lang w:val="fi-FI"/>
        </w:rPr>
        <w:t xml:space="preserve"> yhteistyö- j</w:t>
      </w:r>
      <w:r w:rsidRPr="00E31B3E">
        <w:rPr>
          <w:rFonts w:cs="Arial"/>
          <w:color w:val="000000"/>
          <w:sz w:val="23"/>
          <w:szCs w:val="23"/>
          <w:lang w:val="fi-FI"/>
        </w:rPr>
        <w:t>a vuorovaikutustaitoja</w:t>
      </w:r>
      <w:r w:rsidR="0073276A" w:rsidRPr="00E31B3E">
        <w:rPr>
          <w:rFonts w:cs="Arial"/>
          <w:color w:val="000000"/>
          <w:sz w:val="23"/>
          <w:szCs w:val="23"/>
          <w:lang w:val="fi-FI"/>
        </w:rPr>
        <w:t>.</w:t>
      </w:r>
      <w:r w:rsidRPr="00E31B3E">
        <w:rPr>
          <w:rFonts w:cs="Arial"/>
          <w:color w:val="000000"/>
          <w:sz w:val="23"/>
          <w:szCs w:val="23"/>
          <w:lang w:val="fi-FI"/>
        </w:rPr>
        <w:t xml:space="preserve"> Toisten ihmisten kuunteleminen, ymmärtäminen ja erilaisten näkemysten hyväksyminen ovat perustana vuor</w:t>
      </w:r>
      <w:r w:rsidR="00F567AB" w:rsidRPr="00E31B3E">
        <w:rPr>
          <w:rFonts w:cs="Arial"/>
          <w:color w:val="000000"/>
          <w:sz w:val="23"/>
          <w:szCs w:val="23"/>
          <w:lang w:val="fi-FI"/>
        </w:rPr>
        <w:t>ovaikutustaitojen omaksumiselle. Myönteisten ihmissuhteiden luominen on perustana ongelmatilanteiden ratkaisemisen taidon kehittymiselle.</w:t>
      </w:r>
    </w:p>
    <w:p w:rsidR="00CA1652" w:rsidRPr="00E31B3E" w:rsidRDefault="00CA1652" w:rsidP="00E71077">
      <w:pPr>
        <w:widowControl/>
        <w:rPr>
          <w:rFonts w:cs="Arial"/>
          <w:color w:val="000000"/>
          <w:sz w:val="23"/>
          <w:szCs w:val="23"/>
          <w:lang w:val="fi-FI"/>
        </w:rPr>
      </w:pPr>
      <w:r w:rsidRPr="00E31B3E">
        <w:rPr>
          <w:rFonts w:cs="Arial"/>
          <w:color w:val="000000"/>
          <w:sz w:val="23"/>
          <w:szCs w:val="23"/>
          <w:lang w:val="fi-FI"/>
        </w:rPr>
        <w:t>Lasta rohkaistaan ilmaisemaan itseään eri tavoin</w:t>
      </w:r>
      <w:r w:rsidR="00F567AB" w:rsidRPr="00E31B3E">
        <w:rPr>
          <w:rFonts w:cs="Arial"/>
          <w:color w:val="000000"/>
          <w:sz w:val="23"/>
          <w:szCs w:val="23"/>
          <w:lang w:val="fi-FI"/>
        </w:rPr>
        <w:t>.</w:t>
      </w:r>
      <w:r w:rsidRPr="00E31B3E">
        <w:rPr>
          <w:rFonts w:cs="Arial"/>
          <w:color w:val="000000"/>
          <w:sz w:val="23"/>
          <w:szCs w:val="23"/>
          <w:lang w:val="fi-FI"/>
        </w:rPr>
        <w:t xml:space="preserve"> </w:t>
      </w:r>
      <w:r w:rsidR="00084CE9">
        <w:rPr>
          <w:rFonts w:cs="Arial"/>
          <w:color w:val="000000"/>
          <w:sz w:val="23"/>
          <w:szCs w:val="23"/>
          <w:lang w:val="fi-FI"/>
        </w:rPr>
        <w:t xml:space="preserve">Ilmaisun monet muodot </w:t>
      </w:r>
      <w:r w:rsidR="0007594B">
        <w:rPr>
          <w:rFonts w:cs="Arial"/>
          <w:color w:val="000000"/>
          <w:sz w:val="23"/>
          <w:szCs w:val="23"/>
          <w:lang w:val="fi-FI"/>
        </w:rPr>
        <w:t>-</w:t>
      </w:r>
      <w:r w:rsidR="00084CE9">
        <w:rPr>
          <w:rFonts w:cs="Arial"/>
          <w:color w:val="000000"/>
          <w:sz w:val="23"/>
          <w:szCs w:val="23"/>
          <w:lang w:val="fi-FI"/>
        </w:rPr>
        <w:t>oppimis</w:t>
      </w:r>
      <w:r w:rsidR="00F567AB" w:rsidRPr="00E31B3E">
        <w:rPr>
          <w:rFonts w:cs="Arial"/>
          <w:color w:val="000000"/>
          <w:sz w:val="23"/>
          <w:szCs w:val="23"/>
          <w:lang w:val="fi-FI"/>
        </w:rPr>
        <w:t>kokonaisuus tarjoaa mahdollisuuden musiikilliseen, kuvataiteelliseen, käsillä tekemisen, suulliseen ja keholliseen ilmaisuun (Luku 4.6)</w:t>
      </w:r>
      <w:r w:rsidR="00084CE9">
        <w:rPr>
          <w:rFonts w:cs="Arial"/>
          <w:color w:val="000000"/>
          <w:sz w:val="23"/>
          <w:szCs w:val="23"/>
          <w:lang w:val="fi-FI"/>
        </w:rPr>
        <w:t>.</w:t>
      </w:r>
    </w:p>
    <w:p w:rsidR="00006218" w:rsidRPr="00E31B3E" w:rsidRDefault="00F567AB" w:rsidP="00E71077">
      <w:pPr>
        <w:widowControl/>
        <w:rPr>
          <w:rFonts w:cs="Arial"/>
          <w:color w:val="000000"/>
          <w:sz w:val="23"/>
          <w:szCs w:val="23"/>
          <w:lang w:val="fi-FI"/>
        </w:rPr>
      </w:pPr>
      <w:r w:rsidRPr="00E31B3E">
        <w:rPr>
          <w:rFonts w:cs="Arial"/>
          <w:color w:val="000000"/>
          <w:sz w:val="23"/>
          <w:szCs w:val="23"/>
          <w:lang w:val="fi-FI"/>
        </w:rPr>
        <w:t>Esiopetu</w:t>
      </w:r>
      <w:r w:rsidR="00B047AB" w:rsidRPr="00E31B3E">
        <w:rPr>
          <w:rFonts w:cs="Arial"/>
          <w:color w:val="000000"/>
          <w:sz w:val="23"/>
          <w:szCs w:val="23"/>
          <w:lang w:val="fi-FI"/>
        </w:rPr>
        <w:t>ksessa tutustutaan</w:t>
      </w:r>
      <w:r w:rsidRPr="00E31B3E">
        <w:rPr>
          <w:rFonts w:cs="Arial"/>
          <w:color w:val="000000"/>
          <w:sz w:val="23"/>
          <w:szCs w:val="23"/>
          <w:lang w:val="fi-FI"/>
        </w:rPr>
        <w:t xml:space="preserve"> erilaisiin kulttuureihin. </w:t>
      </w:r>
      <w:r w:rsidR="0073276A" w:rsidRPr="00E31B3E">
        <w:rPr>
          <w:rFonts w:cs="Arial"/>
          <w:color w:val="000000"/>
          <w:sz w:val="23"/>
          <w:szCs w:val="23"/>
          <w:lang w:val="fi-FI"/>
        </w:rPr>
        <w:t xml:space="preserve">Mahdollisuus tutustua lähiympäristöön ja sen kulttuuriseen monimuotoisuuteen edesauttaa oman ja toisten perinteiden ja tapojen kunnioittamista. Esiopetuksessa hyödynnetään </w:t>
      </w:r>
      <w:r w:rsidR="00CA1652" w:rsidRPr="00E31B3E">
        <w:rPr>
          <w:rFonts w:cs="Arial"/>
          <w:color w:val="000000"/>
          <w:sz w:val="23"/>
          <w:szCs w:val="23"/>
          <w:lang w:val="fi-FI"/>
        </w:rPr>
        <w:t>pa</w:t>
      </w:r>
      <w:r w:rsidRPr="00E31B3E">
        <w:rPr>
          <w:rFonts w:cs="Arial"/>
          <w:color w:val="000000"/>
          <w:sz w:val="23"/>
          <w:szCs w:val="23"/>
          <w:lang w:val="fi-FI"/>
        </w:rPr>
        <w:t xml:space="preserve">ikallista osaamista ja yhteistyökumppaneita tutustumiskohteiden valinnassa. </w:t>
      </w:r>
      <w:r w:rsidR="006B0035" w:rsidRPr="00E31B3E">
        <w:rPr>
          <w:rFonts w:cs="Arial"/>
          <w:color w:val="000000"/>
          <w:sz w:val="23"/>
          <w:szCs w:val="23"/>
          <w:lang w:val="fi-FI"/>
        </w:rPr>
        <w:t>Seudullinen Kulttuurin virta</w:t>
      </w:r>
      <w:r w:rsidR="00CA1652" w:rsidRPr="00E31B3E">
        <w:rPr>
          <w:rFonts w:cs="Arial"/>
          <w:color w:val="000000"/>
          <w:sz w:val="23"/>
          <w:szCs w:val="23"/>
          <w:lang w:val="fi-FI"/>
        </w:rPr>
        <w:t xml:space="preserve"> </w:t>
      </w:r>
      <w:r w:rsidR="0007594B">
        <w:rPr>
          <w:rFonts w:cs="Arial"/>
          <w:color w:val="000000"/>
          <w:sz w:val="23"/>
          <w:szCs w:val="23"/>
          <w:lang w:val="fi-FI"/>
        </w:rPr>
        <w:t>-</w:t>
      </w:r>
      <w:r w:rsidR="006B0035" w:rsidRPr="00E31B3E">
        <w:rPr>
          <w:rFonts w:cs="Arial"/>
          <w:color w:val="000000"/>
          <w:sz w:val="23"/>
          <w:szCs w:val="23"/>
          <w:lang w:val="fi-FI"/>
        </w:rPr>
        <w:t xml:space="preserve">kulttuurikasvatuksen suunnitelmaa voidaan käyttää apuna toimintaa suunniteltaessa. </w:t>
      </w:r>
    </w:p>
    <w:p w:rsidR="002D355A" w:rsidRPr="00E31B3E" w:rsidRDefault="00F567AB" w:rsidP="00E71077">
      <w:pPr>
        <w:widowControl/>
        <w:rPr>
          <w:rFonts w:cs="Calibri"/>
          <w:b/>
          <w:sz w:val="23"/>
          <w:szCs w:val="23"/>
          <w:lang w:val="fi-FI"/>
        </w:rPr>
      </w:pPr>
      <w:r w:rsidRPr="00E31B3E">
        <w:rPr>
          <w:rFonts w:cs="Calibri"/>
          <w:b/>
          <w:sz w:val="23"/>
          <w:szCs w:val="23"/>
          <w:lang w:val="fi-FI"/>
        </w:rPr>
        <w:t>A</w:t>
      </w:r>
      <w:r w:rsidR="0073276A" w:rsidRPr="00E31B3E">
        <w:rPr>
          <w:rFonts w:cs="Calibri"/>
          <w:b/>
          <w:sz w:val="23"/>
          <w:szCs w:val="23"/>
          <w:lang w:val="fi-FI"/>
        </w:rPr>
        <w:t>rvioin</w:t>
      </w:r>
      <w:r w:rsidRPr="00E31B3E">
        <w:rPr>
          <w:rFonts w:cs="Calibri"/>
          <w:b/>
          <w:sz w:val="23"/>
          <w:szCs w:val="23"/>
          <w:lang w:val="fi-FI"/>
        </w:rPr>
        <w:t>ti</w:t>
      </w:r>
    </w:p>
    <w:p w:rsidR="0073276A" w:rsidRPr="00E31B3E" w:rsidRDefault="006B0035" w:rsidP="00E71077">
      <w:pPr>
        <w:widowControl/>
        <w:rPr>
          <w:rFonts w:cs="Calibri"/>
          <w:b/>
          <w:sz w:val="23"/>
          <w:szCs w:val="23"/>
          <w:lang w:val="fi-FI"/>
        </w:rPr>
      </w:pPr>
      <w:r w:rsidRPr="00E31B3E">
        <w:rPr>
          <w:sz w:val="23"/>
          <w:szCs w:val="23"/>
          <w:lang w:val="fi-FI"/>
        </w:rPr>
        <w:lastRenderedPageBreak/>
        <w:t>Lapset arvioivat omaa osaamistaan yhdessä keskustellen ja omaa toimintaa arvioiden. Apuna voidaan käyttää itsearviointilomak</w:t>
      </w:r>
      <w:r w:rsidR="0007594B">
        <w:rPr>
          <w:sz w:val="23"/>
          <w:szCs w:val="23"/>
          <w:lang w:val="fi-FI"/>
        </w:rPr>
        <w:t>keita tarpeen mukaan. Kulttuurinen osaaminen, vuorovaikutus ja ilmaisu</w:t>
      </w:r>
      <w:r w:rsidR="00DB2E08">
        <w:rPr>
          <w:sz w:val="23"/>
          <w:szCs w:val="23"/>
          <w:lang w:val="fi-FI"/>
        </w:rPr>
        <w:t xml:space="preserve"> -</w:t>
      </w:r>
      <w:r w:rsidRPr="00E31B3E">
        <w:rPr>
          <w:sz w:val="23"/>
          <w:szCs w:val="23"/>
          <w:lang w:val="fi-FI"/>
        </w:rPr>
        <w:t xml:space="preserve">osaamiskokonaisuudelle asetettujen vuosittaisten tavoitteiden tarkastelu </w:t>
      </w:r>
      <w:r w:rsidR="006C00ED">
        <w:rPr>
          <w:sz w:val="23"/>
          <w:szCs w:val="23"/>
          <w:lang w:val="fi-FI"/>
        </w:rPr>
        <w:t xml:space="preserve">tapahtuu </w:t>
      </w:r>
      <w:r w:rsidRPr="00E31B3E">
        <w:rPr>
          <w:sz w:val="23"/>
          <w:szCs w:val="23"/>
          <w:lang w:val="fi-FI"/>
        </w:rPr>
        <w:t>vuosisuunnitelman arvioinnin yhteydessä.</w:t>
      </w:r>
    </w:p>
    <w:p w:rsidR="00CB2955" w:rsidRPr="00E31B3E" w:rsidRDefault="00FA1589" w:rsidP="00E71077">
      <w:pPr>
        <w:widowControl/>
        <w:rPr>
          <w:rFonts w:cs="Calibri"/>
          <w:i/>
          <w:sz w:val="24"/>
          <w:szCs w:val="24"/>
          <w:lang w:val="fi-FI"/>
        </w:rPr>
      </w:pPr>
      <w:r w:rsidRPr="00E31B3E">
        <w:rPr>
          <w:rFonts w:cs="Calibri"/>
          <w:i/>
          <w:sz w:val="24"/>
          <w:szCs w:val="24"/>
          <w:lang w:val="fi-FI"/>
        </w:rPr>
        <w:t>Itsestä huolehtiminen ja a</w:t>
      </w:r>
      <w:r w:rsidR="00CB2955" w:rsidRPr="00E31B3E">
        <w:rPr>
          <w:rFonts w:cs="Calibri"/>
          <w:i/>
          <w:sz w:val="24"/>
          <w:szCs w:val="24"/>
          <w:lang w:val="fi-FI"/>
        </w:rPr>
        <w:t>rjen taidot</w:t>
      </w:r>
    </w:p>
    <w:p w:rsidR="00FA1589" w:rsidRPr="00E31B3E" w:rsidRDefault="0073276A" w:rsidP="00E71077">
      <w:pPr>
        <w:widowControl/>
        <w:autoSpaceDE w:val="0"/>
        <w:autoSpaceDN w:val="0"/>
        <w:adjustRightInd w:val="0"/>
        <w:spacing w:after="0"/>
        <w:rPr>
          <w:rFonts w:cs="Arial"/>
          <w:color w:val="000000"/>
          <w:sz w:val="23"/>
          <w:szCs w:val="23"/>
          <w:lang w:val="fi-FI"/>
        </w:rPr>
      </w:pPr>
      <w:r w:rsidRPr="00E31B3E">
        <w:rPr>
          <w:rFonts w:cs="Arial"/>
          <w:b/>
          <w:color w:val="000000"/>
          <w:sz w:val="23"/>
          <w:szCs w:val="23"/>
          <w:lang w:val="fi-FI"/>
        </w:rPr>
        <w:t>Tavoitteena</w:t>
      </w:r>
      <w:r w:rsidRPr="00E31B3E">
        <w:rPr>
          <w:rFonts w:cs="Arial"/>
          <w:color w:val="000000"/>
          <w:sz w:val="23"/>
          <w:szCs w:val="23"/>
          <w:lang w:val="fi-FI"/>
        </w:rPr>
        <w:t xml:space="preserve"> on, että lapsi oppii huolehtimaan itsestään</w:t>
      </w:r>
      <w:r w:rsidR="00FA1589" w:rsidRPr="00E31B3E">
        <w:rPr>
          <w:rFonts w:cs="Arial"/>
          <w:color w:val="000000"/>
          <w:sz w:val="23"/>
          <w:szCs w:val="23"/>
          <w:lang w:val="fi-FI"/>
        </w:rPr>
        <w:t>, toisista, omista</w:t>
      </w:r>
      <w:r w:rsidRPr="00E31B3E">
        <w:rPr>
          <w:rFonts w:cs="Arial"/>
          <w:color w:val="000000"/>
          <w:sz w:val="23"/>
          <w:szCs w:val="23"/>
          <w:lang w:val="fi-FI"/>
        </w:rPr>
        <w:t xml:space="preserve"> tavaroistaan</w:t>
      </w:r>
      <w:r w:rsidR="00FA1589" w:rsidRPr="00E31B3E">
        <w:rPr>
          <w:rFonts w:cs="Arial"/>
          <w:color w:val="000000"/>
          <w:sz w:val="23"/>
          <w:szCs w:val="23"/>
          <w:lang w:val="fi-FI"/>
        </w:rPr>
        <w:t xml:space="preserve"> ja yhteisestä ympäristöstä</w:t>
      </w:r>
      <w:r w:rsidR="00364515" w:rsidRPr="00E31B3E">
        <w:rPr>
          <w:rFonts w:cs="Arial"/>
          <w:color w:val="000000"/>
          <w:sz w:val="23"/>
          <w:szCs w:val="23"/>
          <w:lang w:val="fi-FI"/>
        </w:rPr>
        <w:t xml:space="preserve"> omien edellytystensä mukaisesti</w:t>
      </w:r>
      <w:r w:rsidRPr="00E31B3E">
        <w:rPr>
          <w:rFonts w:cs="Arial"/>
          <w:color w:val="000000"/>
          <w:sz w:val="23"/>
          <w:szCs w:val="23"/>
          <w:lang w:val="fi-FI"/>
        </w:rPr>
        <w:t xml:space="preserve">. </w:t>
      </w:r>
    </w:p>
    <w:p w:rsidR="00FA1589" w:rsidRPr="00E31B3E" w:rsidRDefault="00FA1589" w:rsidP="00E71077">
      <w:pPr>
        <w:widowControl/>
        <w:autoSpaceDE w:val="0"/>
        <w:autoSpaceDN w:val="0"/>
        <w:adjustRightInd w:val="0"/>
        <w:spacing w:after="0"/>
        <w:rPr>
          <w:rFonts w:cs="Arial"/>
          <w:color w:val="000000"/>
          <w:sz w:val="23"/>
          <w:szCs w:val="23"/>
          <w:lang w:val="fi-FI"/>
        </w:rPr>
      </w:pPr>
    </w:p>
    <w:p w:rsidR="00364515" w:rsidRPr="00E31B3E" w:rsidRDefault="00FA1589"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 xml:space="preserve">Itsestä huolehtimiseen kuuluu omasta hyvinvoinnista ja turvallisuudesta huolehtiminen. </w:t>
      </w:r>
      <w:r w:rsidR="00364515" w:rsidRPr="00E31B3E">
        <w:rPr>
          <w:rFonts w:cs="Arial"/>
          <w:color w:val="000000"/>
          <w:sz w:val="23"/>
          <w:szCs w:val="23"/>
          <w:lang w:val="fi-FI"/>
        </w:rPr>
        <w:t>Lasten kanssa mietitään yhdessä mitkä asiat vaikuttavat omaan hyvään oloon ja mitkä taas aiheu</w:t>
      </w:r>
      <w:r w:rsidR="00DB2E08">
        <w:rPr>
          <w:rFonts w:cs="Arial"/>
          <w:color w:val="000000"/>
          <w:sz w:val="23"/>
          <w:szCs w:val="23"/>
          <w:lang w:val="fi-FI"/>
        </w:rPr>
        <w:t>ttavat huonoa oloa, kuinka esimerkiksi</w:t>
      </w:r>
      <w:r w:rsidR="00364515" w:rsidRPr="00E31B3E">
        <w:rPr>
          <w:rFonts w:cs="Arial"/>
          <w:color w:val="000000"/>
          <w:sz w:val="23"/>
          <w:szCs w:val="23"/>
          <w:lang w:val="fi-FI"/>
        </w:rPr>
        <w:t xml:space="preserve"> t</w:t>
      </w:r>
      <w:r w:rsidRPr="00E31B3E">
        <w:rPr>
          <w:rFonts w:cs="Arial"/>
          <w:color w:val="000000"/>
          <w:sz w:val="23"/>
          <w:szCs w:val="23"/>
          <w:lang w:val="fi-FI"/>
        </w:rPr>
        <w:t>erveellinen ruokavalio, liikunta ja lepo</w:t>
      </w:r>
      <w:r w:rsidR="00364515" w:rsidRPr="00E31B3E">
        <w:rPr>
          <w:rFonts w:cs="Arial"/>
          <w:color w:val="000000"/>
          <w:sz w:val="23"/>
          <w:szCs w:val="23"/>
          <w:lang w:val="fi-FI"/>
        </w:rPr>
        <w:t xml:space="preserve"> vaikuttavat jaksamiseen. Hyvät kaverisuhteet ovat tärkeä osa lapsen hyvinvointia. Toisen tunteiden tunnistaminen ja empatiataitojen harjoittelu auttavat ihm</w:t>
      </w:r>
      <w:r w:rsidR="00144181">
        <w:rPr>
          <w:rFonts w:cs="Arial"/>
          <w:color w:val="000000"/>
          <w:sz w:val="23"/>
          <w:szCs w:val="23"/>
          <w:lang w:val="fi-FI"/>
        </w:rPr>
        <w:t xml:space="preserve">issuhdetaitojen kehittymisessä.  Esiopetuksessa harjoitellaan turvallista liikennekulttuuria. </w:t>
      </w:r>
      <w:r w:rsidR="002D355A" w:rsidRPr="00E31B3E">
        <w:rPr>
          <w:rFonts w:cs="Arial"/>
          <w:color w:val="000000"/>
          <w:sz w:val="23"/>
          <w:szCs w:val="23"/>
          <w:lang w:val="fi-FI"/>
        </w:rPr>
        <w:t>Tietoteknisiä laitteita käytettäessä otetaan huomioon myös turvallisuus.</w:t>
      </w:r>
      <w:r w:rsidR="00385D0C" w:rsidRPr="00E31B3E">
        <w:rPr>
          <w:rFonts w:cs="Arial"/>
          <w:color w:val="000000"/>
          <w:sz w:val="23"/>
          <w:szCs w:val="23"/>
          <w:lang w:val="fi-FI"/>
        </w:rPr>
        <w:t xml:space="preserve"> Lasta ohjataan pyytämään apua tarvittaessa.</w:t>
      </w:r>
    </w:p>
    <w:p w:rsidR="00364515" w:rsidRPr="00E31B3E" w:rsidRDefault="00364515" w:rsidP="00E71077">
      <w:pPr>
        <w:widowControl/>
        <w:autoSpaceDE w:val="0"/>
        <w:autoSpaceDN w:val="0"/>
        <w:adjustRightInd w:val="0"/>
        <w:spacing w:after="0"/>
        <w:rPr>
          <w:rFonts w:cs="Arial"/>
          <w:color w:val="000000"/>
          <w:sz w:val="23"/>
          <w:szCs w:val="23"/>
          <w:lang w:val="fi-FI"/>
        </w:rPr>
      </w:pPr>
    </w:p>
    <w:p w:rsidR="00144181" w:rsidRDefault="00364515"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 xml:space="preserve">Omista tavaroista huolehtimista harjoitellaan </w:t>
      </w:r>
      <w:r w:rsidR="00144181">
        <w:rPr>
          <w:rFonts w:cs="Arial"/>
          <w:color w:val="000000"/>
          <w:sz w:val="23"/>
          <w:szCs w:val="23"/>
          <w:lang w:val="fi-FI"/>
        </w:rPr>
        <w:t>arjen toiminnoissa</w:t>
      </w:r>
      <w:r w:rsidR="00DB2E08">
        <w:rPr>
          <w:rFonts w:cs="Arial"/>
          <w:color w:val="000000"/>
          <w:sz w:val="23"/>
          <w:szCs w:val="23"/>
          <w:lang w:val="fi-FI"/>
        </w:rPr>
        <w:t>,</w:t>
      </w:r>
      <w:r w:rsidR="00144181">
        <w:rPr>
          <w:rFonts w:cs="Arial"/>
          <w:color w:val="000000"/>
          <w:sz w:val="23"/>
          <w:szCs w:val="23"/>
          <w:lang w:val="fi-FI"/>
        </w:rPr>
        <w:t xml:space="preserve"> ja l</w:t>
      </w:r>
      <w:r w:rsidRPr="00E31B3E">
        <w:rPr>
          <w:rFonts w:cs="Arial"/>
          <w:color w:val="000000"/>
          <w:sz w:val="23"/>
          <w:szCs w:val="23"/>
          <w:lang w:val="fi-FI"/>
        </w:rPr>
        <w:t>apselle annetaan vastuuta</w:t>
      </w:r>
      <w:r w:rsidR="002D355A" w:rsidRPr="00E31B3E">
        <w:rPr>
          <w:rFonts w:cs="Arial"/>
          <w:color w:val="000000"/>
          <w:sz w:val="23"/>
          <w:szCs w:val="23"/>
          <w:lang w:val="fi-FI"/>
        </w:rPr>
        <w:t xml:space="preserve"> yhteisten asioiden hoitamisest</w:t>
      </w:r>
      <w:r w:rsidR="00144181">
        <w:rPr>
          <w:rFonts w:cs="Arial"/>
          <w:color w:val="000000"/>
          <w:sz w:val="23"/>
          <w:szCs w:val="23"/>
          <w:lang w:val="fi-FI"/>
        </w:rPr>
        <w:t>a</w:t>
      </w:r>
      <w:r w:rsidRPr="00E31B3E">
        <w:rPr>
          <w:rFonts w:cs="Arial"/>
          <w:color w:val="000000"/>
          <w:sz w:val="23"/>
          <w:szCs w:val="23"/>
          <w:lang w:val="fi-FI"/>
        </w:rPr>
        <w:t xml:space="preserve">. </w:t>
      </w:r>
      <w:r w:rsidR="002D355A" w:rsidRPr="00E31B3E">
        <w:rPr>
          <w:rFonts w:cs="Arial"/>
          <w:color w:val="000000"/>
          <w:sz w:val="23"/>
          <w:szCs w:val="23"/>
          <w:lang w:val="fi-FI"/>
        </w:rPr>
        <w:t xml:space="preserve">Lasta ohjataan </w:t>
      </w:r>
      <w:r w:rsidR="0073276A" w:rsidRPr="00E31B3E">
        <w:rPr>
          <w:rFonts w:cs="Arial"/>
          <w:color w:val="000000"/>
          <w:sz w:val="23"/>
          <w:szCs w:val="23"/>
          <w:lang w:val="fi-FI"/>
        </w:rPr>
        <w:t>tekemään kestävä</w:t>
      </w:r>
      <w:r w:rsidR="002D355A" w:rsidRPr="00E31B3E">
        <w:rPr>
          <w:rFonts w:cs="Arial"/>
          <w:color w:val="000000"/>
          <w:sz w:val="23"/>
          <w:szCs w:val="23"/>
          <w:lang w:val="fi-FI"/>
        </w:rPr>
        <w:t>n elämäntavan mukaisia valintoja</w:t>
      </w:r>
      <w:r w:rsidR="0073276A" w:rsidRPr="00E31B3E">
        <w:rPr>
          <w:rFonts w:cs="Arial"/>
          <w:color w:val="000000"/>
          <w:sz w:val="23"/>
          <w:szCs w:val="23"/>
          <w:lang w:val="fi-FI"/>
        </w:rPr>
        <w:t xml:space="preserve">. </w:t>
      </w:r>
    </w:p>
    <w:p w:rsidR="00144181" w:rsidRPr="00EF1BB2" w:rsidRDefault="00144181" w:rsidP="00E71077">
      <w:pPr>
        <w:widowControl/>
        <w:autoSpaceDE w:val="0"/>
        <w:autoSpaceDN w:val="0"/>
        <w:adjustRightInd w:val="0"/>
        <w:spacing w:after="0"/>
        <w:rPr>
          <w:rFonts w:cs="Arial"/>
          <w:color w:val="000000"/>
          <w:sz w:val="23"/>
          <w:szCs w:val="23"/>
          <w:lang w:val="fi-FI"/>
        </w:rPr>
      </w:pPr>
    </w:p>
    <w:p w:rsidR="00DB2E08" w:rsidRDefault="00DB2E08" w:rsidP="00E71077">
      <w:pPr>
        <w:widowControl/>
        <w:autoSpaceDE w:val="0"/>
        <w:autoSpaceDN w:val="0"/>
        <w:adjustRightInd w:val="0"/>
        <w:spacing w:after="0"/>
        <w:rPr>
          <w:rFonts w:cs="Arial"/>
          <w:b/>
          <w:iCs/>
          <w:color w:val="000000"/>
          <w:sz w:val="23"/>
          <w:szCs w:val="23"/>
          <w:lang w:val="fi-FI"/>
        </w:rPr>
      </w:pPr>
    </w:p>
    <w:p w:rsidR="00DB2E08" w:rsidRDefault="00DB2E08" w:rsidP="00E71077">
      <w:pPr>
        <w:widowControl/>
        <w:autoSpaceDE w:val="0"/>
        <w:autoSpaceDN w:val="0"/>
        <w:adjustRightInd w:val="0"/>
        <w:spacing w:after="0"/>
        <w:rPr>
          <w:rFonts w:cs="Arial"/>
          <w:b/>
          <w:iCs/>
          <w:color w:val="000000"/>
          <w:sz w:val="23"/>
          <w:szCs w:val="23"/>
          <w:lang w:val="fi-FI"/>
        </w:rPr>
      </w:pPr>
    </w:p>
    <w:p w:rsidR="002D355A" w:rsidRPr="00E31B3E" w:rsidRDefault="00006623" w:rsidP="00E71077">
      <w:pPr>
        <w:widowControl/>
        <w:autoSpaceDE w:val="0"/>
        <w:autoSpaceDN w:val="0"/>
        <w:adjustRightInd w:val="0"/>
        <w:spacing w:after="0"/>
        <w:rPr>
          <w:rFonts w:cs="Arial"/>
          <w:b/>
          <w:iCs/>
          <w:color w:val="000000"/>
          <w:sz w:val="23"/>
          <w:szCs w:val="23"/>
          <w:lang w:val="fi-FI"/>
        </w:rPr>
      </w:pPr>
      <w:r>
        <w:rPr>
          <w:rFonts w:cs="Arial"/>
          <w:b/>
          <w:iCs/>
          <w:noProof/>
          <w:color w:val="000000"/>
          <w:sz w:val="23"/>
          <w:szCs w:val="23"/>
          <w:lang w:val="fi-FI" w:eastAsia="fi-FI"/>
        </w:rPr>
        <mc:AlternateContent>
          <mc:Choice Requires="wps">
            <w:drawing>
              <wp:anchor distT="0" distB="0" distL="114300" distR="114300" simplePos="0" relativeHeight="251681792" behindDoc="1" locked="1" layoutInCell="1" allowOverlap="1" wp14:anchorId="262F0EF0" wp14:editId="765CE4ED">
                <wp:simplePos x="0" y="0"/>
                <wp:positionH relativeFrom="margin">
                  <wp:align>center</wp:align>
                </wp:positionH>
                <wp:positionV relativeFrom="paragraph">
                  <wp:posOffset>-180340</wp:posOffset>
                </wp:positionV>
                <wp:extent cx="7020000" cy="9000000"/>
                <wp:effectExtent l="0" t="0" r="28575" b="10795"/>
                <wp:wrapNone/>
                <wp:docPr id="30" name="Suorakulmio 30"/>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FBE51" id="Suorakulmio 30" o:spid="_x0000_s1026" style="position:absolute;margin-left:0;margin-top:-14.2pt;width:552.75pt;height:708.6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" filled="f" strokecolor="#7030a0" strokeweight="2pt">
                <w10:wrap anchorx="margin"/>
                <w10:anchorlock/>
              </v:rect>
            </w:pict>
          </mc:Fallback>
        </mc:AlternateContent>
      </w:r>
      <w:r w:rsidR="0073276A" w:rsidRPr="00E31B3E">
        <w:rPr>
          <w:rFonts w:cs="Arial"/>
          <w:b/>
          <w:iCs/>
          <w:color w:val="000000"/>
          <w:sz w:val="23"/>
          <w:szCs w:val="23"/>
          <w:lang w:val="fi-FI"/>
        </w:rPr>
        <w:t>Arviointi</w:t>
      </w:r>
    </w:p>
    <w:p w:rsidR="0073276A" w:rsidRPr="00E31B3E" w:rsidRDefault="0073276A"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Arviointi tapahtuu lapsia havainnoimall</w:t>
      </w:r>
      <w:r w:rsidR="002D355A" w:rsidRPr="00E31B3E">
        <w:rPr>
          <w:rFonts w:cs="Arial"/>
          <w:color w:val="000000"/>
          <w:sz w:val="23"/>
          <w:szCs w:val="23"/>
          <w:lang w:val="fi-FI"/>
        </w:rPr>
        <w:t>a ja lasten kanssa keskustellen</w:t>
      </w:r>
      <w:r w:rsidR="002D355A" w:rsidRPr="00E31B3E">
        <w:rPr>
          <w:sz w:val="23"/>
          <w:szCs w:val="23"/>
          <w:lang w:val="fi-FI"/>
        </w:rPr>
        <w:t xml:space="preserve">. Apuna voidaan käyttää itsearviointilomakkeita tarpeen mukaan. Itsestä </w:t>
      </w:r>
      <w:r w:rsidR="00DB2E08">
        <w:rPr>
          <w:sz w:val="23"/>
          <w:szCs w:val="23"/>
          <w:lang w:val="fi-FI"/>
        </w:rPr>
        <w:t>huolehtiminen ja arjen taidot -</w:t>
      </w:r>
      <w:r w:rsidR="002D355A" w:rsidRPr="00E31B3E">
        <w:rPr>
          <w:sz w:val="23"/>
          <w:szCs w:val="23"/>
          <w:lang w:val="fi-FI"/>
        </w:rPr>
        <w:t>osaamiskokonaisuudelle asetettujen vuosittaisten ta</w:t>
      </w:r>
      <w:r w:rsidR="006C00ED">
        <w:rPr>
          <w:sz w:val="23"/>
          <w:szCs w:val="23"/>
          <w:lang w:val="fi-FI"/>
        </w:rPr>
        <w:t>voitteiden tarkastelu tapahtuu</w:t>
      </w:r>
      <w:r w:rsidR="002D355A" w:rsidRPr="00E31B3E">
        <w:rPr>
          <w:sz w:val="23"/>
          <w:szCs w:val="23"/>
          <w:lang w:val="fi-FI"/>
        </w:rPr>
        <w:t xml:space="preserve"> vuosisuunnitelman arvioinnin yhteydessä</w:t>
      </w:r>
      <w:r w:rsidR="00C17687" w:rsidRPr="00E31B3E">
        <w:rPr>
          <w:sz w:val="23"/>
          <w:szCs w:val="23"/>
          <w:lang w:val="fi-FI"/>
        </w:rPr>
        <w:t>.</w:t>
      </w:r>
    </w:p>
    <w:p w:rsidR="002D355A" w:rsidRPr="00E31B3E" w:rsidRDefault="002D355A" w:rsidP="00E71077">
      <w:pPr>
        <w:widowControl/>
        <w:autoSpaceDE w:val="0"/>
        <w:autoSpaceDN w:val="0"/>
        <w:adjustRightInd w:val="0"/>
        <w:spacing w:after="0"/>
        <w:rPr>
          <w:rFonts w:cs="Calibri"/>
          <w:sz w:val="23"/>
          <w:szCs w:val="23"/>
          <w:lang w:val="fi-FI"/>
        </w:rPr>
      </w:pPr>
    </w:p>
    <w:p w:rsidR="00CB2955" w:rsidRPr="00E31B3E" w:rsidRDefault="00CB2955" w:rsidP="00E71077">
      <w:pPr>
        <w:widowControl/>
        <w:autoSpaceDE w:val="0"/>
        <w:autoSpaceDN w:val="0"/>
        <w:adjustRightInd w:val="0"/>
        <w:spacing w:after="0"/>
        <w:rPr>
          <w:rFonts w:cs="Calibri"/>
          <w:i/>
          <w:sz w:val="24"/>
          <w:szCs w:val="24"/>
          <w:lang w:val="fi-FI"/>
        </w:rPr>
      </w:pPr>
      <w:r w:rsidRPr="00E31B3E">
        <w:rPr>
          <w:rFonts w:cs="Calibri"/>
          <w:i/>
          <w:sz w:val="24"/>
          <w:szCs w:val="24"/>
          <w:lang w:val="fi-FI"/>
        </w:rPr>
        <w:t>Monilukutaito</w:t>
      </w:r>
    </w:p>
    <w:p w:rsidR="002D355A" w:rsidRPr="00E31B3E" w:rsidRDefault="002D355A" w:rsidP="00E71077">
      <w:pPr>
        <w:widowControl/>
        <w:autoSpaceDE w:val="0"/>
        <w:autoSpaceDN w:val="0"/>
        <w:adjustRightInd w:val="0"/>
        <w:spacing w:after="0"/>
        <w:rPr>
          <w:rFonts w:cs="Calibri"/>
          <w:i/>
          <w:sz w:val="23"/>
          <w:szCs w:val="23"/>
          <w:lang w:val="fi-FI"/>
        </w:rPr>
      </w:pPr>
    </w:p>
    <w:p w:rsidR="00313F36" w:rsidRPr="00E31B3E" w:rsidRDefault="002354AE" w:rsidP="00E71077">
      <w:pPr>
        <w:widowControl/>
        <w:autoSpaceDE w:val="0"/>
        <w:autoSpaceDN w:val="0"/>
        <w:adjustRightInd w:val="0"/>
        <w:spacing w:after="0"/>
        <w:rPr>
          <w:rFonts w:cs="Calibri"/>
          <w:sz w:val="23"/>
          <w:szCs w:val="23"/>
          <w:lang w:val="fi-FI"/>
        </w:rPr>
      </w:pPr>
      <w:r w:rsidRPr="00E31B3E">
        <w:rPr>
          <w:rFonts w:eastAsia="MS PGothic" w:cs="MS PGothic"/>
          <w:b/>
          <w:bCs/>
          <w:color w:val="000000" w:themeColor="text1"/>
          <w:kern w:val="24"/>
          <w:sz w:val="23"/>
          <w:szCs w:val="23"/>
          <w:lang w:val="fi-FI" w:eastAsia="fi-FI"/>
        </w:rPr>
        <w:t>Tavoit</w:t>
      </w:r>
      <w:r w:rsidR="008E3675" w:rsidRPr="00E31B3E">
        <w:rPr>
          <w:rFonts w:eastAsia="MS PGothic" w:cs="MS PGothic"/>
          <w:b/>
          <w:bCs/>
          <w:color w:val="000000" w:themeColor="text1"/>
          <w:kern w:val="24"/>
          <w:sz w:val="23"/>
          <w:szCs w:val="23"/>
          <w:lang w:val="fi-FI" w:eastAsia="fi-FI"/>
        </w:rPr>
        <w:t>t</w:t>
      </w:r>
      <w:r w:rsidRPr="00E31B3E">
        <w:rPr>
          <w:rFonts w:eastAsia="MS PGothic" w:cs="MS PGothic"/>
          <w:b/>
          <w:bCs/>
          <w:color w:val="000000" w:themeColor="text1"/>
          <w:kern w:val="24"/>
          <w:sz w:val="23"/>
          <w:szCs w:val="23"/>
          <w:lang w:val="fi-FI" w:eastAsia="fi-FI"/>
        </w:rPr>
        <w:t>e</w:t>
      </w:r>
      <w:r w:rsidR="008E3675" w:rsidRPr="00E31B3E">
        <w:rPr>
          <w:rFonts w:eastAsia="MS PGothic" w:cs="MS PGothic"/>
          <w:b/>
          <w:bCs/>
          <w:color w:val="000000" w:themeColor="text1"/>
          <w:kern w:val="24"/>
          <w:sz w:val="23"/>
          <w:szCs w:val="23"/>
          <w:lang w:val="fi-FI" w:eastAsia="fi-FI"/>
        </w:rPr>
        <w:t xml:space="preserve">ena </w:t>
      </w:r>
      <w:r w:rsidR="008E3675" w:rsidRPr="00E31B3E">
        <w:rPr>
          <w:rFonts w:eastAsia="MS PGothic" w:cs="MS PGothic"/>
          <w:bCs/>
          <w:color w:val="000000" w:themeColor="text1"/>
          <w:kern w:val="24"/>
          <w:sz w:val="23"/>
          <w:szCs w:val="23"/>
          <w:lang w:val="fi-FI" w:eastAsia="fi-FI"/>
        </w:rPr>
        <w:t>on</w:t>
      </w:r>
      <w:r w:rsidR="008E3675" w:rsidRPr="00E31B3E">
        <w:rPr>
          <w:rFonts w:eastAsia="MS PGothic" w:cs="MS PGothic"/>
          <w:b/>
          <w:bCs/>
          <w:color w:val="000000" w:themeColor="text1"/>
          <w:kern w:val="24"/>
          <w:sz w:val="23"/>
          <w:szCs w:val="23"/>
          <w:lang w:val="fi-FI" w:eastAsia="fi-FI"/>
        </w:rPr>
        <w:t xml:space="preserve"> </w:t>
      </w:r>
      <w:r w:rsidRPr="00E31B3E">
        <w:rPr>
          <w:rFonts w:eastAsia="MS PGothic" w:cs="MS PGothic"/>
          <w:color w:val="000000" w:themeColor="text1"/>
          <w:kern w:val="24"/>
          <w:sz w:val="23"/>
          <w:szCs w:val="23"/>
          <w:lang w:val="fi-FI" w:eastAsia="fi-FI"/>
        </w:rPr>
        <w:t>kehittää lasten erilaisten viestien tulkitsemisen ja tuottamisen taitoja</w:t>
      </w:r>
      <w:r w:rsidR="008E3675" w:rsidRPr="00E31B3E">
        <w:rPr>
          <w:rFonts w:eastAsia="MS PGothic" w:cs="MS PGothic"/>
          <w:color w:val="000000" w:themeColor="text1"/>
          <w:kern w:val="24"/>
          <w:sz w:val="23"/>
          <w:szCs w:val="23"/>
          <w:lang w:val="fi-FI" w:eastAsia="fi-FI"/>
        </w:rPr>
        <w:t>.</w:t>
      </w:r>
      <w:r w:rsidR="00313F36" w:rsidRPr="00E31B3E">
        <w:rPr>
          <w:rFonts w:cs="Calibri"/>
          <w:sz w:val="23"/>
          <w:szCs w:val="23"/>
          <w:lang w:val="fi-FI"/>
        </w:rPr>
        <w:t xml:space="preserve"> </w:t>
      </w:r>
    </w:p>
    <w:p w:rsidR="002354AE" w:rsidRPr="00E31B3E" w:rsidRDefault="00313F36" w:rsidP="00E71077">
      <w:pPr>
        <w:widowControl/>
        <w:kinsoku w:val="0"/>
        <w:overflowPunct w:val="0"/>
        <w:spacing w:after="0"/>
        <w:contextualSpacing/>
        <w:textAlignment w:val="baseline"/>
        <w:rPr>
          <w:rFonts w:eastAsia="Times New Roman" w:cs="Times New Roman"/>
          <w:sz w:val="23"/>
          <w:szCs w:val="23"/>
          <w:lang w:val="fi-FI" w:eastAsia="fi-FI"/>
        </w:rPr>
      </w:pPr>
      <w:r w:rsidRPr="00E31B3E">
        <w:rPr>
          <w:rFonts w:cs="Arial"/>
          <w:color w:val="000000"/>
          <w:sz w:val="23"/>
          <w:szCs w:val="23"/>
          <w:lang w:val="fi-FI"/>
        </w:rPr>
        <w:t xml:space="preserve">Tämä tarkoittaa sitä, että lapsi pystyy hankkimaan, muokkaamaan, tuottamaan, arvioimaan ja arvottamaan tietoa erilaisissa ympäristöissä ja tilanteissa. Esiopetuksen aikana tutustutaan erilaisiin </w:t>
      </w:r>
      <w:r w:rsidR="00DB2E08">
        <w:rPr>
          <w:rFonts w:cs="Arial"/>
          <w:color w:val="000000"/>
          <w:sz w:val="23"/>
          <w:szCs w:val="23"/>
          <w:lang w:val="fi-FI"/>
        </w:rPr>
        <w:t xml:space="preserve">teksteihin ja ilmaisumuotoihin: </w:t>
      </w:r>
      <w:r w:rsidRPr="00E31B3E">
        <w:rPr>
          <w:rFonts w:cs="Arial"/>
          <w:color w:val="000000"/>
          <w:sz w:val="23"/>
          <w:szCs w:val="23"/>
          <w:lang w:val="fi-FI"/>
        </w:rPr>
        <w:t>kirjoitettu</w:t>
      </w:r>
      <w:r w:rsidR="00DB2E08">
        <w:rPr>
          <w:rFonts w:cs="Arial"/>
          <w:color w:val="000000"/>
          <w:sz w:val="23"/>
          <w:szCs w:val="23"/>
          <w:lang w:val="fi-FI"/>
        </w:rPr>
        <w:t>un</w:t>
      </w:r>
      <w:r w:rsidRPr="00E31B3E">
        <w:rPr>
          <w:rFonts w:cs="Arial"/>
          <w:color w:val="000000"/>
          <w:sz w:val="23"/>
          <w:szCs w:val="23"/>
          <w:lang w:val="fi-FI"/>
        </w:rPr>
        <w:t>, puhuttu</w:t>
      </w:r>
      <w:r w:rsidR="00DB2E08">
        <w:rPr>
          <w:rFonts w:cs="Arial"/>
          <w:color w:val="000000"/>
          <w:sz w:val="23"/>
          <w:szCs w:val="23"/>
          <w:lang w:val="fi-FI"/>
        </w:rPr>
        <w:t>un</w:t>
      </w:r>
      <w:r w:rsidRPr="00E31B3E">
        <w:rPr>
          <w:rFonts w:cs="Arial"/>
          <w:color w:val="000000"/>
          <w:sz w:val="23"/>
          <w:szCs w:val="23"/>
          <w:lang w:val="fi-FI"/>
        </w:rPr>
        <w:t>, au</w:t>
      </w:r>
      <w:r w:rsidR="00DB2E08">
        <w:rPr>
          <w:rFonts w:cs="Arial"/>
          <w:color w:val="000000"/>
          <w:sz w:val="23"/>
          <w:szCs w:val="23"/>
          <w:lang w:val="fi-FI"/>
        </w:rPr>
        <w:t>diovisuaaliseen ja digitaaliseen.</w:t>
      </w:r>
    </w:p>
    <w:p w:rsidR="002354AE" w:rsidRPr="00E31B3E" w:rsidRDefault="002354AE" w:rsidP="00E71077">
      <w:pPr>
        <w:widowControl/>
        <w:autoSpaceDE w:val="0"/>
        <w:autoSpaceDN w:val="0"/>
        <w:adjustRightInd w:val="0"/>
        <w:spacing w:after="0"/>
        <w:rPr>
          <w:rFonts w:cs="Calibri"/>
          <w:sz w:val="23"/>
          <w:szCs w:val="23"/>
          <w:lang w:val="fi-FI"/>
        </w:rPr>
      </w:pPr>
    </w:p>
    <w:p w:rsidR="009556FF" w:rsidRPr="00E31B3E" w:rsidRDefault="009556FF" w:rsidP="00E71077">
      <w:pPr>
        <w:widowControl/>
        <w:autoSpaceDE w:val="0"/>
        <w:autoSpaceDN w:val="0"/>
        <w:adjustRightInd w:val="0"/>
        <w:spacing w:after="0"/>
        <w:rPr>
          <w:rFonts w:cs="Calibri"/>
          <w:sz w:val="23"/>
          <w:szCs w:val="23"/>
          <w:lang w:val="fi-FI"/>
        </w:rPr>
      </w:pPr>
      <w:r w:rsidRPr="00E31B3E">
        <w:rPr>
          <w:rFonts w:cs="Calibri"/>
          <w:sz w:val="23"/>
          <w:szCs w:val="23"/>
          <w:lang w:val="fi-FI"/>
        </w:rPr>
        <w:t xml:space="preserve">Esiopetuksessa </w:t>
      </w:r>
      <w:r w:rsidR="00313F36" w:rsidRPr="00E31B3E">
        <w:rPr>
          <w:rFonts w:cs="Calibri"/>
          <w:sz w:val="23"/>
          <w:szCs w:val="23"/>
          <w:lang w:val="fi-FI"/>
        </w:rPr>
        <w:t xml:space="preserve">tutustutaan lastenkirjallisuuteen ja lapsille suunnattuihin kertomuksiin </w:t>
      </w:r>
      <w:r w:rsidRPr="00E31B3E">
        <w:rPr>
          <w:rFonts w:cs="Calibri"/>
          <w:sz w:val="23"/>
          <w:szCs w:val="23"/>
          <w:lang w:val="fi-FI"/>
        </w:rPr>
        <w:t>sekä harjoitellaan</w:t>
      </w:r>
    </w:p>
    <w:p w:rsidR="009556FF" w:rsidRPr="00E31B3E" w:rsidRDefault="009556FF" w:rsidP="00E71077">
      <w:pPr>
        <w:widowControl/>
        <w:autoSpaceDE w:val="0"/>
        <w:autoSpaceDN w:val="0"/>
        <w:adjustRightInd w:val="0"/>
        <w:spacing w:after="0"/>
        <w:rPr>
          <w:rFonts w:cs="Calibri"/>
          <w:sz w:val="23"/>
          <w:szCs w:val="23"/>
          <w:lang w:val="fi-FI"/>
        </w:rPr>
      </w:pPr>
      <w:r w:rsidRPr="00E31B3E">
        <w:rPr>
          <w:rFonts w:cs="Calibri"/>
          <w:sz w:val="23"/>
          <w:szCs w:val="23"/>
          <w:lang w:val="fi-FI"/>
        </w:rPr>
        <w:t xml:space="preserve">peruslukutaidon alkeita ja tutustutaan kirjoitettuun tekstiin sekä numeroihin. </w:t>
      </w:r>
      <w:r w:rsidR="008E3675" w:rsidRPr="00E31B3E">
        <w:rPr>
          <w:rFonts w:cs="Calibri"/>
          <w:sz w:val="23"/>
          <w:szCs w:val="23"/>
          <w:lang w:val="fi-FI"/>
        </w:rPr>
        <w:t>Lasten kanssa tutkitaan ympäristöä ja etsitään erilaisia viestejä ja symboleita. Lasta ohjataan hav</w:t>
      </w:r>
      <w:r w:rsidR="00313F36" w:rsidRPr="00E31B3E">
        <w:rPr>
          <w:rFonts w:cs="Calibri"/>
          <w:sz w:val="23"/>
          <w:szCs w:val="23"/>
          <w:lang w:val="fi-FI"/>
        </w:rPr>
        <w:t>a</w:t>
      </w:r>
      <w:r w:rsidR="008E3675" w:rsidRPr="00E31B3E">
        <w:rPr>
          <w:rFonts w:cs="Calibri"/>
          <w:sz w:val="23"/>
          <w:szCs w:val="23"/>
          <w:lang w:val="fi-FI"/>
        </w:rPr>
        <w:t>itsemaan</w:t>
      </w:r>
      <w:r w:rsidR="00313F36" w:rsidRPr="00E31B3E">
        <w:rPr>
          <w:rFonts w:cs="Calibri"/>
          <w:sz w:val="23"/>
          <w:szCs w:val="23"/>
          <w:lang w:val="fi-FI"/>
        </w:rPr>
        <w:t xml:space="preserve">, </w:t>
      </w:r>
      <w:r w:rsidRPr="00E31B3E">
        <w:rPr>
          <w:rFonts w:cs="Calibri"/>
          <w:sz w:val="23"/>
          <w:szCs w:val="23"/>
          <w:lang w:val="fi-FI"/>
        </w:rPr>
        <w:t>että symbolijärjestelmiä on monenlaisia; isoja ja pieniä kirjaimia, numeroita, ku</w:t>
      </w:r>
      <w:r w:rsidR="00313F36" w:rsidRPr="00E31B3E">
        <w:rPr>
          <w:rFonts w:cs="Calibri"/>
          <w:sz w:val="23"/>
          <w:szCs w:val="23"/>
          <w:lang w:val="fi-FI"/>
        </w:rPr>
        <w:t xml:space="preserve">via ja eri tavoin kirjoitettuja tekstejä. Leikin, </w:t>
      </w:r>
      <w:r w:rsidRPr="00E31B3E">
        <w:rPr>
          <w:rFonts w:cs="Calibri"/>
          <w:sz w:val="23"/>
          <w:szCs w:val="23"/>
          <w:lang w:val="fi-FI"/>
        </w:rPr>
        <w:t xml:space="preserve">taiteen ja </w:t>
      </w:r>
      <w:r w:rsidR="00313F36" w:rsidRPr="00E31B3E">
        <w:rPr>
          <w:rFonts w:cs="Calibri"/>
          <w:sz w:val="23"/>
          <w:szCs w:val="23"/>
          <w:lang w:val="fi-FI"/>
        </w:rPr>
        <w:t>tvt</w:t>
      </w:r>
      <w:r w:rsidRPr="00E31B3E">
        <w:rPr>
          <w:rFonts w:cs="Calibri"/>
          <w:sz w:val="23"/>
          <w:szCs w:val="23"/>
          <w:lang w:val="fi-FI"/>
        </w:rPr>
        <w:t xml:space="preserve">-laitteiden avulla </w:t>
      </w:r>
      <w:r w:rsidR="00313F36" w:rsidRPr="00E31B3E">
        <w:rPr>
          <w:rFonts w:cs="Calibri"/>
          <w:sz w:val="23"/>
          <w:szCs w:val="23"/>
          <w:lang w:val="fi-FI"/>
        </w:rPr>
        <w:t xml:space="preserve">tutustutaan </w:t>
      </w:r>
      <w:r w:rsidRPr="00E31B3E">
        <w:rPr>
          <w:rFonts w:cs="Calibri"/>
          <w:sz w:val="23"/>
          <w:szCs w:val="23"/>
          <w:lang w:val="fi-FI"/>
        </w:rPr>
        <w:t>viestien tuottamiseen, tulkitsemiseen, arvioimiseen ja muokkaamiseen.</w:t>
      </w:r>
    </w:p>
    <w:p w:rsidR="00313F36" w:rsidRPr="00E31B3E" w:rsidRDefault="00313F36" w:rsidP="00E71077">
      <w:pPr>
        <w:widowControl/>
        <w:autoSpaceDE w:val="0"/>
        <w:autoSpaceDN w:val="0"/>
        <w:adjustRightInd w:val="0"/>
        <w:spacing w:after="0"/>
        <w:rPr>
          <w:rFonts w:cs="Calibri"/>
          <w:sz w:val="23"/>
          <w:szCs w:val="23"/>
          <w:lang w:val="fi-FI"/>
        </w:rPr>
      </w:pPr>
    </w:p>
    <w:p w:rsidR="00313F36" w:rsidRPr="00E31B3E" w:rsidRDefault="00313F36" w:rsidP="00E71077">
      <w:pPr>
        <w:widowControl/>
        <w:autoSpaceDE w:val="0"/>
        <w:autoSpaceDN w:val="0"/>
        <w:adjustRightInd w:val="0"/>
        <w:spacing w:after="0"/>
        <w:rPr>
          <w:rFonts w:cs="Calibri"/>
          <w:sz w:val="23"/>
          <w:szCs w:val="23"/>
          <w:lang w:val="fi-FI"/>
        </w:rPr>
      </w:pPr>
      <w:r w:rsidRPr="00E31B3E">
        <w:rPr>
          <w:rFonts w:cs="Calibri"/>
          <w:sz w:val="23"/>
          <w:szCs w:val="23"/>
          <w:lang w:val="fi-FI"/>
        </w:rPr>
        <w:t>S</w:t>
      </w:r>
      <w:r w:rsidR="009556FF" w:rsidRPr="00E31B3E">
        <w:rPr>
          <w:rFonts w:cs="Calibri"/>
          <w:sz w:val="23"/>
          <w:szCs w:val="23"/>
          <w:lang w:val="fi-FI"/>
        </w:rPr>
        <w:t>osiaalisten tilant</w:t>
      </w:r>
      <w:r w:rsidRPr="00E31B3E">
        <w:rPr>
          <w:rFonts w:cs="Calibri"/>
          <w:sz w:val="23"/>
          <w:szCs w:val="23"/>
          <w:lang w:val="fi-FI"/>
        </w:rPr>
        <w:t>eiden tulkitseminen on</w:t>
      </w:r>
      <w:r w:rsidR="005210A8">
        <w:rPr>
          <w:rFonts w:cs="Calibri"/>
          <w:sz w:val="23"/>
          <w:szCs w:val="23"/>
          <w:lang w:val="fi-FI"/>
        </w:rPr>
        <w:t xml:space="preserve"> tärkeä vuorovaikutustaito</w:t>
      </w:r>
      <w:r w:rsidR="009556FF" w:rsidRPr="00E31B3E">
        <w:rPr>
          <w:rFonts w:cs="Calibri"/>
          <w:sz w:val="23"/>
          <w:szCs w:val="23"/>
          <w:lang w:val="fi-FI"/>
        </w:rPr>
        <w:t>. Esiopetusvuoden aikana harjoitellaan tu</w:t>
      </w:r>
      <w:r w:rsidR="00CB2955" w:rsidRPr="00E31B3E">
        <w:rPr>
          <w:rFonts w:cs="Calibri"/>
          <w:sz w:val="23"/>
          <w:szCs w:val="23"/>
          <w:lang w:val="fi-FI"/>
        </w:rPr>
        <w:t xml:space="preserve">lkitsemaan ihmisten </w:t>
      </w:r>
      <w:r w:rsidR="00406AC2" w:rsidRPr="00E31B3E">
        <w:rPr>
          <w:rFonts w:cs="Calibri"/>
          <w:sz w:val="23"/>
          <w:szCs w:val="23"/>
          <w:lang w:val="fi-FI"/>
        </w:rPr>
        <w:t>ilmeitä</w:t>
      </w:r>
      <w:r w:rsidR="009556FF" w:rsidRPr="00E31B3E">
        <w:rPr>
          <w:rFonts w:cs="Calibri"/>
          <w:sz w:val="23"/>
          <w:szCs w:val="23"/>
          <w:lang w:val="fi-FI"/>
        </w:rPr>
        <w:t>, toimintatapoja ja ratkaisuke</w:t>
      </w:r>
      <w:r w:rsidR="00385D0C" w:rsidRPr="00E31B3E">
        <w:rPr>
          <w:rFonts w:cs="Calibri"/>
          <w:sz w:val="23"/>
          <w:szCs w:val="23"/>
          <w:lang w:val="fi-FI"/>
        </w:rPr>
        <w:t>inoja. Lasten kanssa k</w:t>
      </w:r>
      <w:r w:rsidR="009556FF" w:rsidRPr="00E31B3E">
        <w:rPr>
          <w:rFonts w:cs="Calibri"/>
          <w:sz w:val="23"/>
          <w:szCs w:val="23"/>
          <w:lang w:val="fi-FI"/>
        </w:rPr>
        <w:t>eskuste</w:t>
      </w:r>
      <w:r w:rsidR="00CB2955" w:rsidRPr="00E31B3E">
        <w:rPr>
          <w:rFonts w:cs="Calibri"/>
          <w:sz w:val="23"/>
          <w:szCs w:val="23"/>
          <w:lang w:val="fi-FI"/>
        </w:rPr>
        <w:t xml:space="preserve">llaan ja pohditaan sitä, kuinka </w:t>
      </w:r>
      <w:r w:rsidR="005210A8">
        <w:rPr>
          <w:rFonts w:cs="Calibri"/>
          <w:sz w:val="23"/>
          <w:szCs w:val="23"/>
          <w:lang w:val="fi-FI"/>
        </w:rPr>
        <w:t>tärkeää on osata tulkita</w:t>
      </w:r>
      <w:r w:rsidR="009556FF" w:rsidRPr="00E31B3E">
        <w:rPr>
          <w:rFonts w:cs="Calibri"/>
          <w:sz w:val="23"/>
          <w:szCs w:val="23"/>
          <w:lang w:val="fi-FI"/>
        </w:rPr>
        <w:t xml:space="preserve"> erilaisi</w:t>
      </w:r>
      <w:r w:rsidR="005210A8">
        <w:rPr>
          <w:rFonts w:cs="Calibri"/>
          <w:sz w:val="23"/>
          <w:szCs w:val="23"/>
          <w:lang w:val="fi-FI"/>
        </w:rPr>
        <w:t xml:space="preserve">a tilanteita ja viestejä oikein, että tulisi </w:t>
      </w:r>
      <w:r w:rsidR="00CB2955" w:rsidRPr="00E31B3E">
        <w:rPr>
          <w:rFonts w:cs="Calibri"/>
          <w:sz w:val="23"/>
          <w:szCs w:val="23"/>
          <w:lang w:val="fi-FI"/>
        </w:rPr>
        <w:t xml:space="preserve">toimeen toisten ihmisten </w:t>
      </w:r>
      <w:r w:rsidR="009556FF" w:rsidRPr="00E31B3E">
        <w:rPr>
          <w:rFonts w:cs="Calibri"/>
          <w:sz w:val="23"/>
          <w:szCs w:val="23"/>
          <w:lang w:val="fi-FI"/>
        </w:rPr>
        <w:t>kanssa.</w:t>
      </w:r>
    </w:p>
    <w:p w:rsidR="00006218" w:rsidRPr="00E31B3E" w:rsidRDefault="00006218" w:rsidP="00E71077">
      <w:pPr>
        <w:widowControl/>
        <w:autoSpaceDE w:val="0"/>
        <w:autoSpaceDN w:val="0"/>
        <w:adjustRightInd w:val="0"/>
        <w:spacing w:after="0"/>
        <w:rPr>
          <w:rFonts w:cs="Calibri"/>
          <w:b/>
          <w:sz w:val="23"/>
          <w:szCs w:val="23"/>
          <w:lang w:val="fi-FI"/>
        </w:rPr>
      </w:pPr>
    </w:p>
    <w:p w:rsidR="00385D0C" w:rsidRPr="00E31B3E" w:rsidRDefault="00385D0C" w:rsidP="00E71077">
      <w:pPr>
        <w:widowControl/>
        <w:autoSpaceDE w:val="0"/>
        <w:autoSpaceDN w:val="0"/>
        <w:adjustRightInd w:val="0"/>
        <w:spacing w:after="0"/>
        <w:rPr>
          <w:rFonts w:cs="Calibri"/>
          <w:b/>
          <w:sz w:val="23"/>
          <w:szCs w:val="23"/>
          <w:lang w:val="fi-FI"/>
        </w:rPr>
      </w:pPr>
      <w:r w:rsidRPr="00E31B3E">
        <w:rPr>
          <w:rFonts w:cs="Calibri"/>
          <w:b/>
          <w:sz w:val="23"/>
          <w:szCs w:val="23"/>
          <w:lang w:val="fi-FI"/>
        </w:rPr>
        <w:t>Arviointi</w:t>
      </w:r>
    </w:p>
    <w:p w:rsidR="006C00ED" w:rsidRDefault="00385D0C" w:rsidP="00E71077">
      <w:pPr>
        <w:widowControl/>
        <w:rPr>
          <w:sz w:val="23"/>
          <w:szCs w:val="23"/>
          <w:lang w:val="fi-FI"/>
        </w:rPr>
      </w:pPr>
      <w:r w:rsidRPr="00E31B3E">
        <w:rPr>
          <w:sz w:val="23"/>
          <w:szCs w:val="23"/>
          <w:lang w:val="fi-FI"/>
        </w:rPr>
        <w:t xml:space="preserve">Arviointi tapahtuu lapsia havainnoimalla. Lapset arvioivat omaa osaamistaan yhdessä keskustellen ja omaa toimintaa arvioiden. Apuna voidaan käyttää itsearviointilomakkeita tarpeen mukaan. Monilukutaito – osaamiskokonaisuudelle asetettujen vuosittaisten tavoitteiden tarkastelu </w:t>
      </w:r>
      <w:r w:rsidR="006C00ED">
        <w:rPr>
          <w:sz w:val="23"/>
          <w:szCs w:val="23"/>
          <w:lang w:val="fi-FI"/>
        </w:rPr>
        <w:t xml:space="preserve">tapahtuu </w:t>
      </w:r>
    </w:p>
    <w:p w:rsidR="00CB2955" w:rsidRPr="00E31B3E" w:rsidRDefault="00385D0C" w:rsidP="00E71077">
      <w:pPr>
        <w:widowControl/>
        <w:rPr>
          <w:rFonts w:cs="Calibri"/>
          <w:b/>
          <w:sz w:val="23"/>
          <w:szCs w:val="23"/>
          <w:lang w:val="fi-FI"/>
        </w:rPr>
      </w:pPr>
      <w:r w:rsidRPr="00E31B3E">
        <w:rPr>
          <w:sz w:val="23"/>
          <w:szCs w:val="23"/>
          <w:lang w:val="fi-FI"/>
        </w:rPr>
        <w:lastRenderedPageBreak/>
        <w:t>vuosisuunnitelman arvioinnin yhteydessä.</w:t>
      </w:r>
    </w:p>
    <w:p w:rsidR="00CB2955" w:rsidRPr="00E31B3E" w:rsidRDefault="00DB2E08" w:rsidP="00E71077">
      <w:pPr>
        <w:widowControl/>
        <w:autoSpaceDE w:val="0"/>
        <w:autoSpaceDN w:val="0"/>
        <w:adjustRightInd w:val="0"/>
        <w:spacing w:after="0"/>
        <w:rPr>
          <w:rFonts w:cs="Calibri"/>
          <w:i/>
          <w:sz w:val="24"/>
          <w:szCs w:val="24"/>
          <w:lang w:val="fi-FI"/>
        </w:rPr>
      </w:pPr>
      <w:r>
        <w:rPr>
          <w:rFonts w:cs="Calibri"/>
          <w:i/>
          <w:sz w:val="24"/>
          <w:szCs w:val="24"/>
          <w:lang w:val="fi-FI"/>
        </w:rPr>
        <w:t xml:space="preserve">Tieto- ja viestintäteknologinen </w:t>
      </w:r>
      <w:r w:rsidR="00CB2955" w:rsidRPr="00E31B3E">
        <w:rPr>
          <w:rFonts w:cs="Calibri"/>
          <w:i/>
          <w:sz w:val="24"/>
          <w:szCs w:val="24"/>
          <w:lang w:val="fi-FI"/>
        </w:rPr>
        <w:t>osaaminen</w:t>
      </w:r>
    </w:p>
    <w:p w:rsidR="00E71077" w:rsidRPr="00E31B3E" w:rsidRDefault="00E71077" w:rsidP="00E71077">
      <w:pPr>
        <w:widowControl/>
        <w:autoSpaceDE w:val="0"/>
        <w:autoSpaceDN w:val="0"/>
        <w:adjustRightInd w:val="0"/>
        <w:spacing w:after="0"/>
        <w:rPr>
          <w:rFonts w:cs="Calibri"/>
          <w:i/>
          <w:sz w:val="23"/>
          <w:szCs w:val="23"/>
          <w:lang w:val="fi-FI"/>
        </w:rPr>
      </w:pPr>
    </w:p>
    <w:p w:rsidR="00C17687" w:rsidRPr="00E31B3E" w:rsidRDefault="00C17687" w:rsidP="00E71077">
      <w:pPr>
        <w:widowControl/>
        <w:autoSpaceDE w:val="0"/>
        <w:autoSpaceDN w:val="0"/>
        <w:adjustRightInd w:val="0"/>
        <w:spacing w:after="0"/>
        <w:rPr>
          <w:rFonts w:cs="Calibri"/>
          <w:sz w:val="23"/>
          <w:szCs w:val="23"/>
          <w:lang w:val="fi-FI"/>
        </w:rPr>
      </w:pPr>
      <w:r w:rsidRPr="00E31B3E">
        <w:rPr>
          <w:rFonts w:cs="Calibri"/>
          <w:b/>
          <w:sz w:val="23"/>
          <w:szCs w:val="23"/>
          <w:lang w:val="fi-FI"/>
        </w:rPr>
        <w:t>Tavoitteena</w:t>
      </w:r>
      <w:r w:rsidRPr="00E31B3E">
        <w:rPr>
          <w:rFonts w:cs="Calibri"/>
          <w:sz w:val="23"/>
          <w:szCs w:val="23"/>
          <w:lang w:val="fi-FI"/>
        </w:rPr>
        <w:t xml:space="preserve"> on, että e</w:t>
      </w:r>
      <w:r w:rsidR="00CB2955" w:rsidRPr="00E31B3E">
        <w:rPr>
          <w:rFonts w:cs="Calibri"/>
          <w:sz w:val="23"/>
          <w:szCs w:val="23"/>
          <w:lang w:val="fi-FI"/>
        </w:rPr>
        <w:t>siopetuksen ai</w:t>
      </w:r>
      <w:r w:rsidR="00DB2E08">
        <w:rPr>
          <w:rFonts w:cs="Calibri"/>
          <w:sz w:val="23"/>
          <w:szCs w:val="23"/>
          <w:lang w:val="fi-FI"/>
        </w:rPr>
        <w:t xml:space="preserve">kana jokainen lapsi tutustuu tieto- ja viestintäteknologisten (tvt) laitteiden </w:t>
      </w:r>
      <w:r w:rsidR="00CB2955" w:rsidRPr="00E31B3E">
        <w:rPr>
          <w:rFonts w:cs="Calibri"/>
          <w:sz w:val="23"/>
          <w:szCs w:val="23"/>
          <w:lang w:val="fi-FI"/>
        </w:rPr>
        <w:t>käyttöön.</w:t>
      </w:r>
      <w:r w:rsidRPr="00E31B3E">
        <w:rPr>
          <w:rFonts w:cs="Calibri"/>
          <w:sz w:val="23"/>
          <w:szCs w:val="23"/>
          <w:lang w:val="fi-FI"/>
        </w:rPr>
        <w:t xml:space="preserve"> Lapsen alkavaa luku- ja kirjo</w:t>
      </w:r>
      <w:r w:rsidR="005210A8">
        <w:rPr>
          <w:rFonts w:cs="Calibri"/>
          <w:sz w:val="23"/>
          <w:szCs w:val="23"/>
          <w:lang w:val="fi-FI"/>
        </w:rPr>
        <w:t>i</w:t>
      </w:r>
      <w:r w:rsidRPr="00E31B3E">
        <w:rPr>
          <w:rFonts w:cs="Calibri"/>
          <w:sz w:val="23"/>
          <w:szCs w:val="23"/>
          <w:lang w:val="fi-FI"/>
        </w:rPr>
        <w:t xml:space="preserve">tustaitoa, matemaattisia valmiuksia, tiedonhankkimis- ja vuorovaikutustaitoja tuetaan </w:t>
      </w:r>
      <w:r w:rsidR="005210A8">
        <w:rPr>
          <w:rFonts w:cs="Calibri"/>
          <w:sz w:val="23"/>
          <w:szCs w:val="23"/>
          <w:lang w:val="fi-FI"/>
        </w:rPr>
        <w:t xml:space="preserve">myös </w:t>
      </w:r>
      <w:r w:rsidRPr="00E31B3E">
        <w:rPr>
          <w:rFonts w:cs="Calibri"/>
          <w:sz w:val="23"/>
          <w:szCs w:val="23"/>
          <w:lang w:val="fi-FI"/>
        </w:rPr>
        <w:t>tietoteknisiä apuvälineitä käyttäen.</w:t>
      </w:r>
    </w:p>
    <w:p w:rsidR="00C17687" w:rsidRPr="00E31B3E" w:rsidRDefault="00C17687" w:rsidP="00E71077">
      <w:pPr>
        <w:widowControl/>
        <w:autoSpaceDE w:val="0"/>
        <w:autoSpaceDN w:val="0"/>
        <w:adjustRightInd w:val="0"/>
        <w:spacing w:after="0"/>
        <w:rPr>
          <w:rFonts w:cs="Calibri"/>
          <w:sz w:val="23"/>
          <w:szCs w:val="23"/>
          <w:lang w:val="fi-FI"/>
        </w:rPr>
      </w:pPr>
    </w:p>
    <w:p w:rsidR="00C17687" w:rsidRPr="00E31B3E" w:rsidRDefault="00DB2E08" w:rsidP="00E71077">
      <w:pPr>
        <w:widowControl/>
        <w:autoSpaceDE w:val="0"/>
        <w:autoSpaceDN w:val="0"/>
        <w:adjustRightInd w:val="0"/>
        <w:spacing w:after="0"/>
        <w:rPr>
          <w:rFonts w:cs="Calibri"/>
          <w:sz w:val="23"/>
          <w:szCs w:val="23"/>
          <w:lang w:val="fi-FI"/>
        </w:rPr>
      </w:pPr>
      <w:r>
        <w:rPr>
          <w:rFonts w:cs="Calibri"/>
          <w:sz w:val="23"/>
          <w:szCs w:val="23"/>
          <w:lang w:val="fi-FI"/>
        </w:rPr>
        <w:t>Esiopetuksessa tvt -</w:t>
      </w:r>
      <w:r w:rsidR="00C17687" w:rsidRPr="00E31B3E">
        <w:rPr>
          <w:rFonts w:cs="Calibri"/>
          <w:sz w:val="23"/>
          <w:szCs w:val="23"/>
          <w:lang w:val="fi-FI"/>
        </w:rPr>
        <w:t xml:space="preserve">laitteiden </w:t>
      </w:r>
      <w:r w:rsidR="00CB2955" w:rsidRPr="00E31B3E">
        <w:rPr>
          <w:rFonts w:cs="Calibri"/>
          <w:sz w:val="23"/>
          <w:szCs w:val="23"/>
          <w:lang w:val="fi-FI"/>
        </w:rPr>
        <w:t>käytössä painotetaan lasten aktiivista toimintaa, leikkiä ja pelillisyyttä osana mediakasva</w:t>
      </w:r>
      <w:r w:rsidR="00C17687" w:rsidRPr="00E31B3E">
        <w:rPr>
          <w:rFonts w:cs="Calibri"/>
          <w:sz w:val="23"/>
          <w:szCs w:val="23"/>
          <w:lang w:val="fi-FI"/>
        </w:rPr>
        <w:t xml:space="preserve">tusta. </w:t>
      </w:r>
      <w:r w:rsidR="00CB2955" w:rsidRPr="00E31B3E">
        <w:rPr>
          <w:rFonts w:cs="Calibri"/>
          <w:sz w:val="23"/>
          <w:szCs w:val="23"/>
          <w:lang w:val="fi-FI"/>
        </w:rPr>
        <w:t>Pedagogiikassa koros</w:t>
      </w:r>
      <w:r w:rsidR="00C17687" w:rsidRPr="00E31B3E">
        <w:rPr>
          <w:rFonts w:cs="Calibri"/>
          <w:sz w:val="23"/>
          <w:szCs w:val="23"/>
          <w:lang w:val="fi-FI"/>
        </w:rPr>
        <w:t xml:space="preserve">tuu yhdessä tekeminen ja uusien </w:t>
      </w:r>
      <w:r w:rsidR="00CB2955" w:rsidRPr="00E31B3E">
        <w:rPr>
          <w:rFonts w:cs="Calibri"/>
          <w:sz w:val="23"/>
          <w:szCs w:val="23"/>
          <w:lang w:val="fi-FI"/>
        </w:rPr>
        <w:t>asioiden kokeilu. Tieto- ja viestintäteknologian käytöllä opetuksessa tuetaa</w:t>
      </w:r>
      <w:r w:rsidR="00C17687" w:rsidRPr="00E31B3E">
        <w:rPr>
          <w:rFonts w:cs="Calibri"/>
          <w:sz w:val="23"/>
          <w:szCs w:val="23"/>
          <w:lang w:val="fi-FI"/>
        </w:rPr>
        <w:t xml:space="preserve">n lapsen aktiivista </w:t>
      </w:r>
      <w:r w:rsidR="00CB2955" w:rsidRPr="00E31B3E">
        <w:rPr>
          <w:rFonts w:cs="Calibri"/>
          <w:sz w:val="23"/>
          <w:szCs w:val="23"/>
          <w:lang w:val="fi-FI"/>
        </w:rPr>
        <w:t>roolia sekä syvennetään oppimista. Esiopetuksen lapset ja kasvattaj</w:t>
      </w:r>
      <w:r w:rsidR="00C17687" w:rsidRPr="00E31B3E">
        <w:rPr>
          <w:rFonts w:cs="Calibri"/>
          <w:sz w:val="23"/>
          <w:szCs w:val="23"/>
          <w:lang w:val="fi-FI"/>
        </w:rPr>
        <w:t xml:space="preserve">at tutustuvat uuden teknologian </w:t>
      </w:r>
      <w:r w:rsidR="00CB2955" w:rsidRPr="00E31B3E">
        <w:rPr>
          <w:rFonts w:cs="Calibri"/>
          <w:sz w:val="23"/>
          <w:szCs w:val="23"/>
          <w:lang w:val="fi-FI"/>
        </w:rPr>
        <w:t>käyttöön yhdessä. Eri taitotasoilla olevat</w:t>
      </w:r>
      <w:r w:rsidR="00C17687" w:rsidRPr="00E31B3E">
        <w:rPr>
          <w:rFonts w:cs="Calibri"/>
          <w:sz w:val="23"/>
          <w:szCs w:val="23"/>
          <w:lang w:val="fi-FI"/>
        </w:rPr>
        <w:t xml:space="preserve"> lapset</w:t>
      </w:r>
      <w:r w:rsidR="00CB2955" w:rsidRPr="00E31B3E">
        <w:rPr>
          <w:rFonts w:cs="Calibri"/>
          <w:sz w:val="23"/>
          <w:szCs w:val="23"/>
          <w:lang w:val="fi-FI"/>
        </w:rPr>
        <w:t xml:space="preserve"> tukevat toisiaan oppimisessa.</w:t>
      </w:r>
    </w:p>
    <w:p w:rsidR="00C17687" w:rsidRPr="00E31B3E" w:rsidRDefault="00DB2E08" w:rsidP="00E71077">
      <w:pPr>
        <w:widowControl/>
        <w:autoSpaceDE w:val="0"/>
        <w:autoSpaceDN w:val="0"/>
        <w:adjustRightInd w:val="0"/>
        <w:spacing w:after="0"/>
        <w:rPr>
          <w:rFonts w:cs="Arial"/>
          <w:b/>
          <w:color w:val="000000"/>
          <w:sz w:val="23"/>
          <w:szCs w:val="23"/>
          <w:lang w:val="fi-FI"/>
        </w:rPr>
      </w:pPr>
      <w:r>
        <w:rPr>
          <w:rFonts w:cs="Calibri"/>
          <w:noProof/>
          <w:sz w:val="23"/>
          <w:szCs w:val="23"/>
          <w:lang w:val="fi-FI" w:eastAsia="fi-FI"/>
        </w:rPr>
        <mc:AlternateContent>
          <mc:Choice Requires="wps">
            <w:drawing>
              <wp:anchor distT="0" distB="0" distL="114300" distR="114300" simplePos="0" relativeHeight="251682816" behindDoc="0" locked="1" layoutInCell="1" allowOverlap="1" wp14:anchorId="48A9C273" wp14:editId="339589C6">
                <wp:simplePos x="0" y="0"/>
                <wp:positionH relativeFrom="margin">
                  <wp:align>center</wp:align>
                </wp:positionH>
                <wp:positionV relativeFrom="paragraph">
                  <wp:posOffset>-220345</wp:posOffset>
                </wp:positionV>
                <wp:extent cx="7020000" cy="9000000"/>
                <wp:effectExtent l="0" t="0" r="28575" b="10795"/>
                <wp:wrapNone/>
                <wp:docPr id="31" name="Suorakulmio 31"/>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A8AB3" id="Suorakulmio 31" o:spid="_x0000_s1026" style="position:absolute;margin-left:0;margin-top:-17.35pt;width:552.75pt;height:708.6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" filled="f" strokecolor="#7030a0" strokeweight="2pt">
                <w10:wrap anchorx="margin"/>
                <w10:anchorlock/>
              </v:rect>
            </w:pict>
          </mc:Fallback>
        </mc:AlternateContent>
      </w:r>
      <w:r w:rsidR="0073276A" w:rsidRPr="00E31B3E">
        <w:rPr>
          <w:rFonts w:cs="Arial"/>
          <w:b/>
          <w:iCs/>
          <w:color w:val="000000"/>
          <w:sz w:val="23"/>
          <w:szCs w:val="23"/>
          <w:lang w:val="fi-FI"/>
        </w:rPr>
        <w:t xml:space="preserve">Arviointi </w:t>
      </w:r>
    </w:p>
    <w:p w:rsidR="00C17687" w:rsidRPr="00E31B3E" w:rsidRDefault="00C17687" w:rsidP="00E71077">
      <w:pPr>
        <w:widowControl/>
        <w:autoSpaceDE w:val="0"/>
        <w:autoSpaceDN w:val="0"/>
        <w:adjustRightInd w:val="0"/>
        <w:spacing w:after="0"/>
        <w:rPr>
          <w:sz w:val="23"/>
          <w:szCs w:val="23"/>
          <w:lang w:val="fi-FI"/>
        </w:rPr>
      </w:pPr>
      <w:r w:rsidRPr="00E31B3E">
        <w:rPr>
          <w:rFonts w:cs="Arial"/>
          <w:color w:val="000000"/>
          <w:sz w:val="23"/>
          <w:szCs w:val="23"/>
          <w:lang w:val="fi-FI"/>
        </w:rPr>
        <w:t>Arviointi tapahtuu lapsia havainnoimalla ja yhdessä keskustellen</w:t>
      </w:r>
      <w:r w:rsidRPr="00E31B3E">
        <w:rPr>
          <w:sz w:val="23"/>
          <w:szCs w:val="23"/>
          <w:lang w:val="fi-FI"/>
        </w:rPr>
        <w:t>. Pelien ja erilaisten tietoteknisten sovellusten kautta saatu palaute otetaan arvioinnissa huomioon. Tieto- ja vi</w:t>
      </w:r>
      <w:r w:rsidR="00DB2E08">
        <w:rPr>
          <w:sz w:val="23"/>
          <w:szCs w:val="23"/>
          <w:lang w:val="fi-FI"/>
        </w:rPr>
        <w:t>estintäteknologinen osaaminen -</w:t>
      </w:r>
      <w:r w:rsidRPr="00E31B3E">
        <w:rPr>
          <w:sz w:val="23"/>
          <w:szCs w:val="23"/>
          <w:lang w:val="fi-FI"/>
        </w:rPr>
        <w:t>osaamiskokonaisuudelle asetettujen vuosittaisten tavoitteiden tarkastelu suoritetaan vuosisuunnitelman arvioinnin yhteydessä.</w:t>
      </w:r>
    </w:p>
    <w:p w:rsidR="00F57C4A" w:rsidRPr="00E31B3E" w:rsidRDefault="00F57C4A" w:rsidP="00E71077">
      <w:pPr>
        <w:widowControl/>
        <w:autoSpaceDE w:val="0"/>
        <w:autoSpaceDN w:val="0"/>
        <w:adjustRightInd w:val="0"/>
        <w:spacing w:after="0"/>
        <w:rPr>
          <w:rFonts w:cs="Arial"/>
          <w:color w:val="000000"/>
          <w:sz w:val="23"/>
          <w:szCs w:val="23"/>
          <w:lang w:val="fi-FI"/>
        </w:rPr>
      </w:pPr>
    </w:p>
    <w:p w:rsidR="00CB2955" w:rsidRPr="00E31B3E" w:rsidRDefault="00CB2955" w:rsidP="00E71077">
      <w:pPr>
        <w:widowControl/>
        <w:autoSpaceDE w:val="0"/>
        <w:autoSpaceDN w:val="0"/>
        <w:adjustRightInd w:val="0"/>
        <w:spacing w:after="0"/>
        <w:rPr>
          <w:rFonts w:cs="Calibri"/>
          <w:sz w:val="24"/>
          <w:szCs w:val="24"/>
          <w:lang w:val="fi-FI"/>
        </w:rPr>
      </w:pPr>
      <w:r w:rsidRPr="00E31B3E">
        <w:rPr>
          <w:rFonts w:cs="Calibri"/>
          <w:i/>
          <w:sz w:val="24"/>
          <w:szCs w:val="24"/>
          <w:lang w:val="fi-FI"/>
        </w:rPr>
        <w:t>Osallistuminen ja vaikuttaminen</w:t>
      </w:r>
      <w:r w:rsidRPr="00E31B3E">
        <w:rPr>
          <w:rFonts w:cs="Calibri"/>
          <w:sz w:val="24"/>
          <w:szCs w:val="24"/>
          <w:lang w:val="fi-FI"/>
        </w:rPr>
        <w:t xml:space="preserve"> </w:t>
      </w:r>
    </w:p>
    <w:p w:rsidR="00DD2015" w:rsidRPr="00E31B3E" w:rsidRDefault="00DD2015" w:rsidP="00E71077">
      <w:pPr>
        <w:widowControl/>
        <w:autoSpaceDE w:val="0"/>
        <w:autoSpaceDN w:val="0"/>
        <w:adjustRightInd w:val="0"/>
        <w:spacing w:after="0"/>
        <w:rPr>
          <w:rFonts w:cs="Calibri"/>
          <w:sz w:val="23"/>
          <w:szCs w:val="23"/>
          <w:lang w:val="fi-FI"/>
        </w:rPr>
      </w:pPr>
    </w:p>
    <w:p w:rsidR="00CB2955" w:rsidRPr="00E31B3E" w:rsidRDefault="00DD2015" w:rsidP="00E71077">
      <w:pPr>
        <w:widowControl/>
        <w:autoSpaceDE w:val="0"/>
        <w:autoSpaceDN w:val="0"/>
        <w:adjustRightInd w:val="0"/>
        <w:spacing w:after="0"/>
        <w:rPr>
          <w:rFonts w:cs="Calibri"/>
          <w:sz w:val="23"/>
          <w:szCs w:val="23"/>
          <w:lang w:val="fi-FI"/>
        </w:rPr>
      </w:pPr>
      <w:r w:rsidRPr="00E31B3E">
        <w:rPr>
          <w:rFonts w:cs="Calibri"/>
          <w:b/>
          <w:sz w:val="23"/>
          <w:szCs w:val="23"/>
          <w:lang w:val="fi-FI"/>
        </w:rPr>
        <w:t>Tavoitteena</w:t>
      </w:r>
      <w:r w:rsidRPr="00E31B3E">
        <w:rPr>
          <w:rFonts w:cs="Calibri"/>
          <w:sz w:val="23"/>
          <w:szCs w:val="23"/>
          <w:lang w:val="fi-FI"/>
        </w:rPr>
        <w:t xml:space="preserve"> on tukea lapsen osallistumisen ja vaikuttamisen taitojen kehittymistä.  </w:t>
      </w:r>
      <w:r w:rsidR="00CB2955" w:rsidRPr="00E31B3E">
        <w:rPr>
          <w:rFonts w:cs="Calibri"/>
          <w:sz w:val="23"/>
          <w:szCs w:val="23"/>
          <w:lang w:val="fi-FI"/>
        </w:rPr>
        <w:t>Esiopetusvuoden aikana lapset opettelevat kertomaan omi</w:t>
      </w:r>
      <w:r w:rsidRPr="00E31B3E">
        <w:rPr>
          <w:rFonts w:cs="Calibri"/>
          <w:sz w:val="23"/>
          <w:szCs w:val="23"/>
          <w:lang w:val="fi-FI"/>
        </w:rPr>
        <w:t xml:space="preserve">a mielipiteitään, osallistumaan </w:t>
      </w:r>
      <w:r w:rsidR="00CB2955" w:rsidRPr="00E31B3E">
        <w:rPr>
          <w:rFonts w:cs="Calibri"/>
          <w:sz w:val="23"/>
          <w:szCs w:val="23"/>
          <w:lang w:val="fi-FI"/>
        </w:rPr>
        <w:t xml:space="preserve">päätöksentekoon lähiympäristössään sekä sallimaan myös toisten ihmisten </w:t>
      </w:r>
      <w:r w:rsidRPr="00E31B3E">
        <w:rPr>
          <w:rFonts w:cs="Calibri"/>
          <w:sz w:val="23"/>
          <w:szCs w:val="23"/>
          <w:lang w:val="fi-FI"/>
        </w:rPr>
        <w:t xml:space="preserve">osallistumisen ja mielipiteiden </w:t>
      </w:r>
      <w:r w:rsidR="00CB2955" w:rsidRPr="00E31B3E">
        <w:rPr>
          <w:rFonts w:cs="Calibri"/>
          <w:sz w:val="23"/>
          <w:szCs w:val="23"/>
          <w:lang w:val="fi-FI"/>
        </w:rPr>
        <w:t>ilmaisun.</w:t>
      </w:r>
    </w:p>
    <w:p w:rsidR="00DD2015" w:rsidRPr="00E31B3E" w:rsidRDefault="00DD2015" w:rsidP="00E71077">
      <w:pPr>
        <w:widowControl/>
        <w:autoSpaceDE w:val="0"/>
        <w:autoSpaceDN w:val="0"/>
        <w:adjustRightInd w:val="0"/>
        <w:spacing w:after="0"/>
        <w:rPr>
          <w:rFonts w:cs="Calibri"/>
          <w:sz w:val="23"/>
          <w:szCs w:val="23"/>
          <w:lang w:val="fi-FI"/>
        </w:rPr>
      </w:pPr>
    </w:p>
    <w:p w:rsidR="00DD2015" w:rsidRPr="00E31B3E" w:rsidRDefault="00DD2015" w:rsidP="00E71077">
      <w:pPr>
        <w:widowControl/>
        <w:autoSpaceDE w:val="0"/>
        <w:autoSpaceDN w:val="0"/>
        <w:adjustRightInd w:val="0"/>
        <w:spacing w:after="0"/>
        <w:rPr>
          <w:rFonts w:cs="Calibri"/>
          <w:sz w:val="23"/>
          <w:szCs w:val="23"/>
          <w:lang w:val="fi-FI"/>
        </w:rPr>
      </w:pPr>
      <w:r w:rsidRPr="00E31B3E">
        <w:rPr>
          <w:rFonts w:cs="Calibri"/>
          <w:sz w:val="23"/>
          <w:szCs w:val="23"/>
          <w:lang w:val="fi-FI"/>
        </w:rPr>
        <w:lastRenderedPageBreak/>
        <w:t xml:space="preserve">Lapset otetaan mukaan esiopetuksen toiminnan suunnitteluun, toteuttamiseen ja arviointiin. </w:t>
      </w:r>
      <w:r w:rsidR="00695A3F" w:rsidRPr="00E31B3E">
        <w:rPr>
          <w:rFonts w:cs="Calibri"/>
          <w:sz w:val="23"/>
          <w:szCs w:val="23"/>
          <w:lang w:val="fi-FI"/>
        </w:rPr>
        <w:t xml:space="preserve">Oppimisympäristöjä suunnitellaan ja muokataan yhdessä lasten kanssa. </w:t>
      </w:r>
      <w:r w:rsidRPr="00E31B3E">
        <w:rPr>
          <w:rFonts w:cs="Calibri"/>
          <w:sz w:val="23"/>
          <w:szCs w:val="23"/>
          <w:lang w:val="fi-FI"/>
        </w:rPr>
        <w:t>Lapsen ajatuksia kuullaan ja mietitään yhdessä</w:t>
      </w:r>
      <w:r w:rsidR="00DB2E08">
        <w:rPr>
          <w:rFonts w:cs="Calibri"/>
          <w:sz w:val="23"/>
          <w:szCs w:val="23"/>
          <w:lang w:val="fi-FI"/>
        </w:rPr>
        <w:t>,</w:t>
      </w:r>
      <w:r w:rsidRPr="00E31B3E">
        <w:rPr>
          <w:rFonts w:cs="Calibri"/>
          <w:sz w:val="23"/>
          <w:szCs w:val="23"/>
          <w:lang w:val="fi-FI"/>
        </w:rPr>
        <w:t xml:space="preserve"> kuinka ne voidaan tot</w:t>
      </w:r>
      <w:r w:rsidR="00695A3F" w:rsidRPr="00E31B3E">
        <w:rPr>
          <w:rFonts w:cs="Calibri"/>
          <w:sz w:val="23"/>
          <w:szCs w:val="23"/>
          <w:lang w:val="fi-FI"/>
        </w:rPr>
        <w:t>e</w:t>
      </w:r>
      <w:r w:rsidRPr="00E31B3E">
        <w:rPr>
          <w:rFonts w:cs="Calibri"/>
          <w:sz w:val="23"/>
          <w:szCs w:val="23"/>
          <w:lang w:val="fi-FI"/>
        </w:rPr>
        <w:t>uttaa. Lasten osallistuminen auttaa</w:t>
      </w:r>
      <w:r w:rsidR="00695A3F" w:rsidRPr="00E31B3E">
        <w:rPr>
          <w:rFonts w:cs="Calibri"/>
          <w:sz w:val="23"/>
          <w:szCs w:val="23"/>
          <w:lang w:val="fi-FI"/>
        </w:rPr>
        <w:t xml:space="preserve"> heitä</w:t>
      </w:r>
      <w:r w:rsidRPr="00E31B3E">
        <w:rPr>
          <w:rFonts w:cs="Calibri"/>
          <w:sz w:val="23"/>
          <w:szCs w:val="23"/>
          <w:lang w:val="fi-FI"/>
        </w:rPr>
        <w:t xml:space="preserve"> ymmärtämään sääntöjen, sopimusten ja luotta</w:t>
      </w:r>
      <w:r w:rsidR="00695A3F" w:rsidRPr="00E31B3E">
        <w:rPr>
          <w:rFonts w:cs="Calibri"/>
          <w:sz w:val="23"/>
          <w:szCs w:val="23"/>
          <w:lang w:val="fi-FI"/>
        </w:rPr>
        <w:t>muksen merkityksen</w:t>
      </w:r>
      <w:r w:rsidRPr="00E31B3E">
        <w:rPr>
          <w:rFonts w:cs="Calibri"/>
          <w:sz w:val="23"/>
          <w:szCs w:val="23"/>
          <w:lang w:val="fi-FI"/>
        </w:rPr>
        <w:t>.</w:t>
      </w:r>
    </w:p>
    <w:p w:rsidR="00695A3F" w:rsidRPr="00E31B3E" w:rsidRDefault="00695A3F" w:rsidP="00E71077">
      <w:pPr>
        <w:widowControl/>
        <w:autoSpaceDE w:val="0"/>
        <w:autoSpaceDN w:val="0"/>
        <w:adjustRightInd w:val="0"/>
        <w:spacing w:after="0"/>
        <w:rPr>
          <w:rFonts w:cs="Calibri"/>
          <w:sz w:val="23"/>
          <w:szCs w:val="23"/>
          <w:lang w:val="fi-FI"/>
        </w:rPr>
      </w:pPr>
    </w:p>
    <w:p w:rsidR="00695A3F" w:rsidRPr="00E31B3E" w:rsidRDefault="0073276A"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Lasten oikeuksista kerrotaan lapsille ja heidän mielipiteitään arvostetaan.</w:t>
      </w:r>
      <w:r w:rsidR="00695A3F" w:rsidRPr="00E31B3E">
        <w:rPr>
          <w:rFonts w:cs="Arial"/>
          <w:color w:val="000000"/>
          <w:sz w:val="23"/>
          <w:szCs w:val="23"/>
          <w:lang w:val="fi-FI"/>
        </w:rPr>
        <w:t xml:space="preserve"> Lapsia kannustetaan auttamaan toisia ja pyytämään itse apua tarvittaessa. </w:t>
      </w:r>
      <w:r w:rsidR="004E14A9" w:rsidRPr="00E31B3E">
        <w:rPr>
          <w:rFonts w:cs="Arial"/>
          <w:color w:val="000000"/>
          <w:sz w:val="23"/>
          <w:szCs w:val="23"/>
          <w:lang w:val="fi-FI"/>
        </w:rPr>
        <w:t>Last</w:t>
      </w:r>
      <w:r w:rsidR="00695A3F" w:rsidRPr="00E31B3E">
        <w:rPr>
          <w:rFonts w:cs="Arial"/>
          <w:color w:val="000000"/>
          <w:sz w:val="23"/>
          <w:szCs w:val="23"/>
          <w:lang w:val="fi-FI"/>
        </w:rPr>
        <w:t>en on tärkeä tuntea, että aikuiset auttavat ja tarvittaessa suojelevat heitä</w:t>
      </w:r>
      <w:r w:rsidRPr="00E31B3E">
        <w:rPr>
          <w:rFonts w:cs="Arial"/>
          <w:color w:val="000000"/>
          <w:sz w:val="23"/>
          <w:szCs w:val="23"/>
          <w:lang w:val="fi-FI"/>
        </w:rPr>
        <w:t>.</w:t>
      </w:r>
    </w:p>
    <w:p w:rsidR="0073276A" w:rsidRPr="00E31B3E" w:rsidRDefault="0073276A"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 xml:space="preserve"> </w:t>
      </w:r>
    </w:p>
    <w:p w:rsidR="0073276A" w:rsidRPr="00E31B3E" w:rsidRDefault="0073276A" w:rsidP="00E71077">
      <w:pPr>
        <w:widowControl/>
        <w:autoSpaceDE w:val="0"/>
        <w:autoSpaceDN w:val="0"/>
        <w:adjustRightInd w:val="0"/>
        <w:spacing w:after="0"/>
        <w:rPr>
          <w:rFonts w:cs="Arial"/>
          <w:b/>
          <w:color w:val="000000"/>
          <w:sz w:val="23"/>
          <w:szCs w:val="23"/>
          <w:lang w:val="fi-FI"/>
        </w:rPr>
      </w:pPr>
      <w:r w:rsidRPr="00E31B3E">
        <w:rPr>
          <w:rFonts w:cs="Arial"/>
          <w:b/>
          <w:iCs/>
          <w:color w:val="000000"/>
          <w:sz w:val="23"/>
          <w:szCs w:val="23"/>
          <w:lang w:val="fi-FI"/>
        </w:rPr>
        <w:t xml:space="preserve">Arviointi </w:t>
      </w:r>
    </w:p>
    <w:p w:rsidR="00695A3F" w:rsidRPr="00E31B3E" w:rsidRDefault="00695A3F" w:rsidP="00E71077">
      <w:pPr>
        <w:widowControl/>
        <w:autoSpaceDE w:val="0"/>
        <w:autoSpaceDN w:val="0"/>
        <w:adjustRightInd w:val="0"/>
        <w:spacing w:after="0"/>
        <w:rPr>
          <w:rFonts w:cs="Arial"/>
          <w:color w:val="000000"/>
          <w:sz w:val="23"/>
          <w:szCs w:val="23"/>
          <w:lang w:val="fi-FI"/>
        </w:rPr>
      </w:pPr>
      <w:r w:rsidRPr="00E31B3E">
        <w:rPr>
          <w:rFonts w:cs="Arial"/>
          <w:color w:val="000000"/>
          <w:sz w:val="23"/>
          <w:szCs w:val="23"/>
          <w:lang w:val="fi-FI"/>
        </w:rPr>
        <w:t>Arviointi tapahtuu lapsia havainnoimalla ja lasten kanssa keskustellen</w:t>
      </w:r>
      <w:r w:rsidRPr="00E31B3E">
        <w:rPr>
          <w:sz w:val="23"/>
          <w:szCs w:val="23"/>
          <w:lang w:val="fi-FI"/>
        </w:rPr>
        <w:t>. Osal</w:t>
      </w:r>
      <w:r w:rsidR="007F084E" w:rsidRPr="00E31B3E">
        <w:rPr>
          <w:sz w:val="23"/>
          <w:szCs w:val="23"/>
          <w:lang w:val="fi-FI"/>
        </w:rPr>
        <w:t>l</w:t>
      </w:r>
      <w:r w:rsidRPr="00E31B3E">
        <w:rPr>
          <w:sz w:val="23"/>
          <w:szCs w:val="23"/>
          <w:lang w:val="fi-FI"/>
        </w:rPr>
        <w:t>istuminen ja vaikuttaminen – osaamiskokonaisuudelle asetettujen vuosittaisten tavoitteiden tarkastelu suoritetaan vuosisuunnitelman arvioinnin yhteydessä.</w:t>
      </w:r>
    </w:p>
    <w:p w:rsidR="00695A3F" w:rsidRPr="00E31B3E" w:rsidRDefault="00695A3F" w:rsidP="00E71077">
      <w:pPr>
        <w:widowControl/>
        <w:autoSpaceDE w:val="0"/>
        <w:autoSpaceDN w:val="0"/>
        <w:adjustRightInd w:val="0"/>
        <w:spacing w:after="0"/>
        <w:rPr>
          <w:rFonts w:cs="Arial"/>
          <w:color w:val="000000"/>
          <w:sz w:val="23"/>
          <w:szCs w:val="23"/>
          <w:lang w:val="fi-FI"/>
        </w:rPr>
      </w:pPr>
    </w:p>
    <w:p w:rsidR="00F57C4A" w:rsidRPr="00E31B3E" w:rsidRDefault="00EB4D37" w:rsidP="00E71077">
      <w:pPr>
        <w:widowControl/>
        <w:autoSpaceDE w:val="0"/>
        <w:autoSpaceDN w:val="0"/>
        <w:adjustRightInd w:val="0"/>
        <w:spacing w:after="0"/>
        <w:rPr>
          <w:rFonts w:cs="Calibri"/>
          <w:b/>
          <w:bCs/>
          <w:color w:val="92D050"/>
          <w:sz w:val="23"/>
          <w:szCs w:val="23"/>
          <w:lang w:val="fi-FI"/>
        </w:rPr>
      </w:pPr>
      <w:r>
        <w:rPr>
          <w:rFonts w:cs="Arial"/>
          <w:noProof/>
          <w:color w:val="000000"/>
          <w:sz w:val="23"/>
          <w:szCs w:val="23"/>
          <w:lang w:val="fi-FI" w:eastAsia="fi-FI"/>
        </w:rPr>
        <mc:AlternateContent>
          <mc:Choice Requires="wps">
            <w:drawing>
              <wp:anchor distT="0" distB="0" distL="114300" distR="114300" simplePos="0" relativeHeight="251852800" behindDoc="0" locked="0" layoutInCell="1" allowOverlap="1" wp14:anchorId="4EF0F2A5" wp14:editId="0C9984AD">
                <wp:simplePos x="0" y="0"/>
                <wp:positionH relativeFrom="column">
                  <wp:posOffset>-97155</wp:posOffset>
                </wp:positionH>
                <wp:positionV relativeFrom="paragraph">
                  <wp:posOffset>46355</wp:posOffset>
                </wp:positionV>
                <wp:extent cx="6400800" cy="523875"/>
                <wp:effectExtent l="57150" t="38100" r="76200" b="104775"/>
                <wp:wrapNone/>
                <wp:docPr id="526" name="Suorakulmio 526"/>
                <wp:cNvGraphicFramePr/>
                <a:graphic xmlns:a="http://schemas.openxmlformats.org/drawingml/2006/main">
                  <a:graphicData uri="http://schemas.microsoft.com/office/word/2010/wordprocessingShape">
                    <wps:wsp>
                      <wps:cNvSpPr/>
                      <wps:spPr>
                        <a:xfrm>
                          <a:off x="0" y="0"/>
                          <a:ext cx="6400800" cy="52387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61464" w:rsidRPr="00EB4D37" w:rsidRDefault="00A61464" w:rsidP="00EB4D37">
                            <w:pPr>
                              <w:jc w:val="center"/>
                              <w:rPr>
                                <w:lang w:val="fi-FI"/>
                              </w:rPr>
                            </w:pPr>
                            <w:r>
                              <w:rPr>
                                <w:lang w:val="fi-FI"/>
                              </w:rPr>
                              <w:t>Esiopetuksen yksikkö- ja ryhmäkohtainen arvotyöskentely sekä arvoperustan, oppimiskäsityksen että laaja-alaisen osaamisen toteutumisen arviointi ja seuranta  on kuvattu yksiköiden vuosisuunnitelmissa.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0F2A5" id="Suorakulmio 526" o:spid="_x0000_s1028" style="position:absolute;margin-left:-7.65pt;margin-top:3.65pt;width:7in;height:41.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" fillcolor="#cdddac [1622]" strokecolor="#94b64e [3046]">
                <v:fill color2="#f0f4e6 [502]" rotate="t" angle="180" colors="0 #dafda7;22938f #e4fdc2;1 #f5ffe6" focus="100%" type="gradient"/>
                <v:shadow on="t" color="black" opacity="24903f" origin=",.5" offset="0,.55556mm"/>
                <v:textbox>
                  <w:txbxContent>
                    <w:p w:rsidR="00A61464" w:rsidRPr="00EB4D37" w:rsidRDefault="00A61464" w:rsidP="00EB4D37">
                      <w:pPr>
                        <w:jc w:val="center"/>
                        <w:rPr>
                          <w:lang w:val="fi-FI"/>
                        </w:rPr>
                      </w:pPr>
                      <w:r>
                        <w:rPr>
                          <w:lang w:val="fi-FI"/>
                        </w:rPr>
                        <w:t>Esiopetuksen yksikkö- ja ryhmäkohtainen arvotyöskentely sekä arvoperustan, oppimiskäsityksen että laaja-alaisen osaamisen toteutumisen arviointi ja seuranta  on kuvattu yksiköiden vuosisuunnitelmissa.</w:t>
                      </w:r>
                    </w:p>
                  </w:txbxContent>
                </v:textbox>
              </v:rect>
            </w:pict>
          </mc:Fallback>
        </mc:AlternateContent>
      </w:r>
    </w:p>
    <w:p w:rsidR="00006316" w:rsidRDefault="00006316" w:rsidP="00E71077">
      <w:pPr>
        <w:widowControl/>
        <w:autoSpaceDE w:val="0"/>
        <w:autoSpaceDN w:val="0"/>
        <w:adjustRightInd w:val="0"/>
        <w:spacing w:after="0"/>
        <w:rPr>
          <w:rFonts w:cs="Calibri"/>
          <w:b/>
          <w:bCs/>
          <w:color w:val="00B050"/>
          <w:sz w:val="23"/>
          <w:szCs w:val="23"/>
          <w:lang w:val="fi-FI"/>
        </w:rPr>
      </w:pPr>
    </w:p>
    <w:p w:rsidR="00006316" w:rsidRDefault="00006316" w:rsidP="00E71077">
      <w:pPr>
        <w:widowControl/>
        <w:autoSpaceDE w:val="0"/>
        <w:autoSpaceDN w:val="0"/>
        <w:adjustRightInd w:val="0"/>
        <w:spacing w:after="0"/>
        <w:rPr>
          <w:rFonts w:cs="Calibri"/>
          <w:b/>
          <w:bCs/>
          <w:color w:val="00B050"/>
          <w:sz w:val="23"/>
          <w:szCs w:val="23"/>
          <w:lang w:val="fi-FI"/>
        </w:rPr>
      </w:pPr>
    </w:p>
    <w:p w:rsidR="001121AD" w:rsidRDefault="00EB4D37" w:rsidP="008E7A70">
      <w:pPr>
        <w:widowControl/>
        <w:spacing w:line="240" w:lineRule="auto"/>
        <w:ind w:left="567"/>
        <w:rPr>
          <w:rFonts w:cs="Calibri"/>
          <w:b/>
          <w:bCs/>
          <w:color w:val="00B050"/>
          <w:sz w:val="23"/>
          <w:szCs w:val="23"/>
          <w:lang w:val="fi-FI"/>
        </w:rPr>
      </w:pPr>
      <w:r>
        <w:rPr>
          <w:noProof/>
          <w:lang w:val="fi-FI" w:eastAsia="fi-FI"/>
        </w:rPr>
        <w:drawing>
          <wp:anchor distT="0" distB="0" distL="114300" distR="114300" simplePos="0" relativeHeight="251853824" behindDoc="0" locked="0" layoutInCell="1" allowOverlap="1" wp14:anchorId="2B6C9D10" wp14:editId="00D22969">
            <wp:simplePos x="0" y="0"/>
            <wp:positionH relativeFrom="margin">
              <wp:align>center</wp:align>
            </wp:positionH>
            <wp:positionV relativeFrom="paragraph">
              <wp:posOffset>222885</wp:posOffset>
            </wp:positionV>
            <wp:extent cx="2588895" cy="1725930"/>
            <wp:effectExtent l="19050" t="0" r="20955" b="521970"/>
            <wp:wrapNone/>
            <wp:docPr id="528" name="Kuva 528" descr="Tutkia, Lapsi, Koulu, Leikkiä, Hauskaa, Lapsuus, 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kia, Lapsi, Koulu, Leikkiä, Hauskaa, Lapsuus, Poik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8895" cy="17259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EB4D37" w:rsidRDefault="00EB4D37" w:rsidP="008E7A70">
      <w:pPr>
        <w:widowControl/>
        <w:spacing w:line="240" w:lineRule="auto"/>
        <w:ind w:left="567"/>
        <w:rPr>
          <w:rFonts w:cs="Calibri"/>
          <w:b/>
          <w:bCs/>
          <w:color w:val="00B050"/>
          <w:sz w:val="23"/>
          <w:szCs w:val="23"/>
          <w:lang w:val="fi-FI"/>
        </w:rPr>
      </w:pPr>
      <w:r>
        <w:rPr>
          <w:noProof/>
          <w:lang w:val="fi-FI" w:eastAsia="fi-FI"/>
        </w:rPr>
        <w:t xml:space="preserve">                                                   </w:t>
      </w:r>
    </w:p>
    <w:p w:rsidR="00EB4D37" w:rsidRDefault="00EB4D37" w:rsidP="008E7A70">
      <w:pPr>
        <w:widowControl/>
        <w:spacing w:line="240" w:lineRule="auto"/>
        <w:ind w:left="567"/>
        <w:rPr>
          <w:rFonts w:cs="Calibri"/>
          <w:b/>
          <w:bCs/>
          <w:color w:val="00B050"/>
          <w:sz w:val="23"/>
          <w:szCs w:val="23"/>
          <w:lang w:val="fi-FI"/>
        </w:rPr>
      </w:pPr>
    </w:p>
    <w:p w:rsidR="00EB4D37" w:rsidRPr="00E31B3E" w:rsidRDefault="00EB4D37" w:rsidP="008E7A70">
      <w:pPr>
        <w:widowControl/>
        <w:spacing w:line="240" w:lineRule="auto"/>
        <w:ind w:left="567"/>
        <w:rPr>
          <w:lang w:val="fi-FI"/>
        </w:rPr>
      </w:pPr>
    </w:p>
    <w:p w:rsidR="001121AD" w:rsidRPr="00E31B3E" w:rsidRDefault="001121AD" w:rsidP="001121AD">
      <w:pPr>
        <w:rPr>
          <w:lang w:val="fi-FI"/>
        </w:rPr>
      </w:pPr>
    </w:p>
    <w:p w:rsidR="00712568" w:rsidRPr="00847BD3" w:rsidRDefault="009B56ED" w:rsidP="001121AD">
      <w:pPr>
        <w:pStyle w:val="Otsikko1"/>
        <w:ind w:left="567"/>
        <w:rPr>
          <w:color w:val="auto"/>
          <w:lang w:val="fi-FI"/>
        </w:rPr>
      </w:pPr>
      <w:bookmarkStart w:id="22" w:name="_Toc451343715"/>
      <w:r w:rsidRPr="00847BD3">
        <w:rPr>
          <w:rStyle w:val="Otsikko1Char"/>
          <w:b/>
          <w:bCs/>
          <w:color w:val="auto"/>
          <w:lang w:val="fi-FI"/>
        </w:rPr>
        <w:t>3</w:t>
      </w:r>
      <w:r w:rsidR="008C2E1A" w:rsidRPr="00847BD3">
        <w:rPr>
          <w:rStyle w:val="Otsikko1Char"/>
          <w:b/>
          <w:bCs/>
          <w:color w:val="auto"/>
          <w:lang w:val="fi-FI"/>
        </w:rPr>
        <w:t xml:space="preserve">. </w:t>
      </w:r>
      <w:r w:rsidR="001073B6" w:rsidRPr="00847BD3">
        <w:rPr>
          <w:rStyle w:val="Otsikko1Char"/>
          <w:b/>
          <w:bCs/>
          <w:color w:val="auto"/>
          <w:lang w:val="fi-FI"/>
        </w:rPr>
        <w:t>Kasvua ja oppimista tukeva toimintakulttuuri</w:t>
      </w:r>
      <w:bookmarkEnd w:id="22"/>
      <w:r w:rsidR="001073B6" w:rsidRPr="00847BD3">
        <w:rPr>
          <w:color w:val="auto"/>
          <w:lang w:val="fi-FI"/>
        </w:rPr>
        <w:t xml:space="preserve">       </w:t>
      </w:r>
      <w:r w:rsidR="00712568" w:rsidRPr="00847BD3">
        <w:rPr>
          <w:color w:val="auto"/>
          <w:lang w:val="fi-FI"/>
        </w:rPr>
        <w:tab/>
      </w:r>
      <w:r w:rsidR="00712568" w:rsidRPr="00847BD3">
        <w:rPr>
          <w:color w:val="auto"/>
          <w:lang w:val="fi-FI"/>
        </w:rPr>
        <w:tab/>
      </w:r>
      <w:r w:rsidR="00712568" w:rsidRPr="00847BD3">
        <w:rPr>
          <w:color w:val="auto"/>
          <w:lang w:val="fi-FI"/>
        </w:rPr>
        <w:tab/>
      </w:r>
      <w:r w:rsidR="00712568" w:rsidRPr="00847BD3">
        <w:rPr>
          <w:color w:val="auto"/>
          <w:lang w:val="fi-FI"/>
        </w:rPr>
        <w:tab/>
      </w:r>
      <w:r w:rsidR="00712568" w:rsidRPr="00847BD3">
        <w:rPr>
          <w:color w:val="auto"/>
          <w:lang w:val="fi-FI"/>
        </w:rPr>
        <w:tab/>
      </w:r>
      <w:r w:rsidR="00712568" w:rsidRPr="00847BD3">
        <w:rPr>
          <w:color w:val="auto"/>
          <w:lang w:val="fi-FI"/>
        </w:rPr>
        <w:tab/>
      </w:r>
      <w:r w:rsidR="00712568" w:rsidRPr="00847BD3">
        <w:rPr>
          <w:color w:val="auto"/>
          <w:lang w:val="fi-FI"/>
        </w:rPr>
        <w:tab/>
      </w:r>
      <w:r w:rsidR="00712568" w:rsidRPr="00847BD3">
        <w:rPr>
          <w:color w:val="auto"/>
          <w:lang w:val="fi-FI"/>
        </w:rPr>
        <w:tab/>
      </w:r>
    </w:p>
    <w:p w:rsidR="004A7D1B" w:rsidRPr="00847BD3" w:rsidRDefault="004A7D1B" w:rsidP="00BC5337">
      <w:pPr>
        <w:spacing w:line="240" w:lineRule="auto"/>
        <w:ind w:left="567"/>
        <w:jc w:val="both"/>
        <w:rPr>
          <w:lang w:val="fi-FI"/>
        </w:rPr>
      </w:pPr>
      <w:r w:rsidRPr="00847BD3">
        <w:rPr>
          <w:lang w:val="fi-FI"/>
        </w:rPr>
        <w:t>Toimintakulttuuri on historiallisesti ja kulttuurisesti muotoutu</w:t>
      </w:r>
      <w:r w:rsidR="0020246E" w:rsidRPr="00847BD3">
        <w:rPr>
          <w:lang w:val="fi-FI"/>
        </w:rPr>
        <w:t>va</w:t>
      </w:r>
      <w:r w:rsidRPr="00847BD3">
        <w:rPr>
          <w:lang w:val="fi-FI"/>
        </w:rPr>
        <w:t xml:space="preserve"> tapa toimia, joka kehittyy esiopetusyhteisön vuorovaikutuksessa. </w:t>
      </w:r>
      <w:r w:rsidR="00090456" w:rsidRPr="00847BD3">
        <w:rPr>
          <w:lang w:val="fi-FI"/>
        </w:rPr>
        <w:t xml:space="preserve">Toimintakulttuurin kehittämistä </w:t>
      </w:r>
      <w:r w:rsidR="00090456" w:rsidRPr="00847BD3">
        <w:rPr>
          <w:lang w:val="fi-FI"/>
        </w:rPr>
        <w:lastRenderedPageBreak/>
        <w:t>o</w:t>
      </w:r>
      <w:r w:rsidRPr="00847BD3">
        <w:rPr>
          <w:lang w:val="fi-FI"/>
        </w:rPr>
        <w:t>hjaavat</w:t>
      </w:r>
      <w:r w:rsidR="00090456" w:rsidRPr="00847BD3">
        <w:rPr>
          <w:lang w:val="fi-FI"/>
        </w:rPr>
        <w:t xml:space="preserve"> esiopetusta koskevat säädökset sekä </w:t>
      </w:r>
      <w:r w:rsidRPr="00847BD3">
        <w:rPr>
          <w:lang w:val="fi-FI"/>
        </w:rPr>
        <w:t xml:space="preserve">opetussuunnitelman perusteissa ja paikallisissa suunnitelmissa määritellyt arvot, oppimiskäsitys sekä esiopetusta koskevat tavoitteet. </w:t>
      </w:r>
      <w:r w:rsidR="00503008" w:rsidRPr="00847BD3">
        <w:rPr>
          <w:lang w:val="fi-FI"/>
        </w:rPr>
        <w:t>Sitä</w:t>
      </w:r>
      <w:r w:rsidRPr="00847BD3">
        <w:rPr>
          <w:lang w:val="fi-FI"/>
        </w:rPr>
        <w:t xml:space="preserve"> muovaavat myös johtamisrakenteet ja käytännöt, henkilöstön ammattitaito sekä käytettävissä olevat tilat, välineet ja materiaalit. Toimintakulttuuri näkyy esiopetusyhteisön vuorovaikutuksessa, ilmapiirissä sekä pedagogisissa käytännöissä</w:t>
      </w:r>
      <w:r w:rsidR="00503008" w:rsidRPr="00847BD3">
        <w:rPr>
          <w:lang w:val="fi-FI"/>
        </w:rPr>
        <w:t xml:space="preserve"> ja</w:t>
      </w:r>
      <w:r w:rsidRPr="00847BD3">
        <w:rPr>
          <w:lang w:val="fi-FI"/>
        </w:rPr>
        <w:t xml:space="preserve"> vaikuttaa aina lasten kohtaamaan esiopetuksen laatuun. </w:t>
      </w:r>
      <w:r w:rsidR="00EB168F" w:rsidRPr="00847BD3">
        <w:rPr>
          <w:lang w:val="fi-FI"/>
        </w:rPr>
        <w:t>Hyvä toimintakulttuuri</w:t>
      </w:r>
      <w:r w:rsidRPr="00847BD3">
        <w:rPr>
          <w:lang w:val="fi-FI"/>
        </w:rPr>
        <w:t xml:space="preserve"> edistää oppimista ja hyvinvointia esiopetusyhteisössä. </w:t>
      </w:r>
    </w:p>
    <w:p w:rsidR="001073B6" w:rsidRPr="00847BD3" w:rsidRDefault="001073B6" w:rsidP="00BC5337">
      <w:pPr>
        <w:pStyle w:val="Otsikko3"/>
        <w:spacing w:line="240" w:lineRule="auto"/>
        <w:ind w:left="567"/>
        <w:jc w:val="both"/>
        <w:rPr>
          <w:color w:val="auto"/>
          <w:sz w:val="24"/>
          <w:szCs w:val="24"/>
          <w:lang w:val="fi-FI"/>
        </w:rPr>
      </w:pPr>
    </w:p>
    <w:p w:rsidR="001073B6" w:rsidRPr="00847BD3" w:rsidRDefault="009B56ED" w:rsidP="008C2E1A">
      <w:pPr>
        <w:pStyle w:val="Otsikko2"/>
        <w:ind w:left="567"/>
        <w:rPr>
          <w:color w:val="auto"/>
          <w:lang w:val="fi-FI"/>
        </w:rPr>
      </w:pPr>
      <w:bookmarkStart w:id="23" w:name="_Toc451343716"/>
      <w:r w:rsidRPr="00847BD3">
        <w:rPr>
          <w:color w:val="auto"/>
          <w:lang w:val="fi-FI"/>
        </w:rPr>
        <w:t>3</w:t>
      </w:r>
      <w:r w:rsidR="00511F1B" w:rsidRPr="00847BD3">
        <w:rPr>
          <w:color w:val="auto"/>
          <w:lang w:val="fi-FI"/>
        </w:rPr>
        <w:t xml:space="preserve">.1 </w:t>
      </w:r>
      <w:r w:rsidR="001073B6" w:rsidRPr="00847BD3">
        <w:rPr>
          <w:color w:val="auto"/>
          <w:lang w:val="fi-FI"/>
        </w:rPr>
        <w:t>Toimintakulttuurin kehittämistä ohjaavat periaatteet</w:t>
      </w:r>
      <w:bookmarkEnd w:id="23"/>
    </w:p>
    <w:p w:rsidR="001073B6" w:rsidRPr="00847BD3" w:rsidRDefault="001073B6" w:rsidP="008C2E1A">
      <w:pPr>
        <w:pStyle w:val="Otsikko2"/>
        <w:ind w:left="567"/>
        <w:rPr>
          <w:color w:val="auto"/>
          <w:sz w:val="16"/>
          <w:szCs w:val="16"/>
          <w:lang w:val="fi-FI"/>
        </w:rPr>
      </w:pPr>
    </w:p>
    <w:p w:rsidR="00482157" w:rsidRPr="00847BD3" w:rsidRDefault="001073B6" w:rsidP="00BC5337">
      <w:pPr>
        <w:spacing w:line="240" w:lineRule="auto"/>
        <w:ind w:left="567"/>
        <w:jc w:val="both"/>
        <w:rPr>
          <w:lang w:val="fi-FI"/>
        </w:rPr>
      </w:pPr>
      <w:r w:rsidRPr="00847BD3">
        <w:rPr>
          <w:lang w:val="fi-FI"/>
        </w:rPr>
        <w:t>Toimintakulttuuria arvioidaan ja kehitetään siten, että se tukee esiopetuksen tavoitteiden toteutumista. Kehittämisessä otetaan huomio</w:t>
      </w:r>
      <w:r w:rsidR="00375F75" w:rsidRPr="00847BD3">
        <w:rPr>
          <w:lang w:val="fi-FI"/>
        </w:rPr>
        <w:t>o</w:t>
      </w:r>
      <w:r w:rsidRPr="00847BD3">
        <w:rPr>
          <w:lang w:val="fi-FI"/>
        </w:rPr>
        <w:t xml:space="preserve">n, että toimintakulttuuriin vaikuttavista seikoista osa on kirjoitettuja ja tiedostettuja, osa tiedostamattomia ja joskus myös tahattomia. Toimintakulttuuri vaikuttaa sen piirissä oleviin riippumatta siitä, tunnistetaanko sen merkitys ja vaikutukset vai ei.  Lasten kanssa työskentelevien aikuisten on tärkeä tiedostaa, että heidän tapansa toimia ja olla vuorovaikutuksessa välittyy mallina lapselle. </w:t>
      </w:r>
    </w:p>
    <w:p w:rsidR="001073B6" w:rsidRPr="00847BD3" w:rsidRDefault="001073B6" w:rsidP="00BC5337">
      <w:pPr>
        <w:spacing w:line="240" w:lineRule="auto"/>
        <w:ind w:left="567"/>
        <w:jc w:val="both"/>
        <w:rPr>
          <w:lang w:val="fi-FI"/>
        </w:rPr>
      </w:pPr>
      <w:r w:rsidRPr="00847BD3">
        <w:rPr>
          <w:lang w:val="fi-FI"/>
        </w:rPr>
        <w:t>Toimintakulttuurin kehittäminen edellyttää toimintatapojen ja pedagogiikan johtamista, henkilöstön ja lasten osallisuuden turvaamista ja sitoutuneisuutta yhteisiin toimintatapoihin. Vastuu kehittämisestä on opetuksen järjestäjällä ja esi</w:t>
      </w:r>
      <w:r w:rsidR="00AD5E4E" w:rsidRPr="00847BD3">
        <w:rPr>
          <w:lang w:val="fi-FI"/>
        </w:rPr>
        <w:t>o</w:t>
      </w:r>
      <w:r w:rsidRPr="00847BD3">
        <w:rPr>
          <w:lang w:val="fi-FI"/>
        </w:rPr>
        <w:t>petusta johtavilla henkilöillä.</w:t>
      </w:r>
      <w:r w:rsidR="00301CBD" w:rsidRPr="00847BD3">
        <w:rPr>
          <w:lang w:val="fi-FI"/>
        </w:rPr>
        <w:t xml:space="preserve"> Toimintakulttuuria kehitetään </w:t>
      </w:r>
      <w:r w:rsidR="00952D7F" w:rsidRPr="00847BD3">
        <w:rPr>
          <w:lang w:val="fi-FI"/>
        </w:rPr>
        <w:t xml:space="preserve">muun muassa </w:t>
      </w:r>
      <w:r w:rsidR="00301CBD" w:rsidRPr="00847BD3">
        <w:rPr>
          <w:lang w:val="fi-FI"/>
        </w:rPr>
        <w:t xml:space="preserve">kokeilemalla monipuolisia työtapoja, uusia ratkaisuja oppimisympäristöihin sekä kehittämällä ammatillista osaamista yhteistyöverkostoissa. </w:t>
      </w:r>
      <w:r w:rsidRPr="00847BD3">
        <w:rPr>
          <w:lang w:val="fi-FI"/>
        </w:rPr>
        <w:t xml:space="preserve">Järjestelmällinen itsearviointi ja jatkuva kehittäminen ovat luonteva osa esiopetuksen arkea. </w:t>
      </w:r>
    </w:p>
    <w:p w:rsidR="001073B6" w:rsidRPr="00847BD3" w:rsidRDefault="001073B6" w:rsidP="00BC5337">
      <w:pPr>
        <w:spacing w:line="240" w:lineRule="auto"/>
        <w:ind w:left="567"/>
        <w:jc w:val="both"/>
        <w:rPr>
          <w:lang w:val="fi-FI"/>
        </w:rPr>
      </w:pPr>
      <w:r w:rsidRPr="00847BD3">
        <w:rPr>
          <w:lang w:val="fi-FI"/>
        </w:rPr>
        <w:t xml:space="preserve">Kehittämistyössä </w:t>
      </w:r>
      <w:r w:rsidR="0091238D" w:rsidRPr="00847BD3">
        <w:rPr>
          <w:lang w:val="fi-FI"/>
        </w:rPr>
        <w:t xml:space="preserve">on tärkeää </w:t>
      </w:r>
      <w:r w:rsidRPr="00847BD3">
        <w:rPr>
          <w:lang w:val="fi-FI"/>
        </w:rPr>
        <w:t>hyödyn</w:t>
      </w:r>
      <w:r w:rsidR="0091238D" w:rsidRPr="00847BD3">
        <w:rPr>
          <w:lang w:val="fi-FI"/>
        </w:rPr>
        <w:t>tää</w:t>
      </w:r>
      <w:r w:rsidRPr="00847BD3">
        <w:rPr>
          <w:lang w:val="fi-FI"/>
        </w:rPr>
        <w:t xml:space="preserve"> </w:t>
      </w:r>
      <w:r w:rsidR="009550E1" w:rsidRPr="00847BD3">
        <w:rPr>
          <w:lang w:val="fi-FI"/>
        </w:rPr>
        <w:t>sekä lasten että</w:t>
      </w:r>
      <w:r w:rsidRPr="00847BD3">
        <w:rPr>
          <w:lang w:val="fi-FI"/>
        </w:rPr>
        <w:t xml:space="preserve"> huoltajien kokemuksia ja mielipiteitä. Yhteistyö muun varhaiskasvatuksen, perusopetuksen</w:t>
      </w:r>
      <w:r w:rsidR="00503008" w:rsidRPr="00847BD3">
        <w:rPr>
          <w:lang w:val="fi-FI"/>
        </w:rPr>
        <w:t xml:space="preserve"> sekä </w:t>
      </w:r>
      <w:r w:rsidR="00301CBD" w:rsidRPr="00847BD3">
        <w:rPr>
          <w:lang w:val="fi-FI"/>
        </w:rPr>
        <w:t xml:space="preserve">tuen ja </w:t>
      </w:r>
      <w:r w:rsidRPr="00847BD3">
        <w:rPr>
          <w:lang w:val="fi-FI"/>
        </w:rPr>
        <w:t xml:space="preserve">oppilashuollon ammattilaisten kanssa on välttämätöntä lasten </w:t>
      </w:r>
      <w:r w:rsidR="0091238D" w:rsidRPr="00847BD3">
        <w:rPr>
          <w:lang w:val="fi-FI"/>
        </w:rPr>
        <w:t xml:space="preserve">sujuvan </w:t>
      </w:r>
      <w:r w:rsidRPr="00847BD3">
        <w:rPr>
          <w:lang w:val="fi-FI"/>
        </w:rPr>
        <w:t xml:space="preserve">oppimisen polun </w:t>
      </w:r>
      <w:r w:rsidR="00B74DDA" w:rsidRPr="00847BD3">
        <w:rPr>
          <w:lang w:val="fi-FI"/>
        </w:rPr>
        <w:t xml:space="preserve">ja hyvinvoinnin </w:t>
      </w:r>
      <w:r w:rsidRPr="00847BD3">
        <w:rPr>
          <w:lang w:val="fi-FI"/>
        </w:rPr>
        <w:t xml:space="preserve">turvaamiseksi. </w:t>
      </w:r>
    </w:p>
    <w:p w:rsidR="001073B6" w:rsidRPr="00847BD3" w:rsidRDefault="001073B6" w:rsidP="00BC5337">
      <w:pPr>
        <w:tabs>
          <w:tab w:val="left" w:pos="720"/>
        </w:tabs>
        <w:spacing w:line="240" w:lineRule="auto"/>
        <w:ind w:left="567"/>
        <w:jc w:val="both"/>
        <w:rPr>
          <w:b/>
          <w:lang w:val="fi-FI"/>
        </w:rPr>
      </w:pPr>
      <w:r w:rsidRPr="00847BD3">
        <w:rPr>
          <w:b/>
          <w:lang w:val="fi-FI"/>
        </w:rPr>
        <w:t>Kaikille yhteinen esiopetus</w:t>
      </w:r>
    </w:p>
    <w:p w:rsidR="00123D91" w:rsidRPr="00847BD3" w:rsidRDefault="001073B6" w:rsidP="00BC5337">
      <w:pPr>
        <w:spacing w:line="240" w:lineRule="auto"/>
        <w:ind w:left="567"/>
        <w:jc w:val="both"/>
        <w:rPr>
          <w:lang w:val="fi-FI"/>
        </w:rPr>
      </w:pPr>
      <w:r w:rsidRPr="00847BD3">
        <w:rPr>
          <w:lang w:val="fi-FI"/>
        </w:rPr>
        <w:t>Toimintakulttuurin kehittämisen lähtökohtana on kaikille yhteinen esiopetus, jossa kukin lapsi voi toimia, kehittyä ja oppia omana ainutlaatuisena yksilönään</w:t>
      </w:r>
      <w:r w:rsidR="005D0EF5" w:rsidRPr="00847BD3">
        <w:rPr>
          <w:lang w:val="fi-FI"/>
        </w:rPr>
        <w:t xml:space="preserve"> </w:t>
      </w:r>
      <w:r w:rsidR="005D0EF5" w:rsidRPr="00847BD3">
        <w:rPr>
          <w:lang w:val="fi-FI"/>
        </w:rPr>
        <w:lastRenderedPageBreak/>
        <w:t>sekä yhteisön jäsenenä</w:t>
      </w:r>
      <w:r w:rsidRPr="00847BD3">
        <w:rPr>
          <w:lang w:val="fi-FI"/>
        </w:rPr>
        <w:t>.</w:t>
      </w:r>
      <w:r w:rsidR="00482157" w:rsidRPr="00847BD3">
        <w:rPr>
          <w:lang w:val="fi-FI"/>
        </w:rPr>
        <w:t xml:space="preserve"> </w:t>
      </w:r>
      <w:r w:rsidR="00B521FE" w:rsidRPr="00847BD3">
        <w:rPr>
          <w:lang w:val="fi-FI"/>
        </w:rPr>
        <w:t>Toimintaa</w:t>
      </w:r>
      <w:r w:rsidR="00F45203" w:rsidRPr="00847BD3">
        <w:rPr>
          <w:lang w:val="fi-FI"/>
        </w:rPr>
        <w:t xml:space="preserve"> kehitetään in</w:t>
      </w:r>
      <w:r w:rsidR="00641CF1" w:rsidRPr="00847BD3">
        <w:rPr>
          <w:lang w:val="fi-FI"/>
        </w:rPr>
        <w:t>klusiiviseen ja kulttuurista monimuotoisuutta tukevaan suuntaan.</w:t>
      </w:r>
      <w:r w:rsidR="00F45203" w:rsidRPr="00847BD3">
        <w:rPr>
          <w:lang w:val="fi-FI"/>
        </w:rPr>
        <w:t xml:space="preserve"> Jokaiselle lapselle suunnitellaan sopivia oppimisen haasteita sekä turvataan tarvittava kasvun ja oppimisen tuki. </w:t>
      </w:r>
      <w:r w:rsidR="0002296A" w:rsidRPr="00847BD3">
        <w:rPr>
          <w:lang w:val="fi-FI"/>
        </w:rPr>
        <w:t>On tärkeää, että l</w:t>
      </w:r>
      <w:r w:rsidRPr="00847BD3">
        <w:rPr>
          <w:lang w:val="fi-FI"/>
        </w:rPr>
        <w:t xml:space="preserve">apset saavat kokemuksia siitä, että heistä ollaan kiinnostuneita, heitä arvostetaan ja heidän mielipiteillään ja toiminnallaan on merkitystä. </w:t>
      </w:r>
      <w:r w:rsidR="00482157" w:rsidRPr="00847BD3">
        <w:rPr>
          <w:lang w:val="fi-FI"/>
        </w:rPr>
        <w:t xml:space="preserve"> </w:t>
      </w:r>
    </w:p>
    <w:p w:rsidR="00310501" w:rsidRPr="00847BD3" w:rsidRDefault="00DD62E2" w:rsidP="00310501">
      <w:pPr>
        <w:spacing w:line="240" w:lineRule="auto"/>
        <w:ind w:left="567"/>
        <w:jc w:val="both"/>
        <w:rPr>
          <w:lang w:val="fi-FI"/>
        </w:rPr>
      </w:pPr>
      <w:r w:rsidRPr="00847BD3">
        <w:rPr>
          <w:rFonts w:eastAsia="Arial Unicode MS"/>
          <w:lang w:val="fi-FI"/>
        </w:rPr>
        <w:t xml:space="preserve">Toimintakulttuuri tukee avointa vuorovaikutusta ja </w:t>
      </w:r>
      <w:r w:rsidR="001073B6" w:rsidRPr="00847BD3">
        <w:rPr>
          <w:rFonts w:eastAsia="Arial Unicode MS"/>
          <w:lang w:val="fi-FI"/>
        </w:rPr>
        <w:t xml:space="preserve">yhteisöllisten toimintatapojen kehittymistä. </w:t>
      </w:r>
      <w:r w:rsidR="001073B6" w:rsidRPr="00847BD3">
        <w:rPr>
          <w:lang w:val="fi-FI"/>
        </w:rPr>
        <w:t xml:space="preserve">Esiopetuksen toiminnassa näkyvät lapsiryhmässä edustettuna olevat </w:t>
      </w:r>
      <w:r w:rsidR="002D4D11" w:rsidRPr="00847BD3">
        <w:rPr>
          <w:lang w:val="fi-FI"/>
        </w:rPr>
        <w:t xml:space="preserve">kielet ja </w:t>
      </w:r>
      <w:r w:rsidR="001073B6" w:rsidRPr="00847BD3">
        <w:rPr>
          <w:lang w:val="fi-FI"/>
        </w:rPr>
        <w:t xml:space="preserve">kulttuurit sekä uskonnot ja katsomukset. </w:t>
      </w:r>
      <w:r w:rsidR="001073B6" w:rsidRPr="00847BD3">
        <w:rPr>
          <w:rFonts w:eastAsia="Arial Unicode MS"/>
          <w:lang w:val="fi-FI"/>
        </w:rPr>
        <w:t>Lapsia rohkaistaan vuorovaikutukseen ja</w:t>
      </w:r>
      <w:r w:rsidR="005D4B6C" w:rsidRPr="00847BD3">
        <w:rPr>
          <w:rFonts w:eastAsia="Arial Unicode MS"/>
          <w:lang w:val="fi-FI"/>
        </w:rPr>
        <w:t xml:space="preserve"> toimimaan osana vertaisryhmää. H</w:t>
      </w:r>
      <w:r w:rsidR="001073B6" w:rsidRPr="00847BD3">
        <w:rPr>
          <w:rFonts w:eastAsia="Arial Unicode MS"/>
          <w:lang w:val="fi-FI"/>
        </w:rPr>
        <w:t>eitä</w:t>
      </w:r>
      <w:r w:rsidR="001073B6" w:rsidRPr="00847BD3">
        <w:rPr>
          <w:lang w:val="fi-FI"/>
        </w:rPr>
        <w:t xml:space="preserve"> ohjataan ottamaan muut huomioon sekä kunnioittamaan toisten yksilöllisyyttä. Näin luodaan pohjaa monimuotoisessa yhteiskunnassa toimimiselle. </w:t>
      </w:r>
    </w:p>
    <w:p w:rsidR="001B694A" w:rsidRDefault="001B694A" w:rsidP="00BC5337">
      <w:pPr>
        <w:tabs>
          <w:tab w:val="left" w:pos="720"/>
        </w:tabs>
        <w:spacing w:line="240" w:lineRule="auto"/>
        <w:ind w:left="567"/>
        <w:jc w:val="both"/>
        <w:rPr>
          <w:b/>
          <w:lang w:val="fi-FI"/>
        </w:rPr>
      </w:pPr>
    </w:p>
    <w:p w:rsidR="001073B6" w:rsidRPr="00847BD3" w:rsidRDefault="001073B6" w:rsidP="00BC5337">
      <w:pPr>
        <w:tabs>
          <w:tab w:val="left" w:pos="720"/>
        </w:tabs>
        <w:spacing w:line="240" w:lineRule="auto"/>
        <w:ind w:left="567"/>
        <w:jc w:val="both"/>
        <w:rPr>
          <w:b/>
          <w:lang w:val="fi-FI"/>
        </w:rPr>
      </w:pPr>
      <w:r w:rsidRPr="00847BD3">
        <w:rPr>
          <w:b/>
          <w:lang w:val="fi-FI"/>
        </w:rPr>
        <w:t>Oppimisen ja oivalluksen ilo</w:t>
      </w:r>
    </w:p>
    <w:p w:rsidR="008D0DEB" w:rsidRPr="00847BD3" w:rsidRDefault="001073B6" w:rsidP="008D0DEB">
      <w:pPr>
        <w:spacing w:line="240" w:lineRule="auto"/>
        <w:ind w:left="567"/>
        <w:jc w:val="both"/>
        <w:rPr>
          <w:lang w:val="fi-FI"/>
        </w:rPr>
      </w:pPr>
      <w:r w:rsidRPr="00847BD3">
        <w:rPr>
          <w:lang w:val="fi-FI"/>
        </w:rPr>
        <w:t xml:space="preserve">Esiopetuksen toimintakulttuuri edistää kaikkien esiopetusyhteisössä toimivien oppimista. </w:t>
      </w:r>
      <w:r w:rsidR="00310501" w:rsidRPr="00847BD3">
        <w:rPr>
          <w:lang w:val="fi-FI"/>
        </w:rPr>
        <w:t>Esiopetusyhteisö kannustaa kokeilemaan, yrittämään ja erehtymään</w:t>
      </w:r>
      <w:r w:rsidR="002E355F" w:rsidRPr="00847BD3">
        <w:rPr>
          <w:lang w:val="fi-FI"/>
        </w:rPr>
        <w:t xml:space="preserve"> sekä havaitsemaan asioiden positiivisia puolia. </w:t>
      </w:r>
      <w:r w:rsidR="00310501" w:rsidRPr="00847BD3">
        <w:rPr>
          <w:lang w:val="fi-FI"/>
        </w:rPr>
        <w:t xml:space="preserve">Onnistumisista ja oivalluksista iloitaan yhdessä. </w:t>
      </w:r>
      <w:r w:rsidR="008D0DEB" w:rsidRPr="00847BD3">
        <w:rPr>
          <w:lang w:val="fi-FI"/>
        </w:rPr>
        <w:t xml:space="preserve">Erilaiset tapahtumat, retket ja juhlat värittävät esiopetuksen kulttuurista vuodenkiertoa. </w:t>
      </w:r>
    </w:p>
    <w:p w:rsidR="00310501" w:rsidRPr="00847BD3" w:rsidRDefault="002E355F" w:rsidP="00310501">
      <w:pPr>
        <w:spacing w:line="240" w:lineRule="auto"/>
        <w:ind w:left="567"/>
        <w:jc w:val="both"/>
        <w:rPr>
          <w:lang w:val="fi-FI"/>
        </w:rPr>
      </w:pPr>
      <w:r w:rsidRPr="00847BD3">
        <w:rPr>
          <w:lang w:val="fi-FI"/>
        </w:rPr>
        <w:t>Esiopetus toteutetaan siten, että lasten leikille, aloitteille ja kokeiluille on sijaa</w:t>
      </w:r>
      <w:r w:rsidR="00A45116" w:rsidRPr="00847BD3">
        <w:rPr>
          <w:lang w:val="fi-FI"/>
        </w:rPr>
        <w:t xml:space="preserve">. </w:t>
      </w:r>
      <w:r w:rsidR="001073B6" w:rsidRPr="00847BD3">
        <w:rPr>
          <w:lang w:val="fi-FI"/>
        </w:rPr>
        <w:t>Lapsia rohkaistaan ilmaisemaan itseään, harjoittelemaan ja opettelemaan erilaisia taito</w:t>
      </w:r>
      <w:r w:rsidR="00C919D6" w:rsidRPr="00847BD3">
        <w:rPr>
          <w:lang w:val="fi-FI"/>
        </w:rPr>
        <w:t xml:space="preserve">ja, </w:t>
      </w:r>
      <w:r w:rsidR="00125FDC" w:rsidRPr="00847BD3">
        <w:rPr>
          <w:lang w:val="fi-FI"/>
        </w:rPr>
        <w:t xml:space="preserve">tietoja </w:t>
      </w:r>
      <w:r w:rsidR="00C919D6" w:rsidRPr="00847BD3">
        <w:rPr>
          <w:lang w:val="fi-FI"/>
        </w:rPr>
        <w:t>ja työtapoja</w:t>
      </w:r>
      <w:r w:rsidR="003D0478" w:rsidRPr="00847BD3">
        <w:rPr>
          <w:lang w:val="fi-FI"/>
        </w:rPr>
        <w:t xml:space="preserve"> omaan tahtiinsa. </w:t>
      </w:r>
      <w:r w:rsidR="000E2A08" w:rsidRPr="00847BD3">
        <w:rPr>
          <w:lang w:val="fi-FI"/>
        </w:rPr>
        <w:t xml:space="preserve">Leikillä on tärkeä merkitys </w:t>
      </w:r>
      <w:r w:rsidR="00310501" w:rsidRPr="00847BD3">
        <w:rPr>
          <w:lang w:val="fi-FI"/>
        </w:rPr>
        <w:t>muun muassa</w:t>
      </w:r>
      <w:r w:rsidR="000E2A08" w:rsidRPr="00847BD3">
        <w:rPr>
          <w:lang w:val="fi-FI"/>
        </w:rPr>
        <w:t xml:space="preserve"> lasten kielen kehityksessä</w:t>
      </w:r>
      <w:r w:rsidR="000832D4" w:rsidRPr="00847BD3">
        <w:rPr>
          <w:lang w:val="fi-FI"/>
        </w:rPr>
        <w:t>, uusien taitojen</w:t>
      </w:r>
      <w:r w:rsidR="000E2A08" w:rsidRPr="00847BD3">
        <w:rPr>
          <w:lang w:val="fi-FI"/>
        </w:rPr>
        <w:t xml:space="preserve"> oppimisessa</w:t>
      </w:r>
      <w:r w:rsidR="00310501" w:rsidRPr="00847BD3">
        <w:rPr>
          <w:lang w:val="fi-FI"/>
        </w:rPr>
        <w:t>, tunteiden käsitte</w:t>
      </w:r>
      <w:r w:rsidR="000E2A08" w:rsidRPr="00847BD3">
        <w:rPr>
          <w:lang w:val="fi-FI"/>
        </w:rPr>
        <w:t>lyssä</w:t>
      </w:r>
      <w:r w:rsidR="00310501" w:rsidRPr="00847BD3">
        <w:rPr>
          <w:lang w:val="fi-FI"/>
        </w:rPr>
        <w:t xml:space="preserve"> ja kulttu</w:t>
      </w:r>
      <w:r w:rsidR="000E2A08" w:rsidRPr="00847BD3">
        <w:rPr>
          <w:lang w:val="fi-FI"/>
        </w:rPr>
        <w:t xml:space="preserve">uri-identiteetin muodostumisessa. </w:t>
      </w:r>
      <w:r w:rsidR="0036076E" w:rsidRPr="00847BD3">
        <w:rPr>
          <w:lang w:val="fi-FI"/>
        </w:rPr>
        <w:t>Esiopetuksessa lapsilla on mahdollisuus leikkiä omaehtoisesti sekä opetella uusia leikkejä ja pelejä. Leikkiä eri muodoissaan hyödynnetään opetuksessa monipuolisesti.</w:t>
      </w:r>
    </w:p>
    <w:p w:rsidR="00BE0E31" w:rsidRPr="00847BD3" w:rsidRDefault="00BE0E31" w:rsidP="00BE0E31">
      <w:pPr>
        <w:tabs>
          <w:tab w:val="left" w:pos="720"/>
        </w:tabs>
        <w:spacing w:line="240" w:lineRule="auto"/>
        <w:ind w:left="567"/>
        <w:jc w:val="both"/>
        <w:rPr>
          <w:b/>
          <w:lang w:val="fi-FI"/>
        </w:rPr>
      </w:pPr>
      <w:r w:rsidRPr="00847BD3">
        <w:rPr>
          <w:b/>
          <w:lang w:val="fi-FI"/>
        </w:rPr>
        <w:t>Lapsi osallisena ja oman elämänsä toimijana</w:t>
      </w:r>
    </w:p>
    <w:p w:rsidR="00BE0E31" w:rsidRPr="00847BD3" w:rsidRDefault="00BE0E31" w:rsidP="00BE0E31">
      <w:pPr>
        <w:spacing w:line="240" w:lineRule="auto"/>
        <w:ind w:left="567"/>
        <w:jc w:val="both"/>
        <w:rPr>
          <w:lang w:val="fi-FI"/>
        </w:rPr>
      </w:pPr>
      <w:r w:rsidRPr="00847BD3">
        <w:rPr>
          <w:lang w:val="fi-FI"/>
        </w:rPr>
        <w:t xml:space="preserve">Toimintakulttuuri tukee yhteistyötä, yhteistä vastuunottoa ja osallisuutta. Henkilöstön tehtävä on varmistaa, että kaikki lapset saavat ilmaista näkemyksiään ja mielipiteitään ja että lasten ideoita ja aloitteita otetaan huomioon toiminnassa. He saavat kokemuksia esiopetusryhmää koskevasta päätöksenteosta ja erilaisista työtehtävistä.  Lasten tekemiä päätöksiä ja toimintaa arvioidaan yhdessä ja samalla lapsia ohjataan vähitellen kantamaan yhdessä vastuuta. Näin lapsille syntyy </w:t>
      </w:r>
      <w:r w:rsidRPr="00847BD3">
        <w:rPr>
          <w:lang w:val="fi-FI"/>
        </w:rPr>
        <w:lastRenderedPageBreak/>
        <w:t xml:space="preserve">kokemuksia osallisuudesta ja toimijuudesta. </w:t>
      </w:r>
    </w:p>
    <w:p w:rsidR="001073B6" w:rsidRPr="00847BD3" w:rsidRDefault="001073B6" w:rsidP="00BC5337">
      <w:pPr>
        <w:spacing w:line="240" w:lineRule="auto"/>
        <w:ind w:left="567"/>
        <w:jc w:val="both"/>
        <w:rPr>
          <w:b/>
          <w:lang w:val="fi-FI"/>
        </w:rPr>
      </w:pPr>
      <w:r w:rsidRPr="00847BD3">
        <w:rPr>
          <w:b/>
          <w:lang w:val="fi-FI"/>
        </w:rPr>
        <w:t>Hyvinvointi ja turvallinen arki</w:t>
      </w:r>
    </w:p>
    <w:p w:rsidR="001073B6" w:rsidRPr="00847BD3" w:rsidRDefault="001073B6" w:rsidP="00BC5337">
      <w:pPr>
        <w:spacing w:line="240" w:lineRule="auto"/>
        <w:ind w:left="567"/>
        <w:jc w:val="both"/>
        <w:rPr>
          <w:lang w:val="fi-FI"/>
        </w:rPr>
      </w:pPr>
      <w:r w:rsidRPr="00847BD3">
        <w:rPr>
          <w:lang w:val="fi-FI"/>
        </w:rPr>
        <w:t xml:space="preserve">Toimintakulttuuri tukee avointa vuorovaikutusta lasten kesken, lasten ja </w:t>
      </w:r>
      <w:r w:rsidR="00B0531E" w:rsidRPr="00847BD3">
        <w:rPr>
          <w:lang w:val="fi-FI"/>
        </w:rPr>
        <w:t>henkilöstön</w:t>
      </w:r>
      <w:r w:rsidRPr="00847BD3">
        <w:rPr>
          <w:lang w:val="fi-FI"/>
        </w:rPr>
        <w:t xml:space="preserve"> välillä sekä aikuisten keskuudessa. Keskinäinen kunnioitus</w:t>
      </w:r>
      <w:r w:rsidR="006A3885" w:rsidRPr="00847BD3">
        <w:rPr>
          <w:lang w:val="fi-FI"/>
        </w:rPr>
        <w:t>,</w:t>
      </w:r>
      <w:r w:rsidRPr="00847BD3">
        <w:rPr>
          <w:lang w:val="fi-FI"/>
        </w:rPr>
        <w:t xml:space="preserve"> huolenpito ja välittämisen asenne </w:t>
      </w:r>
      <w:r w:rsidR="006A3885" w:rsidRPr="00847BD3">
        <w:rPr>
          <w:lang w:val="fi-FI"/>
        </w:rPr>
        <w:t xml:space="preserve">toisia ja ympäristöä kohtaan </w:t>
      </w:r>
      <w:r w:rsidRPr="00847BD3">
        <w:rPr>
          <w:lang w:val="fi-FI"/>
        </w:rPr>
        <w:t xml:space="preserve">näkyvät toiminnassa. </w:t>
      </w:r>
      <w:r w:rsidR="000F638E" w:rsidRPr="00847BD3">
        <w:rPr>
          <w:lang w:val="fi-FI"/>
        </w:rPr>
        <w:t>Lapsia rohkaistaan ja ohjataan</w:t>
      </w:r>
      <w:r w:rsidRPr="00847BD3">
        <w:rPr>
          <w:lang w:val="fi-FI"/>
        </w:rPr>
        <w:t xml:space="preserve"> tunnistamaan</w:t>
      </w:r>
      <w:r w:rsidR="00DF09A8" w:rsidRPr="00847BD3">
        <w:rPr>
          <w:lang w:val="fi-FI"/>
        </w:rPr>
        <w:t xml:space="preserve">, </w:t>
      </w:r>
      <w:r w:rsidR="008E52A3" w:rsidRPr="00847BD3">
        <w:rPr>
          <w:lang w:val="fi-FI"/>
        </w:rPr>
        <w:t>ilmaisemaan</w:t>
      </w:r>
      <w:r w:rsidRPr="00847BD3">
        <w:rPr>
          <w:lang w:val="fi-FI"/>
        </w:rPr>
        <w:t xml:space="preserve"> ja säätelemään erilaisia tunteita. </w:t>
      </w:r>
      <w:r w:rsidR="00BE0E31" w:rsidRPr="00847BD3">
        <w:rPr>
          <w:lang w:val="fi-FI"/>
        </w:rPr>
        <w:t xml:space="preserve">Lapsia ohjataan </w:t>
      </w:r>
      <w:r w:rsidR="00BF2092" w:rsidRPr="00847BD3">
        <w:rPr>
          <w:lang w:val="fi-FI"/>
        </w:rPr>
        <w:t xml:space="preserve">toimimaan toiset huomioon ottaen erilaisissa ristiriitatilanteissa. </w:t>
      </w:r>
    </w:p>
    <w:p w:rsidR="001073B6" w:rsidRPr="00847BD3" w:rsidRDefault="001073B6" w:rsidP="00BC5337">
      <w:pPr>
        <w:spacing w:line="240" w:lineRule="auto"/>
        <w:ind w:left="567"/>
        <w:jc w:val="both"/>
        <w:rPr>
          <w:lang w:val="fi-FI"/>
        </w:rPr>
      </w:pPr>
      <w:r w:rsidRPr="00847BD3">
        <w:rPr>
          <w:lang w:val="fi-FI"/>
        </w:rPr>
        <w:t>Esiopetuksessa kiinnitetään huomiota terveisiin elämäntapoihin. La</w:t>
      </w:r>
      <w:r w:rsidR="00FF11F1" w:rsidRPr="00847BD3">
        <w:rPr>
          <w:lang w:val="fi-FI"/>
        </w:rPr>
        <w:t>sten</w:t>
      </w:r>
      <w:r w:rsidRPr="00847BD3">
        <w:rPr>
          <w:lang w:val="fi-FI"/>
        </w:rPr>
        <w:t xml:space="preserve"> </w:t>
      </w:r>
      <w:r w:rsidR="00FF11F1" w:rsidRPr="00847BD3">
        <w:rPr>
          <w:lang w:val="fi-FI"/>
        </w:rPr>
        <w:t>kanssa liikutaan</w:t>
      </w:r>
      <w:r w:rsidRPr="00847BD3">
        <w:rPr>
          <w:lang w:val="fi-FI"/>
        </w:rPr>
        <w:t xml:space="preserve"> monipuolisesti sekä sisällä että ulkon</w:t>
      </w:r>
      <w:r w:rsidR="00FF11F1" w:rsidRPr="00847BD3">
        <w:rPr>
          <w:lang w:val="fi-FI"/>
        </w:rPr>
        <w:t xml:space="preserve">a ja heitä ohjataan </w:t>
      </w:r>
      <w:r w:rsidRPr="00847BD3">
        <w:rPr>
          <w:lang w:val="fi-FI"/>
        </w:rPr>
        <w:t>välttämään yhtäjaksoista istumista sekä vaihtamaan työskentelyasentoja. Esiopetuspäivään kuuluu myös mahdollisuus rauhoittumiselle</w:t>
      </w:r>
      <w:r w:rsidR="00520216" w:rsidRPr="00847BD3">
        <w:rPr>
          <w:lang w:val="fi-FI"/>
        </w:rPr>
        <w:t xml:space="preserve">. </w:t>
      </w:r>
      <w:r w:rsidRPr="00847BD3">
        <w:rPr>
          <w:lang w:val="fi-FI"/>
        </w:rPr>
        <w:t>Lapsia ohjataan toimimaan turvallisesti oppimisympäristöissä. Turvallisen arjen kä</w:t>
      </w:r>
      <w:r w:rsidR="002A6F70" w:rsidRPr="00847BD3">
        <w:rPr>
          <w:lang w:val="fi-FI"/>
        </w:rPr>
        <w:t>ytännöissä noudatetaan luvussa 6</w:t>
      </w:r>
      <w:r w:rsidRPr="00847BD3">
        <w:rPr>
          <w:lang w:val="fi-FI"/>
        </w:rPr>
        <w:t xml:space="preserve"> kuvattuja turvallisuuteen liittyviä </w:t>
      </w:r>
      <w:r w:rsidR="009B35DD" w:rsidRPr="00847BD3">
        <w:rPr>
          <w:lang w:val="fi-FI"/>
        </w:rPr>
        <w:t xml:space="preserve">oppilashuollon </w:t>
      </w:r>
      <w:r w:rsidRPr="00847BD3">
        <w:rPr>
          <w:lang w:val="fi-FI"/>
        </w:rPr>
        <w:t xml:space="preserve">periaatteita sekä suunnitelmia. </w:t>
      </w:r>
    </w:p>
    <w:p w:rsidR="00857628" w:rsidRPr="00847BD3" w:rsidRDefault="00857628" w:rsidP="00B83998">
      <w:pPr>
        <w:rPr>
          <w:lang w:val="fi-FI"/>
        </w:rPr>
      </w:pPr>
    </w:p>
    <w:p w:rsidR="00CB3059" w:rsidRPr="00847BD3" w:rsidRDefault="00CB3059" w:rsidP="00CB3059">
      <w:pPr>
        <w:pStyle w:val="Otsikko2"/>
        <w:ind w:left="567"/>
        <w:rPr>
          <w:color w:val="auto"/>
          <w:lang w:val="fi-FI"/>
        </w:rPr>
      </w:pPr>
      <w:bookmarkStart w:id="24" w:name="_Toc451343717"/>
      <w:r w:rsidRPr="00847BD3">
        <w:rPr>
          <w:color w:val="auto"/>
          <w:lang w:val="fi-FI"/>
        </w:rPr>
        <w:t>3.2 Oppimisympäristöt esiopetuksessa</w:t>
      </w:r>
      <w:bookmarkEnd w:id="24"/>
    </w:p>
    <w:p w:rsidR="00CB3059" w:rsidRPr="00847BD3" w:rsidRDefault="00CB3059" w:rsidP="00CB3059">
      <w:pPr>
        <w:spacing w:line="240" w:lineRule="auto"/>
        <w:ind w:left="567"/>
        <w:jc w:val="both"/>
        <w:rPr>
          <w:sz w:val="16"/>
          <w:szCs w:val="16"/>
          <w:lang w:val="fi-FI"/>
        </w:rPr>
      </w:pPr>
    </w:p>
    <w:p w:rsidR="00CB3059" w:rsidRPr="00847BD3" w:rsidRDefault="00CB3059" w:rsidP="00CB3059">
      <w:pPr>
        <w:spacing w:line="240" w:lineRule="auto"/>
        <w:ind w:left="567"/>
        <w:jc w:val="both"/>
        <w:rPr>
          <w:lang w:val="fi-FI"/>
        </w:rPr>
      </w:pPr>
      <w:r w:rsidRPr="00847BD3">
        <w:rPr>
          <w:lang w:val="fi-FI"/>
        </w:rPr>
        <w:t xml:space="preserve">Oppimisympäristöillä tarkoitetaan esiopetuksessa tiloja, paikkoja, välineitä, yhteisöjä ja käytäntöjä, jotka tukevat lasten kasvua, oppimista ja vuorovaikutusta. Oppimisympäristöt muodostavat pedagogisesti monitahoisia ja joustavia kokonaisuuksia. Ne tarjoavat mahdollisuuksia leikkiin, luoviin ratkaisuihin ja asioiden monipuoliseen tarkasteluun </w:t>
      </w:r>
      <w:r w:rsidR="00A66B01" w:rsidRPr="00847BD3">
        <w:rPr>
          <w:lang w:val="fi-FI"/>
        </w:rPr>
        <w:t xml:space="preserve">lapsia motivoivia </w:t>
      </w:r>
      <w:r w:rsidR="006872CF" w:rsidRPr="00847BD3">
        <w:rPr>
          <w:lang w:val="fi-FI"/>
        </w:rPr>
        <w:t xml:space="preserve">ja </w:t>
      </w:r>
      <w:r w:rsidRPr="00847BD3">
        <w:rPr>
          <w:lang w:val="fi-FI"/>
        </w:rPr>
        <w:t>toiminna</w:t>
      </w:r>
      <w:r w:rsidR="00473311" w:rsidRPr="00847BD3">
        <w:rPr>
          <w:lang w:val="fi-FI"/>
        </w:rPr>
        <w:t>l</w:t>
      </w:r>
      <w:r w:rsidRPr="00847BD3">
        <w:rPr>
          <w:lang w:val="fi-FI"/>
        </w:rPr>
        <w:t xml:space="preserve">lisia työtapoja käyttäen.  </w:t>
      </w:r>
    </w:p>
    <w:p w:rsidR="00CB3059" w:rsidRPr="00847BD3" w:rsidRDefault="00CB3059" w:rsidP="00CB3059">
      <w:pPr>
        <w:spacing w:line="240" w:lineRule="auto"/>
        <w:ind w:left="567"/>
        <w:jc w:val="both"/>
        <w:rPr>
          <w:lang w:val="fi-FI"/>
        </w:rPr>
      </w:pPr>
      <w:r w:rsidRPr="00847BD3">
        <w:rPr>
          <w:lang w:val="fi-FI"/>
        </w:rPr>
        <w:t>Kehittämistä ohjaavat näissä perusteissa määritellyt arvoperusta, oppimiskäsitys sekä toimintakulttuurin kehittämiselle asetetut tavoitteet. Lisäksi otetaan huomioon lasten osaaminen, heidän kiinnostuksen kohteensa ja yksilölliset tarpeensa sekä luvussa 4 kuvatut esiopetuksen toteuttamisen periaatteet.  Oppimisympäristöjen tulee olla turvallisia ja terveellisiä</w:t>
      </w:r>
      <w:r w:rsidRPr="00847BD3">
        <w:rPr>
          <w:rStyle w:val="Alaviitteenviite"/>
          <w:lang w:val="fi-FI"/>
        </w:rPr>
        <w:footnoteReference w:id="46"/>
      </w:r>
      <w:r w:rsidRPr="00847BD3">
        <w:rPr>
          <w:lang w:val="fi-FI"/>
        </w:rPr>
        <w:t xml:space="preserve">.  Ne tarjoavat myös mahdollisuuksia leikkiä ja työskennellä rauhassa ja kiireettömässä ilmapiirissä. </w:t>
      </w:r>
      <w:r w:rsidR="006872CF" w:rsidRPr="00847BD3">
        <w:rPr>
          <w:lang w:val="fi-FI"/>
        </w:rPr>
        <w:t xml:space="preserve">Oppimisympäristöissä </w:t>
      </w:r>
      <w:r w:rsidRPr="00847BD3">
        <w:rPr>
          <w:lang w:val="fi-FI"/>
        </w:rPr>
        <w:t xml:space="preserve">kiinnitetään huomiota ergonomiaan, </w:t>
      </w:r>
      <w:r w:rsidR="00B17DFE" w:rsidRPr="00847BD3">
        <w:rPr>
          <w:lang w:val="fi-FI"/>
        </w:rPr>
        <w:t xml:space="preserve">ekologisuuteen, </w:t>
      </w:r>
      <w:r w:rsidRPr="00847BD3">
        <w:rPr>
          <w:lang w:val="fi-FI"/>
        </w:rPr>
        <w:t xml:space="preserve">esteettisyyteen, esteettömyyteen ja sekä tilojen valaistukseen, sisäilman laatuun, siisteyteen ja viihtyisyyteen. </w:t>
      </w:r>
    </w:p>
    <w:p w:rsidR="00CB3059" w:rsidRPr="00847BD3" w:rsidRDefault="00CB3059" w:rsidP="00CB3059">
      <w:pPr>
        <w:spacing w:line="240" w:lineRule="auto"/>
        <w:ind w:left="567"/>
        <w:jc w:val="both"/>
        <w:rPr>
          <w:lang w:val="fi-FI"/>
        </w:rPr>
      </w:pPr>
      <w:r w:rsidRPr="00847BD3">
        <w:rPr>
          <w:lang w:val="fi-FI"/>
        </w:rPr>
        <w:lastRenderedPageBreak/>
        <w:t>Oppimisympäristöjä kehitetään niin, että ne edistävät vuorovaikutusta ja yhteisöllistä tiedon rakentumista.  Yhteisesti sovitut säännöt ja toimintatavat luovat ilmapiiriltään turvallisen ja muita kunnioittavan oppimisympäristön. Monipuoliset oppimisympäristöt tukevat lasten aktiivisuutta, terveen itsetunnon ja sosiaalisten taitojen kehittymistä sekä oppimaan oppimisen taitoja ja tasa-arvoa. Lapset osallistuvat oppimisympäristöjen rakentamiseen. Heidän ideansa ja tuotoksensa näkyvät oppimisympäristöissä. Tämä tukee lasten osallisuutta ja antaa heille onnistumisen kokemuksia</w:t>
      </w:r>
      <w:r w:rsidR="00473311" w:rsidRPr="00847BD3">
        <w:rPr>
          <w:lang w:val="fi-FI"/>
        </w:rPr>
        <w:t xml:space="preserve"> sekä vahvistaa vuorovaikutusta vertaisryhmän kanssa</w:t>
      </w:r>
      <w:r w:rsidRPr="00847BD3">
        <w:rPr>
          <w:lang w:val="fi-FI"/>
        </w:rPr>
        <w:t xml:space="preserve">. </w:t>
      </w:r>
    </w:p>
    <w:p w:rsidR="00CB3059" w:rsidRPr="00847BD3" w:rsidRDefault="00CB3059" w:rsidP="00CB3059">
      <w:pPr>
        <w:spacing w:line="240" w:lineRule="auto"/>
        <w:ind w:left="567"/>
        <w:jc w:val="both"/>
        <w:rPr>
          <w:lang w:val="fi-FI"/>
        </w:rPr>
      </w:pPr>
      <w:r w:rsidRPr="00847BD3">
        <w:rPr>
          <w:lang w:val="fi-FI"/>
        </w:rPr>
        <w:t>Oppimisympäristöinä käytetään ulko- ja sisätiloja, lähiluontoa ja rakennettua ympäristöä. Esiopetuksessa käytetään ja sovelletaan myös tieto- ja viestintäteknologiaa tarkoituksenmukaisella tavalla. Lisäksi hyödynnetään eri yhteistyökumppaneiden, kuten kirjasto-, kulttuuri- ja liikuntatoimen tarjoamia mahdollisuuksia. Lasten omia leikkikaluja</w:t>
      </w:r>
      <w:r w:rsidR="006872CF" w:rsidRPr="00847BD3">
        <w:rPr>
          <w:lang w:val="fi-FI"/>
        </w:rPr>
        <w:t>, tieto- ja viestintäteknologisia laitteita</w:t>
      </w:r>
      <w:r w:rsidRPr="00847BD3">
        <w:rPr>
          <w:lang w:val="fi-FI"/>
        </w:rPr>
        <w:t xml:space="preserve"> ja muita välineitä voidaan käyttää </w:t>
      </w:r>
      <w:r w:rsidR="009B19B6" w:rsidRPr="00847BD3">
        <w:rPr>
          <w:lang w:val="fi-FI"/>
        </w:rPr>
        <w:t xml:space="preserve">huoltajien kanssa </w:t>
      </w:r>
      <w:r w:rsidRPr="00847BD3">
        <w:rPr>
          <w:lang w:val="fi-FI"/>
        </w:rPr>
        <w:t xml:space="preserve">sovituilla tavoilla. Tavoitteena on, että oppimisympäristöt muodostavat lapsille kokonaisvaltaisen oppimaiseman ja kannustavat aktiiviseen, yhteisölliseen ja itsenäiseen oppimiseen. </w:t>
      </w:r>
    </w:p>
    <w:p w:rsidR="008936BD" w:rsidRPr="00847BD3" w:rsidRDefault="008936BD" w:rsidP="00CB3059">
      <w:pPr>
        <w:spacing w:line="240" w:lineRule="auto"/>
        <w:ind w:left="567"/>
        <w:jc w:val="both"/>
        <w:rPr>
          <w:lang w:val="fi-FI"/>
        </w:rPr>
      </w:pPr>
    </w:p>
    <w:p w:rsidR="001073B6" w:rsidRPr="00847BD3" w:rsidRDefault="009B56ED" w:rsidP="009B56ED">
      <w:pPr>
        <w:pStyle w:val="Otsikko2"/>
        <w:ind w:left="567"/>
        <w:rPr>
          <w:color w:val="auto"/>
          <w:lang w:val="fi-FI"/>
        </w:rPr>
      </w:pPr>
      <w:bookmarkStart w:id="25" w:name="_Toc451343718"/>
      <w:r w:rsidRPr="00847BD3">
        <w:rPr>
          <w:color w:val="auto"/>
          <w:lang w:val="fi-FI"/>
        </w:rPr>
        <w:t>3</w:t>
      </w:r>
      <w:r w:rsidR="00511F1B" w:rsidRPr="00847BD3">
        <w:rPr>
          <w:color w:val="auto"/>
          <w:lang w:val="fi-FI"/>
        </w:rPr>
        <w:t xml:space="preserve">.3 </w:t>
      </w:r>
      <w:r w:rsidR="001073B6" w:rsidRPr="00847BD3">
        <w:rPr>
          <w:color w:val="auto"/>
          <w:lang w:val="fi-FI"/>
        </w:rPr>
        <w:t>Yhteistyö esiopetuksen aikana ja siirtymävaiheissa</w:t>
      </w:r>
      <w:bookmarkEnd w:id="25"/>
      <w:r w:rsidR="001073B6" w:rsidRPr="00847BD3">
        <w:rPr>
          <w:color w:val="auto"/>
          <w:lang w:val="fi-FI"/>
        </w:rPr>
        <w:t xml:space="preserve">  </w:t>
      </w:r>
    </w:p>
    <w:p w:rsidR="001073B6" w:rsidRPr="00847BD3" w:rsidRDefault="001073B6" w:rsidP="00BC5337">
      <w:pPr>
        <w:pStyle w:val="NormaaliWWW"/>
        <w:ind w:left="567"/>
        <w:jc w:val="both"/>
        <w:rPr>
          <w:rFonts w:asciiTheme="minorHAnsi" w:hAnsiTheme="minorHAnsi"/>
          <w:sz w:val="22"/>
          <w:szCs w:val="22"/>
        </w:rPr>
      </w:pPr>
      <w:r w:rsidRPr="00847BD3">
        <w:rPr>
          <w:rFonts w:asciiTheme="minorHAnsi" w:hAnsiTheme="minorHAnsi"/>
          <w:sz w:val="22"/>
          <w:szCs w:val="22"/>
        </w:rPr>
        <w:t xml:space="preserve">Yhteistyön tavoitteina on, että </w:t>
      </w:r>
      <w:r w:rsidR="00E20305" w:rsidRPr="00847BD3">
        <w:rPr>
          <w:rFonts w:asciiTheme="minorHAnsi" w:eastAsia="MS Mincho" w:hAnsiTheme="minorHAnsi"/>
          <w:sz w:val="22"/>
          <w:szCs w:val="22"/>
          <w:lang w:eastAsia="ja-JP"/>
        </w:rPr>
        <w:t xml:space="preserve">esiopetus, muu </w:t>
      </w:r>
      <w:r w:rsidRPr="00847BD3">
        <w:rPr>
          <w:rFonts w:asciiTheme="minorHAnsi" w:hAnsiTheme="minorHAnsi"/>
          <w:sz w:val="22"/>
          <w:szCs w:val="22"/>
        </w:rPr>
        <w:t>varha</w:t>
      </w:r>
      <w:r w:rsidR="00E20305" w:rsidRPr="00847BD3">
        <w:rPr>
          <w:rFonts w:asciiTheme="minorHAnsi" w:eastAsia="MS Mincho" w:hAnsiTheme="minorHAnsi"/>
          <w:sz w:val="22"/>
          <w:szCs w:val="22"/>
          <w:lang w:eastAsia="ja-JP"/>
        </w:rPr>
        <w:t>iskasvatus</w:t>
      </w:r>
      <w:r w:rsidRPr="00847BD3">
        <w:rPr>
          <w:rFonts w:asciiTheme="minorHAnsi" w:eastAsia="MS Mincho" w:hAnsiTheme="minorHAnsi"/>
          <w:sz w:val="22"/>
          <w:szCs w:val="22"/>
          <w:lang w:eastAsia="ja-JP"/>
        </w:rPr>
        <w:t xml:space="preserve"> ja perusopetus muodostavat johdonmukaisen, lapsen k</w:t>
      </w:r>
      <w:r w:rsidR="0020246E" w:rsidRPr="00847BD3">
        <w:rPr>
          <w:rFonts w:asciiTheme="minorHAnsi" w:eastAsia="MS Mincho" w:hAnsiTheme="minorHAnsi"/>
          <w:sz w:val="22"/>
          <w:szCs w:val="22"/>
          <w:lang w:eastAsia="ja-JP"/>
        </w:rPr>
        <w:t>asvua</w:t>
      </w:r>
      <w:r w:rsidRPr="00847BD3">
        <w:rPr>
          <w:rFonts w:asciiTheme="minorHAnsi" w:eastAsia="MS Mincho" w:hAnsiTheme="minorHAnsi"/>
          <w:sz w:val="22"/>
          <w:szCs w:val="22"/>
          <w:lang w:eastAsia="ja-JP"/>
        </w:rPr>
        <w:t xml:space="preserve"> ja oppimista tukevan jatkumon. Yhteistyöllä varmistetaan esiopetuksen laatua sekä vahvistetaan </w:t>
      </w:r>
      <w:r w:rsidRPr="00847BD3">
        <w:rPr>
          <w:rFonts w:asciiTheme="minorHAnsi" w:hAnsiTheme="minorHAnsi"/>
          <w:sz w:val="22"/>
          <w:szCs w:val="22"/>
        </w:rPr>
        <w:t xml:space="preserve">lasten ja huoltajien osallisuutta. Yhteistyön tulee olla suunnitelmallista. Yhteistyötä kehitetään ja arvioidaan yhdessä opetuksen järjestäjän johdolla.  </w:t>
      </w:r>
    </w:p>
    <w:p w:rsidR="001073B6" w:rsidRPr="00847BD3" w:rsidRDefault="001073B6" w:rsidP="00BC5337">
      <w:pPr>
        <w:pStyle w:val="NormaaliWWW"/>
        <w:ind w:left="567"/>
        <w:jc w:val="both"/>
        <w:rPr>
          <w:rFonts w:asciiTheme="minorHAnsi" w:hAnsiTheme="minorHAnsi"/>
          <w:b/>
          <w:sz w:val="22"/>
          <w:szCs w:val="22"/>
        </w:rPr>
      </w:pPr>
      <w:r w:rsidRPr="00847BD3">
        <w:rPr>
          <w:rFonts w:asciiTheme="minorHAnsi" w:hAnsiTheme="minorHAnsi"/>
          <w:b/>
          <w:sz w:val="22"/>
          <w:szCs w:val="22"/>
        </w:rPr>
        <w:t>Yhteistyö esiopetuksessa</w:t>
      </w:r>
    </w:p>
    <w:p w:rsidR="001073B6" w:rsidRPr="00847BD3" w:rsidRDefault="001073B6" w:rsidP="00BC5337">
      <w:pPr>
        <w:spacing w:line="240" w:lineRule="auto"/>
        <w:ind w:left="567"/>
        <w:jc w:val="both"/>
        <w:rPr>
          <w:lang w:val="fi-FI"/>
        </w:rPr>
      </w:pPr>
      <w:r w:rsidRPr="00847BD3">
        <w:rPr>
          <w:rFonts w:cs="Times New Roman"/>
          <w:lang w:val="fi-FI"/>
        </w:rPr>
        <w:t>Oppimisen polun eri vaiheiden tavoitteiden ja käytäntöjen tunteminen on laadukkaan opetuksen perusta. Esiopetuksen</w:t>
      </w:r>
      <w:r w:rsidR="009B5CC0" w:rsidRPr="00847BD3">
        <w:rPr>
          <w:rFonts w:cs="Times New Roman"/>
          <w:lang w:val="fi-FI"/>
        </w:rPr>
        <w:t xml:space="preserve">, </w:t>
      </w:r>
      <w:r w:rsidRPr="00847BD3">
        <w:rPr>
          <w:rFonts w:cs="Times New Roman"/>
          <w:lang w:val="fi-FI"/>
        </w:rPr>
        <w:t xml:space="preserve">muun varhaiskasvatuksen ja perusopetuksen henkilöstön </w:t>
      </w:r>
      <w:r w:rsidR="009B5CC0" w:rsidRPr="00847BD3">
        <w:rPr>
          <w:rFonts w:cs="Times New Roman"/>
          <w:lang w:val="fi-FI"/>
        </w:rPr>
        <w:t>yhteistyö</w:t>
      </w:r>
      <w:r w:rsidR="00B00757" w:rsidRPr="00847BD3">
        <w:rPr>
          <w:rFonts w:cs="Times New Roman"/>
          <w:lang w:val="fi-FI"/>
        </w:rPr>
        <w:t>llä</w:t>
      </w:r>
      <w:r w:rsidR="009B5CC0" w:rsidRPr="00847BD3">
        <w:rPr>
          <w:rFonts w:cs="Times New Roman"/>
          <w:lang w:val="fi-FI"/>
        </w:rPr>
        <w:t xml:space="preserve"> </w:t>
      </w:r>
      <w:r w:rsidRPr="00847BD3">
        <w:rPr>
          <w:rFonts w:cs="Times New Roman"/>
          <w:lang w:val="fi-FI"/>
        </w:rPr>
        <w:t>opetussuunnitelmien laatimisessa ja kehittämisessä</w:t>
      </w:r>
      <w:r w:rsidR="009B5CC0" w:rsidRPr="00847BD3">
        <w:rPr>
          <w:rFonts w:cs="Times New Roman"/>
          <w:lang w:val="fi-FI"/>
        </w:rPr>
        <w:t xml:space="preserve"> </w:t>
      </w:r>
      <w:r w:rsidR="00B00757" w:rsidRPr="00847BD3">
        <w:rPr>
          <w:rFonts w:cs="Times New Roman"/>
          <w:lang w:val="fi-FI"/>
        </w:rPr>
        <w:t>edistetään</w:t>
      </w:r>
      <w:r w:rsidR="009B5CC0" w:rsidRPr="00847BD3">
        <w:rPr>
          <w:rFonts w:cs="Times New Roman"/>
          <w:lang w:val="fi-FI"/>
        </w:rPr>
        <w:t xml:space="preserve"> </w:t>
      </w:r>
      <w:r w:rsidR="00A24AD7" w:rsidRPr="00847BD3">
        <w:rPr>
          <w:rFonts w:cs="Times New Roman"/>
          <w:lang w:val="fi-FI"/>
        </w:rPr>
        <w:t xml:space="preserve">varhaiskasvatuksen, esiopetuksen ja perusopetuksen </w:t>
      </w:r>
      <w:r w:rsidR="009B5CC0" w:rsidRPr="00847BD3">
        <w:rPr>
          <w:rFonts w:cs="Times New Roman"/>
          <w:lang w:val="fi-FI"/>
        </w:rPr>
        <w:t>laatua</w:t>
      </w:r>
      <w:r w:rsidRPr="00847BD3">
        <w:rPr>
          <w:rFonts w:cs="Times New Roman"/>
          <w:lang w:val="fi-FI"/>
        </w:rPr>
        <w:t xml:space="preserve">. </w:t>
      </w:r>
      <w:r w:rsidRPr="00847BD3">
        <w:rPr>
          <w:lang w:val="fi-FI"/>
        </w:rPr>
        <w:t xml:space="preserve">On tärkeää, että varhaiskasvatuksen, esiopetuksen ja alkuopetuksen henkilöstöllä on </w:t>
      </w:r>
      <w:r w:rsidR="009B5CC0" w:rsidRPr="00847BD3">
        <w:rPr>
          <w:lang w:val="fi-FI"/>
        </w:rPr>
        <w:t xml:space="preserve">myös </w:t>
      </w:r>
      <w:r w:rsidRPr="00847BD3">
        <w:rPr>
          <w:lang w:val="fi-FI"/>
        </w:rPr>
        <w:t>mahdollisuus tutustua toistensa toimintaan ja oppimisympäris</w:t>
      </w:r>
      <w:r w:rsidR="00060F30" w:rsidRPr="00847BD3">
        <w:rPr>
          <w:lang w:val="fi-FI"/>
        </w:rPr>
        <w:t>töihin käytännössä. Last</w:t>
      </w:r>
      <w:r w:rsidRPr="00847BD3">
        <w:rPr>
          <w:lang w:val="fi-FI"/>
        </w:rPr>
        <w:t xml:space="preserve">en </w:t>
      </w:r>
      <w:r w:rsidR="00375F75" w:rsidRPr="00847BD3">
        <w:rPr>
          <w:lang w:val="fi-FI"/>
        </w:rPr>
        <w:t xml:space="preserve">kasvun </w:t>
      </w:r>
      <w:r w:rsidRPr="00847BD3">
        <w:rPr>
          <w:lang w:val="fi-FI"/>
        </w:rPr>
        <w:t xml:space="preserve">ja oppimisen tukemiseksi tulee opetuksen ja tuen käytäntöjen olla yhdenmukaisia. </w:t>
      </w:r>
    </w:p>
    <w:p w:rsidR="001073B6" w:rsidRPr="00847BD3" w:rsidRDefault="001073B6" w:rsidP="00BC5337">
      <w:pPr>
        <w:spacing w:line="240" w:lineRule="auto"/>
        <w:ind w:left="567"/>
        <w:jc w:val="both"/>
        <w:rPr>
          <w:rFonts w:cs="Times New Roman"/>
          <w:lang w:val="fi-FI"/>
        </w:rPr>
      </w:pPr>
      <w:r w:rsidRPr="00847BD3">
        <w:rPr>
          <w:rFonts w:cs="Times New Roman"/>
          <w:lang w:val="fi-FI"/>
        </w:rPr>
        <w:lastRenderedPageBreak/>
        <w:t xml:space="preserve">Esiopetuksen henkilöstö tekee yhteistyötä sosiaali- ja terveydenhuollon henkilöstön kanssa lasten hyvinvoinnin, </w:t>
      </w:r>
      <w:r w:rsidR="009E6B5D" w:rsidRPr="00847BD3">
        <w:rPr>
          <w:rFonts w:cs="Times New Roman"/>
          <w:lang w:val="fi-FI"/>
        </w:rPr>
        <w:t xml:space="preserve">kasvun </w:t>
      </w:r>
      <w:r w:rsidRPr="00847BD3">
        <w:rPr>
          <w:rFonts w:cs="Times New Roman"/>
          <w:lang w:val="fi-FI"/>
        </w:rPr>
        <w:t xml:space="preserve">ja oppimisen tukemiseksi. Lasten kasvun ja oppimisen tuen </w:t>
      </w:r>
      <w:r w:rsidR="005320E3" w:rsidRPr="00847BD3">
        <w:rPr>
          <w:rFonts w:cs="Times New Roman"/>
          <w:lang w:val="fi-FI"/>
        </w:rPr>
        <w:t xml:space="preserve">sekä esiopetuksen oppilashuollon </w:t>
      </w:r>
      <w:r w:rsidRPr="00847BD3">
        <w:rPr>
          <w:rFonts w:cs="Times New Roman"/>
          <w:lang w:val="fi-FI"/>
        </w:rPr>
        <w:t xml:space="preserve">käytäntöjä arvioidaan ja kehitetään </w:t>
      </w:r>
      <w:r w:rsidR="006C176A" w:rsidRPr="00847BD3">
        <w:rPr>
          <w:rFonts w:cs="Times New Roman"/>
          <w:lang w:val="fi-FI"/>
        </w:rPr>
        <w:t>monialaisessa yhteistyössä</w:t>
      </w:r>
      <w:r w:rsidRPr="00847BD3">
        <w:rPr>
          <w:rFonts w:cs="Times New Roman"/>
          <w:lang w:val="fi-FI"/>
        </w:rPr>
        <w:t xml:space="preserve">.  </w:t>
      </w:r>
      <w:r w:rsidR="009B5CC0" w:rsidRPr="00847BD3">
        <w:rPr>
          <w:rFonts w:cs="Times New Roman"/>
          <w:lang w:val="fi-FI"/>
        </w:rPr>
        <w:t>E</w:t>
      </w:r>
      <w:r w:rsidRPr="00847BD3">
        <w:rPr>
          <w:rFonts w:cs="Times New Roman"/>
          <w:lang w:val="fi-FI"/>
        </w:rPr>
        <w:t>siopetuksen henkilöstö</w:t>
      </w:r>
      <w:r w:rsidR="009B5CC0" w:rsidRPr="00847BD3">
        <w:rPr>
          <w:rFonts w:cs="Times New Roman"/>
          <w:lang w:val="fi-FI"/>
        </w:rPr>
        <w:t>n</w:t>
      </w:r>
      <w:r w:rsidRPr="00847BD3">
        <w:rPr>
          <w:rFonts w:cs="Times New Roman"/>
          <w:lang w:val="fi-FI"/>
        </w:rPr>
        <w:t xml:space="preserve"> </w:t>
      </w:r>
      <w:r w:rsidR="009B5CC0" w:rsidRPr="00847BD3">
        <w:rPr>
          <w:rFonts w:cs="Times New Roman"/>
          <w:lang w:val="fi-FI"/>
        </w:rPr>
        <w:t>yh</w:t>
      </w:r>
      <w:r w:rsidRPr="00847BD3">
        <w:rPr>
          <w:rFonts w:cs="Times New Roman"/>
          <w:lang w:val="fi-FI"/>
        </w:rPr>
        <w:t>teistyö</w:t>
      </w:r>
      <w:r w:rsidR="00B00757" w:rsidRPr="00847BD3">
        <w:rPr>
          <w:rFonts w:cs="Times New Roman"/>
          <w:lang w:val="fi-FI"/>
        </w:rPr>
        <w:t>llä</w:t>
      </w:r>
      <w:r w:rsidRPr="00847BD3">
        <w:rPr>
          <w:rFonts w:cs="Times New Roman"/>
          <w:lang w:val="fi-FI"/>
        </w:rPr>
        <w:t xml:space="preserve"> lähiympäristön toimijoiden kanssa </w:t>
      </w:r>
      <w:r w:rsidR="00B00757" w:rsidRPr="00847BD3">
        <w:rPr>
          <w:rFonts w:cs="Times New Roman"/>
          <w:lang w:val="fi-FI"/>
        </w:rPr>
        <w:t>edistetään</w:t>
      </w:r>
      <w:r w:rsidR="009B5CC0" w:rsidRPr="00847BD3">
        <w:rPr>
          <w:rFonts w:cs="Times New Roman"/>
          <w:lang w:val="fi-FI"/>
        </w:rPr>
        <w:t xml:space="preserve"> </w:t>
      </w:r>
      <w:r w:rsidRPr="00847BD3">
        <w:rPr>
          <w:rFonts w:cs="Times New Roman"/>
          <w:lang w:val="fi-FI"/>
        </w:rPr>
        <w:t>oppimisympäristöjen monipuolisuu</w:t>
      </w:r>
      <w:r w:rsidR="009B5CC0" w:rsidRPr="00847BD3">
        <w:rPr>
          <w:rFonts w:cs="Times New Roman"/>
          <w:lang w:val="fi-FI"/>
        </w:rPr>
        <w:t xml:space="preserve">tta. </w:t>
      </w:r>
      <w:r w:rsidRPr="00847BD3">
        <w:rPr>
          <w:rFonts w:cs="Times New Roman"/>
          <w:lang w:val="fi-FI"/>
        </w:rPr>
        <w:t xml:space="preserve"> Näin lasten oppimisympäristöt avautuvat ympäröivään yhteisöön ja maailmaan.</w:t>
      </w:r>
    </w:p>
    <w:p w:rsidR="001073B6" w:rsidRPr="00847BD3" w:rsidRDefault="001073B6" w:rsidP="00BC5337">
      <w:pPr>
        <w:pStyle w:val="NormaaliWWW"/>
        <w:ind w:left="567"/>
        <w:jc w:val="both"/>
        <w:rPr>
          <w:rFonts w:asciiTheme="minorHAnsi" w:hAnsiTheme="minorHAnsi"/>
          <w:sz w:val="22"/>
          <w:szCs w:val="22"/>
        </w:rPr>
      </w:pPr>
      <w:r w:rsidRPr="00847BD3">
        <w:rPr>
          <w:rFonts w:asciiTheme="minorHAnsi" w:hAnsiTheme="minorHAnsi"/>
          <w:sz w:val="22"/>
          <w:szCs w:val="22"/>
        </w:rPr>
        <w:t>Henkilöstön keskinäinen yhteistyö esiopetuksessa on välttämätönt</w:t>
      </w:r>
      <w:r w:rsidR="005320E3" w:rsidRPr="00847BD3">
        <w:rPr>
          <w:rFonts w:asciiTheme="minorHAnsi" w:hAnsiTheme="minorHAnsi"/>
          <w:sz w:val="22"/>
          <w:szCs w:val="22"/>
        </w:rPr>
        <w:t>ä opetuksen laadun ja esiopetusyhteisö</w:t>
      </w:r>
      <w:r w:rsidRPr="00847BD3">
        <w:rPr>
          <w:rFonts w:asciiTheme="minorHAnsi" w:hAnsiTheme="minorHAnsi"/>
          <w:sz w:val="22"/>
          <w:szCs w:val="22"/>
        </w:rPr>
        <w:t xml:space="preserve">n hyvinvoinnin </w:t>
      </w:r>
      <w:r w:rsidR="009E6B5D" w:rsidRPr="00847BD3">
        <w:rPr>
          <w:rFonts w:asciiTheme="minorHAnsi" w:hAnsiTheme="minorHAnsi"/>
          <w:sz w:val="22"/>
          <w:szCs w:val="22"/>
        </w:rPr>
        <w:t>kannalta</w:t>
      </w:r>
      <w:r w:rsidRPr="00847BD3">
        <w:rPr>
          <w:rFonts w:asciiTheme="minorHAnsi" w:hAnsiTheme="minorHAnsi"/>
          <w:sz w:val="22"/>
          <w:szCs w:val="22"/>
        </w:rPr>
        <w:t xml:space="preserve">. Yhteistyö esiopetusyhteisön aikuisten kesken toimii samalla esimerkkinä lapsille. Lasten yhteistyötaitojen vahvistaminen on yksi keskeisistä esiopetuksen tavoitteista. </w:t>
      </w:r>
      <w:r w:rsidR="00526F3B" w:rsidRPr="00847BD3">
        <w:rPr>
          <w:rFonts w:asciiTheme="minorHAnsi" w:hAnsiTheme="minorHAnsi"/>
          <w:sz w:val="22"/>
          <w:szCs w:val="22"/>
        </w:rPr>
        <w:t xml:space="preserve">Esiopetuksessa käytetään </w:t>
      </w:r>
      <w:r w:rsidRPr="00847BD3">
        <w:rPr>
          <w:rFonts w:asciiTheme="minorHAnsi" w:hAnsiTheme="minorHAnsi"/>
          <w:sz w:val="22"/>
          <w:szCs w:val="22"/>
        </w:rPr>
        <w:t>erilaisi</w:t>
      </w:r>
      <w:r w:rsidR="00526F3B" w:rsidRPr="00847BD3">
        <w:rPr>
          <w:rFonts w:asciiTheme="minorHAnsi" w:hAnsiTheme="minorHAnsi"/>
          <w:sz w:val="22"/>
          <w:szCs w:val="22"/>
        </w:rPr>
        <w:t>a</w:t>
      </w:r>
      <w:r w:rsidRPr="00847BD3">
        <w:rPr>
          <w:rFonts w:asciiTheme="minorHAnsi" w:hAnsiTheme="minorHAnsi"/>
          <w:sz w:val="22"/>
          <w:szCs w:val="22"/>
        </w:rPr>
        <w:t xml:space="preserve"> yhteistyömuoto</w:t>
      </w:r>
      <w:r w:rsidR="00526F3B" w:rsidRPr="00847BD3">
        <w:rPr>
          <w:rFonts w:asciiTheme="minorHAnsi" w:hAnsiTheme="minorHAnsi"/>
          <w:sz w:val="22"/>
          <w:szCs w:val="22"/>
        </w:rPr>
        <w:t>ja</w:t>
      </w:r>
      <w:r w:rsidRPr="00847BD3">
        <w:rPr>
          <w:rFonts w:asciiTheme="minorHAnsi" w:hAnsiTheme="minorHAnsi"/>
          <w:sz w:val="22"/>
          <w:szCs w:val="22"/>
        </w:rPr>
        <w:t xml:space="preserve"> ja pienryhmätoimintaa</w:t>
      </w:r>
      <w:r w:rsidR="00526F3B" w:rsidRPr="00847BD3">
        <w:rPr>
          <w:rFonts w:asciiTheme="minorHAnsi" w:hAnsiTheme="minorHAnsi"/>
          <w:sz w:val="22"/>
          <w:szCs w:val="22"/>
        </w:rPr>
        <w:t>.</w:t>
      </w:r>
      <w:r w:rsidRPr="00847BD3">
        <w:rPr>
          <w:rFonts w:asciiTheme="minorHAnsi" w:hAnsiTheme="minorHAnsi"/>
          <w:sz w:val="22"/>
          <w:szCs w:val="22"/>
        </w:rPr>
        <w:t xml:space="preserve"> Lapsia kannustetaan ja ohjataan toimimaan ryhmän jäsenenä ja kehittämään omia yhteistyötaitojaan. Lapsia kuullaan toiminnan suunnittelun, toteuttamisen ja arvioinnin yhteydessä heille sopivalla tavalla</w:t>
      </w:r>
      <w:r w:rsidR="008C300F" w:rsidRPr="00847BD3">
        <w:rPr>
          <w:rStyle w:val="Alaviitteenviite"/>
          <w:rFonts w:asciiTheme="minorHAnsi" w:hAnsiTheme="minorHAnsi"/>
          <w:sz w:val="22"/>
          <w:szCs w:val="22"/>
        </w:rPr>
        <w:footnoteReference w:id="47"/>
      </w:r>
      <w:r w:rsidRPr="00847BD3">
        <w:rPr>
          <w:rFonts w:asciiTheme="minorHAnsi" w:hAnsiTheme="minorHAnsi"/>
          <w:sz w:val="22"/>
          <w:szCs w:val="22"/>
        </w:rPr>
        <w:t>.</w:t>
      </w:r>
    </w:p>
    <w:p w:rsidR="001073B6" w:rsidRPr="00847BD3" w:rsidRDefault="001073B6" w:rsidP="00BC5337">
      <w:pPr>
        <w:autoSpaceDE w:val="0"/>
        <w:autoSpaceDN w:val="0"/>
        <w:adjustRightInd w:val="0"/>
        <w:spacing w:line="240" w:lineRule="auto"/>
        <w:ind w:left="567"/>
        <w:jc w:val="both"/>
        <w:rPr>
          <w:rFonts w:cs="Times New Roman"/>
          <w:b/>
          <w:lang w:val="fi-FI"/>
        </w:rPr>
      </w:pPr>
      <w:r w:rsidRPr="00847BD3">
        <w:rPr>
          <w:rFonts w:cs="Times New Roman"/>
          <w:b/>
          <w:lang w:val="fi-FI"/>
        </w:rPr>
        <w:t>Huoltajien kanssa tehtävä yhteistyö</w:t>
      </w:r>
    </w:p>
    <w:p w:rsidR="001073B6" w:rsidRPr="00847BD3" w:rsidRDefault="001073B6" w:rsidP="00BC5337">
      <w:pPr>
        <w:spacing w:line="240" w:lineRule="auto"/>
        <w:ind w:left="567"/>
        <w:jc w:val="both"/>
        <w:rPr>
          <w:rFonts w:cs="Times New Roman"/>
          <w:lang w:val="fi-FI"/>
        </w:rPr>
      </w:pPr>
      <w:r w:rsidRPr="00847BD3">
        <w:rPr>
          <w:rFonts w:cs="Times New Roman"/>
          <w:lang w:val="fi-FI"/>
        </w:rPr>
        <w:t>Vastuu huoltajien kanssa tehtävän yhteistyön kehittämisestä on opetuksen järjestäjällä. Yhteistyön lähtökohtana on luottamuksen rakentaminen sekä osapuolten tasa-arvoinen vuorovaikutus ja keskinäinen kunnioitus. Yhteistyö edellyttää esiopetuksen henkilöstön aloitteellisuutta sekä henkilökohtaista vuorovaikutusta huoltajien kanssa. Yhteistyössä otetaan huomioon perheiden moninaisuus, yksilölliset tarpeet ja huoltajuuteen liittyvät kysymykset. Yhteistyössä hyödy</w:t>
      </w:r>
      <w:r w:rsidR="002A6F70" w:rsidRPr="00847BD3">
        <w:rPr>
          <w:rFonts w:cs="Times New Roman"/>
          <w:lang w:val="fi-FI"/>
        </w:rPr>
        <w:t xml:space="preserve">nnetään eri viestintävälineitä </w:t>
      </w:r>
      <w:r w:rsidRPr="00847BD3">
        <w:rPr>
          <w:rFonts w:cs="Times New Roman"/>
          <w:lang w:val="fi-FI"/>
        </w:rPr>
        <w:t xml:space="preserve">ja käytetään tarpeen mukaan tulkkia tai kieliavustajaa. Huoltajien kanssa tehtävä yhteistyö tarjoaa myös mahdollisuuksia huoltajien väliselle keskustelulle. </w:t>
      </w:r>
    </w:p>
    <w:p w:rsidR="001073B6" w:rsidRPr="00847BD3" w:rsidRDefault="00060F30" w:rsidP="00BC5337">
      <w:pPr>
        <w:spacing w:line="240" w:lineRule="auto"/>
        <w:ind w:left="567"/>
        <w:jc w:val="both"/>
        <w:rPr>
          <w:rFonts w:cs="Times New Roman"/>
          <w:lang w:val="fi-FI"/>
        </w:rPr>
      </w:pPr>
      <w:r w:rsidRPr="00847BD3">
        <w:rPr>
          <w:rFonts w:cs="Times New Roman"/>
          <w:lang w:val="fi-FI"/>
        </w:rPr>
        <w:t>Huoltajien kokemukset last</w:t>
      </w:r>
      <w:r w:rsidR="001073B6" w:rsidRPr="00847BD3">
        <w:rPr>
          <w:rFonts w:cs="Times New Roman"/>
          <w:lang w:val="fi-FI"/>
        </w:rPr>
        <w:t>en</w:t>
      </w:r>
      <w:r w:rsidRPr="00847BD3">
        <w:rPr>
          <w:rFonts w:cs="Times New Roman"/>
          <w:lang w:val="fi-FI"/>
        </w:rPr>
        <w:t>sa</w:t>
      </w:r>
      <w:r w:rsidR="001073B6" w:rsidRPr="00847BD3">
        <w:rPr>
          <w:rFonts w:cs="Times New Roman"/>
          <w:lang w:val="fi-FI"/>
        </w:rPr>
        <w:t xml:space="preserve"> aiemmasta kasvuympäristö</w:t>
      </w:r>
      <w:r w:rsidR="007E5D45" w:rsidRPr="00847BD3">
        <w:rPr>
          <w:rFonts w:cs="Times New Roman"/>
          <w:lang w:val="fi-FI"/>
        </w:rPr>
        <w:t>i</w:t>
      </w:r>
      <w:r w:rsidR="001073B6" w:rsidRPr="00847BD3">
        <w:rPr>
          <w:rFonts w:cs="Times New Roman"/>
          <w:lang w:val="fi-FI"/>
        </w:rPr>
        <w:t xml:space="preserve">stä, kehityksestä, oppimisesta ja mielenkiinnon kohteista otetaan esiopetuksessa huomioon. Opettaja keskustelee </w:t>
      </w:r>
      <w:r w:rsidRPr="00847BD3">
        <w:rPr>
          <w:rFonts w:cs="Times New Roman"/>
          <w:lang w:val="fi-FI"/>
        </w:rPr>
        <w:t xml:space="preserve">kunkin </w:t>
      </w:r>
      <w:r w:rsidR="002F53B8" w:rsidRPr="00847BD3">
        <w:rPr>
          <w:rFonts w:cs="Times New Roman"/>
          <w:lang w:val="fi-FI"/>
        </w:rPr>
        <w:t xml:space="preserve">lapsen </w:t>
      </w:r>
      <w:r w:rsidR="001073B6" w:rsidRPr="00847BD3">
        <w:rPr>
          <w:rFonts w:cs="Times New Roman"/>
          <w:lang w:val="fi-FI"/>
        </w:rPr>
        <w:t>huoltajan kanssa perheen ja esiopetuksen arvoista, kasvatuskäyt</w:t>
      </w:r>
      <w:r w:rsidRPr="00847BD3">
        <w:rPr>
          <w:rFonts w:cs="Times New Roman"/>
          <w:lang w:val="fi-FI"/>
        </w:rPr>
        <w:t>ännöistä ja tavoitteista. Lasten ja huoltajie</w:t>
      </w:r>
      <w:r w:rsidR="001073B6" w:rsidRPr="00847BD3">
        <w:rPr>
          <w:rFonts w:cs="Times New Roman"/>
          <w:lang w:val="fi-FI"/>
        </w:rPr>
        <w:t xml:space="preserve">n </w:t>
      </w:r>
      <w:r w:rsidR="00F703C2" w:rsidRPr="00847BD3">
        <w:rPr>
          <w:rFonts w:cs="Times New Roman"/>
          <w:lang w:val="fi-FI"/>
        </w:rPr>
        <w:t>näkemyksiä</w:t>
      </w:r>
      <w:r w:rsidR="001073B6" w:rsidRPr="00847BD3">
        <w:rPr>
          <w:rFonts w:cs="Times New Roman"/>
          <w:lang w:val="fi-FI"/>
        </w:rPr>
        <w:t xml:space="preserve"> otetaan huomioon op</w:t>
      </w:r>
      <w:r w:rsidRPr="00847BD3">
        <w:rPr>
          <w:rFonts w:cs="Times New Roman"/>
          <w:lang w:val="fi-FI"/>
        </w:rPr>
        <w:t xml:space="preserve">etuksen toteuttamisessa ja </w:t>
      </w:r>
      <w:r w:rsidR="001B09E1" w:rsidRPr="00847BD3">
        <w:rPr>
          <w:rFonts w:cs="Times New Roman"/>
          <w:lang w:val="fi-FI"/>
        </w:rPr>
        <w:t>mahdollisen lapsikohtaisen oppimis</w:t>
      </w:r>
      <w:r w:rsidR="00087A5C" w:rsidRPr="00847BD3">
        <w:rPr>
          <w:rFonts w:cs="Times New Roman"/>
          <w:lang w:val="fi-FI"/>
        </w:rPr>
        <w:t>s</w:t>
      </w:r>
      <w:r w:rsidR="001B09E1" w:rsidRPr="00847BD3">
        <w:rPr>
          <w:rFonts w:cs="Times New Roman"/>
          <w:lang w:val="fi-FI"/>
        </w:rPr>
        <w:t xml:space="preserve">uunnitelman laatimisessa. </w:t>
      </w:r>
      <w:r w:rsidRPr="00847BD3">
        <w:rPr>
          <w:rFonts w:cs="Times New Roman"/>
          <w:lang w:val="fi-FI"/>
        </w:rPr>
        <w:t>Huoltaji</w:t>
      </w:r>
      <w:r w:rsidR="001073B6" w:rsidRPr="00847BD3">
        <w:rPr>
          <w:rFonts w:cs="Times New Roman"/>
          <w:lang w:val="fi-FI"/>
        </w:rPr>
        <w:t xml:space="preserve">lle tarjotaan mahdollisuuksia tutustua ja osallistua lapsensa esiopetuspäivään. </w:t>
      </w:r>
      <w:r w:rsidR="00F703C2" w:rsidRPr="00847BD3">
        <w:rPr>
          <w:rFonts w:cs="Times New Roman"/>
          <w:lang w:val="fi-FI"/>
        </w:rPr>
        <w:t xml:space="preserve">Keskustelulle huoltajien kanssa varataan riittävästi aikaa. </w:t>
      </w:r>
      <w:r w:rsidR="001073B6" w:rsidRPr="00847BD3">
        <w:rPr>
          <w:rFonts w:cs="Times New Roman"/>
          <w:lang w:val="fi-FI"/>
        </w:rPr>
        <w:lastRenderedPageBreak/>
        <w:t xml:space="preserve">Huoltajien kieli- ja kulttuuritietoutta sekä muuta asiantuntemusta voidaan hyödyntää esiopetuksen toteuttamisessa. </w:t>
      </w:r>
    </w:p>
    <w:p w:rsidR="001073B6" w:rsidRPr="00847BD3" w:rsidRDefault="001073B6" w:rsidP="00BC5337">
      <w:pPr>
        <w:spacing w:line="240" w:lineRule="auto"/>
        <w:ind w:left="567"/>
        <w:jc w:val="both"/>
        <w:rPr>
          <w:rFonts w:cs="Times New Roman"/>
          <w:lang w:val="fi-FI"/>
        </w:rPr>
      </w:pPr>
      <w:r w:rsidRPr="00847BD3">
        <w:rPr>
          <w:rFonts w:cs="Times New Roman"/>
          <w:lang w:val="fi-FI"/>
        </w:rPr>
        <w:t xml:space="preserve">Huoltajien kanssa keskustellaan lasten kasvun ja oppimisen etenemisestä. Erityisen tärkeää yhteistyö huoltajien kanssa on lasten kasvun ja oppimisen tukea suunniteltaessa ja toteutettaessa. Huoltajien tulee saada tietoa kuljetuksista ja oppilashuollosta esiopetuksen aikana sekä lapsille esiopetuksen lisäksi tarjolla </w:t>
      </w:r>
      <w:r w:rsidR="00B00757" w:rsidRPr="00847BD3">
        <w:rPr>
          <w:rFonts w:cs="Times New Roman"/>
          <w:lang w:val="fi-FI"/>
        </w:rPr>
        <w:t>olevista</w:t>
      </w:r>
      <w:r w:rsidR="00EA3236" w:rsidRPr="00847BD3">
        <w:rPr>
          <w:rFonts w:cs="Times New Roman"/>
          <w:lang w:val="fi-FI"/>
        </w:rPr>
        <w:t xml:space="preserve"> </w:t>
      </w:r>
      <w:r w:rsidR="00526F3B" w:rsidRPr="00847BD3">
        <w:rPr>
          <w:rFonts w:cs="Times New Roman"/>
          <w:lang w:val="fi-FI"/>
        </w:rPr>
        <w:t>muista varhaiskasvatuspalveluista</w:t>
      </w:r>
      <w:r w:rsidRPr="00847BD3">
        <w:rPr>
          <w:rFonts w:cs="Times New Roman"/>
          <w:lang w:val="fi-FI"/>
        </w:rPr>
        <w:t xml:space="preserve">. Huoltajien ja lasten palaute otetaan huomioon opetusta, tuen muotoja ja toimintakulttuuria kehitettäessä. </w:t>
      </w:r>
    </w:p>
    <w:p w:rsidR="001073B6" w:rsidRPr="00847BD3" w:rsidRDefault="001073B6" w:rsidP="00BC5337">
      <w:pPr>
        <w:spacing w:line="240" w:lineRule="auto"/>
        <w:jc w:val="both"/>
        <w:rPr>
          <w:rFonts w:cs="Times New Roman"/>
          <w:b/>
          <w:lang w:val="fi-FI"/>
        </w:rPr>
      </w:pPr>
      <w:r w:rsidRPr="00847BD3">
        <w:rPr>
          <w:rFonts w:cs="Times New Roman"/>
          <w:b/>
          <w:lang w:val="fi-FI"/>
        </w:rPr>
        <w:t xml:space="preserve">           Yhteistyö siirtymävaiheissa</w:t>
      </w:r>
    </w:p>
    <w:p w:rsidR="001073B6" w:rsidRPr="00847BD3" w:rsidRDefault="001073B6" w:rsidP="00BC5337">
      <w:pPr>
        <w:autoSpaceDE w:val="0"/>
        <w:autoSpaceDN w:val="0"/>
        <w:adjustRightInd w:val="0"/>
        <w:spacing w:line="240" w:lineRule="auto"/>
        <w:ind w:left="567"/>
        <w:jc w:val="both"/>
        <w:rPr>
          <w:rFonts w:cs="Times New Roman"/>
          <w:lang w:val="fi-FI"/>
        </w:rPr>
      </w:pPr>
      <w:r w:rsidRPr="00847BD3">
        <w:rPr>
          <w:rFonts w:cs="Times New Roman"/>
          <w:lang w:val="fi-FI"/>
        </w:rPr>
        <w:t xml:space="preserve">Siirtyminen kotoa tai </w:t>
      </w:r>
      <w:r w:rsidR="00274595" w:rsidRPr="00847BD3">
        <w:rPr>
          <w:rFonts w:cs="Times New Roman"/>
          <w:lang w:val="fi-FI"/>
        </w:rPr>
        <w:t xml:space="preserve">aiemmasta </w:t>
      </w:r>
      <w:r w:rsidRPr="00847BD3">
        <w:rPr>
          <w:rFonts w:cs="Times New Roman"/>
          <w:lang w:val="fi-FI"/>
        </w:rPr>
        <w:t>varhaiskasvatuksesta esiopetukseen ja esiopetuksesta kouluun ovat lap</w:t>
      </w:r>
      <w:r w:rsidR="00060F30" w:rsidRPr="00847BD3">
        <w:rPr>
          <w:rFonts w:cs="Times New Roman"/>
          <w:lang w:val="fi-FI"/>
        </w:rPr>
        <w:t>si</w:t>
      </w:r>
      <w:r w:rsidRPr="00847BD3">
        <w:rPr>
          <w:rFonts w:cs="Times New Roman"/>
          <w:lang w:val="fi-FI"/>
        </w:rPr>
        <w:t>lle tärkeitä elämänvaiheita. Onnistu</w:t>
      </w:r>
      <w:r w:rsidR="00060F30" w:rsidRPr="00847BD3">
        <w:rPr>
          <w:rFonts w:cs="Times New Roman"/>
          <w:lang w:val="fi-FI"/>
        </w:rPr>
        <w:t>nut siirtyminen edistää last</w:t>
      </w:r>
      <w:r w:rsidRPr="00847BD3">
        <w:rPr>
          <w:rFonts w:cs="Times New Roman"/>
          <w:lang w:val="fi-FI"/>
        </w:rPr>
        <w:t>en turvallisuuden tunnetta ja hyvinvoin</w:t>
      </w:r>
      <w:r w:rsidR="00060F30" w:rsidRPr="00847BD3">
        <w:rPr>
          <w:rFonts w:cs="Times New Roman"/>
          <w:lang w:val="fi-FI"/>
        </w:rPr>
        <w:t>tia sekä heidän</w:t>
      </w:r>
      <w:r w:rsidRPr="00847BD3">
        <w:rPr>
          <w:rFonts w:cs="Times New Roman"/>
          <w:lang w:val="fi-FI"/>
        </w:rPr>
        <w:t xml:space="preserve"> </w:t>
      </w:r>
      <w:r w:rsidR="009E6B5D" w:rsidRPr="00847BD3">
        <w:rPr>
          <w:rFonts w:cs="Times New Roman"/>
          <w:lang w:val="fi-FI"/>
        </w:rPr>
        <w:t>kasvu</w:t>
      </w:r>
      <w:r w:rsidRPr="00847BD3">
        <w:rPr>
          <w:rFonts w:cs="Times New Roman"/>
          <w:lang w:val="fi-FI"/>
        </w:rPr>
        <w:t xml:space="preserve">- ja oppimisedellytyksiään.  Siirtymävaiheiden käytäntöjen tulee olla suunnitelmallisia.  On tärkeää, että paikallisissa varhaiskasvatusta ja perusopetusta koskevissa suunnitelmissa on yhtenäinen linja siirtymävaiheisiin liittyvistä käytännöistä. Käytäntöjä arvioidaan ja kehitetään henkilöstön yhteistyössä. Huoltajilta saatu palaute otetaan kehittämisessä huomioon. </w:t>
      </w:r>
    </w:p>
    <w:p w:rsidR="001073B6" w:rsidRPr="00847BD3" w:rsidRDefault="001073B6" w:rsidP="00BC5337">
      <w:pPr>
        <w:autoSpaceDE w:val="0"/>
        <w:autoSpaceDN w:val="0"/>
        <w:adjustRightInd w:val="0"/>
        <w:spacing w:line="240" w:lineRule="auto"/>
        <w:ind w:left="567"/>
        <w:jc w:val="both"/>
        <w:rPr>
          <w:rFonts w:cs="Times New Roman"/>
          <w:strike/>
          <w:lang w:val="fi-FI"/>
        </w:rPr>
      </w:pPr>
      <w:r w:rsidRPr="00847BD3">
        <w:rPr>
          <w:rFonts w:cs="Times New Roman"/>
          <w:lang w:val="fi-FI"/>
        </w:rPr>
        <w:t xml:space="preserve">Opetuksen järjestäjä luo yhteistyön ja tiedon siirron käytänteet, joiden avulla lasten siirtyminen kotoa tai </w:t>
      </w:r>
      <w:r w:rsidR="006B7B94" w:rsidRPr="00847BD3">
        <w:rPr>
          <w:rFonts w:cs="Times New Roman"/>
          <w:lang w:val="fi-FI"/>
        </w:rPr>
        <w:t xml:space="preserve">aiemmasta </w:t>
      </w:r>
      <w:r w:rsidRPr="00847BD3">
        <w:rPr>
          <w:rFonts w:cs="Times New Roman"/>
          <w:lang w:val="fi-FI"/>
        </w:rPr>
        <w:t xml:space="preserve">varhaiskasvatuksesta esiopetukseen ja sieltä </w:t>
      </w:r>
      <w:r w:rsidR="006B7B94" w:rsidRPr="00847BD3">
        <w:rPr>
          <w:rFonts w:cs="Times New Roman"/>
          <w:lang w:val="fi-FI"/>
        </w:rPr>
        <w:t>perus</w:t>
      </w:r>
      <w:r w:rsidRPr="00847BD3">
        <w:rPr>
          <w:rFonts w:cs="Times New Roman"/>
          <w:lang w:val="fi-FI"/>
        </w:rPr>
        <w:t xml:space="preserve">opetukseen tapahtuu mahdollisimman joustavasti lasten kasvua ja </w:t>
      </w:r>
      <w:r w:rsidR="009E6B5D" w:rsidRPr="00847BD3">
        <w:rPr>
          <w:rFonts w:cs="Times New Roman"/>
          <w:lang w:val="fi-FI"/>
        </w:rPr>
        <w:t xml:space="preserve">oppimista </w:t>
      </w:r>
      <w:r w:rsidRPr="00847BD3">
        <w:rPr>
          <w:rFonts w:cs="Times New Roman"/>
          <w:lang w:val="fi-FI"/>
        </w:rPr>
        <w:t xml:space="preserve">tukevalla tavalla. </w:t>
      </w:r>
      <w:r w:rsidR="00BA7E8E" w:rsidRPr="00847BD3">
        <w:rPr>
          <w:rFonts w:cs="Times New Roman"/>
          <w:lang w:val="fi-FI"/>
        </w:rPr>
        <w:t>Tavoitteena on</w:t>
      </w:r>
      <w:r w:rsidRPr="00847BD3">
        <w:rPr>
          <w:rFonts w:cs="Times New Roman"/>
          <w:lang w:val="fi-FI"/>
        </w:rPr>
        <w:t xml:space="preserve">, että </w:t>
      </w:r>
      <w:r w:rsidR="006B7B94" w:rsidRPr="00847BD3">
        <w:rPr>
          <w:rFonts w:cs="Times New Roman"/>
          <w:lang w:val="fi-FI"/>
        </w:rPr>
        <w:t>opetuksen</w:t>
      </w:r>
      <w:r w:rsidR="00EF4E3B" w:rsidRPr="00847BD3">
        <w:rPr>
          <w:rFonts w:cs="Times New Roman"/>
          <w:lang w:val="fi-FI"/>
        </w:rPr>
        <w:t>, oppimisen tuen</w:t>
      </w:r>
      <w:r w:rsidR="006B7B94" w:rsidRPr="00847BD3">
        <w:rPr>
          <w:rFonts w:cs="Times New Roman"/>
          <w:lang w:val="fi-FI"/>
        </w:rPr>
        <w:t xml:space="preserve"> s</w:t>
      </w:r>
      <w:r w:rsidR="001C239D" w:rsidRPr="00847BD3">
        <w:rPr>
          <w:rFonts w:cs="Times New Roman"/>
          <w:lang w:val="fi-FI"/>
        </w:rPr>
        <w:t>ekä oppilashuollon</w:t>
      </w:r>
      <w:r w:rsidR="006B7B94" w:rsidRPr="00847BD3">
        <w:rPr>
          <w:rFonts w:cs="Times New Roman"/>
          <w:lang w:val="fi-FI"/>
        </w:rPr>
        <w:t xml:space="preserve"> </w:t>
      </w:r>
      <w:r w:rsidR="00BA7E8E" w:rsidRPr="00847BD3">
        <w:rPr>
          <w:rFonts w:cs="Times New Roman"/>
          <w:lang w:val="fi-FI"/>
        </w:rPr>
        <w:t>järjestämise</w:t>
      </w:r>
      <w:r w:rsidR="00684F3E" w:rsidRPr="00847BD3">
        <w:rPr>
          <w:rFonts w:cs="Times New Roman"/>
          <w:lang w:val="fi-FI"/>
        </w:rPr>
        <w:t>n kannalta keskeinen tieto</w:t>
      </w:r>
      <w:r w:rsidRPr="00847BD3">
        <w:rPr>
          <w:rFonts w:cs="Times New Roman"/>
          <w:lang w:val="fi-FI"/>
        </w:rPr>
        <w:t xml:space="preserve"> siirtyy lapsen </w:t>
      </w:r>
      <w:r w:rsidR="00684F3E" w:rsidRPr="00847BD3">
        <w:rPr>
          <w:rFonts w:cs="Times New Roman"/>
          <w:lang w:val="fi-FI"/>
        </w:rPr>
        <w:t>siirtyessä</w:t>
      </w:r>
      <w:r w:rsidRPr="00847BD3">
        <w:rPr>
          <w:rFonts w:cs="Times New Roman"/>
          <w:lang w:val="fi-FI"/>
        </w:rPr>
        <w:t xml:space="preserve"> yksiköstä toiseen tai koulutusasteelta toiselle. Tiedon siirrossa nouda</w:t>
      </w:r>
      <w:r w:rsidR="00812EFC" w:rsidRPr="00847BD3">
        <w:rPr>
          <w:rFonts w:cs="Times New Roman"/>
          <w:lang w:val="fi-FI"/>
        </w:rPr>
        <w:t>tetaan voimassa olevia säännöksiä</w:t>
      </w:r>
      <w:r w:rsidR="00812EFC" w:rsidRPr="00847BD3">
        <w:rPr>
          <w:rStyle w:val="Alaviitteenviite"/>
          <w:rFonts w:cs="Times New Roman"/>
          <w:lang w:val="fi-FI"/>
        </w:rPr>
        <w:footnoteReference w:id="48"/>
      </w:r>
      <w:r w:rsidRPr="00847BD3">
        <w:rPr>
          <w:rFonts w:cs="Times New Roman"/>
          <w:lang w:val="fi-FI"/>
        </w:rPr>
        <w:t xml:space="preserve">. Esiopetuksen tai perusopetuksen </w:t>
      </w:r>
      <w:r w:rsidR="00D102B7" w:rsidRPr="00847BD3">
        <w:rPr>
          <w:rFonts w:cs="Times New Roman"/>
          <w:lang w:val="fi-FI"/>
        </w:rPr>
        <w:t xml:space="preserve">siirtymävaiheissa ja erityisesti </w:t>
      </w:r>
      <w:r w:rsidRPr="00847BD3">
        <w:rPr>
          <w:rFonts w:cs="Times New Roman"/>
          <w:lang w:val="fi-FI"/>
        </w:rPr>
        <w:t>poikkeuksellisesta aloittamisajankohdast</w:t>
      </w:r>
      <w:r w:rsidR="00680E0F" w:rsidRPr="00847BD3">
        <w:rPr>
          <w:rFonts w:cs="Times New Roman"/>
          <w:lang w:val="fi-FI"/>
        </w:rPr>
        <w:t xml:space="preserve">a päätettäessä hyödynnetään </w:t>
      </w:r>
      <w:r w:rsidRPr="00847BD3">
        <w:rPr>
          <w:rFonts w:cs="Times New Roman"/>
          <w:lang w:val="fi-FI"/>
        </w:rPr>
        <w:t>aikaisempien</w:t>
      </w:r>
      <w:r w:rsidR="00D102B7" w:rsidRPr="00847BD3">
        <w:rPr>
          <w:rFonts w:cs="Times New Roman"/>
          <w:lang w:val="fi-FI"/>
        </w:rPr>
        <w:t xml:space="preserve"> ja tulevien</w:t>
      </w:r>
      <w:r w:rsidRPr="00847BD3">
        <w:rPr>
          <w:rFonts w:cs="Times New Roman"/>
          <w:lang w:val="fi-FI"/>
        </w:rPr>
        <w:t xml:space="preserve"> opettajien asiantuntemusta lapsen kasvun ja </w:t>
      </w:r>
      <w:r w:rsidR="009E6B5D" w:rsidRPr="00847BD3">
        <w:rPr>
          <w:rFonts w:cs="Times New Roman"/>
          <w:lang w:val="fi-FI"/>
        </w:rPr>
        <w:t xml:space="preserve">oppimisen </w:t>
      </w:r>
      <w:r w:rsidRPr="00847BD3">
        <w:rPr>
          <w:rFonts w:cs="Times New Roman"/>
          <w:lang w:val="fi-FI"/>
        </w:rPr>
        <w:t>etenemisestä</w:t>
      </w:r>
      <w:r w:rsidR="00D102B7" w:rsidRPr="00847BD3">
        <w:rPr>
          <w:rFonts w:cs="Times New Roman"/>
          <w:lang w:val="fi-FI"/>
        </w:rPr>
        <w:t xml:space="preserve"> ja tukemisesta</w:t>
      </w:r>
      <w:r w:rsidRPr="00847BD3">
        <w:rPr>
          <w:rFonts w:cs="Times New Roman"/>
          <w:lang w:val="fi-FI"/>
        </w:rPr>
        <w:t xml:space="preserve">. </w:t>
      </w:r>
    </w:p>
    <w:p w:rsidR="00E12E46" w:rsidRPr="00A70DEA" w:rsidRDefault="001073B6" w:rsidP="00A70DEA">
      <w:pPr>
        <w:autoSpaceDE w:val="0"/>
        <w:autoSpaceDN w:val="0"/>
        <w:adjustRightInd w:val="0"/>
        <w:spacing w:line="240" w:lineRule="auto"/>
        <w:ind w:left="567"/>
        <w:jc w:val="both"/>
        <w:rPr>
          <w:rFonts w:cs="Times New Roman"/>
          <w:iCs/>
          <w:strike/>
          <w:lang w:val="fi-FI"/>
        </w:rPr>
      </w:pPr>
      <w:r w:rsidRPr="00847BD3">
        <w:rPr>
          <w:rFonts w:cs="Times New Roman"/>
          <w:iCs/>
          <w:lang w:val="fi-FI"/>
        </w:rPr>
        <w:t>Lapsen ja huoltajan kanssa keskustellaan esiopetukseen ja kouluun siirryttäessä alkavan opetuksen tavoitteista, tehtävästä sekä toimintatavo</w:t>
      </w:r>
      <w:r w:rsidR="00680E0F" w:rsidRPr="00847BD3">
        <w:rPr>
          <w:rFonts w:cs="Times New Roman"/>
          <w:iCs/>
          <w:lang w:val="fi-FI"/>
        </w:rPr>
        <w:t>ista. Tavoitteena on, että lapset</w:t>
      </w:r>
      <w:r w:rsidRPr="00847BD3">
        <w:rPr>
          <w:rFonts w:cs="Times New Roman"/>
          <w:iCs/>
          <w:lang w:val="fi-FI"/>
        </w:rPr>
        <w:t xml:space="preserve"> ja huoltaja</w:t>
      </w:r>
      <w:r w:rsidR="00680E0F" w:rsidRPr="00847BD3">
        <w:rPr>
          <w:rFonts w:cs="Times New Roman"/>
          <w:iCs/>
          <w:lang w:val="fi-FI"/>
        </w:rPr>
        <w:t>t</w:t>
      </w:r>
      <w:r w:rsidRPr="00847BD3">
        <w:rPr>
          <w:rFonts w:cs="Times New Roman"/>
          <w:iCs/>
          <w:lang w:val="fi-FI"/>
        </w:rPr>
        <w:t xml:space="preserve"> tutustuvat esi- ja alkuopetuksen oppimisympäristöihin, toi</w:t>
      </w:r>
      <w:r w:rsidRPr="00847BD3">
        <w:rPr>
          <w:rFonts w:cs="Times New Roman"/>
          <w:iCs/>
          <w:lang w:val="fi-FI"/>
        </w:rPr>
        <w:lastRenderedPageBreak/>
        <w:t>mintaan ja henkilöstöön jo ennen opetuksen alkua. Perusopetukseen siirtyville lapsille ja heidän huoltajilleen annetaan tietoa perusopetuksen aamu- ja iltapäivätoimin</w:t>
      </w:r>
      <w:r w:rsidR="00E20305" w:rsidRPr="00847BD3">
        <w:rPr>
          <w:rFonts w:cs="Times New Roman"/>
          <w:iCs/>
          <w:lang w:val="fi-FI"/>
        </w:rPr>
        <w:t>nasta.</w:t>
      </w:r>
      <w:r w:rsidRPr="00847BD3">
        <w:rPr>
          <w:rFonts w:cs="Times New Roman"/>
          <w:iCs/>
          <w:lang w:val="fi-FI"/>
        </w:rPr>
        <w:t xml:space="preserve"> </w:t>
      </w:r>
    </w:p>
    <w:p w:rsidR="001073B6" w:rsidRPr="00847BD3" w:rsidRDefault="009B56ED" w:rsidP="009B56ED">
      <w:pPr>
        <w:pStyle w:val="Otsikko2"/>
        <w:ind w:left="567"/>
        <w:rPr>
          <w:color w:val="auto"/>
          <w:lang w:val="fi-FI"/>
        </w:rPr>
      </w:pPr>
      <w:bookmarkStart w:id="26" w:name="_Toc451343719"/>
      <w:r w:rsidRPr="00847BD3">
        <w:rPr>
          <w:color w:val="auto"/>
          <w:lang w:val="fi-FI"/>
        </w:rPr>
        <w:t>3</w:t>
      </w:r>
      <w:r w:rsidR="00511F1B" w:rsidRPr="00847BD3">
        <w:rPr>
          <w:color w:val="auto"/>
          <w:lang w:val="fi-FI"/>
        </w:rPr>
        <w:t xml:space="preserve">.4 </w:t>
      </w:r>
      <w:r w:rsidR="001073B6" w:rsidRPr="00847BD3">
        <w:rPr>
          <w:color w:val="auto"/>
          <w:lang w:val="fi-FI"/>
        </w:rPr>
        <w:t>Paikallisesti päätettävät asiat</w:t>
      </w:r>
      <w:bookmarkEnd w:id="26"/>
    </w:p>
    <w:p w:rsidR="001073B6" w:rsidRPr="00847BD3" w:rsidRDefault="001073B6" w:rsidP="00BC5337">
      <w:pPr>
        <w:spacing w:line="240" w:lineRule="auto"/>
        <w:ind w:left="567"/>
        <w:jc w:val="both"/>
        <w:rPr>
          <w:lang w:val="fi-FI"/>
        </w:rPr>
      </w:pPr>
    </w:p>
    <w:p w:rsidR="005649BB" w:rsidRPr="00847BD3" w:rsidRDefault="005649BB" w:rsidP="005649BB">
      <w:pPr>
        <w:widowControl/>
        <w:spacing w:line="240" w:lineRule="auto"/>
        <w:ind w:left="567"/>
        <w:rPr>
          <w:lang w:val="fi-FI"/>
        </w:rPr>
      </w:pPr>
      <w:r w:rsidRPr="00847BD3">
        <w:rPr>
          <w:lang w:val="fi-FI"/>
        </w:rPr>
        <w:t>Pai</w:t>
      </w:r>
      <w:r w:rsidR="00080744" w:rsidRPr="00847BD3">
        <w:rPr>
          <w:lang w:val="fi-FI"/>
        </w:rPr>
        <w:t>kallisessa opetussuunnitelmassa</w:t>
      </w:r>
      <w:r w:rsidR="001B1F22" w:rsidRPr="00847BD3">
        <w:rPr>
          <w:lang w:val="fi-FI"/>
        </w:rPr>
        <w:t xml:space="preserve"> </w:t>
      </w:r>
      <w:r w:rsidR="009550E1" w:rsidRPr="00847BD3">
        <w:rPr>
          <w:lang w:val="fi-FI"/>
        </w:rPr>
        <w:t>kuvataan</w:t>
      </w:r>
      <w:r w:rsidRPr="00847BD3">
        <w:rPr>
          <w:lang w:val="fi-FI"/>
        </w:rPr>
        <w:t xml:space="preserve"> </w:t>
      </w:r>
    </w:p>
    <w:p w:rsidR="004C5F7E" w:rsidRPr="00847BD3" w:rsidRDefault="004C5F7E" w:rsidP="001121AD">
      <w:pPr>
        <w:pStyle w:val="Luettelokappale"/>
        <w:numPr>
          <w:ilvl w:val="0"/>
          <w:numId w:val="7"/>
        </w:numPr>
        <w:spacing w:line="240" w:lineRule="auto"/>
        <w:jc w:val="both"/>
        <w:rPr>
          <w:lang w:val="fi-FI"/>
        </w:rPr>
      </w:pPr>
      <w:r w:rsidRPr="00847BD3">
        <w:rPr>
          <w:lang w:val="fi-FI"/>
        </w:rPr>
        <w:t>esiopetuksen toimintakulttuurin kehittämisen tavoitteet ja arvioinnin käytännöt</w:t>
      </w:r>
    </w:p>
    <w:p w:rsidR="004C5F7E" w:rsidRPr="00847BD3" w:rsidRDefault="004C5F7E" w:rsidP="001121AD">
      <w:pPr>
        <w:pStyle w:val="Luettelokappale"/>
        <w:numPr>
          <w:ilvl w:val="0"/>
          <w:numId w:val="7"/>
        </w:numPr>
        <w:spacing w:line="240" w:lineRule="auto"/>
        <w:jc w:val="both"/>
        <w:rPr>
          <w:lang w:val="fi-FI"/>
        </w:rPr>
      </w:pPr>
      <w:r w:rsidRPr="00847BD3">
        <w:rPr>
          <w:lang w:val="fi-FI"/>
        </w:rPr>
        <w:t xml:space="preserve">esiopetuksessa </w:t>
      </w:r>
      <w:r w:rsidR="005649BB" w:rsidRPr="00847BD3">
        <w:rPr>
          <w:lang w:val="fi-FI"/>
        </w:rPr>
        <w:t>käytettävät oppimisympäristöt sekä</w:t>
      </w:r>
      <w:r w:rsidRPr="00847BD3">
        <w:rPr>
          <w:lang w:val="fi-FI"/>
        </w:rPr>
        <w:t xml:space="preserve"> niiden arviointiin liittyvät käytännöt</w:t>
      </w:r>
    </w:p>
    <w:p w:rsidR="009550E1" w:rsidRPr="00847BD3" w:rsidRDefault="004C5F7E" w:rsidP="001121AD">
      <w:pPr>
        <w:pStyle w:val="Luettelokappale"/>
        <w:numPr>
          <w:ilvl w:val="0"/>
          <w:numId w:val="7"/>
        </w:numPr>
        <w:spacing w:line="240" w:lineRule="auto"/>
        <w:jc w:val="both"/>
        <w:rPr>
          <w:lang w:val="fi-FI"/>
        </w:rPr>
      </w:pPr>
      <w:r w:rsidRPr="00847BD3">
        <w:rPr>
          <w:lang w:val="fi-FI"/>
        </w:rPr>
        <w:t>yh</w:t>
      </w:r>
      <w:r w:rsidR="00EB2F36" w:rsidRPr="00847BD3">
        <w:rPr>
          <w:lang w:val="fi-FI"/>
        </w:rPr>
        <w:t>teistyön tavoitteet ja käytännöt esiopetuksen toteuttamisessa</w:t>
      </w:r>
      <w:r w:rsidRPr="00847BD3">
        <w:rPr>
          <w:lang w:val="fi-FI"/>
        </w:rPr>
        <w:t>, huoltajien kanssa sekä siirty</w:t>
      </w:r>
      <w:r w:rsidR="009550E1" w:rsidRPr="00847BD3">
        <w:rPr>
          <w:lang w:val="fi-FI"/>
        </w:rPr>
        <w:t>mävaiheissa</w:t>
      </w:r>
    </w:p>
    <w:p w:rsidR="004C5F7E" w:rsidRPr="00847BD3" w:rsidRDefault="004C5F7E" w:rsidP="001121AD">
      <w:pPr>
        <w:pStyle w:val="Luettelokappale"/>
        <w:numPr>
          <w:ilvl w:val="0"/>
          <w:numId w:val="7"/>
        </w:numPr>
        <w:spacing w:line="240" w:lineRule="auto"/>
        <w:jc w:val="both"/>
        <w:rPr>
          <w:lang w:val="fi-FI"/>
        </w:rPr>
      </w:pPr>
      <w:r w:rsidRPr="00847BD3">
        <w:rPr>
          <w:lang w:val="fi-FI"/>
        </w:rPr>
        <w:t xml:space="preserve">yhteistyön eri osa-alueiden arvioinnin käytännöt. </w:t>
      </w:r>
    </w:p>
    <w:p w:rsidR="004E60CC" w:rsidRDefault="00AB253B" w:rsidP="00BA5546">
      <w:pPr>
        <w:spacing w:line="240" w:lineRule="auto"/>
        <w:ind w:left="567"/>
        <w:jc w:val="both"/>
        <w:rPr>
          <w:lang w:val="fi-FI"/>
        </w:rPr>
      </w:pPr>
      <w:r w:rsidRPr="00847BD3">
        <w:rPr>
          <w:lang w:val="fi-FI"/>
        </w:rPr>
        <w:t>Opetuksen järjestäjä huolehtii, että kukin esiopetuksen toimintayksikkö voi täsmentää toimintakulttuuriinsa ja</w:t>
      </w:r>
      <w:r w:rsidR="00A749F0" w:rsidRPr="00847BD3">
        <w:rPr>
          <w:lang w:val="fi-FI"/>
        </w:rPr>
        <w:t xml:space="preserve"> oppimisympäristöjen kehittämiseen</w:t>
      </w:r>
      <w:r w:rsidRPr="00847BD3">
        <w:rPr>
          <w:lang w:val="fi-FI"/>
        </w:rPr>
        <w:t xml:space="preserve"> liittyviä tavoitteita sekä yhteistyö</w:t>
      </w:r>
      <w:r w:rsidR="00606993" w:rsidRPr="00847BD3">
        <w:rPr>
          <w:lang w:val="fi-FI"/>
        </w:rPr>
        <w:t>hön liittyviä</w:t>
      </w:r>
      <w:r w:rsidRPr="00847BD3">
        <w:rPr>
          <w:lang w:val="fi-FI"/>
        </w:rPr>
        <w:t xml:space="preserve"> käytäntöjä. Täsmennykset voidaan kirjata joko yksikkökohtaiseen opetussuunnitelmaan ja/ tai lukuvuosisuunnitelmaan opetuksen järjestäjän päätöksen mukaisesti.</w:t>
      </w:r>
      <w:r w:rsidR="00BA5546">
        <w:rPr>
          <w:lang w:val="fi-FI"/>
        </w:rPr>
        <w:t xml:space="preserve"> </w:t>
      </w:r>
    </w:p>
    <w:p w:rsidR="004E60CC" w:rsidRDefault="004E60CC"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7927F9" w:rsidRDefault="007927F9" w:rsidP="00D300D6">
      <w:pPr>
        <w:rPr>
          <w:lang w:val="fi-FI"/>
        </w:rPr>
      </w:pPr>
    </w:p>
    <w:p w:rsidR="00A70DEA" w:rsidRDefault="00A70DEA" w:rsidP="00D300D6">
      <w:pPr>
        <w:rPr>
          <w:lang w:val="fi-FI"/>
        </w:rPr>
      </w:pPr>
    </w:p>
    <w:p w:rsidR="00A70DEA" w:rsidRDefault="00A70DEA" w:rsidP="00D300D6">
      <w:pPr>
        <w:rPr>
          <w:lang w:val="fi-FI"/>
        </w:rPr>
      </w:pPr>
    </w:p>
    <w:p w:rsidR="007927F9" w:rsidRDefault="007927F9" w:rsidP="00D300D6">
      <w:pPr>
        <w:rPr>
          <w:lang w:val="fi-FI"/>
        </w:rPr>
      </w:pPr>
    </w:p>
    <w:bookmarkStart w:id="27" w:name="_Toc451343720"/>
    <w:p w:rsidR="001121AD" w:rsidRDefault="00DB2E08" w:rsidP="001121AD">
      <w:pPr>
        <w:pStyle w:val="Otsikko2"/>
        <w:rPr>
          <w:color w:val="auto"/>
          <w:lang w:val="fi-FI"/>
        </w:rPr>
      </w:pPr>
      <w:r>
        <w:rPr>
          <w:noProof/>
          <w:color w:val="auto"/>
          <w:lang w:val="fi-FI" w:eastAsia="fi-FI"/>
        </w:rPr>
        <mc:AlternateContent>
          <mc:Choice Requires="wps">
            <w:drawing>
              <wp:anchor distT="0" distB="0" distL="114300" distR="114300" simplePos="0" relativeHeight="251683840" behindDoc="1" locked="1" layoutInCell="1" allowOverlap="1" wp14:anchorId="0AD84CDF" wp14:editId="2709C0B5">
                <wp:simplePos x="0" y="0"/>
                <wp:positionH relativeFrom="margin">
                  <wp:align>center</wp:align>
                </wp:positionH>
                <wp:positionV relativeFrom="paragraph">
                  <wp:posOffset>-180340</wp:posOffset>
                </wp:positionV>
                <wp:extent cx="7020000" cy="9000000"/>
                <wp:effectExtent l="0" t="0" r="28575" b="10795"/>
                <wp:wrapNone/>
                <wp:docPr id="450" name="Suorakulmio 450"/>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5FDF3" id="Suorakulmio 450" o:spid="_x0000_s1026" style="position:absolute;margin-left:0;margin-top:-14.2pt;width:552.75pt;height:708.65pt;z-index:-251632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" filled="f" strokecolor="#31849b [2408]" strokeweight="2pt">
                <w10:wrap anchorx="margin"/>
                <w10:anchorlock/>
              </v:rect>
            </w:pict>
          </mc:Fallback>
        </mc:AlternateContent>
      </w:r>
      <w:r w:rsidR="001B694A" w:rsidRPr="001B694A">
        <w:rPr>
          <w:color w:val="auto"/>
          <w:lang w:val="fi-FI"/>
        </w:rPr>
        <w:t xml:space="preserve">3.5. </w:t>
      </w:r>
      <w:r w:rsidR="001121AD" w:rsidRPr="001B694A">
        <w:rPr>
          <w:color w:val="auto"/>
          <w:lang w:val="fi-FI"/>
        </w:rPr>
        <w:t>Toimintakulttuurin kehittäminen ja arviointi</w:t>
      </w:r>
      <w:r w:rsidR="00CD1126">
        <w:rPr>
          <w:color w:val="auto"/>
          <w:lang w:val="fi-FI"/>
        </w:rPr>
        <w:t xml:space="preserve"> Joensuun seudulla</w:t>
      </w:r>
      <w:bookmarkEnd w:id="27"/>
    </w:p>
    <w:p w:rsidR="00BD04DD" w:rsidRPr="00E31B3E" w:rsidRDefault="00BD04DD" w:rsidP="00BA5546">
      <w:pPr>
        <w:rPr>
          <w:sz w:val="23"/>
          <w:szCs w:val="23"/>
          <w:lang w:val="fi-FI"/>
        </w:rPr>
      </w:pPr>
    </w:p>
    <w:p w:rsidR="007927F9" w:rsidRDefault="001121AD" w:rsidP="00BD5316">
      <w:pPr>
        <w:widowControl/>
        <w:rPr>
          <w:rFonts w:eastAsiaTheme="minorEastAsia"/>
          <w:kern w:val="24"/>
          <w:sz w:val="23"/>
          <w:szCs w:val="23"/>
          <w:lang w:val="fi-FI" w:eastAsia="fi-FI"/>
        </w:rPr>
      </w:pPr>
      <w:r w:rsidRPr="00E31B3E">
        <w:rPr>
          <w:rFonts w:eastAsiaTheme="minorEastAsia"/>
          <w:kern w:val="24"/>
          <w:sz w:val="23"/>
          <w:szCs w:val="23"/>
          <w:lang w:val="fi-FI" w:eastAsia="fi-FI"/>
        </w:rPr>
        <w:t>Seudulliset arvot oppiminen, hyvinvointi ja vastuullisuus ovat esiopetusyksikön t</w:t>
      </w:r>
      <w:r w:rsidR="004E60CC" w:rsidRPr="00E31B3E">
        <w:rPr>
          <w:rFonts w:eastAsiaTheme="minorEastAsia"/>
          <w:kern w:val="24"/>
          <w:sz w:val="23"/>
          <w:szCs w:val="23"/>
          <w:lang w:val="fi-FI" w:eastAsia="fi-FI"/>
        </w:rPr>
        <w:t>oimintakulttuurin kehittämisen perustana</w:t>
      </w:r>
      <w:r w:rsidRPr="00E31B3E">
        <w:rPr>
          <w:rFonts w:eastAsiaTheme="minorEastAsia"/>
          <w:kern w:val="24"/>
          <w:sz w:val="23"/>
          <w:szCs w:val="23"/>
          <w:lang w:val="fi-FI" w:eastAsia="fi-FI"/>
        </w:rPr>
        <w:t xml:space="preserve">. </w:t>
      </w:r>
      <w:r w:rsidR="004B3F71" w:rsidRPr="00E31B3E">
        <w:rPr>
          <w:rFonts w:eastAsia="Times New Roman" w:cs="Arial"/>
          <w:sz w:val="23"/>
          <w:szCs w:val="23"/>
          <w:lang w:val="fi-FI" w:eastAsia="fi-FI"/>
        </w:rPr>
        <w:t>Toimintakulttuurin kehittäminen ja sen ylläpitäminen vaativat koko työyhteisön yhteisiä pedagogisia keskusteluja ja niitä tukevia rakenteita</w:t>
      </w:r>
      <w:r w:rsidR="00BD04DD" w:rsidRPr="00E31B3E">
        <w:rPr>
          <w:rFonts w:eastAsia="Times New Roman" w:cs="Arial"/>
          <w:sz w:val="23"/>
          <w:szCs w:val="23"/>
          <w:lang w:val="fi-FI" w:eastAsia="fi-FI"/>
        </w:rPr>
        <w:t>.</w:t>
      </w:r>
      <w:r w:rsidR="004B3F71" w:rsidRPr="00E31B3E">
        <w:rPr>
          <w:rFonts w:eastAsiaTheme="minorEastAsia"/>
          <w:kern w:val="24"/>
          <w:sz w:val="23"/>
          <w:szCs w:val="23"/>
          <w:lang w:val="fi-FI" w:eastAsia="fi-FI"/>
        </w:rPr>
        <w:t xml:space="preserve"> </w:t>
      </w:r>
      <w:r w:rsidR="00BD04DD" w:rsidRPr="00E31B3E">
        <w:rPr>
          <w:rFonts w:eastAsiaTheme="minorEastAsia"/>
          <w:kern w:val="24"/>
          <w:sz w:val="23"/>
          <w:szCs w:val="23"/>
          <w:lang w:val="fi-FI" w:eastAsia="fi-FI"/>
        </w:rPr>
        <w:t>Työyhteisö osallistuu yhdessä yksikön toiminnan kehittämise</w:t>
      </w:r>
      <w:r w:rsidRPr="00E31B3E">
        <w:rPr>
          <w:rFonts w:eastAsiaTheme="minorEastAsia"/>
          <w:kern w:val="24"/>
          <w:sz w:val="23"/>
          <w:szCs w:val="23"/>
          <w:lang w:val="fi-FI" w:eastAsia="fi-FI"/>
        </w:rPr>
        <w:t>en ja arvioint</w:t>
      </w:r>
      <w:r w:rsidR="00BD04DD" w:rsidRPr="00E31B3E">
        <w:rPr>
          <w:rFonts w:eastAsiaTheme="minorEastAsia"/>
          <w:kern w:val="24"/>
          <w:sz w:val="23"/>
          <w:szCs w:val="23"/>
          <w:lang w:val="fi-FI" w:eastAsia="fi-FI"/>
        </w:rPr>
        <w:t>iin</w:t>
      </w:r>
      <w:r w:rsidRPr="00E31B3E">
        <w:rPr>
          <w:rFonts w:eastAsiaTheme="minorEastAsia"/>
          <w:kern w:val="24"/>
          <w:sz w:val="23"/>
          <w:szCs w:val="23"/>
          <w:lang w:val="fi-FI" w:eastAsia="fi-FI"/>
        </w:rPr>
        <w:t xml:space="preserve"> </w:t>
      </w:r>
      <w:r w:rsidR="00BD04DD" w:rsidRPr="00E31B3E">
        <w:rPr>
          <w:rFonts w:eastAsiaTheme="minorEastAsia"/>
          <w:kern w:val="24"/>
          <w:sz w:val="23"/>
          <w:szCs w:val="23"/>
          <w:lang w:val="fi-FI" w:eastAsia="fi-FI"/>
        </w:rPr>
        <w:t>sekä henkilöstön täydennyskoulutusten suunnitteluun</w:t>
      </w:r>
      <w:r w:rsidRPr="00E31B3E">
        <w:rPr>
          <w:rFonts w:eastAsiaTheme="minorEastAsia"/>
          <w:kern w:val="24"/>
          <w:sz w:val="23"/>
          <w:szCs w:val="23"/>
          <w:lang w:val="fi-FI" w:eastAsia="fi-FI"/>
        </w:rPr>
        <w:t xml:space="preserve">. </w:t>
      </w:r>
    </w:p>
    <w:p w:rsidR="004A2A30" w:rsidRDefault="004A2A30" w:rsidP="00BD5316">
      <w:pPr>
        <w:widowControl/>
        <w:rPr>
          <w:rFonts w:eastAsiaTheme="minorEastAsia"/>
          <w:kern w:val="24"/>
          <w:sz w:val="23"/>
          <w:szCs w:val="23"/>
          <w:lang w:val="fi-FI" w:eastAsia="fi-FI"/>
        </w:rPr>
      </w:pPr>
    </w:p>
    <w:p w:rsidR="00AA4E1D" w:rsidRDefault="004A2A30" w:rsidP="00BD5316">
      <w:pPr>
        <w:widowControl/>
        <w:rPr>
          <w:rFonts w:eastAsiaTheme="minorEastAsia"/>
          <w:kern w:val="24"/>
          <w:sz w:val="23"/>
          <w:szCs w:val="23"/>
          <w:lang w:val="fi-FI" w:eastAsia="fi-FI"/>
        </w:rPr>
      </w:pPr>
      <w:r>
        <w:rPr>
          <w:noProof/>
          <w:lang w:val="fi-FI" w:eastAsia="fi-FI"/>
        </w:rPr>
        <w:lastRenderedPageBreak/>
        <w:t xml:space="preserve">            </w:t>
      </w:r>
      <w:r>
        <w:rPr>
          <w:noProof/>
          <w:lang w:val="fi-FI" w:eastAsia="fi-FI"/>
        </w:rPr>
        <w:drawing>
          <wp:inline distT="0" distB="0" distL="0" distR="0" wp14:anchorId="6F7F279B" wp14:editId="28D1B024">
            <wp:extent cx="5819775" cy="4800600"/>
            <wp:effectExtent l="0" t="0" r="9525" b="0"/>
            <wp:docPr id="449" name="Kuva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19775" cy="4800600"/>
                    </a:xfrm>
                    <a:prstGeom prst="rect">
                      <a:avLst/>
                    </a:prstGeom>
                  </pic:spPr>
                </pic:pic>
              </a:graphicData>
            </a:graphic>
          </wp:inline>
        </w:drawing>
      </w:r>
    </w:p>
    <w:p w:rsidR="00AA4E1D" w:rsidRDefault="00AA4E1D" w:rsidP="00BD5316">
      <w:pPr>
        <w:rPr>
          <w:rFonts w:eastAsiaTheme="minorEastAsia"/>
          <w:kern w:val="24"/>
          <w:sz w:val="23"/>
          <w:szCs w:val="23"/>
          <w:lang w:val="fi-FI" w:eastAsia="fi-FI"/>
        </w:rPr>
      </w:pPr>
    </w:p>
    <w:p w:rsidR="00AA4E1D" w:rsidRPr="00D53617" w:rsidRDefault="004A2A30" w:rsidP="00BD5316">
      <w:pPr>
        <w:rPr>
          <w:rFonts w:eastAsiaTheme="minorEastAsia"/>
          <w:i/>
          <w:kern w:val="24"/>
          <w:sz w:val="20"/>
          <w:szCs w:val="20"/>
          <w:lang w:val="fi-FI" w:eastAsia="fi-FI"/>
        </w:rPr>
      </w:pPr>
      <w:r w:rsidRPr="00D53617">
        <w:rPr>
          <w:rFonts w:eastAsiaTheme="minorEastAsia"/>
          <w:i/>
          <w:kern w:val="24"/>
          <w:sz w:val="20"/>
          <w:szCs w:val="20"/>
          <w:lang w:val="fi-FI" w:eastAsia="fi-FI"/>
        </w:rPr>
        <w:t xml:space="preserve">Joensuun seudulla esiopetuksen toimintakulttuurin kehittämisen tavoitteena on luoda kaikille yhteisen esiopetuksen kulttuuri, jossa huomioidaan oppiminen ja oivalluksen </w:t>
      </w:r>
      <w:r w:rsidR="00EE04F9">
        <w:rPr>
          <w:rFonts w:eastAsiaTheme="minorEastAsia"/>
          <w:i/>
          <w:kern w:val="24"/>
          <w:sz w:val="20"/>
          <w:szCs w:val="20"/>
          <w:lang w:val="fi-FI" w:eastAsia="fi-FI"/>
        </w:rPr>
        <w:t xml:space="preserve">ilo, lapsen osallisuus </w:t>
      </w:r>
      <w:r w:rsidRPr="00D53617">
        <w:rPr>
          <w:rFonts w:eastAsiaTheme="minorEastAsia"/>
          <w:i/>
          <w:kern w:val="24"/>
          <w:sz w:val="20"/>
          <w:szCs w:val="20"/>
          <w:lang w:val="fi-FI" w:eastAsia="fi-FI"/>
        </w:rPr>
        <w:t>ja oman elämänsä toimijuus sekä hyvinvointi ja turvallinen arki.</w:t>
      </w:r>
    </w:p>
    <w:p w:rsidR="00D53617" w:rsidRDefault="00D53617" w:rsidP="00BD5316">
      <w:pPr>
        <w:rPr>
          <w:rFonts w:eastAsiaTheme="minorEastAsia"/>
          <w:kern w:val="24"/>
          <w:sz w:val="23"/>
          <w:szCs w:val="23"/>
          <w:lang w:val="fi-FI" w:eastAsia="fi-FI"/>
        </w:rPr>
      </w:pPr>
    </w:p>
    <w:p w:rsidR="00DE6B24" w:rsidRDefault="004A2A30" w:rsidP="00BD5316">
      <w:pPr>
        <w:rPr>
          <w:rFonts w:eastAsiaTheme="minorEastAsia"/>
          <w:kern w:val="24"/>
          <w:sz w:val="23"/>
          <w:szCs w:val="23"/>
          <w:lang w:val="fi-FI" w:eastAsia="fi-FI"/>
        </w:rPr>
      </w:pPr>
      <w:r>
        <w:rPr>
          <w:rFonts w:eastAsiaTheme="minorEastAsia"/>
          <w:noProof/>
          <w:kern w:val="24"/>
          <w:sz w:val="23"/>
          <w:szCs w:val="23"/>
          <w:lang w:val="fi-FI" w:eastAsia="fi-FI"/>
        </w:rPr>
        <mc:AlternateContent>
          <mc:Choice Requires="wps">
            <w:drawing>
              <wp:anchor distT="0" distB="0" distL="114300" distR="114300" simplePos="0" relativeHeight="251684864" behindDoc="1" locked="1" layoutInCell="1" allowOverlap="1" wp14:anchorId="50076D24" wp14:editId="47F2EEFF">
                <wp:simplePos x="0" y="0"/>
                <wp:positionH relativeFrom="margin">
                  <wp:align>center</wp:align>
                </wp:positionH>
                <wp:positionV relativeFrom="paragraph">
                  <wp:posOffset>-180340</wp:posOffset>
                </wp:positionV>
                <wp:extent cx="7020000" cy="9000000"/>
                <wp:effectExtent l="0" t="0" r="28575" b="10795"/>
                <wp:wrapNone/>
                <wp:docPr id="451" name="Suorakulmio 451"/>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13DDA" id="Suorakulmio 451" o:spid="_x0000_s1026" style="position:absolute;margin-left:0;margin-top:-14.2pt;width:552.75pt;height:708.65pt;z-index:-251631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" filled="f" strokecolor="#31849b [2408]" strokeweight="2pt">
                <w10:wrap anchorx="margin"/>
                <w10:anchorlock/>
              </v:rect>
            </w:pict>
          </mc:Fallback>
        </mc:AlternateContent>
      </w:r>
      <w:r w:rsidR="007927F9">
        <w:rPr>
          <w:rFonts w:eastAsiaTheme="minorEastAsia"/>
          <w:kern w:val="24"/>
          <w:sz w:val="23"/>
          <w:szCs w:val="23"/>
          <w:lang w:val="fi-FI" w:eastAsia="fi-FI"/>
        </w:rPr>
        <w:t>L</w:t>
      </w:r>
      <w:r w:rsidR="0018712B">
        <w:rPr>
          <w:rFonts w:eastAsiaTheme="minorEastAsia"/>
          <w:kern w:val="24"/>
          <w:sz w:val="23"/>
          <w:szCs w:val="23"/>
          <w:lang w:val="fi-FI" w:eastAsia="fi-FI"/>
        </w:rPr>
        <w:t>apset otetaan mukaan suunnittelemaan esiop</w:t>
      </w:r>
      <w:r w:rsidR="00BE2F1C">
        <w:rPr>
          <w:rFonts w:eastAsiaTheme="minorEastAsia"/>
          <w:kern w:val="24"/>
          <w:sz w:val="23"/>
          <w:szCs w:val="23"/>
          <w:lang w:val="fi-FI" w:eastAsia="fi-FI"/>
        </w:rPr>
        <w:t>etusyksikön toimintaa</w:t>
      </w:r>
      <w:r w:rsidR="0018712B">
        <w:rPr>
          <w:rFonts w:eastAsiaTheme="minorEastAsia"/>
          <w:kern w:val="24"/>
          <w:sz w:val="23"/>
          <w:szCs w:val="23"/>
          <w:lang w:val="fi-FI" w:eastAsia="fi-FI"/>
        </w:rPr>
        <w:t xml:space="preserve"> keskustelemalla</w:t>
      </w:r>
      <w:r w:rsidR="00DE6B24">
        <w:rPr>
          <w:rFonts w:eastAsiaTheme="minorEastAsia"/>
          <w:kern w:val="24"/>
          <w:sz w:val="23"/>
          <w:szCs w:val="23"/>
          <w:lang w:val="fi-FI" w:eastAsia="fi-FI"/>
        </w:rPr>
        <w:t xml:space="preserve"> heidän </w:t>
      </w:r>
      <w:r w:rsidR="006B56DF">
        <w:rPr>
          <w:rFonts w:eastAsiaTheme="minorEastAsia"/>
          <w:kern w:val="24"/>
          <w:sz w:val="23"/>
          <w:szCs w:val="23"/>
          <w:lang w:val="fi-FI" w:eastAsia="fi-FI"/>
        </w:rPr>
        <w:t>mielenkiinnon ko</w:t>
      </w:r>
      <w:r w:rsidR="00BE2F1C">
        <w:rPr>
          <w:rFonts w:eastAsiaTheme="minorEastAsia"/>
          <w:kern w:val="24"/>
          <w:sz w:val="23"/>
          <w:szCs w:val="23"/>
          <w:lang w:val="fi-FI" w:eastAsia="fi-FI"/>
        </w:rPr>
        <w:t xml:space="preserve">hteistaan ja </w:t>
      </w:r>
      <w:r w:rsidR="00781DC0">
        <w:rPr>
          <w:rFonts w:eastAsiaTheme="minorEastAsia"/>
          <w:kern w:val="24"/>
          <w:sz w:val="23"/>
          <w:szCs w:val="23"/>
          <w:lang w:val="fi-FI" w:eastAsia="fi-FI"/>
        </w:rPr>
        <w:t xml:space="preserve">omista </w:t>
      </w:r>
      <w:r w:rsidR="00BE2F1C">
        <w:rPr>
          <w:rFonts w:eastAsiaTheme="minorEastAsia"/>
          <w:kern w:val="24"/>
          <w:sz w:val="23"/>
          <w:szCs w:val="23"/>
          <w:lang w:val="fi-FI" w:eastAsia="fi-FI"/>
        </w:rPr>
        <w:t>ideoista</w:t>
      </w:r>
      <w:r w:rsidR="00DE6B24">
        <w:rPr>
          <w:rFonts w:eastAsiaTheme="minorEastAsia"/>
          <w:kern w:val="24"/>
          <w:sz w:val="23"/>
          <w:szCs w:val="23"/>
          <w:lang w:val="fi-FI" w:eastAsia="fi-FI"/>
        </w:rPr>
        <w:t xml:space="preserve">. </w:t>
      </w:r>
      <w:r w:rsidR="00BE2F1C">
        <w:rPr>
          <w:rFonts w:eastAsiaTheme="minorEastAsia"/>
          <w:kern w:val="24"/>
          <w:sz w:val="23"/>
          <w:szCs w:val="23"/>
          <w:lang w:val="fi-FI" w:eastAsia="fi-FI"/>
        </w:rPr>
        <w:t xml:space="preserve">Lasten harrastuneisuus ja erityisosaaminen huomioidaan </w:t>
      </w:r>
      <w:r w:rsidR="0018712B">
        <w:rPr>
          <w:rFonts w:eastAsiaTheme="minorEastAsia"/>
          <w:kern w:val="24"/>
          <w:sz w:val="23"/>
          <w:szCs w:val="23"/>
          <w:lang w:val="fi-FI" w:eastAsia="fi-FI"/>
        </w:rPr>
        <w:t>toimintaa suunnitel</w:t>
      </w:r>
      <w:r w:rsidR="00BE2F1C">
        <w:rPr>
          <w:rFonts w:eastAsiaTheme="minorEastAsia"/>
          <w:kern w:val="24"/>
          <w:sz w:val="23"/>
          <w:szCs w:val="23"/>
          <w:lang w:val="fi-FI" w:eastAsia="fi-FI"/>
        </w:rPr>
        <w:t xml:space="preserve">taessa ja lapset saavat esittää toiveita hankintoja tehdessä. </w:t>
      </w:r>
      <w:r w:rsidR="00DE6B24">
        <w:rPr>
          <w:rFonts w:eastAsiaTheme="minorEastAsia"/>
          <w:kern w:val="24"/>
          <w:sz w:val="23"/>
          <w:szCs w:val="23"/>
          <w:lang w:val="fi-FI" w:eastAsia="fi-FI"/>
        </w:rPr>
        <w:t>T</w:t>
      </w:r>
      <w:r w:rsidR="006B56DF">
        <w:rPr>
          <w:rFonts w:eastAsiaTheme="minorEastAsia"/>
          <w:kern w:val="24"/>
          <w:sz w:val="23"/>
          <w:szCs w:val="23"/>
          <w:lang w:val="fi-FI" w:eastAsia="fi-FI"/>
        </w:rPr>
        <w:t>oimintakul</w:t>
      </w:r>
      <w:r w:rsidR="00DE6B24">
        <w:rPr>
          <w:rFonts w:eastAsiaTheme="minorEastAsia"/>
          <w:kern w:val="24"/>
          <w:sz w:val="23"/>
          <w:szCs w:val="23"/>
          <w:lang w:val="fi-FI" w:eastAsia="fi-FI"/>
        </w:rPr>
        <w:t>ttuuria kehitetään ja arvioidaan yhdessä lasten kanssa</w:t>
      </w:r>
      <w:r w:rsidR="006B56DF">
        <w:rPr>
          <w:rFonts w:eastAsiaTheme="minorEastAsia"/>
          <w:kern w:val="24"/>
          <w:sz w:val="23"/>
          <w:szCs w:val="23"/>
          <w:lang w:val="fi-FI" w:eastAsia="fi-FI"/>
        </w:rPr>
        <w:t>.</w:t>
      </w:r>
      <w:r w:rsidR="001121AD" w:rsidRPr="00E31B3E">
        <w:rPr>
          <w:rFonts w:eastAsiaTheme="minorEastAsia"/>
          <w:kern w:val="24"/>
          <w:sz w:val="23"/>
          <w:szCs w:val="23"/>
          <w:lang w:val="fi-FI" w:eastAsia="fi-FI"/>
        </w:rPr>
        <w:t xml:space="preserve"> </w:t>
      </w:r>
    </w:p>
    <w:p w:rsidR="00BE2F1C" w:rsidRDefault="00BD5316" w:rsidP="00BE2F1C">
      <w:pPr>
        <w:rPr>
          <w:rFonts w:eastAsiaTheme="minorEastAsia"/>
          <w:kern w:val="24"/>
          <w:sz w:val="23"/>
          <w:szCs w:val="23"/>
          <w:lang w:val="fi-FI" w:eastAsia="fi-FI"/>
        </w:rPr>
      </w:pPr>
      <w:r>
        <w:rPr>
          <w:rFonts w:eastAsiaTheme="minorEastAsia"/>
          <w:kern w:val="24"/>
          <w:sz w:val="23"/>
          <w:szCs w:val="23"/>
          <w:lang w:val="fi-FI" w:eastAsia="fi-FI"/>
        </w:rPr>
        <w:lastRenderedPageBreak/>
        <w:t>H</w:t>
      </w:r>
      <w:r w:rsidR="007927F9" w:rsidRPr="00E31B3E">
        <w:rPr>
          <w:rFonts w:eastAsiaTheme="minorEastAsia"/>
          <w:kern w:val="24"/>
          <w:sz w:val="23"/>
          <w:szCs w:val="23"/>
          <w:lang w:val="fi-FI" w:eastAsia="fi-FI"/>
        </w:rPr>
        <w:t>uoltajat osallistuvat toimintakulttuurin kehittämiseen keskustelujen, huoltajakyselyiden ja säännöllisen yhteydenpidon kautta.</w:t>
      </w:r>
      <w:r w:rsidR="00BE2F1C">
        <w:rPr>
          <w:rFonts w:eastAsiaTheme="minorEastAsia"/>
          <w:kern w:val="24"/>
          <w:sz w:val="23"/>
          <w:szCs w:val="23"/>
          <w:lang w:val="fi-FI" w:eastAsia="fi-FI"/>
        </w:rPr>
        <w:t xml:space="preserve"> Heidän erityisosaamista</w:t>
      </w:r>
      <w:r w:rsidR="00D53617">
        <w:rPr>
          <w:rFonts w:eastAsiaTheme="minorEastAsia"/>
          <w:kern w:val="24"/>
          <w:sz w:val="23"/>
          <w:szCs w:val="23"/>
          <w:lang w:val="fi-FI" w:eastAsia="fi-FI"/>
        </w:rPr>
        <w:t>an</w:t>
      </w:r>
      <w:r w:rsidR="00BE2F1C">
        <w:rPr>
          <w:rFonts w:eastAsiaTheme="minorEastAsia"/>
          <w:kern w:val="24"/>
          <w:sz w:val="23"/>
          <w:szCs w:val="23"/>
          <w:lang w:val="fi-FI" w:eastAsia="fi-FI"/>
        </w:rPr>
        <w:t xml:space="preserve"> voidaan hyödyntää toiminnallisten hetkien, teemaviikkojen ja - päivien suunnittelussa ja toteutuksessa</w:t>
      </w:r>
      <w:r w:rsidR="00BE2F1C" w:rsidRPr="00D53617">
        <w:rPr>
          <w:rFonts w:eastAsiaTheme="minorEastAsia"/>
          <w:kern w:val="24"/>
          <w:sz w:val="23"/>
          <w:szCs w:val="23"/>
          <w:lang w:val="fi-FI" w:eastAsia="fi-FI"/>
        </w:rPr>
        <w:t xml:space="preserve">. </w:t>
      </w:r>
      <w:r w:rsidR="00BE2F1C" w:rsidRPr="00D53617">
        <w:rPr>
          <w:sz w:val="23"/>
          <w:szCs w:val="23"/>
          <w:lang w:val="fi-FI"/>
        </w:rPr>
        <w:t xml:space="preserve">Huoltajia voidaan kutsua esiopetukseen kertomaan omasta ammatista, harrastuksesta, kulttuuriinsa liittyvistä asioista, tavoista ja perinteistä. </w:t>
      </w:r>
      <w:r w:rsidR="00BE2F1C" w:rsidRPr="00D53617">
        <w:rPr>
          <w:rFonts w:eastAsiaTheme="minorEastAsia"/>
          <w:kern w:val="24"/>
          <w:sz w:val="23"/>
          <w:szCs w:val="23"/>
          <w:lang w:val="fi-FI" w:eastAsia="fi-FI"/>
        </w:rPr>
        <w:t>Huoltajilta</w:t>
      </w:r>
      <w:r w:rsidR="007927F9" w:rsidRPr="00E31B3E">
        <w:rPr>
          <w:rFonts w:eastAsiaTheme="minorEastAsia" w:cs="Times New Roman"/>
          <w:kern w:val="24"/>
          <w:sz w:val="23"/>
          <w:szCs w:val="23"/>
          <w:lang w:val="fi-FI" w:eastAsia="fi-FI"/>
        </w:rPr>
        <w:t xml:space="preserve"> saatu palaute otetaan huomioon yksikön toimintakulttuuria kehitettäessä.</w:t>
      </w:r>
    </w:p>
    <w:p w:rsidR="00313AC4" w:rsidRPr="00313AC4" w:rsidRDefault="00BE2F1C" w:rsidP="00313AC4">
      <w:pPr>
        <w:rPr>
          <w:rFonts w:eastAsiaTheme="minorEastAsia"/>
          <w:kern w:val="24"/>
          <w:sz w:val="23"/>
          <w:szCs w:val="23"/>
          <w:lang w:val="fi-FI" w:eastAsia="fi-FI"/>
        </w:rPr>
      </w:pPr>
      <w:r>
        <w:rPr>
          <w:rFonts w:eastAsiaTheme="minorEastAsia"/>
          <w:kern w:val="24"/>
          <w:sz w:val="23"/>
          <w:szCs w:val="23"/>
          <w:lang w:val="fi-FI" w:eastAsia="fi-FI"/>
        </w:rPr>
        <w:t>Esiopetuksen henkilöstö</w:t>
      </w:r>
      <w:r w:rsidR="00BD5316" w:rsidRPr="00E31B3E">
        <w:rPr>
          <w:rFonts w:eastAsiaTheme="minorEastAsia"/>
          <w:kern w:val="24"/>
          <w:sz w:val="23"/>
          <w:szCs w:val="23"/>
          <w:lang w:val="fi-FI" w:eastAsia="fi-FI"/>
        </w:rPr>
        <w:t xml:space="preserve"> </w:t>
      </w:r>
      <w:r>
        <w:rPr>
          <w:rFonts w:eastAsiaTheme="minorEastAsia"/>
          <w:kern w:val="24"/>
          <w:sz w:val="23"/>
          <w:szCs w:val="23"/>
          <w:lang w:val="fi-FI" w:eastAsia="fi-FI"/>
        </w:rPr>
        <w:t>arvioi</w:t>
      </w:r>
      <w:r w:rsidR="00BD5316" w:rsidRPr="00E31B3E">
        <w:rPr>
          <w:rFonts w:eastAsiaTheme="minorEastAsia"/>
          <w:kern w:val="24"/>
          <w:sz w:val="23"/>
          <w:szCs w:val="23"/>
          <w:lang w:val="fi-FI" w:eastAsia="fi-FI"/>
        </w:rPr>
        <w:t xml:space="preserve"> toimintakulttuurin kehittymistä sekä vuosisuunnite</w:t>
      </w:r>
      <w:r w:rsidR="00BD5316">
        <w:rPr>
          <w:rFonts w:eastAsiaTheme="minorEastAsia"/>
          <w:kern w:val="24"/>
          <w:sz w:val="23"/>
          <w:szCs w:val="23"/>
          <w:lang w:val="fi-FI" w:eastAsia="fi-FI"/>
        </w:rPr>
        <w:t>lmassa asetettuja tavoitteita</w:t>
      </w:r>
      <w:r>
        <w:rPr>
          <w:rFonts w:eastAsiaTheme="minorEastAsia"/>
          <w:kern w:val="24"/>
          <w:sz w:val="23"/>
          <w:szCs w:val="23"/>
          <w:lang w:val="fi-FI" w:eastAsia="fi-FI"/>
        </w:rPr>
        <w:t xml:space="preserve"> vuosisuunnitelman arvioinnin yhteyd</w:t>
      </w:r>
      <w:r w:rsidR="00781DC0">
        <w:rPr>
          <w:rFonts w:eastAsiaTheme="minorEastAsia"/>
          <w:kern w:val="24"/>
          <w:sz w:val="23"/>
          <w:szCs w:val="23"/>
          <w:lang w:val="fi-FI" w:eastAsia="fi-FI"/>
        </w:rPr>
        <w:t>e</w:t>
      </w:r>
      <w:r>
        <w:rPr>
          <w:rFonts w:eastAsiaTheme="minorEastAsia"/>
          <w:kern w:val="24"/>
          <w:sz w:val="23"/>
          <w:szCs w:val="23"/>
          <w:lang w:val="fi-FI" w:eastAsia="fi-FI"/>
        </w:rPr>
        <w:t>ssä</w:t>
      </w:r>
      <w:r w:rsidR="00BD5316">
        <w:rPr>
          <w:rFonts w:eastAsiaTheme="minorEastAsia"/>
          <w:kern w:val="24"/>
          <w:sz w:val="23"/>
          <w:szCs w:val="23"/>
          <w:lang w:val="fi-FI" w:eastAsia="fi-FI"/>
        </w:rPr>
        <w:t>.</w:t>
      </w:r>
    </w:p>
    <w:p w:rsidR="001121AD" w:rsidRPr="009D05FA" w:rsidRDefault="009D05FA" w:rsidP="009D05FA">
      <w:pPr>
        <w:pStyle w:val="Otsikko3"/>
        <w:rPr>
          <w:rFonts w:eastAsia="Times New Roman"/>
          <w:color w:val="000000" w:themeColor="text1"/>
          <w:lang w:val="fi-FI" w:eastAsia="fi-FI"/>
        </w:rPr>
      </w:pPr>
      <w:bookmarkStart w:id="28" w:name="_Toc451343721"/>
      <w:r w:rsidRPr="009D05FA">
        <w:rPr>
          <w:rFonts w:eastAsia="Times New Roman"/>
          <w:color w:val="000000" w:themeColor="text1"/>
          <w:lang w:val="fi-FI" w:eastAsia="fi-FI"/>
        </w:rPr>
        <w:t xml:space="preserve">3.5.1 </w:t>
      </w:r>
      <w:r w:rsidR="00B532A8" w:rsidRPr="009D05FA">
        <w:rPr>
          <w:rFonts w:eastAsia="Times New Roman"/>
          <w:color w:val="000000" w:themeColor="text1"/>
          <w:lang w:val="fi-FI" w:eastAsia="fi-FI"/>
        </w:rPr>
        <w:t>Oppimisympäristöjen kehittäminen ja niiden arviointi</w:t>
      </w:r>
      <w:bookmarkEnd w:id="28"/>
    </w:p>
    <w:p w:rsidR="00B532A8" w:rsidRPr="00BD04DD" w:rsidRDefault="00B532A8" w:rsidP="005D0C07">
      <w:pPr>
        <w:spacing w:after="0"/>
        <w:contextualSpacing/>
        <w:rPr>
          <w:rFonts w:eastAsia="Times New Roman" w:cs="Times New Roman"/>
          <w:b/>
          <w:lang w:val="fi-FI" w:eastAsia="fi-FI"/>
        </w:rPr>
      </w:pPr>
    </w:p>
    <w:p w:rsidR="001121AD" w:rsidRDefault="001121AD" w:rsidP="00BD5316">
      <w:pPr>
        <w:contextualSpacing/>
        <w:rPr>
          <w:rFonts w:eastAsiaTheme="minorEastAsia"/>
          <w:color w:val="7030A0"/>
          <w:kern w:val="24"/>
          <w:sz w:val="23"/>
          <w:szCs w:val="23"/>
          <w:lang w:val="fi-FI" w:eastAsia="fi-FI"/>
        </w:rPr>
      </w:pPr>
      <w:r w:rsidRPr="00E31B3E">
        <w:rPr>
          <w:rFonts w:eastAsiaTheme="minorEastAsia"/>
          <w:color w:val="000000" w:themeColor="text1"/>
          <w:kern w:val="24"/>
          <w:sz w:val="23"/>
          <w:szCs w:val="23"/>
          <w:lang w:val="fi-FI" w:eastAsia="fi-FI"/>
        </w:rPr>
        <w:t xml:space="preserve">Hyvä oppimisympäristö on monipuolinen, helposti </w:t>
      </w:r>
      <w:r w:rsidRPr="00E31B3E">
        <w:rPr>
          <w:rFonts w:eastAsiaTheme="minorEastAsia"/>
          <w:kern w:val="24"/>
          <w:sz w:val="23"/>
          <w:szCs w:val="23"/>
          <w:lang w:val="fi-FI" w:eastAsia="fi-FI"/>
        </w:rPr>
        <w:t xml:space="preserve">muunneltavissa ja se tukee </w:t>
      </w:r>
      <w:r w:rsidRPr="00E31B3E">
        <w:rPr>
          <w:rFonts w:eastAsiaTheme="minorEastAsia"/>
          <w:color w:val="000000" w:themeColor="text1"/>
          <w:kern w:val="24"/>
          <w:sz w:val="23"/>
          <w:szCs w:val="23"/>
          <w:lang w:val="fi-FI" w:eastAsia="fi-FI"/>
        </w:rPr>
        <w:t xml:space="preserve">lapsen kasvua, oppimista ja vuorovaikutusta. Se kannustaa lasta toimimaan monipuolisesti ja antaa mahdollisuuden leikkiin, pohtimiseen, </w:t>
      </w:r>
      <w:r w:rsidRPr="00E31B3E">
        <w:rPr>
          <w:rFonts w:eastAsiaTheme="minorEastAsia"/>
          <w:kern w:val="24"/>
          <w:sz w:val="23"/>
          <w:szCs w:val="23"/>
          <w:lang w:val="fi-FI" w:eastAsia="fi-FI"/>
        </w:rPr>
        <w:t>tutkimiseen, kokeiluihin ja ongelmien ratkaisemiseen sekä luovuuden ja mielikuvituksen kehittymiselle.</w:t>
      </w:r>
      <w:r w:rsidR="00BD5316">
        <w:rPr>
          <w:rFonts w:eastAsiaTheme="minorEastAsia"/>
          <w:color w:val="7030A0"/>
          <w:kern w:val="24"/>
          <w:sz w:val="23"/>
          <w:szCs w:val="23"/>
          <w:lang w:val="fi-FI" w:eastAsia="fi-FI"/>
        </w:rPr>
        <w:t xml:space="preserve"> </w:t>
      </w:r>
    </w:p>
    <w:p w:rsidR="00BD5316" w:rsidRPr="00BD5316" w:rsidRDefault="00BD5316" w:rsidP="00BD5316">
      <w:pPr>
        <w:contextualSpacing/>
        <w:rPr>
          <w:rFonts w:eastAsiaTheme="minorEastAsia"/>
          <w:color w:val="7030A0"/>
          <w:kern w:val="24"/>
          <w:sz w:val="23"/>
          <w:szCs w:val="23"/>
          <w:lang w:val="fi-FI" w:eastAsia="fi-FI"/>
        </w:rPr>
      </w:pPr>
    </w:p>
    <w:p w:rsidR="001121AD" w:rsidRPr="00E31B3E" w:rsidRDefault="001121AD" w:rsidP="005D0C07">
      <w:pPr>
        <w:spacing w:before="58" w:after="0"/>
        <w:rPr>
          <w:rFonts w:eastAsiaTheme="minorEastAsia"/>
          <w:color w:val="000000" w:themeColor="text1"/>
          <w:kern w:val="24"/>
          <w:sz w:val="23"/>
          <w:szCs w:val="23"/>
          <w:lang w:val="fi-FI" w:eastAsia="fi-FI"/>
        </w:rPr>
      </w:pPr>
      <w:r w:rsidRPr="00E31B3E">
        <w:rPr>
          <w:rFonts w:eastAsiaTheme="minorEastAsia"/>
          <w:color w:val="000000" w:themeColor="text1"/>
          <w:kern w:val="24"/>
          <w:sz w:val="23"/>
          <w:szCs w:val="23"/>
          <w:lang w:val="fi-FI" w:eastAsia="fi-FI"/>
        </w:rPr>
        <w:t xml:space="preserve">Hyvä oppimisympäristö herättää uteliaisuutta ja ohjaa mielenkiintoa opittavaan asiaan, sekä mahdollistaa lasta motivoivien työtapojen käyttämisen.  Erilaisissa oppimisympäristöissä toimiessa huomioidaan lapsen ja kasvattajan sekä lasten keskinäinen vuorovaikutus. Iloinen, myönteinen, avoin, turvallinen, kannustava, rohkaiseva ja kiireetön ilmapiiri edistää lapsen hyvinvointia ja oppimista. </w:t>
      </w:r>
    </w:p>
    <w:p w:rsidR="001121AD" w:rsidRPr="00E31B3E" w:rsidRDefault="001121AD" w:rsidP="005D0C07">
      <w:pPr>
        <w:spacing w:before="58" w:after="0"/>
        <w:rPr>
          <w:rFonts w:eastAsia="Times New Roman" w:cs="Times New Roman"/>
          <w:sz w:val="23"/>
          <w:szCs w:val="23"/>
          <w:lang w:val="fi-FI" w:eastAsia="fi-FI"/>
        </w:rPr>
      </w:pPr>
    </w:p>
    <w:p w:rsidR="001121AD" w:rsidRDefault="001121AD" w:rsidP="005D0C07">
      <w:pPr>
        <w:spacing w:before="58" w:after="0"/>
        <w:rPr>
          <w:rFonts w:eastAsiaTheme="minorEastAsia"/>
          <w:color w:val="000000" w:themeColor="text1"/>
          <w:kern w:val="24"/>
          <w:sz w:val="23"/>
          <w:szCs w:val="23"/>
          <w:lang w:val="fi-FI" w:eastAsia="fi-FI"/>
        </w:rPr>
      </w:pPr>
      <w:r w:rsidRPr="00E31B3E">
        <w:rPr>
          <w:rFonts w:eastAsiaTheme="minorEastAsia"/>
          <w:color w:val="000000" w:themeColor="text1"/>
          <w:kern w:val="24"/>
          <w:sz w:val="23"/>
          <w:szCs w:val="23"/>
          <w:lang w:val="fi-FI" w:eastAsia="fi-FI"/>
        </w:rPr>
        <w:t xml:space="preserve">Esiopetuksen oppimisympäristö muodostuu tiloista, paikoista, välineistä, yhteisöistä ja yhteisistä käytänteistä. Tietotekniikan käyttö ja sähköinen oppimisympäristö ovat osa esiopetuksen oppimisympäristöä. Lisäksi hyödynnetään yhteistyökumppaneiden tarjoamia mahdollisuuksia. </w:t>
      </w:r>
    </w:p>
    <w:p w:rsidR="00257F23" w:rsidRPr="00E31B3E" w:rsidRDefault="00257F23" w:rsidP="005D0C07">
      <w:pPr>
        <w:spacing w:before="58" w:after="0"/>
        <w:rPr>
          <w:rFonts w:eastAsiaTheme="minorEastAsia"/>
          <w:color w:val="000000" w:themeColor="text1"/>
          <w:kern w:val="24"/>
          <w:sz w:val="23"/>
          <w:szCs w:val="23"/>
          <w:lang w:val="fi-FI" w:eastAsia="fi-FI"/>
        </w:rPr>
      </w:pPr>
    </w:p>
    <w:p w:rsidR="00257F23" w:rsidRPr="00E31B3E" w:rsidRDefault="00257F23" w:rsidP="00257F23">
      <w:pPr>
        <w:spacing w:before="58" w:after="0"/>
        <w:rPr>
          <w:rFonts w:eastAsiaTheme="minorEastAsia"/>
          <w:kern w:val="24"/>
          <w:sz w:val="23"/>
          <w:szCs w:val="23"/>
          <w:lang w:val="fi-FI" w:eastAsia="fi-FI"/>
        </w:rPr>
      </w:pPr>
      <w:r w:rsidRPr="00E31B3E">
        <w:rPr>
          <w:rFonts w:eastAsiaTheme="minorEastAsia"/>
          <w:kern w:val="24"/>
          <w:sz w:val="23"/>
          <w:szCs w:val="23"/>
          <w:lang w:val="fi-FI" w:eastAsia="fi-FI"/>
        </w:rPr>
        <w:t xml:space="preserve">Oppimisympäristöjen suunnittelussa huomioidaan mm. turvallisuus, terveellisyys ja </w:t>
      </w:r>
      <w:r w:rsidRPr="00E31B3E">
        <w:rPr>
          <w:rFonts w:eastAsiaTheme="minorEastAsia"/>
          <w:kern w:val="24"/>
          <w:sz w:val="23"/>
          <w:szCs w:val="23"/>
          <w:lang w:val="fi-FI" w:eastAsia="fi-FI"/>
        </w:rPr>
        <w:lastRenderedPageBreak/>
        <w:t xml:space="preserve">soveltuvuus esiopetukseen. Lisäksi tärkeitä ovat ergonomia, esteettisyys, esiopetuksen arvoperusta ja kestävä elämäntapa. Oppimisympäristöjä arvioidaan jatkuvasti. </w:t>
      </w:r>
    </w:p>
    <w:p w:rsidR="001121AD" w:rsidRPr="00E31B3E" w:rsidRDefault="001121AD" w:rsidP="001121AD">
      <w:pPr>
        <w:spacing w:before="58" w:after="0" w:line="240" w:lineRule="auto"/>
        <w:rPr>
          <w:rFonts w:eastAsiaTheme="minorEastAsia"/>
          <w:color w:val="000000" w:themeColor="text1"/>
          <w:kern w:val="24"/>
          <w:sz w:val="23"/>
          <w:szCs w:val="23"/>
          <w:lang w:val="fi-FI" w:eastAsia="fi-FI"/>
        </w:rPr>
      </w:pPr>
    </w:p>
    <w:p w:rsidR="001121AD" w:rsidRPr="00257F23" w:rsidRDefault="003C4E6C" w:rsidP="001121AD">
      <w:pPr>
        <w:spacing w:before="58" w:after="0" w:line="240" w:lineRule="auto"/>
        <w:rPr>
          <w:rFonts w:eastAsiaTheme="minorEastAsia"/>
          <w:i/>
          <w:color w:val="000000" w:themeColor="text1"/>
          <w:kern w:val="24"/>
          <w:sz w:val="24"/>
          <w:szCs w:val="24"/>
          <w:lang w:val="fi-FI" w:eastAsia="fi-FI"/>
        </w:rPr>
      </w:pPr>
      <w:r>
        <w:rPr>
          <w:noProof/>
          <w:lang w:val="fi-FI" w:eastAsia="fi-FI"/>
        </w:rPr>
        <mc:AlternateContent>
          <mc:Choice Requires="wps">
            <w:drawing>
              <wp:anchor distT="0" distB="0" distL="114300" distR="114300" simplePos="0" relativeHeight="251685888" behindDoc="1" locked="1" layoutInCell="1" allowOverlap="1">
                <wp:simplePos x="0" y="0"/>
                <wp:positionH relativeFrom="margin">
                  <wp:align>center</wp:align>
                </wp:positionH>
                <wp:positionV relativeFrom="paragraph">
                  <wp:posOffset>-180340</wp:posOffset>
                </wp:positionV>
                <wp:extent cx="7020000" cy="9000000"/>
                <wp:effectExtent l="0" t="0" r="28575" b="10795"/>
                <wp:wrapNone/>
                <wp:docPr id="452" name="Suorakulmio 452"/>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8023B" id="Suorakulmio 452" o:spid="_x0000_s1026" style="position:absolute;margin-left:0;margin-top:-14.2pt;width:552.75pt;height:708.65pt;z-index:-251630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" filled="f" strokecolor="#31849b [2408]" strokeweight="2pt">
                <w10:wrap anchorx="margin"/>
                <w10:anchorlock/>
              </v:rect>
            </w:pict>
          </mc:Fallback>
        </mc:AlternateContent>
      </w:r>
      <w:r w:rsidR="00257F23">
        <w:rPr>
          <w:noProof/>
          <w:lang w:val="fi-FI" w:eastAsia="fi-FI"/>
        </w:rPr>
        <w:drawing>
          <wp:inline distT="0" distB="0" distL="0" distR="0" wp14:anchorId="321228B1" wp14:editId="75BB960A">
            <wp:extent cx="6332220" cy="3394710"/>
            <wp:effectExtent l="0" t="0" r="0" b="0"/>
            <wp:docPr id="453" name="Kuva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32220" cy="3394710"/>
                    </a:xfrm>
                    <a:prstGeom prst="rect">
                      <a:avLst/>
                    </a:prstGeom>
                  </pic:spPr>
                </pic:pic>
              </a:graphicData>
            </a:graphic>
          </wp:inline>
        </w:drawing>
      </w:r>
      <w:r w:rsidR="00BD04DD" w:rsidRPr="001B599A">
        <w:rPr>
          <w:rFonts w:eastAsiaTheme="minorEastAsia"/>
          <w:color w:val="000000" w:themeColor="text1"/>
          <w:kern w:val="24"/>
          <w:sz w:val="24"/>
          <w:szCs w:val="24"/>
          <w:lang w:val="fi-FI" w:eastAsia="fi-FI"/>
        </w:rPr>
        <w:br w:type="textWrapping" w:clear="all"/>
      </w:r>
      <w:r w:rsidR="001121AD" w:rsidRPr="001B599A">
        <w:rPr>
          <w:rFonts w:eastAsiaTheme="minorEastAsia"/>
          <w:color w:val="000000" w:themeColor="text1"/>
          <w:kern w:val="24"/>
          <w:sz w:val="24"/>
          <w:szCs w:val="24"/>
          <w:lang w:val="fi-FI" w:eastAsia="fi-FI"/>
        </w:rPr>
        <w:br w:type="textWrapping" w:clear="all"/>
      </w:r>
      <w:r w:rsidR="00257F23" w:rsidRPr="00B532A8">
        <w:rPr>
          <w:rFonts w:eastAsiaTheme="minorEastAsia"/>
          <w:i/>
          <w:color w:val="000000" w:themeColor="text1"/>
          <w:kern w:val="24"/>
          <w:lang w:val="fi-FI" w:eastAsia="fi-FI"/>
        </w:rPr>
        <w:t>Joensuun seudun esiopetuksen opetussuunnitelmassa kuvatut oppimisympäristöt</w:t>
      </w:r>
    </w:p>
    <w:p w:rsidR="001121AD" w:rsidRPr="00E31B3E" w:rsidRDefault="001121AD" w:rsidP="005D0C07">
      <w:pPr>
        <w:spacing w:before="58" w:after="0"/>
        <w:rPr>
          <w:rFonts w:eastAsiaTheme="minorEastAsia"/>
          <w:kern w:val="24"/>
          <w:sz w:val="23"/>
          <w:szCs w:val="23"/>
          <w:lang w:val="fi-FI" w:eastAsia="fi-FI"/>
        </w:rPr>
      </w:pPr>
    </w:p>
    <w:p w:rsidR="001121AD" w:rsidRPr="00E31B3E" w:rsidRDefault="001121AD" w:rsidP="005D0C07">
      <w:pPr>
        <w:contextualSpacing/>
        <w:rPr>
          <w:rFonts w:eastAsia="Times New Roman" w:cs="Times New Roman"/>
          <w:sz w:val="23"/>
          <w:szCs w:val="23"/>
          <w:lang w:val="fi-FI" w:eastAsia="fi-FI"/>
        </w:rPr>
      </w:pPr>
      <w:r w:rsidRPr="00E31B3E">
        <w:rPr>
          <w:rFonts w:eastAsiaTheme="minorEastAsia"/>
          <w:color w:val="000000" w:themeColor="text1"/>
          <w:kern w:val="24"/>
          <w:sz w:val="23"/>
          <w:szCs w:val="23"/>
          <w:lang w:val="fi-FI" w:eastAsia="fi-FI"/>
        </w:rPr>
        <w:t>Lapset ja huoltajat osallistuvat yhdessä henkilökunnan kanssa oppimisympäristöjen kehittämiseen, muokkaamiseen ja arviointiin. Lasten mielenkiinnon kohteet otetaan huomioon suunnittelussa. Esim. kalusteiden luova käyttö, tarvittaessa kalusteiden minimointi, uuden käyttötarkoituksen keksiminen tai rakentaminen yhdessä</w:t>
      </w:r>
      <w:r w:rsidR="00781DC0">
        <w:rPr>
          <w:rFonts w:eastAsiaTheme="minorEastAsia"/>
          <w:color w:val="000000" w:themeColor="text1"/>
          <w:kern w:val="24"/>
          <w:sz w:val="23"/>
          <w:szCs w:val="23"/>
          <w:lang w:val="fi-FI" w:eastAsia="fi-FI"/>
        </w:rPr>
        <w:t>,</w:t>
      </w:r>
      <w:r w:rsidRPr="00E31B3E">
        <w:rPr>
          <w:rFonts w:eastAsiaTheme="minorEastAsia"/>
          <w:color w:val="000000" w:themeColor="text1"/>
          <w:kern w:val="24"/>
          <w:sz w:val="23"/>
          <w:szCs w:val="23"/>
          <w:lang w:val="fi-FI" w:eastAsia="fi-FI"/>
        </w:rPr>
        <w:t xml:space="preserve"> v</w:t>
      </w:r>
      <w:r w:rsidRPr="00E31B3E">
        <w:rPr>
          <w:rFonts w:eastAsiaTheme="minorEastAsia"/>
          <w:kern w:val="24"/>
          <w:sz w:val="23"/>
          <w:szCs w:val="23"/>
          <w:lang w:val="fi-FI" w:eastAsia="fi-FI"/>
        </w:rPr>
        <w:t>oivat olla osa yhteistä kehittämistä. Ympäristön siisteyteen kiinnitetään huomiota. Lapsia kuullaan tavaroiden sijoittelussa, kuinka ne olisi helpoin säilyttää, ottaa käyttöön ja laittaa paikoilleen. Kalusteet ja tavarat sijoitetaan siten, että lapset itse voivat pitää työskentelyalueen siistinä. Lapset voivat myös miettiä millaisia toiminta-alueita tiloista löytyy, mitä lapset haluavat tutkia tai mitä leikkejä painotetaan oppimisympäristössä.</w:t>
      </w:r>
      <w:r w:rsidR="00E54670" w:rsidRPr="00E31B3E">
        <w:rPr>
          <w:rFonts w:eastAsiaTheme="minorEastAsia"/>
          <w:kern w:val="24"/>
          <w:sz w:val="23"/>
          <w:szCs w:val="23"/>
          <w:lang w:val="fi-FI" w:eastAsia="fi-FI"/>
        </w:rPr>
        <w:t xml:space="preserve"> Oppimisympäristöjen esteettisyyttä lisätään lasten omilla teoksilla</w:t>
      </w:r>
      <w:r w:rsidR="00823E46" w:rsidRPr="00E31B3E">
        <w:rPr>
          <w:rFonts w:eastAsiaTheme="minorEastAsia"/>
          <w:kern w:val="24"/>
          <w:sz w:val="23"/>
          <w:szCs w:val="23"/>
          <w:lang w:val="fi-FI" w:eastAsia="fi-FI"/>
        </w:rPr>
        <w:t>, joiden sijoittelua mietitään yhdessä lasten kanssa</w:t>
      </w:r>
      <w:r w:rsidR="00E54670" w:rsidRPr="00E31B3E">
        <w:rPr>
          <w:rFonts w:eastAsiaTheme="minorEastAsia"/>
          <w:kern w:val="24"/>
          <w:sz w:val="23"/>
          <w:szCs w:val="23"/>
          <w:lang w:val="fi-FI" w:eastAsia="fi-FI"/>
        </w:rPr>
        <w:t>.</w:t>
      </w:r>
      <w:r w:rsidRPr="00E31B3E">
        <w:rPr>
          <w:rFonts w:eastAsiaTheme="minorEastAsia"/>
          <w:kern w:val="24"/>
          <w:sz w:val="23"/>
          <w:szCs w:val="23"/>
          <w:lang w:val="fi-FI" w:eastAsia="fi-FI"/>
        </w:rPr>
        <w:t xml:space="preserve"> </w:t>
      </w:r>
    </w:p>
    <w:p w:rsidR="005D0C07" w:rsidRPr="00E31B3E" w:rsidRDefault="005D0C07" w:rsidP="005D0C07">
      <w:pPr>
        <w:contextualSpacing/>
        <w:rPr>
          <w:rFonts w:eastAsia="Times New Roman" w:cs="Times New Roman"/>
          <w:sz w:val="23"/>
          <w:szCs w:val="23"/>
          <w:lang w:val="fi-FI" w:eastAsia="fi-FI"/>
        </w:rPr>
      </w:pPr>
    </w:p>
    <w:p w:rsidR="00781DC0" w:rsidRDefault="001121AD" w:rsidP="005D0C07">
      <w:pPr>
        <w:contextualSpacing/>
        <w:rPr>
          <w:rFonts w:eastAsiaTheme="minorEastAsia"/>
          <w:kern w:val="24"/>
          <w:sz w:val="23"/>
          <w:szCs w:val="23"/>
          <w:lang w:val="fi-FI" w:eastAsia="fi-FI"/>
        </w:rPr>
      </w:pPr>
      <w:r w:rsidRPr="00E31B3E">
        <w:rPr>
          <w:rFonts w:eastAsiaTheme="minorEastAsia"/>
          <w:kern w:val="24"/>
          <w:sz w:val="23"/>
          <w:szCs w:val="23"/>
          <w:lang w:val="fi-FI" w:eastAsia="fi-FI"/>
        </w:rPr>
        <w:t xml:space="preserve">Oppimisympäristön kehittämiseen vaikuttaa esiopetusyksikön sijainti ja sen tarjoamat mahdollisuudet (esim. esiopetus koulun tai päiväkodin kanssa samoissa tiloissa). Yhteisten tilojen käyttö edellyttää yhteistyötä eri toimijoiden kesken. </w:t>
      </w:r>
    </w:p>
    <w:p w:rsidR="00781DC0" w:rsidRPr="00E31B3E" w:rsidRDefault="00781DC0" w:rsidP="005D0C07">
      <w:pPr>
        <w:contextualSpacing/>
        <w:rPr>
          <w:rFonts w:eastAsiaTheme="minorEastAsia"/>
          <w:kern w:val="24"/>
          <w:sz w:val="23"/>
          <w:szCs w:val="23"/>
          <w:lang w:val="fi-FI" w:eastAsia="fi-FI"/>
        </w:rPr>
      </w:pPr>
    </w:p>
    <w:p w:rsidR="001121AD" w:rsidRPr="00E31B3E" w:rsidRDefault="001121AD" w:rsidP="005D0C07">
      <w:pPr>
        <w:spacing w:before="86"/>
        <w:rPr>
          <w:rFonts w:eastAsia="Times New Roman" w:cs="Times New Roman"/>
          <w:sz w:val="23"/>
          <w:szCs w:val="23"/>
          <w:lang w:val="fi-FI" w:eastAsia="fi-FI"/>
        </w:rPr>
      </w:pPr>
      <w:r w:rsidRPr="00E31B3E">
        <w:rPr>
          <w:rFonts w:eastAsiaTheme="minorEastAsia"/>
          <w:kern w:val="24"/>
          <w:sz w:val="23"/>
          <w:szCs w:val="23"/>
          <w:lang w:val="fi-FI" w:eastAsia="fi-FI"/>
        </w:rPr>
        <w:t>Oppimisympäristö muokkautuu ja muuttuu esiopetusvuoden aikana toiminnan ja laaja-alaisten oppimiskokonaisuuksien mukaan. Sen vuoksi suunnittelussa ja kehittämisessä on hyvä huomioida oppimisympäristöjen muunneltavuus.</w:t>
      </w:r>
      <w:r w:rsidRPr="00E31B3E">
        <w:rPr>
          <w:rFonts w:eastAsiaTheme="minorEastAsia"/>
          <w:color w:val="000000" w:themeColor="text1"/>
          <w:kern w:val="24"/>
          <w:sz w:val="23"/>
          <w:szCs w:val="23"/>
          <w:lang w:val="fi-FI" w:eastAsia="fi-FI"/>
        </w:rPr>
        <w:t xml:space="preserve">  Oppimisympäristöjä arvioidessa otetaan huomioon myös tilojen luova hyödyntäminen, ympäristössä saa näkyä lasten eläminen ja tekeminen. </w:t>
      </w:r>
      <w:r w:rsidRPr="00E31B3E">
        <w:rPr>
          <w:rFonts w:eastAsiaTheme="minorEastAsia"/>
          <w:kern w:val="24"/>
          <w:sz w:val="23"/>
          <w:szCs w:val="23"/>
          <w:lang w:val="fi-FI" w:eastAsia="fi-FI"/>
        </w:rPr>
        <w:t xml:space="preserve">Jokainen esiopetusyksikkö miettii kuinka lapset otetaan mukaan ideoimaan, toteuttamaan ja arvioimaan oppimisympäristöjen toimivuutta. </w:t>
      </w:r>
    </w:p>
    <w:p w:rsidR="0023280B" w:rsidRDefault="0023280B" w:rsidP="005D0C07">
      <w:pPr>
        <w:spacing w:before="86"/>
        <w:rPr>
          <w:rFonts w:eastAsiaTheme="minorEastAsia"/>
          <w:color w:val="000000" w:themeColor="text1"/>
          <w:kern w:val="24"/>
          <w:sz w:val="23"/>
          <w:szCs w:val="23"/>
          <w:lang w:val="fi-FI" w:eastAsia="fi-FI"/>
        </w:rPr>
      </w:pPr>
    </w:p>
    <w:p w:rsidR="001121AD" w:rsidRPr="00E31B3E" w:rsidRDefault="001121AD" w:rsidP="005D0C07">
      <w:pPr>
        <w:spacing w:before="86"/>
        <w:rPr>
          <w:rFonts w:eastAsia="Times New Roman" w:cs="Times New Roman"/>
          <w:color w:val="00B050"/>
          <w:sz w:val="23"/>
          <w:szCs w:val="23"/>
          <w:lang w:val="fi-FI" w:eastAsia="fi-FI"/>
        </w:rPr>
      </w:pPr>
      <w:r w:rsidRPr="00E31B3E">
        <w:rPr>
          <w:rFonts w:eastAsiaTheme="minorEastAsia"/>
          <w:color w:val="000000" w:themeColor="text1"/>
          <w:kern w:val="24"/>
          <w:sz w:val="23"/>
          <w:szCs w:val="23"/>
          <w:lang w:val="fi-FI" w:eastAsia="fi-FI"/>
        </w:rPr>
        <w:t xml:space="preserve">Turvallisuudesta huolehditaan </w:t>
      </w:r>
      <w:r w:rsidRPr="00E31B3E">
        <w:rPr>
          <w:rFonts w:eastAsiaTheme="minorEastAsia"/>
          <w:kern w:val="24"/>
          <w:sz w:val="23"/>
          <w:szCs w:val="23"/>
          <w:lang w:val="fi-FI" w:eastAsia="fi-FI"/>
        </w:rPr>
        <w:t xml:space="preserve">päivittäisten toimintojen yhteydessä ilmoittamalla epäkohdista välittömästi tilapalveluista vastaavalle taholle.  Jokaisessa esiopetusyksikössä tulee olla esillä yhteystiedot ja toimintaohje, miten ja kenelle epäkohdasta ilmoitetaan. Jokaisen esiopetusyksikön työyhteisö laatii riskien arviointi lomakkeen. Lapset voivat osallistua sen toteuttamiseen esim. turvallisuuskävelyn avulla, jonka aikana tehdyt lasten havainnot kirjataan muistiin. </w:t>
      </w:r>
    </w:p>
    <w:p w:rsidR="001121AD" w:rsidRPr="009D05FA" w:rsidRDefault="009D05FA" w:rsidP="009D05FA">
      <w:pPr>
        <w:pStyle w:val="Otsikko3"/>
        <w:rPr>
          <w:color w:val="000000" w:themeColor="text1"/>
          <w:lang w:val="fi-FI"/>
        </w:rPr>
      </w:pPr>
      <w:bookmarkStart w:id="29" w:name="_Toc451343722"/>
      <w:r w:rsidRPr="009D05FA">
        <w:rPr>
          <w:color w:val="000000" w:themeColor="text1"/>
          <w:lang w:val="fi-FI"/>
        </w:rPr>
        <w:t xml:space="preserve">3.5.2 </w:t>
      </w:r>
      <w:r w:rsidR="00F14E1E" w:rsidRPr="009D05FA">
        <w:rPr>
          <w:color w:val="000000" w:themeColor="text1"/>
          <w:lang w:val="fi-FI"/>
        </w:rPr>
        <w:t>Yhteistyö esiopetuks</w:t>
      </w:r>
      <w:r w:rsidR="001121AD" w:rsidRPr="009D05FA">
        <w:rPr>
          <w:color w:val="000000" w:themeColor="text1"/>
          <w:lang w:val="fi-FI"/>
        </w:rPr>
        <w:t>en aikana ja siirtymävaiheissa, sekä yhteistyön arviointi</w:t>
      </w:r>
      <w:bookmarkEnd w:id="29"/>
      <w:r w:rsidR="001121AD" w:rsidRPr="009D05FA">
        <w:rPr>
          <w:color w:val="000000" w:themeColor="text1"/>
          <w:lang w:val="fi-FI"/>
        </w:rPr>
        <w:t xml:space="preserve"> </w:t>
      </w:r>
    </w:p>
    <w:p w:rsidR="00097EE0" w:rsidRPr="00E31B3E" w:rsidRDefault="00097EE0" w:rsidP="005D0C07">
      <w:pPr>
        <w:widowControl/>
        <w:spacing w:before="100" w:beforeAutospacing="1"/>
        <w:rPr>
          <w:rFonts w:eastAsia="Times New Roman" w:cs="Times New Roman"/>
          <w:sz w:val="23"/>
          <w:szCs w:val="23"/>
          <w:lang w:val="fi-FI" w:eastAsia="fi-FI"/>
        </w:rPr>
      </w:pPr>
      <w:r w:rsidRPr="00E31B3E">
        <w:rPr>
          <w:rFonts w:eastAsia="Times New Roman" w:cs="Times New Roman"/>
          <w:sz w:val="23"/>
          <w:szCs w:val="23"/>
          <w:lang w:val="fi-FI" w:eastAsia="fi-FI"/>
        </w:rPr>
        <w:t>Huoltajilla on ensisijainen vastuu lapsensa kasvatuksesta ja hyvinvoinnista. Varhaiskasvatuksessa ja esiopetuksessa kasvatuskumppanuudella tarkoitetaan vanhempien ja kasvatushenkilöstön sitoutumista yhteiseen kasvatustehtävään.</w:t>
      </w:r>
      <w:r w:rsidR="00694CAC" w:rsidRPr="00E31B3E">
        <w:rPr>
          <w:rFonts w:eastAsia="Times New Roman" w:cs="Times New Roman"/>
          <w:sz w:val="23"/>
          <w:szCs w:val="23"/>
          <w:lang w:val="fi-FI" w:eastAsia="fi-FI"/>
        </w:rPr>
        <w:t xml:space="preserve"> Avoin ja luottamuksellinen yhteistyö huoltajien kanssa on onnistuneen esiopetuksen edellytys.</w:t>
      </w:r>
    </w:p>
    <w:p w:rsidR="001121AD" w:rsidRDefault="00097EE0" w:rsidP="005D0C07">
      <w:pPr>
        <w:widowControl/>
        <w:spacing w:before="48"/>
        <w:rPr>
          <w:sz w:val="23"/>
          <w:szCs w:val="23"/>
          <w:lang w:val="fi-FI"/>
        </w:rPr>
      </w:pPr>
      <w:r w:rsidRPr="00E31B3E">
        <w:rPr>
          <w:rFonts w:eastAsia="Times New Roman" w:cs="Times New Roman"/>
          <w:sz w:val="23"/>
          <w:szCs w:val="23"/>
          <w:lang w:val="fi-FI" w:eastAsia="fi-FI"/>
        </w:rPr>
        <w:lastRenderedPageBreak/>
        <w:t>Huoltajille annetaan etukäteen tietoa esiopetuksen sisällöstä ja järjestämisestä sekä kasvun ja oppimisen tukimuodoista. Huoltajat ovat mukana lapsen mahdollisesti tarvitsemaa tukea suunniteltaessa ja heidän kanssaan arvioidaan säännöllisesti</w:t>
      </w:r>
      <w:r w:rsidR="00781DC0">
        <w:rPr>
          <w:rFonts w:eastAsia="Times New Roman" w:cs="Times New Roman"/>
          <w:sz w:val="23"/>
          <w:szCs w:val="23"/>
          <w:lang w:val="fi-FI" w:eastAsia="fi-FI"/>
        </w:rPr>
        <w:t xml:space="preserve"> tuen toteutumista. Esiopetuksen oppilashuolto toteutetaan </w:t>
      </w:r>
      <w:r w:rsidRPr="00E31B3E">
        <w:rPr>
          <w:rFonts w:eastAsia="Times New Roman" w:cs="Times New Roman"/>
          <w:sz w:val="23"/>
          <w:szCs w:val="23"/>
          <w:lang w:val="fi-FI" w:eastAsia="fi-FI"/>
        </w:rPr>
        <w:t>yhteistyössä huoltajien kanssa ja heidän luvallaan. Huoltajat ovat aina oikeutettuja osallistumaan omaa lastaan koskeviin neuvotteluihin ja tiedonsiirtoon</w:t>
      </w:r>
      <w:r w:rsidRPr="00E31B3E">
        <w:rPr>
          <w:sz w:val="23"/>
          <w:szCs w:val="23"/>
          <w:lang w:val="fi-FI"/>
        </w:rPr>
        <w:t>.</w:t>
      </w:r>
      <w:r w:rsidR="00694CAC" w:rsidRPr="00E31B3E">
        <w:rPr>
          <w:sz w:val="23"/>
          <w:szCs w:val="23"/>
          <w:lang w:val="fi-FI"/>
        </w:rPr>
        <w:t xml:space="preserve">  Jokaiselle esiopetuksessa olevalle lapselle sovitaan yksilölliset tavoitteet yhteistyössä huoltajien kanssa. Tavoitteet asetetaan lapsen kehityksen, tietojen, taitojen, aiempien kokemusten, erityistarpeiden ja lapselle merkityksellisten asioiden perusteella.  Yhteistyössä laaditut, yksilölliset tavoitteet vahvistavat kodin ja esiopetuksen yhteistyötä oppimisen ja kasvun tukemisessa. Esiopetusyksiköt määrittelevät vuosisuunnitelmassaan miten tavoitteet kirjataan.</w:t>
      </w:r>
    </w:p>
    <w:p w:rsidR="0023280B" w:rsidRPr="0023280B" w:rsidRDefault="0023280B" w:rsidP="0023280B">
      <w:pPr>
        <w:rPr>
          <w:rFonts w:eastAsiaTheme="minorEastAsia"/>
          <w:color w:val="000000" w:themeColor="text1"/>
          <w:kern w:val="24"/>
          <w:sz w:val="23"/>
          <w:szCs w:val="23"/>
          <w:lang w:val="fi-FI" w:eastAsia="fi-FI"/>
        </w:rPr>
      </w:pPr>
      <w:r w:rsidRPr="00E31B3E">
        <w:rPr>
          <w:rFonts w:eastAsiaTheme="minorEastAsia"/>
          <w:kern w:val="24"/>
          <w:sz w:val="23"/>
          <w:szCs w:val="23"/>
          <w:lang w:val="fi-FI" w:eastAsia="fi-FI"/>
        </w:rPr>
        <w:t xml:space="preserve">Esiopetuksen opettaja varaa riittävästi </w:t>
      </w:r>
      <w:r w:rsidRPr="00E31B3E">
        <w:rPr>
          <w:rFonts w:eastAsiaTheme="minorEastAsia"/>
          <w:color w:val="000000" w:themeColor="text1"/>
          <w:kern w:val="24"/>
          <w:sz w:val="23"/>
          <w:szCs w:val="23"/>
          <w:lang w:val="fi-FI" w:eastAsia="fi-FI"/>
        </w:rPr>
        <w:t xml:space="preserve">aikaa kunkin huoltajan kanssa käytävälle keskustelulle.  </w:t>
      </w:r>
      <w:r w:rsidRPr="00E31B3E">
        <w:rPr>
          <w:rFonts w:eastAsiaTheme="minorEastAsia"/>
          <w:color w:val="000000" w:themeColor="text1"/>
          <w:kern w:val="24"/>
          <w:sz w:val="23"/>
          <w:szCs w:val="23"/>
          <w:lang w:val="fi-FI"/>
        </w:rPr>
        <w:t xml:space="preserve">Keskustelujen ja huoltajatapaamisten aikana kerrotaan lapsen kasvun ja oppimisen etenemisestä. Samoin huoltajille on saatettava tiedoksi kuinka </w:t>
      </w:r>
      <w:r w:rsidRPr="00E31B3E">
        <w:rPr>
          <w:rFonts w:eastAsiaTheme="minorEastAsia"/>
          <w:color w:val="000000" w:themeColor="text1"/>
          <w:kern w:val="24"/>
          <w:sz w:val="23"/>
          <w:szCs w:val="23"/>
          <w:lang w:val="fi-FI" w:eastAsia="fi-FI"/>
        </w:rPr>
        <w:t>keskustelun aikana esiin tulleet seikat huomioidaan lapsen opetuksessa ja lapsikohtaisen oppimissuunnitelman tekemisessä</w:t>
      </w:r>
      <w:r w:rsidRPr="00E31B3E">
        <w:rPr>
          <w:rFonts w:eastAsiaTheme="minorEastAsia"/>
          <w:color w:val="000000" w:themeColor="text1"/>
          <w:kern w:val="24"/>
          <w:sz w:val="23"/>
          <w:szCs w:val="23"/>
          <w:lang w:val="fi-FI"/>
        </w:rPr>
        <w:t xml:space="preserve">. </w:t>
      </w:r>
      <w:r w:rsidRPr="00E31B3E">
        <w:rPr>
          <w:rFonts w:eastAsiaTheme="minorEastAsia"/>
          <w:color w:val="000000" w:themeColor="text1"/>
          <w:kern w:val="24"/>
          <w:sz w:val="23"/>
          <w:szCs w:val="23"/>
          <w:lang w:val="fi-FI" w:eastAsia="fi-FI"/>
        </w:rPr>
        <w:t>Mahdollinen lapsikohtainen oppimissuunnitelma laadit</w:t>
      </w:r>
      <w:r>
        <w:rPr>
          <w:rFonts w:eastAsiaTheme="minorEastAsia"/>
          <w:color w:val="000000" w:themeColor="text1"/>
          <w:kern w:val="24"/>
          <w:sz w:val="23"/>
          <w:szCs w:val="23"/>
          <w:lang w:val="fi-FI" w:eastAsia="fi-FI"/>
        </w:rPr>
        <w:t xml:space="preserve">aan yhdessä huoltajien kanssa. </w:t>
      </w:r>
    </w:p>
    <w:p w:rsidR="001121AD" w:rsidRPr="00E31B3E" w:rsidRDefault="005437BD" w:rsidP="005D0C07">
      <w:pPr>
        <w:rPr>
          <w:rFonts w:eastAsiaTheme="minorEastAsia"/>
          <w:kern w:val="24"/>
          <w:sz w:val="23"/>
          <w:szCs w:val="23"/>
          <w:lang w:val="fi-FI" w:eastAsia="fi-FI"/>
        </w:rPr>
      </w:pPr>
      <w:r w:rsidRPr="00E31B3E">
        <w:rPr>
          <w:rFonts w:eastAsiaTheme="minorEastAsia"/>
          <w:kern w:val="24"/>
          <w:sz w:val="23"/>
          <w:szCs w:val="23"/>
          <w:lang w:val="fi-FI" w:eastAsia="fi-FI"/>
        </w:rPr>
        <w:t>Huoltajien kanssa tehtävän y</w:t>
      </w:r>
      <w:r w:rsidR="001121AD" w:rsidRPr="00E31B3E">
        <w:rPr>
          <w:rFonts w:eastAsiaTheme="minorEastAsia"/>
          <w:kern w:val="24"/>
          <w:sz w:val="23"/>
          <w:szCs w:val="23"/>
          <w:lang w:val="fi-FI" w:eastAsia="fi-FI"/>
        </w:rPr>
        <w:t xml:space="preserve">hteistyön toteuttamisessa esiopetuksen henkilöstö on aloitteellinen ja vastaa yhteistyön ylläpitämisestä. Huoltajien kanssa tehtävän yhteistyön tavoitteena on edistää lapsen hyvinvointia sekä tukea lapsen oppimista ja kasvamista. Huoltajia kannustetaan osallistumaan opetussuunnitelmatyöhön, esiopetuksen toiminnan suunnitteluun, toteuttamiseen ja arviointiin. Huoltajia kannustetaan muodostamaan vanhempainyhdistyksiä, jotka tukevat esiopetuksen toteutumista. </w:t>
      </w:r>
    </w:p>
    <w:p w:rsidR="005D0C07" w:rsidRPr="00E31B3E" w:rsidRDefault="001121AD" w:rsidP="005D0C07">
      <w:pPr>
        <w:rPr>
          <w:rFonts w:eastAsiaTheme="minorEastAsia"/>
          <w:kern w:val="24"/>
          <w:sz w:val="23"/>
          <w:szCs w:val="23"/>
          <w:lang w:val="fi-FI" w:eastAsia="fi-FI"/>
        </w:rPr>
      </w:pPr>
      <w:r w:rsidRPr="00E31B3E">
        <w:rPr>
          <w:rFonts w:eastAsiaTheme="minorEastAsia"/>
          <w:kern w:val="24"/>
          <w:sz w:val="23"/>
          <w:szCs w:val="23"/>
          <w:lang w:val="fi-FI" w:eastAsia="fi-FI"/>
        </w:rPr>
        <w:t xml:space="preserve">Huoltajille luodaan avoin ja keskusteleva ilmapiiri, jolloin ideoiden ja palautteen antaminen koetaan luontevana. Huoltajien toiveita voidaan kartoittaa kyselyiden avulla esiopetuksen aikana, esim. vuoden alussa ja lopussa. Huoltajille voidaan järjestää vanhempainiltoja, yhteisiä tapahtumia sekä huoltajille voidaan tarjota </w:t>
      </w:r>
      <w:r w:rsidR="005437BD" w:rsidRPr="00E31B3E">
        <w:rPr>
          <w:rFonts w:eastAsiaTheme="minorEastAsia"/>
          <w:kern w:val="24"/>
          <w:sz w:val="23"/>
          <w:szCs w:val="23"/>
          <w:lang w:val="fi-FI" w:eastAsia="fi-FI"/>
        </w:rPr>
        <w:t>mahdollisuus osallistua esiopetus</w:t>
      </w:r>
      <w:r w:rsidRPr="00E31B3E">
        <w:rPr>
          <w:rFonts w:eastAsiaTheme="minorEastAsia"/>
          <w:kern w:val="24"/>
          <w:sz w:val="23"/>
          <w:szCs w:val="23"/>
          <w:lang w:val="fi-FI" w:eastAsia="fi-FI"/>
        </w:rPr>
        <w:t>päivään.</w:t>
      </w:r>
    </w:p>
    <w:p w:rsidR="00585621" w:rsidRDefault="00585621" w:rsidP="005D0C07">
      <w:pPr>
        <w:widowControl/>
        <w:rPr>
          <w:rFonts w:eastAsiaTheme="minorEastAsia"/>
          <w:color w:val="000000" w:themeColor="text1"/>
          <w:kern w:val="24"/>
          <w:sz w:val="23"/>
          <w:szCs w:val="23"/>
          <w:lang w:val="fi-FI" w:eastAsia="fi-FI"/>
        </w:rPr>
      </w:pPr>
    </w:p>
    <w:p w:rsidR="00585621" w:rsidRDefault="00585621" w:rsidP="005D0C07">
      <w:pPr>
        <w:widowControl/>
        <w:rPr>
          <w:rFonts w:eastAsiaTheme="minorEastAsia"/>
          <w:color w:val="000000" w:themeColor="text1"/>
          <w:kern w:val="24"/>
          <w:sz w:val="23"/>
          <w:szCs w:val="23"/>
          <w:lang w:val="fi-FI" w:eastAsia="fi-FI"/>
        </w:rPr>
      </w:pPr>
      <w:r>
        <w:rPr>
          <w:rFonts w:eastAsiaTheme="minorEastAsia"/>
          <w:noProof/>
          <w:color w:val="000000" w:themeColor="text1"/>
          <w:kern w:val="24"/>
          <w:sz w:val="23"/>
          <w:szCs w:val="23"/>
          <w:lang w:val="fi-FI" w:eastAsia="fi-FI"/>
        </w:rPr>
        <mc:AlternateContent>
          <mc:Choice Requires="wps">
            <w:drawing>
              <wp:anchor distT="0" distB="0" distL="114300" distR="114300" simplePos="0" relativeHeight="251687936" behindDoc="1" locked="1" layoutInCell="1" allowOverlap="1" wp14:anchorId="755348B6" wp14:editId="171973DE">
                <wp:simplePos x="0" y="0"/>
                <wp:positionH relativeFrom="margin">
                  <wp:posOffset>-328295</wp:posOffset>
                </wp:positionH>
                <wp:positionV relativeFrom="paragraph">
                  <wp:posOffset>-8188325</wp:posOffset>
                </wp:positionV>
                <wp:extent cx="7019925" cy="8999855"/>
                <wp:effectExtent l="0" t="0" r="28575" b="10795"/>
                <wp:wrapNone/>
                <wp:docPr id="455" name="Suorakulmio 455"/>
                <wp:cNvGraphicFramePr/>
                <a:graphic xmlns:a="http://schemas.openxmlformats.org/drawingml/2006/main">
                  <a:graphicData uri="http://schemas.microsoft.com/office/word/2010/wordprocessingShape">
                    <wps:wsp>
                      <wps:cNvSpPr/>
                      <wps:spPr>
                        <a:xfrm>
                          <a:off x="0" y="0"/>
                          <a:ext cx="7019925" cy="8999855"/>
                        </a:xfrm>
                        <a:prstGeom prst="rect">
                          <a:avLst/>
                        </a:prstGeom>
                        <a:no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0ED7B0" id="Suorakulmio 455" o:spid="_x0000_s1026" style="position:absolute;margin-left:-25.85pt;margin-top:-644.75pt;width:552.75pt;height:708.6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" filled="f" strokecolor="#31849b [2408]" strokeweight="2pt">
                <w10:wrap anchorx="margin"/>
                <w10:anchorlock/>
              </v:rect>
            </w:pict>
          </mc:Fallback>
        </mc:AlternateContent>
      </w:r>
    </w:p>
    <w:p w:rsidR="00585621" w:rsidRPr="00E31B3E" w:rsidRDefault="00585621" w:rsidP="00585621">
      <w:pPr>
        <w:rPr>
          <w:rFonts w:eastAsiaTheme="minorEastAsia"/>
          <w:color w:val="000000" w:themeColor="text1"/>
          <w:kern w:val="24"/>
          <w:sz w:val="23"/>
          <w:szCs w:val="23"/>
          <w:lang w:val="fi-FI" w:eastAsia="fi-FI"/>
        </w:rPr>
      </w:pPr>
      <w:r w:rsidRPr="00E31B3E">
        <w:rPr>
          <w:rFonts w:eastAsiaTheme="minorEastAsia"/>
          <w:color w:val="000000" w:themeColor="text1"/>
          <w:kern w:val="24"/>
          <w:sz w:val="23"/>
          <w:szCs w:val="23"/>
          <w:lang w:val="fi-FI" w:eastAsia="fi-FI"/>
        </w:rPr>
        <w:t xml:space="preserve">Huoltajien kanssa tehtävän yhteistyön onnistumista arvioidaan lapsikohtaisissa keskusteluissa tai huoltajille suunnatuilla asiakaskyselyillä. </w:t>
      </w:r>
      <w:r w:rsidRPr="00E31B3E">
        <w:rPr>
          <w:rFonts w:cs="Calibri"/>
          <w:sz w:val="23"/>
          <w:szCs w:val="23"/>
          <w:lang w:val="fi-FI"/>
        </w:rPr>
        <w:t xml:space="preserve">Esiopetuksessa tehtävän yhteistyön tavoitteena on, että esiopetus, muu </w:t>
      </w:r>
      <w:r w:rsidR="00B532A8">
        <w:rPr>
          <w:rFonts w:eastAsiaTheme="minorEastAsia"/>
          <w:noProof/>
          <w:color w:val="000000" w:themeColor="text1"/>
          <w:kern w:val="24"/>
          <w:sz w:val="23"/>
          <w:szCs w:val="23"/>
          <w:lang w:val="fi-FI" w:eastAsia="fi-FI"/>
        </w:rPr>
        <mc:AlternateContent>
          <mc:Choice Requires="wps">
            <w:drawing>
              <wp:anchor distT="0" distB="0" distL="114300" distR="114300" simplePos="0" relativeHeight="251784192" behindDoc="1" locked="1" layoutInCell="1" allowOverlap="1" wp14:anchorId="23E53A63" wp14:editId="2BFDB644">
                <wp:simplePos x="0" y="0"/>
                <wp:positionH relativeFrom="margin">
                  <wp:posOffset>-310515</wp:posOffset>
                </wp:positionH>
                <wp:positionV relativeFrom="paragraph">
                  <wp:posOffset>-219075</wp:posOffset>
                </wp:positionV>
                <wp:extent cx="7019925" cy="8999855"/>
                <wp:effectExtent l="0" t="0" r="28575" b="10795"/>
                <wp:wrapNone/>
                <wp:docPr id="454" name="Suorakulmio 454"/>
                <wp:cNvGraphicFramePr/>
                <a:graphic xmlns:a="http://schemas.openxmlformats.org/drawingml/2006/main">
                  <a:graphicData uri="http://schemas.microsoft.com/office/word/2010/wordprocessingShape">
                    <wps:wsp>
                      <wps:cNvSpPr/>
                      <wps:spPr>
                        <a:xfrm>
                          <a:off x="0" y="0"/>
                          <a:ext cx="7019925" cy="8999855"/>
                        </a:xfrm>
                        <a:prstGeom prst="rect">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2966A" id="Suorakulmio 454" o:spid="_x0000_s1026" style="position:absolute;margin-left:-24.45pt;margin-top:-17.25pt;width:552.75pt;height:708.6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" filled="f" strokecolor="#31859c" strokeweight="2pt">
                <w10:wrap anchorx="margin"/>
                <w10:anchorlock/>
              </v:rect>
            </w:pict>
          </mc:Fallback>
        </mc:AlternateContent>
      </w:r>
      <w:r w:rsidRPr="00E31B3E">
        <w:rPr>
          <w:rFonts w:cs="Calibri"/>
          <w:sz w:val="23"/>
          <w:szCs w:val="23"/>
          <w:lang w:val="fi-FI"/>
        </w:rPr>
        <w:t>varhaiskasvatus ja perusopetus muodostavat johdonmukaisen, lapsen kasvua ja oppimista tukevan jatkumon.</w:t>
      </w:r>
    </w:p>
    <w:p w:rsidR="001121AD" w:rsidRPr="00E31B3E" w:rsidRDefault="001121AD" w:rsidP="005D0C07">
      <w:pPr>
        <w:widowControl/>
        <w:rPr>
          <w:rFonts w:cs="Calibri"/>
          <w:color w:val="00B050"/>
          <w:sz w:val="23"/>
          <w:szCs w:val="23"/>
          <w:lang w:val="fi-FI"/>
        </w:rPr>
      </w:pPr>
      <w:r w:rsidRPr="00E31B3E">
        <w:rPr>
          <w:rFonts w:eastAsiaTheme="minorEastAsia"/>
          <w:color w:val="000000" w:themeColor="text1"/>
          <w:kern w:val="24"/>
          <w:sz w:val="23"/>
          <w:szCs w:val="23"/>
          <w:lang w:val="fi-FI" w:eastAsia="fi-FI"/>
        </w:rPr>
        <w:t>Esiopetuksen toiminnasta tiedottaminen on onnistuneen yhteistyön edellytys.</w:t>
      </w:r>
      <w:r w:rsidRPr="00E31B3E">
        <w:rPr>
          <w:rFonts w:eastAsiaTheme="minorEastAsia"/>
          <w:color w:val="000000" w:themeColor="text1"/>
          <w:kern w:val="24"/>
          <w:sz w:val="23"/>
          <w:szCs w:val="23"/>
          <w:lang w:val="fi-FI"/>
        </w:rPr>
        <w:t xml:space="preserve"> </w:t>
      </w:r>
      <w:r w:rsidRPr="00E31B3E">
        <w:rPr>
          <w:rFonts w:eastAsiaTheme="minorEastAsia"/>
          <w:color w:val="000000" w:themeColor="text1"/>
          <w:kern w:val="24"/>
          <w:sz w:val="23"/>
          <w:szCs w:val="23"/>
          <w:lang w:val="fi-FI" w:eastAsia="fi-FI"/>
        </w:rPr>
        <w:t xml:space="preserve">Kuljetuksista, oppilashuollosta, tarjolla olevista varhaiskasvatuksen ja opetustoimen palveluista, oppimisen ja perheen tukemiseen liittyvistä palveluista, poissaoloista ilmoittamisesta ja muista yksikön käytänteistä tiedotetaan paikallisesti sovituilla tavoilla. </w:t>
      </w:r>
      <w:r w:rsidR="00503072" w:rsidRPr="00E31B3E">
        <w:rPr>
          <w:rFonts w:eastAsia="Times New Roman" w:cs="Arial"/>
          <w:sz w:val="23"/>
          <w:szCs w:val="23"/>
          <w:lang w:val="fi-FI" w:eastAsia="fi-FI"/>
        </w:rPr>
        <w:t xml:space="preserve">Huoltajien kanssa sovitaan, mitä viestintäkanavia </w:t>
      </w:r>
      <w:r w:rsidR="00AD17CC" w:rsidRPr="00E31B3E">
        <w:rPr>
          <w:rFonts w:eastAsia="Times New Roman" w:cs="Arial"/>
          <w:sz w:val="23"/>
          <w:szCs w:val="23"/>
          <w:lang w:val="fi-FI" w:eastAsia="fi-FI"/>
        </w:rPr>
        <w:t xml:space="preserve">tiedottamisessa käytetään. Perheiden viestintään liittyvät toiveet otetaan huomioon tiedottamisessa. </w:t>
      </w:r>
      <w:r w:rsidRPr="00E31B3E">
        <w:rPr>
          <w:rFonts w:eastAsiaTheme="minorEastAsia"/>
          <w:color w:val="000000" w:themeColor="text1"/>
          <w:kern w:val="24"/>
          <w:sz w:val="23"/>
          <w:szCs w:val="23"/>
          <w:lang w:val="fi-FI" w:eastAsia="fi-FI"/>
        </w:rPr>
        <w:t>Lapsen poissaoloja seurataan opetuksen järjestäjän ohjeistuksen mukaisesti.</w:t>
      </w:r>
      <w:r w:rsidRPr="00E31B3E">
        <w:rPr>
          <w:rFonts w:cs="Calibri"/>
          <w:color w:val="00B050"/>
          <w:sz w:val="23"/>
          <w:szCs w:val="23"/>
          <w:lang w:val="fi-FI"/>
        </w:rPr>
        <w:t xml:space="preserve"> </w:t>
      </w:r>
    </w:p>
    <w:p w:rsidR="00503072" w:rsidRPr="00E31B3E" w:rsidRDefault="00503072" w:rsidP="005D0C07">
      <w:pPr>
        <w:autoSpaceDE w:val="0"/>
        <w:autoSpaceDN w:val="0"/>
        <w:adjustRightInd w:val="0"/>
        <w:spacing w:after="0"/>
        <w:rPr>
          <w:rFonts w:cs="Calibri"/>
          <w:color w:val="000000"/>
          <w:sz w:val="23"/>
          <w:szCs w:val="23"/>
          <w:lang w:val="fi-FI"/>
        </w:rPr>
      </w:pPr>
      <w:r w:rsidRPr="00E31B3E">
        <w:rPr>
          <w:rFonts w:cs="Calibri"/>
          <w:color w:val="000000"/>
          <w:sz w:val="23"/>
          <w:szCs w:val="23"/>
          <w:lang w:val="fi-FI"/>
        </w:rPr>
        <w:t>Sos</w:t>
      </w:r>
      <w:r w:rsidR="00A87BA3">
        <w:rPr>
          <w:rFonts w:cs="Calibri"/>
          <w:color w:val="000000"/>
          <w:sz w:val="23"/>
          <w:szCs w:val="23"/>
          <w:lang w:val="fi-FI"/>
        </w:rPr>
        <w:t>iaali</w:t>
      </w:r>
      <w:r w:rsidRPr="00E31B3E">
        <w:rPr>
          <w:rFonts w:cs="Calibri"/>
          <w:color w:val="000000"/>
          <w:sz w:val="23"/>
          <w:szCs w:val="23"/>
          <w:lang w:val="fi-FI"/>
        </w:rPr>
        <w:t>- ja terveydenhuollon toimijoiden kanssa käytävässä yhteistyössä noudatetaan opetuksen</w:t>
      </w:r>
      <w:r w:rsidR="00551135" w:rsidRPr="00E31B3E">
        <w:rPr>
          <w:rFonts w:cs="Calibri"/>
          <w:color w:val="000000"/>
          <w:sz w:val="23"/>
          <w:szCs w:val="23"/>
          <w:lang w:val="fi-FI"/>
        </w:rPr>
        <w:t xml:space="preserve"> järjestäjän oppilashuoltosuunnitelmassa antamaa ohjeistusta</w:t>
      </w:r>
      <w:r w:rsidRPr="00E31B3E">
        <w:rPr>
          <w:rFonts w:cs="Calibri"/>
          <w:color w:val="000000"/>
          <w:sz w:val="23"/>
          <w:szCs w:val="23"/>
          <w:lang w:val="fi-FI"/>
        </w:rPr>
        <w:t>. Yhteistyö muiden toimijoiden, kuten kulttuuri-, nuoriso- ja liikuntapalveluiden, kirjastojen, taide- ja tiedeyhteisöjen, seurakuntien, järjestöjen ja lähialueen toimijoiden kanssa monipuolistaa toimintaa ja laajentaa oppimisympäristöjä.</w:t>
      </w:r>
      <w:r w:rsidR="00BD6339" w:rsidRPr="00E31B3E">
        <w:rPr>
          <w:rFonts w:cs="Calibri"/>
          <w:sz w:val="23"/>
          <w:szCs w:val="23"/>
          <w:lang w:val="fi-FI"/>
        </w:rPr>
        <w:t xml:space="preserve"> Yhteistyötä toteutetaan paikalliset olosuhteet huomioiden esim. yhteisten retkien, juhlien, työpajojen, konserttien, kummitoiminnan kautta. </w:t>
      </w:r>
      <w:r w:rsidR="00BD6339" w:rsidRPr="00E31B3E">
        <w:rPr>
          <w:rFonts w:cs="Calibri"/>
          <w:color w:val="000000"/>
          <w:sz w:val="23"/>
          <w:szCs w:val="23"/>
          <w:lang w:val="fi-FI"/>
        </w:rPr>
        <w:t xml:space="preserve">Yhteistyön käytännöt kuvataan tarkemmin </w:t>
      </w:r>
      <w:r w:rsidR="00BD6339" w:rsidRPr="00E31B3E">
        <w:rPr>
          <w:rFonts w:cs="Calibri"/>
          <w:sz w:val="23"/>
          <w:szCs w:val="23"/>
          <w:lang w:val="fi-FI"/>
        </w:rPr>
        <w:t xml:space="preserve">vuosisuunnitelmassa. </w:t>
      </w:r>
      <w:r w:rsidRPr="00E31B3E">
        <w:rPr>
          <w:rFonts w:cs="Calibri"/>
          <w:color w:val="000000"/>
          <w:sz w:val="23"/>
          <w:szCs w:val="23"/>
          <w:lang w:val="fi-FI"/>
        </w:rPr>
        <w:t>Yhteistyökumppanien kanssa toimittaessa arvioidaan myös yhteistyön toteutumista ja sovitaan kehittämistoimista.</w:t>
      </w:r>
    </w:p>
    <w:p w:rsidR="00AD17CC" w:rsidRDefault="00AD17CC" w:rsidP="005D0C07">
      <w:pPr>
        <w:autoSpaceDE w:val="0"/>
        <w:autoSpaceDN w:val="0"/>
        <w:adjustRightInd w:val="0"/>
        <w:spacing w:after="0"/>
        <w:rPr>
          <w:rFonts w:cs="Calibri"/>
          <w:color w:val="000000"/>
          <w:sz w:val="23"/>
          <w:szCs w:val="23"/>
          <w:lang w:val="fi-FI"/>
        </w:rPr>
      </w:pPr>
    </w:p>
    <w:p w:rsidR="00E22039" w:rsidRDefault="00D53617" w:rsidP="005D0C07">
      <w:pPr>
        <w:autoSpaceDE w:val="0"/>
        <w:autoSpaceDN w:val="0"/>
        <w:adjustRightInd w:val="0"/>
        <w:spacing w:after="0"/>
        <w:rPr>
          <w:rFonts w:cs="Calibri"/>
          <w:color w:val="000000"/>
          <w:sz w:val="23"/>
          <w:szCs w:val="23"/>
          <w:lang w:val="fi-FI"/>
        </w:rPr>
      </w:pPr>
      <w:r>
        <w:rPr>
          <w:rFonts w:cs="Calibri"/>
          <w:color w:val="000000"/>
          <w:sz w:val="23"/>
          <w:szCs w:val="23"/>
          <w:lang w:val="fi-FI"/>
        </w:rPr>
        <w:t xml:space="preserve"> </w:t>
      </w:r>
    </w:p>
    <w:p w:rsidR="00E22039" w:rsidRDefault="00D53617" w:rsidP="005D0C07">
      <w:pPr>
        <w:autoSpaceDE w:val="0"/>
        <w:autoSpaceDN w:val="0"/>
        <w:adjustRightInd w:val="0"/>
        <w:spacing w:after="0"/>
        <w:rPr>
          <w:rFonts w:cs="Calibri"/>
          <w:color w:val="000000"/>
          <w:sz w:val="23"/>
          <w:szCs w:val="23"/>
          <w:lang w:val="fi-FI"/>
        </w:rPr>
      </w:pPr>
      <w:r>
        <w:rPr>
          <w:noProof/>
          <w:lang w:val="fi-FI" w:eastAsia="fi-FI"/>
        </w:rPr>
        <w:lastRenderedPageBreak/>
        <w:t xml:space="preserve">                                                           </w:t>
      </w:r>
      <w:r>
        <w:rPr>
          <w:noProof/>
          <w:lang w:val="fi-FI" w:eastAsia="fi-FI"/>
        </w:rPr>
        <w:drawing>
          <wp:inline distT="0" distB="0" distL="0" distR="0" wp14:anchorId="56FF6A63" wp14:editId="6711A683">
            <wp:extent cx="2736738" cy="1371600"/>
            <wp:effectExtent l="0" t="0" r="6985" b="0"/>
            <wp:docPr id="457" name="Kuva 457" descr="Onnellinen, Perhe, Sarjakuva, Lapset, Perhe Onnell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nellinen, Perhe, Sarjakuva, Lapset, Perhe Onnelline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1629" cy="1389087"/>
                    </a:xfrm>
                    <a:prstGeom prst="rect">
                      <a:avLst/>
                    </a:prstGeom>
                    <a:noFill/>
                    <a:ln>
                      <a:noFill/>
                    </a:ln>
                  </pic:spPr>
                </pic:pic>
              </a:graphicData>
            </a:graphic>
          </wp:inline>
        </w:drawing>
      </w:r>
    </w:p>
    <w:p w:rsidR="00E22039" w:rsidRDefault="00E22039" w:rsidP="005D0C07">
      <w:pPr>
        <w:autoSpaceDE w:val="0"/>
        <w:autoSpaceDN w:val="0"/>
        <w:adjustRightInd w:val="0"/>
        <w:spacing w:after="0"/>
        <w:rPr>
          <w:rFonts w:cs="Calibri"/>
          <w:color w:val="000000"/>
          <w:sz w:val="23"/>
          <w:szCs w:val="23"/>
          <w:lang w:val="fi-FI"/>
        </w:rPr>
      </w:pPr>
    </w:p>
    <w:p w:rsidR="00E22039" w:rsidRPr="00E31B3E" w:rsidRDefault="00E22039" w:rsidP="005D0C07">
      <w:pPr>
        <w:autoSpaceDE w:val="0"/>
        <w:autoSpaceDN w:val="0"/>
        <w:adjustRightInd w:val="0"/>
        <w:spacing w:after="0"/>
        <w:rPr>
          <w:rFonts w:cs="Calibri"/>
          <w:color w:val="000000"/>
          <w:sz w:val="23"/>
          <w:szCs w:val="23"/>
          <w:lang w:val="fi-FI"/>
        </w:rPr>
      </w:pPr>
    </w:p>
    <w:p w:rsidR="00A80444" w:rsidRPr="00533733" w:rsidRDefault="00A80444" w:rsidP="00A80444">
      <w:pPr>
        <w:widowControl/>
        <w:spacing w:after="0" w:line="240" w:lineRule="auto"/>
        <w:rPr>
          <w:rFonts w:eastAsia="Times New Roman" w:cs="Arial"/>
          <w:i/>
          <w:sz w:val="28"/>
          <w:szCs w:val="28"/>
          <w:lang w:val="fi-FI" w:eastAsia="fi-FI"/>
        </w:rPr>
      </w:pPr>
      <w:r w:rsidRPr="00533733">
        <w:rPr>
          <w:rFonts w:eastAsia="Times New Roman" w:cs="Arial"/>
          <w:i/>
          <w:sz w:val="28"/>
          <w:szCs w:val="28"/>
          <w:lang w:val="fi-FI" w:eastAsia="fi-FI"/>
        </w:rPr>
        <w:t>Yhteistyö siirtymävaiheissa Joensuun seudun esiopetuksessa</w:t>
      </w:r>
    </w:p>
    <w:p w:rsidR="00A80444" w:rsidRPr="00E31B3E" w:rsidRDefault="00A80444" w:rsidP="00A80444">
      <w:pPr>
        <w:widowControl/>
        <w:spacing w:after="0" w:line="240" w:lineRule="auto"/>
        <w:rPr>
          <w:rFonts w:eastAsia="Times New Roman" w:cs="Arial"/>
          <w:color w:val="7030A0"/>
          <w:sz w:val="23"/>
          <w:szCs w:val="23"/>
          <w:lang w:val="fi-FI" w:eastAsia="fi-FI"/>
        </w:rPr>
      </w:pPr>
    </w:p>
    <w:p w:rsidR="00A80444" w:rsidRPr="00781DC0" w:rsidRDefault="00A80444" w:rsidP="00A80444">
      <w:pPr>
        <w:widowControl/>
        <w:spacing w:after="0" w:line="240" w:lineRule="auto"/>
        <w:rPr>
          <w:rFonts w:eastAsia="Times New Roman" w:cs="Arial"/>
          <w:i/>
          <w:sz w:val="23"/>
          <w:szCs w:val="23"/>
          <w:lang w:val="fi-FI" w:eastAsia="fi-FI"/>
        </w:rPr>
      </w:pPr>
      <w:r w:rsidRPr="00781DC0">
        <w:rPr>
          <w:rFonts w:eastAsia="Times New Roman" w:cs="Arial"/>
          <w:i/>
          <w:sz w:val="23"/>
          <w:szCs w:val="23"/>
          <w:lang w:val="fi-FI" w:eastAsia="fi-FI"/>
        </w:rPr>
        <w:t xml:space="preserve">Huoltajien kanssa tehtävä yhteistyö siirtymävaiheissa </w:t>
      </w:r>
    </w:p>
    <w:p w:rsidR="005D0C07" w:rsidRPr="00781DC0" w:rsidRDefault="005D0C07" w:rsidP="00A80444">
      <w:pPr>
        <w:widowControl/>
        <w:spacing w:after="0" w:line="240" w:lineRule="auto"/>
        <w:rPr>
          <w:rFonts w:eastAsia="Times New Roman" w:cs="Arial"/>
          <w:sz w:val="23"/>
          <w:szCs w:val="23"/>
          <w:lang w:val="fi-FI" w:eastAsia="fi-FI"/>
        </w:rPr>
      </w:pPr>
    </w:p>
    <w:p w:rsidR="00A80444" w:rsidRPr="00781DC0" w:rsidRDefault="001D2094"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 xml:space="preserve">Ennen esiopetuksen alkamista lapsille ja huoltajille järjestetään esiopetukseen tutustumistilaisuus. </w:t>
      </w:r>
      <w:r w:rsidR="00E22039" w:rsidRPr="00781DC0">
        <w:rPr>
          <w:rFonts w:eastAsia="Times New Roman" w:cs="Arial"/>
          <w:sz w:val="23"/>
          <w:szCs w:val="23"/>
          <w:lang w:val="fi-FI" w:eastAsia="fi-FI"/>
        </w:rPr>
        <w:t>Huoltajille annetaan riittävästi tietoa esiopetusryhmän käytännöistä, esiopetuksen sisällöistä ja toimintatavoista.</w:t>
      </w:r>
      <w:r w:rsidR="00A80444" w:rsidRPr="00781DC0">
        <w:rPr>
          <w:rFonts w:eastAsia="Times New Roman" w:cs="Arial"/>
          <w:sz w:val="23"/>
          <w:szCs w:val="23"/>
          <w:lang w:val="fi-FI" w:eastAsia="fi-FI"/>
        </w:rPr>
        <w:t xml:space="preserve"> </w:t>
      </w:r>
      <w:r w:rsidRPr="00781DC0">
        <w:rPr>
          <w:rFonts w:eastAsia="Times New Roman" w:cs="Arial"/>
          <w:sz w:val="23"/>
          <w:szCs w:val="23"/>
          <w:lang w:val="fi-FI" w:eastAsia="fi-FI"/>
        </w:rPr>
        <w:t>Esiopetusvuoden alkaessa järjestetään vanhempaintilaisuus. Esiopetusyksiköt kuvaavat omassa vuosisuunnitelmassaan kuinka tiedottaminen ja huoltajille tarkoitetut tilaisuudet toteutetaan.</w:t>
      </w:r>
    </w:p>
    <w:p w:rsidR="00A80444" w:rsidRDefault="00A80444" w:rsidP="00A87BA3">
      <w:pPr>
        <w:widowControl/>
        <w:spacing w:after="0"/>
        <w:rPr>
          <w:rFonts w:eastAsia="Times New Roman" w:cs="Arial"/>
          <w:color w:val="7030A0"/>
          <w:sz w:val="23"/>
          <w:szCs w:val="23"/>
          <w:lang w:val="fi-FI" w:eastAsia="fi-FI"/>
        </w:rPr>
      </w:pPr>
    </w:p>
    <w:p w:rsidR="0091155D" w:rsidRPr="00E31B3E" w:rsidRDefault="0091155D" w:rsidP="00A80444">
      <w:pPr>
        <w:widowControl/>
        <w:spacing w:after="0" w:line="240" w:lineRule="auto"/>
        <w:rPr>
          <w:rFonts w:eastAsia="Times New Roman" w:cs="Arial"/>
          <w:color w:val="7030A0"/>
          <w:sz w:val="23"/>
          <w:szCs w:val="23"/>
          <w:lang w:val="fi-FI" w:eastAsia="fi-FI"/>
        </w:rPr>
      </w:pPr>
    </w:p>
    <w:p w:rsidR="00533733" w:rsidRDefault="00533733" w:rsidP="00A80444">
      <w:pPr>
        <w:widowControl/>
        <w:spacing w:after="0" w:line="240" w:lineRule="auto"/>
        <w:rPr>
          <w:rFonts w:eastAsia="Times New Roman" w:cs="Arial"/>
          <w:i/>
          <w:sz w:val="23"/>
          <w:szCs w:val="23"/>
          <w:lang w:val="fi-FI" w:eastAsia="fi-FI"/>
        </w:rPr>
      </w:pPr>
    </w:p>
    <w:p w:rsidR="005D0C07" w:rsidRPr="00781DC0" w:rsidRDefault="005D0C07" w:rsidP="00A80444">
      <w:pPr>
        <w:widowControl/>
        <w:spacing w:after="0" w:line="240" w:lineRule="auto"/>
        <w:rPr>
          <w:rFonts w:eastAsia="Times New Roman" w:cs="Arial"/>
          <w:i/>
          <w:sz w:val="23"/>
          <w:szCs w:val="23"/>
          <w:lang w:val="fi-FI" w:eastAsia="fi-FI"/>
        </w:rPr>
      </w:pPr>
    </w:p>
    <w:p w:rsidR="0091155D" w:rsidRPr="0091155D" w:rsidRDefault="0091155D" w:rsidP="00BD6339">
      <w:pPr>
        <w:widowControl/>
        <w:spacing w:after="0" w:line="240" w:lineRule="auto"/>
        <w:rPr>
          <w:rFonts w:eastAsia="Times New Roman" w:cs="Arial"/>
          <w:i/>
          <w:sz w:val="23"/>
          <w:szCs w:val="23"/>
          <w:lang w:val="fi-FI" w:eastAsia="fi-FI"/>
        </w:rPr>
      </w:pPr>
      <w:r w:rsidRPr="0091155D">
        <w:rPr>
          <w:rFonts w:eastAsia="Times New Roman" w:cs="Arial"/>
          <w:i/>
          <w:noProof/>
          <w:sz w:val="23"/>
          <w:szCs w:val="23"/>
          <w:lang w:val="fi-FI" w:eastAsia="fi-FI"/>
        </w:rPr>
        <mc:AlternateContent>
          <mc:Choice Requires="wps">
            <w:drawing>
              <wp:anchor distT="0" distB="0" distL="114300" distR="114300" simplePos="0" relativeHeight="251786240" behindDoc="1" locked="1" layoutInCell="1" allowOverlap="1" wp14:anchorId="2CA54C66" wp14:editId="5C70B022">
                <wp:simplePos x="0" y="0"/>
                <wp:positionH relativeFrom="margin">
                  <wp:align>center</wp:align>
                </wp:positionH>
                <wp:positionV relativeFrom="paragraph">
                  <wp:posOffset>-180340</wp:posOffset>
                </wp:positionV>
                <wp:extent cx="7020000" cy="9000000"/>
                <wp:effectExtent l="0" t="0" r="28575" b="10795"/>
                <wp:wrapNone/>
                <wp:docPr id="456" name="Suorakulmio 456"/>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BACC6">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CFAC1" id="Suorakulmio 456" o:spid="_x0000_s1026" style="position:absolute;margin-left:0;margin-top:-14.2pt;width:552.75pt;height:708.65pt;z-index:-251530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" filled="f" strokecolor="#31859c" strokeweight="2pt">
                <w10:wrap anchorx="margin"/>
                <w10:anchorlock/>
              </v:rect>
            </w:pict>
          </mc:Fallback>
        </mc:AlternateContent>
      </w:r>
      <w:r w:rsidRPr="0091155D">
        <w:rPr>
          <w:rFonts w:eastAsia="Times New Roman" w:cs="Arial"/>
          <w:i/>
          <w:sz w:val="23"/>
          <w:szCs w:val="23"/>
          <w:lang w:val="fi-FI" w:eastAsia="fi-FI"/>
        </w:rPr>
        <w:t>Esikoulusta kouluun tiedonsiirto</w:t>
      </w:r>
    </w:p>
    <w:p w:rsidR="0091155D" w:rsidRDefault="0091155D" w:rsidP="00BD6339">
      <w:pPr>
        <w:widowControl/>
        <w:spacing w:after="0" w:line="240" w:lineRule="auto"/>
        <w:rPr>
          <w:rFonts w:eastAsia="Times New Roman" w:cs="Arial"/>
          <w:sz w:val="23"/>
          <w:szCs w:val="23"/>
          <w:lang w:val="fi-FI" w:eastAsia="fi-FI"/>
        </w:rPr>
      </w:pPr>
    </w:p>
    <w:p w:rsidR="00A80444" w:rsidRPr="00781DC0" w:rsidRDefault="00A80444"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 xml:space="preserve">Esiopetuksesta kouluun siirryttäessä </w:t>
      </w:r>
      <w:r w:rsidR="00842ED7">
        <w:rPr>
          <w:rFonts w:eastAsia="Times New Roman" w:cs="Arial"/>
          <w:sz w:val="23"/>
          <w:szCs w:val="23"/>
          <w:lang w:val="fi-FI" w:eastAsia="fi-FI"/>
        </w:rPr>
        <w:t>esiopetusryhmät voivat käyttää esiopetussuunnitelman liitteenä olevaa T</w:t>
      </w:r>
      <w:r w:rsidR="00BD5316" w:rsidRPr="00781DC0">
        <w:rPr>
          <w:rFonts w:eastAsia="Times New Roman" w:cs="Arial"/>
          <w:sz w:val="23"/>
          <w:szCs w:val="23"/>
          <w:lang w:val="fi-FI" w:eastAsia="fi-FI"/>
        </w:rPr>
        <w:t xml:space="preserve">erveiset kouluun- </w:t>
      </w:r>
      <w:r w:rsidRPr="00781DC0">
        <w:rPr>
          <w:rFonts w:eastAsia="Times New Roman" w:cs="Arial"/>
          <w:sz w:val="23"/>
          <w:szCs w:val="23"/>
          <w:lang w:val="fi-FI" w:eastAsia="fi-FI"/>
        </w:rPr>
        <w:t>tiedonsiirtolomake</w:t>
      </w:r>
      <w:r w:rsidR="00842ED7">
        <w:rPr>
          <w:rFonts w:eastAsia="Times New Roman" w:cs="Arial"/>
          <w:sz w:val="23"/>
          <w:szCs w:val="23"/>
          <w:lang w:val="fi-FI" w:eastAsia="fi-FI"/>
        </w:rPr>
        <w:t>tta tai omaa kuntakohtaista lomaketta</w:t>
      </w:r>
      <w:r w:rsidRPr="00781DC0">
        <w:rPr>
          <w:rFonts w:eastAsia="Times New Roman" w:cs="Arial"/>
          <w:sz w:val="23"/>
          <w:szCs w:val="23"/>
          <w:lang w:val="fi-FI" w:eastAsia="fi-FI"/>
        </w:rPr>
        <w:t>. Esiopetuksen opettaja kokoaa esiopetusvuoden aikana tehdyt havainnot lapsen taidoista, vahvuuksista ja tuen tarpeista tiedonsiirtolomakkeelle. Esiopetuksen opettaja käy tiedonsiirtol</w:t>
      </w:r>
      <w:r w:rsidR="00842ED7">
        <w:rPr>
          <w:rFonts w:eastAsia="Times New Roman" w:cs="Arial"/>
          <w:sz w:val="23"/>
          <w:szCs w:val="23"/>
          <w:lang w:val="fi-FI" w:eastAsia="fi-FI"/>
        </w:rPr>
        <w:t xml:space="preserve">omakkeen </w:t>
      </w:r>
      <w:r w:rsidRPr="00781DC0">
        <w:rPr>
          <w:rFonts w:eastAsia="Times New Roman" w:cs="Arial"/>
          <w:sz w:val="23"/>
          <w:szCs w:val="23"/>
          <w:lang w:val="fi-FI" w:eastAsia="fi-FI"/>
        </w:rPr>
        <w:t xml:space="preserve">läpi huoltajien kanssa ja </w:t>
      </w:r>
      <w:r w:rsidR="005D29ED" w:rsidRPr="00781DC0">
        <w:rPr>
          <w:rFonts w:eastAsia="Times New Roman" w:cs="Arial"/>
          <w:sz w:val="23"/>
          <w:szCs w:val="23"/>
          <w:lang w:val="fi-FI" w:eastAsia="fi-FI"/>
        </w:rPr>
        <w:t xml:space="preserve">pyytää </w:t>
      </w:r>
      <w:r w:rsidRPr="00781DC0">
        <w:rPr>
          <w:rFonts w:eastAsia="Times New Roman" w:cs="Arial"/>
          <w:sz w:val="23"/>
          <w:szCs w:val="23"/>
          <w:lang w:val="fi-FI" w:eastAsia="fi-FI"/>
        </w:rPr>
        <w:t xml:space="preserve">heiltä </w:t>
      </w:r>
      <w:r w:rsidR="005D29ED" w:rsidRPr="00781DC0">
        <w:rPr>
          <w:rFonts w:eastAsia="Times New Roman" w:cs="Arial"/>
          <w:sz w:val="23"/>
          <w:szCs w:val="23"/>
          <w:lang w:val="fi-FI" w:eastAsia="fi-FI"/>
        </w:rPr>
        <w:t>allekirjoituksen ja luvan tietojen siirtämiseen</w:t>
      </w:r>
      <w:r w:rsidRPr="00781DC0">
        <w:rPr>
          <w:rFonts w:eastAsia="Times New Roman" w:cs="Arial"/>
          <w:sz w:val="23"/>
          <w:szCs w:val="23"/>
          <w:lang w:val="fi-FI" w:eastAsia="fi-FI"/>
        </w:rPr>
        <w:t>.</w:t>
      </w:r>
    </w:p>
    <w:p w:rsidR="00BD6339" w:rsidRPr="00781DC0" w:rsidRDefault="00BD6339" w:rsidP="00A87BA3">
      <w:pPr>
        <w:widowControl/>
        <w:spacing w:after="0"/>
        <w:rPr>
          <w:rFonts w:eastAsia="Times New Roman" w:cs="Arial"/>
          <w:sz w:val="23"/>
          <w:szCs w:val="23"/>
          <w:lang w:val="fi-FI" w:eastAsia="fi-FI"/>
        </w:rPr>
      </w:pPr>
    </w:p>
    <w:p w:rsidR="005D29ED" w:rsidRPr="00781DC0" w:rsidRDefault="005D29ED"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lastRenderedPageBreak/>
        <w:t>Esiopetusryhmien opettajat ja koulun henk</w:t>
      </w:r>
      <w:r w:rsidR="001D2094" w:rsidRPr="00781DC0">
        <w:rPr>
          <w:rFonts w:eastAsia="Times New Roman" w:cs="Arial"/>
          <w:sz w:val="23"/>
          <w:szCs w:val="23"/>
          <w:lang w:val="fi-FI" w:eastAsia="fi-FI"/>
        </w:rPr>
        <w:t>ilöstö toteuttavat tiedonsiirtopalaverin</w:t>
      </w:r>
      <w:r w:rsidRPr="00781DC0">
        <w:rPr>
          <w:rFonts w:eastAsia="Times New Roman" w:cs="Arial"/>
          <w:sz w:val="23"/>
          <w:szCs w:val="23"/>
          <w:lang w:val="fi-FI" w:eastAsia="fi-FI"/>
        </w:rPr>
        <w:t xml:space="preserve"> koulutulokkaista </w:t>
      </w:r>
    </w:p>
    <w:p w:rsidR="005D29ED" w:rsidRPr="00781DC0" w:rsidRDefault="00E90A1D"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lähikoulupäätöksen</w:t>
      </w:r>
      <w:r w:rsidR="005D29ED" w:rsidRPr="00781DC0">
        <w:rPr>
          <w:rFonts w:eastAsia="Times New Roman" w:cs="Arial"/>
          <w:sz w:val="23"/>
          <w:szCs w:val="23"/>
          <w:lang w:val="fi-FI" w:eastAsia="fi-FI"/>
        </w:rPr>
        <w:t xml:space="preserve"> jälkeen</w:t>
      </w:r>
      <w:r w:rsidRPr="00781DC0">
        <w:rPr>
          <w:rFonts w:eastAsia="Times New Roman" w:cs="Arial"/>
          <w:sz w:val="23"/>
          <w:szCs w:val="23"/>
          <w:lang w:val="fi-FI" w:eastAsia="fi-FI"/>
        </w:rPr>
        <w:t xml:space="preserve"> nivelsuunnitelmassa mä</w:t>
      </w:r>
      <w:r w:rsidR="00842ED7">
        <w:rPr>
          <w:rFonts w:eastAsia="Times New Roman" w:cs="Arial"/>
          <w:sz w:val="23"/>
          <w:szCs w:val="23"/>
          <w:lang w:val="fi-FI" w:eastAsia="fi-FI"/>
        </w:rPr>
        <w:t>ä</w:t>
      </w:r>
      <w:r w:rsidRPr="00781DC0">
        <w:rPr>
          <w:rFonts w:eastAsia="Times New Roman" w:cs="Arial"/>
          <w:sz w:val="23"/>
          <w:szCs w:val="23"/>
          <w:lang w:val="fi-FI" w:eastAsia="fi-FI"/>
        </w:rPr>
        <w:t>ritetyllä tavalla</w:t>
      </w:r>
      <w:r w:rsidR="005D29ED" w:rsidRPr="00781DC0">
        <w:rPr>
          <w:rFonts w:eastAsia="Times New Roman" w:cs="Arial"/>
          <w:sz w:val="23"/>
          <w:szCs w:val="23"/>
          <w:lang w:val="fi-FI" w:eastAsia="fi-FI"/>
        </w:rPr>
        <w:t>.</w:t>
      </w:r>
    </w:p>
    <w:p w:rsidR="005D29ED" w:rsidRPr="00781DC0" w:rsidRDefault="005D29ED"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 xml:space="preserve"> </w:t>
      </w:r>
    </w:p>
    <w:p w:rsidR="005D29ED" w:rsidRPr="00781DC0" w:rsidRDefault="005D29ED"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 xml:space="preserve">Joskus lapsen siirtyminen kouluun vaatii tavallista enemmän yhteistä keskustelua esiopetuksen ja koulun </w:t>
      </w:r>
    </w:p>
    <w:p w:rsidR="005D29ED" w:rsidRPr="00781DC0" w:rsidRDefault="005D29ED" w:rsidP="00A87BA3">
      <w:pPr>
        <w:widowControl/>
        <w:spacing w:after="0"/>
        <w:rPr>
          <w:rFonts w:eastAsia="Times New Roman" w:cs="Arial"/>
          <w:sz w:val="23"/>
          <w:szCs w:val="23"/>
          <w:lang w:val="fi-FI" w:eastAsia="fi-FI"/>
        </w:rPr>
      </w:pPr>
      <w:r w:rsidRPr="00781DC0">
        <w:rPr>
          <w:rFonts w:eastAsia="Times New Roman" w:cs="Arial"/>
          <w:sz w:val="23"/>
          <w:szCs w:val="23"/>
          <w:lang w:val="fi-FI" w:eastAsia="fi-FI"/>
        </w:rPr>
        <w:t>henkilöstön ja huoltajien kesken.</w:t>
      </w:r>
      <w:r w:rsidR="00551135" w:rsidRPr="00781DC0">
        <w:rPr>
          <w:rFonts w:eastAsia="Times New Roman" w:cs="Arial"/>
          <w:sz w:val="23"/>
          <w:szCs w:val="23"/>
          <w:lang w:val="fi-FI" w:eastAsia="fi-FI"/>
        </w:rPr>
        <w:t xml:space="preserve"> Tällöin</w:t>
      </w:r>
      <w:r w:rsidRPr="00781DC0">
        <w:rPr>
          <w:rFonts w:eastAsia="Times New Roman" w:cs="Arial"/>
          <w:sz w:val="23"/>
          <w:szCs w:val="23"/>
          <w:lang w:val="fi-FI" w:eastAsia="fi-FI"/>
        </w:rPr>
        <w:t xml:space="preserve"> </w:t>
      </w:r>
      <w:r w:rsidR="00551135" w:rsidRPr="00781DC0">
        <w:rPr>
          <w:rFonts w:eastAsia="Times New Roman" w:cs="Arial"/>
          <w:sz w:val="23"/>
          <w:szCs w:val="23"/>
          <w:lang w:val="fi-FI" w:eastAsia="fi-FI"/>
        </w:rPr>
        <w:t xml:space="preserve">on hyvä järjestää yhteinen </w:t>
      </w:r>
      <w:r w:rsidRPr="00781DC0">
        <w:rPr>
          <w:rFonts w:eastAsia="Times New Roman" w:cs="Arial"/>
          <w:sz w:val="23"/>
          <w:szCs w:val="23"/>
          <w:lang w:val="fi-FI" w:eastAsia="fi-FI"/>
        </w:rPr>
        <w:t>neuvottelu</w:t>
      </w:r>
      <w:r w:rsidR="00551135" w:rsidRPr="00781DC0">
        <w:rPr>
          <w:rFonts w:eastAsia="Times New Roman" w:cs="Arial"/>
          <w:sz w:val="23"/>
          <w:szCs w:val="23"/>
          <w:lang w:val="fi-FI" w:eastAsia="fi-FI"/>
        </w:rPr>
        <w:t xml:space="preserve"> johon</w:t>
      </w:r>
      <w:r w:rsidRPr="00781DC0">
        <w:rPr>
          <w:rFonts w:eastAsia="Times New Roman" w:cs="Arial"/>
          <w:sz w:val="23"/>
          <w:szCs w:val="23"/>
          <w:lang w:val="fi-FI" w:eastAsia="fi-FI"/>
        </w:rPr>
        <w:t xml:space="preserve"> osallistuvat huoltajat, koulun edust</w:t>
      </w:r>
      <w:r w:rsidR="00551135" w:rsidRPr="00781DC0">
        <w:rPr>
          <w:rFonts w:eastAsia="Times New Roman" w:cs="Arial"/>
          <w:sz w:val="23"/>
          <w:szCs w:val="23"/>
          <w:lang w:val="fi-FI" w:eastAsia="fi-FI"/>
        </w:rPr>
        <w:t>aja sekä esiopetuksen opettaja</w:t>
      </w:r>
      <w:r w:rsidR="00781DC0">
        <w:rPr>
          <w:rFonts w:eastAsia="Times New Roman" w:cs="Arial"/>
          <w:sz w:val="23"/>
          <w:szCs w:val="23"/>
          <w:lang w:val="fi-FI" w:eastAsia="fi-FI"/>
        </w:rPr>
        <w:t xml:space="preserve"> ja tarvittaessa erityislastentarhanopettaja,</w:t>
      </w:r>
      <w:r w:rsidR="00551135" w:rsidRPr="00781DC0">
        <w:rPr>
          <w:rFonts w:eastAsia="Times New Roman" w:cs="Arial"/>
          <w:sz w:val="23"/>
          <w:szCs w:val="23"/>
          <w:lang w:val="fi-FI" w:eastAsia="fi-FI"/>
        </w:rPr>
        <w:t xml:space="preserve"> esiopetusvuoden keväällä tai ensimmäisen luokan syksyllä. </w:t>
      </w:r>
      <w:r w:rsidRPr="00781DC0">
        <w:rPr>
          <w:rFonts w:eastAsia="Times New Roman" w:cs="Arial"/>
          <w:sz w:val="23"/>
          <w:szCs w:val="23"/>
          <w:lang w:val="fi-FI" w:eastAsia="fi-FI"/>
        </w:rPr>
        <w:t>Tilaisuudessa keskustellaan asioista, jotka tukevat lapsen oppimista ja jotka olisi hyvä ottaa huomioon koulun alettua. Tehostetussa</w:t>
      </w:r>
      <w:r w:rsidR="00551135" w:rsidRPr="00781DC0">
        <w:rPr>
          <w:rFonts w:eastAsia="Times New Roman" w:cs="Arial"/>
          <w:sz w:val="23"/>
          <w:szCs w:val="23"/>
          <w:lang w:val="fi-FI" w:eastAsia="fi-FI"/>
        </w:rPr>
        <w:t xml:space="preserve"> </w:t>
      </w:r>
      <w:r w:rsidRPr="00781DC0">
        <w:rPr>
          <w:rFonts w:eastAsia="Times New Roman" w:cs="Arial"/>
          <w:sz w:val="23"/>
          <w:szCs w:val="23"/>
          <w:lang w:val="fi-FI" w:eastAsia="fi-FI"/>
        </w:rPr>
        <w:t>tiedonsiirrossa on oleellista siirtää tietoa niistä toimintatavoista ja oppimisympäristön muutoksista, joita lapsen tukemiseksi on käytetty ja joista lapsen on katsottu erityisesti hyötyvän. Tiedonsiirtoon kiinnitetään erityisesti huomiota niiden lasten osalta, joiden tuen muoto muuttuu</w:t>
      </w:r>
      <w:r w:rsidR="00AB1CF5">
        <w:rPr>
          <w:rFonts w:eastAsia="Times New Roman" w:cs="Arial"/>
          <w:sz w:val="23"/>
          <w:szCs w:val="23"/>
          <w:lang w:val="fi-FI" w:eastAsia="fi-FI"/>
        </w:rPr>
        <w:t>.</w:t>
      </w:r>
    </w:p>
    <w:p w:rsidR="00BD6339" w:rsidRPr="00E31B3E" w:rsidRDefault="00BD6339" w:rsidP="00A87BA3">
      <w:pPr>
        <w:widowControl/>
        <w:spacing w:after="0"/>
        <w:rPr>
          <w:rFonts w:eastAsia="Times New Roman" w:cs="Arial"/>
          <w:color w:val="7030A0"/>
          <w:sz w:val="23"/>
          <w:szCs w:val="23"/>
          <w:lang w:val="fi-FI" w:eastAsia="fi-FI"/>
        </w:rPr>
      </w:pPr>
    </w:p>
    <w:p w:rsidR="00AD17CC" w:rsidRPr="00E31B3E" w:rsidRDefault="00AD17CC" w:rsidP="00A87BA3">
      <w:pPr>
        <w:rPr>
          <w:rFonts w:eastAsiaTheme="majorEastAsia" w:cstheme="majorBidi"/>
          <w:bCs/>
          <w:sz w:val="23"/>
          <w:szCs w:val="23"/>
          <w:lang w:val="fi-FI"/>
        </w:rPr>
      </w:pPr>
      <w:r w:rsidRPr="00E31B3E">
        <w:rPr>
          <w:rFonts w:eastAsiaTheme="majorEastAsia" w:cstheme="majorBidi"/>
          <w:bCs/>
          <w:sz w:val="23"/>
          <w:szCs w:val="23"/>
          <w:lang w:val="fi-FI"/>
        </w:rPr>
        <w:t>Siirtyminen kotoa tai aiemmasta varhaiskasvatuksesta esiopetukseen ja esiopetuksesta kouluun ovat lapselle tärkeitä elämänvaiheita. Siksi siirtymävaiheen käytäntöjen tulee olla suunnitelmallisia. Nivelvaihesuunnitelmissa kuvataan siirtymävaiheen käytänteet</w:t>
      </w:r>
      <w:r w:rsidR="00551135" w:rsidRPr="00E31B3E">
        <w:rPr>
          <w:rFonts w:eastAsiaTheme="majorEastAsia" w:cstheme="majorBidi"/>
          <w:bCs/>
          <w:sz w:val="23"/>
          <w:szCs w:val="23"/>
          <w:lang w:val="fi-FI"/>
        </w:rPr>
        <w:t xml:space="preserve"> ja yhteistyötahot</w:t>
      </w:r>
      <w:r w:rsidR="0000054E">
        <w:rPr>
          <w:rFonts w:eastAsiaTheme="majorEastAsia" w:cstheme="majorBidi"/>
          <w:bCs/>
          <w:sz w:val="23"/>
          <w:szCs w:val="23"/>
          <w:lang w:val="fi-FI"/>
        </w:rPr>
        <w:t xml:space="preserve"> (LIITE 2)</w:t>
      </w:r>
    </w:p>
    <w:p w:rsidR="00CF6326" w:rsidRPr="00E31B3E" w:rsidRDefault="001121AD" w:rsidP="00A87BA3">
      <w:pPr>
        <w:rPr>
          <w:rFonts w:cs="Calibri"/>
          <w:color w:val="00B050"/>
          <w:sz w:val="23"/>
          <w:szCs w:val="23"/>
          <w:lang w:val="fi-FI"/>
        </w:rPr>
      </w:pPr>
      <w:r w:rsidRPr="00E31B3E">
        <w:rPr>
          <w:rFonts w:eastAsiaTheme="majorEastAsia" w:cstheme="majorBidi"/>
          <w:bCs/>
          <w:sz w:val="23"/>
          <w:szCs w:val="23"/>
          <w:lang w:val="fi-FI"/>
        </w:rPr>
        <w:t>Yhteistyön käytäntöjä arvioidaan ja kehitetään jatkuvasti. Arviointia suoritetaan vuosisuunnitelman arvioinnin yhteydessä ja työkokouksissa lukuvuoden aikana.</w:t>
      </w:r>
    </w:p>
    <w:p w:rsidR="00CF6326" w:rsidRPr="00E31B3E" w:rsidRDefault="00006316" w:rsidP="00A87BA3">
      <w:pPr>
        <w:rPr>
          <w:rFonts w:cs="Calibri"/>
          <w:color w:val="00B050"/>
          <w:sz w:val="23"/>
          <w:szCs w:val="23"/>
          <w:lang w:val="fi-FI"/>
        </w:rPr>
      </w:pPr>
      <w:r>
        <w:rPr>
          <w:rFonts w:cs="Calibri"/>
          <w:noProof/>
          <w:color w:val="00B050"/>
          <w:sz w:val="23"/>
          <w:szCs w:val="23"/>
          <w:lang w:val="fi-FI" w:eastAsia="fi-FI"/>
        </w:rPr>
        <mc:AlternateContent>
          <mc:Choice Requires="wps">
            <w:drawing>
              <wp:anchor distT="0" distB="0" distL="114300" distR="114300" simplePos="0" relativeHeight="251678208" behindDoc="0" locked="0" layoutInCell="1" allowOverlap="1">
                <wp:simplePos x="0" y="0"/>
                <wp:positionH relativeFrom="column">
                  <wp:posOffset>-139065</wp:posOffset>
                </wp:positionH>
                <wp:positionV relativeFrom="paragraph">
                  <wp:posOffset>8890</wp:posOffset>
                </wp:positionV>
                <wp:extent cx="6486525" cy="762000"/>
                <wp:effectExtent l="0" t="0" r="9525" b="0"/>
                <wp:wrapNone/>
                <wp:docPr id="523" name="Suorakulmio 523"/>
                <wp:cNvGraphicFramePr/>
                <a:graphic xmlns:a="http://schemas.openxmlformats.org/drawingml/2006/main">
                  <a:graphicData uri="http://schemas.microsoft.com/office/word/2010/wordprocessingShape">
                    <wps:wsp>
                      <wps:cNvSpPr/>
                      <wps:spPr>
                        <a:xfrm>
                          <a:off x="0" y="0"/>
                          <a:ext cx="6486525" cy="762000"/>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61464" w:rsidRPr="00006316" w:rsidRDefault="00A61464" w:rsidP="00006316">
                            <w:pPr>
                              <w:spacing w:line="240" w:lineRule="auto"/>
                              <w:jc w:val="both"/>
                              <w:rPr>
                                <w:color w:val="000000" w:themeColor="text1"/>
                                <w:sz w:val="23"/>
                                <w:szCs w:val="23"/>
                                <w:lang w:val="fi-FI"/>
                              </w:rPr>
                            </w:pPr>
                            <w:r w:rsidRPr="00006316">
                              <w:rPr>
                                <w:color w:val="000000" w:themeColor="text1"/>
                                <w:sz w:val="23"/>
                                <w:szCs w:val="23"/>
                                <w:lang w:val="fi-FI"/>
                              </w:rPr>
                              <w:t>Esiopetuksen toimintayksikkö voi täsmentää toimintakulttuuriinsa ja oppimisympäristöjen kehittämiseen liittyviä tavoitteita sekä yhteistyöhön liittyviä käytäntöjä lukuvuosisuunnitelmaan.</w:t>
                            </w:r>
                          </w:p>
                          <w:p w:rsidR="00A61464" w:rsidRPr="00006316" w:rsidRDefault="00A61464" w:rsidP="00006316">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uorakulmio 523" o:spid="_x0000_s1029" style="position:absolute;margin-left:-10.95pt;margin-top:.7pt;width:510.75pt;height:6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" fillcolor="#c2d69b [1942]" stroked="f" strokeweight="2pt">
                <v:textbox>
                  <w:txbxContent>
                    <w:p w:rsidR="00A61464" w:rsidRPr="00006316" w:rsidRDefault="00A61464" w:rsidP="00006316">
                      <w:pPr>
                        <w:spacing w:line="240" w:lineRule="auto"/>
                        <w:jc w:val="both"/>
                        <w:rPr>
                          <w:color w:val="000000" w:themeColor="text1"/>
                          <w:sz w:val="23"/>
                          <w:szCs w:val="23"/>
                          <w:lang w:val="fi-FI"/>
                        </w:rPr>
                      </w:pPr>
                      <w:r w:rsidRPr="00006316">
                        <w:rPr>
                          <w:color w:val="000000" w:themeColor="text1"/>
                          <w:sz w:val="23"/>
                          <w:szCs w:val="23"/>
                          <w:lang w:val="fi-FI"/>
                        </w:rPr>
                        <w:t>Esiopetuksen toimintayksikkö voi täsmentää toimintakulttuuriinsa ja oppimisympäristöjen kehittämiseen liittyviä tavoitteita sekä yhteistyöhön liittyviä käytäntöjä lukuvuosisuunnitelmaan.</w:t>
                      </w:r>
                    </w:p>
                    <w:p w:rsidR="00A61464" w:rsidRPr="00006316" w:rsidRDefault="00A61464" w:rsidP="00006316">
                      <w:pPr>
                        <w:jc w:val="center"/>
                        <w:rPr>
                          <w:lang w:val="fi-FI"/>
                        </w:rPr>
                      </w:pPr>
                    </w:p>
                  </w:txbxContent>
                </v:textbox>
              </v:rect>
            </w:pict>
          </mc:Fallback>
        </mc:AlternateContent>
      </w:r>
    </w:p>
    <w:p w:rsidR="00CF6326" w:rsidRPr="00533733" w:rsidRDefault="00CF6326" w:rsidP="00CF6326">
      <w:pPr>
        <w:spacing w:line="240" w:lineRule="auto"/>
        <w:rPr>
          <w:rFonts w:cs="Calibri"/>
          <w:color w:val="00B050"/>
          <w:sz w:val="23"/>
          <w:szCs w:val="23"/>
          <w:lang w:val="fi-FI"/>
        </w:rPr>
      </w:pPr>
    </w:p>
    <w:p w:rsidR="001121AD" w:rsidRPr="00E31B3E" w:rsidRDefault="001121AD" w:rsidP="00D300D6">
      <w:pPr>
        <w:rPr>
          <w:color w:val="00B050"/>
          <w:sz w:val="23"/>
          <w:szCs w:val="23"/>
          <w:lang w:val="fi-FI"/>
        </w:rPr>
      </w:pPr>
    </w:p>
    <w:p w:rsidR="00CF6326" w:rsidRDefault="00006316" w:rsidP="00D300D6">
      <w:pPr>
        <w:rPr>
          <w:color w:val="00B050"/>
          <w:lang w:val="fi-FI"/>
        </w:rPr>
      </w:pPr>
      <w:r>
        <w:rPr>
          <w:noProof/>
          <w:lang w:val="fi-FI" w:eastAsia="fi-FI"/>
        </w:rPr>
        <w:drawing>
          <wp:anchor distT="0" distB="0" distL="114300" distR="114300" simplePos="0" relativeHeight="251835392" behindDoc="0" locked="0" layoutInCell="1" allowOverlap="1" wp14:anchorId="1D9B5DCC" wp14:editId="6C6A2A75">
            <wp:simplePos x="0" y="0"/>
            <wp:positionH relativeFrom="column">
              <wp:posOffset>1515110</wp:posOffset>
            </wp:positionH>
            <wp:positionV relativeFrom="paragraph">
              <wp:posOffset>191135</wp:posOffset>
            </wp:positionV>
            <wp:extent cx="2749633" cy="1855429"/>
            <wp:effectExtent l="19050" t="0" r="12700" b="545465"/>
            <wp:wrapNone/>
            <wp:docPr id="477" name="Kuva 477" descr="Luokkahuone, Kinder, Perusaggregaattien, Lapsi, Tyt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okkahuone, Kinder, Perusaggregaattien, Lapsi, Tyttö"/>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9633" cy="18554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36A5D" w:rsidRDefault="00636A5D" w:rsidP="00D300D6">
      <w:pPr>
        <w:rPr>
          <w:color w:val="00B050"/>
          <w:lang w:val="fi-FI"/>
        </w:rPr>
      </w:pPr>
    </w:p>
    <w:p w:rsidR="00006316" w:rsidRDefault="00006316" w:rsidP="00D300D6">
      <w:pPr>
        <w:rPr>
          <w:color w:val="00B050"/>
          <w:lang w:val="fi-FI"/>
        </w:rPr>
      </w:pPr>
    </w:p>
    <w:p w:rsidR="00006316" w:rsidRPr="00CF6326" w:rsidRDefault="00006316" w:rsidP="00D300D6">
      <w:pPr>
        <w:rPr>
          <w:color w:val="00B050"/>
          <w:lang w:val="fi-FI"/>
        </w:rPr>
      </w:pPr>
    </w:p>
    <w:p w:rsidR="00DF62E6" w:rsidRPr="00847BD3" w:rsidRDefault="008F284B" w:rsidP="008F284B">
      <w:pPr>
        <w:pStyle w:val="Otsikko1"/>
        <w:ind w:left="567"/>
        <w:rPr>
          <w:color w:val="auto"/>
          <w:lang w:val="fi-FI"/>
        </w:rPr>
      </w:pPr>
      <w:bookmarkStart w:id="30" w:name="_Toc451343723"/>
      <w:r w:rsidRPr="00847BD3">
        <w:rPr>
          <w:color w:val="auto"/>
          <w:lang w:val="fi-FI"/>
        </w:rPr>
        <w:t>4</w:t>
      </w:r>
      <w:r w:rsidR="00DF62E6" w:rsidRPr="00847BD3">
        <w:rPr>
          <w:color w:val="auto"/>
          <w:lang w:val="fi-FI"/>
        </w:rPr>
        <w:t>. Esiopetuksen toteuttamisen periaatteet</w:t>
      </w:r>
      <w:bookmarkEnd w:id="30"/>
      <w:r w:rsidR="00FD6D40" w:rsidRPr="00847BD3">
        <w:rPr>
          <w:color w:val="auto"/>
          <w:lang w:val="fi-FI"/>
        </w:rPr>
        <w:t xml:space="preserve"> </w:t>
      </w:r>
    </w:p>
    <w:p w:rsidR="00076AF4" w:rsidRPr="00847BD3" w:rsidRDefault="00076AF4" w:rsidP="00BC5337">
      <w:pPr>
        <w:pStyle w:val="Otsikko4"/>
        <w:spacing w:line="240" w:lineRule="auto"/>
        <w:ind w:left="567"/>
        <w:jc w:val="both"/>
        <w:rPr>
          <w:rFonts w:asciiTheme="minorHAnsi" w:hAnsiTheme="minorHAnsi"/>
          <w:b w:val="0"/>
          <w:i w:val="0"/>
          <w:color w:val="auto"/>
        </w:rPr>
      </w:pPr>
      <w:r w:rsidRPr="00847BD3">
        <w:rPr>
          <w:rFonts w:asciiTheme="minorHAnsi" w:hAnsiTheme="minorHAnsi"/>
          <w:b w:val="0"/>
          <w:i w:val="0"/>
          <w:color w:val="auto"/>
        </w:rPr>
        <w:tab/>
      </w:r>
      <w:r w:rsidRPr="00847BD3">
        <w:rPr>
          <w:rFonts w:asciiTheme="minorHAnsi" w:hAnsiTheme="minorHAnsi"/>
          <w:b w:val="0"/>
          <w:i w:val="0"/>
          <w:color w:val="auto"/>
        </w:rPr>
        <w:tab/>
      </w:r>
      <w:r w:rsidRPr="00847BD3">
        <w:rPr>
          <w:rFonts w:asciiTheme="minorHAnsi" w:hAnsiTheme="minorHAnsi"/>
          <w:b w:val="0"/>
          <w:i w:val="0"/>
          <w:color w:val="auto"/>
        </w:rPr>
        <w:tab/>
      </w:r>
      <w:r w:rsidRPr="00847BD3">
        <w:rPr>
          <w:rFonts w:asciiTheme="minorHAnsi" w:hAnsiTheme="minorHAnsi"/>
          <w:b w:val="0"/>
          <w:i w:val="0"/>
          <w:color w:val="auto"/>
        </w:rPr>
        <w:tab/>
      </w:r>
      <w:r w:rsidRPr="00847BD3">
        <w:rPr>
          <w:rFonts w:asciiTheme="minorHAnsi" w:hAnsiTheme="minorHAnsi"/>
          <w:b w:val="0"/>
          <w:i w:val="0"/>
          <w:color w:val="auto"/>
        </w:rPr>
        <w:tab/>
      </w:r>
      <w:r w:rsidRPr="00847BD3">
        <w:rPr>
          <w:rFonts w:asciiTheme="minorHAnsi" w:hAnsiTheme="minorHAnsi"/>
          <w:b w:val="0"/>
          <w:i w:val="0"/>
          <w:color w:val="auto"/>
        </w:rPr>
        <w:tab/>
      </w:r>
    </w:p>
    <w:p w:rsidR="00DF62E6" w:rsidRPr="00847BD3" w:rsidRDefault="00DF62E6" w:rsidP="00BC5337">
      <w:pPr>
        <w:pStyle w:val="Otsikko4"/>
        <w:spacing w:line="240" w:lineRule="auto"/>
        <w:ind w:left="567"/>
        <w:jc w:val="both"/>
        <w:rPr>
          <w:rFonts w:asciiTheme="minorHAnsi" w:hAnsiTheme="minorHAnsi"/>
          <w:b w:val="0"/>
          <w:i w:val="0"/>
          <w:color w:val="auto"/>
        </w:rPr>
      </w:pPr>
      <w:r w:rsidRPr="00847BD3">
        <w:rPr>
          <w:rFonts w:asciiTheme="minorHAnsi" w:hAnsiTheme="minorHAnsi"/>
          <w:b w:val="0"/>
          <w:i w:val="0"/>
          <w:color w:val="auto"/>
        </w:rPr>
        <w:t xml:space="preserve">Esiopetuksen toteuttamisessa otetaan huomioon aiemmissa luvuissa kuvatut esiopetuksen yleiset tavoitteet sekä toimintakulttuurille asetetut tavoitteet. </w:t>
      </w:r>
    </w:p>
    <w:p w:rsidR="00DF62E6" w:rsidRPr="00847BD3" w:rsidRDefault="00DF62E6" w:rsidP="00BC5337">
      <w:pPr>
        <w:spacing w:line="240" w:lineRule="auto"/>
        <w:jc w:val="both"/>
        <w:rPr>
          <w:lang w:val="fi-FI"/>
        </w:rPr>
      </w:pPr>
    </w:p>
    <w:p w:rsidR="00DF62E6" w:rsidRPr="00847BD3" w:rsidRDefault="008F284B" w:rsidP="008F284B">
      <w:pPr>
        <w:pStyle w:val="Otsikko2"/>
        <w:ind w:left="567"/>
        <w:rPr>
          <w:color w:val="auto"/>
          <w:lang w:val="fi-FI"/>
        </w:rPr>
      </w:pPr>
      <w:bookmarkStart w:id="31" w:name="_Toc451343724"/>
      <w:r w:rsidRPr="00847BD3">
        <w:rPr>
          <w:color w:val="auto"/>
          <w:lang w:val="fi-FI"/>
        </w:rPr>
        <w:t>4</w:t>
      </w:r>
      <w:r w:rsidR="006A6BE5" w:rsidRPr="00847BD3">
        <w:rPr>
          <w:color w:val="auto"/>
          <w:lang w:val="fi-FI"/>
        </w:rPr>
        <w:t xml:space="preserve">.1 </w:t>
      </w:r>
      <w:r w:rsidR="00DF62E6" w:rsidRPr="00847BD3">
        <w:rPr>
          <w:color w:val="auto"/>
          <w:lang w:val="fi-FI"/>
        </w:rPr>
        <w:t>Monipuoliset työtavat</w:t>
      </w:r>
      <w:bookmarkEnd w:id="31"/>
      <w:r w:rsidR="00DF62E6" w:rsidRPr="00847BD3">
        <w:rPr>
          <w:color w:val="auto"/>
          <w:lang w:val="fi-FI"/>
        </w:rPr>
        <w:t xml:space="preserve"> </w:t>
      </w:r>
    </w:p>
    <w:p w:rsidR="00DF62E6" w:rsidRPr="00847BD3" w:rsidRDefault="00DF62E6" w:rsidP="00BC5337">
      <w:pPr>
        <w:spacing w:line="240" w:lineRule="auto"/>
        <w:ind w:left="567"/>
        <w:jc w:val="both"/>
        <w:rPr>
          <w:lang w:val="fi-FI"/>
        </w:rPr>
      </w:pPr>
    </w:p>
    <w:p w:rsidR="00DF62E6" w:rsidRPr="00847BD3" w:rsidRDefault="00CE1FA6" w:rsidP="00BC5337">
      <w:pPr>
        <w:spacing w:line="240" w:lineRule="auto"/>
        <w:ind w:left="567"/>
        <w:jc w:val="both"/>
        <w:rPr>
          <w:rFonts w:cs="Times New Roman"/>
          <w:lang w:val="fi-FI"/>
        </w:rPr>
      </w:pPr>
      <w:r w:rsidRPr="00847BD3">
        <w:rPr>
          <w:rFonts w:cs="Times New Roman"/>
          <w:lang w:val="fi-FI"/>
        </w:rPr>
        <w:t>O</w:t>
      </w:r>
      <w:r w:rsidR="00DF62E6" w:rsidRPr="00847BD3">
        <w:rPr>
          <w:rFonts w:cs="Times New Roman"/>
          <w:lang w:val="fi-FI"/>
        </w:rPr>
        <w:t>hjattu ja lasten omaehtoi</w:t>
      </w:r>
      <w:r w:rsidRPr="00847BD3">
        <w:rPr>
          <w:rFonts w:cs="Times New Roman"/>
          <w:lang w:val="fi-FI"/>
        </w:rPr>
        <w:t>nen</w:t>
      </w:r>
      <w:r w:rsidR="00DF62E6" w:rsidRPr="00847BD3">
        <w:rPr>
          <w:rFonts w:cs="Times New Roman"/>
          <w:lang w:val="fi-FI"/>
        </w:rPr>
        <w:t xml:space="preserve"> leikki sekä</w:t>
      </w:r>
      <w:r w:rsidR="009E6B5D" w:rsidRPr="00847BD3">
        <w:rPr>
          <w:rFonts w:cs="Times New Roman"/>
          <w:lang w:val="fi-FI"/>
        </w:rPr>
        <w:t xml:space="preserve"> </w:t>
      </w:r>
      <w:r w:rsidR="00DF62E6" w:rsidRPr="00847BD3">
        <w:rPr>
          <w:rFonts w:cs="Times New Roman"/>
          <w:lang w:val="fi-FI"/>
        </w:rPr>
        <w:t>havainnolli</w:t>
      </w:r>
      <w:r w:rsidRPr="00847BD3">
        <w:rPr>
          <w:rFonts w:cs="Times New Roman"/>
          <w:lang w:val="fi-FI"/>
        </w:rPr>
        <w:t>set</w:t>
      </w:r>
      <w:r w:rsidR="00DF62E6" w:rsidRPr="00847BD3">
        <w:rPr>
          <w:rFonts w:cs="Times New Roman"/>
          <w:lang w:val="fi-FI"/>
        </w:rPr>
        <w:t>, lasten aktiivisuutta ja luovuutta edistäv</w:t>
      </w:r>
      <w:r w:rsidRPr="00847BD3">
        <w:rPr>
          <w:rFonts w:cs="Times New Roman"/>
          <w:lang w:val="fi-FI"/>
        </w:rPr>
        <w:t>ät</w:t>
      </w:r>
      <w:r w:rsidR="00DF62E6" w:rsidRPr="00847BD3">
        <w:rPr>
          <w:rFonts w:cs="Times New Roman"/>
          <w:lang w:val="fi-FI"/>
        </w:rPr>
        <w:t xml:space="preserve"> työta</w:t>
      </w:r>
      <w:r w:rsidRPr="00847BD3">
        <w:rPr>
          <w:rFonts w:cs="Times New Roman"/>
          <w:lang w:val="fi-FI"/>
        </w:rPr>
        <w:t>vat ovat olennainen osa esiopetuksen toimintaa</w:t>
      </w:r>
      <w:r w:rsidR="00DF62E6" w:rsidRPr="00847BD3">
        <w:rPr>
          <w:rFonts w:cs="Times New Roman"/>
          <w:lang w:val="fi-FI"/>
        </w:rPr>
        <w:t xml:space="preserve">. </w:t>
      </w:r>
      <w:r w:rsidR="00DF62E6" w:rsidRPr="00847BD3">
        <w:rPr>
          <w:lang w:val="fi-FI"/>
        </w:rPr>
        <w:t xml:space="preserve">Työtapojen valintaa ja käyttöä ohjaavat esiopetukselle asetetut tehtävät ja tavoitteet sekä lasten tarpeet, edellytykset ja kiinnostuksen kohteet. </w:t>
      </w:r>
      <w:r w:rsidR="00DF62E6" w:rsidRPr="00847BD3">
        <w:rPr>
          <w:rFonts w:cs="Times New Roman"/>
          <w:lang w:val="fi-FI"/>
        </w:rPr>
        <w:t xml:space="preserve"> </w:t>
      </w:r>
      <w:r w:rsidR="00DF62E6" w:rsidRPr="00847BD3">
        <w:rPr>
          <w:lang w:val="fi-FI"/>
        </w:rPr>
        <w:t xml:space="preserve">Monipuolisilla työtavoilla tuetaan lasten kasvua ja oppimista, heidän laaja-alaisen osaamisensa </w:t>
      </w:r>
      <w:r w:rsidR="00194CDB" w:rsidRPr="00847BD3">
        <w:rPr>
          <w:lang w:val="fi-FI"/>
        </w:rPr>
        <w:t xml:space="preserve">(luku 2.5) </w:t>
      </w:r>
      <w:r w:rsidR="00DF62E6" w:rsidRPr="00847BD3">
        <w:rPr>
          <w:lang w:val="fi-FI"/>
        </w:rPr>
        <w:t xml:space="preserve">kehittymistä sekä vahvistetaan heidän sosiaalisia taitojaan. </w:t>
      </w:r>
      <w:r w:rsidR="00DF62E6" w:rsidRPr="00847BD3">
        <w:rPr>
          <w:rFonts w:cs="Times New Roman"/>
          <w:lang w:val="fi-FI"/>
        </w:rPr>
        <w:t xml:space="preserve"> </w:t>
      </w:r>
    </w:p>
    <w:p w:rsidR="00DF62E6" w:rsidRPr="00847BD3" w:rsidRDefault="00335DCA" w:rsidP="00BC5337">
      <w:pPr>
        <w:pStyle w:val="Default"/>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 xml:space="preserve">Esiopetuksessa työtavat </w:t>
      </w:r>
      <w:r w:rsidR="00ED69B3" w:rsidRPr="00847BD3">
        <w:rPr>
          <w:rFonts w:asciiTheme="minorHAnsi" w:hAnsiTheme="minorHAnsi" w:cs="Times New Roman"/>
          <w:color w:val="auto"/>
          <w:sz w:val="22"/>
          <w:szCs w:val="22"/>
        </w:rPr>
        <w:t>ovat</w:t>
      </w:r>
      <w:r w:rsidR="00DF62E6" w:rsidRPr="00847BD3">
        <w:rPr>
          <w:rFonts w:asciiTheme="minorHAnsi" w:hAnsiTheme="minorHAnsi" w:cs="Times New Roman"/>
          <w:color w:val="auto"/>
          <w:sz w:val="22"/>
          <w:szCs w:val="22"/>
        </w:rPr>
        <w:t xml:space="preserve"> sekä oppimisen väline että opettelun kohde</w:t>
      </w:r>
      <w:r w:rsidR="00ED69B3" w:rsidRPr="00847BD3">
        <w:rPr>
          <w:rFonts w:asciiTheme="minorHAnsi" w:hAnsiTheme="minorHAnsi" w:cs="Times New Roman"/>
          <w:color w:val="auto"/>
          <w:sz w:val="22"/>
          <w:szCs w:val="22"/>
        </w:rPr>
        <w:t xml:space="preserve"> -</w:t>
      </w:r>
      <w:r w:rsidR="00DF62E6" w:rsidRPr="00847BD3">
        <w:rPr>
          <w:rFonts w:asciiTheme="minorHAnsi" w:hAnsiTheme="minorHAnsi" w:cs="Times New Roman"/>
          <w:color w:val="auto"/>
          <w:sz w:val="22"/>
          <w:szCs w:val="22"/>
        </w:rPr>
        <w:t xml:space="preserve"> vähitellen kehittyvä taito, jota lapset tarvitsevat oppimisen polulla. Tämän vuoksi on tärkeää, että opettaja ohjaa lapsia kokeilemaan ja käyttämään erilaisia työtapoja ryhmissä, työpareina ja </w:t>
      </w:r>
      <w:r w:rsidR="00EF4E3B" w:rsidRPr="00847BD3">
        <w:rPr>
          <w:rFonts w:asciiTheme="minorHAnsi" w:hAnsiTheme="minorHAnsi" w:cs="Times New Roman"/>
          <w:color w:val="auto"/>
          <w:sz w:val="22"/>
          <w:szCs w:val="22"/>
        </w:rPr>
        <w:t>itsenäisesti</w:t>
      </w:r>
      <w:r w:rsidR="00DF62E6" w:rsidRPr="00847BD3">
        <w:rPr>
          <w:rFonts w:asciiTheme="minorHAnsi" w:hAnsiTheme="minorHAnsi" w:cs="Times New Roman"/>
          <w:color w:val="auto"/>
          <w:sz w:val="22"/>
          <w:szCs w:val="22"/>
        </w:rPr>
        <w:t xml:space="preserve">.  Lapset osallistuvat toiminnan </w:t>
      </w:r>
      <w:r w:rsidR="00FE7C9F" w:rsidRPr="00847BD3">
        <w:rPr>
          <w:rFonts w:asciiTheme="minorHAnsi" w:hAnsiTheme="minorHAnsi" w:cs="Times New Roman"/>
          <w:color w:val="auto"/>
          <w:sz w:val="22"/>
          <w:szCs w:val="22"/>
        </w:rPr>
        <w:t>suunnitteluun</w:t>
      </w:r>
      <w:r w:rsidR="00BC088E" w:rsidRPr="00847BD3">
        <w:rPr>
          <w:rFonts w:asciiTheme="minorHAnsi" w:hAnsiTheme="minorHAnsi" w:cs="Times New Roman"/>
          <w:color w:val="auto"/>
          <w:sz w:val="22"/>
          <w:szCs w:val="22"/>
        </w:rPr>
        <w:t xml:space="preserve">, </w:t>
      </w:r>
      <w:r w:rsidR="00FE7C9F" w:rsidRPr="00847BD3">
        <w:rPr>
          <w:rFonts w:asciiTheme="minorHAnsi" w:hAnsiTheme="minorHAnsi" w:cs="Times New Roman"/>
          <w:color w:val="auto"/>
          <w:sz w:val="22"/>
          <w:szCs w:val="22"/>
        </w:rPr>
        <w:t>työtapojen valintaan</w:t>
      </w:r>
      <w:r w:rsidR="00BC088E" w:rsidRPr="00847BD3">
        <w:rPr>
          <w:rFonts w:asciiTheme="minorHAnsi" w:hAnsiTheme="minorHAnsi" w:cs="Times New Roman"/>
          <w:color w:val="auto"/>
          <w:sz w:val="22"/>
          <w:szCs w:val="22"/>
        </w:rPr>
        <w:t xml:space="preserve"> ja tekevät </w:t>
      </w:r>
      <w:r w:rsidR="00EF4E3B" w:rsidRPr="00847BD3">
        <w:rPr>
          <w:rFonts w:asciiTheme="minorHAnsi" w:hAnsiTheme="minorHAnsi" w:cs="Times New Roman"/>
          <w:color w:val="auto"/>
          <w:sz w:val="22"/>
          <w:szCs w:val="22"/>
        </w:rPr>
        <w:t xml:space="preserve">erilaisia </w:t>
      </w:r>
      <w:r w:rsidR="00BC088E" w:rsidRPr="00847BD3">
        <w:rPr>
          <w:rFonts w:asciiTheme="minorHAnsi" w:hAnsiTheme="minorHAnsi" w:cs="Times New Roman"/>
          <w:color w:val="auto"/>
          <w:sz w:val="22"/>
          <w:szCs w:val="22"/>
        </w:rPr>
        <w:t>työtehtäviä</w:t>
      </w:r>
      <w:r w:rsidR="00DF62E6" w:rsidRPr="00847BD3">
        <w:rPr>
          <w:rFonts w:asciiTheme="minorHAnsi" w:hAnsiTheme="minorHAnsi" w:cs="Times New Roman"/>
          <w:color w:val="auto"/>
          <w:sz w:val="22"/>
          <w:szCs w:val="22"/>
        </w:rPr>
        <w:t xml:space="preserve">. Tämä on arjen osallisuutta, jonka tavoitteena </w:t>
      </w:r>
      <w:r w:rsidR="00695575" w:rsidRPr="00847BD3">
        <w:rPr>
          <w:rFonts w:asciiTheme="minorHAnsi" w:hAnsiTheme="minorHAnsi" w:cs="Times New Roman"/>
          <w:color w:val="auto"/>
          <w:sz w:val="22"/>
          <w:szCs w:val="22"/>
        </w:rPr>
        <w:t xml:space="preserve">on </w:t>
      </w:r>
      <w:r w:rsidR="00ED69B3" w:rsidRPr="00847BD3">
        <w:rPr>
          <w:rFonts w:asciiTheme="minorHAnsi" w:hAnsiTheme="minorHAnsi" w:cs="Times New Roman"/>
          <w:color w:val="auto"/>
          <w:sz w:val="22"/>
          <w:szCs w:val="22"/>
        </w:rPr>
        <w:t>tukea</w:t>
      </w:r>
      <w:r w:rsidR="00DF62E6" w:rsidRPr="00847BD3">
        <w:rPr>
          <w:rFonts w:asciiTheme="minorHAnsi" w:hAnsiTheme="minorHAnsi" w:cs="Times New Roman"/>
          <w:color w:val="auto"/>
          <w:sz w:val="22"/>
          <w:szCs w:val="22"/>
        </w:rPr>
        <w:t xml:space="preserve"> lasten aloit</w:t>
      </w:r>
      <w:r w:rsidR="00ED69B3" w:rsidRPr="00847BD3">
        <w:rPr>
          <w:rFonts w:asciiTheme="minorHAnsi" w:hAnsiTheme="minorHAnsi" w:cs="Times New Roman"/>
          <w:color w:val="auto"/>
          <w:sz w:val="22"/>
          <w:szCs w:val="22"/>
        </w:rPr>
        <w:t>teellisuuden kehittymistä</w:t>
      </w:r>
      <w:r w:rsidR="00DF62E6" w:rsidRPr="00847BD3">
        <w:rPr>
          <w:rFonts w:asciiTheme="minorHAnsi" w:hAnsiTheme="minorHAnsi" w:cs="Times New Roman"/>
          <w:color w:val="auto"/>
          <w:sz w:val="22"/>
          <w:szCs w:val="22"/>
        </w:rPr>
        <w:t xml:space="preserve"> ja omaa vastuunottoa. Oppimista </w:t>
      </w:r>
      <w:r w:rsidR="00895B78" w:rsidRPr="00847BD3">
        <w:rPr>
          <w:rFonts w:asciiTheme="minorHAnsi" w:hAnsiTheme="minorHAnsi" w:cs="Times New Roman"/>
          <w:color w:val="auto"/>
          <w:sz w:val="22"/>
          <w:szCs w:val="22"/>
        </w:rPr>
        <w:t xml:space="preserve">edistää se, että lapset ovat </w:t>
      </w:r>
      <w:r w:rsidR="00ED69B3" w:rsidRPr="00847BD3">
        <w:rPr>
          <w:rFonts w:asciiTheme="minorHAnsi" w:hAnsiTheme="minorHAnsi" w:cs="Times New Roman"/>
          <w:color w:val="auto"/>
          <w:sz w:val="22"/>
          <w:szCs w:val="22"/>
        </w:rPr>
        <w:t>mukana</w:t>
      </w:r>
      <w:r w:rsidR="00895B78" w:rsidRPr="00847BD3">
        <w:rPr>
          <w:rFonts w:asciiTheme="minorHAnsi" w:hAnsiTheme="minorHAnsi" w:cs="Times New Roman"/>
          <w:color w:val="auto"/>
          <w:sz w:val="22"/>
          <w:szCs w:val="22"/>
        </w:rPr>
        <w:t xml:space="preserve"> miettimässä</w:t>
      </w:r>
      <w:r w:rsidR="00DF62E6" w:rsidRPr="00847BD3">
        <w:rPr>
          <w:rFonts w:asciiTheme="minorHAnsi" w:hAnsiTheme="minorHAnsi" w:cs="Times New Roman"/>
          <w:color w:val="auto"/>
          <w:sz w:val="22"/>
          <w:szCs w:val="22"/>
        </w:rPr>
        <w:t xml:space="preserve"> </w:t>
      </w:r>
      <w:r w:rsidR="00BC088E" w:rsidRPr="00847BD3">
        <w:rPr>
          <w:rFonts w:asciiTheme="minorHAnsi" w:hAnsiTheme="minorHAnsi" w:cs="Times New Roman"/>
          <w:color w:val="auto"/>
          <w:sz w:val="22"/>
          <w:szCs w:val="22"/>
        </w:rPr>
        <w:t xml:space="preserve">työskentelyn </w:t>
      </w:r>
      <w:r w:rsidR="00ED69B3" w:rsidRPr="00847BD3">
        <w:rPr>
          <w:rFonts w:asciiTheme="minorHAnsi" w:hAnsiTheme="minorHAnsi" w:cs="Times New Roman"/>
          <w:color w:val="auto"/>
          <w:sz w:val="22"/>
          <w:szCs w:val="22"/>
        </w:rPr>
        <w:t>tavoitteita</w:t>
      </w:r>
      <w:r w:rsidR="00DF62E6" w:rsidRPr="00847BD3">
        <w:rPr>
          <w:rFonts w:asciiTheme="minorHAnsi" w:hAnsiTheme="minorHAnsi" w:cs="Times New Roman"/>
          <w:color w:val="auto"/>
          <w:sz w:val="22"/>
          <w:szCs w:val="22"/>
        </w:rPr>
        <w:t xml:space="preserve"> ja </w:t>
      </w:r>
      <w:r w:rsidR="00ED69B3" w:rsidRPr="00847BD3">
        <w:rPr>
          <w:rFonts w:asciiTheme="minorHAnsi" w:hAnsiTheme="minorHAnsi" w:cs="Times New Roman"/>
          <w:color w:val="auto"/>
          <w:sz w:val="22"/>
          <w:szCs w:val="22"/>
        </w:rPr>
        <w:t xml:space="preserve">he tietävät, </w:t>
      </w:r>
      <w:r w:rsidR="00DF62E6" w:rsidRPr="00847BD3">
        <w:rPr>
          <w:rFonts w:asciiTheme="minorHAnsi" w:hAnsiTheme="minorHAnsi" w:cs="Times New Roman"/>
          <w:color w:val="auto"/>
          <w:sz w:val="22"/>
          <w:szCs w:val="22"/>
        </w:rPr>
        <w:t>mitä</w:t>
      </w:r>
      <w:r w:rsidR="00DF62E6" w:rsidRPr="00847BD3">
        <w:rPr>
          <w:rFonts w:asciiTheme="minorHAnsi" w:hAnsiTheme="minorHAnsi" w:cs="Times New Roman"/>
          <w:color w:val="auto"/>
        </w:rPr>
        <w:t xml:space="preserve"> </w:t>
      </w:r>
      <w:r w:rsidR="00DF62E6" w:rsidRPr="00847BD3">
        <w:rPr>
          <w:rFonts w:asciiTheme="minorHAnsi" w:hAnsiTheme="minorHAnsi" w:cs="Times New Roman"/>
          <w:color w:val="auto"/>
          <w:sz w:val="22"/>
          <w:szCs w:val="22"/>
        </w:rPr>
        <w:t xml:space="preserve">heiltä odotetaan. Tehtyjen valintojen ja työskentelyn onnistumista arvioidaan yhdessä. </w:t>
      </w:r>
    </w:p>
    <w:p w:rsidR="00DF62E6" w:rsidRPr="00847BD3" w:rsidRDefault="00DF62E6" w:rsidP="00BC5337">
      <w:pPr>
        <w:pStyle w:val="Default"/>
        <w:ind w:left="567"/>
        <w:jc w:val="both"/>
        <w:rPr>
          <w:rFonts w:asciiTheme="minorHAnsi" w:hAnsiTheme="minorHAnsi" w:cs="Times New Roman"/>
          <w:color w:val="auto"/>
          <w:sz w:val="22"/>
          <w:szCs w:val="22"/>
        </w:rPr>
      </w:pPr>
    </w:p>
    <w:p w:rsidR="00DF62E6" w:rsidRPr="00847BD3" w:rsidRDefault="00062ED9" w:rsidP="00BC5337">
      <w:pPr>
        <w:pStyle w:val="Default"/>
        <w:ind w:left="567"/>
        <w:jc w:val="both"/>
        <w:rPr>
          <w:rFonts w:asciiTheme="minorHAnsi" w:hAnsiTheme="minorHAnsi" w:cs="Times New Roman"/>
          <w:strike/>
          <w:color w:val="auto"/>
          <w:sz w:val="22"/>
          <w:szCs w:val="22"/>
        </w:rPr>
      </w:pPr>
      <w:r w:rsidRPr="00847BD3">
        <w:rPr>
          <w:rFonts w:asciiTheme="minorHAnsi" w:hAnsiTheme="minorHAnsi" w:cs="Times New Roman"/>
          <w:color w:val="auto"/>
          <w:sz w:val="22"/>
          <w:szCs w:val="22"/>
        </w:rPr>
        <w:t xml:space="preserve">Leikkiessään </w:t>
      </w:r>
      <w:r w:rsidR="00DF62E6" w:rsidRPr="00847BD3">
        <w:rPr>
          <w:rFonts w:asciiTheme="minorHAnsi" w:hAnsiTheme="minorHAnsi" w:cs="Times New Roman"/>
          <w:color w:val="auto"/>
          <w:sz w:val="22"/>
          <w:szCs w:val="22"/>
        </w:rPr>
        <w:t xml:space="preserve">lapset </w:t>
      </w:r>
      <w:r w:rsidR="00EE71A8" w:rsidRPr="00847BD3">
        <w:rPr>
          <w:rFonts w:asciiTheme="minorHAnsi" w:hAnsiTheme="minorHAnsi" w:cs="Times New Roman"/>
          <w:color w:val="auto"/>
          <w:sz w:val="22"/>
          <w:szCs w:val="22"/>
        </w:rPr>
        <w:t>oppivat ja hahmottavat maailmaa. T</w:t>
      </w:r>
      <w:r w:rsidR="00DF62E6" w:rsidRPr="00847BD3">
        <w:rPr>
          <w:rFonts w:asciiTheme="minorHAnsi" w:hAnsiTheme="minorHAnsi" w:cs="Times New Roman"/>
          <w:color w:val="auto"/>
          <w:sz w:val="22"/>
          <w:szCs w:val="22"/>
        </w:rPr>
        <w:t xml:space="preserve">ämän vuoksi leikki eri muodoissaan on keskeistä esiopetuksessa. Kokemukselliset ja toiminnalliset työtavat tarjoavat elämyksiä ja vahvistavat lasten </w:t>
      </w:r>
      <w:r w:rsidR="009E6B5D" w:rsidRPr="00847BD3">
        <w:rPr>
          <w:rFonts w:asciiTheme="minorHAnsi" w:hAnsiTheme="minorHAnsi" w:cs="Times New Roman"/>
          <w:color w:val="auto"/>
          <w:sz w:val="22"/>
          <w:szCs w:val="22"/>
        </w:rPr>
        <w:t>oppimismotivaatiota</w:t>
      </w:r>
      <w:r w:rsidR="00DF62E6" w:rsidRPr="00847BD3">
        <w:rPr>
          <w:rFonts w:asciiTheme="minorHAnsi" w:hAnsiTheme="minorHAnsi" w:cs="Times New Roman"/>
          <w:color w:val="auto"/>
          <w:sz w:val="22"/>
          <w:szCs w:val="22"/>
        </w:rPr>
        <w:t xml:space="preserve">.  Tavoitteena on, että lapset käyttävät kaikkia aistejaan, liikkuvat, kehittävät muistiaan ja mielikuvitustaan sekä nauttivat oivaltamisesta. </w:t>
      </w:r>
      <w:r w:rsidR="0035548F" w:rsidRPr="00847BD3">
        <w:rPr>
          <w:rFonts w:asciiTheme="minorHAnsi" w:hAnsiTheme="minorHAnsi" w:cs="Times New Roman"/>
          <w:color w:val="auto"/>
          <w:sz w:val="22"/>
          <w:szCs w:val="22"/>
        </w:rPr>
        <w:t xml:space="preserve">Oppimisen ja yhteisöllisten toimintatapojen </w:t>
      </w:r>
      <w:r w:rsidR="0035548F" w:rsidRPr="00847BD3">
        <w:rPr>
          <w:rFonts w:asciiTheme="minorHAnsi" w:hAnsiTheme="minorHAnsi" w:cs="Times New Roman"/>
          <w:color w:val="auto"/>
          <w:sz w:val="22"/>
          <w:szCs w:val="22"/>
        </w:rPr>
        <w:lastRenderedPageBreak/>
        <w:t xml:space="preserve">kehittymisen tukemiseksi esiopetuksessa käytetään </w:t>
      </w:r>
      <w:r w:rsidR="00466847" w:rsidRPr="00847BD3">
        <w:rPr>
          <w:rFonts w:asciiTheme="minorHAnsi" w:hAnsiTheme="minorHAnsi" w:cs="Times New Roman"/>
          <w:color w:val="auto"/>
          <w:sz w:val="22"/>
          <w:szCs w:val="22"/>
        </w:rPr>
        <w:t xml:space="preserve">esimerkiksi </w:t>
      </w:r>
      <w:r w:rsidR="0035548F" w:rsidRPr="00847BD3">
        <w:rPr>
          <w:rFonts w:asciiTheme="minorHAnsi" w:hAnsiTheme="minorHAnsi" w:cs="Times New Roman"/>
          <w:color w:val="auto"/>
          <w:sz w:val="22"/>
          <w:szCs w:val="22"/>
        </w:rPr>
        <w:t xml:space="preserve">erilaisia pelejä. </w:t>
      </w:r>
      <w:r w:rsidR="00DF62E6" w:rsidRPr="00847BD3">
        <w:rPr>
          <w:rFonts w:asciiTheme="minorHAnsi" w:hAnsiTheme="minorHAnsi" w:cs="Times New Roman"/>
          <w:color w:val="auto"/>
          <w:sz w:val="22"/>
          <w:szCs w:val="22"/>
        </w:rPr>
        <w:t>Yhdessä työskenneltäessä lapsia rohkaistaan</w:t>
      </w:r>
      <w:r w:rsidR="00A420F7" w:rsidRPr="00847BD3">
        <w:rPr>
          <w:rFonts w:asciiTheme="minorHAnsi" w:hAnsiTheme="minorHAnsi" w:cs="Times New Roman"/>
          <w:color w:val="auto"/>
          <w:sz w:val="22"/>
          <w:szCs w:val="22"/>
        </w:rPr>
        <w:t xml:space="preserve"> kyselemään, ihmettelemään</w:t>
      </w:r>
      <w:r w:rsidR="00DF62E6" w:rsidRPr="00847BD3">
        <w:rPr>
          <w:rFonts w:asciiTheme="minorHAnsi" w:hAnsiTheme="minorHAnsi" w:cs="Times New Roman"/>
          <w:color w:val="auto"/>
          <w:sz w:val="22"/>
          <w:szCs w:val="22"/>
        </w:rPr>
        <w:t xml:space="preserve">, tutkimaan, päättelemään ja ratkaisemaan ongelmia sekä toimimaan tavoitteellisesti yhteisen päämäärän suuntaisesti. Lapsille järjestetään myös mahdollisuuksia kokeilla ja toimia itsenäisesti. </w:t>
      </w:r>
    </w:p>
    <w:p w:rsidR="00DF62E6" w:rsidRPr="00847BD3" w:rsidRDefault="00DF62E6" w:rsidP="00BC5337">
      <w:pPr>
        <w:pStyle w:val="Default"/>
        <w:ind w:left="567"/>
        <w:jc w:val="both"/>
        <w:rPr>
          <w:rFonts w:asciiTheme="minorHAnsi" w:hAnsiTheme="minorHAnsi" w:cs="Times New Roman"/>
          <w:strike/>
          <w:color w:val="auto"/>
          <w:sz w:val="22"/>
          <w:szCs w:val="22"/>
        </w:rPr>
      </w:pPr>
    </w:p>
    <w:p w:rsidR="00DF62E6" w:rsidRPr="00847BD3" w:rsidRDefault="00DF62E6" w:rsidP="00BC5337">
      <w:pPr>
        <w:pStyle w:val="Default"/>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Monipuolisten työtapojen käyttö edellyttää, että oppimisympäristöissä on riittävästi erilaisia leikkiin ja opetteluun soveltuvia materiaaleja, havainto- ja työvälineitä sekä mahdollisuuksia käyttää tieto- ja viestintäteknologiaa.</w:t>
      </w:r>
      <w:r w:rsidRPr="00847BD3">
        <w:rPr>
          <w:color w:val="auto"/>
        </w:rPr>
        <w:t xml:space="preserve"> </w:t>
      </w:r>
      <w:r w:rsidRPr="00847BD3">
        <w:rPr>
          <w:rFonts w:asciiTheme="minorHAnsi" w:hAnsiTheme="minorHAnsi" w:cs="Times New Roman"/>
          <w:color w:val="auto"/>
          <w:sz w:val="22"/>
          <w:szCs w:val="22"/>
        </w:rPr>
        <w:t>Toimiva</w:t>
      </w:r>
      <w:r w:rsidR="00141C2B" w:rsidRPr="00847BD3">
        <w:rPr>
          <w:rFonts w:asciiTheme="minorHAnsi" w:hAnsiTheme="minorHAnsi" w:cs="Times New Roman"/>
          <w:color w:val="auto"/>
          <w:sz w:val="22"/>
          <w:szCs w:val="22"/>
        </w:rPr>
        <w:t>t</w:t>
      </w:r>
      <w:r w:rsidRPr="00847BD3">
        <w:rPr>
          <w:rFonts w:asciiTheme="minorHAnsi" w:hAnsiTheme="minorHAnsi" w:cs="Times New Roman"/>
          <w:color w:val="auto"/>
          <w:sz w:val="22"/>
          <w:szCs w:val="22"/>
        </w:rPr>
        <w:t xml:space="preserve"> oppimisympäristö</w:t>
      </w:r>
      <w:r w:rsidR="00141C2B" w:rsidRPr="00847BD3">
        <w:rPr>
          <w:rFonts w:asciiTheme="minorHAnsi" w:hAnsiTheme="minorHAnsi" w:cs="Times New Roman"/>
          <w:color w:val="auto"/>
          <w:sz w:val="22"/>
          <w:szCs w:val="22"/>
        </w:rPr>
        <w:t>t tarjoavat</w:t>
      </w:r>
      <w:r w:rsidRPr="00847BD3">
        <w:rPr>
          <w:rFonts w:asciiTheme="minorHAnsi" w:hAnsiTheme="minorHAnsi" w:cs="Times New Roman"/>
          <w:color w:val="auto"/>
          <w:sz w:val="22"/>
          <w:szCs w:val="22"/>
        </w:rPr>
        <w:t xml:space="preserve"> tilaisuuksia eriyttää lasten työskentelyä. Onnistumisen kokemuksilla ja kannustavalla palautteella tuetaan lasten myönteisen itsetunnon kehittymistä. Tavoitteena on, että lasten halu kokeilla ja opetella vahvistuu ja heille syntyy luottamus siihen, että he pystyvät oppimaan uutta. </w:t>
      </w:r>
    </w:p>
    <w:p w:rsidR="00DF62E6" w:rsidRPr="00847BD3" w:rsidRDefault="00DF62E6" w:rsidP="00BC5337">
      <w:pPr>
        <w:pStyle w:val="Default"/>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 xml:space="preserve"> </w:t>
      </w:r>
    </w:p>
    <w:p w:rsidR="00DF62E6" w:rsidRPr="00847BD3" w:rsidRDefault="003637CC" w:rsidP="00BC5337">
      <w:pPr>
        <w:pStyle w:val="Default"/>
        <w:ind w:left="567"/>
        <w:jc w:val="both"/>
        <w:rPr>
          <w:rFonts w:asciiTheme="minorHAnsi" w:hAnsiTheme="minorHAnsi" w:cs="Times New Roman"/>
          <w:color w:val="auto"/>
          <w:sz w:val="22"/>
          <w:szCs w:val="22"/>
        </w:rPr>
      </w:pPr>
      <w:r w:rsidRPr="00847BD3">
        <w:rPr>
          <w:rFonts w:asciiTheme="minorHAnsi" w:hAnsiTheme="minorHAnsi" w:cs="Times New Roman"/>
          <w:color w:val="auto"/>
          <w:sz w:val="22"/>
          <w:szCs w:val="22"/>
        </w:rPr>
        <w:t xml:space="preserve">Työtapoja kehitetään </w:t>
      </w:r>
      <w:r w:rsidR="00EE71A8" w:rsidRPr="00847BD3">
        <w:rPr>
          <w:rFonts w:asciiTheme="minorHAnsi" w:hAnsiTheme="minorHAnsi" w:cs="Times New Roman"/>
          <w:color w:val="auto"/>
          <w:sz w:val="22"/>
          <w:szCs w:val="22"/>
        </w:rPr>
        <w:t xml:space="preserve">yhteisesti </w:t>
      </w:r>
      <w:r w:rsidR="00DF62E6" w:rsidRPr="00847BD3">
        <w:rPr>
          <w:rFonts w:asciiTheme="minorHAnsi" w:hAnsiTheme="minorHAnsi" w:cs="Times New Roman"/>
          <w:color w:val="auto"/>
          <w:sz w:val="22"/>
          <w:szCs w:val="22"/>
        </w:rPr>
        <w:t>henkilö</w:t>
      </w:r>
      <w:r w:rsidR="00B225EF" w:rsidRPr="00847BD3">
        <w:rPr>
          <w:rFonts w:asciiTheme="minorHAnsi" w:hAnsiTheme="minorHAnsi" w:cs="Times New Roman"/>
          <w:color w:val="auto"/>
          <w:sz w:val="22"/>
          <w:szCs w:val="22"/>
        </w:rPr>
        <w:t>stön</w:t>
      </w:r>
      <w:r w:rsidR="00DF62E6" w:rsidRPr="00847BD3">
        <w:rPr>
          <w:rFonts w:asciiTheme="minorHAnsi" w:hAnsiTheme="minorHAnsi" w:cs="Times New Roman"/>
          <w:color w:val="auto"/>
          <w:sz w:val="22"/>
          <w:szCs w:val="22"/>
        </w:rPr>
        <w:t xml:space="preserve"> itsearvioinnin sekä </w:t>
      </w:r>
      <w:r w:rsidR="007E5D45" w:rsidRPr="00847BD3">
        <w:rPr>
          <w:rFonts w:asciiTheme="minorHAnsi" w:hAnsiTheme="minorHAnsi" w:cs="Times New Roman"/>
          <w:color w:val="auto"/>
          <w:sz w:val="22"/>
          <w:szCs w:val="22"/>
        </w:rPr>
        <w:t xml:space="preserve">lapsilta ja huoltajilta </w:t>
      </w:r>
      <w:r w:rsidR="00DF62E6" w:rsidRPr="00847BD3">
        <w:rPr>
          <w:rFonts w:asciiTheme="minorHAnsi" w:hAnsiTheme="minorHAnsi" w:cs="Times New Roman"/>
          <w:color w:val="auto"/>
          <w:sz w:val="22"/>
          <w:szCs w:val="22"/>
        </w:rPr>
        <w:t xml:space="preserve">saadun palautteen perusteella. </w:t>
      </w:r>
    </w:p>
    <w:p w:rsidR="00DF62E6" w:rsidRDefault="00DF62E6" w:rsidP="00BC5337">
      <w:pPr>
        <w:pStyle w:val="Otsikko2"/>
        <w:spacing w:line="240" w:lineRule="auto"/>
        <w:ind w:left="567"/>
        <w:rPr>
          <w:rStyle w:val="Otsikko3Char"/>
          <w:color w:val="auto"/>
          <w:lang w:val="fi-FI"/>
        </w:rPr>
      </w:pPr>
    </w:p>
    <w:p w:rsidR="00372937" w:rsidRPr="00372937" w:rsidRDefault="00372937" w:rsidP="00372937">
      <w:pPr>
        <w:rPr>
          <w:lang w:val="fi-FI"/>
        </w:rPr>
      </w:pPr>
    </w:p>
    <w:p w:rsidR="00DF62E6" w:rsidRPr="00847BD3" w:rsidRDefault="008F284B" w:rsidP="008F284B">
      <w:pPr>
        <w:pStyle w:val="Otsikko2"/>
        <w:ind w:left="567"/>
        <w:rPr>
          <w:rStyle w:val="Otsikko3Char"/>
          <w:b/>
          <w:bCs/>
          <w:color w:val="auto"/>
          <w:lang w:val="fi-FI"/>
        </w:rPr>
      </w:pPr>
      <w:bookmarkStart w:id="32" w:name="_Toc451343725"/>
      <w:r w:rsidRPr="00847BD3">
        <w:rPr>
          <w:rStyle w:val="Otsikko3Char"/>
          <w:b/>
          <w:bCs/>
          <w:color w:val="auto"/>
          <w:lang w:val="fi-FI"/>
        </w:rPr>
        <w:t>4</w:t>
      </w:r>
      <w:r w:rsidR="006A6BE5" w:rsidRPr="00847BD3">
        <w:rPr>
          <w:rStyle w:val="Otsikko3Char"/>
          <w:b/>
          <w:bCs/>
          <w:color w:val="auto"/>
          <w:lang w:val="fi-FI"/>
        </w:rPr>
        <w:t xml:space="preserve">.2 </w:t>
      </w:r>
      <w:r w:rsidR="00DF62E6" w:rsidRPr="00847BD3">
        <w:rPr>
          <w:rStyle w:val="Otsikko3Char"/>
          <w:b/>
          <w:bCs/>
          <w:color w:val="auto"/>
          <w:lang w:val="fi-FI"/>
        </w:rPr>
        <w:t>Arviointi opetuksen ja oppimisen tukena</w:t>
      </w:r>
      <w:bookmarkEnd w:id="32"/>
      <w:r w:rsidR="00DF62E6" w:rsidRPr="00847BD3">
        <w:rPr>
          <w:rStyle w:val="Otsikko3Char"/>
          <w:b/>
          <w:bCs/>
          <w:color w:val="auto"/>
          <w:lang w:val="fi-FI"/>
        </w:rPr>
        <w:t xml:space="preserve"> </w:t>
      </w:r>
    </w:p>
    <w:p w:rsidR="00DF62E6" w:rsidRPr="00847BD3" w:rsidRDefault="00DF62E6" w:rsidP="00BC5337">
      <w:pPr>
        <w:pStyle w:val="Luettelokappale"/>
        <w:spacing w:after="0" w:line="240" w:lineRule="auto"/>
        <w:ind w:left="567"/>
        <w:jc w:val="both"/>
        <w:rPr>
          <w:rFonts w:eastAsia="Times New Roman" w:cs="Times New Roman"/>
          <w:lang w:val="fi-FI" w:eastAsia="fi-FI"/>
        </w:rPr>
      </w:pPr>
      <w:r w:rsidRPr="00847BD3">
        <w:rPr>
          <w:rFonts w:eastAsia="Times New Roman" w:cs="Times New Roman"/>
          <w:lang w:val="fi-FI" w:eastAsia="fi-FI"/>
        </w:rPr>
        <w:t xml:space="preserve"> </w:t>
      </w:r>
    </w:p>
    <w:p w:rsidR="00A74209"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Arviointi on kiinteä osa esiopetusta</w:t>
      </w:r>
      <w:r w:rsidRPr="00847BD3">
        <w:rPr>
          <w:rStyle w:val="Alaviitteenviite"/>
          <w:rFonts w:eastAsia="Times New Roman" w:cs="Times New Roman"/>
          <w:lang w:eastAsia="fi-FI"/>
        </w:rPr>
        <w:footnoteReference w:id="49"/>
      </w:r>
      <w:r w:rsidRPr="00847BD3">
        <w:rPr>
          <w:rFonts w:eastAsia="Times New Roman" w:cs="Times New Roman"/>
          <w:lang w:val="fi-FI" w:eastAsia="fi-FI"/>
        </w:rPr>
        <w:t xml:space="preserve">. </w:t>
      </w:r>
      <w:r w:rsidR="00A74209" w:rsidRPr="00847BD3">
        <w:rPr>
          <w:rFonts w:eastAsia="Times New Roman" w:cs="Times New Roman"/>
          <w:lang w:val="fi-FI" w:eastAsia="fi-FI"/>
        </w:rPr>
        <w:t xml:space="preserve">Arvioinnilla on esiopetuksessa kaksi tehtävää: sen avulla suunnitellaan ja kehitetään opetusta sekä tuetaan kunkin lapsen hyvinvointia, kasvua ja oppimista. </w:t>
      </w:r>
      <w:r w:rsidRPr="00847BD3">
        <w:rPr>
          <w:rFonts w:eastAsia="Times New Roman" w:cs="Times New Roman"/>
          <w:lang w:val="fi-FI" w:eastAsia="fi-FI"/>
        </w:rPr>
        <w:t xml:space="preserve">Arviointi on havainnoinnin, dokumentoinnin, arviointipäätelmien ja palautteen muodostama kokonaisuus, johon osallistuvat </w:t>
      </w:r>
      <w:r w:rsidR="007A0A8B" w:rsidRPr="00847BD3">
        <w:rPr>
          <w:rFonts w:eastAsia="Times New Roman" w:cs="Times New Roman"/>
          <w:lang w:val="fi-FI" w:eastAsia="fi-FI"/>
        </w:rPr>
        <w:t xml:space="preserve">opettajien lisäksi </w:t>
      </w:r>
      <w:r w:rsidR="00A74209" w:rsidRPr="00847BD3">
        <w:rPr>
          <w:rFonts w:eastAsia="Times New Roman" w:cs="Times New Roman"/>
          <w:lang w:val="fi-FI" w:eastAsia="fi-FI"/>
        </w:rPr>
        <w:t>muu esiopetuksen henkilöstö sekä lapset ja huoltajat</w:t>
      </w:r>
      <w:r w:rsidRPr="00847BD3">
        <w:rPr>
          <w:rFonts w:eastAsia="Times New Roman" w:cs="Times New Roman"/>
          <w:lang w:val="fi-FI" w:eastAsia="fi-FI"/>
        </w:rPr>
        <w:t xml:space="preserve">.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 xml:space="preserve">Esiopetuksen tehtävänä </w:t>
      </w:r>
      <w:r w:rsidR="00141C2B" w:rsidRPr="00847BD3">
        <w:rPr>
          <w:rFonts w:eastAsia="Times New Roman" w:cs="Times New Roman"/>
          <w:lang w:val="fi-FI" w:eastAsia="fi-FI"/>
        </w:rPr>
        <w:t>on edistää yhteistyössä huoltajie</w:t>
      </w:r>
      <w:r w:rsidRPr="00847BD3">
        <w:rPr>
          <w:rFonts w:eastAsia="Times New Roman" w:cs="Times New Roman"/>
          <w:lang w:val="fi-FI" w:eastAsia="fi-FI"/>
        </w:rPr>
        <w:t>n kanssa la</w:t>
      </w:r>
      <w:r w:rsidR="00E02724" w:rsidRPr="00847BD3">
        <w:rPr>
          <w:rFonts w:eastAsia="Times New Roman" w:cs="Times New Roman"/>
          <w:lang w:val="fi-FI" w:eastAsia="fi-FI"/>
        </w:rPr>
        <w:t>ste</w:t>
      </w:r>
      <w:r w:rsidRPr="00847BD3">
        <w:rPr>
          <w:rFonts w:eastAsia="Times New Roman" w:cs="Times New Roman"/>
          <w:lang w:val="fi-FI" w:eastAsia="fi-FI"/>
        </w:rPr>
        <w:t>n kehitys- ja oppimisedellytyksiä</w:t>
      </w:r>
      <w:r w:rsidRPr="00847BD3">
        <w:rPr>
          <w:rStyle w:val="Alaviitteenviite"/>
          <w:rFonts w:eastAsia="Times New Roman" w:cs="Times New Roman"/>
          <w:lang w:eastAsia="fi-FI"/>
        </w:rPr>
        <w:footnoteReference w:id="50"/>
      </w:r>
      <w:r w:rsidR="00EE71A8" w:rsidRPr="00847BD3">
        <w:rPr>
          <w:rFonts w:eastAsia="Times New Roman" w:cs="Times New Roman"/>
          <w:lang w:val="fi-FI" w:eastAsia="fi-FI"/>
        </w:rPr>
        <w:t>.</w:t>
      </w:r>
      <w:r w:rsidRPr="00847BD3">
        <w:rPr>
          <w:rFonts w:eastAsia="Times New Roman" w:cs="Times New Roman"/>
          <w:lang w:val="fi-FI" w:eastAsia="fi-FI"/>
        </w:rPr>
        <w:t xml:space="preserve"> Tavoitteellisen </w:t>
      </w:r>
      <w:r w:rsidR="008526DA" w:rsidRPr="00847BD3">
        <w:rPr>
          <w:rFonts w:eastAsia="Times New Roman" w:cs="Times New Roman"/>
          <w:lang w:val="fi-FI" w:eastAsia="fi-FI"/>
        </w:rPr>
        <w:t>ja la</w:t>
      </w:r>
      <w:r w:rsidR="00D25078" w:rsidRPr="00847BD3">
        <w:rPr>
          <w:rFonts w:eastAsia="Times New Roman" w:cs="Times New Roman"/>
          <w:lang w:val="fi-FI" w:eastAsia="fi-FI"/>
        </w:rPr>
        <w:t>st</w:t>
      </w:r>
      <w:r w:rsidR="008526DA" w:rsidRPr="00847BD3">
        <w:rPr>
          <w:rFonts w:eastAsia="Times New Roman" w:cs="Times New Roman"/>
          <w:lang w:val="fi-FI" w:eastAsia="fi-FI"/>
        </w:rPr>
        <w:t xml:space="preserve">en kehitystä tukevan </w:t>
      </w:r>
      <w:r w:rsidRPr="00847BD3">
        <w:rPr>
          <w:rFonts w:eastAsia="Times New Roman" w:cs="Times New Roman"/>
          <w:lang w:val="fi-FI" w:eastAsia="fi-FI"/>
        </w:rPr>
        <w:t>opetuksen edellytyksenä on, että ope</w:t>
      </w:r>
      <w:r w:rsidR="00141C2B" w:rsidRPr="00847BD3">
        <w:rPr>
          <w:rFonts w:eastAsia="Times New Roman" w:cs="Times New Roman"/>
          <w:lang w:val="fi-FI" w:eastAsia="fi-FI"/>
        </w:rPr>
        <w:t>ttaja saa tietoa laste</w:t>
      </w:r>
      <w:r w:rsidRPr="00847BD3">
        <w:rPr>
          <w:rFonts w:eastAsia="Times New Roman" w:cs="Times New Roman"/>
          <w:lang w:val="fi-FI" w:eastAsia="fi-FI"/>
        </w:rPr>
        <w:t>n aiemmista kasvuympäristöistä, kehittymisestä ja oppimisesta sekä mielenkiinnon kohteista.  Keskeisiä tiedonlähteitä ovat lapsen huolta</w:t>
      </w:r>
      <w:r w:rsidR="00141C2B" w:rsidRPr="00847BD3">
        <w:rPr>
          <w:rFonts w:eastAsia="Times New Roman" w:cs="Times New Roman"/>
          <w:lang w:val="fi-FI" w:eastAsia="fi-FI"/>
        </w:rPr>
        <w:t>j</w:t>
      </w:r>
      <w:r w:rsidR="008D2663" w:rsidRPr="00847BD3">
        <w:rPr>
          <w:rFonts w:eastAsia="Times New Roman" w:cs="Times New Roman"/>
          <w:lang w:val="fi-FI" w:eastAsia="fi-FI"/>
        </w:rPr>
        <w:t xml:space="preserve">a, </w:t>
      </w:r>
      <w:r w:rsidR="00695575" w:rsidRPr="00847BD3">
        <w:rPr>
          <w:rFonts w:eastAsia="Times New Roman" w:cs="Times New Roman"/>
          <w:lang w:val="fi-FI" w:eastAsia="fi-FI"/>
        </w:rPr>
        <w:t xml:space="preserve">aiemman varhaiskasvatuksen henkilöstö </w:t>
      </w:r>
      <w:r w:rsidR="008D2663" w:rsidRPr="00847BD3">
        <w:rPr>
          <w:rFonts w:eastAsia="Times New Roman" w:cs="Times New Roman"/>
          <w:lang w:val="fi-FI" w:eastAsia="fi-FI"/>
        </w:rPr>
        <w:t>sekä lapsi</w:t>
      </w:r>
      <w:r w:rsidRPr="00847BD3">
        <w:rPr>
          <w:rFonts w:eastAsia="Times New Roman" w:cs="Times New Roman"/>
          <w:lang w:val="fi-FI" w:eastAsia="fi-FI"/>
        </w:rPr>
        <w:t xml:space="preserve"> itse. Esiopetuksen opettaja hyödyntää tietoja lapsen henkilökohtaisten tavoitteiden </w:t>
      </w:r>
      <w:r w:rsidRPr="00847BD3">
        <w:rPr>
          <w:rFonts w:eastAsia="Times New Roman" w:cs="Times New Roman"/>
          <w:lang w:val="fi-FI" w:eastAsia="fi-FI"/>
        </w:rPr>
        <w:lastRenderedPageBreak/>
        <w:t xml:space="preserve">suunnittelussa yhteistyössä huoltajan ja lapsen kanssa. Suunnittelun apuna voidaan käyttää lapsikohtaista esiopetuksen oppimissuunnitelmaa.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Opettaja seuraa kunkin lapsen kehittymistä ja oppimista esiopetuksen aikana.  Seurannan kohteen</w:t>
      </w:r>
      <w:r w:rsidR="00141C2B" w:rsidRPr="00847BD3">
        <w:rPr>
          <w:rFonts w:eastAsia="Times New Roman" w:cs="Times New Roman"/>
          <w:lang w:val="fi-FI" w:eastAsia="fi-FI"/>
        </w:rPr>
        <w:t>a ovat last</w:t>
      </w:r>
      <w:r w:rsidRPr="00847BD3">
        <w:rPr>
          <w:rFonts w:eastAsia="Times New Roman" w:cs="Times New Roman"/>
          <w:lang w:val="fi-FI" w:eastAsia="fi-FI"/>
        </w:rPr>
        <w:t>en työs</w:t>
      </w:r>
      <w:r w:rsidR="00141C2B" w:rsidRPr="00847BD3">
        <w:rPr>
          <w:rFonts w:eastAsia="Times New Roman" w:cs="Times New Roman"/>
          <w:lang w:val="fi-FI" w:eastAsia="fi-FI"/>
        </w:rPr>
        <w:t>kentely, käyttäytyminen ja heidän</w:t>
      </w:r>
      <w:r w:rsidRPr="00847BD3">
        <w:rPr>
          <w:rFonts w:eastAsia="Times New Roman" w:cs="Times New Roman"/>
          <w:lang w:val="fi-FI" w:eastAsia="fi-FI"/>
        </w:rPr>
        <w:t xml:space="preserve"> oppimisensa edistyminen eri tiedon- ja taidonaloilla</w:t>
      </w:r>
      <w:r w:rsidR="00277B2C" w:rsidRPr="00847BD3">
        <w:rPr>
          <w:rStyle w:val="Alaviitteenviite"/>
          <w:rFonts w:eastAsia="Times New Roman" w:cs="Times New Roman"/>
          <w:lang w:val="fi-FI" w:eastAsia="fi-FI"/>
        </w:rPr>
        <w:footnoteReference w:id="51"/>
      </w:r>
      <w:r w:rsidRPr="00847BD3">
        <w:rPr>
          <w:rFonts w:eastAsia="Times New Roman" w:cs="Times New Roman"/>
          <w:lang w:val="fi-FI" w:eastAsia="fi-FI"/>
        </w:rPr>
        <w:t>. Seuranta perustuu jatkuvaan havainnointiin sekä mon</w:t>
      </w:r>
      <w:r w:rsidR="00141C2B" w:rsidRPr="00847BD3">
        <w:rPr>
          <w:rFonts w:eastAsia="Times New Roman" w:cs="Times New Roman"/>
          <w:lang w:val="fi-FI" w:eastAsia="fi-FI"/>
        </w:rPr>
        <w:t>ipuoliseen dokumentointiin. Last</w:t>
      </w:r>
      <w:r w:rsidR="009216B7" w:rsidRPr="00847BD3">
        <w:rPr>
          <w:rFonts w:eastAsia="Times New Roman" w:cs="Times New Roman"/>
          <w:lang w:val="fi-FI" w:eastAsia="fi-FI"/>
        </w:rPr>
        <w:t>en tekemät työt</w:t>
      </w:r>
      <w:r w:rsidRPr="00847BD3">
        <w:rPr>
          <w:rFonts w:eastAsia="Times New Roman" w:cs="Times New Roman"/>
          <w:lang w:val="fi-FI" w:eastAsia="fi-FI"/>
        </w:rPr>
        <w:t xml:space="preserve"> ja omat kokemukset ovat osa dokumentointia ja arviointia. Myös huoltajan havainnot lapsen</w:t>
      </w:r>
      <w:r w:rsidR="00141C2B" w:rsidRPr="00847BD3">
        <w:rPr>
          <w:rFonts w:eastAsia="Times New Roman" w:cs="Times New Roman"/>
          <w:lang w:val="fi-FI" w:eastAsia="fi-FI"/>
        </w:rPr>
        <w:t>sa</w:t>
      </w:r>
      <w:r w:rsidRPr="00847BD3">
        <w:rPr>
          <w:rFonts w:eastAsia="Times New Roman" w:cs="Times New Roman"/>
          <w:lang w:val="fi-FI" w:eastAsia="fi-FI"/>
        </w:rPr>
        <w:t xml:space="preserve"> oppimisesta ja hyvinvoinnista ovat tärkeitä.  Kootun seurantatiedon ja siitä johdettujen arviointipäätelmien pohjalta opettaja suuntaa opetusta j</w:t>
      </w:r>
      <w:r w:rsidR="00141C2B" w:rsidRPr="00847BD3">
        <w:rPr>
          <w:rFonts w:eastAsia="Times New Roman" w:cs="Times New Roman"/>
          <w:lang w:val="fi-FI" w:eastAsia="fi-FI"/>
        </w:rPr>
        <w:t>a oppimisympäristöjä sekä lasten</w:t>
      </w:r>
      <w:r w:rsidRPr="00847BD3">
        <w:rPr>
          <w:rFonts w:eastAsia="Times New Roman" w:cs="Times New Roman"/>
          <w:lang w:val="fi-FI" w:eastAsia="fi-FI"/>
        </w:rPr>
        <w:t xml:space="preserve"> mahdollisesti saamaa tukea.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Opettaja ja lasta o</w:t>
      </w:r>
      <w:r w:rsidR="00141C2B" w:rsidRPr="00847BD3">
        <w:rPr>
          <w:rFonts w:eastAsia="Times New Roman" w:cs="Times New Roman"/>
          <w:lang w:val="fi-FI" w:eastAsia="fi-FI"/>
        </w:rPr>
        <w:t>hjaava muu henkilö</w:t>
      </w:r>
      <w:r w:rsidR="00B225EF" w:rsidRPr="00847BD3">
        <w:rPr>
          <w:rFonts w:eastAsia="Times New Roman" w:cs="Times New Roman"/>
          <w:lang w:val="fi-FI" w:eastAsia="fi-FI"/>
        </w:rPr>
        <w:t>stö</w:t>
      </w:r>
      <w:r w:rsidR="00141C2B" w:rsidRPr="00847BD3">
        <w:rPr>
          <w:rFonts w:eastAsia="Times New Roman" w:cs="Times New Roman"/>
          <w:lang w:val="fi-FI" w:eastAsia="fi-FI"/>
        </w:rPr>
        <w:t xml:space="preserve"> antavat lapsi</w:t>
      </w:r>
      <w:r w:rsidRPr="00847BD3">
        <w:rPr>
          <w:rFonts w:eastAsia="Times New Roman" w:cs="Times New Roman"/>
          <w:lang w:val="fi-FI" w:eastAsia="fi-FI"/>
        </w:rPr>
        <w:t>lle päivittäin rohkaisevaa ja kannustavaa palau</w:t>
      </w:r>
      <w:r w:rsidR="00141C2B" w:rsidRPr="00847BD3">
        <w:rPr>
          <w:rFonts w:eastAsia="Times New Roman" w:cs="Times New Roman"/>
          <w:lang w:val="fi-FI" w:eastAsia="fi-FI"/>
        </w:rPr>
        <w:t>tetta last</w:t>
      </w:r>
      <w:r w:rsidRPr="00847BD3">
        <w:rPr>
          <w:rFonts w:eastAsia="Times New Roman" w:cs="Times New Roman"/>
          <w:lang w:val="fi-FI" w:eastAsia="fi-FI"/>
        </w:rPr>
        <w:t>en vahvuuksista ja kehittämisalueista. Koottua dokumentaatiota käytetään niin, että kukin lapsi voi havaita e</w:t>
      </w:r>
      <w:r w:rsidR="00141C2B" w:rsidRPr="00847BD3">
        <w:rPr>
          <w:rFonts w:eastAsia="Times New Roman" w:cs="Times New Roman"/>
          <w:lang w:val="fi-FI" w:eastAsia="fi-FI"/>
        </w:rPr>
        <w:t>distymistään. Tämä rakentaa last</w:t>
      </w:r>
      <w:r w:rsidRPr="00847BD3">
        <w:rPr>
          <w:rFonts w:eastAsia="Times New Roman" w:cs="Times New Roman"/>
          <w:lang w:val="fi-FI" w:eastAsia="fi-FI"/>
        </w:rPr>
        <w:t>en myönteistä käsitystä itsestään oppijana.  On tärkeää, että huoltajat saavat usein palautetta lapsensa työskentelystä, käyttäytymisestä ja oppimisen edistymisestä, jotta he voivat osaltaan tukea lastaan</w:t>
      </w:r>
      <w:r w:rsidR="00E873F5" w:rsidRPr="00847BD3">
        <w:rPr>
          <w:rStyle w:val="Alaviitteenviite"/>
          <w:rFonts w:eastAsia="Times New Roman" w:cs="Times New Roman"/>
          <w:lang w:val="fi-FI" w:eastAsia="fi-FI"/>
        </w:rPr>
        <w:footnoteReference w:id="52"/>
      </w:r>
      <w:r w:rsidRPr="00847BD3">
        <w:rPr>
          <w:rFonts w:eastAsia="Times New Roman" w:cs="Times New Roman"/>
          <w:lang w:val="fi-FI" w:eastAsia="fi-FI"/>
        </w:rPr>
        <w:t>.</w:t>
      </w:r>
    </w:p>
    <w:p w:rsidR="00DF62E6" w:rsidRPr="00847BD3" w:rsidRDefault="00AD2363"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br/>
      </w:r>
      <w:r w:rsidR="00A9710F" w:rsidRPr="00847BD3">
        <w:rPr>
          <w:rFonts w:eastAsia="Times New Roman" w:cs="Times New Roman"/>
          <w:lang w:val="fi-FI" w:eastAsia="fi-FI"/>
        </w:rPr>
        <w:t>Esiopetuksessa</w:t>
      </w:r>
      <w:r w:rsidRPr="00847BD3">
        <w:rPr>
          <w:rFonts w:eastAsia="Times New Roman" w:cs="Times New Roman"/>
          <w:lang w:val="fi-FI" w:eastAsia="fi-FI"/>
        </w:rPr>
        <w:t xml:space="preserve"> kehitetään lasten edellytyksiä itsearviointiin</w:t>
      </w:r>
      <w:r w:rsidRPr="00847BD3">
        <w:rPr>
          <w:rStyle w:val="Alaviitteenviite"/>
          <w:rFonts w:eastAsia="Times New Roman" w:cs="Times New Roman"/>
          <w:lang w:val="fi-FI" w:eastAsia="fi-FI"/>
        </w:rPr>
        <w:footnoteReference w:id="53"/>
      </w:r>
      <w:r w:rsidRPr="00847BD3">
        <w:rPr>
          <w:rFonts w:eastAsia="Times New Roman" w:cs="Times New Roman"/>
          <w:lang w:val="fi-FI" w:eastAsia="fi-FI"/>
        </w:rPr>
        <w:t>. L</w:t>
      </w:r>
      <w:r w:rsidR="00DF62E6" w:rsidRPr="00847BD3">
        <w:rPr>
          <w:rFonts w:eastAsia="Times New Roman" w:cs="Times New Roman"/>
          <w:lang w:val="fi-FI" w:eastAsia="fi-FI"/>
        </w:rPr>
        <w:t xml:space="preserve">apsia </w:t>
      </w:r>
      <w:r w:rsidRPr="00847BD3">
        <w:rPr>
          <w:rFonts w:eastAsia="Times New Roman" w:cs="Times New Roman"/>
          <w:lang w:val="fi-FI" w:eastAsia="fi-FI"/>
        </w:rPr>
        <w:t xml:space="preserve">rohkaistaan </w:t>
      </w:r>
      <w:r w:rsidR="00DF62E6" w:rsidRPr="00847BD3">
        <w:rPr>
          <w:rFonts w:eastAsia="Times New Roman" w:cs="Times New Roman"/>
          <w:lang w:val="fi-FI" w:eastAsia="fi-FI"/>
        </w:rPr>
        <w:t>kuvaamaan</w:t>
      </w:r>
      <w:r w:rsidR="00685E3D" w:rsidRPr="00847BD3">
        <w:rPr>
          <w:rFonts w:eastAsia="Times New Roman" w:cs="Times New Roman"/>
          <w:lang w:val="fi-FI" w:eastAsia="fi-FI"/>
        </w:rPr>
        <w:t>,</w:t>
      </w:r>
      <w:r w:rsidR="00DF62E6" w:rsidRPr="00847BD3">
        <w:rPr>
          <w:rFonts w:eastAsia="Times New Roman" w:cs="Times New Roman"/>
          <w:lang w:val="fi-FI" w:eastAsia="fi-FI"/>
        </w:rPr>
        <w:t xml:space="preserve"> mistä he esiopetuksessa pitävät, missä he ovat omasta mielestään onnistuneet ja mitä he haluaisivat opetella jatkossa.  Opettaja ohjaa lapsia myös pohtimaan yhteisten tehtävien onnistumista. Lasten oppimis</w:t>
      </w:r>
      <w:r w:rsidR="001E51F1" w:rsidRPr="00847BD3">
        <w:rPr>
          <w:rFonts w:eastAsia="Times New Roman" w:cs="Times New Roman"/>
          <w:lang w:val="fi-FI" w:eastAsia="fi-FI"/>
        </w:rPr>
        <w:t xml:space="preserve">en </w:t>
      </w:r>
      <w:r w:rsidR="00DF62E6" w:rsidRPr="00847BD3">
        <w:rPr>
          <w:rFonts w:eastAsia="Times New Roman" w:cs="Times New Roman"/>
          <w:lang w:val="fi-FI" w:eastAsia="fi-FI"/>
        </w:rPr>
        <w:t>polun aikana vähitellen kehi</w:t>
      </w:r>
      <w:r w:rsidR="00A45866" w:rsidRPr="00847BD3">
        <w:rPr>
          <w:rFonts w:eastAsia="Times New Roman" w:cs="Times New Roman"/>
          <w:lang w:val="fi-FI" w:eastAsia="fi-FI"/>
        </w:rPr>
        <w:t xml:space="preserve">ttyvä itsearviointitaito on osa </w:t>
      </w:r>
      <w:r w:rsidR="00DF62E6" w:rsidRPr="00847BD3">
        <w:rPr>
          <w:rFonts w:eastAsia="Times New Roman" w:cs="Times New Roman"/>
          <w:lang w:val="fi-FI" w:eastAsia="fi-FI"/>
        </w:rPr>
        <w:t xml:space="preserve">oppimisen taitoja.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 xml:space="preserve">On tärkeää, että </w:t>
      </w:r>
      <w:r w:rsidR="00466847" w:rsidRPr="00847BD3">
        <w:rPr>
          <w:rFonts w:eastAsia="Times New Roman" w:cs="Times New Roman"/>
          <w:lang w:val="fi-FI" w:eastAsia="fi-FI"/>
        </w:rPr>
        <w:t xml:space="preserve">tarpeelliset </w:t>
      </w:r>
      <w:r w:rsidRPr="00847BD3">
        <w:rPr>
          <w:rFonts w:eastAsia="Times New Roman" w:cs="Times New Roman"/>
          <w:lang w:val="fi-FI" w:eastAsia="fi-FI"/>
        </w:rPr>
        <w:t xml:space="preserve">tiedot kunkin lapsen esiopetuksen aikaisesta työskentelystä sekä </w:t>
      </w:r>
      <w:r w:rsidR="00C13F8E" w:rsidRPr="00847BD3">
        <w:rPr>
          <w:rFonts w:eastAsia="Times New Roman" w:cs="Times New Roman"/>
          <w:lang w:val="fi-FI" w:eastAsia="fi-FI"/>
        </w:rPr>
        <w:t xml:space="preserve">kasvun </w:t>
      </w:r>
      <w:r w:rsidRPr="00847BD3">
        <w:rPr>
          <w:rFonts w:eastAsia="Times New Roman" w:cs="Times New Roman"/>
          <w:lang w:val="fi-FI" w:eastAsia="fi-FI"/>
        </w:rPr>
        <w:t xml:space="preserve">ja oppimisen etenemisestä ovat opettajan käytettävissä </w:t>
      </w:r>
      <w:r w:rsidR="00C13F8E" w:rsidRPr="00847BD3">
        <w:rPr>
          <w:rFonts w:eastAsia="Times New Roman" w:cs="Times New Roman"/>
          <w:lang w:val="fi-FI" w:eastAsia="fi-FI"/>
        </w:rPr>
        <w:t>lapsen siirtyessä ensimmäiselle luokalle</w:t>
      </w:r>
      <w:r w:rsidRPr="00847BD3">
        <w:rPr>
          <w:rFonts w:eastAsia="Times New Roman" w:cs="Times New Roman"/>
          <w:lang w:val="fi-FI" w:eastAsia="fi-FI"/>
        </w:rPr>
        <w:t xml:space="preserve">. Tämä varmistetaan esiopetuksen ja koulun henkilöstön sekä huoltajien ja lasten yhteistyöllä. Tietojen siirtämisessä voidaan hyödyntää esiopetuksen aikana koottuja kunkin lapsen etenemistä kuvaavia dokumentteja sekä lapselle mahdollisesti laadittua oppimissuunnitelmaa tai HOJKSia.  </w:t>
      </w:r>
      <w:r w:rsidRPr="00847BD3">
        <w:rPr>
          <w:rFonts w:eastAsia="Times New Roman" w:cs="Times New Roman"/>
          <w:lang w:val="fi-FI" w:eastAsia="fi-FI"/>
        </w:rPr>
        <w:lastRenderedPageBreak/>
        <w:t>Opetuksen järjestäjä vastaa toimivien siirtymävaiheen käytäntöjen luomisesta.</w:t>
      </w:r>
      <w:r w:rsidR="006C5130" w:rsidRPr="00847BD3">
        <w:rPr>
          <w:rFonts w:eastAsia="Times New Roman" w:cs="Times New Roman"/>
          <w:lang w:val="fi-FI" w:eastAsia="fi-FI"/>
        </w:rPr>
        <w:t xml:space="preserve"> Tietojen siirrossa noudatetaan voimassa olevia säännöksiä.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after="0" w:line="240" w:lineRule="auto"/>
        <w:ind w:left="567"/>
        <w:jc w:val="both"/>
        <w:rPr>
          <w:rFonts w:eastAsia="Times New Roman" w:cs="Times New Roman"/>
          <w:lang w:val="fi-FI" w:eastAsia="fi-FI"/>
        </w:rPr>
      </w:pPr>
      <w:r w:rsidRPr="00847BD3">
        <w:rPr>
          <w:rFonts w:eastAsia="Times New Roman" w:cs="Times New Roman"/>
          <w:lang w:val="fi-FI" w:eastAsia="fi-FI"/>
        </w:rPr>
        <w:t xml:space="preserve">Opetushenkilöstön tavoitteellinen itsearviointi on esiopetuksen laadun ylläpitämisen ja kehittämisen ehto. Opettajat käyttävät lasten kasvun ja oppimisen seurannasta saamaansa arviointitietoa ja dokumentaatiota pedagogisessa suunnittelussa ja opetuksen uudelleen suuntaamisessa.  Lapsilta ja huoltajilta saatu palaute otetaan huomion toiminnan kehittämisessä.  </w:t>
      </w:r>
    </w:p>
    <w:p w:rsidR="00DF62E6" w:rsidRPr="00847BD3" w:rsidRDefault="00DF62E6" w:rsidP="00603797">
      <w:pPr>
        <w:widowControl/>
        <w:spacing w:before="240" w:after="0" w:line="240" w:lineRule="auto"/>
        <w:ind w:left="567"/>
        <w:jc w:val="both"/>
        <w:rPr>
          <w:rFonts w:eastAsia="Times New Roman" w:cs="Times New Roman"/>
          <w:lang w:val="fi-FI" w:eastAsia="fi-FI"/>
        </w:rPr>
      </w:pPr>
      <w:r w:rsidRPr="00847BD3">
        <w:rPr>
          <w:rFonts w:eastAsia="Times New Roman" w:cs="Times New Roman"/>
          <w:lang w:val="fi-FI" w:eastAsia="fi-FI"/>
        </w:rPr>
        <w:t xml:space="preserve">Lapsille </w:t>
      </w:r>
      <w:r w:rsidR="00D15F2E" w:rsidRPr="00847BD3">
        <w:rPr>
          <w:rFonts w:eastAsia="Times New Roman" w:cs="Times New Roman"/>
          <w:lang w:val="fi-FI" w:eastAsia="fi-FI"/>
        </w:rPr>
        <w:t>voidaan antaa</w:t>
      </w:r>
      <w:r w:rsidRPr="00847BD3">
        <w:rPr>
          <w:rFonts w:eastAsia="Times New Roman" w:cs="Times New Roman"/>
          <w:lang w:val="fi-FI" w:eastAsia="fi-FI"/>
        </w:rPr>
        <w:t xml:space="preserve"> lukuvuoden päätteeksi esiopetuksen osallistumistodistus</w:t>
      </w:r>
      <w:r w:rsidRPr="00847BD3">
        <w:rPr>
          <w:rStyle w:val="Alaviitteenviite"/>
          <w:rFonts w:eastAsia="Times New Roman" w:cs="Times New Roman"/>
          <w:lang w:eastAsia="fi-FI"/>
        </w:rPr>
        <w:footnoteReference w:id="54"/>
      </w:r>
      <w:r w:rsidRPr="00847BD3">
        <w:rPr>
          <w:rFonts w:eastAsia="Times New Roman" w:cs="Times New Roman"/>
          <w:lang w:val="fi-FI" w:eastAsia="fi-FI"/>
        </w:rPr>
        <w:t xml:space="preserve">. </w:t>
      </w:r>
      <w:r w:rsidR="00D15F2E" w:rsidRPr="00847BD3">
        <w:rPr>
          <w:rFonts w:eastAsia="Times New Roman" w:cs="Times New Roman"/>
          <w:lang w:val="fi-FI" w:eastAsia="fi-FI"/>
        </w:rPr>
        <w:t xml:space="preserve">Todistus annetaan huoltajan sitä pyytäessä. </w:t>
      </w:r>
      <w:r w:rsidRPr="00847BD3">
        <w:rPr>
          <w:rFonts w:eastAsia="Times New Roman" w:cs="Times New Roman"/>
          <w:lang w:val="fi-FI" w:eastAsia="fi-FI"/>
        </w:rPr>
        <w:t>Todistukseen merkitään todistuksen, opetuksen järjestäjän, koulun/päiväkodin ja lapsen ni</w:t>
      </w:r>
      <w:r w:rsidR="00D15F2E" w:rsidRPr="00847BD3">
        <w:rPr>
          <w:rFonts w:eastAsia="Times New Roman" w:cs="Times New Roman"/>
          <w:lang w:val="fi-FI" w:eastAsia="fi-FI"/>
        </w:rPr>
        <w:t xml:space="preserve">met sekä </w:t>
      </w:r>
      <w:r w:rsidRPr="00847BD3">
        <w:rPr>
          <w:rFonts w:eastAsia="Times New Roman" w:cs="Times New Roman"/>
          <w:lang w:val="fi-FI" w:eastAsia="fi-FI"/>
        </w:rPr>
        <w:t>lap</w:t>
      </w:r>
      <w:r w:rsidR="00FE7FB9" w:rsidRPr="00847BD3">
        <w:rPr>
          <w:rFonts w:eastAsia="Times New Roman" w:cs="Times New Roman"/>
          <w:lang w:val="fi-FI" w:eastAsia="fi-FI"/>
        </w:rPr>
        <w:t>sen henkilötunnus</w:t>
      </w:r>
      <w:r w:rsidR="00D15F2E" w:rsidRPr="00847BD3">
        <w:rPr>
          <w:rFonts w:eastAsia="Times New Roman" w:cs="Times New Roman"/>
          <w:lang w:val="fi-FI" w:eastAsia="fi-FI"/>
        </w:rPr>
        <w:t xml:space="preserve"> ja</w:t>
      </w:r>
      <w:r w:rsidRPr="00847BD3">
        <w:rPr>
          <w:rFonts w:eastAsia="Times New Roman" w:cs="Times New Roman"/>
          <w:lang w:val="fi-FI" w:eastAsia="fi-FI"/>
        </w:rPr>
        <w:t xml:space="preserve"> todistuksen antamispäivä.  </w:t>
      </w:r>
      <w:r w:rsidR="00603797" w:rsidRPr="00847BD3">
        <w:rPr>
          <w:rFonts w:eastAsia="Times New Roman" w:cs="Times New Roman"/>
          <w:lang w:val="fi-FI" w:eastAsia="fi-FI"/>
        </w:rPr>
        <w:t>Lisäksi todistukseen merkitään</w:t>
      </w:r>
      <w:r w:rsidR="00603797" w:rsidRPr="00847BD3">
        <w:rPr>
          <w:lang w:val="fi-FI"/>
        </w:rPr>
        <w:t xml:space="preserve">, että todistus on Opetushallituksen </w:t>
      </w:r>
      <w:r w:rsidR="005501AE" w:rsidRPr="00847BD3">
        <w:rPr>
          <w:lang w:val="fi-FI"/>
        </w:rPr>
        <w:t>22.12</w:t>
      </w:r>
      <w:r w:rsidR="00603797" w:rsidRPr="00847BD3">
        <w:rPr>
          <w:lang w:val="fi-FI"/>
        </w:rPr>
        <w:t xml:space="preserve">.2014 hyväksymien esiopetuksen opetussuunnitelman perusteiden mukainen. </w:t>
      </w:r>
      <w:r w:rsidRPr="00847BD3">
        <w:rPr>
          <w:rFonts w:eastAsia="Times New Roman" w:cs="Times New Roman"/>
          <w:lang w:val="fi-FI" w:eastAsia="fi-FI"/>
        </w:rPr>
        <w:t xml:space="preserve">Todistus voi sisältää yleiskuvauksen toteutuneesta esiopetuksesta.  Todistukseen ei merkitä lapsen persoonaan, oppimisen etenemiseen tai lapsen toimintaan liittyviä kuvauksia. </w:t>
      </w:r>
    </w:p>
    <w:p w:rsidR="00DF62E6" w:rsidRPr="00847BD3" w:rsidRDefault="00DF62E6" w:rsidP="00BC5337">
      <w:pPr>
        <w:spacing w:after="0" w:line="240" w:lineRule="auto"/>
        <w:ind w:left="567"/>
        <w:jc w:val="both"/>
        <w:rPr>
          <w:rFonts w:eastAsia="Times New Roman" w:cs="Times New Roman"/>
          <w:lang w:val="fi-FI" w:eastAsia="fi-FI"/>
        </w:rPr>
      </w:pPr>
    </w:p>
    <w:p w:rsidR="00DF62E6" w:rsidRPr="00847BD3" w:rsidRDefault="00DF62E6" w:rsidP="00BC5337">
      <w:pPr>
        <w:spacing w:line="240" w:lineRule="auto"/>
        <w:rPr>
          <w:lang w:val="fi-FI"/>
        </w:rPr>
      </w:pPr>
    </w:p>
    <w:p w:rsidR="00DF62E6" w:rsidRPr="00847BD3" w:rsidRDefault="00C07D3F" w:rsidP="00C07D3F">
      <w:pPr>
        <w:pStyle w:val="Otsikko2"/>
        <w:ind w:left="567"/>
        <w:rPr>
          <w:color w:val="auto"/>
          <w:lang w:val="fi-FI"/>
        </w:rPr>
      </w:pPr>
      <w:bookmarkStart w:id="33" w:name="_Toc451343726"/>
      <w:r w:rsidRPr="00847BD3">
        <w:rPr>
          <w:color w:val="auto"/>
          <w:lang w:val="fi-FI"/>
        </w:rPr>
        <w:t>4</w:t>
      </w:r>
      <w:r w:rsidR="006A6BE5" w:rsidRPr="00847BD3">
        <w:rPr>
          <w:color w:val="auto"/>
          <w:lang w:val="fi-FI"/>
        </w:rPr>
        <w:t xml:space="preserve">.3 </w:t>
      </w:r>
      <w:r w:rsidR="008E44B2" w:rsidRPr="00847BD3">
        <w:rPr>
          <w:color w:val="auto"/>
          <w:lang w:val="fi-FI"/>
        </w:rPr>
        <w:t xml:space="preserve">Opetuksen yhteiset tavoitteet ja </w:t>
      </w:r>
      <w:r w:rsidR="00DF62E6" w:rsidRPr="00847BD3">
        <w:rPr>
          <w:color w:val="auto"/>
          <w:lang w:val="fi-FI"/>
        </w:rPr>
        <w:t>oppimiskokonaisuudet</w:t>
      </w:r>
      <w:bookmarkEnd w:id="33"/>
    </w:p>
    <w:p w:rsidR="0057381A" w:rsidRPr="00847BD3" w:rsidRDefault="0057381A" w:rsidP="00BC5337">
      <w:pPr>
        <w:spacing w:line="240" w:lineRule="auto"/>
        <w:ind w:left="567"/>
        <w:jc w:val="both"/>
        <w:rPr>
          <w:lang w:val="fi-FI"/>
        </w:rPr>
      </w:pPr>
    </w:p>
    <w:p w:rsidR="00723E22" w:rsidRPr="00847BD3" w:rsidRDefault="00DF62E6" w:rsidP="00BC5337">
      <w:pPr>
        <w:spacing w:line="240" w:lineRule="auto"/>
        <w:ind w:left="567"/>
        <w:jc w:val="both"/>
        <w:rPr>
          <w:lang w:val="fi-FI"/>
        </w:rPr>
      </w:pPr>
      <w:r w:rsidRPr="00847BD3">
        <w:rPr>
          <w:lang w:val="fi-FI"/>
        </w:rPr>
        <w:t>Esiopetus on luonteeltaan eheytettyä opetusta, joka muodostuu eri laajuisista ja eri tavoin toteutetuista oppimiskokonaisuuksista. Oppimiskokonaisuuksien toteuttamisen lähtökohtina ovat lasten kiinnostuksen kohteet sekä tässä luvussa kuvatut opetukselle asetettavat yhteiset tavoitteet</w:t>
      </w:r>
      <w:r w:rsidR="00E75077" w:rsidRPr="00847BD3">
        <w:rPr>
          <w:lang w:val="fi-FI"/>
        </w:rPr>
        <w:t xml:space="preserve"> (kuvio 1)</w:t>
      </w:r>
      <w:r w:rsidRPr="00847BD3">
        <w:rPr>
          <w:lang w:val="fi-FI"/>
        </w:rPr>
        <w:t>. Yhteiset tavoitteet perustuvat eri tiedon- ja taidonaloista nouseviin, esiopetuksen kannalta oleellisiin opetuksen tavoitteisiin sekä laaja-alaiselle osaamiselle asetettuihin tavoitteisiin.</w:t>
      </w:r>
      <w:r w:rsidR="00073669" w:rsidRPr="00847BD3">
        <w:rPr>
          <w:lang w:val="fi-FI"/>
        </w:rPr>
        <w:t xml:space="preserve"> </w:t>
      </w:r>
      <w:r w:rsidR="00A92C9A" w:rsidRPr="00847BD3">
        <w:rPr>
          <w:lang w:val="fi-FI"/>
        </w:rPr>
        <w:t xml:space="preserve"> </w:t>
      </w:r>
      <w:r w:rsidR="00723E22" w:rsidRPr="00847BD3">
        <w:rPr>
          <w:lang w:val="fi-FI"/>
        </w:rPr>
        <w:t xml:space="preserve">Yhteiset tavoitteet ovat opettajan työtä ohjaavia tavoitteita. </w:t>
      </w:r>
    </w:p>
    <w:p w:rsidR="00DF62E6" w:rsidRPr="00847BD3" w:rsidRDefault="00DF62E6" w:rsidP="00BC5337">
      <w:pPr>
        <w:spacing w:line="240" w:lineRule="auto"/>
        <w:ind w:left="567"/>
        <w:jc w:val="both"/>
        <w:rPr>
          <w:lang w:val="fi-FI"/>
        </w:rPr>
      </w:pPr>
      <w:r w:rsidRPr="00847BD3">
        <w:rPr>
          <w:lang w:val="fi-FI"/>
        </w:rPr>
        <w:t>Oppimiskokonaisuuksina toteutetun opetuksen tavoitteena on tukea lasten kokonaisvaltaista kasvua</w:t>
      </w:r>
      <w:r w:rsidR="00CC3C2A" w:rsidRPr="00847BD3">
        <w:rPr>
          <w:lang w:val="fi-FI"/>
        </w:rPr>
        <w:t xml:space="preserve"> ja </w:t>
      </w:r>
      <w:r w:rsidR="00F206AE" w:rsidRPr="00847BD3">
        <w:rPr>
          <w:lang w:val="fi-FI"/>
        </w:rPr>
        <w:t>hyvinvointia</w:t>
      </w:r>
      <w:r w:rsidRPr="00847BD3">
        <w:rPr>
          <w:lang w:val="fi-FI"/>
        </w:rPr>
        <w:t xml:space="preserve"> sekä tarjota monipuolinen perusta heidän osaamisensa edistymiselle. </w:t>
      </w:r>
      <w:r w:rsidR="00344DE2" w:rsidRPr="00847BD3">
        <w:rPr>
          <w:lang w:val="fi-FI"/>
        </w:rPr>
        <w:t xml:space="preserve">Leikki ja muut lapsille </w:t>
      </w:r>
      <w:r w:rsidR="00ED108A" w:rsidRPr="00847BD3">
        <w:rPr>
          <w:lang w:val="fi-FI"/>
        </w:rPr>
        <w:t xml:space="preserve">ominaiset </w:t>
      </w:r>
      <w:r w:rsidR="00344DE2" w:rsidRPr="00847BD3">
        <w:rPr>
          <w:lang w:val="fi-FI"/>
        </w:rPr>
        <w:t>tavat oppia ja työskennellä ovat opetuksen</w:t>
      </w:r>
      <w:r w:rsidR="007308F7" w:rsidRPr="00847BD3">
        <w:rPr>
          <w:lang w:val="fi-FI"/>
        </w:rPr>
        <w:t xml:space="preserve"> ja toiminnan</w:t>
      </w:r>
      <w:r w:rsidR="00344DE2" w:rsidRPr="00847BD3">
        <w:rPr>
          <w:lang w:val="fi-FI"/>
        </w:rPr>
        <w:t xml:space="preserve"> lähtökohtana. </w:t>
      </w:r>
      <w:r w:rsidRPr="00847BD3">
        <w:rPr>
          <w:lang w:val="fi-FI"/>
        </w:rPr>
        <w:t xml:space="preserve">Oppimiskokonaisuuksien kesto ja </w:t>
      </w:r>
      <w:r w:rsidRPr="00847BD3">
        <w:rPr>
          <w:lang w:val="fi-FI"/>
        </w:rPr>
        <w:lastRenderedPageBreak/>
        <w:t xml:space="preserve">toteutustapa vaihtelevat valitun aihepiirin, tilanteen ja lasten oppimisen etenemisen mukaan. Lapset osallistuvat oppimiskokonaisuuksien suunnitteluun ja toteutumisen arviointiin opettajan ohjauksessa. On tärkeää, että jokaisella lapsella on mahdollisuus oppia </w:t>
      </w:r>
      <w:r w:rsidR="0076680D" w:rsidRPr="00847BD3">
        <w:rPr>
          <w:lang w:val="fi-FI"/>
        </w:rPr>
        <w:t xml:space="preserve">ja työskennellä </w:t>
      </w:r>
      <w:r w:rsidRPr="00847BD3">
        <w:rPr>
          <w:lang w:val="fi-FI"/>
        </w:rPr>
        <w:t xml:space="preserve">omaan tahtiinsa </w:t>
      </w:r>
      <w:r w:rsidR="002461B6" w:rsidRPr="00847BD3">
        <w:rPr>
          <w:lang w:val="fi-FI"/>
        </w:rPr>
        <w:t>sekä</w:t>
      </w:r>
      <w:r w:rsidRPr="00847BD3">
        <w:rPr>
          <w:lang w:val="fi-FI"/>
        </w:rPr>
        <w:t xml:space="preserve"> kehittää taitojaan vuorovaikutuksessa toisten lasten, opettajan ja muun henkilö</w:t>
      </w:r>
      <w:r w:rsidR="00B225EF" w:rsidRPr="00847BD3">
        <w:rPr>
          <w:lang w:val="fi-FI"/>
        </w:rPr>
        <w:t>stön</w:t>
      </w:r>
      <w:r w:rsidRPr="00847BD3">
        <w:rPr>
          <w:lang w:val="fi-FI"/>
        </w:rPr>
        <w:t xml:space="preserve"> kanssa monipuolisissa oppimisympäristöissä. Oppimiskokonaisuuksien tehtävä on tarjota lapsille uusia </w:t>
      </w:r>
      <w:r w:rsidR="00ED108A" w:rsidRPr="00847BD3">
        <w:rPr>
          <w:lang w:val="fi-FI"/>
        </w:rPr>
        <w:t xml:space="preserve">ja innostavia </w:t>
      </w:r>
      <w:r w:rsidRPr="00847BD3">
        <w:rPr>
          <w:lang w:val="fi-FI"/>
        </w:rPr>
        <w:t>oppimiskokemuksia</w:t>
      </w:r>
      <w:r w:rsidR="00ED108A" w:rsidRPr="00847BD3">
        <w:rPr>
          <w:lang w:val="fi-FI"/>
        </w:rPr>
        <w:t xml:space="preserve"> sekä mahdollisuuksia työskennellä</w:t>
      </w:r>
      <w:r w:rsidRPr="00847BD3">
        <w:rPr>
          <w:lang w:val="fi-FI"/>
        </w:rPr>
        <w:t xml:space="preserve"> kullekin lapselle sopivia oppimisen haasteita sisältävien tehtävien parissa. Opetuksessa otetaan huomioon lasten erilaiset tuen tarpeet ja annetaan lapsille riittävästi tukea heti tuen tarpeen ilmetessä.</w:t>
      </w:r>
    </w:p>
    <w:p w:rsidR="00DF62E6" w:rsidRPr="00847BD3" w:rsidRDefault="00DF62E6" w:rsidP="00BC5337">
      <w:pPr>
        <w:spacing w:line="240" w:lineRule="auto"/>
        <w:ind w:left="567"/>
        <w:jc w:val="both"/>
        <w:rPr>
          <w:lang w:val="fi-FI"/>
        </w:rPr>
      </w:pPr>
      <w:r w:rsidRPr="00847BD3">
        <w:rPr>
          <w:lang w:val="fi-FI"/>
        </w:rPr>
        <w:t xml:space="preserve">Tässä luvussa kuvatut </w:t>
      </w:r>
      <w:r w:rsidR="00C30438" w:rsidRPr="00847BD3">
        <w:rPr>
          <w:lang w:val="fi-FI"/>
        </w:rPr>
        <w:t xml:space="preserve">opetukselle asetetut </w:t>
      </w:r>
      <w:r w:rsidRPr="00847BD3">
        <w:rPr>
          <w:lang w:val="fi-FI"/>
        </w:rPr>
        <w:t xml:space="preserve">yhteiset tavoitteet on </w:t>
      </w:r>
      <w:r w:rsidR="00C3133E" w:rsidRPr="00847BD3">
        <w:rPr>
          <w:lang w:val="fi-FI"/>
        </w:rPr>
        <w:t>ryhmitelty viideksi kokonaisuudeksi</w:t>
      </w:r>
      <w:r w:rsidRPr="00847BD3">
        <w:rPr>
          <w:lang w:val="fi-FI"/>
        </w:rPr>
        <w:t xml:space="preserve">.   Kuhunkin kokonaisuuteen on koottu tavoitteita, joilla on toisiinsa liittyviä opetuksellisia ja kasvatuksellisia tehtäviä. </w:t>
      </w:r>
      <w:r w:rsidR="008C2DE4" w:rsidRPr="00847BD3">
        <w:rPr>
          <w:lang w:val="fi-FI"/>
        </w:rPr>
        <w:t>Eri k</w:t>
      </w:r>
      <w:r w:rsidRPr="00847BD3">
        <w:rPr>
          <w:lang w:val="fi-FI"/>
        </w:rPr>
        <w:t>okonaisuuksien tavoitteita ja sisältöjä yhdistellään pedagogisesti tarkoituksenmukaisella tavalla</w:t>
      </w:r>
      <w:r w:rsidR="00C74380" w:rsidRPr="00847BD3">
        <w:rPr>
          <w:lang w:val="fi-FI"/>
        </w:rPr>
        <w:t xml:space="preserve"> </w:t>
      </w:r>
      <w:r w:rsidRPr="00847BD3">
        <w:rPr>
          <w:lang w:val="fi-FI"/>
        </w:rPr>
        <w:t xml:space="preserve">esiopetuksen oppimiskokonaisuuksia muodostettaessa. </w:t>
      </w:r>
    </w:p>
    <w:p w:rsidR="00336AE8" w:rsidRPr="00847BD3" w:rsidRDefault="00336AE8" w:rsidP="00BC5337">
      <w:pPr>
        <w:spacing w:line="240" w:lineRule="auto"/>
        <w:ind w:left="567"/>
        <w:rPr>
          <w:lang w:val="fi-FI"/>
        </w:rPr>
      </w:pPr>
    </w:p>
    <w:p w:rsidR="00321538" w:rsidRPr="00847BD3" w:rsidRDefault="00321538" w:rsidP="00BC5337">
      <w:pPr>
        <w:spacing w:line="240" w:lineRule="auto"/>
        <w:ind w:left="567"/>
        <w:rPr>
          <w:lang w:val="fi-FI"/>
        </w:rPr>
      </w:pPr>
    </w:p>
    <w:p w:rsidR="00321538" w:rsidRPr="00847BD3" w:rsidRDefault="00321538" w:rsidP="00BC5337">
      <w:pPr>
        <w:spacing w:line="240" w:lineRule="auto"/>
        <w:ind w:left="567"/>
        <w:rPr>
          <w:lang w:val="fi-FI"/>
        </w:rPr>
      </w:pPr>
    </w:p>
    <w:p w:rsidR="00336AE8" w:rsidRPr="00847BD3" w:rsidRDefault="001536E3" w:rsidP="00BC5337">
      <w:pPr>
        <w:spacing w:line="240" w:lineRule="auto"/>
        <w:ind w:left="567"/>
        <w:rPr>
          <w:lang w:val="fi-FI"/>
        </w:rPr>
      </w:pPr>
      <w:r w:rsidRPr="00847BD3">
        <w:rPr>
          <w:lang w:val="fi-FI"/>
        </w:rPr>
        <w:object w:dxaOrig="3134" w:dyaOrig="2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05pt;height:276pt" o:ole="">
            <v:imagedata r:id="rId37" o:title=""/>
          </v:shape>
          <o:OLEObject Type="Embed" ProgID="PowerPoint.Slide.12" ShapeID="_x0000_i1025" DrawAspect="Content" ObjectID="_1525085615" r:id="rId38"/>
        </w:object>
      </w:r>
    </w:p>
    <w:p w:rsidR="00DF62E6" w:rsidRPr="00847BD3" w:rsidRDefault="00DF62E6" w:rsidP="00BC5337">
      <w:pPr>
        <w:spacing w:line="240" w:lineRule="auto"/>
        <w:ind w:left="567"/>
        <w:rPr>
          <w:lang w:val="fi-FI"/>
        </w:rPr>
      </w:pPr>
      <w:r w:rsidRPr="00847BD3">
        <w:rPr>
          <w:lang w:val="fi-FI"/>
        </w:rPr>
        <w:lastRenderedPageBreak/>
        <w:t>Kuvio 1. Oppimiskokonaisuuksien muodostaminen</w:t>
      </w:r>
    </w:p>
    <w:p w:rsidR="00DF62E6" w:rsidRPr="00847BD3" w:rsidRDefault="00DF62E6" w:rsidP="00BC5337">
      <w:pPr>
        <w:pStyle w:val="Otsikko3"/>
        <w:spacing w:line="240" w:lineRule="auto"/>
        <w:rPr>
          <w:color w:val="auto"/>
          <w:lang w:val="fi-FI"/>
        </w:rPr>
      </w:pPr>
    </w:p>
    <w:p w:rsidR="00DF62E6" w:rsidRPr="00847BD3" w:rsidRDefault="00DF62E6" w:rsidP="009B29E1">
      <w:pPr>
        <w:pStyle w:val="Otsikko3"/>
        <w:ind w:left="567"/>
        <w:rPr>
          <w:i/>
          <w:iCs/>
          <w:color w:val="auto"/>
          <w:lang w:val="fi-FI"/>
        </w:rPr>
      </w:pPr>
      <w:bookmarkStart w:id="34" w:name="_Toc451343727"/>
      <w:r w:rsidRPr="00847BD3">
        <w:rPr>
          <w:color w:val="auto"/>
          <w:lang w:val="fi-FI"/>
        </w:rPr>
        <w:t>Ilmaisun monet muodot</w:t>
      </w:r>
      <w:bookmarkEnd w:id="34"/>
    </w:p>
    <w:p w:rsidR="00DF62E6" w:rsidRPr="00847BD3" w:rsidRDefault="00DF62E6" w:rsidP="00BC5337">
      <w:pPr>
        <w:spacing w:after="0" w:line="240" w:lineRule="auto"/>
        <w:rPr>
          <w:lang w:val="fi-FI"/>
        </w:rPr>
      </w:pPr>
    </w:p>
    <w:p w:rsidR="00DF62E6" w:rsidRPr="00847BD3" w:rsidRDefault="00DF62E6" w:rsidP="00BC5337">
      <w:pPr>
        <w:spacing w:line="240" w:lineRule="auto"/>
        <w:ind w:left="567"/>
        <w:jc w:val="both"/>
        <w:rPr>
          <w:lang w:val="fi-FI"/>
        </w:rPr>
      </w:pPr>
      <w:r w:rsidRPr="00847BD3">
        <w:rPr>
          <w:lang w:val="fi-FI"/>
        </w:rPr>
        <w:t>Lasten oppimisedellytykset, sosiaaliset taidot ja myönteinen minäkuva vahvistuvat, kun he saavat valmiuksia ympäröivän maailman jäsentämiseen. Nämä valmiudet kehittyvät</w:t>
      </w:r>
      <w:r w:rsidR="00E00910" w:rsidRPr="00847BD3">
        <w:rPr>
          <w:lang w:val="fi-FI"/>
        </w:rPr>
        <w:t>,</w:t>
      </w:r>
      <w:r w:rsidRPr="00847BD3">
        <w:rPr>
          <w:lang w:val="fi-FI"/>
        </w:rPr>
        <w:t xml:space="preserve"> kun lapset tutkivat, tulkitsevat ja ilmaisevat itseään ja maailmaa erilaisia ilmaisun taitoja harjoittelemalla. Harjoittelu tukee myös lasten keskittymiskyvyn ja itsesäätelytaitojen kehittymistä. Esiopetuksen tehtävä on kehittää lasten ilmaisua </w:t>
      </w:r>
      <w:r w:rsidR="004740D4" w:rsidRPr="00847BD3">
        <w:rPr>
          <w:b/>
          <w:lang w:val="fi-FI"/>
        </w:rPr>
        <w:t>musiikillisen, kuvataiteellisen,</w:t>
      </w:r>
      <w:r w:rsidRPr="00847BD3">
        <w:rPr>
          <w:b/>
          <w:lang w:val="fi-FI"/>
        </w:rPr>
        <w:t xml:space="preserve"> </w:t>
      </w:r>
      <w:r w:rsidR="00803092" w:rsidRPr="00847BD3">
        <w:rPr>
          <w:b/>
          <w:lang w:val="fi-FI"/>
        </w:rPr>
        <w:t xml:space="preserve">käsitöiden sekä </w:t>
      </w:r>
      <w:r w:rsidRPr="00847BD3">
        <w:rPr>
          <w:b/>
          <w:lang w:val="fi-FI"/>
        </w:rPr>
        <w:t>suullisen ja kehollisen ilmaisun</w:t>
      </w:r>
      <w:r w:rsidRPr="00847BD3">
        <w:rPr>
          <w:lang w:val="fi-FI"/>
        </w:rPr>
        <w:t xml:space="preserve"> </w:t>
      </w:r>
      <w:r w:rsidR="00062ED9" w:rsidRPr="00847BD3">
        <w:rPr>
          <w:lang w:val="fi-FI"/>
        </w:rPr>
        <w:t>perustaitoja harjoittelemalla</w:t>
      </w:r>
      <w:r w:rsidRPr="00847BD3">
        <w:rPr>
          <w:lang w:val="fi-FI"/>
        </w:rPr>
        <w:t xml:space="preserve">. Kulttuurin </w:t>
      </w:r>
      <w:r w:rsidR="00B31451" w:rsidRPr="00847BD3">
        <w:rPr>
          <w:lang w:val="fi-FI"/>
        </w:rPr>
        <w:t xml:space="preserve">ja ilmaisun </w:t>
      </w:r>
      <w:r w:rsidRPr="00847BD3">
        <w:rPr>
          <w:lang w:val="fi-FI"/>
        </w:rPr>
        <w:t xml:space="preserve">eri muotoihin tutustuminen vahvistaa lasten osallistumisen ja vaikuttamisen taitoja sekä monilukutaidon kehittymistä.   </w:t>
      </w:r>
      <w:r w:rsidR="00C938F3" w:rsidRPr="00847BD3">
        <w:rPr>
          <w:lang w:val="fi-FI"/>
        </w:rPr>
        <w:t xml:space="preserve">Eri ilmaisumuotojen käyttö esiopetuksen arjessa ja juhlissa tarjoaa mahdollisuuksia tuoda </w:t>
      </w:r>
      <w:r w:rsidR="008E44B2" w:rsidRPr="00847BD3">
        <w:rPr>
          <w:lang w:val="fi-FI"/>
        </w:rPr>
        <w:t>esille kulttuurista monimuotoisuutta ja iloita siitä.</w:t>
      </w:r>
      <w:r w:rsidR="00C938F3" w:rsidRPr="00847BD3">
        <w:rPr>
          <w:lang w:val="fi-FI"/>
        </w:rPr>
        <w:t xml:space="preserve"> </w:t>
      </w:r>
      <w:r w:rsidR="00C938F3" w:rsidRPr="00847BD3">
        <w:rPr>
          <w:strike/>
          <w:lang w:val="fi-FI"/>
        </w:rPr>
        <w:t xml:space="preserve"> </w:t>
      </w:r>
    </w:p>
    <w:tbl>
      <w:tblPr>
        <w:tblStyle w:val="TaulukkoRuudukko"/>
        <w:tblW w:w="0" w:type="auto"/>
        <w:tblInd w:w="651" w:type="dxa"/>
        <w:tblLook w:val="04A0" w:firstRow="1" w:lastRow="0" w:firstColumn="1" w:lastColumn="0" w:noHBand="0" w:noVBand="1"/>
      </w:tblPr>
      <w:tblGrid>
        <w:gridCol w:w="9311"/>
      </w:tblGrid>
      <w:tr w:rsidR="00AE34E1" w:rsidRPr="00917EF5" w:rsidTr="00B83998">
        <w:tc>
          <w:tcPr>
            <w:tcW w:w="9380" w:type="dxa"/>
            <w:tcBorders>
              <w:bottom w:val="single" w:sz="4" w:space="0" w:color="auto"/>
            </w:tcBorders>
          </w:tcPr>
          <w:p w:rsidR="00DF62E6" w:rsidRPr="00847BD3" w:rsidRDefault="00DF62E6" w:rsidP="00A207CF">
            <w:pPr>
              <w:jc w:val="both"/>
              <w:rPr>
                <w:b/>
                <w:lang w:val="fi-FI"/>
              </w:rPr>
            </w:pPr>
            <w:r w:rsidRPr="00847BD3">
              <w:rPr>
                <w:b/>
                <w:lang w:val="fi-FI"/>
              </w:rPr>
              <w:t xml:space="preserve">Kokonaisuuteen liittyvät </w:t>
            </w:r>
            <w:r w:rsidR="00A207CF" w:rsidRPr="00847BD3">
              <w:rPr>
                <w:b/>
                <w:lang w:val="fi-FI"/>
              </w:rPr>
              <w:t xml:space="preserve">opetuksen </w:t>
            </w:r>
            <w:r w:rsidRPr="00847BD3">
              <w:rPr>
                <w:b/>
                <w:lang w:val="fi-FI"/>
              </w:rPr>
              <w:t>yleiset tavoitteet</w:t>
            </w:r>
          </w:p>
        </w:tc>
      </w:tr>
      <w:tr w:rsidR="00AE34E1" w:rsidRPr="00847BD3" w:rsidTr="00B83998">
        <w:tc>
          <w:tcPr>
            <w:tcW w:w="9380" w:type="dxa"/>
            <w:tcBorders>
              <w:left w:val="single" w:sz="4" w:space="0" w:color="auto"/>
              <w:bottom w:val="single" w:sz="4" w:space="0" w:color="auto"/>
            </w:tcBorders>
          </w:tcPr>
          <w:p w:rsidR="00DF62E6" w:rsidRPr="00847BD3" w:rsidRDefault="00DF62E6" w:rsidP="00BC5337">
            <w:pPr>
              <w:rPr>
                <w:lang w:val="fi-FI"/>
              </w:rPr>
            </w:pPr>
          </w:p>
          <w:p w:rsidR="00DF62E6" w:rsidRPr="00847BD3" w:rsidRDefault="00DF62E6" w:rsidP="00BC5337">
            <w:pPr>
              <w:jc w:val="both"/>
            </w:pPr>
            <w:r w:rsidRPr="00847BD3">
              <w:rPr>
                <w:lang w:val="fi-FI"/>
              </w:rPr>
              <w:t>Esiopetukses</w:t>
            </w:r>
            <w:r w:rsidR="003712F6" w:rsidRPr="00847BD3">
              <w:rPr>
                <w:lang w:val="fi-FI"/>
              </w:rPr>
              <w:t xml:space="preserve">sa lapsia </w:t>
            </w:r>
            <w:r w:rsidRPr="00847BD3">
              <w:rPr>
                <w:lang w:val="fi-FI"/>
              </w:rPr>
              <w:t>rohkaistaan</w:t>
            </w:r>
            <w:r w:rsidR="003712F6" w:rsidRPr="00847BD3">
              <w:rPr>
                <w:lang w:val="fi-FI"/>
              </w:rPr>
              <w:t xml:space="preserve"> ja ohjataan</w:t>
            </w:r>
            <w:r w:rsidRPr="00847BD3">
              <w:rPr>
                <w:lang w:val="fi-FI"/>
              </w:rPr>
              <w:t xml:space="preserve"> käyttämään ilmaisun eri muotoja. Opetus suunnitellaan niin, että lapset saavat elämyksiä taiteesta sekä kokemuksia luovasta prosessista ja siihen kuuluvasta suunnittelun, toteutuksen ja arvioinn</w:t>
            </w:r>
            <w:r w:rsidR="00A92C9A" w:rsidRPr="00847BD3">
              <w:rPr>
                <w:lang w:val="fi-FI"/>
              </w:rPr>
              <w:t>in kokonaisuudesta. Toiminnan</w:t>
            </w:r>
            <w:r w:rsidRPr="00847BD3">
              <w:rPr>
                <w:lang w:val="fi-FI"/>
              </w:rPr>
              <w:t xml:space="preserve"> lähtökohtana ovat lasten aistimukset, havainnot ja kokemukset. Lapsia kannustetaan kertomaan ideoistaan, työskentelystään ja niihin liittyvist</w:t>
            </w:r>
            <w:r w:rsidR="00A92C9A" w:rsidRPr="00847BD3">
              <w:rPr>
                <w:lang w:val="fi-FI"/>
              </w:rPr>
              <w:t>ä erilaisista kokemuksista. Toiminnan</w:t>
            </w:r>
            <w:r w:rsidRPr="00847BD3">
              <w:rPr>
                <w:lang w:val="fi-FI"/>
              </w:rPr>
              <w:t xml:space="preserve"> tuotoksia tarkastellaan yhdessä, ja yhteinen tekeminen näkyy oppimisympäristöissä. Lasten ilmaisussa ja työskentelyn dokumentoinnissa käytetään monipuolisesti erilaisia materiaaleja ja välineitä.  </w:t>
            </w:r>
            <w:r w:rsidRPr="00847BD3">
              <w:t xml:space="preserve">Opetuksessa hyödynnetään </w:t>
            </w:r>
            <w:r w:rsidR="00B31451" w:rsidRPr="00847BD3">
              <w:t xml:space="preserve">monipuolisesti </w:t>
            </w:r>
            <w:r w:rsidR="00A207CF" w:rsidRPr="00847BD3">
              <w:t xml:space="preserve">eri </w:t>
            </w:r>
            <w:r w:rsidR="00B31451" w:rsidRPr="00847BD3">
              <w:t xml:space="preserve">oppimisympäristöjä </w:t>
            </w:r>
            <w:r w:rsidR="00A207CF" w:rsidRPr="00847BD3">
              <w:t>ja</w:t>
            </w:r>
            <w:r w:rsidR="00B31451" w:rsidRPr="00847BD3">
              <w:t xml:space="preserve"> </w:t>
            </w:r>
            <w:r w:rsidRPr="00847BD3">
              <w:t xml:space="preserve">lähiseudun kulttuuritarjontaa. </w:t>
            </w:r>
          </w:p>
          <w:p w:rsidR="00DF62E6" w:rsidRPr="00847BD3" w:rsidRDefault="00DF62E6" w:rsidP="00BC5337">
            <w:pPr>
              <w:jc w:val="both"/>
              <w:rPr>
                <w:b/>
              </w:rPr>
            </w:pPr>
          </w:p>
        </w:tc>
      </w:tr>
      <w:tr w:rsidR="00AE34E1" w:rsidRPr="00847BD3" w:rsidTr="00B83998">
        <w:tc>
          <w:tcPr>
            <w:tcW w:w="9380" w:type="dxa"/>
            <w:tcBorders>
              <w:top w:val="single" w:sz="4" w:space="0" w:color="auto"/>
            </w:tcBorders>
          </w:tcPr>
          <w:p w:rsidR="00DF62E6" w:rsidRPr="00847BD3" w:rsidRDefault="00511E69" w:rsidP="00BC5337">
            <w:pPr>
              <w:rPr>
                <w:b/>
                <w:lang w:val="fi-FI"/>
              </w:rPr>
            </w:pPr>
            <w:r w:rsidRPr="00847BD3">
              <w:rPr>
                <w:b/>
                <w:lang w:val="fi-FI"/>
              </w:rPr>
              <w:t>Y</w:t>
            </w:r>
            <w:r w:rsidR="00A207CF" w:rsidRPr="00847BD3">
              <w:rPr>
                <w:b/>
                <w:lang w:val="fi-FI"/>
              </w:rPr>
              <w:t>ksityiskohtaisemmat tavoitteet</w:t>
            </w:r>
          </w:p>
        </w:tc>
      </w:tr>
      <w:tr w:rsidR="00AE34E1" w:rsidRPr="00847BD3" w:rsidTr="00B83998">
        <w:tc>
          <w:tcPr>
            <w:tcW w:w="9380" w:type="dxa"/>
          </w:tcPr>
          <w:p w:rsidR="006E4E71" w:rsidRPr="00847BD3" w:rsidRDefault="006E4E71" w:rsidP="006E4E71">
            <w:pPr>
              <w:jc w:val="both"/>
              <w:rPr>
                <w:lang w:val="fi-FI"/>
              </w:rPr>
            </w:pPr>
          </w:p>
          <w:p w:rsidR="004D2E32" w:rsidRPr="00847BD3" w:rsidRDefault="00955402" w:rsidP="006E4E71">
            <w:pPr>
              <w:jc w:val="both"/>
              <w:rPr>
                <w:lang w:val="fi-FI"/>
              </w:rPr>
            </w:pPr>
            <w:r w:rsidRPr="00847BD3">
              <w:rPr>
                <w:lang w:val="fi-FI"/>
              </w:rPr>
              <w:t>Esiopetuksen</w:t>
            </w:r>
            <w:r w:rsidRPr="00847BD3">
              <w:rPr>
                <w:b/>
                <w:lang w:val="fi-FI"/>
              </w:rPr>
              <w:t xml:space="preserve"> musiikillinen toiminta</w:t>
            </w:r>
            <w:r w:rsidRPr="00847BD3">
              <w:rPr>
                <w:lang w:val="fi-FI"/>
              </w:rPr>
              <w:t xml:space="preserve"> on monipuolista ja moniaistista, ja sen tavoitteena on vahvistaa lasten kiinnostusta ja suhdetta musiikkiin. Lapsille tarjotaan kokemuksia heidän omista musiikillisista taidoistaan laulun, tanssin, liikkeen, soiton ja oman musiikin luomisen avulla. </w:t>
            </w:r>
            <w:r w:rsidR="008E44B2" w:rsidRPr="00847BD3">
              <w:rPr>
                <w:lang w:val="fi-FI"/>
              </w:rPr>
              <w:t xml:space="preserve">Heidän </w:t>
            </w:r>
            <w:r w:rsidRPr="00847BD3">
              <w:rPr>
                <w:lang w:val="fi-FI"/>
              </w:rPr>
              <w:t>kanssa</w:t>
            </w:r>
            <w:r w:rsidR="008E44B2" w:rsidRPr="00847BD3">
              <w:rPr>
                <w:lang w:val="fi-FI"/>
              </w:rPr>
              <w:t>an</w:t>
            </w:r>
            <w:r w:rsidRPr="00847BD3">
              <w:rPr>
                <w:lang w:val="fi-FI"/>
              </w:rPr>
              <w:t xml:space="preserve"> opetellaan lauluja ja tutustutaan eri musiikkityyleihin ja soittimiin. Musiikilla leikitään, kokeillaan ja improvisoidaan. </w:t>
            </w:r>
            <w:r w:rsidR="008E44B2" w:rsidRPr="00847BD3">
              <w:rPr>
                <w:lang w:val="fi-FI"/>
              </w:rPr>
              <w:t xml:space="preserve">Lasten </w:t>
            </w:r>
            <w:r w:rsidRPr="00847BD3">
              <w:rPr>
                <w:lang w:val="fi-FI"/>
              </w:rPr>
              <w:t>kanssa</w:t>
            </w:r>
            <w:r w:rsidRPr="00847BD3">
              <w:rPr>
                <w:strike/>
                <w:lang w:val="fi-FI"/>
              </w:rPr>
              <w:t>an</w:t>
            </w:r>
            <w:r w:rsidRPr="00847BD3">
              <w:rPr>
                <w:lang w:val="fi-FI"/>
              </w:rPr>
              <w:t xml:space="preserve"> havainnoidaan äänen tasoa, kestoa, voimaa ja sointivärejä musiikillisessa toiminnassa.  Opetus tarjoaa lapsille kokemuksia musiikin tekemisestä yhdessä. </w:t>
            </w:r>
          </w:p>
          <w:p w:rsidR="006E4E71" w:rsidRPr="00847BD3" w:rsidRDefault="006E4E71" w:rsidP="006E4E71">
            <w:pPr>
              <w:jc w:val="both"/>
              <w:rPr>
                <w:b/>
                <w:lang w:val="fi-FI"/>
              </w:rPr>
            </w:pPr>
          </w:p>
        </w:tc>
      </w:tr>
      <w:tr w:rsidR="00AE34E1" w:rsidRPr="00917EF5" w:rsidTr="00B83998">
        <w:tc>
          <w:tcPr>
            <w:tcW w:w="9380" w:type="dxa"/>
          </w:tcPr>
          <w:p w:rsidR="00DF62E6" w:rsidRPr="00847BD3" w:rsidRDefault="00DF62E6" w:rsidP="00BC5337">
            <w:pPr>
              <w:jc w:val="both"/>
              <w:rPr>
                <w:sz w:val="20"/>
                <w:szCs w:val="20"/>
                <w:lang w:val="fi-FI"/>
              </w:rPr>
            </w:pPr>
            <w:r w:rsidRPr="00847BD3">
              <w:rPr>
                <w:sz w:val="20"/>
                <w:szCs w:val="20"/>
                <w:lang w:val="fi-FI"/>
              </w:rPr>
              <w:t xml:space="preserve"> </w:t>
            </w:r>
          </w:p>
          <w:p w:rsidR="00DF62E6" w:rsidRPr="00847BD3" w:rsidRDefault="00DF62E6" w:rsidP="00BC5337">
            <w:pPr>
              <w:jc w:val="both"/>
              <w:rPr>
                <w:lang w:val="fi-FI"/>
              </w:rPr>
            </w:pPr>
            <w:r w:rsidRPr="00847BD3">
              <w:rPr>
                <w:lang w:val="fi-FI"/>
              </w:rPr>
              <w:t xml:space="preserve">Esiopetuksessa harjoitellaan </w:t>
            </w:r>
            <w:r w:rsidRPr="00847BD3">
              <w:rPr>
                <w:b/>
                <w:lang w:val="fi-FI"/>
              </w:rPr>
              <w:t>käsitöiden tekemistä</w:t>
            </w:r>
            <w:r w:rsidRPr="00847BD3">
              <w:rPr>
                <w:lang w:val="fi-FI"/>
              </w:rPr>
              <w:t xml:space="preserve"> ja erilaisten työvälineiden käyttöä. Lapsia innostetaan käsitöiden tekemiseen</w:t>
            </w:r>
            <w:r w:rsidR="00D167E9" w:rsidRPr="00847BD3">
              <w:rPr>
                <w:lang w:val="fi-FI"/>
              </w:rPr>
              <w:t>.</w:t>
            </w:r>
            <w:r w:rsidR="00511E69" w:rsidRPr="00847BD3">
              <w:rPr>
                <w:lang w:val="fi-FI"/>
              </w:rPr>
              <w:t xml:space="preserve"> Lasten kanssa kokeillaan sekä kovien että</w:t>
            </w:r>
            <w:r w:rsidR="00D167E9" w:rsidRPr="00847BD3">
              <w:rPr>
                <w:lang w:val="fi-FI"/>
              </w:rPr>
              <w:t xml:space="preserve"> </w:t>
            </w:r>
            <w:r w:rsidRPr="00847BD3">
              <w:rPr>
                <w:lang w:val="fi-FI"/>
              </w:rPr>
              <w:t xml:space="preserve">pehmeiden materiaalien </w:t>
            </w:r>
            <w:r w:rsidR="00C74380" w:rsidRPr="00847BD3">
              <w:rPr>
                <w:lang w:val="fi-FI"/>
              </w:rPr>
              <w:t>käyttöä</w:t>
            </w:r>
            <w:r w:rsidR="00511E69" w:rsidRPr="00847BD3">
              <w:rPr>
                <w:lang w:val="fi-FI"/>
              </w:rPr>
              <w:t xml:space="preserve"> ja opetellaan niiden kä</w:t>
            </w:r>
            <w:r w:rsidRPr="00847BD3">
              <w:rPr>
                <w:lang w:val="fi-FI"/>
              </w:rPr>
              <w:t>sittelyssä tarvittavia teknii</w:t>
            </w:r>
            <w:r w:rsidR="0076680D" w:rsidRPr="00847BD3">
              <w:rPr>
                <w:lang w:val="fi-FI"/>
              </w:rPr>
              <w:t xml:space="preserve">koita ja perustaitoja. </w:t>
            </w:r>
            <w:r w:rsidR="00511E69" w:rsidRPr="00847BD3">
              <w:rPr>
                <w:lang w:val="fi-FI"/>
              </w:rPr>
              <w:t>Lapsia</w:t>
            </w:r>
            <w:r w:rsidR="0076680D" w:rsidRPr="00847BD3">
              <w:rPr>
                <w:lang w:val="fi-FI"/>
              </w:rPr>
              <w:t xml:space="preserve"> rohkaistaan suunnit</w:t>
            </w:r>
            <w:r w:rsidR="00955402" w:rsidRPr="00847BD3">
              <w:rPr>
                <w:lang w:val="fi-FI"/>
              </w:rPr>
              <w:t>tel</w:t>
            </w:r>
            <w:r w:rsidR="0076680D" w:rsidRPr="00847BD3">
              <w:rPr>
                <w:lang w:val="fi-FI"/>
              </w:rPr>
              <w:t>emaan ja toteuttamaan erilaisia</w:t>
            </w:r>
            <w:r w:rsidRPr="00847BD3">
              <w:rPr>
                <w:lang w:val="fi-FI"/>
              </w:rPr>
              <w:t xml:space="preserve"> </w:t>
            </w:r>
            <w:r w:rsidR="0076680D" w:rsidRPr="00847BD3">
              <w:rPr>
                <w:lang w:val="fi-FI"/>
              </w:rPr>
              <w:t>käsi</w:t>
            </w:r>
            <w:r w:rsidRPr="00847BD3">
              <w:rPr>
                <w:lang w:val="fi-FI"/>
              </w:rPr>
              <w:t xml:space="preserve">töitä mielikuvituksensa ja omien taitojensa puitteissa yhdessä toisten kanssa. Lapset suunnittelevat ja valmistavat opettajan ohjauksessa myös pitempikestoisen </w:t>
            </w:r>
            <w:r w:rsidRPr="00847BD3">
              <w:rPr>
                <w:lang w:val="fi-FI"/>
              </w:rPr>
              <w:lastRenderedPageBreak/>
              <w:t>käsityön. Työskentelyssä voidaan hyödyn</w:t>
            </w:r>
            <w:r w:rsidR="00136A3B" w:rsidRPr="00847BD3">
              <w:rPr>
                <w:lang w:val="fi-FI"/>
              </w:rPr>
              <w:t>tää paikallisia tai lapsiryhmän</w:t>
            </w:r>
            <w:r w:rsidRPr="00847BD3">
              <w:rPr>
                <w:lang w:val="fi-FI"/>
              </w:rPr>
              <w:t xml:space="preserve"> </w:t>
            </w:r>
            <w:r w:rsidR="00466847" w:rsidRPr="00847BD3">
              <w:rPr>
                <w:lang w:val="fi-FI"/>
              </w:rPr>
              <w:t xml:space="preserve">taustoihin </w:t>
            </w:r>
            <w:r w:rsidRPr="00847BD3">
              <w:rPr>
                <w:lang w:val="fi-FI"/>
              </w:rPr>
              <w:t>liittyviä käsityöperinteitä.</w:t>
            </w:r>
          </w:p>
          <w:p w:rsidR="00DF62E6" w:rsidRPr="00847BD3" w:rsidRDefault="00DF62E6" w:rsidP="00BC5337">
            <w:pPr>
              <w:pStyle w:val="Luettelokappale"/>
              <w:ind w:left="1664"/>
              <w:jc w:val="both"/>
              <w:rPr>
                <w:sz w:val="20"/>
                <w:szCs w:val="20"/>
                <w:lang w:val="fi-FI"/>
              </w:rPr>
            </w:pPr>
          </w:p>
        </w:tc>
      </w:tr>
      <w:tr w:rsidR="00AE34E1" w:rsidRPr="00917EF5" w:rsidTr="00B83998">
        <w:trPr>
          <w:trHeight w:val="3058"/>
        </w:trPr>
        <w:tc>
          <w:tcPr>
            <w:tcW w:w="9380" w:type="dxa"/>
          </w:tcPr>
          <w:p w:rsidR="00DF62E6" w:rsidRPr="00847BD3" w:rsidRDefault="00DF62E6" w:rsidP="00BC5337">
            <w:pPr>
              <w:jc w:val="both"/>
              <w:rPr>
                <w:sz w:val="20"/>
                <w:szCs w:val="20"/>
                <w:lang w:val="fi-FI"/>
              </w:rPr>
            </w:pPr>
          </w:p>
          <w:p w:rsidR="00DF62E6" w:rsidRPr="00847BD3" w:rsidRDefault="00DF62E6" w:rsidP="00BC5337">
            <w:pPr>
              <w:jc w:val="both"/>
              <w:rPr>
                <w:iCs/>
                <w:lang w:val="fi-FI"/>
              </w:rPr>
            </w:pPr>
            <w:r w:rsidRPr="00847BD3">
              <w:rPr>
                <w:iCs/>
                <w:lang w:val="fi-FI"/>
              </w:rPr>
              <w:t xml:space="preserve">Esiopetuksessa tuetaan lasten </w:t>
            </w:r>
            <w:r w:rsidRPr="00847BD3">
              <w:rPr>
                <w:b/>
                <w:iCs/>
                <w:lang w:val="fi-FI"/>
              </w:rPr>
              <w:t>k</w:t>
            </w:r>
            <w:r w:rsidRPr="00847BD3">
              <w:rPr>
                <w:b/>
                <w:bCs/>
                <w:iCs/>
                <w:lang w:val="fi-FI"/>
              </w:rPr>
              <w:t>uvallisen ajattelun ja kuvailmaisun</w:t>
            </w:r>
            <w:r w:rsidRPr="00847BD3">
              <w:rPr>
                <w:bCs/>
                <w:iCs/>
                <w:lang w:val="fi-FI"/>
              </w:rPr>
              <w:t xml:space="preserve"> kehittymistä</w:t>
            </w:r>
            <w:r w:rsidRPr="00847BD3">
              <w:rPr>
                <w:iCs/>
                <w:lang w:val="fi-FI"/>
              </w:rPr>
              <w:t xml:space="preserve"> tekemällä, tulkitsemalla ja arvioimalla erilaisia</w:t>
            </w:r>
            <w:r w:rsidR="000E5C31" w:rsidRPr="00847BD3">
              <w:rPr>
                <w:iCs/>
                <w:lang w:val="fi-FI"/>
              </w:rPr>
              <w:t xml:space="preserve"> kuvia. O</w:t>
            </w:r>
            <w:r w:rsidRPr="00847BD3">
              <w:rPr>
                <w:iCs/>
                <w:lang w:val="fi-FI"/>
              </w:rPr>
              <w:t xml:space="preserve">peteltava asia </w:t>
            </w:r>
            <w:r w:rsidR="007308F7" w:rsidRPr="00847BD3">
              <w:rPr>
                <w:iCs/>
                <w:lang w:val="fi-FI"/>
              </w:rPr>
              <w:t>suunnitellaan lasten kokemusmaailmasta</w:t>
            </w:r>
            <w:r w:rsidR="000E5C31" w:rsidRPr="00847BD3">
              <w:rPr>
                <w:iCs/>
                <w:lang w:val="fi-FI"/>
              </w:rPr>
              <w:t xml:space="preserve"> ja kiinnostuk</w:t>
            </w:r>
            <w:r w:rsidR="007308F7" w:rsidRPr="00847BD3">
              <w:rPr>
                <w:iCs/>
                <w:lang w:val="fi-FI"/>
              </w:rPr>
              <w:t>sen kohteista lähtien</w:t>
            </w:r>
            <w:r w:rsidRPr="00847BD3">
              <w:rPr>
                <w:iCs/>
                <w:lang w:val="fi-FI"/>
              </w:rPr>
              <w:t>. Lapsia rohkaistaan kokeilemaan erilaisia kuvan tekemisen tapoja, välineitä ja materiaaleja. Kuvan tekemisen taitoja harjoitellaan moniaistisesti esimerkiksi maalaamalla, rakentamalla ja mediaesityksiä tekemällä. Lasten kanssa havainnoidaan heidän itse tuottamiensa kuvien lisäksi taideteoksia, median kuvia, esineiden muotoilua sekä rakennetun ja luonnon ympäristön kohteita. Lapsia ohjataan tulkitsemaan ja kertomaan ajatuksiaan kuvallisista viesteistä. Kuvia tarkasteltaessa kiinnitetään huomiota esimerkiksi vä</w:t>
            </w:r>
            <w:r w:rsidR="0010511E" w:rsidRPr="00847BD3">
              <w:rPr>
                <w:iCs/>
                <w:lang w:val="fi-FI"/>
              </w:rPr>
              <w:t>reihin, muotoihin,</w:t>
            </w:r>
            <w:r w:rsidRPr="00847BD3">
              <w:rPr>
                <w:iCs/>
                <w:lang w:val="fi-FI"/>
              </w:rPr>
              <w:t xml:space="preserve"> materiaalei</w:t>
            </w:r>
            <w:r w:rsidR="0010511E" w:rsidRPr="00847BD3">
              <w:rPr>
                <w:iCs/>
                <w:lang w:val="fi-FI"/>
              </w:rPr>
              <w:t>hin, tekijään</w:t>
            </w:r>
            <w:r w:rsidR="00E93670" w:rsidRPr="00847BD3">
              <w:rPr>
                <w:iCs/>
                <w:lang w:val="fi-FI"/>
              </w:rPr>
              <w:t>, esitysyhteyteen</w:t>
            </w:r>
            <w:r w:rsidR="0010511E" w:rsidRPr="00847BD3">
              <w:rPr>
                <w:iCs/>
                <w:lang w:val="fi-FI"/>
              </w:rPr>
              <w:t xml:space="preserve"> ja kuvien herättämiin tunteisiin</w:t>
            </w:r>
            <w:r w:rsidRPr="00847BD3">
              <w:rPr>
                <w:iCs/>
                <w:lang w:val="fi-FI"/>
              </w:rPr>
              <w:t xml:space="preserve">. </w:t>
            </w:r>
          </w:p>
          <w:p w:rsidR="00E93670" w:rsidRPr="00847BD3" w:rsidRDefault="00E93670" w:rsidP="00E93670">
            <w:pPr>
              <w:rPr>
                <w:lang w:val="fi-FI"/>
              </w:rPr>
            </w:pPr>
          </w:p>
        </w:tc>
      </w:tr>
      <w:tr w:rsidR="00DF62E6" w:rsidRPr="00847BD3" w:rsidTr="00B83998">
        <w:tc>
          <w:tcPr>
            <w:tcW w:w="9380" w:type="dxa"/>
          </w:tcPr>
          <w:p w:rsidR="00DF62E6" w:rsidRPr="00847BD3" w:rsidRDefault="00DF62E6" w:rsidP="00BC5337">
            <w:pPr>
              <w:rPr>
                <w:lang w:val="fi-FI"/>
              </w:rPr>
            </w:pPr>
          </w:p>
          <w:p w:rsidR="00DF62E6" w:rsidRPr="00847BD3" w:rsidRDefault="00DF62E6" w:rsidP="00D167E9">
            <w:pPr>
              <w:jc w:val="both"/>
            </w:pPr>
            <w:r w:rsidRPr="00847BD3">
              <w:rPr>
                <w:lang w:val="fi-FI"/>
              </w:rPr>
              <w:t xml:space="preserve">Lapsia rohkaistaan </w:t>
            </w:r>
            <w:r w:rsidRPr="00847BD3">
              <w:rPr>
                <w:b/>
                <w:lang w:val="fi-FI"/>
              </w:rPr>
              <w:t>suulliseen ja keholliseen</w:t>
            </w:r>
            <w:r w:rsidRPr="00847BD3">
              <w:rPr>
                <w:lang w:val="fi-FI"/>
              </w:rPr>
              <w:t xml:space="preserve"> </w:t>
            </w:r>
            <w:r w:rsidRPr="00847BD3">
              <w:rPr>
                <w:b/>
                <w:lang w:val="fi-FI"/>
              </w:rPr>
              <w:t>ilmaisuun</w:t>
            </w:r>
            <w:r w:rsidRPr="00847BD3">
              <w:rPr>
                <w:lang w:val="fi-FI"/>
              </w:rPr>
              <w:t xml:space="preserve"> monipuolisten harjoitusten </w:t>
            </w:r>
            <w:r w:rsidR="00E475F9" w:rsidRPr="00847BD3">
              <w:rPr>
                <w:lang w:val="fi-FI"/>
              </w:rPr>
              <w:t xml:space="preserve">ja leikin </w:t>
            </w:r>
            <w:r w:rsidRPr="00847BD3">
              <w:rPr>
                <w:lang w:val="fi-FI"/>
              </w:rPr>
              <w:t>avulla. Tavoitteena on, että lapset saavat kokemuksia siitä, miten kielellä ja keholla voidaan leikkiä ja viestiä monimuotoisesti. Lasten mielikuvituksesta nousevia tai heidän kokemiaan ja havaitsemiaan asioita työstetään yhdessä ilmaisun keinoi</w:t>
            </w:r>
            <w:r w:rsidR="003712F6" w:rsidRPr="00847BD3">
              <w:rPr>
                <w:lang w:val="fi-FI"/>
              </w:rPr>
              <w:t>n. Opetuksessa hyödynnetään</w:t>
            </w:r>
            <w:r w:rsidRPr="00847BD3">
              <w:rPr>
                <w:lang w:val="fi-FI"/>
              </w:rPr>
              <w:t xml:space="preserve"> loruja, runoja sekä lasten kirjallisuutta. Lapset saavat kokemuksia sekä spontaanista ilmaisusta että yhteisesti suunnitellusta prosessista.  </w:t>
            </w:r>
            <w:r w:rsidRPr="00847BD3">
              <w:t xml:space="preserve">Ilmaisumuotoina voidaan käyttää esimerkiksi draamatoimintaa, sanataidetta ja tanssia. </w:t>
            </w:r>
          </w:p>
        </w:tc>
      </w:tr>
    </w:tbl>
    <w:p w:rsidR="00DF62E6" w:rsidRPr="00847BD3" w:rsidRDefault="00DF62E6" w:rsidP="00BC5337">
      <w:pPr>
        <w:spacing w:line="240" w:lineRule="auto"/>
      </w:pPr>
    </w:p>
    <w:p w:rsidR="00DF62E6" w:rsidRPr="00847BD3" w:rsidRDefault="00DF62E6" w:rsidP="009B29E1">
      <w:pPr>
        <w:pStyle w:val="Otsikko3"/>
        <w:ind w:left="567"/>
        <w:rPr>
          <w:color w:val="auto"/>
          <w:lang w:val="sv-FI"/>
        </w:rPr>
      </w:pPr>
      <w:bookmarkStart w:id="35" w:name="_Toc451343728"/>
      <w:r w:rsidRPr="00847BD3">
        <w:rPr>
          <w:color w:val="auto"/>
          <w:lang w:val="sv-FI"/>
        </w:rPr>
        <w:t>Kielen rikas ma</w:t>
      </w:r>
      <w:r w:rsidR="00F76D90" w:rsidRPr="00847BD3">
        <w:rPr>
          <w:color w:val="auto"/>
          <w:lang w:val="sv-FI"/>
        </w:rPr>
        <w:t>ailma</w:t>
      </w:r>
      <w:bookmarkEnd w:id="35"/>
      <w:r w:rsidR="00F76D90" w:rsidRPr="00847BD3">
        <w:rPr>
          <w:color w:val="auto"/>
          <w:lang w:val="sv-FI"/>
        </w:rPr>
        <w:t xml:space="preserve"> </w:t>
      </w:r>
    </w:p>
    <w:p w:rsidR="00DF62E6" w:rsidRPr="00847BD3" w:rsidRDefault="00DF62E6" w:rsidP="00BC5337">
      <w:pPr>
        <w:spacing w:after="0" w:line="240" w:lineRule="auto"/>
        <w:rPr>
          <w:lang w:val="sv-FI"/>
        </w:rPr>
      </w:pPr>
    </w:p>
    <w:p w:rsidR="00DF62E6" w:rsidRPr="00847BD3" w:rsidRDefault="00DF62E6" w:rsidP="00BC5337">
      <w:pPr>
        <w:spacing w:line="240" w:lineRule="auto"/>
        <w:ind w:left="567"/>
        <w:jc w:val="both"/>
        <w:rPr>
          <w:lang w:val="fi-FI"/>
        </w:rPr>
      </w:pPr>
      <w:r w:rsidRPr="00847BD3">
        <w:rPr>
          <w:lang w:val="fi-FI"/>
        </w:rPr>
        <w:t xml:space="preserve">Kieli on lapsille sekä oppimisen kohde että väline. Esiopetusiässä kielestä tulee yhä vahvemmin lasten ajattelun, ilmaisun ja vuorovaikutuksen väline, jonka avulla he jäsentävät arkeaan ja rakentavat maailmankuvaansa. Esiopetuksen tehtävä on tukea lasten </w:t>
      </w:r>
      <w:r w:rsidRPr="00847BD3">
        <w:rPr>
          <w:b/>
          <w:lang w:val="fi-FI"/>
        </w:rPr>
        <w:t>kielellisten taitojen</w:t>
      </w:r>
      <w:r w:rsidRPr="00847BD3">
        <w:rPr>
          <w:lang w:val="fi-FI"/>
        </w:rPr>
        <w:t xml:space="preserve"> kehitystä kokonaisvaltaisesta kielen merkityksen hahmottamisesta kohti yksityiskohtaisempaa kielen rakenteiden ja muodon havaitsemista. Keskeistä on vahvistaa lasten k</w:t>
      </w:r>
      <w:r w:rsidR="006B4359" w:rsidRPr="00847BD3">
        <w:rPr>
          <w:lang w:val="fi-FI"/>
        </w:rPr>
        <w:t>iinnostusta ja uteliaisuutta puhuttua</w:t>
      </w:r>
      <w:r w:rsidRPr="00847BD3">
        <w:rPr>
          <w:lang w:val="fi-FI"/>
        </w:rPr>
        <w:t xml:space="preserve"> kieltä sekä lukemista ja kir</w:t>
      </w:r>
      <w:r w:rsidR="00FD3EC3" w:rsidRPr="00847BD3">
        <w:rPr>
          <w:lang w:val="fi-FI"/>
        </w:rPr>
        <w:t>joittamista kohtaan. K</w:t>
      </w:r>
      <w:r w:rsidRPr="00847BD3">
        <w:rPr>
          <w:lang w:val="fi-FI"/>
        </w:rPr>
        <w:t xml:space="preserve">ielellinen mallintaminen ja runsas myönteinen palaute ovat tärkeitä oppimiselle. Erilaisten viestien tulkitseminen ja tuottaminen suullisesti ja viestinnän välineitä käyttäen </w:t>
      </w:r>
      <w:r w:rsidR="003D214F" w:rsidRPr="00847BD3">
        <w:rPr>
          <w:lang w:val="fi-FI"/>
        </w:rPr>
        <w:t xml:space="preserve">ovat osa vähitellen kehittyvää monilukutaitoa </w:t>
      </w:r>
      <w:r w:rsidRPr="00847BD3">
        <w:rPr>
          <w:lang w:val="fi-FI"/>
        </w:rPr>
        <w:t>sekä tieto- ja viestintäteknologista laaja-alaista osaamista. Esiopetuksessa lasten kielellisen ja kulttuurisen taustan monimuotoisuus tunnistetaan, sitä kunnioitetaan ja sen jatkuvuutta tuetaan.</w:t>
      </w:r>
      <w:r w:rsidR="00D01B3F" w:rsidRPr="00847BD3">
        <w:rPr>
          <w:lang w:val="fi-FI"/>
        </w:rPr>
        <w:t xml:space="preserve"> Eri kielten havainnointi tukee</w:t>
      </w:r>
      <w:r w:rsidRPr="00847BD3">
        <w:rPr>
          <w:lang w:val="fi-FI"/>
        </w:rPr>
        <w:t xml:space="preserve"> lasten</w:t>
      </w:r>
      <w:r w:rsidR="00535C2F" w:rsidRPr="00847BD3">
        <w:rPr>
          <w:lang w:val="fi-FI"/>
        </w:rPr>
        <w:t xml:space="preserve"> kielitietoisuutta sekä </w:t>
      </w:r>
      <w:r w:rsidRPr="00847BD3">
        <w:rPr>
          <w:lang w:val="fi-FI"/>
        </w:rPr>
        <w:t>kulttuurise</w:t>
      </w:r>
      <w:r w:rsidR="00535C2F" w:rsidRPr="00847BD3">
        <w:rPr>
          <w:lang w:val="fi-FI"/>
        </w:rPr>
        <w:t>e</w:t>
      </w:r>
      <w:r w:rsidRPr="00847BD3">
        <w:rPr>
          <w:lang w:val="fi-FI"/>
        </w:rPr>
        <w:t>n osaamis</w:t>
      </w:r>
      <w:r w:rsidR="00535C2F" w:rsidRPr="00847BD3">
        <w:rPr>
          <w:lang w:val="fi-FI"/>
        </w:rPr>
        <w:t>e</w:t>
      </w:r>
      <w:r w:rsidRPr="00847BD3">
        <w:rPr>
          <w:lang w:val="fi-FI"/>
        </w:rPr>
        <w:t>e</w:t>
      </w:r>
      <w:r w:rsidR="00535C2F" w:rsidRPr="00847BD3">
        <w:rPr>
          <w:lang w:val="fi-FI"/>
        </w:rPr>
        <w:t xml:space="preserve">n </w:t>
      </w:r>
      <w:r w:rsidRPr="00847BD3">
        <w:rPr>
          <w:lang w:val="fi-FI"/>
        </w:rPr>
        <w:t xml:space="preserve">ja vuorovaikutukseen liittyvän laaja-alaisen osaamisen kehittymistä. </w:t>
      </w:r>
    </w:p>
    <w:tbl>
      <w:tblPr>
        <w:tblStyle w:val="TaulukkoRuudukko"/>
        <w:tblW w:w="0" w:type="auto"/>
        <w:tblInd w:w="651" w:type="dxa"/>
        <w:tblLook w:val="04A0" w:firstRow="1" w:lastRow="0" w:firstColumn="1" w:lastColumn="0" w:noHBand="0" w:noVBand="1"/>
      </w:tblPr>
      <w:tblGrid>
        <w:gridCol w:w="9311"/>
      </w:tblGrid>
      <w:tr w:rsidR="00AE34E1" w:rsidRPr="00917EF5" w:rsidTr="00B83998">
        <w:tc>
          <w:tcPr>
            <w:tcW w:w="9380" w:type="dxa"/>
          </w:tcPr>
          <w:p w:rsidR="00DF62E6" w:rsidRPr="00847BD3" w:rsidRDefault="00EF01D9" w:rsidP="00BC5337">
            <w:pPr>
              <w:rPr>
                <w:lang w:val="fi-FI"/>
              </w:rPr>
            </w:pPr>
            <w:r w:rsidRPr="00847BD3">
              <w:rPr>
                <w:b/>
                <w:lang w:val="fi-FI"/>
              </w:rPr>
              <w:t xml:space="preserve"> Kokonaisuuteen liittyvät opetuksen yleiset tavoitteet</w:t>
            </w:r>
          </w:p>
        </w:tc>
      </w:tr>
      <w:tr w:rsidR="00AE34E1" w:rsidRPr="00917EF5" w:rsidTr="00B83998">
        <w:tc>
          <w:tcPr>
            <w:tcW w:w="9380" w:type="dxa"/>
          </w:tcPr>
          <w:p w:rsidR="00DF62E6" w:rsidRPr="00847BD3" w:rsidRDefault="00DF62E6" w:rsidP="00BC5337">
            <w:pPr>
              <w:ind w:left="142"/>
              <w:jc w:val="both"/>
              <w:rPr>
                <w:lang w:val="fi-FI"/>
              </w:rPr>
            </w:pPr>
          </w:p>
          <w:p w:rsidR="00DF62E6" w:rsidRPr="00847BD3" w:rsidRDefault="00DF62E6" w:rsidP="00BC5337">
            <w:pPr>
              <w:jc w:val="both"/>
              <w:rPr>
                <w:lang w:val="fi-FI"/>
              </w:rPr>
            </w:pPr>
            <w:r w:rsidRPr="00847BD3">
              <w:rPr>
                <w:lang w:val="fi-FI"/>
              </w:rPr>
              <w:t xml:space="preserve">Esiopetuksen tavoitteena on edistää lasten kielellistä kehitystä ja vuorovaikutustaitoja sekä vahvistaa </w:t>
            </w:r>
            <w:r w:rsidRPr="00847BD3">
              <w:rPr>
                <w:lang w:val="fi-FI"/>
              </w:rPr>
              <w:lastRenderedPageBreak/>
              <w:t xml:space="preserve">heidän kiinnostustaan kieliin ja kulttuureihin. Lasten kielellisen tietoisuuden kehittymistä edistetään kielellä leikkien, loruillen sekä tutustuen monipuolisesti puhuttuun ja kirjoitettuun kieleen. Lasten kehittyvää luku- ja kirjoitustaitoa tuetaan </w:t>
            </w:r>
            <w:r w:rsidR="00E62F7C" w:rsidRPr="00847BD3">
              <w:rPr>
                <w:lang w:val="fi-FI"/>
              </w:rPr>
              <w:t>leikkien ja toiminnallisten harjoitusten avulla</w:t>
            </w:r>
            <w:r w:rsidRPr="00847BD3">
              <w:rPr>
                <w:lang w:val="fi-FI"/>
              </w:rPr>
              <w:t xml:space="preserve">.  Opetus ja oppimisympäristöt suunnitellaan niin, että </w:t>
            </w:r>
            <w:r w:rsidR="00D167E9" w:rsidRPr="00847BD3">
              <w:rPr>
                <w:lang w:val="fi-FI"/>
              </w:rPr>
              <w:t xml:space="preserve">niissä on </w:t>
            </w:r>
            <w:r w:rsidRPr="00847BD3">
              <w:rPr>
                <w:lang w:val="fi-FI"/>
              </w:rPr>
              <w:t>lapsille runsaasti mahdollisuuksia havainnoida, tutkia ja kokeilla puhuttua ja kirjoitettua kieltä sekä laajentaa sanavarastoaan. Opetuskielen lisäksi esiopetuksessa havainnoidaan</w:t>
            </w:r>
            <w:r w:rsidR="00DB367A" w:rsidRPr="00847BD3">
              <w:rPr>
                <w:lang w:val="fi-FI"/>
              </w:rPr>
              <w:t xml:space="preserve"> </w:t>
            </w:r>
            <w:r w:rsidR="00637BA2" w:rsidRPr="00847BD3">
              <w:rPr>
                <w:lang w:val="fi-FI"/>
              </w:rPr>
              <w:t xml:space="preserve">muita </w:t>
            </w:r>
            <w:r w:rsidR="00857628" w:rsidRPr="00847BD3">
              <w:rPr>
                <w:lang w:val="fi-FI"/>
              </w:rPr>
              <w:t>kieliä</w:t>
            </w:r>
            <w:r w:rsidRPr="00847BD3">
              <w:rPr>
                <w:lang w:val="fi-FI"/>
              </w:rPr>
              <w:t xml:space="preserve">. On tärkeää, että lapset, joiden äidinkieli on muu kuin esiopetuksen kieli, saavat vahvan tuen opetuskielen taidon kehittymiselle </w:t>
            </w:r>
            <w:r w:rsidR="003712F6" w:rsidRPr="00847BD3">
              <w:rPr>
                <w:lang w:val="fi-FI"/>
              </w:rPr>
              <w:t>ja samalla kokemuksen, että</w:t>
            </w:r>
            <w:r w:rsidRPr="00847BD3">
              <w:rPr>
                <w:lang w:val="fi-FI"/>
              </w:rPr>
              <w:t xml:space="preserve"> heidän kotona puhumansa kieli on tärkeä ja arvokas. </w:t>
            </w:r>
          </w:p>
          <w:p w:rsidR="00DF62E6" w:rsidRPr="00847BD3" w:rsidRDefault="00DF62E6" w:rsidP="00BC5337">
            <w:pPr>
              <w:ind w:left="142"/>
              <w:jc w:val="both"/>
              <w:rPr>
                <w:lang w:val="fi-FI"/>
              </w:rPr>
            </w:pPr>
          </w:p>
        </w:tc>
      </w:tr>
      <w:tr w:rsidR="00AE34E1" w:rsidRPr="00847BD3" w:rsidTr="00B83998">
        <w:tc>
          <w:tcPr>
            <w:tcW w:w="9380" w:type="dxa"/>
          </w:tcPr>
          <w:p w:rsidR="00DF62E6" w:rsidRPr="00847BD3" w:rsidRDefault="00EF01D9" w:rsidP="00BC5337">
            <w:r w:rsidRPr="00847BD3">
              <w:rPr>
                <w:b/>
                <w:lang w:val="fi-FI"/>
              </w:rPr>
              <w:lastRenderedPageBreak/>
              <w:t>Yksityiskohtaisemmat tavoitteet</w:t>
            </w:r>
            <w:r w:rsidRPr="00847BD3" w:rsidDel="00EF01D9">
              <w:rPr>
                <w:b/>
              </w:rPr>
              <w:t xml:space="preserve"> </w:t>
            </w:r>
          </w:p>
        </w:tc>
      </w:tr>
      <w:tr w:rsidR="00AE34E1" w:rsidRPr="00847BD3"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Lasten </w:t>
            </w:r>
            <w:r w:rsidRPr="00847BD3">
              <w:rPr>
                <w:b/>
                <w:lang w:val="fi-FI"/>
              </w:rPr>
              <w:t>suomen/ ruotsin/ saamen/ viittomakielen taidon</w:t>
            </w:r>
            <w:r w:rsidRPr="00847BD3">
              <w:rPr>
                <w:lang w:val="fi-FI"/>
              </w:rPr>
              <w:t xml:space="preserve"> kehittymistä tuetaan monipuolisesti esiopetuksen aikana.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Opetus tarjoaa lapsille mahdollisuuksia harjoitella kuuntelemista ja puhumista erilaisissa tilanteissa. Heitä ohjataan kertomaan ja keskustelemaan sekä eläytymään, ymmärtämään ja muistamaan kuulemaansa. Sanojen merkityksiä pohditaan yhdessä ja sanoilla leikitellään. Yhteisissä keskusteluissa lapset kehittävät taitojaan kysyä, päätellä ja arvioida kuulemaansa. </w:t>
            </w:r>
            <w:r w:rsidR="004276C8" w:rsidRPr="00847BD3">
              <w:rPr>
                <w:lang w:val="fi-FI"/>
              </w:rPr>
              <w:t xml:space="preserve">Lapsia innostetaan tarinoiden tekemiseen ja </w:t>
            </w:r>
            <w:r w:rsidR="0086117A" w:rsidRPr="00847BD3">
              <w:rPr>
                <w:lang w:val="fi-FI"/>
              </w:rPr>
              <w:t xml:space="preserve">taitoa </w:t>
            </w:r>
            <w:r w:rsidR="004276C8" w:rsidRPr="00847BD3">
              <w:rPr>
                <w:lang w:val="fi-FI"/>
              </w:rPr>
              <w:t xml:space="preserve">harjoitellaan esimerkiksi saduttamalla tai digitarinoita tekemällä. </w:t>
            </w:r>
          </w:p>
          <w:p w:rsidR="00DF62E6" w:rsidRPr="00847BD3" w:rsidRDefault="00DF62E6" w:rsidP="00BC5337">
            <w:pPr>
              <w:jc w:val="both"/>
              <w:rPr>
                <w:lang w:val="fi-FI"/>
              </w:rPr>
            </w:pPr>
          </w:p>
          <w:p w:rsidR="003D214F" w:rsidRPr="00847BD3" w:rsidRDefault="00DF62E6" w:rsidP="003D214F">
            <w:pPr>
              <w:pStyle w:val="Merkittyluettelo"/>
              <w:numPr>
                <w:ilvl w:val="0"/>
                <w:numId w:val="0"/>
              </w:numPr>
              <w:jc w:val="both"/>
            </w:pPr>
            <w:r w:rsidRPr="00847BD3">
              <w:t>Lapsille luetaan erilaisia tekstejä ja niistä keskustellaan yhdessä.</w:t>
            </w:r>
            <w:r w:rsidR="003D214F" w:rsidRPr="00847BD3">
              <w:t xml:space="preserve"> Tämä auttaa lapsia ymmärtämään lukemisen merkitystä. Opettajan mallintamisen ja erilaisten harjoitusten avulla lapset saavat kokemuksia siitä, miten puheen voi muuttaa kirjoitetuksi kieleksi ja kirjoitetun kielen puheeksi. Kirjoitettua ja puhuttua kieltä tutkitaan yhdessä. Lapsia ohjataan havaitsemaan, että puheen voi jakaa pienempiin osiin, kuten sanoihin, tavuihin ja äänteisiin. </w:t>
            </w:r>
          </w:p>
          <w:p w:rsidR="004276C8" w:rsidRPr="00847BD3" w:rsidRDefault="00DF62E6" w:rsidP="00BC5337">
            <w:pPr>
              <w:pStyle w:val="Merkittyluettelo"/>
              <w:numPr>
                <w:ilvl w:val="0"/>
                <w:numId w:val="0"/>
              </w:numPr>
              <w:jc w:val="both"/>
            </w:pPr>
            <w:r w:rsidRPr="00847BD3">
              <w:t xml:space="preserve"> </w:t>
            </w:r>
          </w:p>
          <w:p w:rsidR="00DF62E6" w:rsidRPr="00847BD3" w:rsidRDefault="00DF62E6" w:rsidP="00BC5337">
            <w:pPr>
              <w:pStyle w:val="Merkittyluettelo"/>
              <w:numPr>
                <w:ilvl w:val="0"/>
                <w:numId w:val="0"/>
              </w:numPr>
              <w:jc w:val="both"/>
            </w:pPr>
            <w:r w:rsidRPr="00847BD3">
              <w:t xml:space="preserve">Lasten lukutaidon kehittymistä tuetaan järjestämällä heille mahdollisuuksia leikilliseen kirjoittamiseen ja omien tekstien tuottamiseen </w:t>
            </w:r>
            <w:r w:rsidR="003712F6" w:rsidRPr="00847BD3">
              <w:t>tieto- ja viestintäteknologiaa</w:t>
            </w:r>
            <w:r w:rsidRPr="00847BD3">
              <w:t xml:space="preserve"> käyttäen. Lapsia innostetaan </w:t>
            </w:r>
            <w:r w:rsidR="00103E46" w:rsidRPr="00847BD3">
              <w:t xml:space="preserve">yhdessä ja omatoimisesti </w:t>
            </w:r>
            <w:r w:rsidRPr="00847BD3">
              <w:t xml:space="preserve">tunnistamaan ja tuottamaan </w:t>
            </w:r>
            <w:r w:rsidR="00D02166" w:rsidRPr="00847BD3">
              <w:t>eri tavoin</w:t>
            </w:r>
            <w:r w:rsidR="00103E46" w:rsidRPr="00847BD3">
              <w:t xml:space="preserve"> </w:t>
            </w:r>
            <w:r w:rsidRPr="00847BD3">
              <w:t xml:space="preserve">kirjaimia, sanoja ja tekstejä taitojensa ja mielenkiintonsa mukaisesti </w:t>
            </w:r>
            <w:r w:rsidR="00103E46" w:rsidRPr="00847BD3">
              <w:t>heille mielekkäissä asiayhteyksissä</w:t>
            </w:r>
            <w:r w:rsidRPr="00847BD3">
              <w:t xml:space="preserve">. </w:t>
            </w:r>
          </w:p>
          <w:p w:rsidR="003D214F" w:rsidRPr="00847BD3" w:rsidRDefault="003D214F" w:rsidP="00BC5337">
            <w:pPr>
              <w:pStyle w:val="Merkittyluettelo"/>
              <w:numPr>
                <w:ilvl w:val="0"/>
                <w:numId w:val="0"/>
              </w:numPr>
              <w:jc w:val="both"/>
            </w:pPr>
          </w:p>
          <w:p w:rsidR="003D214F" w:rsidRPr="00847BD3" w:rsidRDefault="003D214F" w:rsidP="003D214F">
            <w:pPr>
              <w:pStyle w:val="Merkittyluettelo"/>
              <w:numPr>
                <w:ilvl w:val="0"/>
                <w:numId w:val="0"/>
              </w:numPr>
              <w:jc w:val="both"/>
            </w:pPr>
            <w:r w:rsidRPr="00847BD3">
              <w:t>Opetuksessa käytetään monipuolis</w:t>
            </w:r>
            <w:r w:rsidR="00103E46" w:rsidRPr="00847BD3">
              <w:t>esti lastenkirjallisuutta. Lapsia</w:t>
            </w:r>
            <w:r w:rsidRPr="00847BD3">
              <w:t xml:space="preserve"> rohkaistaan tutkimaan ja lukemaan oman taitonsa mukaisesti erilaisia tekstejä sekä kertomaan ja ilmaisemaan eri tavoin kuulemastaan tai lukemastaan. </w:t>
            </w:r>
          </w:p>
          <w:p w:rsidR="00DF62E6" w:rsidRPr="00847BD3" w:rsidRDefault="00DF62E6" w:rsidP="00BC5337">
            <w:pPr>
              <w:pStyle w:val="Merkittyluettelo"/>
              <w:numPr>
                <w:ilvl w:val="0"/>
                <w:numId w:val="0"/>
              </w:numPr>
              <w:jc w:val="both"/>
            </w:pPr>
          </w:p>
          <w:p w:rsidR="00DF62E6" w:rsidRPr="00847BD3" w:rsidRDefault="00DF62E6" w:rsidP="00BC5337">
            <w:pPr>
              <w:jc w:val="both"/>
              <w:rPr>
                <w:lang w:val="fi-FI"/>
              </w:rPr>
            </w:pPr>
            <w:r w:rsidRPr="00847BD3">
              <w:rPr>
                <w:lang w:val="fi-FI"/>
              </w:rPr>
              <w:t xml:space="preserve">Erilaisten leikkien ja harjoitusten avulla tuetaan lasten hienomotoristen taitojen kehittymistä sekä heidän kykyään hahmottaa tilaa ja suuntia. Lapsia ohjataan tarkoituksenmukaiseen kynäotteeseen ja näppäimistöjen käyttöön. </w:t>
            </w:r>
          </w:p>
          <w:p w:rsidR="00DF62E6" w:rsidRPr="00847BD3" w:rsidRDefault="00DF62E6" w:rsidP="00BC5337">
            <w:pPr>
              <w:jc w:val="both"/>
              <w:rPr>
                <w:lang w:val="fi-FI"/>
              </w:rPr>
            </w:pPr>
          </w:p>
        </w:tc>
      </w:tr>
      <w:tr w:rsidR="00DF62E6" w:rsidRPr="00847BD3" w:rsidTr="00B83998">
        <w:tc>
          <w:tcPr>
            <w:tcW w:w="9380" w:type="dxa"/>
          </w:tcPr>
          <w:p w:rsidR="00DF62E6" w:rsidRPr="00847BD3" w:rsidRDefault="00DF62E6" w:rsidP="00BC5337">
            <w:pPr>
              <w:rPr>
                <w:lang w:val="fi-FI"/>
              </w:rPr>
            </w:pPr>
          </w:p>
          <w:p w:rsidR="003E638C" w:rsidRPr="00847BD3" w:rsidRDefault="00DF62E6" w:rsidP="00BC5337">
            <w:pPr>
              <w:jc w:val="both"/>
            </w:pPr>
            <w:r w:rsidRPr="00847BD3">
              <w:rPr>
                <w:lang w:val="fi-FI"/>
              </w:rPr>
              <w:t xml:space="preserve">Esiopetuksessa tuetaan lasten kielellisiä valmiuksia havainnoimalla </w:t>
            </w:r>
            <w:r w:rsidRPr="00847BD3">
              <w:rPr>
                <w:b/>
                <w:lang w:val="fi-FI"/>
              </w:rPr>
              <w:t xml:space="preserve">eri kieliä </w:t>
            </w:r>
            <w:r w:rsidRPr="00847BD3">
              <w:rPr>
                <w:lang w:val="fi-FI"/>
              </w:rPr>
              <w:t xml:space="preserve">yhdessä lasten kanssa. Erityisesti tarkastellaan lapsiryhmässä ja lähiympäristössä puhuttuja kieliä. Näin tuetaan lasten kielitietoisuuden ja oman kielellisen ja kulttuurisen identiteetin kehittymistä. Samalla lapsia autetaan havaitsemaan ympäröivän maailman kielellinen ja kulttuurinen rikkaus ja kiinnostavuus. </w:t>
            </w:r>
            <w:r w:rsidRPr="00847BD3">
              <w:t xml:space="preserve">Opetuksessa voidaan käyttää esimerkiksi erikielisiä lauluja, leikkejä ja viittomia. </w:t>
            </w:r>
          </w:p>
          <w:p w:rsidR="00DF62E6" w:rsidRPr="00847BD3" w:rsidRDefault="00DF62E6" w:rsidP="00BC5337">
            <w:pPr>
              <w:jc w:val="both"/>
            </w:pPr>
            <w:r w:rsidRPr="00847BD3">
              <w:t xml:space="preserve">  </w:t>
            </w:r>
          </w:p>
        </w:tc>
      </w:tr>
    </w:tbl>
    <w:p w:rsidR="00E12E46" w:rsidRDefault="00E12E46" w:rsidP="009B29E1">
      <w:pPr>
        <w:pStyle w:val="Otsikko3"/>
        <w:ind w:left="567"/>
        <w:rPr>
          <w:color w:val="auto"/>
          <w:lang w:val="fi-FI"/>
        </w:rPr>
      </w:pPr>
    </w:p>
    <w:p w:rsidR="00DF62E6" w:rsidRPr="00847BD3" w:rsidRDefault="00E12E46" w:rsidP="009B29E1">
      <w:pPr>
        <w:pStyle w:val="Otsikko3"/>
        <w:ind w:left="567"/>
        <w:rPr>
          <w:color w:val="auto"/>
          <w:lang w:val="fi-FI"/>
        </w:rPr>
      </w:pPr>
      <w:bookmarkStart w:id="36" w:name="_Toc451343729"/>
      <w:r>
        <w:rPr>
          <w:color w:val="auto"/>
          <w:lang w:val="fi-FI"/>
        </w:rPr>
        <w:t>M</w:t>
      </w:r>
      <w:r w:rsidR="00DF62E6" w:rsidRPr="00847BD3">
        <w:rPr>
          <w:color w:val="auto"/>
          <w:lang w:val="fi-FI"/>
        </w:rPr>
        <w:t>inä ja meidän yhteisömme</w:t>
      </w:r>
      <w:bookmarkEnd w:id="36"/>
    </w:p>
    <w:p w:rsidR="00070F55" w:rsidRPr="00847BD3" w:rsidRDefault="00070F55" w:rsidP="00070F55">
      <w:pPr>
        <w:spacing w:after="0"/>
        <w:rPr>
          <w:lang w:val="fi-FI"/>
        </w:rPr>
      </w:pPr>
    </w:p>
    <w:p w:rsidR="00DF62E6" w:rsidRDefault="00DF62E6" w:rsidP="00C15474">
      <w:pPr>
        <w:spacing w:line="240" w:lineRule="auto"/>
        <w:ind w:left="567"/>
        <w:jc w:val="both"/>
        <w:rPr>
          <w:lang w:val="fi-FI"/>
        </w:rPr>
      </w:pPr>
      <w:r w:rsidRPr="00847BD3">
        <w:rPr>
          <w:lang w:val="fi-FI"/>
        </w:rPr>
        <w:t xml:space="preserve">Lasten elinpiiri laajenee heidän kasvaessaan. Kodin perinteiden, toimintamallien, arvojen ja katsomusten lisäksi lapset kohtaavat toisenlaisia tapoja ajatella ja toimia. Esiopetuksen tehtävä on vahvistaa lasten valmiuksia ymmärtää yhteiskunnan monimuotoisuutta ja toimia siinä. Aihetta lähestytään </w:t>
      </w:r>
      <w:r w:rsidR="00D02166" w:rsidRPr="00847BD3">
        <w:rPr>
          <w:b/>
          <w:lang w:val="fi-FI"/>
        </w:rPr>
        <w:t>historiallisesta</w:t>
      </w:r>
      <w:r w:rsidR="00851F4D" w:rsidRPr="00847BD3">
        <w:rPr>
          <w:lang w:val="fi-FI"/>
        </w:rPr>
        <w:t xml:space="preserve"> ja </w:t>
      </w:r>
      <w:r w:rsidR="00851F4D" w:rsidRPr="00847BD3">
        <w:rPr>
          <w:b/>
          <w:lang w:val="fi-FI"/>
        </w:rPr>
        <w:t>yh</w:t>
      </w:r>
      <w:r w:rsidR="00D02166" w:rsidRPr="00847BD3">
        <w:rPr>
          <w:b/>
          <w:lang w:val="fi-FI"/>
        </w:rPr>
        <w:t>teiskunnallisesta</w:t>
      </w:r>
      <w:r w:rsidR="00851F4D" w:rsidRPr="00847BD3">
        <w:rPr>
          <w:lang w:val="fi-FI"/>
        </w:rPr>
        <w:t xml:space="preserve"> sekä </w:t>
      </w:r>
      <w:r w:rsidR="00851F4D" w:rsidRPr="00847BD3">
        <w:rPr>
          <w:b/>
          <w:lang w:val="fi-FI"/>
        </w:rPr>
        <w:t>etiikan</w:t>
      </w:r>
      <w:r w:rsidR="00851F4D" w:rsidRPr="00847BD3">
        <w:rPr>
          <w:lang w:val="fi-FI"/>
        </w:rPr>
        <w:t xml:space="preserve"> ja </w:t>
      </w:r>
      <w:r w:rsidR="00851F4D" w:rsidRPr="00847BD3">
        <w:rPr>
          <w:b/>
          <w:lang w:val="fi-FI"/>
        </w:rPr>
        <w:t>katsomusten</w:t>
      </w:r>
      <w:r w:rsidR="00851F4D" w:rsidRPr="00847BD3">
        <w:rPr>
          <w:lang w:val="fi-FI"/>
        </w:rPr>
        <w:t xml:space="preserve"> näkökulmista</w:t>
      </w:r>
      <w:r w:rsidRPr="00847BD3">
        <w:rPr>
          <w:lang w:val="fi-FI"/>
        </w:rPr>
        <w:t xml:space="preserve">. </w:t>
      </w:r>
      <w:r w:rsidR="00D65061" w:rsidRPr="00847BD3">
        <w:rPr>
          <w:lang w:val="fi-FI"/>
        </w:rPr>
        <w:t xml:space="preserve"> Lähiyhteisön menneisyyttä sekä ajankohtaisia asioita pohtimalla suunnataan</w:t>
      </w:r>
      <w:r w:rsidRPr="00847BD3">
        <w:rPr>
          <w:lang w:val="fi-FI"/>
        </w:rPr>
        <w:t xml:space="preserve"> lasten mielenkiintoa yhteiskunnallisiin asioihin. Arjen eettisten valintojen pohdinta sekä omien tunnetaitojen kehittäminen ja rakentavan käyttäytymisen harjoittelu vahvistavat lasten vuorovaikutustaitoja. </w:t>
      </w:r>
      <w:r w:rsidR="0046172C" w:rsidRPr="00847BD3">
        <w:rPr>
          <w:lang w:val="fi-FI"/>
        </w:rPr>
        <w:t xml:space="preserve">Tutustuminen lähiyhteisön tapoihin sekä uskontoihin ja muihin katsomuksiin yhdessä kokonaisuuden muiden tavoitteiden kanssa </w:t>
      </w:r>
      <w:r w:rsidR="000B1F41" w:rsidRPr="00847BD3">
        <w:rPr>
          <w:lang w:val="fi-FI"/>
        </w:rPr>
        <w:t>tukee</w:t>
      </w:r>
      <w:r w:rsidRPr="00847BD3">
        <w:rPr>
          <w:lang w:val="fi-FI"/>
        </w:rPr>
        <w:t xml:space="preserve"> lasten </w:t>
      </w:r>
      <w:r w:rsidR="000B1F41" w:rsidRPr="00847BD3">
        <w:rPr>
          <w:lang w:val="fi-FI"/>
        </w:rPr>
        <w:t xml:space="preserve">kulttuurisen osaamisen </w:t>
      </w:r>
      <w:r w:rsidRPr="00847BD3">
        <w:rPr>
          <w:lang w:val="fi-FI"/>
        </w:rPr>
        <w:t xml:space="preserve">ja vuorovaikutustaitojen </w:t>
      </w:r>
      <w:r w:rsidR="000B1F41" w:rsidRPr="00847BD3">
        <w:rPr>
          <w:lang w:val="fi-FI"/>
        </w:rPr>
        <w:t xml:space="preserve">kehittymistä </w:t>
      </w:r>
      <w:r w:rsidRPr="00847BD3">
        <w:rPr>
          <w:lang w:val="fi-FI"/>
        </w:rPr>
        <w:t xml:space="preserve">sekä ajatteluun ja oppimiseen </w:t>
      </w:r>
      <w:r w:rsidR="000B1F41" w:rsidRPr="00847BD3">
        <w:rPr>
          <w:lang w:val="fi-FI"/>
        </w:rPr>
        <w:t xml:space="preserve">liittyvää </w:t>
      </w:r>
      <w:r w:rsidRPr="00847BD3">
        <w:rPr>
          <w:lang w:val="fi-FI"/>
        </w:rPr>
        <w:t>laaja-</w:t>
      </w:r>
      <w:r w:rsidR="000B1F41" w:rsidRPr="00847BD3">
        <w:rPr>
          <w:lang w:val="fi-FI"/>
        </w:rPr>
        <w:t>alaista osaamista</w:t>
      </w:r>
      <w:r w:rsidRPr="00847BD3">
        <w:rPr>
          <w:lang w:val="fi-FI"/>
        </w:rPr>
        <w:t>. Opetukses</w:t>
      </w:r>
      <w:r w:rsidR="007068CD" w:rsidRPr="00847BD3">
        <w:rPr>
          <w:lang w:val="fi-FI"/>
        </w:rPr>
        <w:t>sa toimitaan yhteistyössä</w:t>
      </w:r>
      <w:r w:rsidRPr="00847BD3">
        <w:rPr>
          <w:lang w:val="fi-FI"/>
        </w:rPr>
        <w:t xml:space="preserve"> huoltajien kanssa kunkin perheen taustaa, katsomuksia ja arvoja </w:t>
      </w:r>
      <w:r w:rsidR="001E594E" w:rsidRPr="00847BD3">
        <w:rPr>
          <w:lang w:val="fi-FI"/>
        </w:rPr>
        <w:t>kuullen</w:t>
      </w:r>
      <w:r w:rsidRPr="00847BD3">
        <w:rPr>
          <w:lang w:val="fi-FI"/>
        </w:rPr>
        <w:t xml:space="preserve">. </w:t>
      </w:r>
    </w:p>
    <w:p w:rsidR="00DF62E6" w:rsidRPr="00847BD3" w:rsidRDefault="00DF62E6" w:rsidP="00BC5337">
      <w:pPr>
        <w:spacing w:after="0" w:line="240" w:lineRule="auto"/>
        <w:rPr>
          <w:lang w:val="fi-FI"/>
        </w:rPr>
      </w:pPr>
    </w:p>
    <w:tbl>
      <w:tblPr>
        <w:tblStyle w:val="TaulukkoRuudukko"/>
        <w:tblW w:w="0" w:type="auto"/>
        <w:tblInd w:w="651" w:type="dxa"/>
        <w:tblLook w:val="04A0" w:firstRow="1" w:lastRow="0" w:firstColumn="1" w:lastColumn="0" w:noHBand="0" w:noVBand="1"/>
      </w:tblPr>
      <w:tblGrid>
        <w:gridCol w:w="9311"/>
      </w:tblGrid>
      <w:tr w:rsidR="00E12E46" w:rsidRPr="00917EF5" w:rsidTr="00B83998">
        <w:tc>
          <w:tcPr>
            <w:tcW w:w="9380" w:type="dxa"/>
          </w:tcPr>
          <w:p w:rsidR="00DF62E6" w:rsidRPr="00847BD3" w:rsidRDefault="00EF01D9" w:rsidP="00BC5337">
            <w:pPr>
              <w:rPr>
                <w:lang w:val="fi-FI"/>
              </w:rPr>
            </w:pPr>
            <w:r w:rsidRPr="00847BD3">
              <w:rPr>
                <w:b/>
                <w:lang w:val="fi-FI"/>
              </w:rPr>
              <w:t>Kokonaisuuteen liittyvät opetuksen yleiset tavoitteet</w:t>
            </w:r>
            <w:r w:rsidRPr="00847BD3" w:rsidDel="00EF01D9">
              <w:rPr>
                <w:b/>
                <w:lang w:val="fi-FI"/>
              </w:rPr>
              <w:t xml:space="preserve"> </w:t>
            </w:r>
          </w:p>
        </w:tc>
      </w:tr>
      <w:tr w:rsidR="00E12E46" w:rsidRPr="00847BD3" w:rsidTr="00B83998">
        <w:tc>
          <w:tcPr>
            <w:tcW w:w="9380" w:type="dxa"/>
          </w:tcPr>
          <w:p w:rsidR="00DF62E6" w:rsidRPr="00847BD3" w:rsidRDefault="00DF62E6" w:rsidP="00BC5337">
            <w:pPr>
              <w:rPr>
                <w:lang w:val="fi-FI"/>
              </w:rPr>
            </w:pPr>
          </w:p>
          <w:p w:rsidR="00DF62E6" w:rsidRPr="00847BD3" w:rsidRDefault="00DF62E6" w:rsidP="00BC5337">
            <w:pPr>
              <w:jc w:val="both"/>
              <w:rPr>
                <w:rFonts w:cs="Mendoza Rom ITC"/>
                <w:lang w:val="fi-FI"/>
              </w:rPr>
            </w:pPr>
            <w:r w:rsidRPr="00847BD3">
              <w:rPr>
                <w:lang w:val="fi-FI"/>
              </w:rPr>
              <w:t>Tavoitteena on edistää lasten mielenkiintoa</w:t>
            </w:r>
            <w:r w:rsidRPr="00847BD3">
              <w:rPr>
                <w:b/>
                <w:lang w:val="fi-FI"/>
              </w:rPr>
              <w:t xml:space="preserve"> </w:t>
            </w:r>
            <w:r w:rsidRPr="00847BD3">
              <w:rPr>
                <w:lang w:val="fi-FI"/>
              </w:rPr>
              <w:t>yhteiskunnan, erityisesti lähiyhteisön</w:t>
            </w:r>
            <w:r w:rsidRPr="00847BD3">
              <w:rPr>
                <w:b/>
                <w:lang w:val="fi-FI"/>
              </w:rPr>
              <w:t xml:space="preserve"> </w:t>
            </w:r>
            <w:r w:rsidRPr="00847BD3">
              <w:rPr>
                <w:lang w:val="fi-FI"/>
              </w:rPr>
              <w:t>toimintaan ja vahvistaa heidän osallisuuttaan toimintaympäristössään. Lapsia ohjataan havainnoimaan nykyisyyttä ja heille luodaan mahdollisuuksia eläytyä menneisyyden tapahtumiin ja tilanteisiin. Opetuksessa tuetaan lasten eettisen kohtaamisen ja ajattelun taitoja sekä tunnetaitojen kehittymistä. Lapset t</w:t>
            </w:r>
            <w:r w:rsidRPr="00847BD3">
              <w:rPr>
                <w:rFonts w:cs="Mendoza Rom ITC"/>
                <w:lang w:val="fi-FI"/>
              </w:rPr>
              <w:t xml:space="preserve">utustuvat </w:t>
            </w:r>
            <w:r w:rsidRPr="00847BD3">
              <w:rPr>
                <w:lang w:val="fi-FI"/>
              </w:rPr>
              <w:t>opettajan johdolla</w:t>
            </w:r>
            <w:r w:rsidRPr="00847BD3">
              <w:rPr>
                <w:rFonts w:cs="Mendoza Rom ITC"/>
                <w:lang w:val="fi-FI"/>
              </w:rPr>
              <w:t xml:space="preserve"> niin omaan kuin muihinkin lapsiryhmässä tai lähiyhteisössä edustettuina oleviin katsomuksiin ja uskontoihin sekä nii</w:t>
            </w:r>
            <w:r w:rsidRPr="00847BD3">
              <w:rPr>
                <w:rFonts w:cs="Mendoza Rom ITC"/>
                <w:lang w:val="fi-FI"/>
              </w:rPr>
              <w:softHyphen/>
              <w:t>hin liittyviin tapoihin ja perinteisiin. Lapsia rohkaistaan kysymään ja heidän pohdinnoilleen ja ihmettelylle annetaan tilaa.</w:t>
            </w:r>
            <w:r w:rsidR="00E65B65" w:rsidRPr="00847BD3">
              <w:rPr>
                <w:rFonts w:cs="Mendoza Rom ITC"/>
                <w:lang w:val="fi-FI"/>
              </w:rPr>
              <w:t xml:space="preserve"> </w:t>
            </w:r>
            <w:r w:rsidR="00430D5C" w:rsidRPr="00847BD3">
              <w:rPr>
                <w:rFonts w:cs="Mendoza Rom ITC"/>
                <w:lang w:val="fi-FI"/>
              </w:rPr>
              <w:t>K</w:t>
            </w:r>
            <w:r w:rsidRPr="00847BD3">
              <w:rPr>
                <w:rFonts w:cs="Mendoza Rom ITC"/>
                <w:lang w:val="fi-FI"/>
              </w:rPr>
              <w:t xml:space="preserve">okonaisuuden </w:t>
            </w:r>
            <w:r w:rsidR="00430D5C" w:rsidRPr="00847BD3">
              <w:rPr>
                <w:rFonts w:cs="Mendoza Rom ITC"/>
                <w:lang w:val="fi-FI"/>
              </w:rPr>
              <w:t>t</w:t>
            </w:r>
            <w:r w:rsidRPr="00847BD3">
              <w:rPr>
                <w:rFonts w:cs="Mendoza Rom ITC"/>
                <w:lang w:val="fi-FI"/>
              </w:rPr>
              <w:t xml:space="preserve">yötapoina korostuvat keskustelut sekä erilaiset eläytymisen mahdollistavat menetelmät. </w:t>
            </w:r>
          </w:p>
          <w:p w:rsidR="00DF62E6" w:rsidRPr="00847BD3" w:rsidRDefault="00DF62E6" w:rsidP="00BC5337">
            <w:pPr>
              <w:jc w:val="both"/>
              <w:rPr>
                <w:lang w:val="fi-FI"/>
              </w:rPr>
            </w:pPr>
          </w:p>
        </w:tc>
      </w:tr>
    </w:tbl>
    <w:p w:rsidR="00E12E46" w:rsidRDefault="00E12E46"/>
    <w:tbl>
      <w:tblPr>
        <w:tblStyle w:val="TaulukkoRuudukko"/>
        <w:tblW w:w="0" w:type="auto"/>
        <w:tblInd w:w="651" w:type="dxa"/>
        <w:tblLook w:val="04A0" w:firstRow="1" w:lastRow="0" w:firstColumn="1" w:lastColumn="0" w:noHBand="0" w:noVBand="1"/>
      </w:tblPr>
      <w:tblGrid>
        <w:gridCol w:w="9311"/>
      </w:tblGrid>
      <w:tr w:rsidR="00E12E46" w:rsidRPr="00847BD3" w:rsidTr="00B83998">
        <w:tc>
          <w:tcPr>
            <w:tcW w:w="9380" w:type="dxa"/>
          </w:tcPr>
          <w:p w:rsidR="00DF62E6" w:rsidRPr="00847BD3" w:rsidRDefault="00EF01D9" w:rsidP="00EF01D9">
            <w:r w:rsidRPr="00847BD3">
              <w:rPr>
                <w:b/>
                <w:lang w:val="fi-FI"/>
              </w:rPr>
              <w:t>Yksityiskohtaisemmat tavoitteet</w:t>
            </w:r>
            <w:r w:rsidRPr="00847BD3" w:rsidDel="00EF01D9">
              <w:rPr>
                <w:b/>
              </w:rPr>
              <w:t xml:space="preserve"> </w:t>
            </w:r>
          </w:p>
        </w:tc>
      </w:tr>
      <w:tr w:rsidR="00E12E46"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Lasten kanssa tutustutaan johonkin lähiympäristön henkilöön tai kohteeseen </w:t>
            </w:r>
            <w:r w:rsidRPr="00847BD3">
              <w:rPr>
                <w:b/>
                <w:lang w:val="fi-FI"/>
              </w:rPr>
              <w:t>historia</w:t>
            </w:r>
            <w:r w:rsidR="004740D4" w:rsidRPr="00847BD3">
              <w:rPr>
                <w:b/>
                <w:lang w:val="fi-FI"/>
              </w:rPr>
              <w:t>llisesta</w:t>
            </w:r>
            <w:r w:rsidRPr="00847BD3">
              <w:rPr>
                <w:lang w:val="fi-FI"/>
              </w:rPr>
              <w:t xml:space="preserve"> näkökulmasta. Aihetta lähestytään havainnollisesti ja moniaistisesti eri ilmaisutapoja hyödyntäen.  Lisäksi opetuksessa voidaan käsitellä lapsia kiinnostavia muita historiallisia tapahtumia, henkilöitä, kulttuureja ja kulttuuriperintöä. </w:t>
            </w:r>
            <w:r w:rsidR="00322DF6" w:rsidRPr="00847BD3">
              <w:rPr>
                <w:lang w:val="fi-FI"/>
              </w:rPr>
              <w:t xml:space="preserve">Tiedon lähteinä voidaan käyttää lähiyhteisön jäseniä, esineistöä ja ympäristöä sekä hyödyntää lasten huoltajien asiantuntemusta omasta kulttuuriperinnöstään. </w:t>
            </w:r>
            <w:r w:rsidRPr="00847BD3">
              <w:rPr>
                <w:lang w:val="fi-FI"/>
              </w:rPr>
              <w:t>Opetuksessa vo</w:t>
            </w:r>
            <w:r w:rsidR="00322DF6" w:rsidRPr="00847BD3">
              <w:rPr>
                <w:lang w:val="fi-FI"/>
              </w:rPr>
              <w:t>idaan hyödyntää myös</w:t>
            </w:r>
            <w:r w:rsidRPr="00847BD3">
              <w:rPr>
                <w:lang w:val="fi-FI"/>
              </w:rPr>
              <w:t xml:space="preserve"> juhlaperinteitä, kertomuksia, perinneleikkejä ja vanhoja lauluja. </w:t>
            </w:r>
          </w:p>
          <w:p w:rsidR="00DF62E6" w:rsidRPr="00847BD3" w:rsidRDefault="00DF62E6" w:rsidP="00BC5337">
            <w:pPr>
              <w:jc w:val="both"/>
              <w:rPr>
                <w:lang w:val="fi-FI"/>
              </w:rPr>
            </w:pPr>
          </w:p>
        </w:tc>
      </w:tr>
      <w:tr w:rsidR="00E12E46" w:rsidRPr="00917EF5" w:rsidTr="00B83998">
        <w:tc>
          <w:tcPr>
            <w:tcW w:w="9380" w:type="dxa"/>
          </w:tcPr>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lastRenderedPageBreak/>
              <w:t xml:space="preserve">Lasten kiinnostusta </w:t>
            </w:r>
            <w:r w:rsidRPr="00847BD3">
              <w:rPr>
                <w:b/>
                <w:lang w:val="fi-FI"/>
              </w:rPr>
              <w:t>yhteiskunnallisiin</w:t>
            </w:r>
            <w:r w:rsidRPr="00847BD3">
              <w:rPr>
                <w:lang w:val="fi-FI"/>
              </w:rPr>
              <w:t xml:space="preserve"> asioihin herätetään keskustelemalla heitä kiinnostavista lähiyhteisön ja yhteiskunnan</w:t>
            </w:r>
            <w:r w:rsidRPr="00847BD3">
              <w:rPr>
                <w:b/>
                <w:lang w:val="fi-FI"/>
              </w:rPr>
              <w:t xml:space="preserve"> </w:t>
            </w:r>
            <w:r w:rsidRPr="00847BD3">
              <w:rPr>
                <w:lang w:val="fi-FI"/>
              </w:rPr>
              <w:t xml:space="preserve">ajankohtaisista asioista. Lasten kanssa tutustutaan mediaan ja kokeillaan median tuottamista leikinomaisesti. </w:t>
            </w:r>
            <w:r w:rsidR="007308F7" w:rsidRPr="00847BD3">
              <w:rPr>
                <w:lang w:val="fi-FI"/>
              </w:rPr>
              <w:t>Mediatarjonnan sisältöä ja todenmukaisuutta pohditaan yhdessä lasten kanssa.</w:t>
            </w:r>
            <w:r w:rsidRPr="00847BD3">
              <w:rPr>
                <w:lang w:val="fi-FI"/>
              </w:rPr>
              <w:t xml:space="preserve"> Opetuksessa tutustutaan lasten oikeuksiin </w:t>
            </w:r>
            <w:r w:rsidR="00BB5F5C" w:rsidRPr="00847BD3">
              <w:rPr>
                <w:lang w:val="fi-FI"/>
              </w:rPr>
              <w:t xml:space="preserve">hyödyntäen </w:t>
            </w:r>
            <w:r w:rsidRPr="00847BD3">
              <w:rPr>
                <w:lang w:val="fi-FI"/>
              </w:rPr>
              <w:t xml:space="preserve">YK:n </w:t>
            </w:r>
            <w:r w:rsidR="00BB5F5C" w:rsidRPr="00847BD3">
              <w:rPr>
                <w:lang w:val="fi-FI"/>
              </w:rPr>
              <w:t xml:space="preserve">yleissopimusta lapsen oikeuksista. </w:t>
            </w:r>
            <w:r w:rsidRPr="00847BD3">
              <w:rPr>
                <w:lang w:val="fi-FI"/>
              </w:rPr>
              <w:t xml:space="preserve"> </w:t>
            </w:r>
            <w:r w:rsidR="00BB5F5C" w:rsidRPr="00847BD3">
              <w:rPr>
                <w:lang w:val="fi-FI"/>
              </w:rPr>
              <w:t>L</w:t>
            </w:r>
            <w:r w:rsidRPr="00847BD3">
              <w:rPr>
                <w:lang w:val="fi-FI"/>
              </w:rPr>
              <w:t xml:space="preserve">asten kanssa laaditaan ja kehitetään esiopetusryhmän sääntöjä. </w:t>
            </w:r>
            <w:r w:rsidR="00EC0D2E" w:rsidRPr="00847BD3">
              <w:rPr>
                <w:lang w:val="fi-FI"/>
              </w:rPr>
              <w:t xml:space="preserve">Samalla autetaan lapsia ymmärtämään, että yhteisön säännöt ovat ihmisten luomia sopimuksia. </w:t>
            </w:r>
            <w:r w:rsidRPr="00847BD3">
              <w:rPr>
                <w:lang w:val="fi-FI"/>
              </w:rPr>
              <w:t xml:space="preserve"> </w:t>
            </w:r>
            <w:r w:rsidR="00536B79" w:rsidRPr="00847BD3">
              <w:rPr>
                <w:lang w:val="fi-FI"/>
              </w:rPr>
              <w:t>Lähiympäristöä hyödynnetään niin että lapsilla on mahdollisuus aitoon osallistumis- ja vaikuttamiskokemukseen.</w:t>
            </w:r>
          </w:p>
          <w:p w:rsidR="00DF62E6" w:rsidRPr="00847BD3" w:rsidRDefault="00DF62E6" w:rsidP="00BC5337">
            <w:pPr>
              <w:pStyle w:val="Luettelokappale"/>
              <w:ind w:left="1664"/>
              <w:rPr>
                <w:lang w:val="fi-FI"/>
              </w:rPr>
            </w:pPr>
          </w:p>
        </w:tc>
      </w:tr>
      <w:tr w:rsidR="00E12E46"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Esiopetukseen sisältyy koko ryhmälle yhteistä </w:t>
            </w:r>
            <w:r w:rsidRPr="00847BD3">
              <w:rPr>
                <w:b/>
                <w:lang w:val="fi-FI"/>
              </w:rPr>
              <w:t>eettistä kasvatusta.</w:t>
            </w:r>
            <w:r w:rsidRPr="00847BD3">
              <w:rPr>
                <w:lang w:val="fi-FI"/>
              </w:rPr>
              <w:t xml:space="preserve"> Kasvatus liitetään lasten arkeen ja käytännön tilanteisiin, joihin liittyy tunteita ja eettisiä valintoja. Lapsia ohjataan tunnistamaan tunteitaan, toimimaan ystävällisesti ja vastuullisesti sekä ratkaisemaan </w:t>
            </w:r>
            <w:r w:rsidR="003C5588" w:rsidRPr="00847BD3">
              <w:rPr>
                <w:lang w:val="fi-FI"/>
              </w:rPr>
              <w:t xml:space="preserve">rakentavasti </w:t>
            </w:r>
            <w:r w:rsidRPr="00847BD3">
              <w:rPr>
                <w:lang w:val="fi-FI"/>
              </w:rPr>
              <w:t xml:space="preserve">lasten keskinäisiä ristiriitatilanteita. Lasten kanssa pohditaan ystävyyttä ja toisten kunnioittamista, ilon ja pelon aiheita, tyttönä ja poikana olemiseen liittyviä oletuksia sekä oikean ja väärän erottamista. </w:t>
            </w:r>
            <w:r w:rsidR="00F63769" w:rsidRPr="00847BD3">
              <w:rPr>
                <w:lang w:val="fi-FI"/>
              </w:rPr>
              <w:t>Yhteisten keskustelujen lisäksi l</w:t>
            </w:r>
            <w:r w:rsidRPr="00847BD3">
              <w:rPr>
                <w:lang w:val="fi-FI"/>
              </w:rPr>
              <w:t xml:space="preserve">uontevia tapoja eettiseen kasvatukseen antavat esimerkiksi roolileikit sekä sadut ja </w:t>
            </w:r>
            <w:r w:rsidR="00E8433C" w:rsidRPr="00847BD3">
              <w:rPr>
                <w:lang w:val="fi-FI"/>
              </w:rPr>
              <w:t xml:space="preserve">median </w:t>
            </w:r>
            <w:r w:rsidRPr="00847BD3">
              <w:rPr>
                <w:lang w:val="fi-FI"/>
              </w:rPr>
              <w:t>kertomukset. Opetuksess</w:t>
            </w:r>
            <w:r w:rsidR="00FE0CDF" w:rsidRPr="00847BD3">
              <w:rPr>
                <w:lang w:val="fi-FI"/>
              </w:rPr>
              <w:t>a voidaan hyödyntää sosiaalisia taitoja ja tunnetaitoja kehittäviä</w:t>
            </w:r>
            <w:r w:rsidRPr="00847BD3">
              <w:rPr>
                <w:lang w:val="fi-FI"/>
              </w:rPr>
              <w:t xml:space="preserve"> opetusohjelmia</w:t>
            </w:r>
            <w:r w:rsidR="00FE0CDF" w:rsidRPr="00847BD3">
              <w:rPr>
                <w:lang w:val="fi-FI"/>
              </w:rPr>
              <w:t xml:space="preserve"> ja materiaaleja</w:t>
            </w:r>
            <w:r w:rsidRPr="00847BD3">
              <w:rPr>
                <w:lang w:val="fi-FI"/>
              </w:rPr>
              <w:t>.</w:t>
            </w:r>
          </w:p>
          <w:p w:rsidR="00DF62E6" w:rsidRPr="00847BD3" w:rsidRDefault="00DF62E6" w:rsidP="00BC5337">
            <w:pPr>
              <w:pStyle w:val="Luettelokappale"/>
              <w:ind w:left="1664"/>
              <w:rPr>
                <w:lang w:val="fi-FI"/>
              </w:rPr>
            </w:pPr>
          </w:p>
        </w:tc>
      </w:tr>
      <w:tr w:rsidR="00E12E46" w:rsidRPr="00847BD3" w:rsidTr="00B83998">
        <w:tc>
          <w:tcPr>
            <w:tcW w:w="9380" w:type="dxa"/>
          </w:tcPr>
          <w:p w:rsidR="00DF62E6" w:rsidRPr="00847BD3" w:rsidRDefault="00DF62E6" w:rsidP="00BC5337">
            <w:pPr>
              <w:jc w:val="both"/>
              <w:rPr>
                <w:rFonts w:cs="Mendoza Rom ITC"/>
                <w:lang w:val="fi-FI"/>
              </w:rPr>
            </w:pPr>
          </w:p>
          <w:p w:rsidR="00DF62E6" w:rsidRPr="00847BD3" w:rsidRDefault="00DF62E6" w:rsidP="00BC5337">
            <w:pPr>
              <w:jc w:val="both"/>
              <w:rPr>
                <w:lang w:val="fi-FI"/>
              </w:rPr>
            </w:pPr>
            <w:r w:rsidRPr="00847BD3">
              <w:rPr>
                <w:rFonts w:cs="Mendoza Rom ITC"/>
                <w:lang w:val="fi-FI"/>
              </w:rPr>
              <w:t xml:space="preserve">Esiopetuksen </w:t>
            </w:r>
            <w:r w:rsidRPr="00847BD3">
              <w:rPr>
                <w:rFonts w:cs="Mendoza Rom ITC"/>
                <w:b/>
                <w:lang w:val="fi-FI"/>
              </w:rPr>
              <w:t>katsomuskasvatuksessa</w:t>
            </w:r>
            <w:r w:rsidRPr="00847BD3">
              <w:rPr>
                <w:rFonts w:cs="Mendoza Rom ITC"/>
                <w:lang w:val="fi-FI"/>
              </w:rPr>
              <w:t xml:space="preserve"> yhteisen tutustumisen kohteena ovat lapsiryhmässä läsnä olevat uskonnot ja katsomukset. Uskonnottomuutta tarkastellaan esiopetuksessa mui</w:t>
            </w:r>
            <w:r w:rsidRPr="00847BD3">
              <w:rPr>
                <w:rFonts w:cs="Mendoza Rom ITC"/>
                <w:lang w:val="fi-FI"/>
              </w:rPr>
              <w:softHyphen/>
              <w:t xml:space="preserve">den katsomusten rinnalla. </w:t>
            </w:r>
            <w:r w:rsidR="00344052" w:rsidRPr="00847BD3">
              <w:rPr>
                <w:rFonts w:cs="Mendoza Rom ITC"/>
                <w:lang w:val="fi-FI"/>
              </w:rPr>
              <w:t>Katsomuskasvatus</w:t>
            </w:r>
            <w:r w:rsidRPr="00847BD3">
              <w:rPr>
                <w:rFonts w:cs="Mendoza Rom ITC"/>
                <w:lang w:val="fi-FI"/>
              </w:rPr>
              <w:t xml:space="preserve"> liitetään arjen asioihin, juhliin ja ajankohtaisiin tapahtumiin,</w:t>
            </w:r>
            <w:r w:rsidR="009D34B1" w:rsidRPr="00847BD3">
              <w:rPr>
                <w:rFonts w:cs="Mendoza Rom ITC"/>
                <w:lang w:val="fi-FI"/>
              </w:rPr>
              <w:t xml:space="preserve"> joilla on uskonnollista</w:t>
            </w:r>
            <w:r w:rsidRPr="00847BD3">
              <w:rPr>
                <w:rFonts w:cs="Mendoza Rom ITC"/>
                <w:lang w:val="fi-FI"/>
              </w:rPr>
              <w:t xml:space="preserve"> </w:t>
            </w:r>
            <w:r w:rsidR="009D34B1" w:rsidRPr="00847BD3">
              <w:rPr>
                <w:rFonts w:cs="Mendoza Rom ITC"/>
                <w:lang w:val="fi-FI"/>
              </w:rPr>
              <w:t>tai katsomuksellista merkitystä</w:t>
            </w:r>
            <w:r w:rsidRPr="00847BD3">
              <w:rPr>
                <w:rFonts w:cs="Mendoza Rom ITC"/>
                <w:lang w:val="fi-FI"/>
              </w:rPr>
              <w:t>. Tavoitteena on auttaa lapsia ymmärtämään ja kunnioittamaan sekä omia että toisten lasten ja perheiden erilaisia katsomuksellisia perinteitä sekä niihin liittyviä tapoja ja käsityksiä.</w:t>
            </w:r>
            <w:r w:rsidR="00CB4231" w:rsidRPr="00847BD3">
              <w:rPr>
                <w:rFonts w:cs="Mendoza Rom ITC"/>
                <w:lang w:val="fi-FI"/>
              </w:rPr>
              <w:t xml:space="preserve"> Lapsia rohkaistaan erilaisten elämänkysymysten pohdintaan yhdessä toisten kanssa</w:t>
            </w:r>
            <w:r w:rsidR="003C5588" w:rsidRPr="00847BD3">
              <w:rPr>
                <w:rFonts w:cs="Mendoza Rom ITC"/>
                <w:lang w:val="fi-FI"/>
              </w:rPr>
              <w:t xml:space="preserve"> toimien</w:t>
            </w:r>
            <w:r w:rsidR="00CB4231" w:rsidRPr="00847BD3">
              <w:rPr>
                <w:rFonts w:cs="Mendoza Rom ITC"/>
                <w:lang w:val="fi-FI"/>
              </w:rPr>
              <w:t>. Samalla heidän valmiutensa ymmärtää uskontoihin ja katsomuksiin liittyviä sanoja ja käsitteitä vahvistu</w:t>
            </w:r>
            <w:r w:rsidR="00BC5532" w:rsidRPr="00847BD3">
              <w:rPr>
                <w:rFonts w:cs="Mendoza Rom ITC"/>
                <w:lang w:val="fi-FI"/>
              </w:rPr>
              <w:t>vat</w:t>
            </w:r>
            <w:r w:rsidR="00CB4231" w:rsidRPr="00847BD3">
              <w:rPr>
                <w:rFonts w:cs="Mendoza Rom ITC"/>
                <w:lang w:val="fi-FI"/>
              </w:rPr>
              <w:t>.</w:t>
            </w:r>
            <w:r w:rsidRPr="00847BD3">
              <w:rPr>
                <w:rFonts w:cs="Mendoza Rom ITC"/>
                <w:lang w:val="fi-FI"/>
              </w:rPr>
              <w:t xml:space="preserve">  </w:t>
            </w:r>
            <w:r w:rsidRPr="00847BD3">
              <w:rPr>
                <w:lang w:val="fi-FI"/>
              </w:rPr>
              <w:t xml:space="preserve">Opetuksessa </w:t>
            </w:r>
            <w:r w:rsidR="00E8433C" w:rsidRPr="00847BD3">
              <w:rPr>
                <w:lang w:val="fi-FI"/>
              </w:rPr>
              <w:t xml:space="preserve">hyödynnetään esimerkiksi </w:t>
            </w:r>
            <w:r w:rsidRPr="00847BD3">
              <w:rPr>
                <w:lang w:val="fi-FI"/>
              </w:rPr>
              <w:t>vierailuja ja lähi</w:t>
            </w:r>
            <w:r w:rsidR="00E8433C" w:rsidRPr="00847BD3">
              <w:rPr>
                <w:lang w:val="fi-FI"/>
              </w:rPr>
              <w:t xml:space="preserve">ympäristön </w:t>
            </w:r>
            <w:r w:rsidRPr="00847BD3">
              <w:rPr>
                <w:lang w:val="fi-FI"/>
              </w:rPr>
              <w:t>tapahtumia.</w:t>
            </w:r>
          </w:p>
          <w:p w:rsidR="00DF62E6" w:rsidRPr="00847BD3" w:rsidRDefault="00DF62E6" w:rsidP="00BC5337">
            <w:pPr>
              <w:jc w:val="both"/>
              <w:rPr>
                <w:lang w:val="fi-FI"/>
              </w:rPr>
            </w:pPr>
            <w:r w:rsidRPr="00847BD3">
              <w:rPr>
                <w:lang w:val="fi-FI"/>
              </w:rPr>
              <w:t xml:space="preserve"> </w:t>
            </w:r>
          </w:p>
        </w:tc>
      </w:tr>
    </w:tbl>
    <w:p w:rsidR="00DF62E6" w:rsidRPr="00847BD3" w:rsidRDefault="00DF62E6" w:rsidP="00BC5337">
      <w:pPr>
        <w:pStyle w:val="Otsikko4"/>
        <w:spacing w:before="0" w:line="240" w:lineRule="auto"/>
        <w:ind w:left="567"/>
        <w:rPr>
          <w:color w:val="auto"/>
        </w:rPr>
      </w:pPr>
    </w:p>
    <w:p w:rsidR="00DF62E6" w:rsidRPr="00847BD3" w:rsidRDefault="00DF62E6" w:rsidP="009B29E1">
      <w:pPr>
        <w:pStyle w:val="Otsikko3"/>
        <w:ind w:left="540"/>
        <w:rPr>
          <w:color w:val="auto"/>
        </w:rPr>
      </w:pPr>
      <w:bookmarkStart w:id="37" w:name="_Toc451343730"/>
      <w:r w:rsidRPr="00847BD3">
        <w:rPr>
          <w:color w:val="auto"/>
        </w:rPr>
        <w:t>Tutkin ja toimin ympäristössäni</w:t>
      </w:r>
      <w:bookmarkEnd w:id="37"/>
      <w:r w:rsidRPr="00847BD3">
        <w:rPr>
          <w:color w:val="auto"/>
        </w:rPr>
        <w:t xml:space="preserve"> </w:t>
      </w:r>
    </w:p>
    <w:p w:rsidR="00DF62E6" w:rsidRPr="00847BD3" w:rsidRDefault="00DF62E6" w:rsidP="00BC5337">
      <w:pPr>
        <w:spacing w:after="0" w:line="240" w:lineRule="auto"/>
        <w:rPr>
          <w:sz w:val="16"/>
          <w:szCs w:val="16"/>
          <w:lang w:val="fi-FI"/>
        </w:rPr>
      </w:pPr>
    </w:p>
    <w:p w:rsidR="00DF62E6" w:rsidRPr="00847BD3" w:rsidRDefault="00DF62E6" w:rsidP="00BC5337">
      <w:pPr>
        <w:spacing w:line="240" w:lineRule="auto"/>
        <w:ind w:left="540"/>
        <w:jc w:val="both"/>
        <w:rPr>
          <w:lang w:val="fi-FI"/>
        </w:rPr>
      </w:pPr>
      <w:r w:rsidRPr="00847BD3">
        <w:rPr>
          <w:lang w:val="fi-FI"/>
        </w:rPr>
        <w:t xml:space="preserve">Lasten toimintaympäristö - lähiluonto ja rakennettu ympäristö sekä muut esiopetuksen oppimisympäristöt - tarjoavat runsaasti aineksia lasten oppimiselle. Erityisen tärkeää opetuksen liittäminen lasten kokemusmaailmaan ja heidän toimintaympäristöönsä on </w:t>
      </w:r>
      <w:r w:rsidRPr="00847BD3">
        <w:rPr>
          <w:b/>
          <w:lang w:val="fi-FI"/>
        </w:rPr>
        <w:t>matemaattisten taitojen</w:t>
      </w:r>
      <w:r w:rsidR="00EC0D2E" w:rsidRPr="00847BD3">
        <w:rPr>
          <w:lang w:val="fi-FI"/>
        </w:rPr>
        <w:t xml:space="preserve"> opettelussa</w:t>
      </w:r>
      <w:r w:rsidRPr="00847BD3">
        <w:rPr>
          <w:lang w:val="fi-FI"/>
        </w:rPr>
        <w:t xml:space="preserve"> sekä </w:t>
      </w:r>
      <w:r w:rsidRPr="00847BD3">
        <w:rPr>
          <w:b/>
          <w:lang w:val="fi-FI"/>
        </w:rPr>
        <w:t>teknologia- ja ympäristökasvatusten</w:t>
      </w:r>
      <w:r w:rsidRPr="00847BD3">
        <w:rPr>
          <w:lang w:val="fi-FI"/>
        </w:rPr>
        <w:t xml:space="preserve"> toteuttamisessa.  Toimintaympäristöön liittyvät havainnot, kokemukset ja tiedot, niiden jäsentäminen ja kuvaaminen auttavat lapsia kehittymään ajattelijoina ja oppijoina. Kehittyvä taito </w:t>
      </w:r>
      <w:r w:rsidR="00B772BA" w:rsidRPr="00847BD3">
        <w:rPr>
          <w:lang w:val="fi-FI"/>
        </w:rPr>
        <w:t xml:space="preserve">nimetä asioita sekä </w:t>
      </w:r>
      <w:r w:rsidRPr="00847BD3">
        <w:rPr>
          <w:lang w:val="fi-FI"/>
        </w:rPr>
        <w:t xml:space="preserve">ymmärtää ja käyttää </w:t>
      </w:r>
      <w:r w:rsidR="00D826D2" w:rsidRPr="00847BD3">
        <w:rPr>
          <w:lang w:val="fi-FI"/>
        </w:rPr>
        <w:t xml:space="preserve">erilaisia </w:t>
      </w:r>
      <w:r w:rsidR="007068CD" w:rsidRPr="00847BD3">
        <w:rPr>
          <w:lang w:val="fi-FI"/>
        </w:rPr>
        <w:t>käsitteitä edistää</w:t>
      </w:r>
      <w:r w:rsidRPr="00847BD3">
        <w:rPr>
          <w:lang w:val="fi-FI"/>
        </w:rPr>
        <w:t xml:space="preserve"> lasten monilukutaitoa. Esiopetuksen tehtävänä on </w:t>
      </w:r>
      <w:r w:rsidR="00D83D40" w:rsidRPr="00847BD3">
        <w:rPr>
          <w:lang w:val="fi-FI"/>
        </w:rPr>
        <w:t>tukea lasten matemaattisen ajattelun kehittymistä</w:t>
      </w:r>
      <w:r w:rsidRPr="00847BD3">
        <w:rPr>
          <w:lang w:val="fi-FI"/>
        </w:rPr>
        <w:t xml:space="preserve"> ja kiinnostusta matematiikkaan. </w:t>
      </w:r>
      <w:r w:rsidR="005B0D9C" w:rsidRPr="00847BD3">
        <w:rPr>
          <w:lang w:val="fi-FI"/>
        </w:rPr>
        <w:t>T</w:t>
      </w:r>
      <w:r w:rsidR="00903545" w:rsidRPr="00847BD3">
        <w:rPr>
          <w:lang w:val="fi-FI"/>
        </w:rPr>
        <w:t>ehtävänä on</w:t>
      </w:r>
      <w:r w:rsidR="005B0D9C" w:rsidRPr="00847BD3">
        <w:rPr>
          <w:lang w:val="fi-FI"/>
        </w:rPr>
        <w:t xml:space="preserve"> myös</w:t>
      </w:r>
      <w:r w:rsidR="00903545" w:rsidRPr="00847BD3">
        <w:rPr>
          <w:lang w:val="fi-FI"/>
        </w:rPr>
        <w:t xml:space="preserve"> </w:t>
      </w:r>
      <w:r w:rsidR="00C339DA" w:rsidRPr="00847BD3">
        <w:rPr>
          <w:lang w:val="fi-FI"/>
        </w:rPr>
        <w:t>vahvistaa lasten luonnontuntemusta ja</w:t>
      </w:r>
      <w:r w:rsidR="005B0D9C" w:rsidRPr="00847BD3">
        <w:rPr>
          <w:lang w:val="fi-FI"/>
        </w:rPr>
        <w:t xml:space="preserve"> luontosuhdetta </w:t>
      </w:r>
      <w:r w:rsidR="005B0D9C" w:rsidRPr="00847BD3">
        <w:rPr>
          <w:lang w:val="fi-FI"/>
        </w:rPr>
        <w:lastRenderedPageBreak/>
        <w:t>sekä</w:t>
      </w:r>
      <w:r w:rsidR="00265EC0" w:rsidRPr="00847BD3">
        <w:rPr>
          <w:lang w:val="fi-FI"/>
        </w:rPr>
        <w:t xml:space="preserve"> </w:t>
      </w:r>
      <w:r w:rsidR="00903545" w:rsidRPr="00847BD3">
        <w:rPr>
          <w:lang w:val="fi-FI"/>
        </w:rPr>
        <w:t>tutus</w:t>
      </w:r>
      <w:r w:rsidR="005B0D9C" w:rsidRPr="00847BD3">
        <w:rPr>
          <w:lang w:val="fi-FI"/>
        </w:rPr>
        <w:t>tua</w:t>
      </w:r>
      <w:r w:rsidR="00903545" w:rsidRPr="00847BD3">
        <w:rPr>
          <w:lang w:val="fi-FI"/>
        </w:rPr>
        <w:t xml:space="preserve"> arjen teknologiaan.</w:t>
      </w:r>
      <w:r w:rsidRPr="00847BD3">
        <w:rPr>
          <w:lang w:val="fi-FI"/>
        </w:rPr>
        <w:t xml:space="preserve"> </w:t>
      </w:r>
      <w:r w:rsidR="00EA1916" w:rsidRPr="00847BD3">
        <w:rPr>
          <w:lang w:val="fi-FI"/>
        </w:rPr>
        <w:t xml:space="preserve">Esiopetuksessa tutustutaan </w:t>
      </w:r>
      <w:r w:rsidRPr="00847BD3">
        <w:rPr>
          <w:lang w:val="fi-FI"/>
        </w:rPr>
        <w:t>tutkivaan oppimiseen</w:t>
      </w:r>
      <w:r w:rsidR="00C339DA" w:rsidRPr="00847BD3">
        <w:rPr>
          <w:lang w:val="fi-FI"/>
        </w:rPr>
        <w:t xml:space="preserve"> havainnoimalla ja tutkimalla ympäristöä sekä kokeilemalla ja päättelemällä</w:t>
      </w:r>
      <w:r w:rsidRPr="00847BD3">
        <w:rPr>
          <w:lang w:val="fi-FI"/>
        </w:rPr>
        <w:t xml:space="preserve">. </w:t>
      </w:r>
    </w:p>
    <w:tbl>
      <w:tblPr>
        <w:tblStyle w:val="TaulukkoRuudukko"/>
        <w:tblW w:w="0" w:type="auto"/>
        <w:tblInd w:w="651" w:type="dxa"/>
        <w:tblLook w:val="04A0" w:firstRow="1" w:lastRow="0" w:firstColumn="1" w:lastColumn="0" w:noHBand="0" w:noVBand="1"/>
      </w:tblPr>
      <w:tblGrid>
        <w:gridCol w:w="9311"/>
      </w:tblGrid>
      <w:tr w:rsidR="00AE34E1" w:rsidRPr="00917EF5" w:rsidTr="00B83998">
        <w:tc>
          <w:tcPr>
            <w:tcW w:w="9380" w:type="dxa"/>
          </w:tcPr>
          <w:p w:rsidR="00DF62E6" w:rsidRPr="00847BD3" w:rsidRDefault="00EF01D9" w:rsidP="00BC5337">
            <w:pPr>
              <w:rPr>
                <w:lang w:val="fi-FI"/>
              </w:rPr>
            </w:pPr>
            <w:r w:rsidRPr="00847BD3">
              <w:rPr>
                <w:b/>
                <w:lang w:val="fi-FI"/>
              </w:rPr>
              <w:t>Kokonaisuuteen liittyvät opetuksen yleiset tavoitteet</w:t>
            </w:r>
            <w:r w:rsidRPr="00847BD3" w:rsidDel="00EF01D9">
              <w:rPr>
                <w:b/>
                <w:lang w:val="fi-FI"/>
              </w:rPr>
              <w:t xml:space="preserve"> </w:t>
            </w:r>
          </w:p>
        </w:tc>
      </w:tr>
      <w:tr w:rsidR="00AE34E1" w:rsidRPr="00917EF5" w:rsidTr="00B83998">
        <w:tc>
          <w:tcPr>
            <w:tcW w:w="9380" w:type="dxa"/>
          </w:tcPr>
          <w:p w:rsidR="00764087" w:rsidRPr="00847BD3" w:rsidRDefault="00764087" w:rsidP="00BC5337">
            <w:pPr>
              <w:jc w:val="both"/>
              <w:rPr>
                <w:lang w:val="fi-FI"/>
              </w:rPr>
            </w:pPr>
          </w:p>
          <w:p w:rsidR="00DF62E6" w:rsidRPr="00847BD3" w:rsidRDefault="00DF62E6" w:rsidP="00BC5337">
            <w:pPr>
              <w:jc w:val="both"/>
              <w:rPr>
                <w:lang w:val="fi-FI"/>
              </w:rPr>
            </w:pPr>
            <w:r w:rsidRPr="00847BD3">
              <w:rPr>
                <w:lang w:val="fi-FI"/>
              </w:rPr>
              <w:t xml:space="preserve">Esiopetuksessa vahvistetaan pohjaa lasten matemaattisen ajattelun kehittymiselle ja matematiikan oppimiselle. </w:t>
            </w:r>
            <w:r w:rsidR="000F0E5A" w:rsidRPr="00847BD3">
              <w:rPr>
                <w:lang w:val="fi-FI"/>
              </w:rPr>
              <w:t xml:space="preserve">Lapsia ohjataan kiinnittämään huomiota arjessa ja ympäristössä ilmenevään matematiikkaan. </w:t>
            </w:r>
            <w:r w:rsidRPr="00847BD3">
              <w:rPr>
                <w:lang w:val="fi-FI"/>
              </w:rPr>
              <w:t>O</w:t>
            </w:r>
            <w:r w:rsidR="00B772BA" w:rsidRPr="00847BD3">
              <w:rPr>
                <w:lang w:val="fi-FI"/>
              </w:rPr>
              <w:t>petus luo</w:t>
            </w:r>
            <w:r w:rsidRPr="00847BD3">
              <w:rPr>
                <w:lang w:val="fi-FI"/>
              </w:rPr>
              <w:t xml:space="preserve"> mahdollisuuksia</w:t>
            </w:r>
            <w:r w:rsidR="00B772BA" w:rsidRPr="00847BD3">
              <w:rPr>
                <w:lang w:val="fi-FI"/>
              </w:rPr>
              <w:t xml:space="preserve"> </w:t>
            </w:r>
            <w:r w:rsidRPr="00847BD3">
              <w:rPr>
                <w:lang w:val="fi-FI"/>
              </w:rPr>
              <w:t xml:space="preserve">luvun, muutoksen ja ajan käsitteiden sekä tason ja avaruuden hahmottamisen ja mittaamistaitojen kehittymiselle. Opetuksen tavoitteena on tarjota oivaltamisen ja oppimisen iloa matemaattisen ajattelun eri vaiheissa oleville lapsille.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Opetuksessa havainnoidaan luontoa. Lasten ympäristöherkkyyden ja luontosuhteen kehittymistä tuetaan tarjoamalla lapsille kokemuksia luonnossa liikkumisesta sekä sen tutkimisesta.  Lapsia ohjataan myös havainnoimaan </w:t>
            </w:r>
            <w:r w:rsidR="00764087" w:rsidRPr="00847BD3">
              <w:rPr>
                <w:lang w:val="fi-FI"/>
              </w:rPr>
              <w:t xml:space="preserve">ympäristön teknologiaa </w:t>
            </w:r>
            <w:r w:rsidR="002F64FD" w:rsidRPr="00847BD3">
              <w:rPr>
                <w:lang w:val="fi-FI"/>
              </w:rPr>
              <w:t>sekä</w:t>
            </w:r>
            <w:r w:rsidR="00764087" w:rsidRPr="00847BD3">
              <w:rPr>
                <w:lang w:val="fi-FI"/>
              </w:rPr>
              <w:t xml:space="preserve"> kokeilemaan</w:t>
            </w:r>
            <w:r w:rsidR="00E00D7C" w:rsidRPr="00847BD3">
              <w:rPr>
                <w:lang w:val="fi-FI"/>
              </w:rPr>
              <w:t xml:space="preserve"> ja keksimään </w:t>
            </w:r>
            <w:r w:rsidR="00764087" w:rsidRPr="00847BD3">
              <w:rPr>
                <w:lang w:val="fi-FI"/>
              </w:rPr>
              <w:t>omia ratkaisuja</w:t>
            </w:r>
            <w:r w:rsidRPr="00847BD3">
              <w:rPr>
                <w:lang w:val="fi-FI"/>
              </w:rPr>
              <w:t xml:space="preserve">.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Opetuksessa tutustutaan tutkivaan työtapaan. </w:t>
            </w:r>
            <w:r w:rsidR="0062122A" w:rsidRPr="00847BD3">
              <w:rPr>
                <w:lang w:val="fi-FI"/>
              </w:rPr>
              <w:t xml:space="preserve">Lapsia rohkaistaan tekemään kysymyksiä ja etsimään niihin yhdessä selityksiä. </w:t>
            </w:r>
            <w:r w:rsidRPr="00847BD3">
              <w:rPr>
                <w:lang w:val="fi-FI"/>
              </w:rPr>
              <w:t xml:space="preserve">Lapset opettelevat vertailemaan, luokittelemaan </w:t>
            </w:r>
            <w:r w:rsidR="00764087" w:rsidRPr="00847BD3">
              <w:rPr>
                <w:lang w:val="fi-FI"/>
              </w:rPr>
              <w:t>sekä järjestämään havaintojen tai</w:t>
            </w:r>
            <w:r w:rsidRPr="00847BD3">
              <w:rPr>
                <w:lang w:val="fi-FI"/>
              </w:rPr>
              <w:t xml:space="preserve"> mittausten pohjalta saatuja tietoja. Heitä rohkaistaan tekemään päätelmiä ja keksimään ratkaisuja arjen ongelmiin sekä kokeilemaan ratkaisuja. Opetuksessa harjoitellaan dokumentointia eri välinein sekä esittämään tuloksia eri tavoin.  </w:t>
            </w:r>
          </w:p>
          <w:p w:rsidR="00DF62E6" w:rsidRPr="00847BD3" w:rsidRDefault="00DF62E6" w:rsidP="00BC5337">
            <w:pPr>
              <w:jc w:val="both"/>
              <w:rPr>
                <w:lang w:val="fi-FI"/>
              </w:rPr>
            </w:pPr>
          </w:p>
        </w:tc>
      </w:tr>
      <w:tr w:rsidR="00AE34E1" w:rsidRPr="00847BD3" w:rsidTr="00B83998">
        <w:tc>
          <w:tcPr>
            <w:tcW w:w="9380" w:type="dxa"/>
          </w:tcPr>
          <w:p w:rsidR="00DF62E6" w:rsidRPr="00847BD3" w:rsidRDefault="00EF01D9" w:rsidP="00BC5337">
            <w:r w:rsidRPr="00847BD3">
              <w:rPr>
                <w:b/>
                <w:lang w:val="fi-FI"/>
              </w:rPr>
              <w:t>Yksityiskohtaisemmat tavoitteet</w:t>
            </w:r>
            <w:r w:rsidRPr="00847BD3" w:rsidDel="00EF01D9">
              <w:rPr>
                <w:b/>
              </w:rPr>
              <w:t xml:space="preserve"> </w:t>
            </w:r>
          </w:p>
        </w:tc>
      </w:tr>
      <w:tr w:rsidR="00AE34E1" w:rsidRPr="00917EF5" w:rsidTr="00B83998">
        <w:tc>
          <w:tcPr>
            <w:tcW w:w="9380" w:type="dxa"/>
          </w:tcPr>
          <w:p w:rsidR="00DF62E6" w:rsidRPr="00847BD3" w:rsidRDefault="00DF62E6" w:rsidP="00BC5337">
            <w:pPr>
              <w:jc w:val="both"/>
              <w:rPr>
                <w:lang w:val="fi-FI"/>
              </w:rPr>
            </w:pPr>
          </w:p>
          <w:p w:rsidR="00DF62E6" w:rsidRPr="00847BD3" w:rsidRDefault="00EC0D2E" w:rsidP="00BC5337">
            <w:pPr>
              <w:jc w:val="both"/>
              <w:rPr>
                <w:lang w:val="fi-FI"/>
              </w:rPr>
            </w:pPr>
            <w:r w:rsidRPr="00847BD3">
              <w:rPr>
                <w:lang w:val="fi-FI"/>
              </w:rPr>
              <w:t xml:space="preserve">Lapsia kannustetaan kehittämään </w:t>
            </w:r>
            <w:r w:rsidR="00DF62E6" w:rsidRPr="00847BD3">
              <w:rPr>
                <w:b/>
                <w:lang w:val="fi-FI"/>
              </w:rPr>
              <w:t>matemaattisia taitoja</w:t>
            </w:r>
            <w:r w:rsidRPr="00847BD3">
              <w:rPr>
                <w:b/>
                <w:lang w:val="fi-FI"/>
              </w:rPr>
              <w:t>an</w:t>
            </w:r>
            <w:r w:rsidRPr="00847BD3">
              <w:rPr>
                <w:lang w:val="fi-FI"/>
              </w:rPr>
              <w:t xml:space="preserve"> </w:t>
            </w:r>
            <w:r w:rsidR="00DF62E6" w:rsidRPr="00847BD3">
              <w:rPr>
                <w:lang w:val="fi-FI"/>
              </w:rPr>
              <w:t>toiminnallisesti</w:t>
            </w:r>
            <w:r w:rsidR="00A97800" w:rsidRPr="00847BD3">
              <w:rPr>
                <w:lang w:val="fi-FI"/>
              </w:rPr>
              <w:t>, leikkien</w:t>
            </w:r>
            <w:r w:rsidR="00DF62E6" w:rsidRPr="00847BD3">
              <w:rPr>
                <w:lang w:val="fi-FI"/>
              </w:rPr>
              <w:t xml:space="preserve"> ja </w:t>
            </w:r>
            <w:r w:rsidR="00576D2C" w:rsidRPr="00847BD3">
              <w:rPr>
                <w:lang w:val="fi-FI"/>
              </w:rPr>
              <w:t xml:space="preserve">eri aisteja käyttäen </w:t>
            </w:r>
            <w:r w:rsidR="00DF62E6" w:rsidRPr="00847BD3">
              <w:rPr>
                <w:lang w:val="fi-FI"/>
              </w:rPr>
              <w:t>erilaisissa oppimisympäristöissä. Opetuksessa tutustutaan matematiikkaan ja sen osa-alueisiin havainnollisesti</w:t>
            </w:r>
            <w:r w:rsidR="00576D2C" w:rsidRPr="00847BD3">
              <w:rPr>
                <w:lang w:val="fi-FI"/>
              </w:rPr>
              <w:t xml:space="preserve"> ja yhdessä toimien</w:t>
            </w:r>
            <w:r w:rsidR="00DF62E6" w:rsidRPr="00847BD3">
              <w:rPr>
                <w:lang w:val="fi-FI"/>
              </w:rPr>
              <w:t xml:space="preserve">.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Lapsia innostetaan pohtimaan ja kuvailemaan matemaattisia havaintojaan erilaisissa arjen tilanteissa opettajan mallintamisen </w:t>
            </w:r>
            <w:r w:rsidR="005209D5" w:rsidRPr="00847BD3">
              <w:rPr>
                <w:lang w:val="fi-FI"/>
              </w:rPr>
              <w:t xml:space="preserve">ja kielellistämisen </w:t>
            </w:r>
            <w:r w:rsidRPr="00847BD3">
              <w:rPr>
                <w:lang w:val="fi-FI"/>
              </w:rPr>
              <w:t xml:space="preserve">avulla. Havaintoja harjoitellaan esittämään </w:t>
            </w:r>
            <w:r w:rsidR="00EA1916" w:rsidRPr="00847BD3">
              <w:rPr>
                <w:lang w:val="fi-FI"/>
              </w:rPr>
              <w:t xml:space="preserve">itse ja </w:t>
            </w:r>
            <w:r w:rsidRPr="00847BD3">
              <w:rPr>
                <w:lang w:val="fi-FI"/>
              </w:rPr>
              <w:t xml:space="preserve">kuvien </w:t>
            </w:r>
            <w:r w:rsidR="00EA1916" w:rsidRPr="00847BD3">
              <w:rPr>
                <w:lang w:val="fi-FI"/>
              </w:rPr>
              <w:t xml:space="preserve">sekä </w:t>
            </w:r>
            <w:r w:rsidRPr="00847BD3">
              <w:rPr>
                <w:lang w:val="fi-FI"/>
              </w:rPr>
              <w:t xml:space="preserve">erilaisten välineiden avulla. </w:t>
            </w:r>
            <w:r w:rsidR="00EA1916" w:rsidRPr="00847BD3">
              <w:rPr>
                <w:lang w:val="fi-FI"/>
              </w:rPr>
              <w:t xml:space="preserve">Toiminta suunnitellaan niin että siinä on paljon </w:t>
            </w:r>
            <w:r w:rsidRPr="00847BD3">
              <w:rPr>
                <w:lang w:val="fi-FI"/>
              </w:rPr>
              <w:t>mahdollisuuksia luokitella, vertailla, asettaa järjestykseen asioita ja esineitä sekä löytää ja tuottaa säännönmukaisuuksia. Opetukseen kuuluu muistia kehittäviä leikkejä</w:t>
            </w:r>
            <w:r w:rsidR="00576D2C" w:rsidRPr="00847BD3">
              <w:rPr>
                <w:lang w:val="fi-FI"/>
              </w:rPr>
              <w:t xml:space="preserve"> ja tehtäviä</w:t>
            </w:r>
            <w:r w:rsidRPr="00847BD3">
              <w:rPr>
                <w:lang w:val="fi-FI"/>
              </w:rPr>
              <w:t xml:space="preserve">. Lapsia kannustetaan myös toimintaympäristöön liittyvien ongelmanratkaisutehtävien päättelyyn ja ratkaisujen etsimiseen. </w:t>
            </w:r>
          </w:p>
          <w:p w:rsidR="00DF62E6" w:rsidRPr="00847BD3" w:rsidRDefault="00DF62E6" w:rsidP="00BC5337">
            <w:pPr>
              <w:rPr>
                <w:lang w:val="fi-FI"/>
              </w:rPr>
            </w:pPr>
          </w:p>
          <w:p w:rsidR="00DF62E6" w:rsidRPr="00847BD3" w:rsidRDefault="00DF62E6" w:rsidP="00BC5337">
            <w:pPr>
              <w:jc w:val="both"/>
              <w:rPr>
                <w:lang w:val="fi-FI"/>
              </w:rPr>
            </w:pPr>
            <w:r w:rsidRPr="00847BD3">
              <w:rPr>
                <w:lang w:val="fi-FI"/>
              </w:rPr>
              <w:t>Lukukäsitteen kehittymistä tuetaan monipuolisesti leikkien ja työskennelle</w:t>
            </w:r>
            <w:r w:rsidR="00D826D2" w:rsidRPr="00847BD3">
              <w:rPr>
                <w:lang w:val="fi-FI"/>
              </w:rPr>
              <w:t>n. Lapsia innostetaan havainnoimaan</w:t>
            </w:r>
            <w:r w:rsidRPr="00847BD3">
              <w:rPr>
                <w:lang w:val="fi-FI"/>
              </w:rPr>
              <w:t xml:space="preserve"> lukumääriä ympäristöstä sekä liittämään ne lukusanaan ja numeromerkkeihin taito</w:t>
            </w:r>
            <w:r w:rsidR="007068CD" w:rsidRPr="00847BD3">
              <w:rPr>
                <w:lang w:val="fi-FI"/>
              </w:rPr>
              <w:t>jensa mukaan. Lukumääriä</w:t>
            </w:r>
            <w:r w:rsidRPr="00847BD3">
              <w:rPr>
                <w:lang w:val="fi-FI"/>
              </w:rPr>
              <w:t xml:space="preserve"> vertaillaan ja tutkitaan lukumäärän muutosta käytännön esimerkkejä keksien. Erityisesti opetuksessa kiinnitetään huomiota lasten lukujonotaitojen ja nimeämisen kehittämiseen.  </w:t>
            </w:r>
          </w:p>
          <w:p w:rsidR="00DF62E6" w:rsidRPr="00847BD3" w:rsidRDefault="00DF62E6" w:rsidP="00BC5337">
            <w:pPr>
              <w:rPr>
                <w:lang w:val="fi-FI"/>
              </w:rPr>
            </w:pPr>
          </w:p>
          <w:p w:rsidR="005209D5" w:rsidRPr="00847BD3" w:rsidRDefault="00DF62E6" w:rsidP="00BC5337">
            <w:pPr>
              <w:jc w:val="both"/>
              <w:rPr>
                <w:lang w:val="fi-FI"/>
              </w:rPr>
            </w:pPr>
            <w:r w:rsidRPr="00847BD3">
              <w:rPr>
                <w:lang w:val="fi-FI"/>
              </w:rPr>
              <w:t>Erilaisilla harjoituksilla tuetaan lasten tason ja tilan h</w:t>
            </w:r>
            <w:r w:rsidR="00B772BA" w:rsidRPr="00847BD3">
              <w:rPr>
                <w:lang w:val="fi-FI"/>
              </w:rPr>
              <w:t>ahmottamista. Lapsia kannustetaan</w:t>
            </w:r>
            <w:r w:rsidRPr="00847BD3">
              <w:rPr>
                <w:lang w:val="fi-FI"/>
              </w:rPr>
              <w:t xml:space="preserve"> tutkimaan ja kokeilemaan 2- ja 3-ulotteisuutta sekä opettelemaan sijainti- ja suhdekäsitteitä</w:t>
            </w:r>
            <w:r w:rsidR="00070F55" w:rsidRPr="00847BD3">
              <w:rPr>
                <w:lang w:val="fi-FI"/>
              </w:rPr>
              <w:t>,</w:t>
            </w:r>
            <w:r w:rsidRPr="00847BD3">
              <w:rPr>
                <w:lang w:val="fi-FI"/>
              </w:rPr>
              <w:t xml:space="preserve"> kuten edessä, ylhäällä ja joka toinen</w:t>
            </w:r>
            <w:r w:rsidR="00070F55" w:rsidRPr="00847BD3">
              <w:rPr>
                <w:lang w:val="fi-FI"/>
              </w:rPr>
              <w:t>,</w:t>
            </w:r>
            <w:r w:rsidRPr="00847BD3">
              <w:rPr>
                <w:lang w:val="fi-FI"/>
              </w:rPr>
              <w:t xml:space="preserve"> esimerkiksi liikuntaleikkien avulla. Lasten geometrisen ajattelun vahvistamiseksi heille järjestetään mahdollisuuksia rakenteluun, askarteluun ja muovailuun. Opettajan ohjauksessa lapset </w:t>
            </w:r>
            <w:r w:rsidR="005209D5" w:rsidRPr="00847BD3">
              <w:rPr>
                <w:lang w:val="fi-FI"/>
              </w:rPr>
              <w:t>tutustuvat ympäristö</w:t>
            </w:r>
            <w:r w:rsidR="00430D5C" w:rsidRPr="00847BD3">
              <w:rPr>
                <w:lang w:val="fi-FI"/>
              </w:rPr>
              <w:t>ssä oleviin</w:t>
            </w:r>
            <w:r w:rsidR="005209D5" w:rsidRPr="00847BD3">
              <w:rPr>
                <w:lang w:val="fi-FI"/>
              </w:rPr>
              <w:t xml:space="preserve"> muotoihin ja harjoittelevat nimeämään niitä.</w:t>
            </w:r>
          </w:p>
          <w:p w:rsidR="00DF62E6" w:rsidRPr="00847BD3" w:rsidRDefault="00DF62E6" w:rsidP="00BC5337">
            <w:pPr>
              <w:rPr>
                <w:lang w:val="fi-FI"/>
              </w:rPr>
            </w:pPr>
          </w:p>
          <w:p w:rsidR="00DF62E6" w:rsidRPr="00847BD3" w:rsidRDefault="00DF62E6" w:rsidP="00BC5337">
            <w:pPr>
              <w:jc w:val="both"/>
              <w:rPr>
                <w:lang w:val="fi-FI"/>
              </w:rPr>
            </w:pPr>
            <w:r w:rsidRPr="00847BD3">
              <w:rPr>
                <w:lang w:val="fi-FI"/>
              </w:rPr>
              <w:t>Esiopetuksessa</w:t>
            </w:r>
            <w:r w:rsidR="00D826D2" w:rsidRPr="00847BD3">
              <w:rPr>
                <w:lang w:val="fi-FI"/>
              </w:rPr>
              <w:t xml:space="preserve"> kokeillaan</w:t>
            </w:r>
            <w:r w:rsidRPr="00847BD3">
              <w:rPr>
                <w:lang w:val="fi-FI"/>
              </w:rPr>
              <w:t xml:space="preserve"> mittaamista keholla ja eri välineillä. Opetuksessa harjoitellaan ajankäsitteitä</w:t>
            </w:r>
            <w:r w:rsidR="00070F55" w:rsidRPr="00847BD3">
              <w:rPr>
                <w:lang w:val="fi-FI"/>
              </w:rPr>
              <w:t>,</w:t>
            </w:r>
            <w:r w:rsidRPr="00847BD3">
              <w:rPr>
                <w:lang w:val="fi-FI"/>
              </w:rPr>
              <w:t xml:space="preserve"> kuten joskus, eilen ja aamulla. Aikajärjestystä pohditaan yhdessä esimerkiksi vuorokaudenaikoja havainnoimalla.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Opetuksessa hyödynnetään muun muassa leikkejä, pelejä ja tarinoita se</w:t>
            </w:r>
            <w:r w:rsidR="00344052" w:rsidRPr="00847BD3">
              <w:rPr>
                <w:lang w:val="fi-FI"/>
              </w:rPr>
              <w:t>kä tieto- ja viestintäteknolo</w:t>
            </w:r>
            <w:r w:rsidR="00070F55" w:rsidRPr="00847BD3">
              <w:rPr>
                <w:lang w:val="fi-FI"/>
              </w:rPr>
              <w:t>-</w:t>
            </w:r>
            <w:r w:rsidR="00344052" w:rsidRPr="00847BD3">
              <w:rPr>
                <w:lang w:val="fi-FI"/>
              </w:rPr>
              <w:t>giaa</w:t>
            </w:r>
            <w:r w:rsidRPr="00847BD3">
              <w:rPr>
                <w:lang w:val="fi-FI"/>
              </w:rPr>
              <w:t>.</w:t>
            </w:r>
          </w:p>
          <w:p w:rsidR="00DF62E6" w:rsidRPr="00847BD3" w:rsidRDefault="00DF62E6" w:rsidP="00BC5337">
            <w:pPr>
              <w:jc w:val="both"/>
              <w:rPr>
                <w:b/>
                <w:lang w:val="fi-FI"/>
              </w:rPr>
            </w:pPr>
          </w:p>
        </w:tc>
      </w:tr>
      <w:tr w:rsidR="00AE34E1"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Esiopetuksen </w:t>
            </w:r>
            <w:r w:rsidRPr="00847BD3">
              <w:rPr>
                <w:b/>
                <w:lang w:val="fi-FI"/>
              </w:rPr>
              <w:t>ympäristökasvatus</w:t>
            </w:r>
            <w:r w:rsidRPr="00847BD3">
              <w:rPr>
                <w:lang w:val="fi-FI"/>
              </w:rPr>
              <w:t xml:space="preserve"> tarj</w:t>
            </w:r>
            <w:r w:rsidR="00513021" w:rsidRPr="00847BD3">
              <w:rPr>
                <w:lang w:val="fi-FI"/>
              </w:rPr>
              <w:t>oaa lapsille luontokokemuksia sekä</w:t>
            </w:r>
            <w:r w:rsidRPr="00847BD3">
              <w:rPr>
                <w:lang w:val="fi-FI"/>
              </w:rPr>
              <w:t xml:space="preserve"> mahdollisuuden t</w:t>
            </w:r>
            <w:r w:rsidR="00513021" w:rsidRPr="00847BD3">
              <w:rPr>
                <w:lang w:val="fi-FI"/>
              </w:rPr>
              <w:t>utkia ja tutustua kasveihin</w:t>
            </w:r>
            <w:r w:rsidR="00FB051C" w:rsidRPr="00847BD3">
              <w:rPr>
                <w:lang w:val="fi-FI"/>
              </w:rPr>
              <w:t>,</w:t>
            </w:r>
            <w:r w:rsidR="00513021" w:rsidRPr="00847BD3">
              <w:rPr>
                <w:lang w:val="fi-FI"/>
              </w:rPr>
              <w:t xml:space="preserve"> eläimiin</w:t>
            </w:r>
            <w:r w:rsidR="00FB051C" w:rsidRPr="00847BD3">
              <w:rPr>
                <w:lang w:val="fi-FI"/>
              </w:rPr>
              <w:t xml:space="preserve"> ja luonnon ilmiöihin</w:t>
            </w:r>
            <w:r w:rsidRPr="00847BD3">
              <w:rPr>
                <w:b/>
                <w:lang w:val="fi-FI"/>
              </w:rPr>
              <w:t xml:space="preserve">. </w:t>
            </w:r>
            <w:r w:rsidRPr="00847BD3">
              <w:rPr>
                <w:lang w:val="fi-FI"/>
              </w:rPr>
              <w:t xml:space="preserve"> </w:t>
            </w:r>
            <w:r w:rsidR="00FB051C" w:rsidRPr="00847BD3">
              <w:rPr>
                <w:lang w:val="fi-FI"/>
              </w:rPr>
              <w:t>Ympäristöä</w:t>
            </w:r>
            <w:r w:rsidRPr="00847BD3">
              <w:rPr>
                <w:lang w:val="fi-FI"/>
              </w:rPr>
              <w:t xml:space="preserve"> havainnoidaan eri aistein sekä havaintovälineiden avulla. </w:t>
            </w:r>
            <w:r w:rsidR="00227350" w:rsidRPr="00847BD3">
              <w:rPr>
                <w:lang w:val="fi-FI"/>
              </w:rPr>
              <w:t xml:space="preserve">Opetukseen voi kuulua myös pieniä kokeita. </w:t>
            </w:r>
            <w:r w:rsidRPr="00847BD3">
              <w:rPr>
                <w:lang w:val="fi-FI"/>
              </w:rPr>
              <w:t>Havainnoista keskustellaan ja havaintotietoa harjoitellaan luokittelemaan</w:t>
            </w:r>
            <w:r w:rsidR="00FB051C" w:rsidRPr="00847BD3">
              <w:rPr>
                <w:lang w:val="fi-FI"/>
              </w:rPr>
              <w:t>. S</w:t>
            </w:r>
            <w:r w:rsidRPr="00847BD3">
              <w:rPr>
                <w:lang w:val="fi-FI"/>
              </w:rPr>
              <w:t xml:space="preserve">amalla opetellaan luontoon liittyvien käsitteiden </w:t>
            </w:r>
            <w:r w:rsidR="00FB051C" w:rsidRPr="00847BD3">
              <w:rPr>
                <w:lang w:val="fi-FI"/>
              </w:rPr>
              <w:t>käyttöä ja päätelmien tekem</w:t>
            </w:r>
            <w:r w:rsidR="00070F55" w:rsidRPr="00847BD3">
              <w:rPr>
                <w:lang w:val="fi-FI"/>
              </w:rPr>
              <w:t xml:space="preserve">istä sekä pohditaan syy-seuraus </w:t>
            </w:r>
            <w:r w:rsidR="00FB051C" w:rsidRPr="00847BD3">
              <w:rPr>
                <w:lang w:val="fi-FI"/>
              </w:rPr>
              <w:t>suhteita</w:t>
            </w:r>
            <w:r w:rsidRPr="00847BD3">
              <w:rPr>
                <w:lang w:val="fi-FI"/>
              </w:rPr>
              <w:t xml:space="preserve">.  </w:t>
            </w:r>
            <w:r w:rsidR="00FB051C" w:rsidRPr="00847BD3">
              <w:rPr>
                <w:lang w:val="fi-FI"/>
              </w:rPr>
              <w:t xml:space="preserve">Lasten luonnontuntemusta hyödynnetään opetuksessa. </w:t>
            </w:r>
            <w:r w:rsidR="001E2B10" w:rsidRPr="00847BD3">
              <w:rPr>
                <w:lang w:val="fi-FI"/>
              </w:rPr>
              <w:t xml:space="preserve">Lasten kanssa harjoitellaan tiedon hankintaa hakemalla yhdessä tietoa joistakin lapsia kiinnostavista asioista. </w:t>
            </w:r>
            <w:r w:rsidRPr="00847BD3">
              <w:rPr>
                <w:lang w:val="fi-FI"/>
              </w:rPr>
              <w:t xml:space="preserve"> Opetuksessa luodaan pohjaa kestävälle elämäntavalle tutustumalla luonnonsuojeluun.  Lapsia ohjataan huolehtimaan ympäristöstään ja sen viihtyisyydestä.  </w:t>
            </w:r>
          </w:p>
          <w:p w:rsidR="00DF62E6" w:rsidRPr="00847BD3" w:rsidRDefault="00DF62E6" w:rsidP="00BC5337">
            <w:pPr>
              <w:jc w:val="both"/>
              <w:rPr>
                <w:lang w:val="fi-FI"/>
              </w:rPr>
            </w:pPr>
          </w:p>
        </w:tc>
      </w:tr>
      <w:tr w:rsidR="00AE34E1"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Lasten kanssa havainnoidaan</w:t>
            </w:r>
            <w:r w:rsidR="00EF3F42" w:rsidRPr="00847BD3">
              <w:rPr>
                <w:lang w:val="fi-FI"/>
              </w:rPr>
              <w:t xml:space="preserve"> ja pohditaan</w:t>
            </w:r>
            <w:r w:rsidRPr="00847BD3">
              <w:rPr>
                <w:lang w:val="fi-FI"/>
              </w:rPr>
              <w:t xml:space="preserve"> arjessa</w:t>
            </w:r>
            <w:r w:rsidR="00A22A37" w:rsidRPr="00847BD3">
              <w:rPr>
                <w:lang w:val="fi-FI"/>
              </w:rPr>
              <w:t xml:space="preserve"> </w:t>
            </w:r>
            <w:r w:rsidRPr="00847BD3">
              <w:rPr>
                <w:lang w:val="fi-FI"/>
              </w:rPr>
              <w:t xml:space="preserve">esiintyviä </w:t>
            </w:r>
            <w:r w:rsidRPr="00847BD3">
              <w:rPr>
                <w:b/>
                <w:lang w:val="fi-FI"/>
              </w:rPr>
              <w:t>teknologisia ratkaisuja</w:t>
            </w:r>
            <w:r w:rsidR="00EF3F42" w:rsidRPr="00847BD3">
              <w:rPr>
                <w:b/>
                <w:lang w:val="fi-FI"/>
              </w:rPr>
              <w:t xml:space="preserve"> </w:t>
            </w:r>
            <w:r w:rsidR="00EF3F42" w:rsidRPr="00847BD3">
              <w:rPr>
                <w:lang w:val="fi-FI"/>
              </w:rPr>
              <w:t>ja</w:t>
            </w:r>
            <w:r w:rsidR="006C2808" w:rsidRPr="00847BD3">
              <w:rPr>
                <w:lang w:val="fi-FI"/>
              </w:rPr>
              <w:t xml:space="preserve"> niiden </w:t>
            </w:r>
            <w:r w:rsidR="000F4618" w:rsidRPr="00847BD3">
              <w:rPr>
                <w:lang w:val="fi-FI"/>
              </w:rPr>
              <w:t>ominaisuuksia ja toimivuutta</w:t>
            </w:r>
            <w:r w:rsidR="006C2808" w:rsidRPr="00847BD3">
              <w:rPr>
                <w:lang w:val="fi-FI"/>
              </w:rPr>
              <w:t xml:space="preserve">. </w:t>
            </w:r>
            <w:r w:rsidR="00DF76C1" w:rsidRPr="00847BD3">
              <w:rPr>
                <w:lang w:val="fi-FI"/>
              </w:rPr>
              <w:t>Opetuksessa tuodaan esille,</w:t>
            </w:r>
            <w:r w:rsidRPr="00847BD3">
              <w:rPr>
                <w:lang w:val="fi-FI"/>
              </w:rPr>
              <w:t xml:space="preserve"> että teknologia on ihmisen luovan toiminnan aikaansaamaa</w:t>
            </w:r>
            <w:r w:rsidR="00B538DE" w:rsidRPr="00847BD3">
              <w:rPr>
                <w:lang w:val="fi-FI"/>
              </w:rPr>
              <w:t>.</w:t>
            </w:r>
            <w:r w:rsidRPr="00847BD3">
              <w:rPr>
                <w:lang w:val="fi-FI"/>
              </w:rPr>
              <w:t xml:space="preserve"> Lapset tutustu</w:t>
            </w:r>
            <w:r w:rsidR="006C2808" w:rsidRPr="00847BD3">
              <w:rPr>
                <w:lang w:val="fi-FI"/>
              </w:rPr>
              <w:t>v</w:t>
            </w:r>
            <w:r w:rsidRPr="00847BD3">
              <w:rPr>
                <w:lang w:val="fi-FI"/>
              </w:rPr>
              <w:t>a</w:t>
            </w:r>
            <w:r w:rsidR="006C2808" w:rsidRPr="00847BD3">
              <w:rPr>
                <w:lang w:val="fi-FI"/>
              </w:rPr>
              <w:t>t</w:t>
            </w:r>
            <w:r w:rsidRPr="00847BD3">
              <w:rPr>
                <w:lang w:val="fi-FI"/>
              </w:rPr>
              <w:t xml:space="preserve"> teknolo</w:t>
            </w:r>
            <w:r w:rsidR="007068CD" w:rsidRPr="00847BD3">
              <w:rPr>
                <w:lang w:val="fi-FI"/>
              </w:rPr>
              <w:t>giaan</w:t>
            </w:r>
            <w:r w:rsidR="006C2808" w:rsidRPr="00847BD3">
              <w:rPr>
                <w:lang w:val="fi-FI"/>
              </w:rPr>
              <w:t xml:space="preserve"> </w:t>
            </w:r>
            <w:r w:rsidRPr="00847BD3">
              <w:rPr>
                <w:lang w:val="fi-FI"/>
              </w:rPr>
              <w:t xml:space="preserve">keksimällä, askartelemalla ja rakentamalla </w:t>
            </w:r>
            <w:r w:rsidR="006C2808" w:rsidRPr="00847BD3">
              <w:rPr>
                <w:lang w:val="fi-FI"/>
              </w:rPr>
              <w:t xml:space="preserve">itse </w:t>
            </w:r>
            <w:r w:rsidR="00467748" w:rsidRPr="00847BD3">
              <w:rPr>
                <w:lang w:val="fi-FI"/>
              </w:rPr>
              <w:t xml:space="preserve">erilaisia rakenteita </w:t>
            </w:r>
            <w:r w:rsidR="002945A0" w:rsidRPr="00847BD3">
              <w:rPr>
                <w:lang w:val="fi-FI"/>
              </w:rPr>
              <w:t xml:space="preserve">ja </w:t>
            </w:r>
            <w:r w:rsidRPr="00847BD3">
              <w:rPr>
                <w:lang w:val="fi-FI"/>
              </w:rPr>
              <w:t>ratkaisu</w:t>
            </w:r>
            <w:r w:rsidR="00B170E6" w:rsidRPr="00847BD3">
              <w:rPr>
                <w:lang w:val="fi-FI"/>
              </w:rPr>
              <w:t>ja</w:t>
            </w:r>
            <w:r w:rsidR="006C2808" w:rsidRPr="00847BD3">
              <w:rPr>
                <w:lang w:val="fi-FI"/>
              </w:rPr>
              <w:t xml:space="preserve"> eri materiaaleja hyödyntäen</w:t>
            </w:r>
            <w:r w:rsidR="00B170E6" w:rsidRPr="00847BD3">
              <w:rPr>
                <w:lang w:val="fi-FI"/>
              </w:rPr>
              <w:t xml:space="preserve">. </w:t>
            </w:r>
            <w:r w:rsidR="00E67F99" w:rsidRPr="00847BD3">
              <w:rPr>
                <w:lang w:val="fi-FI"/>
              </w:rPr>
              <w:t>Lapsia kannustetaan kuvailemaan tekemiään ratkaisuja.</w:t>
            </w:r>
            <w:r w:rsidRPr="00847BD3">
              <w:rPr>
                <w:lang w:val="fi-FI"/>
              </w:rPr>
              <w:t xml:space="preserve"> </w:t>
            </w:r>
            <w:r w:rsidR="002945A0" w:rsidRPr="00847BD3">
              <w:rPr>
                <w:lang w:val="fi-FI"/>
              </w:rPr>
              <w:t xml:space="preserve">Opetuksessa voidaan hyödyntää oppimisympäristöjen välineiden lisäksi esimerkiksi lasten omia leikkikaluja ja miettiä niiden toimintaperiaatteita. </w:t>
            </w:r>
          </w:p>
          <w:p w:rsidR="00DF62E6" w:rsidRPr="00847BD3" w:rsidRDefault="00DF62E6" w:rsidP="00BC5337">
            <w:pPr>
              <w:rPr>
                <w:lang w:val="fi-FI"/>
              </w:rPr>
            </w:pPr>
          </w:p>
        </w:tc>
      </w:tr>
    </w:tbl>
    <w:p w:rsidR="00DF62E6" w:rsidRPr="00847BD3" w:rsidRDefault="00DF62E6" w:rsidP="00BC5337">
      <w:pPr>
        <w:spacing w:line="240" w:lineRule="auto"/>
        <w:rPr>
          <w:lang w:val="fi-FI"/>
        </w:rPr>
      </w:pPr>
      <w:r w:rsidRPr="00847BD3">
        <w:rPr>
          <w:lang w:val="fi-FI"/>
        </w:rPr>
        <w:t xml:space="preserve">  </w:t>
      </w:r>
    </w:p>
    <w:p w:rsidR="00DF62E6" w:rsidRPr="00847BD3" w:rsidRDefault="00DF62E6" w:rsidP="009B29E1">
      <w:pPr>
        <w:pStyle w:val="Otsikko3"/>
        <w:ind w:left="567"/>
        <w:rPr>
          <w:rFonts w:eastAsia="Times New Roman"/>
          <w:i/>
          <w:iCs/>
          <w:color w:val="auto"/>
          <w:lang w:val="fi-FI"/>
        </w:rPr>
      </w:pPr>
      <w:bookmarkStart w:id="38" w:name="_Toc451343731"/>
      <w:r w:rsidRPr="00847BD3">
        <w:rPr>
          <w:color w:val="auto"/>
          <w:lang w:val="fi-FI"/>
        </w:rPr>
        <w:t>Kasvan ja kehityn</w:t>
      </w:r>
      <w:bookmarkEnd w:id="38"/>
      <w:r w:rsidRPr="00847BD3">
        <w:rPr>
          <w:color w:val="auto"/>
          <w:lang w:val="fi-FI"/>
        </w:rPr>
        <w:t xml:space="preserve"> </w:t>
      </w:r>
    </w:p>
    <w:p w:rsidR="00DF62E6" w:rsidRPr="00847BD3" w:rsidRDefault="00DF62E6" w:rsidP="00BC5337">
      <w:pPr>
        <w:spacing w:after="0" w:line="240" w:lineRule="auto"/>
        <w:rPr>
          <w:sz w:val="16"/>
          <w:szCs w:val="16"/>
          <w:lang w:val="fi-FI"/>
        </w:rPr>
      </w:pPr>
    </w:p>
    <w:p w:rsidR="00DF62E6" w:rsidRPr="00847BD3" w:rsidRDefault="00DF62E6" w:rsidP="00BC5337">
      <w:pPr>
        <w:spacing w:line="240" w:lineRule="auto"/>
        <w:ind w:left="567"/>
        <w:jc w:val="both"/>
        <w:rPr>
          <w:lang w:val="fi-FI"/>
        </w:rPr>
      </w:pPr>
      <w:r w:rsidRPr="00847BD3">
        <w:rPr>
          <w:lang w:val="fi-FI"/>
        </w:rPr>
        <w:t>Itsestä huolehtiminen ja siihen liittyvä</w:t>
      </w:r>
      <w:r w:rsidR="001D017C" w:rsidRPr="00847BD3">
        <w:rPr>
          <w:lang w:val="fi-FI"/>
        </w:rPr>
        <w:t>t</w:t>
      </w:r>
      <w:r w:rsidRPr="00847BD3">
        <w:rPr>
          <w:lang w:val="fi-FI"/>
        </w:rPr>
        <w:t xml:space="preserve"> arjen taidot ovat osa esiopetuksen tavoitteena olevaa laaja-alaista osaamista. Kehittyäkseen tällä osaamisen alueella lapset tarvitsevat kokemuksia, tietoja ja pohdintaa, joiden pohjalta heidän arvostuksensa ja taitonsa </w:t>
      </w:r>
      <w:r w:rsidR="007068CD" w:rsidRPr="00847BD3">
        <w:rPr>
          <w:lang w:val="fi-FI"/>
        </w:rPr>
        <w:t xml:space="preserve">voivat vähitellen kehittyä. </w:t>
      </w:r>
      <w:r w:rsidRPr="00847BD3">
        <w:rPr>
          <w:lang w:val="fi-FI"/>
        </w:rPr>
        <w:t xml:space="preserve">Esiopetuksessa tehtävää lähestytään </w:t>
      </w:r>
      <w:r w:rsidRPr="00847BD3">
        <w:rPr>
          <w:b/>
          <w:lang w:val="fi-FI"/>
        </w:rPr>
        <w:t xml:space="preserve">liikunnan, ruuan, kuluttajuuden, terveyden sekä turvallisuuden </w:t>
      </w:r>
      <w:r w:rsidRPr="00847BD3">
        <w:rPr>
          <w:lang w:val="fi-FI"/>
        </w:rPr>
        <w:t>näkökulmista. Esiopetuksen tehtävänä on luoda pohjaa terveyttä</w:t>
      </w:r>
      <w:r w:rsidR="001D017C" w:rsidRPr="00847BD3">
        <w:rPr>
          <w:lang w:val="fi-FI"/>
        </w:rPr>
        <w:t xml:space="preserve"> ja hyvinvointia arvostavalle</w:t>
      </w:r>
      <w:r w:rsidR="00A94B72" w:rsidRPr="00847BD3">
        <w:rPr>
          <w:lang w:val="fi-FI"/>
        </w:rPr>
        <w:t xml:space="preserve"> ja liikunnalliselle elämäntavalle sekä</w:t>
      </w:r>
      <w:r w:rsidRPr="00847BD3">
        <w:rPr>
          <w:lang w:val="fi-FI"/>
        </w:rPr>
        <w:t xml:space="preserve"> </w:t>
      </w:r>
      <w:r w:rsidR="00063026" w:rsidRPr="00847BD3">
        <w:rPr>
          <w:lang w:val="fi-FI"/>
        </w:rPr>
        <w:t xml:space="preserve">kehittää lasten terveysosaamista ja turvataitoja.  </w:t>
      </w:r>
      <w:r w:rsidR="004E63E1" w:rsidRPr="00847BD3">
        <w:rPr>
          <w:lang w:val="fi-FI"/>
        </w:rPr>
        <w:t xml:space="preserve">Lisäksi tehtävänä on edistää </w:t>
      </w:r>
      <w:r w:rsidRPr="00847BD3">
        <w:rPr>
          <w:lang w:val="fi-FI"/>
        </w:rPr>
        <w:t>kestävää</w:t>
      </w:r>
      <w:r w:rsidR="004E63E1" w:rsidRPr="00847BD3">
        <w:rPr>
          <w:lang w:val="fi-FI"/>
        </w:rPr>
        <w:t>n</w:t>
      </w:r>
      <w:r w:rsidRPr="00847BD3">
        <w:rPr>
          <w:lang w:val="fi-FI"/>
        </w:rPr>
        <w:t xml:space="preserve"> elämäntapaa</w:t>
      </w:r>
      <w:r w:rsidR="004E63E1" w:rsidRPr="00847BD3">
        <w:rPr>
          <w:lang w:val="fi-FI"/>
        </w:rPr>
        <w:t xml:space="preserve">n kuuluvia </w:t>
      </w:r>
      <w:r w:rsidRPr="00847BD3">
        <w:rPr>
          <w:lang w:val="fi-FI"/>
        </w:rPr>
        <w:t>ruoka-, k</w:t>
      </w:r>
      <w:r w:rsidR="004E63E1" w:rsidRPr="00847BD3">
        <w:rPr>
          <w:lang w:val="fi-FI"/>
        </w:rPr>
        <w:t>ulutus- ja puhtaustottumuksia.</w:t>
      </w:r>
      <w:r w:rsidRPr="00847BD3">
        <w:rPr>
          <w:lang w:val="fi-FI"/>
        </w:rPr>
        <w:t xml:space="preserve"> </w:t>
      </w:r>
    </w:p>
    <w:tbl>
      <w:tblPr>
        <w:tblStyle w:val="TaulukkoRuudukko"/>
        <w:tblW w:w="0" w:type="auto"/>
        <w:tblInd w:w="651" w:type="dxa"/>
        <w:tblLook w:val="04A0" w:firstRow="1" w:lastRow="0" w:firstColumn="1" w:lastColumn="0" w:noHBand="0" w:noVBand="1"/>
      </w:tblPr>
      <w:tblGrid>
        <w:gridCol w:w="9311"/>
      </w:tblGrid>
      <w:tr w:rsidR="00AE34E1" w:rsidRPr="00917EF5" w:rsidTr="00B83998">
        <w:tc>
          <w:tcPr>
            <w:tcW w:w="9380" w:type="dxa"/>
          </w:tcPr>
          <w:p w:rsidR="00DF62E6" w:rsidRPr="00847BD3" w:rsidRDefault="00EF01D9" w:rsidP="00BC5337">
            <w:pPr>
              <w:rPr>
                <w:lang w:val="fi-FI"/>
              </w:rPr>
            </w:pPr>
            <w:r w:rsidRPr="00847BD3">
              <w:rPr>
                <w:b/>
                <w:lang w:val="fi-FI"/>
              </w:rPr>
              <w:t>Kokonaisuuteen liittyvät opetuksen yleiset tavoitteet</w:t>
            </w:r>
            <w:r w:rsidRPr="00847BD3" w:rsidDel="00EF01D9">
              <w:rPr>
                <w:b/>
                <w:lang w:val="fi-FI"/>
              </w:rPr>
              <w:t xml:space="preserve"> </w:t>
            </w:r>
          </w:p>
        </w:tc>
      </w:tr>
      <w:tr w:rsidR="00AE34E1" w:rsidRPr="00847BD3" w:rsidTr="00B83998">
        <w:tc>
          <w:tcPr>
            <w:tcW w:w="9380" w:type="dxa"/>
          </w:tcPr>
          <w:p w:rsidR="00DF62E6" w:rsidRPr="00847BD3" w:rsidRDefault="00DF62E6" w:rsidP="00BC5337">
            <w:pPr>
              <w:rPr>
                <w:lang w:val="fi-FI"/>
              </w:rPr>
            </w:pPr>
          </w:p>
          <w:p w:rsidR="00DF62E6" w:rsidRPr="00847BD3" w:rsidRDefault="00DF62E6" w:rsidP="00BC5337">
            <w:pPr>
              <w:jc w:val="both"/>
            </w:pPr>
            <w:r w:rsidRPr="00847BD3">
              <w:rPr>
                <w:lang w:val="fi-FI"/>
              </w:rPr>
              <w:t>Lapset saavat monipuo</w:t>
            </w:r>
            <w:r w:rsidR="00D01B3F" w:rsidRPr="00847BD3">
              <w:rPr>
                <w:lang w:val="fi-FI"/>
              </w:rPr>
              <w:t>lisia kokemuksia liikunnasta ja</w:t>
            </w:r>
            <w:r w:rsidRPr="00847BD3">
              <w:rPr>
                <w:lang w:val="fi-FI"/>
              </w:rPr>
              <w:t xml:space="preserve"> alkavat ymmärtää liikkumisen yhteyttä hyvinvointiin ja terveyteen. Opetus tarjoaa mahdollisuuksia lasten motoristen ja sosiaalisten taitojen kehittymiselle. Erityisesti kiinnitetään huomiota lasten yleisten oppimisedellytysten kannalta tärkeiden havaintomotoristen taitojen kehittymiseen. Lasten kanssa tutustutaan terveelliseen ruokaan ja pohditaan sen merkitystä. Lapsia ohjataan kohtuulliseen kulutukseen. Opetuksessa pohditaan terveyteen liittyviä tekijöitä sekä tuetaan lasten valmiuksia pitää huolta terveydestään. </w:t>
            </w:r>
            <w:r w:rsidRPr="00847BD3">
              <w:t xml:space="preserve">Lapset saavat tietoja turvallisesta liikkumisesta lähiympäristössä sekä esiopetuksen oppimisympäristöissä.   </w:t>
            </w:r>
          </w:p>
          <w:p w:rsidR="00DF62E6" w:rsidRPr="00847BD3" w:rsidRDefault="00DF62E6" w:rsidP="00BC5337"/>
        </w:tc>
      </w:tr>
      <w:tr w:rsidR="00AE34E1" w:rsidRPr="00847BD3" w:rsidTr="00B83998">
        <w:tc>
          <w:tcPr>
            <w:tcW w:w="9380" w:type="dxa"/>
          </w:tcPr>
          <w:p w:rsidR="00DF62E6" w:rsidRPr="00847BD3" w:rsidRDefault="00EF01D9" w:rsidP="00BC5337">
            <w:r w:rsidRPr="00847BD3">
              <w:rPr>
                <w:b/>
                <w:lang w:val="fi-FI"/>
              </w:rPr>
              <w:lastRenderedPageBreak/>
              <w:t>Yksityiskohtaisemmat tavoitteet</w:t>
            </w:r>
            <w:r w:rsidRPr="00847BD3" w:rsidDel="00EF01D9">
              <w:rPr>
                <w:b/>
              </w:rPr>
              <w:t xml:space="preserve"> </w:t>
            </w:r>
          </w:p>
        </w:tc>
      </w:tr>
      <w:tr w:rsidR="00AE34E1"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Esiopetuksen tavoitteena on innostaa lapsia </w:t>
            </w:r>
            <w:r w:rsidRPr="00847BD3">
              <w:rPr>
                <w:b/>
                <w:lang w:val="fi-FI"/>
              </w:rPr>
              <w:t>liikkumaan</w:t>
            </w:r>
            <w:r w:rsidR="00CA687B" w:rsidRPr="00847BD3">
              <w:rPr>
                <w:lang w:val="fi-FI"/>
              </w:rPr>
              <w:t xml:space="preserve"> monipuolisesti</w:t>
            </w:r>
            <w:r w:rsidRPr="00847BD3">
              <w:rPr>
                <w:lang w:val="fi-FI"/>
              </w:rPr>
              <w:t xml:space="preserve"> ja kokemaan liikunnan iloa.</w:t>
            </w:r>
            <w:r w:rsidR="00EC0D2E" w:rsidRPr="00847BD3">
              <w:rPr>
                <w:lang w:val="fi-FI"/>
              </w:rPr>
              <w:t xml:space="preserve"> Liikkumisen ja leikkien avulla lasten yhdessä toimimisen taidot kehittyvät. Samalla heidän kehonhallintansa vahvistuu sekä heidän taitonsa hahmottaa omaan kehoaan ja sen eri osia suhteessa ympäröivään tilaan, käytettävään aikaan ja voimaan kehittyy. </w:t>
            </w:r>
            <w:r w:rsidRPr="00847BD3">
              <w:rPr>
                <w:lang w:val="fi-FI"/>
              </w:rPr>
              <w:t xml:space="preserve">Ohjatun liikkumisen lisäksi </w:t>
            </w:r>
            <w:r w:rsidR="00DB4B44" w:rsidRPr="00847BD3">
              <w:rPr>
                <w:lang w:val="fi-FI"/>
              </w:rPr>
              <w:t>huolehditaan siit</w:t>
            </w:r>
            <w:r w:rsidR="00424569" w:rsidRPr="00847BD3">
              <w:rPr>
                <w:lang w:val="fi-FI"/>
              </w:rPr>
              <w:t>ä, että lapsilla on mahdollisuuksia</w:t>
            </w:r>
            <w:r w:rsidRPr="00847BD3">
              <w:rPr>
                <w:lang w:val="fi-FI"/>
              </w:rPr>
              <w:t xml:space="preserve"> päivittäiseen omaehtoiseen liikkumiseen sekä sisällä että ulkona. Yhteistyössä huoltajien kanssa lapsia rohkaistaan liikkumaan myös vapaa-ajalla erilaisissa tiloissa ja ulkona erilaisissa olosuhteissa.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Esiopetuksessa harjoitella</w:t>
            </w:r>
            <w:r w:rsidR="00B64CFA" w:rsidRPr="00847BD3">
              <w:rPr>
                <w:lang w:val="fi-FI"/>
              </w:rPr>
              <w:t>an</w:t>
            </w:r>
            <w:r w:rsidRPr="00847BD3">
              <w:rPr>
                <w:lang w:val="fi-FI"/>
              </w:rPr>
              <w:t xml:space="preserve"> monipuolisesti ja säännöllisesti</w:t>
            </w:r>
            <w:r w:rsidR="00621B06" w:rsidRPr="00847BD3">
              <w:rPr>
                <w:lang w:val="fi-FI"/>
              </w:rPr>
              <w:t xml:space="preserve"> arkeen liittyviä motorisia</w:t>
            </w:r>
            <w:r w:rsidRPr="00847BD3">
              <w:rPr>
                <w:lang w:val="fi-FI"/>
              </w:rPr>
              <w:t xml:space="preserve"> perustaitoja eri ympäristöissä. Näitä ovat tasapaino-, liikkumis- ja </w:t>
            </w:r>
            <w:r w:rsidR="00CA1B4C" w:rsidRPr="00847BD3">
              <w:rPr>
                <w:lang w:val="fi-FI"/>
              </w:rPr>
              <w:t>välineen</w:t>
            </w:r>
            <w:r w:rsidRPr="00847BD3">
              <w:rPr>
                <w:lang w:val="fi-FI"/>
              </w:rPr>
              <w:t>käsittelytaidot. Tasapainoa harjoitellaan pysähtymisiä ja harhauttamisia sisältävien leikkien avulla tai taitoradalla leikitellen. Liikkumistaitoja edistetään kierimistä, kiipeämistä, juoksua ja hyppely</w:t>
            </w:r>
            <w:r w:rsidR="00CA687B" w:rsidRPr="00847BD3">
              <w:rPr>
                <w:lang w:val="fi-FI"/>
              </w:rPr>
              <w:t>j</w:t>
            </w:r>
            <w:r w:rsidRPr="00847BD3">
              <w:rPr>
                <w:lang w:val="fi-FI"/>
              </w:rPr>
              <w:t xml:space="preserve">ä sisältävillä harjoituksilla. </w:t>
            </w:r>
            <w:r w:rsidR="00CA1B4C" w:rsidRPr="00847BD3">
              <w:rPr>
                <w:lang w:val="fi-FI"/>
              </w:rPr>
              <w:t>Välineenk</w:t>
            </w:r>
            <w:r w:rsidRPr="00847BD3">
              <w:rPr>
                <w:lang w:val="fi-FI"/>
              </w:rPr>
              <w:t xml:space="preserve">äsittelytaitoja harjoitellaan työntämällä ja vetämällä sekä </w:t>
            </w:r>
            <w:r w:rsidR="00CA687B" w:rsidRPr="00847BD3">
              <w:rPr>
                <w:lang w:val="fi-FI"/>
              </w:rPr>
              <w:t xml:space="preserve">käyttämällä </w:t>
            </w:r>
            <w:r w:rsidRPr="00847BD3">
              <w:rPr>
                <w:lang w:val="fi-FI"/>
              </w:rPr>
              <w:t xml:space="preserve">monipuolisesti </w:t>
            </w:r>
            <w:r w:rsidR="00CA687B" w:rsidRPr="00847BD3">
              <w:rPr>
                <w:lang w:val="fi-FI"/>
              </w:rPr>
              <w:t>eri välineitä ja palloja</w:t>
            </w:r>
            <w:r w:rsidRPr="00847BD3">
              <w:rPr>
                <w:lang w:val="fi-FI"/>
              </w:rPr>
              <w:t xml:space="preserve">.  Lisäksi lapsia innostetaan harjaannuttamaan hienomotorisia taitojaan sorminäppäryyttä ja tarkkuutta kehittävien pelien ja leikkien avulla. </w:t>
            </w:r>
            <w:r w:rsidR="00CA1B4C" w:rsidRPr="00847BD3">
              <w:rPr>
                <w:rFonts w:cstheme="minorHAnsi"/>
                <w:lang w:val="fi-FI"/>
              </w:rPr>
              <w:t>Tavoitteena on, että toiminta antaa kaikille lapsille mahdollisuuksia osallistumiseen ja onnistumiseen sekä tukee lasten hyvinvointia ja toimintakykyä. </w:t>
            </w:r>
          </w:p>
          <w:p w:rsidR="00DF62E6" w:rsidRPr="00847BD3" w:rsidRDefault="00DF62E6" w:rsidP="00BC5337">
            <w:pPr>
              <w:pStyle w:val="Luettelokappale"/>
              <w:ind w:left="1664"/>
              <w:rPr>
                <w:lang w:val="fi-FI"/>
              </w:rPr>
            </w:pPr>
          </w:p>
        </w:tc>
      </w:tr>
      <w:tr w:rsidR="00AE34E1" w:rsidRPr="00917EF5" w:rsidTr="00B83998">
        <w:tc>
          <w:tcPr>
            <w:tcW w:w="9380" w:type="dxa"/>
          </w:tcPr>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Esiopetuksessa ruokailutilanteita käytetään päivittäisen terveyttä edistävän syömisen ja </w:t>
            </w:r>
            <w:r w:rsidRPr="00847BD3">
              <w:rPr>
                <w:b/>
                <w:lang w:val="fi-FI"/>
              </w:rPr>
              <w:t>ruokaan liittyvän osaamisen</w:t>
            </w:r>
            <w:r w:rsidRPr="00847BD3">
              <w:rPr>
                <w:lang w:val="fi-FI"/>
              </w:rPr>
              <w:t xml:space="preserve"> oppimisympäristönä. Ruokailutilanteista luodaan lasten kanssa mahdollisimman viihtyisiä ja lapsia ohjataan hyviin tapoihin. Suomalaisen ruoka- ja tapakulttuurin lisäksi opetuksessa tutustutaan johonkin muuhun ruoka- ja tapakulttuuriin kotien asiantuntemusta hyödyntäen. </w:t>
            </w:r>
          </w:p>
          <w:p w:rsidR="00DF62E6" w:rsidRPr="00847BD3" w:rsidRDefault="00DF62E6" w:rsidP="00BC5337">
            <w:pPr>
              <w:jc w:val="both"/>
              <w:rPr>
                <w:lang w:val="fi-FI"/>
              </w:rPr>
            </w:pPr>
          </w:p>
          <w:p w:rsidR="00DF62E6" w:rsidRPr="00847BD3" w:rsidRDefault="00DF62E6" w:rsidP="00BC5337">
            <w:pPr>
              <w:jc w:val="both"/>
              <w:rPr>
                <w:lang w:val="fi-FI"/>
              </w:rPr>
            </w:pPr>
            <w:r w:rsidRPr="00847BD3">
              <w:rPr>
                <w:lang w:val="fi-FI"/>
              </w:rPr>
              <w:t xml:space="preserve">Lasten kanssa tarkastellaan lapsiin kohdistuvaa mainontaa sekä pohditaan </w:t>
            </w:r>
            <w:r w:rsidRPr="00847BD3">
              <w:rPr>
                <w:b/>
                <w:lang w:val="fi-FI"/>
              </w:rPr>
              <w:t>kohtuullisen kuluttamisen</w:t>
            </w:r>
            <w:r w:rsidRPr="00847BD3">
              <w:rPr>
                <w:lang w:val="fi-FI"/>
              </w:rPr>
              <w:t xml:space="preserve"> merkityksestä. Esimerkiksi lasten leikeissä ja piirroksissa ilmenevät tulkinnat kulutuksesta ja mainonnasta voivat toimia esiopetuksen kuluttajakasvatuksen pohjana. </w:t>
            </w:r>
          </w:p>
          <w:p w:rsidR="00DF62E6" w:rsidRPr="00847BD3" w:rsidRDefault="00DF62E6" w:rsidP="00BC5337">
            <w:pPr>
              <w:pStyle w:val="Luettelokappale"/>
              <w:ind w:left="1664"/>
              <w:jc w:val="both"/>
              <w:rPr>
                <w:lang w:val="fi-FI"/>
              </w:rPr>
            </w:pPr>
          </w:p>
        </w:tc>
      </w:tr>
      <w:tr w:rsidR="00AE34E1"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Lapsia ohjataan ymmärtämään liikunnan, levon ja hyvien ihmissuhteiden merkitystä</w:t>
            </w:r>
            <w:r w:rsidR="00836409" w:rsidRPr="00847BD3">
              <w:rPr>
                <w:lang w:val="fi-FI"/>
              </w:rPr>
              <w:t xml:space="preserve"> </w:t>
            </w:r>
            <w:r w:rsidR="00836409" w:rsidRPr="00847BD3">
              <w:rPr>
                <w:b/>
                <w:lang w:val="fi-FI"/>
              </w:rPr>
              <w:t>h</w:t>
            </w:r>
            <w:r w:rsidRPr="00847BD3">
              <w:rPr>
                <w:b/>
                <w:lang w:val="fi-FI"/>
              </w:rPr>
              <w:t>yvinvoinnille ja</w:t>
            </w:r>
            <w:r w:rsidRPr="00847BD3">
              <w:rPr>
                <w:lang w:val="fi-FI"/>
              </w:rPr>
              <w:t xml:space="preserve"> </w:t>
            </w:r>
            <w:r w:rsidRPr="00847BD3">
              <w:rPr>
                <w:b/>
                <w:lang w:val="fi-FI"/>
              </w:rPr>
              <w:t>terveydelle</w:t>
            </w:r>
            <w:r w:rsidRPr="00847BD3">
              <w:rPr>
                <w:lang w:val="fi-FI"/>
              </w:rPr>
              <w:t xml:space="preserve">. Lasten kanssa pohditaan terveyttä ja sairauksia ja niiden syitä sekä ihmisen mahdollisuuksia vaikuttaa omaan fyysiseen terveyteensä ja mielen hyvinvointiin. Hyvistä ihmissuhteista ja niiden merkityksestä mielen hyvinvoinnille keskustellaan. Kaveruutta ja toisten huomioon ottamista sekä tunteiden tunnistamista ja hallintaa harjoitellaan arjen tilanteissa. Lasten kanssa havainnoidaan nukkumisen ja liikkumisen määrää sekä mietitään niiden yhteyttä päivittäiseen virkeyteen ja hyvään oloon. Opetuksessa haetaan tietoa hygieniasta ja harjoitellaan siihen liittyviä perustaitoja osana esiopetuksen arkea. </w:t>
            </w:r>
          </w:p>
          <w:p w:rsidR="00DF62E6" w:rsidRPr="00847BD3" w:rsidRDefault="00DF62E6" w:rsidP="00BC5337">
            <w:pPr>
              <w:jc w:val="both"/>
              <w:rPr>
                <w:i/>
                <w:lang w:val="fi-FI"/>
              </w:rPr>
            </w:pPr>
          </w:p>
        </w:tc>
      </w:tr>
      <w:tr w:rsidR="00AE34E1" w:rsidRPr="00917EF5" w:rsidTr="00B83998">
        <w:tc>
          <w:tcPr>
            <w:tcW w:w="9380" w:type="dxa"/>
          </w:tcPr>
          <w:p w:rsidR="00DF62E6" w:rsidRPr="00847BD3" w:rsidRDefault="00DF62E6" w:rsidP="00BC5337">
            <w:pPr>
              <w:rPr>
                <w:lang w:val="fi-FI"/>
              </w:rPr>
            </w:pPr>
          </w:p>
          <w:p w:rsidR="00DF62E6" w:rsidRPr="00847BD3" w:rsidRDefault="00DF62E6" w:rsidP="00BC5337">
            <w:pPr>
              <w:jc w:val="both"/>
              <w:rPr>
                <w:lang w:val="fi-FI"/>
              </w:rPr>
            </w:pPr>
            <w:r w:rsidRPr="00847BD3">
              <w:rPr>
                <w:lang w:val="fi-FI"/>
              </w:rPr>
              <w:t xml:space="preserve">Lapset saavat esiopetuksessa tietoa oikeudestaan </w:t>
            </w:r>
            <w:r w:rsidRPr="00847BD3">
              <w:rPr>
                <w:b/>
                <w:lang w:val="fi-FI"/>
              </w:rPr>
              <w:t>turvalliseen</w:t>
            </w:r>
            <w:r w:rsidRPr="00847BD3">
              <w:rPr>
                <w:lang w:val="fi-FI"/>
              </w:rPr>
              <w:t xml:space="preserve"> elämään, arvostavaan kohteluun ja koskemattomuuteen. Lasten kanssa havainnoidaan ja pohditaan arjen toimintaympäristöihin ja esiopetuksen oppimisympäristöihin liittyviä yleisimpiä fyysisiä ja psyykkisiä vaaratilanteita. Tavoitteena on tukea lasten turvallisuuden tunnetta, antaa heille valmiuksia pyytää ja hankkia apua sekä toimia turvallisesti tavallisimmissa arjen tilanteissa.  Lapsia rohkaistaan hakemaan aikuisen apua esiopetuksen ongelmatilanteissa ja kiusaamista </w:t>
            </w:r>
            <w:r w:rsidR="00D01B3F" w:rsidRPr="00847BD3">
              <w:rPr>
                <w:lang w:val="fi-FI"/>
              </w:rPr>
              <w:t>kohdatessaan</w:t>
            </w:r>
            <w:r w:rsidRPr="00847BD3">
              <w:rPr>
                <w:lang w:val="fi-FI"/>
              </w:rPr>
              <w:t xml:space="preserve"> sekä kertomaan huolistaan.  Opetuksessa harjoitellaan lähiliikenteessä liikkumisen sääntöjä sekä turvallista toimintaa tieto- ja viestintäteknologisissa </w:t>
            </w:r>
            <w:r w:rsidRPr="00847BD3">
              <w:rPr>
                <w:lang w:val="fi-FI"/>
              </w:rPr>
              <w:lastRenderedPageBreak/>
              <w:t>ympäristöissä ikäkaudelle sopivalla tavalla.</w:t>
            </w:r>
          </w:p>
          <w:p w:rsidR="00DF62E6" w:rsidRPr="00847BD3" w:rsidRDefault="00DF62E6" w:rsidP="00BC5337">
            <w:pPr>
              <w:rPr>
                <w:lang w:val="fi-FI"/>
              </w:rPr>
            </w:pPr>
            <w:r w:rsidRPr="00847BD3">
              <w:rPr>
                <w:lang w:val="fi-FI"/>
              </w:rPr>
              <w:t xml:space="preserve"> </w:t>
            </w:r>
          </w:p>
        </w:tc>
      </w:tr>
    </w:tbl>
    <w:p w:rsidR="00DF62E6" w:rsidRPr="00847BD3" w:rsidRDefault="00DF62E6" w:rsidP="00BC5337">
      <w:pPr>
        <w:spacing w:line="240" w:lineRule="auto"/>
        <w:rPr>
          <w:lang w:val="fi-FI"/>
        </w:rPr>
      </w:pPr>
    </w:p>
    <w:p w:rsidR="00DF62E6" w:rsidRPr="00847BD3" w:rsidRDefault="00DF62E6" w:rsidP="00BC5337">
      <w:pPr>
        <w:spacing w:line="240" w:lineRule="auto"/>
        <w:rPr>
          <w:lang w:val="fi-FI"/>
        </w:rPr>
      </w:pPr>
    </w:p>
    <w:p w:rsidR="00DF62E6" w:rsidRPr="00847BD3" w:rsidRDefault="00C07D3F" w:rsidP="00BC5337">
      <w:pPr>
        <w:pStyle w:val="Otsikko2"/>
        <w:spacing w:line="240" w:lineRule="auto"/>
        <w:ind w:left="567"/>
        <w:rPr>
          <w:color w:val="auto"/>
          <w:sz w:val="22"/>
          <w:szCs w:val="22"/>
          <w:lang w:val="fi-FI"/>
        </w:rPr>
      </w:pPr>
      <w:bookmarkStart w:id="39" w:name="_Toc451343732"/>
      <w:r w:rsidRPr="00847BD3">
        <w:rPr>
          <w:color w:val="auto"/>
          <w:lang w:val="fi-FI"/>
        </w:rPr>
        <w:t>4</w:t>
      </w:r>
      <w:r w:rsidR="006A6BE5" w:rsidRPr="00847BD3">
        <w:rPr>
          <w:color w:val="auto"/>
          <w:lang w:val="fi-FI"/>
        </w:rPr>
        <w:t xml:space="preserve">.4 </w:t>
      </w:r>
      <w:r w:rsidR="00DF62E6" w:rsidRPr="00847BD3">
        <w:rPr>
          <w:color w:val="auto"/>
          <w:lang w:val="fi-FI"/>
        </w:rPr>
        <w:t>Kieleen ja kulttuuriin liittyviä erityiskysymyksiä</w:t>
      </w:r>
      <w:bookmarkEnd w:id="39"/>
      <w:r w:rsidR="00DF62E6" w:rsidRPr="00847BD3">
        <w:rPr>
          <w:color w:val="auto"/>
          <w:lang w:val="fi-FI"/>
        </w:rPr>
        <w:t xml:space="preserve"> </w:t>
      </w:r>
    </w:p>
    <w:p w:rsidR="00DF62E6" w:rsidRPr="00847BD3" w:rsidRDefault="00DF62E6" w:rsidP="00BC5337">
      <w:pPr>
        <w:spacing w:line="240" w:lineRule="auto"/>
        <w:rPr>
          <w:lang w:val="fi-FI"/>
        </w:rPr>
      </w:pPr>
    </w:p>
    <w:p w:rsidR="00CB4648" w:rsidRPr="00847BD3" w:rsidRDefault="00CB4648" w:rsidP="00CB4648">
      <w:pPr>
        <w:spacing w:before="100" w:beforeAutospacing="1" w:after="240" w:line="240" w:lineRule="auto"/>
        <w:ind w:left="567"/>
        <w:jc w:val="both"/>
        <w:rPr>
          <w:lang w:val="fi-FI"/>
        </w:rPr>
      </w:pPr>
      <w:r w:rsidRPr="00847BD3">
        <w:rPr>
          <w:lang w:val="fi-FI"/>
        </w:rPr>
        <w:t xml:space="preserve">Kaikkien lasten esiopetuksessa noudatetaan samoja esiopetuksen opetussuunnitelman perusteiden mukaisia esiopetuksen yleisiä kasvatus- ja oppimistavoitteita. Lasten vaihtelevat kielelliset ja kulttuuriset taustat ja valmiudet otetaan esiopetuksessa huomioon. Esiopetuksen tavoitteena on tukea jokaisen lapsen kieli- ja kulttuuri-identiteettien kasvua sekä opettaa lapsia kunnioittamaan eri kieliä ja kulttuureja. Erityisenä tavoitteena on tukea kaksi- ja monikielisten lasten </w:t>
      </w:r>
      <w:r w:rsidR="00A22639" w:rsidRPr="00847BD3">
        <w:rPr>
          <w:lang w:val="fi-FI"/>
        </w:rPr>
        <w:t>eri kielten taitoa</w:t>
      </w:r>
      <w:r w:rsidRPr="00847BD3">
        <w:rPr>
          <w:lang w:val="fi-FI"/>
        </w:rPr>
        <w:t xml:space="preserve">. </w:t>
      </w:r>
    </w:p>
    <w:p w:rsidR="00C929FE" w:rsidRPr="00847BD3" w:rsidRDefault="00C929FE" w:rsidP="00C929FE">
      <w:pPr>
        <w:spacing w:line="240" w:lineRule="auto"/>
        <w:ind w:left="567"/>
        <w:jc w:val="both"/>
        <w:rPr>
          <w:lang w:val="fi-FI"/>
        </w:rPr>
      </w:pPr>
      <w:r w:rsidRPr="00847BD3">
        <w:rPr>
          <w:lang w:val="fi-FI"/>
        </w:rPr>
        <w:t xml:space="preserve">Perusopetuslain mukaan esiopetuksessa käytettävä kieli on suomi tai ruotsi. Opetuskielenä voi olla myös saame, romani tai viittomakieli. Opetuskielenä voidaan käyttää myös muita kieliä, kun se ei vaaranna opetussuunnitelman perusteissa asetettujen tavoitteiden saavuttamista. Erillisessä ryhmässä esiopetus voidaan antaa pääosin tai kokonaan muulla kielellä. </w:t>
      </w:r>
      <w:r w:rsidRPr="00847BD3">
        <w:rPr>
          <w:rStyle w:val="Alaviitteenviite"/>
          <w:lang w:val="fi-FI"/>
        </w:rPr>
        <w:footnoteReference w:id="55"/>
      </w:r>
      <w:r w:rsidRPr="00847BD3">
        <w:rPr>
          <w:lang w:val="fi-FI"/>
        </w:rPr>
        <w:t xml:space="preserve"> Huoltajille tarkoitettu tiedotus ja keskeiset asiakirjat tulee olla saatavana perusopetuslain mukaisella esiopetuksen opetuskielellä. </w:t>
      </w:r>
    </w:p>
    <w:p w:rsidR="00100FD2" w:rsidRPr="00847BD3" w:rsidRDefault="005E163B" w:rsidP="009B29E1">
      <w:pPr>
        <w:pStyle w:val="Otsikko3"/>
        <w:ind w:left="567"/>
        <w:rPr>
          <w:color w:val="auto"/>
          <w:lang w:val="fi-FI"/>
        </w:rPr>
      </w:pPr>
      <w:bookmarkStart w:id="40" w:name="_Toc396573024"/>
      <w:bookmarkStart w:id="41" w:name="_Toc451343733"/>
      <w:r w:rsidRPr="00847BD3">
        <w:rPr>
          <w:color w:val="auto"/>
          <w:lang w:val="fi-FI"/>
        </w:rPr>
        <w:t>Erilaiset kieli- ja kulttuuritaustat esiopetuksessa</w:t>
      </w:r>
      <w:bookmarkEnd w:id="40"/>
      <w:bookmarkEnd w:id="41"/>
    </w:p>
    <w:p w:rsidR="00DF62E6" w:rsidRPr="00847BD3" w:rsidRDefault="00100FD2" w:rsidP="00BC5337">
      <w:pPr>
        <w:spacing w:before="240" w:after="120" w:line="240" w:lineRule="auto"/>
        <w:ind w:left="567"/>
        <w:jc w:val="both"/>
        <w:rPr>
          <w:lang w:val="fi-FI"/>
        </w:rPr>
      </w:pPr>
      <w:r w:rsidRPr="00847BD3">
        <w:rPr>
          <w:b/>
          <w:lang w:val="fi-FI"/>
        </w:rPr>
        <w:t>S</w:t>
      </w:r>
      <w:r w:rsidR="00DF62E6" w:rsidRPr="00847BD3">
        <w:rPr>
          <w:b/>
          <w:lang w:val="fi-FI"/>
        </w:rPr>
        <w:t>aamelai</w:t>
      </w:r>
      <w:r w:rsidR="00A22639" w:rsidRPr="00847BD3">
        <w:rPr>
          <w:b/>
          <w:lang w:val="fi-FI"/>
        </w:rPr>
        <w:t>sl</w:t>
      </w:r>
      <w:r w:rsidR="006E2387" w:rsidRPr="00847BD3">
        <w:rPr>
          <w:b/>
          <w:lang w:val="fi-FI"/>
        </w:rPr>
        <w:t xml:space="preserve">asten </w:t>
      </w:r>
      <w:r w:rsidR="00DF62E6" w:rsidRPr="00847BD3">
        <w:rPr>
          <w:lang w:val="fi-FI"/>
        </w:rPr>
        <w:t xml:space="preserve">esiopetuksen erityisenä tavoitteena on vahvistaa lasten saamelaista identiteettiä ja tietoisuutta omasta kulttuuristaan sekä antaa lapsille mahdollisuus </w:t>
      </w:r>
      <w:r w:rsidR="002D2B6B" w:rsidRPr="00847BD3">
        <w:rPr>
          <w:lang w:val="fi-FI"/>
        </w:rPr>
        <w:t>opetella saamelaisia perinnetietoja ja</w:t>
      </w:r>
      <w:r w:rsidR="00F4564B" w:rsidRPr="00847BD3">
        <w:rPr>
          <w:lang w:val="fi-FI"/>
        </w:rPr>
        <w:t xml:space="preserve"> -t</w:t>
      </w:r>
      <w:r w:rsidR="002D2B6B" w:rsidRPr="00847BD3">
        <w:rPr>
          <w:lang w:val="fi-FI"/>
        </w:rPr>
        <w:t>aitoja</w:t>
      </w:r>
      <w:r w:rsidR="00DF62E6" w:rsidRPr="00847BD3">
        <w:rPr>
          <w:lang w:val="fi-FI"/>
        </w:rPr>
        <w:t xml:space="preserve">. </w:t>
      </w:r>
      <w:r w:rsidR="00F4564B" w:rsidRPr="00847BD3">
        <w:rPr>
          <w:lang w:val="fi-FI"/>
        </w:rPr>
        <w:t>Opetuksessa voidaan hyödyntää</w:t>
      </w:r>
      <w:r w:rsidR="00DF62E6" w:rsidRPr="00847BD3">
        <w:rPr>
          <w:lang w:val="fi-FI"/>
        </w:rPr>
        <w:t xml:space="preserve"> </w:t>
      </w:r>
      <w:r w:rsidR="00D07A53" w:rsidRPr="00847BD3">
        <w:rPr>
          <w:lang w:val="fi-FI"/>
        </w:rPr>
        <w:t xml:space="preserve">lähiympäristöä sekä </w:t>
      </w:r>
      <w:r w:rsidR="00F4564B" w:rsidRPr="00847BD3">
        <w:rPr>
          <w:lang w:val="fi-FI"/>
        </w:rPr>
        <w:t>yhteistyötä</w:t>
      </w:r>
      <w:r w:rsidR="002D2B6B" w:rsidRPr="00847BD3">
        <w:rPr>
          <w:lang w:val="fi-FI"/>
        </w:rPr>
        <w:t xml:space="preserve"> </w:t>
      </w:r>
      <w:r w:rsidR="00F4564B" w:rsidRPr="00847BD3">
        <w:rPr>
          <w:lang w:val="fi-FI"/>
        </w:rPr>
        <w:t>huoltajien</w:t>
      </w:r>
      <w:r w:rsidR="002D2B6B" w:rsidRPr="00847BD3">
        <w:rPr>
          <w:lang w:val="fi-FI"/>
        </w:rPr>
        <w:t xml:space="preserve"> ja saamelaisyhteisön kanssa.</w:t>
      </w:r>
      <w:r w:rsidR="006E2387" w:rsidRPr="00847BD3">
        <w:rPr>
          <w:lang w:val="fi-FI"/>
        </w:rPr>
        <w:t xml:space="preserve"> Esiopetusta voidaan järjestää saamenkielisenä </w:t>
      </w:r>
      <w:r w:rsidR="00985222" w:rsidRPr="00847BD3">
        <w:rPr>
          <w:lang w:val="fi-FI"/>
        </w:rPr>
        <w:t>tai</w:t>
      </w:r>
      <w:r w:rsidR="006E2387" w:rsidRPr="00847BD3">
        <w:rPr>
          <w:lang w:val="fi-FI"/>
        </w:rPr>
        <w:t xml:space="preserve"> kaksikielisenä kielikylpyopetuksena. </w:t>
      </w:r>
    </w:p>
    <w:p w:rsidR="00DF62E6" w:rsidRPr="00847BD3" w:rsidRDefault="00DF62E6" w:rsidP="00BC5337">
      <w:pPr>
        <w:spacing w:before="100" w:beforeAutospacing="1" w:after="100" w:afterAutospacing="1" w:line="240" w:lineRule="auto"/>
        <w:ind w:left="567"/>
        <w:jc w:val="both"/>
        <w:rPr>
          <w:b/>
          <w:lang w:val="fi-FI"/>
        </w:rPr>
      </w:pPr>
      <w:r w:rsidRPr="00847BD3">
        <w:rPr>
          <w:lang w:val="fi-FI"/>
        </w:rPr>
        <w:t>Silloin kun esiopetus</w:t>
      </w:r>
      <w:r w:rsidR="00163EDF" w:rsidRPr="00847BD3">
        <w:rPr>
          <w:lang w:val="fi-FI"/>
        </w:rPr>
        <w:t xml:space="preserve"> järjestetään jollakin kolmesta </w:t>
      </w:r>
      <w:r w:rsidRPr="00847BD3">
        <w:rPr>
          <w:lang w:val="fi-FI"/>
        </w:rPr>
        <w:t>saamen</w:t>
      </w:r>
      <w:r w:rsidR="001C7C65" w:rsidRPr="00847BD3">
        <w:rPr>
          <w:lang w:val="fi-FI"/>
        </w:rPr>
        <w:t xml:space="preserve"> </w:t>
      </w:r>
      <w:r w:rsidRPr="00847BD3">
        <w:rPr>
          <w:lang w:val="fi-FI"/>
        </w:rPr>
        <w:t>kiel</w:t>
      </w:r>
      <w:r w:rsidR="001C7C65" w:rsidRPr="00847BD3">
        <w:rPr>
          <w:lang w:val="fi-FI"/>
        </w:rPr>
        <w:t>es</w:t>
      </w:r>
      <w:r w:rsidRPr="00847BD3">
        <w:rPr>
          <w:lang w:val="fi-FI"/>
        </w:rPr>
        <w:t>tä, sen erityisenä</w:t>
      </w:r>
      <w:r w:rsidRPr="00847BD3">
        <w:rPr>
          <w:b/>
          <w:lang w:val="fi-FI"/>
        </w:rPr>
        <w:t xml:space="preserve"> </w:t>
      </w:r>
      <w:r w:rsidRPr="00847BD3">
        <w:rPr>
          <w:lang w:val="fi-FI"/>
        </w:rPr>
        <w:t xml:space="preserve">tavoitteena on vahvistaa kielen </w:t>
      </w:r>
      <w:r w:rsidR="00985222" w:rsidRPr="00847BD3">
        <w:rPr>
          <w:lang w:val="fi-FI"/>
        </w:rPr>
        <w:t>ymmärtämistä</w:t>
      </w:r>
      <w:r w:rsidRPr="00847BD3">
        <w:rPr>
          <w:lang w:val="fi-FI"/>
        </w:rPr>
        <w:t xml:space="preserve"> ja kielen käyttö</w:t>
      </w:r>
      <w:r w:rsidR="00985222" w:rsidRPr="00847BD3">
        <w:rPr>
          <w:lang w:val="fi-FI"/>
        </w:rPr>
        <w:t>taitoja</w:t>
      </w:r>
      <w:r w:rsidRPr="00847BD3">
        <w:rPr>
          <w:lang w:val="fi-FI"/>
        </w:rPr>
        <w:t xml:space="preserve">. Tavoitteena on lisätä lasten valmiuksia toimia saamenkielisessä ympäristössä, oppia saamen </w:t>
      </w:r>
      <w:r w:rsidRPr="00847BD3">
        <w:rPr>
          <w:lang w:val="fi-FI"/>
        </w:rPr>
        <w:lastRenderedPageBreak/>
        <w:t>kieltä ja saamen kielellä.</w:t>
      </w:r>
      <w:r w:rsidR="00D07A53" w:rsidRPr="00847BD3">
        <w:rPr>
          <w:lang w:val="fi-FI"/>
        </w:rPr>
        <w:t xml:space="preserve"> </w:t>
      </w:r>
    </w:p>
    <w:p w:rsidR="00DF62E6" w:rsidRPr="00847BD3" w:rsidRDefault="00DF62E6" w:rsidP="00BC5337">
      <w:pPr>
        <w:spacing w:before="100" w:beforeAutospacing="1" w:after="100" w:afterAutospacing="1" w:line="240" w:lineRule="auto"/>
        <w:ind w:left="567"/>
        <w:jc w:val="both"/>
        <w:rPr>
          <w:lang w:val="fi-FI"/>
        </w:rPr>
      </w:pPr>
      <w:r w:rsidRPr="00847BD3">
        <w:rPr>
          <w:b/>
          <w:lang w:val="fi-FI"/>
        </w:rPr>
        <w:t>Romani</w:t>
      </w:r>
      <w:r w:rsidR="006E2387" w:rsidRPr="00847BD3">
        <w:rPr>
          <w:b/>
          <w:lang w:val="fi-FI"/>
        </w:rPr>
        <w:t>laste</w:t>
      </w:r>
      <w:r w:rsidRPr="00847BD3">
        <w:rPr>
          <w:b/>
          <w:lang w:val="fi-FI"/>
        </w:rPr>
        <w:t>n</w:t>
      </w:r>
      <w:r w:rsidRPr="00847BD3">
        <w:rPr>
          <w:lang w:val="fi-FI"/>
        </w:rPr>
        <w:t xml:space="preserve"> esiopetuksen erityisenä tavoitteena on vahvistaa lasten identiteettikehitystä ja tietoisuutta omasta historiastaan ja kulttuuristaan. Lisäksi tuetaan kaksikielisyyttä yhteistyössä lasten perheiden kanssa. Lapsille annetaan romanikielen opetusta mahdollisuuksien mukaan. Romanikielen opetuksessa tutustutetaan lapsia romanikieleen ja -kulttuuriin, laajennetaan sana</w:t>
      </w:r>
      <w:r w:rsidR="0081565C" w:rsidRPr="00847BD3">
        <w:rPr>
          <w:lang w:val="fi-FI"/>
        </w:rPr>
        <w:t>- ja ilmaisuvarantoa</w:t>
      </w:r>
      <w:r w:rsidRPr="00847BD3">
        <w:rPr>
          <w:lang w:val="fi-FI"/>
        </w:rPr>
        <w:t xml:space="preserve"> </w:t>
      </w:r>
      <w:r w:rsidR="0081565C" w:rsidRPr="00847BD3">
        <w:rPr>
          <w:lang w:val="fi-FI"/>
        </w:rPr>
        <w:t>sekä</w:t>
      </w:r>
      <w:r w:rsidRPr="00847BD3">
        <w:rPr>
          <w:lang w:val="fi-FI"/>
        </w:rPr>
        <w:t xml:space="preserve"> rohkaistaan käyttämään kieltä erilaisissa </w:t>
      </w:r>
      <w:r w:rsidR="0081565C" w:rsidRPr="00847BD3">
        <w:rPr>
          <w:lang w:val="fi-FI"/>
        </w:rPr>
        <w:t>kielenkäyttö</w:t>
      </w:r>
      <w:r w:rsidRPr="00847BD3">
        <w:rPr>
          <w:lang w:val="fi-FI"/>
        </w:rPr>
        <w:t>tilanteissa.</w:t>
      </w:r>
    </w:p>
    <w:p w:rsidR="00DF62E6" w:rsidRPr="00847BD3" w:rsidRDefault="00DF62E6" w:rsidP="00BC5337">
      <w:pPr>
        <w:spacing w:before="240" w:after="120" w:line="240" w:lineRule="auto"/>
        <w:ind w:left="567"/>
        <w:jc w:val="both"/>
        <w:rPr>
          <w:lang w:val="fi-FI"/>
        </w:rPr>
      </w:pPr>
      <w:r w:rsidRPr="00847BD3">
        <w:rPr>
          <w:b/>
          <w:lang w:val="fi-FI"/>
        </w:rPr>
        <w:t>Viittomakiel</w:t>
      </w:r>
      <w:r w:rsidR="0056628B" w:rsidRPr="00847BD3">
        <w:rPr>
          <w:b/>
          <w:lang w:val="fi-FI"/>
        </w:rPr>
        <w:t xml:space="preserve">tä </w:t>
      </w:r>
      <w:r w:rsidR="0056628B" w:rsidRPr="00847BD3">
        <w:rPr>
          <w:lang w:val="fi-FI"/>
        </w:rPr>
        <w:t>käyttävien</w:t>
      </w:r>
      <w:r w:rsidRPr="00847BD3">
        <w:rPr>
          <w:b/>
          <w:lang w:val="fi-FI"/>
        </w:rPr>
        <w:t xml:space="preserve"> </w:t>
      </w:r>
      <w:r w:rsidR="00295356" w:rsidRPr="00847BD3">
        <w:rPr>
          <w:lang w:val="fi-FI"/>
        </w:rPr>
        <w:t>lasten</w:t>
      </w:r>
      <w:r w:rsidR="00295356" w:rsidRPr="00847BD3">
        <w:rPr>
          <w:b/>
          <w:lang w:val="fi-FI"/>
        </w:rPr>
        <w:t xml:space="preserve"> </w:t>
      </w:r>
      <w:r w:rsidRPr="00847BD3">
        <w:rPr>
          <w:lang w:val="fi-FI"/>
        </w:rPr>
        <w:t xml:space="preserve">esiopetus toteutetaan ensisijaisesti viittomakielisessä ryhmässä tai </w:t>
      </w:r>
      <w:r w:rsidR="004E63E1" w:rsidRPr="00847BD3">
        <w:rPr>
          <w:lang w:val="fi-FI"/>
        </w:rPr>
        <w:t>sekar</w:t>
      </w:r>
      <w:r w:rsidRPr="00847BD3">
        <w:rPr>
          <w:lang w:val="fi-FI"/>
        </w:rPr>
        <w:t xml:space="preserve">yhmässä, joka koostuu viittomakielisistä ja puhuttua kieltä käyttävistä lapsista. Viittomakielisen esiopetuksen tavoitteena on tukea ja vahvistaa lasten </w:t>
      </w:r>
      <w:r w:rsidR="00BA1314" w:rsidRPr="00847BD3">
        <w:rPr>
          <w:lang w:val="fi-FI"/>
        </w:rPr>
        <w:t xml:space="preserve">kieli- ja </w:t>
      </w:r>
      <w:r w:rsidR="006937AE" w:rsidRPr="00847BD3">
        <w:rPr>
          <w:lang w:val="fi-FI"/>
        </w:rPr>
        <w:t>kulttuuri-</w:t>
      </w:r>
      <w:r w:rsidRPr="00847BD3">
        <w:rPr>
          <w:lang w:val="fi-FI"/>
        </w:rPr>
        <w:t>identiteettiä antamalla heille mahdollisuus omaksua viittomakiel</w:t>
      </w:r>
      <w:r w:rsidR="00BA1314" w:rsidRPr="00847BD3">
        <w:rPr>
          <w:lang w:val="fi-FI"/>
        </w:rPr>
        <w:t>tä</w:t>
      </w:r>
      <w:r w:rsidRPr="00847BD3">
        <w:rPr>
          <w:lang w:val="fi-FI"/>
        </w:rPr>
        <w:t xml:space="preserve">. </w:t>
      </w:r>
      <w:r w:rsidR="00BA1314" w:rsidRPr="00847BD3">
        <w:rPr>
          <w:lang w:val="fi-FI"/>
        </w:rPr>
        <w:t>T</w:t>
      </w:r>
      <w:r w:rsidRPr="00847BD3">
        <w:rPr>
          <w:lang w:val="fi-FI"/>
        </w:rPr>
        <w:t xml:space="preserve">avoitteena on </w:t>
      </w:r>
      <w:r w:rsidR="00BA1314" w:rsidRPr="00847BD3">
        <w:rPr>
          <w:lang w:val="fi-FI"/>
        </w:rPr>
        <w:t xml:space="preserve">myös </w:t>
      </w:r>
      <w:r w:rsidRPr="00847BD3">
        <w:rPr>
          <w:lang w:val="fi-FI"/>
        </w:rPr>
        <w:t xml:space="preserve">vahvistaa </w:t>
      </w:r>
      <w:r w:rsidR="0056628B" w:rsidRPr="00847BD3">
        <w:rPr>
          <w:lang w:val="fi-FI"/>
        </w:rPr>
        <w:t xml:space="preserve">lasten suomalaista tai suomenruotsalaista </w:t>
      </w:r>
      <w:r w:rsidRPr="00847BD3">
        <w:rPr>
          <w:lang w:val="fi-FI"/>
        </w:rPr>
        <w:t>viittomakielistä ilmaisua ja viittomavara</w:t>
      </w:r>
      <w:r w:rsidR="00BA1314" w:rsidRPr="00847BD3">
        <w:rPr>
          <w:lang w:val="fi-FI"/>
        </w:rPr>
        <w:t>ntoa</w:t>
      </w:r>
      <w:r w:rsidRPr="00847BD3">
        <w:rPr>
          <w:lang w:val="fi-FI"/>
        </w:rPr>
        <w:t xml:space="preserve"> sekä rohkaista käyttämään viittomakieltä ja lisätä lasten valmiuksia toimia erilaisissa </w:t>
      </w:r>
      <w:r w:rsidR="00BA1314" w:rsidRPr="00847BD3">
        <w:rPr>
          <w:lang w:val="fi-FI"/>
        </w:rPr>
        <w:t>kieli</w:t>
      </w:r>
      <w:r w:rsidRPr="00847BD3">
        <w:rPr>
          <w:lang w:val="fi-FI"/>
        </w:rPr>
        <w:t xml:space="preserve">ympäristöissä. </w:t>
      </w:r>
    </w:p>
    <w:p w:rsidR="001C5832" w:rsidRPr="00847BD3" w:rsidRDefault="001C5832" w:rsidP="001C5832">
      <w:pPr>
        <w:spacing w:after="240" w:line="240" w:lineRule="auto"/>
        <w:ind w:left="567"/>
        <w:jc w:val="both"/>
        <w:rPr>
          <w:lang w:val="fi-FI"/>
        </w:rPr>
      </w:pPr>
      <w:r w:rsidRPr="00847BD3">
        <w:rPr>
          <w:lang w:val="fi-FI"/>
        </w:rPr>
        <w:t xml:space="preserve">Esiopetuksessa tuetaan </w:t>
      </w:r>
      <w:r w:rsidRPr="00847BD3">
        <w:rPr>
          <w:b/>
          <w:lang w:val="fi-FI"/>
        </w:rPr>
        <w:t xml:space="preserve">vieraskielisten ja monikielisten lasten </w:t>
      </w:r>
      <w:r w:rsidRPr="00847BD3">
        <w:rPr>
          <w:lang w:val="fi-FI"/>
        </w:rPr>
        <w:t xml:space="preserve">kielitaidon sekä identiteetin ja itsetunnon kehittymistä. Suomen/ruotsin kielen taidon kehittymistä edistetään kielitaidon eri osa-alueilla lasten tarpeista ja edellytyksistä lähtien sekä ohjatusti että esiopetuksen arjessa. Erillistä suomi/ruotsi toisena kielenä -opetusta ja lasten oman äidinkielen/äidinkielten opetusta tarjotaan mahdollisuuksien mukaan. </w:t>
      </w:r>
      <w:r w:rsidR="005376CB" w:rsidRPr="00847BD3">
        <w:rPr>
          <w:lang w:val="fi-FI"/>
        </w:rPr>
        <w:t>Mikäli kunta järjestää valmistavaa opetusta, voivat maahanmuuttajataustaiset lapset osallistua siihen. Jos lapsi pystyy seuraamaan esiopetusta, voi hän siirtyä esiopetukseen jo ennen valmistavan opetuksen päättymistä</w:t>
      </w:r>
      <w:r w:rsidR="005376CB" w:rsidRPr="00847BD3">
        <w:rPr>
          <w:rStyle w:val="Alaviitteenviite"/>
          <w:lang w:val="fi-FI"/>
        </w:rPr>
        <w:footnoteReference w:id="56"/>
      </w:r>
      <w:r w:rsidR="00420FB6" w:rsidRPr="00847BD3">
        <w:rPr>
          <w:lang w:val="fi-FI"/>
        </w:rPr>
        <w:t>.</w:t>
      </w:r>
    </w:p>
    <w:p w:rsidR="00DF62E6" w:rsidRPr="00847BD3" w:rsidRDefault="00DF62E6" w:rsidP="009B29E1">
      <w:pPr>
        <w:pStyle w:val="Otsikko3"/>
        <w:ind w:left="567"/>
        <w:rPr>
          <w:color w:val="auto"/>
          <w:lang w:val="fi-FI"/>
        </w:rPr>
      </w:pPr>
      <w:bookmarkStart w:id="42" w:name="_Toc396573025"/>
      <w:bookmarkStart w:id="43" w:name="_Toc451343734"/>
      <w:r w:rsidRPr="00847BD3">
        <w:rPr>
          <w:color w:val="auto"/>
          <w:lang w:val="fi-FI"/>
        </w:rPr>
        <w:t>Kaksikielinen esiopetus</w:t>
      </w:r>
      <w:bookmarkEnd w:id="42"/>
      <w:bookmarkEnd w:id="43"/>
      <w:r w:rsidRPr="00847BD3">
        <w:rPr>
          <w:color w:val="auto"/>
          <w:lang w:val="fi-FI"/>
        </w:rPr>
        <w:t xml:space="preserve"> </w:t>
      </w:r>
    </w:p>
    <w:p w:rsidR="005E163B" w:rsidRPr="00847BD3" w:rsidRDefault="005E163B" w:rsidP="009B29E1">
      <w:pPr>
        <w:spacing w:after="0"/>
        <w:rPr>
          <w:lang w:val="fi-FI"/>
        </w:rPr>
      </w:pPr>
    </w:p>
    <w:p w:rsidR="00DF62E6" w:rsidRPr="00847BD3" w:rsidRDefault="00DF62E6" w:rsidP="00BC5337">
      <w:pPr>
        <w:spacing w:line="240" w:lineRule="auto"/>
        <w:ind w:left="567"/>
        <w:jc w:val="both"/>
        <w:rPr>
          <w:lang w:val="fi-FI"/>
        </w:rPr>
      </w:pPr>
      <w:r w:rsidRPr="00847BD3">
        <w:rPr>
          <w:lang w:val="fi-FI"/>
        </w:rPr>
        <w:t xml:space="preserve">Kaksikielisen esiopetuksen tavoitteena on hyödyntää lasten varhaisen kielenoppimisen herkkyyskautta tarjoamalla tavanomaista esiopetusta monipuolisempaa kielikasvatusta. Opetuksessa luodaan motivoivia kieltenoppimistilanteita, joilla rakennetaan pohjaa elinikäiselle kielten opiskelulle. Tavoitteena on, että toiminta monikielisessä ympäristössä kehittää lasten kielitietoisuutta. Lasten kaksi- tai monikielistä kieli-identiteettiä tuetaan ja heille tarjotaan tilaisuuksia käyttää ja omaksua kieliä toiminnallisesti ja leikinomaisesti. Myös monenlaiset kulttuurit, joita tuodaan tietoisesti esiin ja keskusteltavaksi, kohtaavat luontevasti tällä tavoin järjestetyssä opetuksessa. </w:t>
      </w:r>
    </w:p>
    <w:p w:rsidR="00DF62E6" w:rsidRPr="00847BD3" w:rsidRDefault="00DF62E6" w:rsidP="00BC5337">
      <w:pPr>
        <w:spacing w:line="240" w:lineRule="auto"/>
        <w:ind w:left="567"/>
        <w:jc w:val="both"/>
        <w:rPr>
          <w:lang w:val="fi-FI"/>
        </w:rPr>
      </w:pPr>
      <w:r w:rsidRPr="00847BD3">
        <w:rPr>
          <w:lang w:val="fi-FI"/>
        </w:rPr>
        <w:t xml:space="preserve">Suppeamman kaksikielisen esiopetuksen tavoitteena on herättää lasten mielenkiinto ja myönteinen asenne kieltä kohtaan. Laajamittaisessa kaksikielisessä esiopetuksessa pyritään luomaan lapsille valmiuksia toimia kaksikielisessä ympäristössä ja oppia opetuskielen lisäksi myös muulla kielellä. </w:t>
      </w:r>
    </w:p>
    <w:p w:rsidR="00B5195D" w:rsidRPr="00847BD3" w:rsidRDefault="004F4B9F" w:rsidP="004F4B9F">
      <w:pPr>
        <w:spacing w:line="240" w:lineRule="auto"/>
        <w:ind w:left="567"/>
        <w:jc w:val="both"/>
        <w:rPr>
          <w:lang w:val="fi-FI"/>
        </w:rPr>
      </w:pPr>
      <w:r w:rsidRPr="00847BD3">
        <w:rPr>
          <w:lang w:val="fi-FI"/>
        </w:rPr>
        <w:t xml:space="preserve">Kaksikielistä opetusta voidaan toteuttaa usealla tavalla. Yhteistä toteutustavoille on se, </w:t>
      </w:r>
      <w:r w:rsidR="00BF6AA5" w:rsidRPr="00847BD3">
        <w:rPr>
          <w:lang w:val="fi-FI"/>
        </w:rPr>
        <w:t xml:space="preserve">kielet eivät ole pelkästään opetuksen ja oppimisen kohteena, vaan </w:t>
      </w:r>
      <w:r w:rsidRPr="00847BD3">
        <w:rPr>
          <w:lang w:val="fi-FI"/>
        </w:rPr>
        <w:t xml:space="preserve">niitä käytetään </w:t>
      </w:r>
      <w:r w:rsidR="00BF6AA5" w:rsidRPr="00847BD3">
        <w:rPr>
          <w:lang w:val="fi-FI"/>
        </w:rPr>
        <w:t>oppimiskokonaisuuksien opetuksessa</w:t>
      </w:r>
      <w:r w:rsidR="00456F74" w:rsidRPr="00847BD3">
        <w:rPr>
          <w:lang w:val="fi-FI"/>
        </w:rPr>
        <w:t xml:space="preserve"> ja esiopetuksen arjen toiminnassa</w:t>
      </w:r>
      <w:r w:rsidRPr="00847BD3">
        <w:rPr>
          <w:lang w:val="fi-FI"/>
        </w:rPr>
        <w:t>.</w:t>
      </w:r>
      <w:r w:rsidR="00BF6AA5" w:rsidRPr="00847BD3">
        <w:rPr>
          <w:lang w:val="fi-FI"/>
        </w:rPr>
        <w:t xml:space="preserve"> </w:t>
      </w:r>
    </w:p>
    <w:p w:rsidR="00DF62E6" w:rsidRPr="00847BD3" w:rsidRDefault="00DF62E6" w:rsidP="00BC5337">
      <w:pPr>
        <w:spacing w:before="100" w:after="100" w:line="240" w:lineRule="auto"/>
        <w:ind w:left="567"/>
        <w:rPr>
          <w:b/>
          <w:lang w:val="fi-FI"/>
        </w:rPr>
      </w:pPr>
      <w:r w:rsidRPr="00847BD3">
        <w:rPr>
          <w:b/>
          <w:lang w:val="fi-FI"/>
        </w:rPr>
        <w:t>Laajamittainen kaksikielinen esiopetus</w:t>
      </w:r>
    </w:p>
    <w:p w:rsidR="00DF62E6" w:rsidRPr="00847BD3" w:rsidRDefault="00DF62E6" w:rsidP="00BC5337">
      <w:pPr>
        <w:spacing w:before="100" w:after="100" w:line="240" w:lineRule="auto"/>
        <w:ind w:left="567"/>
        <w:rPr>
          <w:i/>
          <w:lang w:val="fi-FI"/>
        </w:rPr>
      </w:pPr>
      <w:r w:rsidRPr="00847BD3">
        <w:rPr>
          <w:i/>
          <w:lang w:val="fi-FI"/>
        </w:rPr>
        <w:t>Kotimaisten kielten varhainen täydellinen kielikylpy esiopetuksessa</w:t>
      </w:r>
    </w:p>
    <w:p w:rsidR="00DF62E6" w:rsidRPr="00847BD3" w:rsidRDefault="00DF62E6" w:rsidP="00BC5337">
      <w:pPr>
        <w:spacing w:line="240" w:lineRule="auto"/>
        <w:ind w:left="567"/>
        <w:jc w:val="both"/>
        <w:rPr>
          <w:lang w:val="fi-FI"/>
        </w:rPr>
      </w:pPr>
      <w:r w:rsidRPr="00847BD3">
        <w:rPr>
          <w:lang w:val="fi-FI"/>
        </w:rPr>
        <w:t xml:space="preserve">Ruotsinkielistä kielikylpyä voidaan järjestää suomenkielisessä esiopetuksessa ja suomenkielistä kielikylpyä ruotsinkielisessä esiopetuksessa. Lisäksi sekä suomen- että ruotsinkielisessä esiopetuksessa voidaan järjestää saamenkielistä kielikylpyä. Kotimaisten kielten varhainen täydellinen kielikylpy </w:t>
      </w:r>
      <w:r w:rsidR="00456F74" w:rsidRPr="00847BD3">
        <w:rPr>
          <w:lang w:val="fi-FI"/>
        </w:rPr>
        <w:t xml:space="preserve">on ohjelma, joka alkaa esiopetuksesta ja kestää perusopetuksen loppuun. </w:t>
      </w:r>
      <w:r w:rsidRPr="00847BD3">
        <w:rPr>
          <w:lang w:val="fi-FI"/>
        </w:rPr>
        <w:t>Esiopetuk</w:t>
      </w:r>
      <w:r w:rsidR="00456F74" w:rsidRPr="00847BD3">
        <w:rPr>
          <w:lang w:val="fi-FI"/>
        </w:rPr>
        <w:t>sen</w:t>
      </w:r>
      <w:r w:rsidRPr="00847BD3">
        <w:rPr>
          <w:lang w:val="fi-FI"/>
        </w:rPr>
        <w:t xml:space="preserve"> ja kou</w:t>
      </w:r>
      <w:r w:rsidR="00456F74" w:rsidRPr="00847BD3">
        <w:rPr>
          <w:lang w:val="fi-FI"/>
        </w:rPr>
        <w:t>lun</w:t>
      </w:r>
      <w:r w:rsidRPr="00847BD3">
        <w:rPr>
          <w:lang w:val="fi-FI"/>
        </w:rPr>
        <w:t xml:space="preserve"> opetus</w:t>
      </w:r>
      <w:r w:rsidR="00456F74" w:rsidRPr="00847BD3">
        <w:rPr>
          <w:lang w:val="fi-FI"/>
        </w:rPr>
        <w:t>kieli sekä</w:t>
      </w:r>
      <w:r w:rsidRPr="00847BD3">
        <w:rPr>
          <w:lang w:val="fi-FI"/>
        </w:rPr>
        <w:t xml:space="preserve"> toinen kotimainen kieli tai saamen kieli muodostavat kokonaisuuden. Esiopetus toteutetaan pääosin kielikylpykielellä</w:t>
      </w:r>
      <w:r w:rsidR="00F76D90" w:rsidRPr="00847BD3">
        <w:rPr>
          <w:lang w:val="fi-FI"/>
        </w:rPr>
        <w:t>.</w:t>
      </w:r>
      <w:r w:rsidRPr="00847BD3">
        <w:rPr>
          <w:lang w:val="fi-FI"/>
        </w:rPr>
        <w:t xml:space="preserve">  Lasten äidinkielen tai äidinkielten taitojen kehittymistä tuetaan yhteistyössä kotien ja huoltajien kanssa. Kielikylpyopettaja käyttää johdonmukaisesti ainoastaan kielikylpykieltä. Lapsia kannustetaan kielikylpykielen monipuoliseen käyttöön, mutta heillä tulee olla mahdollisuus tulla ymmärretyksi myös äi</w:t>
      </w:r>
      <w:r w:rsidR="00F76D90" w:rsidRPr="00847BD3">
        <w:rPr>
          <w:lang w:val="fi-FI"/>
        </w:rPr>
        <w:t xml:space="preserve">dinkielellään. </w:t>
      </w:r>
      <w:r w:rsidRPr="00847BD3">
        <w:rPr>
          <w:lang w:val="fi-FI"/>
        </w:rPr>
        <w:t xml:space="preserve">Lapsia kannustetaan opetuskielisen kulttuurin lisäksi myös toisen kotimaisen kielen mukaiseen tai saamelaiseen kulttuuriin tutustumiseen. Kotimaisten kielten kielikylvyn tavoitteena on antaa lapsille valmiudet jatkaa opiskelua sekä opetuskielellä että toisella kotimaisella kielellä tai saamen kielellä. Esiopetuksen ja tulevan kielikylpykoulun välisessä yhteistyössä varmistetaan, että koulussa on käytettävissä riittävästi tietoa kouluun siirtyvien lasten kielenkehityksen vaiheesta. </w:t>
      </w:r>
    </w:p>
    <w:p w:rsidR="00DF62E6" w:rsidRPr="00847BD3" w:rsidRDefault="00053C1B" w:rsidP="00BC5337">
      <w:pPr>
        <w:spacing w:before="100" w:after="100" w:line="240" w:lineRule="auto"/>
        <w:ind w:left="567"/>
        <w:rPr>
          <w:i/>
          <w:lang w:val="fi-FI"/>
        </w:rPr>
      </w:pPr>
      <w:r w:rsidRPr="00847BD3">
        <w:rPr>
          <w:i/>
          <w:lang w:val="fi-FI"/>
        </w:rPr>
        <w:t>M</w:t>
      </w:r>
      <w:r w:rsidR="00DF62E6" w:rsidRPr="00847BD3">
        <w:rPr>
          <w:i/>
          <w:lang w:val="fi-FI"/>
        </w:rPr>
        <w:t>uu laajamittainen kaksikielinen esiopetus</w:t>
      </w:r>
    </w:p>
    <w:p w:rsidR="00DF62E6" w:rsidRPr="00847BD3" w:rsidRDefault="00DF62E6" w:rsidP="00BC5337">
      <w:pPr>
        <w:spacing w:line="240" w:lineRule="auto"/>
        <w:ind w:left="567"/>
        <w:jc w:val="both"/>
        <w:rPr>
          <w:lang w:val="fi-FI"/>
        </w:rPr>
      </w:pPr>
      <w:r w:rsidRPr="00847BD3">
        <w:rPr>
          <w:lang w:val="fi-FI"/>
        </w:rPr>
        <w:t xml:space="preserve">Muussa laajamittaisessa kaksikielisessä esiopetuksessa </w:t>
      </w:r>
      <w:r w:rsidR="0013336D" w:rsidRPr="00847BD3">
        <w:rPr>
          <w:lang w:val="fi-FI"/>
        </w:rPr>
        <w:t xml:space="preserve">osa </w:t>
      </w:r>
      <w:r w:rsidRPr="00847BD3">
        <w:rPr>
          <w:lang w:val="fi-FI"/>
        </w:rPr>
        <w:t xml:space="preserve">toiminnasta </w:t>
      </w:r>
      <w:r w:rsidR="0013336D" w:rsidRPr="00847BD3">
        <w:rPr>
          <w:lang w:val="fi-FI"/>
        </w:rPr>
        <w:t xml:space="preserve">(vähintään 25 %) </w:t>
      </w:r>
      <w:r w:rsidRPr="00847BD3">
        <w:rPr>
          <w:lang w:val="fi-FI"/>
        </w:rPr>
        <w:t xml:space="preserve">toteutetaan jollakin muulla kielellä kuin perusopetuslaissa säädetyllä opetuskielellä. Jotkut lapsista voivat puhua kyseistä kieltä äidinkielenään. Toiminta suunnitellaan siten, että eri kieliryhmät saavat oppimiselleen tarvittavaa tukea. Ryhmissä voi olla myös lapsia, joille kumpikaan opetuksessa käytettävä kieli ei ole äidinkieli. Pääsääntöisesti nämä lapset ohjataan valmistavaan opetukseen, jos sellaista on saatavilla.  </w:t>
      </w:r>
    </w:p>
    <w:p w:rsidR="00DF62E6" w:rsidRPr="00847BD3" w:rsidRDefault="00DF62E6" w:rsidP="00BC5337">
      <w:pPr>
        <w:spacing w:line="240" w:lineRule="auto"/>
        <w:ind w:left="567"/>
        <w:jc w:val="both"/>
        <w:rPr>
          <w:lang w:val="fi-FI"/>
        </w:rPr>
      </w:pPr>
      <w:r w:rsidRPr="00847BD3">
        <w:rPr>
          <w:lang w:val="fi-FI"/>
        </w:rPr>
        <w:t>Kaksikielisessä esiopetuksessa toiminta suunnitellaan niin, että kahdella kielellä toteutetusta esiopetuksesta muodostuu kokonaisuus, jossa molemmat kielet ovat läsnä ja ke</w:t>
      </w:r>
      <w:r w:rsidR="0011501A" w:rsidRPr="00847BD3">
        <w:rPr>
          <w:lang w:val="fi-FI"/>
        </w:rPr>
        <w:t>hittyvät vähitellen opettajan mallintamisen</w:t>
      </w:r>
      <w:r w:rsidRPr="00847BD3">
        <w:rPr>
          <w:lang w:val="fi-FI"/>
        </w:rPr>
        <w:t xml:space="preserve"> ja lasten aktiivisen toiminnan kautta. Mikäli mahdollista, kukin opettaja käyttää vain jompaakumpaa kieltä aktiivisesti. Lapsia kannustetaan monipuoliseen kielenkäyttöön. Myös opetuskieliin liittyviä kulttuureita tuodaan lasten ulottuville. Tavoitteena on valmius jatkaa opiskelua molemmilla kielillä. Tavoite asettaa vaatimuksia oppimisympäristö</w:t>
      </w:r>
      <w:r w:rsidR="006937AE" w:rsidRPr="00847BD3">
        <w:rPr>
          <w:lang w:val="fi-FI"/>
        </w:rPr>
        <w:t>i</w:t>
      </w:r>
      <w:r w:rsidRPr="00847BD3">
        <w:rPr>
          <w:lang w:val="fi-FI"/>
        </w:rPr>
        <w:t>lle ja edellyttää yhteistyötä esiopetuksen ja perusopetuksen järjestäjän välillä lasten siirtyessä perusopetukseen.</w:t>
      </w:r>
    </w:p>
    <w:p w:rsidR="00DF62E6" w:rsidRPr="00847BD3" w:rsidRDefault="00DF62E6" w:rsidP="00BC5337">
      <w:pPr>
        <w:spacing w:before="100" w:after="100" w:line="240" w:lineRule="auto"/>
        <w:ind w:left="567"/>
        <w:rPr>
          <w:b/>
          <w:lang w:val="fi-FI"/>
        </w:rPr>
      </w:pPr>
      <w:r w:rsidRPr="00847BD3">
        <w:rPr>
          <w:b/>
          <w:lang w:val="fi-FI"/>
        </w:rPr>
        <w:t>Suppeampi kaksikielinen esiopetus</w:t>
      </w:r>
    </w:p>
    <w:p w:rsidR="00DF62E6" w:rsidRPr="00847BD3" w:rsidRDefault="00DF62E6" w:rsidP="00BC5337">
      <w:pPr>
        <w:spacing w:before="100" w:after="100" w:line="240" w:lineRule="auto"/>
        <w:ind w:left="567"/>
        <w:rPr>
          <w:lang w:val="fi-FI"/>
        </w:rPr>
      </w:pPr>
      <w:r w:rsidRPr="00847BD3">
        <w:rPr>
          <w:i/>
          <w:lang w:val="fi-FI"/>
        </w:rPr>
        <w:t>Kielirikasteinen esiopetus</w:t>
      </w:r>
    </w:p>
    <w:p w:rsidR="00DF62E6" w:rsidRPr="00847BD3" w:rsidRDefault="00DF62E6" w:rsidP="00E244E7">
      <w:pPr>
        <w:spacing w:after="0" w:line="240" w:lineRule="auto"/>
        <w:ind w:left="567"/>
        <w:jc w:val="both"/>
        <w:rPr>
          <w:lang w:val="fi-FI"/>
        </w:rPr>
      </w:pPr>
      <w:r w:rsidRPr="00847BD3">
        <w:rPr>
          <w:lang w:val="fi-FI"/>
        </w:rPr>
        <w:t xml:space="preserve">Kielirikasteisella esiopetuksella tarkoitetaan esiopetusta, jossa alle 25 % </w:t>
      </w:r>
      <w:r w:rsidR="00B50E40" w:rsidRPr="00847BD3">
        <w:rPr>
          <w:lang w:val="fi-FI"/>
        </w:rPr>
        <w:t>toiminnasta</w:t>
      </w:r>
      <w:r w:rsidRPr="00847BD3">
        <w:rPr>
          <w:lang w:val="fi-FI"/>
        </w:rPr>
        <w:t xml:space="preserve"> järjestetään säännöllisesti ja suunnitellusti jollakin muulla kuin perusopetuslaissa säädetyllä opetuskielellä. Kielirikasteinen esiopetus antaa luontevia mahdollisuuksia tuoda monikielisyyttä ja kulttuurien kohtaamisia esiin esiopetuksen arjessa ja toimintakulttuurissa. Tavoitteena on, että lapset olisivat sekä kielen oppijoita että käyttäjiä. </w:t>
      </w:r>
      <w:r w:rsidR="00DF15DF" w:rsidRPr="00847BD3">
        <w:rPr>
          <w:lang w:val="fi-FI"/>
        </w:rPr>
        <w:t>Tavoitteena voi olla siirtyminen kielirikasteiseen tai muuhun kaksikieliseen perusopetukseen</w:t>
      </w:r>
    </w:p>
    <w:p w:rsidR="00DF62E6" w:rsidRPr="00847BD3" w:rsidRDefault="00DF62E6" w:rsidP="00BC5337">
      <w:pPr>
        <w:spacing w:line="240" w:lineRule="auto"/>
        <w:ind w:left="567"/>
        <w:jc w:val="both"/>
        <w:rPr>
          <w:lang w:val="fi-FI"/>
        </w:rPr>
      </w:pPr>
    </w:p>
    <w:p w:rsidR="00DF62E6" w:rsidRPr="00847BD3" w:rsidRDefault="00C07D3F" w:rsidP="00C07D3F">
      <w:pPr>
        <w:pStyle w:val="Otsikko2"/>
        <w:ind w:left="567"/>
        <w:rPr>
          <w:color w:val="auto"/>
          <w:lang w:val="fi-FI"/>
        </w:rPr>
      </w:pPr>
      <w:bookmarkStart w:id="44" w:name="_Toc451343735"/>
      <w:r w:rsidRPr="00847BD3">
        <w:rPr>
          <w:color w:val="auto"/>
          <w:lang w:val="fi-FI"/>
        </w:rPr>
        <w:t>4</w:t>
      </w:r>
      <w:r w:rsidR="006A6BE5" w:rsidRPr="00847BD3">
        <w:rPr>
          <w:color w:val="auto"/>
          <w:lang w:val="fi-FI"/>
        </w:rPr>
        <w:t xml:space="preserve">.5 </w:t>
      </w:r>
      <w:r w:rsidR="00DF62E6" w:rsidRPr="00847BD3">
        <w:rPr>
          <w:color w:val="auto"/>
          <w:lang w:val="fi-FI"/>
        </w:rPr>
        <w:t>Paikallisesti päätettävät asiat</w:t>
      </w:r>
      <w:bookmarkEnd w:id="44"/>
    </w:p>
    <w:p w:rsidR="00DF62E6" w:rsidRPr="00847BD3" w:rsidRDefault="00DF62E6" w:rsidP="00BC5337">
      <w:pPr>
        <w:pStyle w:val="Luettelokappale"/>
        <w:spacing w:line="240" w:lineRule="auto"/>
        <w:ind w:left="567"/>
        <w:rPr>
          <w:lang w:val="fi-FI"/>
        </w:rPr>
      </w:pPr>
    </w:p>
    <w:p w:rsidR="00DF62E6" w:rsidRPr="00847BD3" w:rsidRDefault="00DF62E6" w:rsidP="00861E92">
      <w:pPr>
        <w:pStyle w:val="Luettelokappale"/>
        <w:spacing w:after="0" w:line="240" w:lineRule="auto"/>
        <w:ind w:left="567"/>
        <w:rPr>
          <w:b/>
          <w:lang w:val="fi-FI"/>
        </w:rPr>
      </w:pPr>
      <w:r w:rsidRPr="00847BD3">
        <w:rPr>
          <w:b/>
          <w:lang w:val="fi-FI"/>
        </w:rPr>
        <w:t xml:space="preserve">Monipuoliset työtavat </w:t>
      </w:r>
    </w:p>
    <w:p w:rsidR="00861E92" w:rsidRPr="00847BD3" w:rsidRDefault="006603F1" w:rsidP="006603F1">
      <w:pPr>
        <w:widowControl/>
        <w:spacing w:after="0" w:line="240" w:lineRule="auto"/>
        <w:ind w:left="567"/>
        <w:rPr>
          <w:lang w:val="fi-FI"/>
        </w:rPr>
      </w:pPr>
      <w:r w:rsidRPr="00847BD3">
        <w:rPr>
          <w:lang w:val="fi-FI"/>
        </w:rPr>
        <w:t>Pai</w:t>
      </w:r>
      <w:r w:rsidR="00080744" w:rsidRPr="00847BD3">
        <w:rPr>
          <w:lang w:val="fi-FI"/>
        </w:rPr>
        <w:t>kallisessa opetussuunnitelmassa</w:t>
      </w:r>
      <w:r w:rsidR="001B1F22" w:rsidRPr="00847BD3">
        <w:rPr>
          <w:lang w:val="fi-FI"/>
        </w:rPr>
        <w:t xml:space="preserve"> </w:t>
      </w:r>
      <w:r w:rsidR="00070F55" w:rsidRPr="00847BD3">
        <w:rPr>
          <w:lang w:val="fi-FI"/>
        </w:rPr>
        <w:t>kuvataan</w:t>
      </w:r>
      <w:r w:rsidR="00A65342" w:rsidRPr="00847BD3">
        <w:rPr>
          <w:lang w:val="fi-FI"/>
        </w:rPr>
        <w:t>,</w:t>
      </w:r>
    </w:p>
    <w:p w:rsidR="00DF62E6" w:rsidRPr="00847BD3" w:rsidRDefault="00A65342" w:rsidP="00791927">
      <w:pPr>
        <w:pStyle w:val="Luettelokappale"/>
        <w:widowControl/>
        <w:numPr>
          <w:ilvl w:val="0"/>
          <w:numId w:val="4"/>
        </w:numPr>
        <w:spacing w:after="0" w:line="240" w:lineRule="auto"/>
        <w:ind w:left="993" w:hanging="426"/>
        <w:rPr>
          <w:lang w:val="fi-FI"/>
        </w:rPr>
      </w:pPr>
      <w:r w:rsidRPr="00847BD3">
        <w:rPr>
          <w:lang w:val="fi-FI"/>
        </w:rPr>
        <w:t xml:space="preserve">millaisia </w:t>
      </w:r>
      <w:r w:rsidR="004F7675" w:rsidRPr="00847BD3">
        <w:rPr>
          <w:lang w:val="fi-FI"/>
        </w:rPr>
        <w:t>työtapojen valintaa</w:t>
      </w:r>
      <w:r w:rsidRPr="00847BD3">
        <w:rPr>
          <w:lang w:val="fi-FI"/>
        </w:rPr>
        <w:t xml:space="preserve"> ja käyttöä ohjaavia periaatteita paikallisesti käytetään</w:t>
      </w:r>
    </w:p>
    <w:p w:rsidR="00DF62E6" w:rsidRPr="00847BD3" w:rsidRDefault="004F7675" w:rsidP="00791927">
      <w:pPr>
        <w:pStyle w:val="Luettelokappale"/>
        <w:widowControl/>
        <w:numPr>
          <w:ilvl w:val="0"/>
          <w:numId w:val="4"/>
        </w:numPr>
        <w:spacing w:line="240" w:lineRule="auto"/>
        <w:ind w:left="993" w:hanging="426"/>
        <w:rPr>
          <w:lang w:val="fi-FI"/>
        </w:rPr>
      </w:pPr>
      <w:r w:rsidRPr="00847BD3">
        <w:rPr>
          <w:lang w:val="fi-FI"/>
        </w:rPr>
        <w:t xml:space="preserve">miten </w:t>
      </w:r>
      <w:r w:rsidR="00DF62E6" w:rsidRPr="00847BD3">
        <w:rPr>
          <w:lang w:val="fi-FI"/>
        </w:rPr>
        <w:t>henkilö</w:t>
      </w:r>
      <w:r w:rsidR="00B225EF" w:rsidRPr="00847BD3">
        <w:rPr>
          <w:lang w:val="fi-FI"/>
        </w:rPr>
        <w:t>stön</w:t>
      </w:r>
      <w:r w:rsidR="00DF62E6" w:rsidRPr="00847BD3">
        <w:rPr>
          <w:lang w:val="fi-FI"/>
        </w:rPr>
        <w:t xml:space="preserve"> itsearviointia sekä huoltajilta ja lapsilta saatua palautetta käytetään työtapojen kehittämisessä</w:t>
      </w:r>
      <w:r w:rsidR="00070F55" w:rsidRPr="00847BD3">
        <w:rPr>
          <w:lang w:val="fi-FI"/>
        </w:rPr>
        <w:t>.</w:t>
      </w:r>
    </w:p>
    <w:p w:rsidR="00DF62E6" w:rsidRPr="00847BD3" w:rsidRDefault="00DF62E6" w:rsidP="00F107FC">
      <w:pPr>
        <w:spacing w:after="0" w:line="240" w:lineRule="auto"/>
        <w:ind w:left="567"/>
        <w:rPr>
          <w:b/>
          <w:lang w:val="fi-FI"/>
        </w:rPr>
      </w:pPr>
      <w:r w:rsidRPr="00847BD3">
        <w:rPr>
          <w:b/>
          <w:lang w:val="fi-FI"/>
        </w:rPr>
        <w:t>Arviointi opetuksen ja oppimisen tukena</w:t>
      </w:r>
    </w:p>
    <w:p w:rsidR="001718FE" w:rsidRPr="00847BD3" w:rsidRDefault="00DF62E6" w:rsidP="001718FE">
      <w:pPr>
        <w:pStyle w:val="Luettelokappale"/>
        <w:spacing w:after="0" w:line="240" w:lineRule="auto"/>
        <w:ind w:left="567"/>
        <w:rPr>
          <w:lang w:val="fi-FI"/>
        </w:rPr>
      </w:pPr>
      <w:r w:rsidRPr="00847BD3">
        <w:rPr>
          <w:lang w:val="fi-FI"/>
        </w:rPr>
        <w:t>Paikallisessa opetussuunnitelmassa tarkenneta</w:t>
      </w:r>
      <w:r w:rsidR="001718FE" w:rsidRPr="00847BD3">
        <w:rPr>
          <w:lang w:val="fi-FI"/>
        </w:rPr>
        <w:t xml:space="preserve">an </w:t>
      </w:r>
      <w:r w:rsidR="00375792" w:rsidRPr="00847BD3">
        <w:rPr>
          <w:lang w:val="fi-FI"/>
        </w:rPr>
        <w:t>perusteissa kuvattuja esiopetuksen arvioinnin periaatteita ja käytäntöjä</w:t>
      </w:r>
      <w:r w:rsidR="001718FE" w:rsidRPr="00847BD3">
        <w:rPr>
          <w:lang w:val="fi-FI"/>
        </w:rPr>
        <w:t xml:space="preserve">. Lisäksi paikallisessa opetussuunnitelmassa </w:t>
      </w:r>
      <w:r w:rsidR="001B1F22" w:rsidRPr="00847BD3">
        <w:rPr>
          <w:lang w:val="fi-FI"/>
        </w:rPr>
        <w:t xml:space="preserve">päätetään ja </w:t>
      </w:r>
      <w:r w:rsidR="00070F55" w:rsidRPr="00847BD3">
        <w:rPr>
          <w:lang w:val="fi-FI"/>
        </w:rPr>
        <w:t>kuvataan</w:t>
      </w:r>
      <w:r w:rsidR="0011501A" w:rsidRPr="00847BD3">
        <w:rPr>
          <w:lang w:val="fi-FI"/>
        </w:rPr>
        <w:t>,</w:t>
      </w:r>
      <w:r w:rsidR="001718FE" w:rsidRPr="00847BD3">
        <w:rPr>
          <w:lang w:val="fi-FI"/>
        </w:rPr>
        <w:t xml:space="preserve"> </w:t>
      </w:r>
    </w:p>
    <w:p w:rsidR="00DF62E6" w:rsidRPr="00847BD3" w:rsidRDefault="0011501A" w:rsidP="00791927">
      <w:pPr>
        <w:pStyle w:val="Luettelokappale"/>
        <w:widowControl/>
        <w:numPr>
          <w:ilvl w:val="0"/>
          <w:numId w:val="5"/>
        </w:numPr>
        <w:spacing w:line="240" w:lineRule="auto"/>
        <w:ind w:left="993" w:hanging="426"/>
        <w:rPr>
          <w:lang w:val="fi-FI"/>
        </w:rPr>
      </w:pPr>
      <w:r w:rsidRPr="00847BD3">
        <w:rPr>
          <w:lang w:val="fi-FI"/>
        </w:rPr>
        <w:t xml:space="preserve">miten </w:t>
      </w:r>
      <w:r w:rsidR="00A362CC" w:rsidRPr="00847BD3">
        <w:rPr>
          <w:lang w:val="fi-FI"/>
        </w:rPr>
        <w:t xml:space="preserve">arviointia koskevan </w:t>
      </w:r>
      <w:r w:rsidR="00DF62E6" w:rsidRPr="00847BD3">
        <w:rPr>
          <w:lang w:val="fi-FI"/>
        </w:rPr>
        <w:t xml:space="preserve">tiedon siirron käytännöt </w:t>
      </w:r>
      <w:r w:rsidRPr="00847BD3">
        <w:rPr>
          <w:lang w:val="fi-FI"/>
        </w:rPr>
        <w:t xml:space="preserve">toteutetaan </w:t>
      </w:r>
      <w:r w:rsidR="00DF62E6" w:rsidRPr="00847BD3">
        <w:rPr>
          <w:lang w:val="fi-FI"/>
        </w:rPr>
        <w:t>lapsen siirtyessä perusopetukseen tai lapsen vaihtaessa esiopetuspaikka</w:t>
      </w:r>
      <w:r w:rsidR="004F7675" w:rsidRPr="00847BD3">
        <w:rPr>
          <w:lang w:val="fi-FI"/>
        </w:rPr>
        <w:t>a</w:t>
      </w:r>
    </w:p>
    <w:p w:rsidR="001718FE" w:rsidRPr="00847BD3" w:rsidRDefault="0011501A" w:rsidP="00791927">
      <w:pPr>
        <w:pStyle w:val="Luettelokappale"/>
        <w:widowControl/>
        <w:numPr>
          <w:ilvl w:val="0"/>
          <w:numId w:val="5"/>
        </w:numPr>
        <w:spacing w:line="240" w:lineRule="auto"/>
        <w:ind w:left="993" w:hanging="426"/>
        <w:rPr>
          <w:lang w:val="fi-FI"/>
        </w:rPr>
      </w:pPr>
      <w:r w:rsidRPr="00847BD3">
        <w:rPr>
          <w:lang w:val="fi-FI"/>
        </w:rPr>
        <w:t xml:space="preserve">miten </w:t>
      </w:r>
      <w:r w:rsidR="00DF62E6" w:rsidRPr="00847BD3">
        <w:rPr>
          <w:lang w:val="fi-FI"/>
        </w:rPr>
        <w:t>henki</w:t>
      </w:r>
      <w:r w:rsidRPr="00847BD3">
        <w:rPr>
          <w:lang w:val="fi-FI"/>
        </w:rPr>
        <w:t>löstön itsearviontiin perustuvia tietoja</w:t>
      </w:r>
      <w:r w:rsidR="00DF62E6" w:rsidRPr="00847BD3">
        <w:rPr>
          <w:lang w:val="fi-FI"/>
        </w:rPr>
        <w:t xml:space="preserve"> sekä lapsilta ja huolta</w:t>
      </w:r>
      <w:r w:rsidRPr="00847BD3">
        <w:rPr>
          <w:lang w:val="fi-FI"/>
        </w:rPr>
        <w:t>jilta saatua palautetta</w:t>
      </w:r>
      <w:r w:rsidR="004F7675" w:rsidRPr="00847BD3">
        <w:rPr>
          <w:lang w:val="fi-FI"/>
        </w:rPr>
        <w:t xml:space="preserve"> käyt</w:t>
      </w:r>
      <w:r w:rsidRPr="00847BD3">
        <w:rPr>
          <w:lang w:val="fi-FI"/>
        </w:rPr>
        <w:t>etään</w:t>
      </w:r>
      <w:r w:rsidR="00DF62E6" w:rsidRPr="00847BD3">
        <w:rPr>
          <w:lang w:val="fi-FI"/>
        </w:rPr>
        <w:t xml:space="preserve"> esiopetuksen laadun ylläpitämisessä ja kehittämisessä</w:t>
      </w:r>
    </w:p>
    <w:p w:rsidR="00DF62E6" w:rsidRPr="00847BD3" w:rsidRDefault="0011501A" w:rsidP="00791927">
      <w:pPr>
        <w:pStyle w:val="Luettelokappale"/>
        <w:widowControl/>
        <w:numPr>
          <w:ilvl w:val="0"/>
          <w:numId w:val="5"/>
        </w:numPr>
        <w:spacing w:line="240" w:lineRule="auto"/>
        <w:ind w:left="993" w:hanging="426"/>
        <w:rPr>
          <w:lang w:val="fi-FI"/>
        </w:rPr>
      </w:pPr>
      <w:r w:rsidRPr="00847BD3">
        <w:rPr>
          <w:lang w:val="fi-FI"/>
        </w:rPr>
        <w:t>millaist</w:t>
      </w:r>
      <w:r w:rsidR="00080744" w:rsidRPr="00847BD3">
        <w:rPr>
          <w:lang w:val="fi-FI"/>
        </w:rPr>
        <w:t>a osallistumistodistusta käyte</w:t>
      </w:r>
      <w:r w:rsidRPr="00847BD3">
        <w:rPr>
          <w:lang w:val="fi-FI"/>
        </w:rPr>
        <w:t>tään</w:t>
      </w:r>
      <w:r w:rsidR="00070F55" w:rsidRPr="00847BD3">
        <w:rPr>
          <w:lang w:val="fi-FI"/>
        </w:rPr>
        <w:t>.</w:t>
      </w:r>
      <w:r w:rsidR="00DF62E6" w:rsidRPr="00847BD3">
        <w:rPr>
          <w:lang w:val="fi-FI"/>
        </w:rPr>
        <w:t xml:space="preserve"> </w:t>
      </w:r>
    </w:p>
    <w:p w:rsidR="00DF62E6" w:rsidRPr="00847BD3" w:rsidRDefault="0095194C" w:rsidP="00F107FC">
      <w:pPr>
        <w:spacing w:after="0" w:line="240" w:lineRule="auto"/>
        <w:ind w:left="567"/>
        <w:rPr>
          <w:b/>
          <w:lang w:val="fi-FI"/>
        </w:rPr>
      </w:pPr>
      <w:r w:rsidRPr="00847BD3">
        <w:rPr>
          <w:b/>
          <w:lang w:val="fi-FI"/>
        </w:rPr>
        <w:t xml:space="preserve">Opetuksen </w:t>
      </w:r>
      <w:r w:rsidR="00010621" w:rsidRPr="00847BD3">
        <w:rPr>
          <w:b/>
          <w:lang w:val="fi-FI"/>
        </w:rPr>
        <w:t xml:space="preserve">yhteiset </w:t>
      </w:r>
      <w:r w:rsidRPr="00847BD3">
        <w:rPr>
          <w:b/>
          <w:lang w:val="fi-FI"/>
        </w:rPr>
        <w:t>tavoitteet ja oppimiskokonaisuudet</w:t>
      </w:r>
    </w:p>
    <w:p w:rsidR="00DF62E6" w:rsidRPr="00847BD3" w:rsidRDefault="00DF62E6" w:rsidP="003F4CB6">
      <w:pPr>
        <w:spacing w:after="0" w:line="240" w:lineRule="auto"/>
        <w:ind w:left="567"/>
        <w:rPr>
          <w:lang w:val="fi-FI"/>
        </w:rPr>
      </w:pPr>
      <w:r w:rsidRPr="00847BD3">
        <w:rPr>
          <w:lang w:val="fi-FI"/>
        </w:rPr>
        <w:t xml:space="preserve">Paikalliseen opetussuunnitelmaan liitetään esiopetuksen yhteiset tavoitteet, jotta </w:t>
      </w:r>
      <w:r w:rsidR="00686A72" w:rsidRPr="00847BD3">
        <w:rPr>
          <w:lang w:val="fi-FI"/>
        </w:rPr>
        <w:t>esiopetuksen</w:t>
      </w:r>
      <w:r w:rsidRPr="00847BD3">
        <w:rPr>
          <w:lang w:val="fi-FI"/>
        </w:rPr>
        <w:t xml:space="preserve"> yhtenäisyys voi toteutu</w:t>
      </w:r>
      <w:r w:rsidR="00070F55" w:rsidRPr="00847BD3">
        <w:rPr>
          <w:lang w:val="fi-FI"/>
        </w:rPr>
        <w:t>a. Lisäksi opetussuunnitelmassa</w:t>
      </w:r>
      <w:r w:rsidRPr="00847BD3">
        <w:rPr>
          <w:lang w:val="fi-FI"/>
        </w:rPr>
        <w:t xml:space="preserve"> kuvataan</w:t>
      </w:r>
      <w:r w:rsidR="00070F55" w:rsidRPr="00847BD3">
        <w:rPr>
          <w:lang w:val="fi-FI"/>
        </w:rPr>
        <w:t>,</w:t>
      </w:r>
      <w:r w:rsidRPr="00847BD3">
        <w:rPr>
          <w:lang w:val="fi-FI"/>
        </w:rPr>
        <w:t xml:space="preserve"> miten lasten mielenkiinnon kohteet otetaan huomioon oppimiskokonaisuuksien toteuttamisessa</w:t>
      </w:r>
      <w:r w:rsidR="003F4CB6" w:rsidRPr="00847BD3">
        <w:rPr>
          <w:lang w:val="fi-FI"/>
        </w:rPr>
        <w:t xml:space="preserve">. Paikallisessa opetussuunnitelmassa </w:t>
      </w:r>
      <w:r w:rsidR="0095194C" w:rsidRPr="00847BD3">
        <w:rPr>
          <w:lang w:val="fi-FI"/>
        </w:rPr>
        <w:t>voidaan tarkentaa</w:t>
      </w:r>
      <w:r w:rsidRPr="00847BD3">
        <w:rPr>
          <w:lang w:val="fi-FI"/>
        </w:rPr>
        <w:t xml:space="preserve"> yhteisten tavoitteiden kuv</w:t>
      </w:r>
      <w:r w:rsidR="003F4CB6" w:rsidRPr="00847BD3">
        <w:rPr>
          <w:lang w:val="fi-FI"/>
        </w:rPr>
        <w:t>auksia</w:t>
      </w:r>
      <w:r w:rsidR="003F316C" w:rsidRPr="00847BD3">
        <w:rPr>
          <w:lang w:val="fi-FI"/>
        </w:rPr>
        <w:t>.</w:t>
      </w:r>
    </w:p>
    <w:p w:rsidR="003F4CB6" w:rsidRPr="00847BD3" w:rsidRDefault="003F4CB6" w:rsidP="003F4CB6">
      <w:pPr>
        <w:spacing w:after="0" w:line="240" w:lineRule="auto"/>
        <w:ind w:left="567"/>
        <w:rPr>
          <w:lang w:val="fi-FI"/>
        </w:rPr>
      </w:pPr>
    </w:p>
    <w:p w:rsidR="00DF62E6" w:rsidRPr="00847BD3" w:rsidRDefault="00DF62E6" w:rsidP="00F107FC">
      <w:pPr>
        <w:spacing w:after="0" w:line="240" w:lineRule="auto"/>
        <w:ind w:left="567"/>
        <w:rPr>
          <w:b/>
          <w:lang w:val="fi-FI"/>
        </w:rPr>
      </w:pPr>
      <w:r w:rsidRPr="00847BD3">
        <w:rPr>
          <w:b/>
          <w:lang w:val="fi-FI"/>
        </w:rPr>
        <w:t>Kieleen ja kulttuuriin liittyviä erityiskysymyksiä</w:t>
      </w:r>
    </w:p>
    <w:p w:rsidR="008D47B7" w:rsidRPr="00847BD3" w:rsidRDefault="00DF62E6" w:rsidP="008D47B7">
      <w:pPr>
        <w:spacing w:line="240" w:lineRule="auto"/>
        <w:ind w:left="567"/>
        <w:rPr>
          <w:lang w:val="fi-FI"/>
        </w:rPr>
      </w:pPr>
      <w:r w:rsidRPr="00847BD3">
        <w:rPr>
          <w:lang w:val="fi-FI"/>
        </w:rPr>
        <w:t>Paikallisessa opetussuunnitelmassa</w:t>
      </w:r>
      <w:r w:rsidR="008D47B7" w:rsidRPr="00847BD3">
        <w:rPr>
          <w:lang w:val="fi-FI"/>
        </w:rPr>
        <w:t xml:space="preserve"> otetaan huomioon, että </w:t>
      </w:r>
      <w:r w:rsidR="00000E09" w:rsidRPr="00847BD3">
        <w:rPr>
          <w:lang w:val="fi-FI"/>
        </w:rPr>
        <w:t>lasten kieli- ja kulttuuritaustat vaihtelevat</w:t>
      </w:r>
      <w:r w:rsidR="008D47B7" w:rsidRPr="00847BD3">
        <w:rPr>
          <w:lang w:val="fi-FI"/>
        </w:rPr>
        <w:t xml:space="preserve">. </w:t>
      </w:r>
      <w:r w:rsidR="0095194C" w:rsidRPr="00847BD3">
        <w:rPr>
          <w:lang w:val="fi-FI"/>
        </w:rPr>
        <w:t>O</w:t>
      </w:r>
      <w:r w:rsidR="008D47B7" w:rsidRPr="00847BD3">
        <w:rPr>
          <w:lang w:val="fi-FI"/>
        </w:rPr>
        <w:t>petussuunnitelmassa kuvataan eri kieli- ja kulttuuriryhmien opetusta sekä kaksikielistä</w:t>
      </w:r>
      <w:r w:rsidR="003579AB" w:rsidRPr="00847BD3">
        <w:rPr>
          <w:lang w:val="fi-FI"/>
        </w:rPr>
        <w:t xml:space="preserve"> </w:t>
      </w:r>
      <w:r w:rsidR="008D47B7" w:rsidRPr="00847BD3">
        <w:rPr>
          <w:lang w:val="fi-FI"/>
        </w:rPr>
        <w:t>opetusta</w:t>
      </w:r>
      <w:r w:rsidRPr="00847BD3">
        <w:rPr>
          <w:lang w:val="fi-FI"/>
        </w:rPr>
        <w:t xml:space="preserve"> niiltä osin kuin paikallinen esiopetuksen järjestäminen edellyttää. </w:t>
      </w:r>
    </w:p>
    <w:p w:rsidR="00406AC2" w:rsidRDefault="006378A0" w:rsidP="00E31B3E">
      <w:pPr>
        <w:spacing w:line="240" w:lineRule="auto"/>
        <w:ind w:left="567"/>
        <w:jc w:val="both"/>
        <w:rPr>
          <w:lang w:val="fi-FI"/>
        </w:rPr>
      </w:pPr>
      <w:r w:rsidRPr="00847BD3">
        <w:rPr>
          <w:lang w:val="fi-FI"/>
        </w:rPr>
        <w:t>Opetuksen järjestäjä antaa ohjeet, miten mahdollisiin yksikkökohtaisiin esiopetuksen opetussuunnitelmiin kirjataan tarvittavat täsmennykset, jotta kansallisesti ja paikallisesti asetetut tavoitteet voivat toteutua.</w:t>
      </w:r>
    </w:p>
    <w:p w:rsidR="00E90A1D" w:rsidRDefault="00E90A1D" w:rsidP="00CF6326">
      <w:pPr>
        <w:pStyle w:val="Otsikko2"/>
        <w:rPr>
          <w:color w:val="auto"/>
          <w:lang w:val="fi-FI"/>
        </w:rPr>
      </w:pPr>
      <w:bookmarkStart w:id="45" w:name="_Toc400530982"/>
    </w:p>
    <w:p w:rsidR="00E90A1D" w:rsidRDefault="00E90A1D" w:rsidP="00CF6326">
      <w:pPr>
        <w:pStyle w:val="Otsikko2"/>
        <w:rPr>
          <w:color w:val="auto"/>
          <w:lang w:val="fi-FI"/>
        </w:rPr>
      </w:pPr>
    </w:p>
    <w:p w:rsidR="00D53617" w:rsidRDefault="00D53617" w:rsidP="00D53617">
      <w:pPr>
        <w:rPr>
          <w:lang w:val="fi-FI"/>
        </w:rPr>
      </w:pPr>
    </w:p>
    <w:p w:rsidR="0091155D" w:rsidRDefault="0091155D" w:rsidP="00D53617">
      <w:pPr>
        <w:rPr>
          <w:lang w:val="fi-FI"/>
        </w:rPr>
      </w:pPr>
    </w:p>
    <w:p w:rsidR="00D53617" w:rsidRPr="00D53617" w:rsidRDefault="00D53617" w:rsidP="00D53617">
      <w:pPr>
        <w:rPr>
          <w:lang w:val="fi-FI"/>
        </w:rPr>
      </w:pPr>
    </w:p>
    <w:bookmarkStart w:id="46" w:name="_Toc451343736"/>
    <w:p w:rsidR="001121AD" w:rsidRPr="006F3AA2" w:rsidRDefault="0023280B" w:rsidP="006F3AA2">
      <w:pPr>
        <w:pStyle w:val="Otsikko2"/>
        <w:rPr>
          <w:rFonts w:cs="Calibri"/>
          <w:color w:val="auto"/>
          <w:sz w:val="24"/>
          <w:szCs w:val="24"/>
          <w:lang w:val="fi-FI"/>
        </w:rPr>
      </w:pPr>
      <w:r>
        <w:rPr>
          <w:noProof/>
          <w:color w:val="auto"/>
          <w:lang w:val="fi-FI" w:eastAsia="fi-FI"/>
        </w:rPr>
        <mc:AlternateContent>
          <mc:Choice Requires="wps">
            <w:drawing>
              <wp:anchor distT="0" distB="0" distL="114300" distR="114300" simplePos="0" relativeHeight="251689984" behindDoc="1" locked="1" layoutInCell="1" allowOverlap="1">
                <wp:simplePos x="0" y="0"/>
                <wp:positionH relativeFrom="margin">
                  <wp:align>center</wp:align>
                </wp:positionH>
                <wp:positionV relativeFrom="paragraph">
                  <wp:posOffset>-180340</wp:posOffset>
                </wp:positionV>
                <wp:extent cx="7020000" cy="9036000"/>
                <wp:effectExtent l="0" t="0" r="28575" b="13335"/>
                <wp:wrapNone/>
                <wp:docPr id="11" name="Suorakulmio 11"/>
                <wp:cNvGraphicFramePr/>
                <a:graphic xmlns:a="http://schemas.openxmlformats.org/drawingml/2006/main">
                  <a:graphicData uri="http://schemas.microsoft.com/office/word/2010/wordprocessingShape">
                    <wps:wsp>
                      <wps:cNvSpPr/>
                      <wps:spPr>
                        <a:xfrm>
                          <a:off x="0" y="0"/>
                          <a:ext cx="7020000" cy="9036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D03B58" id="Suorakulmio 11" o:spid="_x0000_s1026" style="position:absolute;margin-left:0;margin-top:-14.2pt;width:552.75pt;height:711.5pt;z-index:-251626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" filled="f" strokecolor="#a50021" strokeweight="2pt">
                <w10:wrap anchorx="margin"/>
                <w10:anchorlock/>
              </v:rect>
            </w:pict>
          </mc:Fallback>
        </mc:AlternateContent>
      </w:r>
      <w:r w:rsidR="001121AD" w:rsidRPr="00CF6326">
        <w:rPr>
          <w:color w:val="auto"/>
          <w:lang w:val="fi-FI"/>
        </w:rPr>
        <w:t>4.</w:t>
      </w:r>
      <w:r w:rsidR="00E54670" w:rsidRPr="00CF6326">
        <w:rPr>
          <w:color w:val="auto"/>
          <w:lang w:val="fi-FI"/>
        </w:rPr>
        <w:t>6.</w:t>
      </w:r>
      <w:r w:rsidR="001121AD" w:rsidRPr="00CF6326">
        <w:rPr>
          <w:color w:val="auto"/>
          <w:lang w:val="fi-FI"/>
        </w:rPr>
        <w:t xml:space="preserve"> Esiopetuksen toteuttamisen periaatteet</w:t>
      </w:r>
      <w:bookmarkEnd w:id="45"/>
      <w:r w:rsidR="001121AD" w:rsidRPr="00CF6326">
        <w:rPr>
          <w:color w:val="auto"/>
          <w:lang w:val="fi-FI"/>
        </w:rPr>
        <w:t xml:space="preserve"> </w:t>
      </w:r>
      <w:r w:rsidR="00E54670" w:rsidRPr="00CF6326">
        <w:rPr>
          <w:color w:val="auto"/>
          <w:lang w:val="fi-FI"/>
        </w:rPr>
        <w:t>Joensuun seudulla</w:t>
      </w:r>
      <w:bookmarkEnd w:id="46"/>
      <w:r w:rsidR="001121AD" w:rsidRPr="001121AD">
        <w:rPr>
          <w:bCs w:val="0"/>
          <w:iCs/>
          <w:color w:val="FF0000"/>
          <w:lang w:val="fi-FI"/>
        </w:rPr>
        <w:tab/>
      </w:r>
      <w:r w:rsidR="001121AD" w:rsidRPr="001121AD">
        <w:rPr>
          <w:bCs w:val="0"/>
          <w:iCs/>
          <w:color w:val="FF0000"/>
          <w:lang w:val="fi-FI"/>
        </w:rPr>
        <w:tab/>
      </w:r>
      <w:r w:rsidR="001121AD" w:rsidRPr="001121AD">
        <w:rPr>
          <w:bCs w:val="0"/>
          <w:iCs/>
          <w:color w:val="FF0000"/>
          <w:lang w:val="fi-FI"/>
        </w:rPr>
        <w:tab/>
      </w:r>
      <w:r w:rsidR="001121AD" w:rsidRPr="001121AD">
        <w:rPr>
          <w:bCs w:val="0"/>
          <w:iCs/>
          <w:color w:val="FF0000"/>
          <w:lang w:val="fi-FI"/>
        </w:rPr>
        <w:tab/>
      </w:r>
      <w:r w:rsidR="001121AD" w:rsidRPr="001121AD">
        <w:rPr>
          <w:bCs w:val="0"/>
          <w:iCs/>
          <w:color w:val="FF0000"/>
          <w:lang w:val="fi-FI"/>
        </w:rPr>
        <w:tab/>
      </w:r>
    </w:p>
    <w:p w:rsidR="0091155D" w:rsidRPr="009D05FA" w:rsidRDefault="009D05FA" w:rsidP="009D05FA">
      <w:pPr>
        <w:pStyle w:val="Otsikko3"/>
        <w:spacing w:after="240"/>
        <w:rPr>
          <w:color w:val="000000" w:themeColor="text1"/>
          <w:lang w:val="fi-FI"/>
        </w:rPr>
      </w:pPr>
      <w:bookmarkStart w:id="47" w:name="_Toc451343737"/>
      <w:r w:rsidRPr="009D05FA">
        <w:rPr>
          <w:color w:val="000000" w:themeColor="text1"/>
          <w:lang w:val="fi-FI"/>
        </w:rPr>
        <w:t xml:space="preserve">4.6.1 </w:t>
      </w:r>
      <w:r w:rsidR="001121AD" w:rsidRPr="009D05FA">
        <w:rPr>
          <w:color w:val="000000" w:themeColor="text1"/>
          <w:lang w:val="fi-FI"/>
        </w:rPr>
        <w:t>Monipuoliset työtavat</w:t>
      </w:r>
      <w:bookmarkEnd w:id="47"/>
    </w:p>
    <w:p w:rsidR="001121AD" w:rsidRPr="00E31B3E" w:rsidRDefault="001121AD" w:rsidP="00757BC7">
      <w:pPr>
        <w:widowControl/>
        <w:spacing w:after="0"/>
        <w:rPr>
          <w:rFonts w:ascii="Times New Roman" w:eastAsia="Times New Roman" w:hAnsi="Times New Roman" w:cs="Times New Roman"/>
          <w:sz w:val="23"/>
          <w:szCs w:val="23"/>
          <w:lang w:val="fi-FI" w:eastAsia="fi-FI"/>
        </w:rPr>
      </w:pPr>
      <w:r w:rsidRPr="00E31B3E">
        <w:rPr>
          <w:rFonts w:eastAsiaTheme="minorEastAsia" w:hAnsi="Calibri"/>
          <w:color w:val="000000" w:themeColor="text1"/>
          <w:kern w:val="24"/>
          <w:sz w:val="23"/>
          <w:szCs w:val="23"/>
          <w:lang w:val="fi-FI" w:eastAsia="fi-FI"/>
        </w:rPr>
        <w:t>Lapsen toiveet ja mielenkiinnon kohteet otetaan huomioon työtapoja suunniteltaessa. Työtavat voivat vaihdella tilanteen ja tarpeen mukaan. Leikki on esiopetuksen tärkein työtapa. Kun lapset ovat mukana suunnittelemassa työtapoja ja toimintoja, silloin he tietävät mitä ja millaista toimintaa heiltä odotetaan.</w:t>
      </w:r>
    </w:p>
    <w:p w:rsidR="001121AD" w:rsidRPr="00E31B3E" w:rsidRDefault="001121AD" w:rsidP="00757BC7">
      <w:pPr>
        <w:widowControl/>
        <w:rPr>
          <w:rFonts w:ascii="Times New Roman" w:eastAsia="Times New Roman" w:hAnsi="Times New Roman" w:cs="Times New Roman"/>
          <w:sz w:val="23"/>
          <w:szCs w:val="23"/>
          <w:lang w:val="fi-FI" w:eastAsia="fi-FI"/>
        </w:rPr>
      </w:pPr>
      <w:r w:rsidRPr="00E31B3E">
        <w:rPr>
          <w:rFonts w:eastAsiaTheme="minorEastAsia" w:hAnsi="Calibri"/>
          <w:color w:val="000000" w:themeColor="text1"/>
          <w:kern w:val="24"/>
          <w:sz w:val="23"/>
          <w:szCs w:val="23"/>
          <w:lang w:val="fi-FI" w:eastAsia="fi-FI"/>
        </w:rPr>
        <w:t xml:space="preserve">Lapselle tarjotaan mahdollisuuksia leikkiin ja toiminnalliseen oppimiseen, tutustumiseen ja tutkimiseen erilaisissa oppimisympäristöissä: sisällä, ulkona, luonnossa, kulttuuriympäristössä ja yhteistyökumppaneiden kanssa toteutettavassa toiminnassa. </w:t>
      </w:r>
      <w:r w:rsidRPr="00E31B3E">
        <w:rPr>
          <w:rFonts w:eastAsiaTheme="minorEastAsia" w:hAnsi="Calibri"/>
          <w:kern w:val="24"/>
          <w:sz w:val="23"/>
          <w:szCs w:val="23"/>
          <w:lang w:val="fi-FI" w:eastAsia="fi-FI"/>
        </w:rPr>
        <w:t>Opetus perustuu eheyttävään ja ilmiölähtöiseen oppimiseen.</w:t>
      </w:r>
      <w:r w:rsidRPr="00E31B3E">
        <w:rPr>
          <w:rFonts w:eastAsiaTheme="minorEastAsia" w:hAnsi="Calibri"/>
          <w:color w:val="FF00FF"/>
          <w:kern w:val="24"/>
          <w:sz w:val="23"/>
          <w:szCs w:val="23"/>
          <w:lang w:val="fi-FI" w:eastAsia="fi-FI"/>
        </w:rPr>
        <w:t xml:space="preserve"> </w:t>
      </w:r>
      <w:r w:rsidRPr="00E31B3E">
        <w:rPr>
          <w:rFonts w:eastAsiaTheme="minorEastAsia" w:hAnsi="Calibri"/>
          <w:color w:val="000000" w:themeColor="text1"/>
          <w:kern w:val="24"/>
          <w:sz w:val="23"/>
          <w:szCs w:val="23"/>
          <w:lang w:val="fi-FI" w:eastAsia="fi-FI"/>
        </w:rPr>
        <w:t xml:space="preserve">Oppiminen tapahtuu vuorovaikutuksessa toisten lasten ja aikuisten kanssa ja lapselle annetaan mahdollisuus kokea yhteisöllisyyttä ja yhteenkuuluvuutta. Lapselle tulee olla tarjolla tilaa, aikaa, välineitä, leikkirauhaa tai leikkikavereita, tällöin oppiminen on luontevaa ja liittyy lapselle merkityksellisiin asioihin. </w:t>
      </w:r>
    </w:p>
    <w:p w:rsidR="00636A5D" w:rsidRPr="00DF3D08" w:rsidRDefault="001121AD" w:rsidP="00757BC7">
      <w:pPr>
        <w:widowControl/>
        <w:rPr>
          <w:rFonts w:ascii="Times New Roman" w:eastAsia="Times New Roman" w:hAnsi="Times New Roman" w:cs="Times New Roman"/>
          <w:sz w:val="23"/>
          <w:szCs w:val="23"/>
          <w:lang w:val="fi-FI" w:eastAsia="fi-FI"/>
        </w:rPr>
      </w:pPr>
      <w:r w:rsidRPr="00E31B3E">
        <w:rPr>
          <w:rFonts w:eastAsiaTheme="minorEastAsia" w:hAnsi="Calibri"/>
          <w:color w:val="000000" w:themeColor="text1"/>
          <w:kern w:val="24"/>
          <w:sz w:val="23"/>
          <w:szCs w:val="23"/>
          <w:lang w:val="fi-FI" w:eastAsia="fi-FI"/>
        </w:rPr>
        <w:t>Työtavat ovat paitsi oppimisen väline, niin myös oppimisen kohde. Jokaisessa esiopetusryhmässä tulee olla mahdollisuus tieto- ja viestintäteknologian (tvt:n) käyttöön opetuksessa. Esiopetuksen työtapoina käytetään myös draamakasvatusta, tutkimista, havainnointia, kuuntelemista</w:t>
      </w:r>
      <w:r w:rsidRPr="00E31B3E">
        <w:rPr>
          <w:rFonts w:eastAsiaTheme="minorEastAsia" w:hAnsi="Calibri"/>
          <w:color w:val="FF00FF"/>
          <w:kern w:val="24"/>
          <w:sz w:val="23"/>
          <w:szCs w:val="23"/>
          <w:lang w:val="fi-FI" w:eastAsia="fi-FI"/>
        </w:rPr>
        <w:t>,</w:t>
      </w:r>
      <w:r w:rsidRPr="00E31B3E">
        <w:rPr>
          <w:rFonts w:eastAsiaTheme="minorEastAsia" w:hAnsi="Calibri"/>
          <w:color w:val="000000" w:themeColor="text1"/>
          <w:kern w:val="24"/>
          <w:sz w:val="23"/>
          <w:szCs w:val="23"/>
          <w:lang w:val="fi-FI" w:eastAsia="fi-FI"/>
        </w:rPr>
        <w:t xml:space="preserve"> keskustelua, lukemista, loruja,</w:t>
      </w:r>
      <w:r w:rsidRPr="001121AD">
        <w:rPr>
          <w:rFonts w:eastAsiaTheme="minorEastAsia" w:hAnsi="Calibri"/>
          <w:color w:val="000000" w:themeColor="text1"/>
          <w:kern w:val="24"/>
          <w:sz w:val="24"/>
          <w:szCs w:val="24"/>
          <w:lang w:val="fi-FI" w:eastAsia="fi-FI"/>
        </w:rPr>
        <w:t xml:space="preserve"> </w:t>
      </w:r>
      <w:r w:rsidRPr="00E31B3E">
        <w:rPr>
          <w:rFonts w:eastAsiaTheme="minorEastAsia" w:hAnsi="Calibri"/>
          <w:color w:val="000000" w:themeColor="text1"/>
          <w:kern w:val="24"/>
          <w:sz w:val="23"/>
          <w:szCs w:val="23"/>
          <w:lang w:val="fi-FI" w:eastAsia="fi-FI"/>
        </w:rPr>
        <w:t>kertomista, laulamista, soittamista, käsillä tekemistä, liikunnan keinoja, pelaamista, luontoon tutustumista, vierailuja ja retkiä.</w:t>
      </w:r>
      <w:r w:rsidR="00DF3D08">
        <w:rPr>
          <w:rFonts w:ascii="Times New Roman" w:eastAsia="Times New Roman" w:hAnsi="Times New Roman" w:cs="Times New Roman"/>
          <w:sz w:val="23"/>
          <w:szCs w:val="23"/>
          <w:lang w:val="fi-FI" w:eastAsia="fi-FI"/>
        </w:rPr>
        <w:t xml:space="preserve"> </w:t>
      </w:r>
      <w:r w:rsidRPr="00E31B3E">
        <w:rPr>
          <w:rFonts w:eastAsiaTheme="minorEastAsia" w:hAnsi="Calibri"/>
          <w:color w:val="000000" w:themeColor="text1"/>
          <w:kern w:val="24"/>
          <w:sz w:val="23"/>
          <w:szCs w:val="23"/>
          <w:lang w:val="fi-FI" w:eastAsia="fi-FI"/>
        </w:rPr>
        <w:t xml:space="preserve">Sähköistä dokumentointia käytetään apuna arvioinnissa. </w:t>
      </w:r>
    </w:p>
    <w:p w:rsidR="00406AC2" w:rsidRPr="009D05FA" w:rsidRDefault="009D05FA" w:rsidP="009D05FA">
      <w:pPr>
        <w:pStyle w:val="Otsikko3"/>
        <w:spacing w:after="240"/>
        <w:rPr>
          <w:color w:val="000000" w:themeColor="text1"/>
          <w:lang w:val="fi-FI" w:eastAsia="fi-FI"/>
        </w:rPr>
      </w:pPr>
      <w:bookmarkStart w:id="48" w:name="_Toc451343738"/>
      <w:r w:rsidRPr="009D05FA">
        <w:rPr>
          <w:color w:val="000000" w:themeColor="text1"/>
          <w:lang w:val="fi-FI" w:eastAsia="fi-FI"/>
        </w:rPr>
        <w:t xml:space="preserve">4.6.2 </w:t>
      </w:r>
      <w:r w:rsidR="001121AD" w:rsidRPr="009D05FA">
        <w:rPr>
          <w:color w:val="000000" w:themeColor="text1"/>
          <w:lang w:val="fi-FI" w:eastAsia="fi-FI"/>
        </w:rPr>
        <w:t>Arviointi opetuksen ja oppimisen tukena</w:t>
      </w:r>
      <w:bookmarkEnd w:id="48"/>
    </w:p>
    <w:p w:rsidR="001121AD" w:rsidRPr="00E31B3E" w:rsidRDefault="001121AD" w:rsidP="00757BC7">
      <w:pPr>
        <w:widowControl/>
        <w:rPr>
          <w:b/>
          <w:color w:val="FF00FF"/>
          <w:sz w:val="23"/>
          <w:szCs w:val="23"/>
          <w:lang w:val="fi-FI"/>
        </w:rPr>
      </w:pPr>
      <w:r w:rsidRPr="00E31B3E">
        <w:rPr>
          <w:rFonts w:eastAsiaTheme="minorEastAsia" w:hAnsi="Calibri"/>
          <w:color w:val="000000" w:themeColor="text1"/>
          <w:kern w:val="24"/>
          <w:sz w:val="23"/>
          <w:szCs w:val="23"/>
          <w:lang w:val="fi-FI"/>
        </w:rPr>
        <w:t>Arvioinnilla on esiopetuksessa kaksi tehtävää: sen avulla suunnitellaan ja kehitetään opetusta sekä tuetaan lapsen hyvinvointia</w:t>
      </w:r>
      <w:r w:rsidR="00DF3D08">
        <w:rPr>
          <w:rFonts w:eastAsiaTheme="minorEastAsia" w:hAnsi="Calibri"/>
          <w:color w:val="000000" w:themeColor="text1"/>
          <w:kern w:val="24"/>
          <w:sz w:val="23"/>
          <w:szCs w:val="23"/>
          <w:lang w:val="fi-FI"/>
        </w:rPr>
        <w:t>.</w:t>
      </w:r>
      <w:r w:rsidRPr="00E31B3E">
        <w:rPr>
          <w:rFonts w:eastAsiaTheme="minorEastAsia" w:hAnsi="Calibri"/>
          <w:color w:val="000000" w:themeColor="text1"/>
          <w:kern w:val="24"/>
          <w:sz w:val="23"/>
          <w:szCs w:val="23"/>
          <w:lang w:val="fi-FI"/>
        </w:rPr>
        <w:t xml:space="preserve"> </w:t>
      </w:r>
    </w:p>
    <w:p w:rsidR="006F3AA2" w:rsidRDefault="001121AD" w:rsidP="006F3AA2">
      <w:pPr>
        <w:widowControl/>
        <w:spacing w:after="0"/>
        <w:rPr>
          <w:sz w:val="23"/>
          <w:szCs w:val="23"/>
          <w:lang w:val="fi-FI"/>
        </w:rPr>
      </w:pPr>
      <w:r w:rsidRPr="00E31B3E">
        <w:rPr>
          <w:sz w:val="23"/>
          <w:szCs w:val="23"/>
          <w:lang w:val="fi-FI"/>
        </w:rPr>
        <w:t>Opettajan tehtävänä on tehd</w:t>
      </w:r>
      <w:r w:rsidR="00EA3E04">
        <w:rPr>
          <w:sz w:val="23"/>
          <w:szCs w:val="23"/>
          <w:lang w:val="fi-FI"/>
        </w:rPr>
        <w:t>ä oppiminen näkyväksi lapselle</w:t>
      </w:r>
      <w:r w:rsidRPr="00E31B3E">
        <w:rPr>
          <w:sz w:val="23"/>
          <w:szCs w:val="23"/>
          <w:lang w:val="fi-FI"/>
        </w:rPr>
        <w:t xml:space="preserve">. Lasten tekemiä töitä laitetaan esille, dokumentoidaan ja niitä tarkastellaan yhdessä lapsen tai lapsiryhmän kanssa. Töiden ja tuotosten tarkastelu perustuu kannustavaan </w:t>
      </w:r>
      <w:r w:rsidR="00757BC7" w:rsidRPr="00E31B3E">
        <w:rPr>
          <w:sz w:val="23"/>
          <w:szCs w:val="23"/>
          <w:lang w:val="fi-FI"/>
        </w:rPr>
        <w:t>ja positiiviseen palautteeseen.</w:t>
      </w:r>
      <w:r w:rsidR="006F3AA2">
        <w:rPr>
          <w:sz w:val="23"/>
          <w:szCs w:val="23"/>
          <w:lang w:val="fi-FI"/>
        </w:rPr>
        <w:t xml:space="preserve"> </w:t>
      </w:r>
      <w:r w:rsidR="001D4632">
        <w:rPr>
          <w:sz w:val="23"/>
          <w:szCs w:val="23"/>
          <w:lang w:val="fi-FI"/>
        </w:rPr>
        <w:t>Samalla harjoitellaan</w:t>
      </w:r>
      <w:r w:rsidR="00491563">
        <w:rPr>
          <w:sz w:val="23"/>
          <w:szCs w:val="23"/>
          <w:lang w:val="fi-FI"/>
        </w:rPr>
        <w:t xml:space="preserve"> tärkeitä</w:t>
      </w:r>
      <w:r w:rsidR="001D4632">
        <w:rPr>
          <w:sz w:val="23"/>
          <w:szCs w:val="23"/>
          <w:lang w:val="fi-FI"/>
        </w:rPr>
        <w:t xml:space="preserve"> itse- ja vertaisarviointitaitoja.</w:t>
      </w:r>
    </w:p>
    <w:p w:rsidR="00491563" w:rsidRPr="00491563" w:rsidRDefault="00491563" w:rsidP="006F3AA2">
      <w:pPr>
        <w:widowControl/>
        <w:spacing w:after="0"/>
        <w:rPr>
          <w:sz w:val="23"/>
          <w:szCs w:val="23"/>
          <w:lang w:val="fi-FI"/>
        </w:rPr>
      </w:pPr>
    </w:p>
    <w:p w:rsidR="00491563" w:rsidRPr="0010506E" w:rsidRDefault="00491563" w:rsidP="00757BC7">
      <w:pPr>
        <w:widowControl/>
        <w:rPr>
          <w:sz w:val="23"/>
          <w:szCs w:val="23"/>
          <w:lang w:val="fi-FI"/>
        </w:rPr>
      </w:pPr>
      <w:r w:rsidRPr="00E31B3E">
        <w:rPr>
          <w:rFonts w:eastAsia="Times New Roman" w:cs="Arial"/>
          <w:sz w:val="23"/>
          <w:szCs w:val="23"/>
          <w:lang w:val="fi-FI" w:eastAsia="fi-FI"/>
        </w:rPr>
        <w:t xml:space="preserve">Esiopetuksessa arvioinnin painopiste on lapsen kokonaiskehityksen seurannassa. </w:t>
      </w:r>
      <w:r w:rsidRPr="00E31B3E">
        <w:rPr>
          <w:sz w:val="23"/>
          <w:szCs w:val="23"/>
          <w:lang w:val="fi-FI"/>
        </w:rPr>
        <w:t>Lapsen vahvuuksista sekä tuen tarpeista saadaan tietoa jatkuvan havainnoinnin perusteella</w:t>
      </w:r>
      <w:r>
        <w:rPr>
          <w:sz w:val="23"/>
          <w:szCs w:val="23"/>
          <w:lang w:val="fi-FI"/>
        </w:rPr>
        <w:t>.</w:t>
      </w:r>
      <w:r>
        <w:rPr>
          <w:rFonts w:eastAsia="Times New Roman" w:cs="Arial"/>
          <w:sz w:val="23"/>
          <w:szCs w:val="23"/>
          <w:lang w:val="fi-FI" w:eastAsia="fi-FI"/>
        </w:rPr>
        <w:t xml:space="preserve"> </w:t>
      </w:r>
      <w:r w:rsidRPr="00E31B3E">
        <w:rPr>
          <w:rFonts w:eastAsia="Times New Roman" w:cs="Arial"/>
          <w:sz w:val="23"/>
          <w:szCs w:val="23"/>
          <w:lang w:val="fi-FI" w:eastAsia="fi-FI"/>
        </w:rPr>
        <w:t xml:space="preserve">Keskeistä </w:t>
      </w:r>
      <w:r>
        <w:rPr>
          <w:rFonts w:eastAsia="Times New Roman" w:cs="Arial"/>
          <w:sz w:val="23"/>
          <w:szCs w:val="23"/>
          <w:lang w:val="fi-FI" w:eastAsia="fi-FI"/>
        </w:rPr>
        <w:t xml:space="preserve">ei ole arvioida vain sitä, mitä </w:t>
      </w:r>
      <w:r w:rsidRPr="00E31B3E">
        <w:rPr>
          <w:rFonts w:eastAsia="Times New Roman" w:cs="Arial"/>
          <w:sz w:val="23"/>
          <w:szCs w:val="23"/>
          <w:lang w:val="fi-FI" w:eastAsia="fi-FI"/>
        </w:rPr>
        <w:t>lapsi osaa itsenäisesti ja yksin. Tärkeää on seurata, miten hän toimii yhdessä muiden kanssa ja muiden avustamana.</w:t>
      </w:r>
      <w:r>
        <w:rPr>
          <w:i/>
          <w:color w:val="FF0000"/>
          <w:sz w:val="23"/>
          <w:szCs w:val="23"/>
          <w:lang w:val="fi-FI"/>
        </w:rPr>
        <w:t xml:space="preserve"> </w:t>
      </w:r>
      <w:r w:rsidR="001121AD" w:rsidRPr="00E31B3E">
        <w:rPr>
          <w:sz w:val="23"/>
          <w:szCs w:val="23"/>
          <w:lang w:val="fi-FI"/>
        </w:rPr>
        <w:t>Työskentelytaitoja, tunneilmaisua ja sosiaalisten taitojen, motoriikan ja hahmotuksen, kielellisten valmiuksien</w:t>
      </w:r>
      <w:r w:rsidR="001121AD" w:rsidRPr="00E31B3E">
        <w:rPr>
          <w:color w:val="FF00FF"/>
          <w:sz w:val="23"/>
          <w:szCs w:val="23"/>
          <w:lang w:val="fi-FI"/>
        </w:rPr>
        <w:t xml:space="preserve"> </w:t>
      </w:r>
      <w:r w:rsidR="001121AD" w:rsidRPr="00E31B3E">
        <w:rPr>
          <w:sz w:val="23"/>
          <w:szCs w:val="23"/>
          <w:lang w:val="fi-FI"/>
        </w:rPr>
        <w:t xml:space="preserve">sekä matemaattisten valmiuksien ja ajattelutaitojen kehittymistä </w:t>
      </w:r>
      <w:r>
        <w:rPr>
          <w:sz w:val="23"/>
          <w:szCs w:val="23"/>
          <w:lang w:val="fi-FI"/>
        </w:rPr>
        <w:t xml:space="preserve">sekä lapsen yleistä kasvua ja kehittymistä </w:t>
      </w:r>
      <w:r w:rsidR="001121AD" w:rsidRPr="00E31B3E">
        <w:rPr>
          <w:sz w:val="23"/>
          <w:szCs w:val="23"/>
          <w:lang w:val="fi-FI"/>
        </w:rPr>
        <w:t>seurataan ja arvioidaan yhdessä lapsen ja huoltajien kanssa.</w:t>
      </w:r>
      <w:r w:rsidR="0010506E">
        <w:rPr>
          <w:sz w:val="23"/>
          <w:szCs w:val="23"/>
          <w:lang w:val="fi-FI"/>
        </w:rPr>
        <w:t xml:space="preserve"> Havaintojen perusteella määritellään yhdessä huoltajien ja lapsen kanssa oppimisen tavoitteet. </w:t>
      </w:r>
    </w:p>
    <w:p w:rsidR="001121AD" w:rsidRPr="001D4632" w:rsidRDefault="001121AD" w:rsidP="001D4632">
      <w:pPr>
        <w:widowControl/>
        <w:rPr>
          <w:sz w:val="23"/>
          <w:szCs w:val="23"/>
          <w:lang w:val="fi-FI"/>
        </w:rPr>
      </w:pPr>
      <w:r w:rsidRPr="00E31B3E">
        <w:rPr>
          <w:sz w:val="23"/>
          <w:szCs w:val="23"/>
          <w:lang w:val="fi-FI"/>
        </w:rPr>
        <w:t xml:space="preserve">Arvioinnin apuna voidaan käyttää Terveiset koululle -lomaketta (liite). </w:t>
      </w:r>
      <w:r w:rsidR="0022195C">
        <w:rPr>
          <w:sz w:val="23"/>
          <w:szCs w:val="23"/>
          <w:lang w:val="fi-FI"/>
        </w:rPr>
        <w:t xml:space="preserve">Lasten huoltajia tiedotetaan esiopetuksen arviointikäytänteistä esiopetuksen alkaessa. </w:t>
      </w:r>
      <w:r w:rsidRPr="00E31B3E">
        <w:rPr>
          <w:sz w:val="23"/>
          <w:szCs w:val="23"/>
          <w:lang w:val="fi-FI"/>
        </w:rPr>
        <w:t>Lapseen liittyvän arviointitiedon siirtäminen kuvaillaan tarkemmin nivelvaihesuunnit</w:t>
      </w:r>
      <w:r w:rsidR="00B87BAB">
        <w:rPr>
          <w:sz w:val="23"/>
          <w:szCs w:val="23"/>
          <w:lang w:val="fi-FI"/>
        </w:rPr>
        <w:t>elmassa ja vuosisuunnitelmassa.</w:t>
      </w:r>
    </w:p>
    <w:p w:rsidR="001121AD" w:rsidRPr="00E31B3E" w:rsidRDefault="00985364" w:rsidP="001121AD">
      <w:pPr>
        <w:widowControl/>
        <w:autoSpaceDE w:val="0"/>
        <w:autoSpaceDN w:val="0"/>
        <w:adjustRightInd w:val="0"/>
        <w:spacing w:after="0" w:line="240" w:lineRule="auto"/>
        <w:rPr>
          <w:rFonts w:ascii="Calibri" w:hAnsi="Calibri" w:cs="Calibri"/>
          <w:color w:val="000000"/>
          <w:sz w:val="23"/>
          <w:szCs w:val="23"/>
          <w:lang w:val="fi-FI"/>
        </w:rPr>
      </w:pPr>
      <w:r>
        <w:rPr>
          <w:noProof/>
          <w:sz w:val="23"/>
          <w:szCs w:val="23"/>
          <w:lang w:val="fi-FI" w:eastAsia="fi-FI"/>
        </w:rPr>
        <mc:AlternateContent>
          <mc:Choice Requires="wps">
            <w:drawing>
              <wp:anchor distT="0" distB="0" distL="114300" distR="114300" simplePos="0" relativeHeight="251691008" behindDoc="1" locked="1" layoutInCell="1" allowOverlap="1" wp14:anchorId="227BC558" wp14:editId="014E9498">
                <wp:simplePos x="0" y="0"/>
                <wp:positionH relativeFrom="margin">
                  <wp:align>center</wp:align>
                </wp:positionH>
                <wp:positionV relativeFrom="paragraph">
                  <wp:posOffset>-302260</wp:posOffset>
                </wp:positionV>
                <wp:extent cx="7020000" cy="9000000"/>
                <wp:effectExtent l="0" t="0" r="28575" b="10795"/>
                <wp:wrapNone/>
                <wp:docPr id="13" name="Suorakulmio 13"/>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90F85" id="Suorakulmio 13" o:spid="_x0000_s1026" style="position:absolute;margin-left:0;margin-top:-23.8pt;width:552.75pt;height:708.65pt;z-index:-251625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" filled="f" strokecolor="#a50021" strokeweight="2pt">
                <w10:wrap anchorx="margin"/>
                <w10:anchorlock/>
              </v:rect>
            </w:pict>
          </mc:Fallback>
        </mc:AlternateContent>
      </w:r>
      <w:r w:rsidR="001121AD" w:rsidRPr="00E31B3E">
        <w:rPr>
          <w:rFonts w:ascii="Calibri" w:hAnsi="Calibri" w:cs="Calibri"/>
          <w:color w:val="000000"/>
          <w:sz w:val="23"/>
          <w:szCs w:val="23"/>
          <w:lang w:val="fi-FI"/>
        </w:rPr>
        <w:t>Esiopetusyksiköt käyttävät arvioinnista saatua palautetta oman toiminnan suunnittelun ja kehittämisen perustana. Arvioinnista saadun tiedon avulla etsitään kehittä</w:t>
      </w:r>
      <w:r w:rsidR="0022195C">
        <w:rPr>
          <w:rFonts w:ascii="Calibri" w:hAnsi="Calibri" w:cs="Calibri"/>
          <w:color w:val="000000"/>
          <w:sz w:val="23"/>
          <w:szCs w:val="23"/>
          <w:lang w:val="fi-FI"/>
        </w:rPr>
        <w:t xml:space="preserve">miskohteita, jotka kuvataan </w:t>
      </w:r>
      <w:r w:rsidR="001121AD" w:rsidRPr="00E31B3E">
        <w:rPr>
          <w:rFonts w:ascii="Calibri" w:hAnsi="Calibri" w:cs="Calibri"/>
          <w:color w:val="000000"/>
          <w:sz w:val="23"/>
          <w:szCs w:val="23"/>
          <w:lang w:val="fi-FI"/>
        </w:rPr>
        <w:t xml:space="preserve">vuosisuunnitelmassa. </w:t>
      </w:r>
    </w:p>
    <w:p w:rsidR="00757BC7" w:rsidRPr="00E31B3E" w:rsidRDefault="00757BC7" w:rsidP="001121AD">
      <w:pPr>
        <w:widowControl/>
        <w:autoSpaceDE w:val="0"/>
        <w:autoSpaceDN w:val="0"/>
        <w:adjustRightInd w:val="0"/>
        <w:spacing w:after="0" w:line="240" w:lineRule="auto"/>
        <w:rPr>
          <w:rFonts w:ascii="Calibri" w:hAnsi="Calibri" w:cs="Calibri"/>
          <w:b/>
          <w:sz w:val="23"/>
          <w:szCs w:val="23"/>
          <w:lang w:val="fi-FI"/>
        </w:rPr>
      </w:pPr>
    </w:p>
    <w:p w:rsidR="001121AD" w:rsidRPr="00E31B3E" w:rsidRDefault="001121AD" w:rsidP="00757BC7">
      <w:pPr>
        <w:widowControl/>
        <w:autoSpaceDE w:val="0"/>
        <w:autoSpaceDN w:val="0"/>
        <w:adjustRightInd w:val="0"/>
        <w:spacing w:after="0"/>
        <w:rPr>
          <w:rFonts w:ascii="Calibri" w:hAnsi="Calibri" w:cs="Calibri"/>
          <w:b/>
          <w:sz w:val="23"/>
          <w:szCs w:val="23"/>
          <w:lang w:val="fi-FI"/>
        </w:rPr>
      </w:pPr>
      <w:r w:rsidRPr="00E31B3E">
        <w:rPr>
          <w:rFonts w:ascii="Calibri" w:hAnsi="Calibri" w:cs="Calibri"/>
          <w:b/>
          <w:sz w:val="23"/>
          <w:szCs w:val="23"/>
          <w:lang w:val="fi-FI"/>
        </w:rPr>
        <w:t>Esiopetuksen osallistumistodistus</w:t>
      </w:r>
    </w:p>
    <w:p w:rsidR="001121AD" w:rsidRPr="00E31B3E" w:rsidRDefault="001121AD" w:rsidP="00757BC7">
      <w:pPr>
        <w:widowControl/>
        <w:autoSpaceDE w:val="0"/>
        <w:autoSpaceDN w:val="0"/>
        <w:adjustRightInd w:val="0"/>
        <w:spacing w:after="0"/>
        <w:rPr>
          <w:rFonts w:ascii="Calibri" w:hAnsi="Calibri" w:cs="Calibri"/>
          <w:color w:val="000000"/>
          <w:sz w:val="23"/>
          <w:szCs w:val="23"/>
          <w:lang w:val="fi-FI"/>
        </w:rPr>
      </w:pPr>
    </w:p>
    <w:p w:rsidR="00E31B3E" w:rsidRPr="0023280B" w:rsidRDefault="001121AD" w:rsidP="0023280B">
      <w:pPr>
        <w:widowControl/>
        <w:rPr>
          <w:rFonts w:ascii="Calibri" w:hAnsi="Calibri" w:cs="Calibri"/>
          <w:color w:val="000000"/>
          <w:sz w:val="23"/>
          <w:szCs w:val="23"/>
          <w:lang w:val="fi-FI"/>
        </w:rPr>
      </w:pPr>
      <w:r w:rsidRPr="00E31B3E">
        <w:rPr>
          <w:rFonts w:ascii="Calibri" w:hAnsi="Calibri" w:cs="Calibri"/>
          <w:color w:val="000000"/>
          <w:sz w:val="23"/>
          <w:szCs w:val="23"/>
          <w:lang w:val="fi-FI"/>
        </w:rPr>
        <w:t>Lukuvuoden päättyessä esiopetuksesta annetaan todistus, joka kertoo lapsen osallistumisesta esiopetukseen. Todistus laaditaan todistuspohjalle, joka on Opetushallituksen 22.12.2014 hyväksymien esiopetuksen opetussuunnitelman perusteiden mukainen. Todistukseen merkitään todistuksen, opetuksen järjestäjän, esiopetusyksikön ja lapsen nimi, lapsen henkilötunnus sekä todistuksen antamispäivä. Esiopetusyksikkö voi käyttää haluamaansa todistuspohjaa, joka täyttää vaaditut kriteerit.</w:t>
      </w:r>
    </w:p>
    <w:p w:rsidR="001121AD" w:rsidRPr="009D05FA" w:rsidRDefault="009D05FA" w:rsidP="009D05FA">
      <w:pPr>
        <w:pStyle w:val="Otsikko3"/>
        <w:spacing w:after="240"/>
        <w:rPr>
          <w:color w:val="000000" w:themeColor="text1"/>
          <w:sz w:val="24"/>
          <w:szCs w:val="24"/>
          <w:lang w:val="fi-FI"/>
        </w:rPr>
      </w:pPr>
      <w:bookmarkStart w:id="49" w:name="_Toc451343739"/>
      <w:r w:rsidRPr="009D05FA">
        <w:rPr>
          <w:color w:val="000000" w:themeColor="text1"/>
          <w:lang w:val="fi-FI"/>
        </w:rPr>
        <w:t xml:space="preserve">4.6.3 </w:t>
      </w:r>
      <w:r w:rsidR="001121AD" w:rsidRPr="009D05FA">
        <w:rPr>
          <w:color w:val="000000" w:themeColor="text1"/>
          <w:lang w:val="fi-FI"/>
        </w:rPr>
        <w:t>Opetuksen yhteiset tavoitteet ja oppimiskokonaisuudet</w:t>
      </w:r>
      <w:bookmarkEnd w:id="49"/>
    </w:p>
    <w:p w:rsidR="00DF3D08" w:rsidRPr="0023280B" w:rsidRDefault="001121AD" w:rsidP="00757BC7">
      <w:pPr>
        <w:widowControl/>
        <w:rPr>
          <w:sz w:val="23"/>
          <w:szCs w:val="23"/>
          <w:lang w:val="fi-FI"/>
        </w:rPr>
      </w:pPr>
      <w:r w:rsidRPr="00E31B3E">
        <w:rPr>
          <w:sz w:val="23"/>
          <w:szCs w:val="23"/>
          <w:lang w:val="fi-FI"/>
        </w:rPr>
        <w:t xml:space="preserve">Esiopetuksen toteuttamisessa otetaan huomioon aiemmissa luvuissa kuvatut esiopetuksen yleiset tavoitteet sekä toimintakulttuurille asetetut tavoitteet. </w:t>
      </w:r>
      <w:r w:rsidR="001D4632" w:rsidRPr="00E31B3E">
        <w:rPr>
          <w:rFonts w:eastAsia="Times New Roman" w:cs="Arial"/>
          <w:sz w:val="23"/>
          <w:szCs w:val="23"/>
          <w:lang w:val="fi-FI" w:eastAsia="fi-FI"/>
        </w:rPr>
        <w:t>Esio</w:t>
      </w:r>
      <w:r w:rsidR="001D4632">
        <w:rPr>
          <w:rFonts w:eastAsia="Times New Roman" w:cs="Arial"/>
          <w:sz w:val="23"/>
          <w:szCs w:val="23"/>
          <w:lang w:val="fi-FI" w:eastAsia="fi-FI"/>
        </w:rPr>
        <w:t xml:space="preserve">petusvuoden aikana opitaan tärkeitä </w:t>
      </w:r>
      <w:r w:rsidR="001D4632" w:rsidRPr="00E31B3E">
        <w:rPr>
          <w:rFonts w:eastAsia="Times New Roman" w:cs="Arial"/>
          <w:sz w:val="23"/>
          <w:szCs w:val="23"/>
          <w:lang w:val="fi-FI" w:eastAsia="fi-FI"/>
        </w:rPr>
        <w:t>oppimaan opp</w:t>
      </w:r>
      <w:r w:rsidR="001D4632">
        <w:rPr>
          <w:rFonts w:eastAsia="Times New Roman" w:cs="Arial"/>
          <w:sz w:val="23"/>
          <w:szCs w:val="23"/>
          <w:lang w:val="fi-FI" w:eastAsia="fi-FI"/>
        </w:rPr>
        <w:t>imisen taitoja</w:t>
      </w:r>
      <w:r w:rsidR="001D4632" w:rsidRPr="00E31B3E">
        <w:rPr>
          <w:rFonts w:eastAsia="Times New Roman" w:cs="Arial"/>
          <w:sz w:val="23"/>
          <w:szCs w:val="23"/>
          <w:lang w:val="fi-FI" w:eastAsia="fi-FI"/>
        </w:rPr>
        <w:t>, kuten esim. itseohjautuvuuden, oma-aloitteisuu</w:t>
      </w:r>
      <w:r w:rsidR="001D4632">
        <w:rPr>
          <w:rFonts w:eastAsia="Times New Roman" w:cs="Arial"/>
          <w:sz w:val="23"/>
          <w:szCs w:val="23"/>
          <w:lang w:val="fi-FI" w:eastAsia="fi-FI"/>
        </w:rPr>
        <w:t>den ja itsesäätelyn taitoja</w:t>
      </w:r>
      <w:r w:rsidR="001D4632" w:rsidRPr="00E31B3E">
        <w:rPr>
          <w:rFonts w:eastAsia="Times New Roman" w:cs="Arial"/>
          <w:sz w:val="23"/>
          <w:szCs w:val="23"/>
          <w:lang w:val="fi-FI" w:eastAsia="fi-FI"/>
        </w:rPr>
        <w:t>. Tietojen ja taitojen lisäksi lapsen tunne omasta kyvykkyydestään selvitä vastaan tulevista haasteista sekä sinnikkyys saattaa aloitetut tehtävät loppuun vaikuttavat oppimiseen.  Opettajan antamalla kannustavalla palautteella on tärkeä rooli oppimismotivaation ylläpitämisessä ja herättämisessä.</w:t>
      </w:r>
      <w:r w:rsidR="001D4632" w:rsidRPr="00E31B3E">
        <w:rPr>
          <w:sz w:val="23"/>
          <w:szCs w:val="23"/>
          <w:lang w:val="fi-FI"/>
        </w:rPr>
        <w:t xml:space="preserve"> </w:t>
      </w:r>
    </w:p>
    <w:p w:rsidR="001121AD" w:rsidRPr="00E31B3E" w:rsidRDefault="0022195C" w:rsidP="00757BC7">
      <w:pPr>
        <w:widowControl/>
        <w:rPr>
          <w:b/>
          <w:sz w:val="23"/>
          <w:szCs w:val="23"/>
          <w:lang w:val="fi-FI"/>
        </w:rPr>
      </w:pPr>
      <w:r>
        <w:rPr>
          <w:b/>
          <w:sz w:val="23"/>
          <w:szCs w:val="23"/>
          <w:lang w:val="fi-FI"/>
        </w:rPr>
        <w:t>Esiopetuksessa huomioitavia asioita</w:t>
      </w:r>
      <w:r w:rsidR="001121AD" w:rsidRPr="00E31B3E">
        <w:rPr>
          <w:b/>
          <w:sz w:val="23"/>
          <w:szCs w:val="23"/>
          <w:lang w:val="fi-FI"/>
        </w:rPr>
        <w:t>:</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Lasten omat havainnot ja ideat käyttöön</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Lasten tuotosten tarkastelu</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Yhteinen tekeminen, joka voi näkyä myös oppimisympäristössä</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Lasten työskentelyn ja töiden dokumentointi eri välineillä</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Paikallisen kulttuuritarjonnan hyödyntäminen</w:t>
      </w:r>
    </w:p>
    <w:p w:rsidR="001121AD" w:rsidRPr="00E31B3E" w:rsidRDefault="001121AD" w:rsidP="00C751C9">
      <w:pPr>
        <w:widowControl/>
        <w:numPr>
          <w:ilvl w:val="0"/>
          <w:numId w:val="37"/>
        </w:numPr>
        <w:contextualSpacing/>
        <w:rPr>
          <w:sz w:val="23"/>
          <w:szCs w:val="23"/>
          <w:lang w:val="fi-FI"/>
        </w:rPr>
      </w:pPr>
      <w:r w:rsidRPr="00E31B3E">
        <w:rPr>
          <w:sz w:val="23"/>
          <w:szCs w:val="23"/>
          <w:lang w:val="fi-FI"/>
        </w:rPr>
        <w:t xml:space="preserve">Laaja-alainen osaaminen: ajattelu ja oppiminen, kulttuurinen osaaminen, vuorovaikutus ja ilmaisu, itsestä huolehtiminen ja arjen taidot, monilukutaito, tieto- ja viestintäteknologinen </w:t>
      </w:r>
      <w:r w:rsidR="00A81E29" w:rsidRPr="00E31B3E">
        <w:rPr>
          <w:sz w:val="23"/>
          <w:szCs w:val="23"/>
          <w:lang w:val="fi-FI"/>
        </w:rPr>
        <w:t xml:space="preserve">osaaminen sekä </w:t>
      </w:r>
      <w:r w:rsidRPr="00E31B3E">
        <w:rPr>
          <w:sz w:val="23"/>
          <w:szCs w:val="23"/>
          <w:lang w:val="fi-FI"/>
        </w:rPr>
        <w:t>osallistuminen ja vaikuttaminen</w:t>
      </w:r>
    </w:p>
    <w:p w:rsidR="00A81E29" w:rsidRPr="00E31B3E" w:rsidRDefault="00A81E29" w:rsidP="00C751C9">
      <w:pPr>
        <w:widowControl/>
        <w:numPr>
          <w:ilvl w:val="1"/>
          <w:numId w:val="37"/>
        </w:numPr>
        <w:suppressAutoHyphens/>
        <w:spacing w:after="0"/>
        <w:rPr>
          <w:sz w:val="23"/>
          <w:szCs w:val="23"/>
          <w:lang w:val="fi-FI" w:eastAsia="fi-FI"/>
        </w:rPr>
      </w:pPr>
      <w:r w:rsidRPr="00E31B3E">
        <w:rPr>
          <w:sz w:val="23"/>
          <w:szCs w:val="23"/>
          <w:lang w:val="fi-FI" w:eastAsia="fi-FI"/>
        </w:rPr>
        <w:t>Lapset omaksuvat kestävän elämäntavan mukaisia ekologisia, sosiaalisia, kulttuurisia ja taloudellisia toimintatapoja.</w:t>
      </w:r>
    </w:p>
    <w:p w:rsidR="00CA6830" w:rsidRDefault="00CA6830" w:rsidP="00757BC7">
      <w:pPr>
        <w:widowControl/>
        <w:rPr>
          <w:b/>
          <w:noProof/>
          <w:lang w:val="fi-FI" w:eastAsia="fi-FI"/>
        </w:rPr>
      </w:pPr>
    </w:p>
    <w:p w:rsidR="00DF3D08" w:rsidRPr="0023280B" w:rsidRDefault="00DF3D08" w:rsidP="001121AD">
      <w:pPr>
        <w:widowControl/>
        <w:rPr>
          <w:sz w:val="23"/>
          <w:szCs w:val="23"/>
          <w:lang w:val="fi-FI"/>
        </w:rPr>
      </w:pPr>
      <w:r>
        <w:rPr>
          <w:sz w:val="23"/>
          <w:szCs w:val="23"/>
          <w:lang w:val="fi-FI"/>
        </w:rPr>
        <w:t xml:space="preserve">Tietoja ja taitoja opitaan opiskelemalla oppimiskokonaisuuksia, joita </w:t>
      </w:r>
      <w:r w:rsidRPr="00E31B3E">
        <w:rPr>
          <w:sz w:val="23"/>
          <w:szCs w:val="23"/>
          <w:lang w:val="fi-FI"/>
        </w:rPr>
        <w:t>ovat: ilmaisun monet muodot, kielen rikas maailma, minä ja meidän yhteisömme, tutkin ja toimin ympäristössäni, kasvan ja kehityn.</w:t>
      </w:r>
    </w:p>
    <w:p w:rsidR="00DF3D08" w:rsidRDefault="00DF3D08" w:rsidP="001121AD">
      <w:pPr>
        <w:widowControl/>
        <w:rPr>
          <w:b/>
          <w:noProof/>
          <w:sz w:val="28"/>
          <w:szCs w:val="28"/>
          <w:lang w:val="fi-FI" w:eastAsia="fi-FI"/>
        </w:rPr>
      </w:pPr>
    </w:p>
    <w:p w:rsidR="009D05FA" w:rsidRDefault="009D05FA" w:rsidP="001121AD">
      <w:pPr>
        <w:widowControl/>
        <w:rPr>
          <w:b/>
          <w:noProof/>
          <w:sz w:val="28"/>
          <w:szCs w:val="28"/>
          <w:lang w:val="fi-FI" w:eastAsia="fi-FI"/>
        </w:rPr>
      </w:pPr>
    </w:p>
    <w:p w:rsidR="009D05FA" w:rsidRDefault="009D05FA" w:rsidP="001121AD">
      <w:pPr>
        <w:widowControl/>
        <w:rPr>
          <w:b/>
          <w:noProof/>
          <w:sz w:val="28"/>
          <w:szCs w:val="28"/>
          <w:lang w:val="fi-FI" w:eastAsia="fi-FI"/>
        </w:rPr>
      </w:pPr>
    </w:p>
    <w:p w:rsidR="001121AD" w:rsidRPr="00CA6830" w:rsidRDefault="00985364" w:rsidP="001121AD">
      <w:pPr>
        <w:widowControl/>
        <w:rPr>
          <w:b/>
          <w:noProof/>
          <w:sz w:val="28"/>
          <w:szCs w:val="28"/>
          <w:lang w:val="fi-FI" w:eastAsia="fi-FI"/>
        </w:rPr>
      </w:pPr>
      <w:r>
        <w:rPr>
          <w:b/>
          <w:noProof/>
          <w:lang w:val="fi-FI" w:eastAsia="fi-FI"/>
        </w:rPr>
        <mc:AlternateContent>
          <mc:Choice Requires="wps">
            <w:drawing>
              <wp:anchor distT="0" distB="0" distL="114300" distR="114300" simplePos="0" relativeHeight="251692032" behindDoc="1" locked="1" layoutInCell="1" allowOverlap="1" wp14:anchorId="258097B4" wp14:editId="51489594">
                <wp:simplePos x="0" y="0"/>
                <wp:positionH relativeFrom="margin">
                  <wp:align>center</wp:align>
                </wp:positionH>
                <wp:positionV relativeFrom="paragraph">
                  <wp:posOffset>-196850</wp:posOffset>
                </wp:positionV>
                <wp:extent cx="7020000" cy="9000000"/>
                <wp:effectExtent l="0" t="0" r="28575" b="10795"/>
                <wp:wrapNone/>
                <wp:docPr id="19" name="Suorakulmio 19"/>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9EA22" id="Suorakulmio 19" o:spid="_x0000_s1026" style="position:absolute;margin-left:0;margin-top:-15.5pt;width:552.75pt;height:708.6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" filled="f" strokecolor="#a50021" strokeweight="2pt">
                <w10:wrap anchorx="margin"/>
                <w10:anchorlock/>
              </v:rect>
            </w:pict>
          </mc:Fallback>
        </mc:AlternateContent>
      </w:r>
      <w:r w:rsidR="001121AD" w:rsidRPr="00CA6830">
        <w:rPr>
          <w:b/>
          <w:noProof/>
          <w:sz w:val="28"/>
          <w:szCs w:val="28"/>
          <w:lang w:val="fi-FI" w:eastAsia="fi-FI"/>
        </w:rPr>
        <w:t>Ilmaisun monet muodot</w:t>
      </w:r>
    </w:p>
    <w:p w:rsidR="001121AD" w:rsidRPr="001121AD" w:rsidRDefault="00440220" w:rsidP="001121AD">
      <w:pPr>
        <w:widowControl/>
        <w:rPr>
          <w:b/>
          <w:sz w:val="24"/>
          <w:szCs w:val="24"/>
          <w:lang w:val="fi-FI"/>
        </w:rPr>
      </w:pPr>
      <w:r>
        <w:rPr>
          <w:noProof/>
          <w:lang w:val="fi-FI" w:eastAsia="fi-FI"/>
        </w:rPr>
        <w:drawing>
          <wp:inline distT="0" distB="0" distL="0" distR="0" wp14:anchorId="6570E1FD" wp14:editId="369A95E1">
            <wp:extent cx="6124575" cy="3143250"/>
            <wp:effectExtent l="0" t="0" r="9525" b="0"/>
            <wp:docPr id="462" name="Kuva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4575" cy="3143250"/>
                    </a:xfrm>
                    <a:prstGeom prst="rect">
                      <a:avLst/>
                    </a:prstGeom>
                  </pic:spPr>
                </pic:pic>
              </a:graphicData>
            </a:graphic>
          </wp:inline>
        </w:drawing>
      </w:r>
      <w:r>
        <w:rPr>
          <w:b/>
          <w:sz w:val="24"/>
          <w:szCs w:val="24"/>
          <w:lang w:val="fi-FI"/>
        </w:rPr>
        <w:br w:type="textWrapping" w:clear="all"/>
      </w:r>
    </w:p>
    <w:p w:rsidR="00CA6830" w:rsidRDefault="00CA6830" w:rsidP="001121AD">
      <w:pPr>
        <w:widowControl/>
        <w:contextualSpacing/>
        <w:rPr>
          <w:rFonts w:eastAsia="Times New Roman" w:cs="Times New Roman"/>
          <w:sz w:val="24"/>
          <w:szCs w:val="24"/>
          <w:lang w:val="fi-FI"/>
        </w:rPr>
      </w:pPr>
    </w:p>
    <w:p w:rsidR="00CA6830" w:rsidRDefault="00CA6830" w:rsidP="001121AD">
      <w:pPr>
        <w:widowControl/>
        <w:contextualSpacing/>
        <w:rPr>
          <w:rFonts w:eastAsia="Times New Roman" w:cs="Times New Roman"/>
          <w:sz w:val="24"/>
          <w:szCs w:val="24"/>
          <w:lang w:val="fi-FI"/>
        </w:rPr>
      </w:pPr>
    </w:p>
    <w:tbl>
      <w:tblPr>
        <w:tblStyle w:val="Vriksruudukkotaulukko6-korostus51"/>
        <w:tblW w:w="0" w:type="auto"/>
        <w:tblLayout w:type="fixed"/>
        <w:tblLook w:val="04A0" w:firstRow="1" w:lastRow="0" w:firstColumn="1" w:lastColumn="0" w:noHBand="0" w:noVBand="1"/>
      </w:tblPr>
      <w:tblGrid>
        <w:gridCol w:w="2225"/>
        <w:gridCol w:w="1598"/>
        <w:gridCol w:w="2815"/>
        <w:gridCol w:w="2990"/>
      </w:tblGrid>
      <w:tr w:rsidR="00CA6830" w:rsidRPr="00CA6830" w:rsidTr="00D70F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CA6830" w:rsidRPr="00CA6830" w:rsidRDefault="00CA6830" w:rsidP="00CA6830">
            <w:pPr>
              <w:widowControl/>
              <w:contextualSpacing/>
              <w:rPr>
                <w:rFonts w:eastAsia="Times New Roman" w:cs="Times New Roman"/>
                <w:sz w:val="24"/>
                <w:szCs w:val="24"/>
                <w:lang w:val="fi-FI"/>
              </w:rPr>
            </w:pPr>
            <w:r w:rsidRPr="00CA6830">
              <w:rPr>
                <w:rFonts w:eastAsia="Times New Roman" w:cs="Times New Roman"/>
                <w:sz w:val="24"/>
                <w:szCs w:val="24"/>
                <w:lang w:val="fi-FI"/>
              </w:rPr>
              <w:t>Suullinen ja kehollinen ilmaisu</w:t>
            </w:r>
          </w:p>
        </w:tc>
        <w:tc>
          <w:tcPr>
            <w:tcW w:w="1598" w:type="dxa"/>
          </w:tcPr>
          <w:p w:rsidR="00CA6830" w:rsidRPr="00CA6830"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Musiikillinen toiminta</w:t>
            </w:r>
          </w:p>
        </w:tc>
        <w:tc>
          <w:tcPr>
            <w:tcW w:w="2815" w:type="dxa"/>
          </w:tcPr>
          <w:p w:rsidR="00CA6830" w:rsidRPr="00CA6830"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Käsitöiden tekeminen</w:t>
            </w:r>
          </w:p>
        </w:tc>
        <w:tc>
          <w:tcPr>
            <w:tcW w:w="2990" w:type="dxa"/>
          </w:tcPr>
          <w:p w:rsidR="00CA6830" w:rsidRPr="00CA6830" w:rsidRDefault="00CA6830" w:rsidP="00CA6830">
            <w:pPr>
              <w:widowControl/>
              <w:contextualSpacing/>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Kuvallinen ajattelu ja kuvailmaisu</w:t>
            </w:r>
          </w:p>
        </w:tc>
      </w:tr>
      <w:tr w:rsidR="00CA6830" w:rsidRPr="00917EF5" w:rsidTr="00D7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lorut, runot, lastenkirjallisuus</w:t>
            </w:r>
          </w:p>
          <w:p w:rsidR="00CA6830" w:rsidRPr="000B6847" w:rsidRDefault="00CA6830" w:rsidP="00CA6830">
            <w:pPr>
              <w:widowControl/>
              <w:contextualSpacing/>
              <w:rPr>
                <w:rFonts w:eastAsia="Times New Roman" w:cs="Times New Roman"/>
                <w:b w:val="0"/>
                <w:sz w:val="24"/>
                <w:szCs w:val="24"/>
                <w:lang w:val="fi-FI"/>
              </w:rPr>
            </w:pP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 xml:space="preserve">oma keho soittimena ja rytmisoittimet </w:t>
            </w:r>
          </w:p>
        </w:tc>
        <w:tc>
          <w:tcPr>
            <w:tcW w:w="2815"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tutustuminen erilaisiin materiaaleihin, välineisiin ja työmenetelmiin</w:t>
            </w:r>
          </w:p>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p>
        </w:tc>
        <w:tc>
          <w:tcPr>
            <w:tcW w:w="2990"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tutustutaan erilaisiin materiaalei</w:t>
            </w:r>
            <w:r w:rsidR="00DF3D08">
              <w:rPr>
                <w:rFonts w:eastAsia="Times New Roman" w:cs="Times New Roman"/>
                <w:sz w:val="24"/>
                <w:szCs w:val="24"/>
                <w:lang w:val="fi-FI"/>
              </w:rPr>
              <w:t>hin, välineisiin ja työmenetelmiin</w:t>
            </w:r>
          </w:p>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p>
        </w:tc>
      </w:tr>
      <w:tr w:rsidR="00CA6830" w:rsidRPr="00917EF5" w:rsidTr="00D70FB2">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mielikuvitus ja roolileikit</w:t>
            </w: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B32D1E" w:rsidRDefault="00B32D1E"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Pr>
                <w:rFonts w:eastAsia="Times New Roman" w:cs="Times New Roman"/>
                <w:sz w:val="24"/>
                <w:szCs w:val="24"/>
                <w:lang w:val="fi-FI"/>
              </w:rPr>
              <w:t>monikulttuuriset</w:t>
            </w:r>
          </w:p>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laululeikit</w:t>
            </w:r>
          </w:p>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2815"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omat työt, ryhmätyöt</w:t>
            </w:r>
          </w:p>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mielikuvituksen käyttö</w:t>
            </w:r>
          </w:p>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2990"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kuvia tehdään moniaistisesti maalaamalla, rakentamalla ja mediaesityksiä tekemällä</w:t>
            </w:r>
          </w:p>
        </w:tc>
      </w:tr>
      <w:tr w:rsidR="00CA6830" w:rsidRPr="00917EF5" w:rsidTr="00D7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pöytä-, nukke- ja varjoteatteri/</w:t>
            </w:r>
          </w:p>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 xml:space="preserve">teatterileikit </w:t>
            </w: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B32D1E"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Pr>
                <w:rFonts w:eastAsia="Times New Roman" w:cs="Times New Roman"/>
                <w:sz w:val="24"/>
                <w:szCs w:val="24"/>
                <w:lang w:val="fi-FI"/>
              </w:rPr>
              <w:t>monikulttuurinen</w:t>
            </w:r>
          </w:p>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tanssi</w:t>
            </w:r>
          </w:p>
        </w:tc>
        <w:tc>
          <w:tcPr>
            <w:tcW w:w="2815"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suunnittelu ja pitkäkestoinen työskentely</w:t>
            </w:r>
          </w:p>
        </w:tc>
        <w:tc>
          <w:tcPr>
            <w:tcW w:w="2990"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omien ja muiden tuotosten ja taideteosten tarkastelu</w:t>
            </w:r>
          </w:p>
        </w:tc>
      </w:tr>
      <w:tr w:rsidR="00CA6830" w:rsidRPr="00CA6830" w:rsidTr="00D70FB2">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pantomiimi, improvisointi</w:t>
            </w:r>
          </w:p>
          <w:p w:rsidR="00CA6830" w:rsidRPr="000B6847" w:rsidRDefault="0000054E" w:rsidP="00CA6830">
            <w:pPr>
              <w:widowControl/>
              <w:contextualSpacing/>
              <w:rPr>
                <w:rFonts w:eastAsia="Times New Roman" w:cs="Times New Roman"/>
                <w:b w:val="0"/>
                <w:sz w:val="24"/>
                <w:szCs w:val="24"/>
                <w:lang w:val="fi-FI"/>
              </w:rPr>
            </w:pPr>
            <w:r>
              <w:rPr>
                <w:rFonts w:eastAsia="Times New Roman" w:cs="Times New Roman"/>
                <w:b w:val="0"/>
                <w:sz w:val="24"/>
                <w:szCs w:val="24"/>
                <w:lang w:val="fi-FI"/>
              </w:rPr>
              <w:t>lasten omat esitykset</w:t>
            </w:r>
          </w:p>
        </w:tc>
        <w:tc>
          <w:tcPr>
            <w:tcW w:w="1598"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improvisointi</w:t>
            </w:r>
          </w:p>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p>
        </w:tc>
        <w:tc>
          <w:tcPr>
            <w:tcW w:w="2815"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käsityöperinteeseen tutustuminen</w:t>
            </w:r>
          </w:p>
        </w:tc>
        <w:tc>
          <w:tcPr>
            <w:tcW w:w="2990"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tutustutaan kuvallisiin viestintävälineisiin</w:t>
            </w:r>
          </w:p>
        </w:tc>
      </w:tr>
      <w:tr w:rsidR="00CA6830" w:rsidRPr="00CA6830" w:rsidTr="00D7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tanssi</w:t>
            </w: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tutustutaan musiikin peruskäsitteisiin</w:t>
            </w:r>
          </w:p>
        </w:tc>
        <w:tc>
          <w:tcPr>
            <w:tcW w:w="2815"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silmä-käsi yhteistyön harjoittaminen</w:t>
            </w:r>
          </w:p>
        </w:tc>
        <w:tc>
          <w:tcPr>
            <w:tcW w:w="2990"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museokäynnit</w:t>
            </w:r>
          </w:p>
        </w:tc>
      </w:tr>
      <w:tr w:rsidR="00CA6830" w:rsidRPr="00CA6830" w:rsidTr="00D70FB2">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teatterikäynnit</w:t>
            </w: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esiintymisen harjoittelu</w:t>
            </w:r>
          </w:p>
        </w:tc>
        <w:tc>
          <w:tcPr>
            <w:tcW w:w="2815"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kierrättämi</w:t>
            </w:r>
            <w:r w:rsidR="00B32D1E">
              <w:rPr>
                <w:rFonts w:eastAsia="Times New Roman" w:cs="Times New Roman"/>
                <w:sz w:val="24"/>
                <w:szCs w:val="24"/>
                <w:lang w:val="fi-FI"/>
              </w:rPr>
              <w:t>nen</w:t>
            </w:r>
          </w:p>
        </w:tc>
        <w:tc>
          <w:tcPr>
            <w:tcW w:w="2990"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tutustutaan rakennettuun ja luonnonympäristöön</w:t>
            </w:r>
          </w:p>
        </w:tc>
      </w:tr>
      <w:tr w:rsidR="00CA6830" w:rsidRPr="00917EF5" w:rsidTr="00D70F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5" w:type="dxa"/>
          </w:tcPr>
          <w:p w:rsidR="00CA6830" w:rsidRPr="000B6847" w:rsidRDefault="00CA6830" w:rsidP="00CA6830">
            <w:pPr>
              <w:widowControl/>
              <w:contextualSpacing/>
              <w:rPr>
                <w:rFonts w:eastAsia="Times New Roman" w:cs="Times New Roman"/>
                <w:b w:val="0"/>
                <w:sz w:val="24"/>
                <w:szCs w:val="24"/>
                <w:lang w:val="fi-FI"/>
              </w:rPr>
            </w:pPr>
            <w:r w:rsidRPr="000B6847">
              <w:rPr>
                <w:rFonts w:eastAsia="Times New Roman" w:cs="Times New Roman"/>
                <w:b w:val="0"/>
                <w:sz w:val="24"/>
                <w:szCs w:val="24"/>
                <w:lang w:val="fi-FI"/>
              </w:rPr>
              <w:t>esiintyjänä ja katsojana oleminen</w:t>
            </w:r>
          </w:p>
          <w:p w:rsidR="00CA6830" w:rsidRPr="000B6847" w:rsidRDefault="00CA6830" w:rsidP="00CA6830">
            <w:pPr>
              <w:widowControl/>
              <w:contextualSpacing/>
              <w:rPr>
                <w:rFonts w:eastAsia="Times New Roman" w:cs="Times New Roman"/>
                <w:b w:val="0"/>
                <w:sz w:val="24"/>
                <w:szCs w:val="24"/>
                <w:lang w:val="fi-FI"/>
              </w:rPr>
            </w:pPr>
          </w:p>
        </w:tc>
        <w:tc>
          <w:tcPr>
            <w:tcW w:w="1598"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konsertit ja vierailevat muusikot</w:t>
            </w:r>
          </w:p>
        </w:tc>
        <w:tc>
          <w:tcPr>
            <w:tcW w:w="2815" w:type="dxa"/>
          </w:tcPr>
          <w:p w:rsid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arjen pienin työtehtäviin osallistuminen</w:t>
            </w:r>
          </w:p>
          <w:p w:rsidR="00B32D1E" w:rsidRPr="00CA6830"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Pr>
                <w:rFonts w:eastAsia="Times New Roman" w:cs="Times New Roman"/>
                <w:sz w:val="24"/>
                <w:szCs w:val="24"/>
                <w:lang w:val="fi-FI"/>
              </w:rPr>
              <w:t>kasvimaan hoito, kylvö, istutus</w:t>
            </w:r>
          </w:p>
        </w:tc>
        <w:tc>
          <w:tcPr>
            <w:tcW w:w="2990" w:type="dxa"/>
          </w:tcPr>
          <w:p w:rsidR="00B32D1E"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Pr>
                <w:rFonts w:eastAsia="Times New Roman" w:cs="Times New Roman"/>
                <w:sz w:val="24"/>
                <w:szCs w:val="24"/>
                <w:lang w:val="fi-FI"/>
              </w:rPr>
              <w:t>monikulttuuriset juhlavalmistelut</w:t>
            </w:r>
          </w:p>
          <w:p w:rsidR="00CA6830" w:rsidRPr="00CA6830" w:rsidRDefault="00B32D1E"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Pr>
                <w:rFonts w:eastAsia="Times New Roman" w:cs="Times New Roman"/>
                <w:sz w:val="24"/>
                <w:szCs w:val="24"/>
                <w:lang w:val="fi-FI"/>
              </w:rPr>
              <w:t>koristelut ja askartelut</w:t>
            </w:r>
          </w:p>
        </w:tc>
      </w:tr>
    </w:tbl>
    <w:p w:rsidR="00CA6830" w:rsidRPr="00CA6830" w:rsidRDefault="00F84C4E" w:rsidP="00CA6830">
      <w:pPr>
        <w:widowControl/>
        <w:contextualSpacing/>
        <w:rPr>
          <w:rFonts w:eastAsia="Times New Roman" w:cs="Times New Roman"/>
          <w:sz w:val="24"/>
          <w:szCs w:val="24"/>
          <w:lang w:val="fi-FI"/>
        </w:rPr>
      </w:pPr>
      <w:r>
        <w:rPr>
          <w:rFonts w:eastAsia="Times New Roman" w:cs="Times New Roman"/>
          <w:noProof/>
          <w:sz w:val="24"/>
          <w:szCs w:val="24"/>
          <w:lang w:val="fi-FI" w:eastAsia="fi-FI"/>
        </w:rPr>
        <mc:AlternateContent>
          <mc:Choice Requires="wps">
            <w:drawing>
              <wp:anchor distT="0" distB="0" distL="114300" distR="114300" simplePos="0" relativeHeight="251693056" behindDoc="1" locked="1" layoutInCell="1" allowOverlap="1">
                <wp:simplePos x="0" y="0"/>
                <wp:positionH relativeFrom="margin">
                  <wp:align>center</wp:align>
                </wp:positionH>
                <wp:positionV relativeFrom="paragraph">
                  <wp:posOffset>-1885950</wp:posOffset>
                </wp:positionV>
                <wp:extent cx="7020000" cy="9000000"/>
                <wp:effectExtent l="0" t="0" r="28575" b="10795"/>
                <wp:wrapNone/>
                <wp:docPr id="20" name="Suorakulmio 20"/>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D6AEF" id="Suorakulmio 20" o:spid="_x0000_s1026" style="position:absolute;margin-left:0;margin-top:-148.5pt;width:552.75pt;height:708.6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" filled="f" strokecolor="#a50021" strokeweight="2pt">
                <w10:wrap anchorx="margin"/>
                <w10:anchorlock/>
              </v:rect>
            </w:pict>
          </mc:Fallback>
        </mc:AlternateContent>
      </w:r>
    </w:p>
    <w:p w:rsidR="00F758A2" w:rsidRDefault="00F758A2" w:rsidP="001121AD">
      <w:pPr>
        <w:widowControl/>
        <w:rPr>
          <w:noProof/>
          <w:sz w:val="28"/>
          <w:szCs w:val="28"/>
          <w:lang w:val="fi-FI" w:eastAsia="fi-FI"/>
        </w:rPr>
      </w:pPr>
    </w:p>
    <w:p w:rsidR="00F84C4E" w:rsidRPr="0022195C" w:rsidRDefault="004756A9" w:rsidP="001121AD">
      <w:pPr>
        <w:widowControl/>
        <w:rPr>
          <w:noProof/>
          <w:lang w:val="fi-FI" w:eastAsia="fi-FI"/>
        </w:rPr>
      </w:pPr>
      <w:r>
        <w:rPr>
          <w:noProof/>
          <w:sz w:val="28"/>
          <w:szCs w:val="28"/>
          <w:lang w:val="fi-FI" w:eastAsia="fi-FI"/>
        </w:rPr>
        <w:t>Kielen rikas maailma</w:t>
      </w:r>
    </w:p>
    <w:p w:rsidR="000B6847" w:rsidRDefault="00D70FB2" w:rsidP="001121AD">
      <w:pPr>
        <w:widowControl/>
        <w:rPr>
          <w:noProof/>
          <w:sz w:val="28"/>
          <w:szCs w:val="28"/>
          <w:lang w:val="fi-FI" w:eastAsia="fi-FI"/>
        </w:rPr>
      </w:pPr>
      <w:r>
        <w:rPr>
          <w:noProof/>
          <w:lang w:val="fi-FI" w:eastAsia="fi-FI"/>
        </w:rPr>
        <w:drawing>
          <wp:inline distT="0" distB="0" distL="0" distR="0" wp14:anchorId="680A29A4" wp14:editId="24ED695E">
            <wp:extent cx="6332220" cy="3333750"/>
            <wp:effectExtent l="0" t="0" r="0" b="0"/>
            <wp:docPr id="459" name="Kuva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32220" cy="3333750"/>
                    </a:xfrm>
                    <a:prstGeom prst="rect">
                      <a:avLst/>
                    </a:prstGeom>
                  </pic:spPr>
                </pic:pic>
              </a:graphicData>
            </a:graphic>
          </wp:inline>
        </w:drawing>
      </w:r>
    </w:p>
    <w:tbl>
      <w:tblPr>
        <w:tblStyle w:val="Vriksruudukkotaulukko6-korostus21"/>
        <w:tblW w:w="0" w:type="auto"/>
        <w:tblLook w:val="04A0" w:firstRow="1" w:lastRow="0" w:firstColumn="1" w:lastColumn="0" w:noHBand="0" w:noVBand="1"/>
      </w:tblPr>
      <w:tblGrid>
        <w:gridCol w:w="1800"/>
        <w:gridCol w:w="2046"/>
        <w:gridCol w:w="2167"/>
        <w:gridCol w:w="1816"/>
        <w:gridCol w:w="1809"/>
      </w:tblGrid>
      <w:tr w:rsidR="00440220" w:rsidRPr="00917EF5" w:rsidTr="00440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440220" w:rsidRPr="00CA6830" w:rsidRDefault="00440220" w:rsidP="00F84C4E">
            <w:pPr>
              <w:widowControl/>
              <w:contextualSpacing/>
              <w:jc w:val="center"/>
              <w:rPr>
                <w:rFonts w:eastAsia="Times New Roman" w:cs="Times New Roman"/>
                <w:b w:val="0"/>
                <w:sz w:val="24"/>
                <w:szCs w:val="24"/>
                <w:lang w:val="fi-FI"/>
              </w:rPr>
            </w:pPr>
            <w:r w:rsidRPr="00CA6830">
              <w:rPr>
                <w:sz w:val="24"/>
                <w:szCs w:val="24"/>
                <w:lang w:val="fi-FI"/>
              </w:rPr>
              <w:t xml:space="preserve">Puhumisen ja kuuntelemisen </w:t>
            </w:r>
            <w:r>
              <w:rPr>
                <w:sz w:val="24"/>
                <w:szCs w:val="24"/>
                <w:lang w:val="fi-FI"/>
              </w:rPr>
              <w:t xml:space="preserve">taitojen </w:t>
            </w:r>
            <w:r w:rsidRPr="00CA6830">
              <w:rPr>
                <w:sz w:val="24"/>
                <w:szCs w:val="24"/>
                <w:lang w:val="fi-FI"/>
              </w:rPr>
              <w:t>harjoitteleminen</w:t>
            </w:r>
          </w:p>
        </w:tc>
        <w:tc>
          <w:tcPr>
            <w:tcW w:w="2046" w:type="dxa"/>
          </w:tcPr>
          <w:p w:rsidR="00440220" w:rsidRPr="00CA6830"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sz w:val="24"/>
                <w:szCs w:val="24"/>
                <w:lang w:val="fi-FI"/>
              </w:rPr>
              <w:t>Lukivalmiuksien tukeminen ja omien tekstien tuottaminen</w:t>
            </w:r>
          </w:p>
        </w:tc>
        <w:tc>
          <w:tcPr>
            <w:tcW w:w="2167" w:type="dxa"/>
          </w:tcPr>
          <w:p w:rsidR="00440220" w:rsidRPr="00CA6830"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sz w:val="24"/>
                <w:szCs w:val="24"/>
                <w:lang w:val="fi-FI"/>
              </w:rPr>
            </w:pPr>
            <w:r w:rsidRPr="00CA6830">
              <w:rPr>
                <w:sz w:val="24"/>
                <w:szCs w:val="24"/>
                <w:lang w:val="fi-FI"/>
              </w:rPr>
              <w:t>Lastenkirjalli-</w:t>
            </w:r>
          </w:p>
          <w:p w:rsidR="00440220" w:rsidRPr="00CA6830" w:rsidRDefault="00440220" w:rsidP="00F84C4E">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sz w:val="24"/>
                <w:szCs w:val="24"/>
                <w:lang w:val="fi-FI"/>
              </w:rPr>
              <w:t>suuteen tutustuminen</w:t>
            </w:r>
          </w:p>
        </w:tc>
        <w:tc>
          <w:tcPr>
            <w:tcW w:w="1816" w:type="dxa"/>
          </w:tcPr>
          <w:p w:rsidR="00440220" w:rsidRPr="00CA6830" w:rsidRDefault="00440220" w:rsidP="00F84C4E">
            <w:pPr>
              <w:widowControl/>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sz w:val="24"/>
                <w:szCs w:val="24"/>
                <w:lang w:val="fi-FI"/>
              </w:rPr>
              <w:t>Hienomotoris-ten taitojen tukeminen</w:t>
            </w:r>
          </w:p>
        </w:tc>
        <w:tc>
          <w:tcPr>
            <w:tcW w:w="1809" w:type="dxa"/>
          </w:tcPr>
          <w:p w:rsidR="00440220" w:rsidRPr="00CA6830" w:rsidRDefault="00440220" w:rsidP="00F84C4E">
            <w:pPr>
              <w:widowControl/>
              <w:contextualSpacing/>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4"/>
                <w:szCs w:val="24"/>
                <w:lang w:val="fi-FI"/>
              </w:rPr>
            </w:pPr>
            <w:r>
              <w:rPr>
                <w:sz w:val="24"/>
                <w:szCs w:val="24"/>
                <w:lang w:val="fi-FI"/>
              </w:rPr>
              <w:t>Lapsiryhmässä edustettuihin kieliin ja kulttuureihin tutustuminen</w:t>
            </w:r>
          </w:p>
        </w:tc>
      </w:tr>
      <w:tr w:rsidR="00CA6830" w:rsidRPr="00CA6830"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CA6830" w:rsidRPr="00CA6830" w:rsidRDefault="00CA6830" w:rsidP="00CA6830">
            <w:pPr>
              <w:widowControl/>
              <w:contextualSpacing/>
              <w:rPr>
                <w:rFonts w:eastAsia="Times New Roman" w:cs="Times New Roman"/>
                <w:b w:val="0"/>
                <w:sz w:val="24"/>
                <w:szCs w:val="24"/>
                <w:lang w:val="fi-FI"/>
              </w:rPr>
            </w:pPr>
            <w:r w:rsidRPr="00CA6830">
              <w:rPr>
                <w:rFonts w:eastAsia="Times New Roman" w:cs="Times New Roman"/>
                <w:b w:val="0"/>
                <w:sz w:val="24"/>
                <w:szCs w:val="24"/>
                <w:lang w:val="fi-FI"/>
              </w:rPr>
              <w:t>kerronta- ja keskustelutaidot</w:t>
            </w:r>
          </w:p>
          <w:p w:rsidR="00CA6830" w:rsidRPr="00CA6830" w:rsidRDefault="00CA6830" w:rsidP="00CA6830">
            <w:pPr>
              <w:widowControl/>
              <w:rPr>
                <w:b w:val="0"/>
                <w:sz w:val="24"/>
                <w:szCs w:val="24"/>
                <w:lang w:val="fi-FI"/>
              </w:rPr>
            </w:pPr>
          </w:p>
        </w:tc>
        <w:tc>
          <w:tcPr>
            <w:tcW w:w="2046"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lapselle luetaan erilaisia tekstejä, mallinnetaan puhe kirjoitetuksi kieleksi ja kirjoitettu kieli puheeksi</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monipuolisesti erilaiseen kirjallisuuteen tutustuminen esim. lorut, runot, riimit, sadut, arvoitukset, vitsit, tietokirjallisuus</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tilan ja suuntien hahmottaminen</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09"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esiopetusryhmän lasten äidinkieliin tutustuminen</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CA6830" w:rsidRPr="00917EF5" w:rsidTr="00440220">
        <w:tc>
          <w:tcPr>
            <w:cnfStyle w:val="001000000000" w:firstRow="0" w:lastRow="0" w:firstColumn="1" w:lastColumn="0" w:oddVBand="0" w:evenVBand="0" w:oddHBand="0" w:evenHBand="0" w:firstRowFirstColumn="0" w:firstRowLastColumn="0" w:lastRowFirstColumn="0" w:lastRowLastColumn="0"/>
            <w:tcW w:w="1800" w:type="dxa"/>
          </w:tcPr>
          <w:p w:rsidR="00CA6830" w:rsidRPr="00CA6830" w:rsidRDefault="00CA6830" w:rsidP="00CA6830">
            <w:pPr>
              <w:widowControl/>
              <w:contextualSpacing/>
              <w:rPr>
                <w:rFonts w:eastAsia="Times New Roman" w:cs="Times New Roman"/>
                <w:b w:val="0"/>
                <w:sz w:val="24"/>
                <w:szCs w:val="24"/>
                <w:lang w:val="fi-FI"/>
              </w:rPr>
            </w:pPr>
            <w:r w:rsidRPr="00CA6830">
              <w:rPr>
                <w:rFonts w:eastAsia="Times New Roman" w:cs="Times New Roman"/>
                <w:b w:val="0"/>
                <w:sz w:val="24"/>
                <w:szCs w:val="24"/>
                <w:lang w:val="fi-FI"/>
              </w:rPr>
              <w:t>kuullun muistaminen ja ymmärtäminen</w:t>
            </w:r>
          </w:p>
          <w:p w:rsidR="00CA6830" w:rsidRPr="00CA6830" w:rsidRDefault="00CA6830" w:rsidP="00CA6830">
            <w:pPr>
              <w:widowControl/>
              <w:rPr>
                <w:b w:val="0"/>
                <w:sz w:val="24"/>
                <w:szCs w:val="24"/>
                <w:lang w:val="fi-FI"/>
              </w:rPr>
            </w:pPr>
          </w:p>
        </w:tc>
        <w:tc>
          <w:tcPr>
            <w:tcW w:w="2046"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sana- ja käsitevaraston laajentaminen</w:t>
            </w:r>
          </w:p>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167"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eläytyminen kertomalla, näyttelemällä</w:t>
            </w:r>
          </w:p>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16"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kynäote, kirjoitussuunnat</w:t>
            </w:r>
          </w:p>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09" w:type="dxa"/>
          </w:tcPr>
          <w:p w:rsidR="00CA6830" w:rsidRPr="00CA6830" w:rsidRDefault="00CA6830" w:rsidP="00CA6830">
            <w:pPr>
              <w:widowControl/>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oman äidinkielen arvostaminen, kielellisen ja kulttuurisen identiteetin vahvistaminen</w:t>
            </w:r>
          </w:p>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CA6830" w:rsidRPr="00917EF5"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CA6830" w:rsidRPr="00CA6830" w:rsidRDefault="00CA6830" w:rsidP="00CA6830">
            <w:pPr>
              <w:widowControl/>
              <w:contextualSpacing/>
              <w:rPr>
                <w:rFonts w:eastAsia="Times New Roman" w:cs="Times New Roman"/>
                <w:b w:val="0"/>
                <w:sz w:val="24"/>
                <w:szCs w:val="24"/>
                <w:lang w:val="fi-FI"/>
              </w:rPr>
            </w:pPr>
            <w:r w:rsidRPr="00CA6830">
              <w:rPr>
                <w:rFonts w:eastAsia="Times New Roman" w:cs="Times New Roman"/>
                <w:b w:val="0"/>
                <w:sz w:val="24"/>
                <w:szCs w:val="24"/>
                <w:lang w:val="fi-FI"/>
              </w:rPr>
              <w:t>omat tarinat: digitarinat, sadutus</w:t>
            </w:r>
          </w:p>
          <w:p w:rsidR="00CA6830" w:rsidRPr="00CA6830" w:rsidRDefault="00CA6830" w:rsidP="00CA6830">
            <w:pPr>
              <w:widowControl/>
              <w:rPr>
                <w:b w:val="0"/>
                <w:sz w:val="24"/>
                <w:szCs w:val="24"/>
                <w:lang w:val="fi-FI"/>
              </w:rPr>
            </w:pPr>
          </w:p>
        </w:tc>
        <w:tc>
          <w:tcPr>
            <w:tcW w:w="2046"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sana-, tavu- ja äänneleikit, mm. riimittely</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kirjastokäynnit</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rsidR="00CA6830" w:rsidRPr="00CA6830" w:rsidRDefault="00CA6830" w:rsidP="00CA6830">
            <w:pPr>
              <w:widowControl/>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ohjaaminen näppäimistöjen käyttöön</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09" w:type="dxa"/>
          </w:tcPr>
          <w:p w:rsidR="00CA6830" w:rsidRPr="003F4ECA" w:rsidRDefault="003F4ECA"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4756A9">
              <w:rPr>
                <w:lang w:val="fi-FI"/>
              </w:rPr>
              <w:t>Monikulttuuriset juhlat lapsiryhmän etniset taustat huomioiden</w:t>
            </w:r>
          </w:p>
        </w:tc>
      </w:tr>
      <w:tr w:rsidR="00CA6830" w:rsidRPr="00CA6830" w:rsidTr="00440220">
        <w:tc>
          <w:tcPr>
            <w:cnfStyle w:val="001000000000" w:firstRow="0" w:lastRow="0" w:firstColumn="1" w:lastColumn="0" w:oddVBand="0" w:evenVBand="0" w:oddHBand="0" w:evenHBand="0" w:firstRowFirstColumn="0" w:firstRowLastColumn="0" w:lastRowFirstColumn="0" w:lastRowLastColumn="0"/>
            <w:tcW w:w="1800" w:type="dxa"/>
          </w:tcPr>
          <w:p w:rsidR="00CA6830" w:rsidRPr="00CA6830" w:rsidRDefault="00CA6830" w:rsidP="00CA6830">
            <w:pPr>
              <w:widowControl/>
              <w:contextualSpacing/>
              <w:rPr>
                <w:rFonts w:eastAsia="Times New Roman" w:cs="Times New Roman"/>
                <w:b w:val="0"/>
                <w:sz w:val="24"/>
                <w:szCs w:val="24"/>
                <w:lang w:val="fi-FI"/>
              </w:rPr>
            </w:pPr>
            <w:r w:rsidRPr="00CA6830">
              <w:rPr>
                <w:rFonts w:eastAsia="Times New Roman" w:cs="Times New Roman"/>
                <w:b w:val="0"/>
                <w:sz w:val="24"/>
                <w:szCs w:val="24"/>
                <w:lang w:val="fi-FI"/>
              </w:rPr>
              <w:t>rooli- ja teatterileikit</w:t>
            </w:r>
          </w:p>
          <w:p w:rsidR="00CA6830" w:rsidRPr="00CA6830" w:rsidRDefault="00CA6830" w:rsidP="00CA6830">
            <w:pPr>
              <w:widowControl/>
              <w:rPr>
                <w:b w:val="0"/>
                <w:sz w:val="24"/>
                <w:szCs w:val="24"/>
                <w:lang w:val="fi-FI"/>
              </w:rPr>
            </w:pPr>
          </w:p>
        </w:tc>
        <w:tc>
          <w:tcPr>
            <w:tcW w:w="2046"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lukivalmiuksia tukevat tietokonepelit</w:t>
            </w:r>
          </w:p>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2167"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16"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809" w:type="dxa"/>
          </w:tcPr>
          <w:p w:rsidR="00CA6830" w:rsidRPr="00CA6830" w:rsidRDefault="00CA6830" w:rsidP="00CA6830">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CA6830" w:rsidRPr="00917EF5"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rsidR="00CA6830" w:rsidRPr="00CA6830" w:rsidRDefault="00CA6830" w:rsidP="00CA6830">
            <w:pPr>
              <w:widowControl/>
              <w:contextualSpacing/>
              <w:rPr>
                <w:rFonts w:eastAsia="Times New Roman" w:cs="Times New Roman"/>
                <w:b w:val="0"/>
                <w:sz w:val="24"/>
                <w:szCs w:val="24"/>
                <w:lang w:val="fi-FI"/>
              </w:rPr>
            </w:pPr>
            <w:r w:rsidRPr="00CA6830">
              <w:rPr>
                <w:rFonts w:eastAsia="Times New Roman" w:cs="Times New Roman"/>
                <w:b w:val="0"/>
                <w:sz w:val="24"/>
                <w:szCs w:val="24"/>
                <w:lang w:val="fi-FI"/>
              </w:rPr>
              <w:t>puhemotoriset harjoitukset</w:t>
            </w:r>
          </w:p>
          <w:p w:rsidR="00CA6830" w:rsidRPr="00CA6830" w:rsidRDefault="00CA6830" w:rsidP="00CA6830">
            <w:pPr>
              <w:widowControl/>
              <w:rPr>
                <w:b w:val="0"/>
                <w:sz w:val="24"/>
                <w:szCs w:val="24"/>
                <w:lang w:val="fi-FI"/>
              </w:rPr>
            </w:pPr>
          </w:p>
        </w:tc>
        <w:tc>
          <w:tcPr>
            <w:tcW w:w="2046"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rFonts w:eastAsia="Times New Roman" w:cs="Times New Roman"/>
                <w:sz w:val="24"/>
                <w:szCs w:val="24"/>
                <w:lang w:val="fi-FI"/>
              </w:rPr>
            </w:pPr>
            <w:r w:rsidRPr="00CA6830">
              <w:rPr>
                <w:rFonts w:eastAsia="Times New Roman" w:cs="Times New Roman"/>
                <w:sz w:val="24"/>
                <w:szCs w:val="24"/>
                <w:lang w:val="fi-FI"/>
              </w:rPr>
              <w:t xml:space="preserve">omien tekstien tuottaminen mm. leikkikirjoittaminen, mallista kirjoittaminen, tietokoneella kirjoittaminen </w:t>
            </w:r>
          </w:p>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2167"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16"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809" w:type="dxa"/>
          </w:tcPr>
          <w:p w:rsidR="00CA6830" w:rsidRPr="00CA6830" w:rsidRDefault="00CA6830" w:rsidP="00CA6830">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bl>
    <w:p w:rsidR="001121AD" w:rsidRPr="001121AD" w:rsidRDefault="001121AD" w:rsidP="001121AD">
      <w:pPr>
        <w:widowControl/>
        <w:rPr>
          <w:sz w:val="24"/>
          <w:szCs w:val="24"/>
          <w:lang w:val="fi-FI"/>
        </w:rPr>
      </w:pPr>
    </w:p>
    <w:p w:rsidR="00F84C4E" w:rsidRDefault="008B1FA7" w:rsidP="001121AD">
      <w:pPr>
        <w:widowControl/>
        <w:rPr>
          <w:rFonts w:ascii="Calibri" w:hAnsi="Calibri" w:cs="Calibri"/>
          <w:color w:val="000000"/>
          <w:sz w:val="28"/>
          <w:szCs w:val="28"/>
          <w:lang w:val="fi-FI"/>
        </w:rPr>
      </w:pPr>
      <w:r>
        <w:rPr>
          <w:noProof/>
          <w:sz w:val="24"/>
          <w:szCs w:val="24"/>
          <w:lang w:val="fi-FI" w:eastAsia="fi-FI"/>
        </w:rPr>
        <mc:AlternateContent>
          <mc:Choice Requires="wps">
            <w:drawing>
              <wp:anchor distT="0" distB="0" distL="114300" distR="114300" simplePos="0" relativeHeight="251860992" behindDoc="1" locked="1" layoutInCell="1" allowOverlap="1" wp14:anchorId="703D0E6C" wp14:editId="715F400A">
                <wp:simplePos x="0" y="0"/>
                <wp:positionH relativeFrom="margin">
                  <wp:align>center</wp:align>
                </wp:positionH>
                <wp:positionV relativeFrom="paragraph">
                  <wp:posOffset>-5685155</wp:posOffset>
                </wp:positionV>
                <wp:extent cx="7020000" cy="9000000"/>
                <wp:effectExtent l="0" t="0" r="28575" b="10795"/>
                <wp:wrapNone/>
                <wp:docPr id="538" name="Suorakulmio 538"/>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9340B" id="Suorakulmio 538" o:spid="_x0000_s1026" style="position:absolute;margin-left:0;margin-top:-447.65pt;width:552.75pt;height:708.65pt;z-index:-251455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" filled="f" strokecolor="#a50021" strokeweight="2pt">
                <w10:wrap anchorx="margin"/>
                <w10:anchorlock/>
              </v:rect>
            </w:pict>
          </mc:Fallback>
        </mc:AlternateContent>
      </w:r>
    </w:p>
    <w:p w:rsidR="00F84C4E" w:rsidRDefault="00F84C4E" w:rsidP="001121AD">
      <w:pPr>
        <w:widowControl/>
        <w:rPr>
          <w:rFonts w:ascii="Calibri" w:hAnsi="Calibri" w:cs="Calibri"/>
          <w:color w:val="000000"/>
          <w:sz w:val="28"/>
          <w:szCs w:val="28"/>
          <w:lang w:val="fi-FI"/>
        </w:rPr>
      </w:pPr>
    </w:p>
    <w:p w:rsidR="00F84C4E" w:rsidRDefault="00F84C4E" w:rsidP="001121AD">
      <w:pPr>
        <w:widowControl/>
        <w:rPr>
          <w:rFonts w:ascii="Calibri" w:hAnsi="Calibri" w:cs="Calibri"/>
          <w:color w:val="000000"/>
          <w:sz w:val="28"/>
          <w:szCs w:val="28"/>
          <w:lang w:val="fi-FI"/>
        </w:rPr>
      </w:pPr>
    </w:p>
    <w:p w:rsidR="0022195C" w:rsidRDefault="0022195C" w:rsidP="001121AD">
      <w:pPr>
        <w:widowControl/>
        <w:rPr>
          <w:rFonts w:ascii="Calibri" w:hAnsi="Calibri" w:cs="Calibri"/>
          <w:color w:val="000000"/>
          <w:sz w:val="28"/>
          <w:szCs w:val="28"/>
          <w:lang w:val="fi-FI"/>
        </w:rPr>
      </w:pPr>
    </w:p>
    <w:p w:rsidR="0022195C" w:rsidRDefault="0022195C" w:rsidP="001121AD">
      <w:pPr>
        <w:widowControl/>
        <w:rPr>
          <w:rFonts w:ascii="Calibri" w:hAnsi="Calibri" w:cs="Calibri"/>
          <w:color w:val="000000"/>
          <w:sz w:val="28"/>
          <w:szCs w:val="28"/>
          <w:lang w:val="fi-FI"/>
        </w:rPr>
      </w:pPr>
    </w:p>
    <w:p w:rsidR="00E8218C" w:rsidRDefault="00E8218C" w:rsidP="001121AD">
      <w:pPr>
        <w:widowControl/>
        <w:rPr>
          <w:rFonts w:ascii="Calibri" w:hAnsi="Calibri" w:cs="Calibri"/>
          <w:color w:val="000000"/>
          <w:sz w:val="28"/>
          <w:szCs w:val="28"/>
          <w:lang w:val="fi-FI"/>
        </w:rPr>
      </w:pPr>
    </w:p>
    <w:p w:rsidR="007D4154" w:rsidRDefault="007D4154" w:rsidP="001121AD">
      <w:pPr>
        <w:widowControl/>
        <w:rPr>
          <w:rFonts w:ascii="Calibri" w:hAnsi="Calibri" w:cs="Calibri"/>
          <w:color w:val="000000"/>
          <w:sz w:val="28"/>
          <w:szCs w:val="28"/>
          <w:lang w:val="fi-FI"/>
        </w:rPr>
      </w:pPr>
    </w:p>
    <w:p w:rsidR="007D4154" w:rsidRDefault="007D4154" w:rsidP="001121AD">
      <w:pPr>
        <w:widowControl/>
        <w:rPr>
          <w:rFonts w:ascii="Calibri" w:hAnsi="Calibri" w:cs="Calibri"/>
          <w:color w:val="000000"/>
          <w:sz w:val="28"/>
          <w:szCs w:val="28"/>
          <w:lang w:val="fi-FI"/>
        </w:rPr>
      </w:pPr>
    </w:p>
    <w:p w:rsidR="001121AD" w:rsidRPr="000B6847" w:rsidRDefault="001121AD" w:rsidP="001121AD">
      <w:pPr>
        <w:widowControl/>
        <w:rPr>
          <w:rFonts w:ascii="Calibri" w:hAnsi="Calibri" w:cs="Calibri"/>
          <w:color w:val="000000"/>
          <w:sz w:val="28"/>
          <w:szCs w:val="28"/>
          <w:lang w:val="fi-FI"/>
        </w:rPr>
      </w:pPr>
      <w:r w:rsidRPr="000B6847">
        <w:rPr>
          <w:rFonts w:ascii="Calibri" w:hAnsi="Calibri" w:cs="Calibri"/>
          <w:color w:val="000000"/>
          <w:sz w:val="28"/>
          <w:szCs w:val="28"/>
          <w:lang w:val="fi-FI"/>
        </w:rPr>
        <w:t>Minä ja meidän yhteisömme</w:t>
      </w:r>
      <w:r w:rsidR="00E32EE4">
        <w:rPr>
          <w:noProof/>
          <w:sz w:val="24"/>
          <w:szCs w:val="24"/>
          <w:lang w:val="fi-FI" w:eastAsia="fi-FI"/>
        </w:rPr>
        <mc:AlternateContent>
          <mc:Choice Requires="wps">
            <w:drawing>
              <wp:anchor distT="0" distB="0" distL="114300" distR="114300" simplePos="0" relativeHeight="251857920" behindDoc="1" locked="1" layoutInCell="1" allowOverlap="1" wp14:anchorId="5DA959F6" wp14:editId="44ED193E">
                <wp:simplePos x="0" y="0"/>
                <wp:positionH relativeFrom="margin">
                  <wp:align>center</wp:align>
                </wp:positionH>
                <wp:positionV relativeFrom="paragraph">
                  <wp:posOffset>-155575</wp:posOffset>
                </wp:positionV>
                <wp:extent cx="7020000" cy="9000000"/>
                <wp:effectExtent l="0" t="0" r="28575" b="10795"/>
                <wp:wrapNone/>
                <wp:docPr id="10" name="Suorakulmio 10"/>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A5002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C0F7B1" id="Suorakulmio 10" o:spid="_x0000_s1026" style="position:absolute;margin-left:0;margin-top:-12.25pt;width:552.75pt;height:708.65pt;z-index:-25145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" filled="f" strokecolor="#a50021" strokeweight="2pt">
                <w10:wrap anchorx="margin"/>
                <w10:anchorlock/>
              </v:rect>
            </w:pict>
          </mc:Fallback>
        </mc:AlternateContent>
      </w:r>
    </w:p>
    <w:p w:rsidR="001121AD" w:rsidRPr="001121AD" w:rsidRDefault="00D70FB2" w:rsidP="001121AD">
      <w:pPr>
        <w:widowControl/>
        <w:rPr>
          <w:rFonts w:ascii="Calibri" w:hAnsi="Calibri" w:cs="Calibri"/>
          <w:color w:val="000000"/>
          <w:lang w:val="fi-FI"/>
        </w:rPr>
      </w:pPr>
      <w:r>
        <w:rPr>
          <w:noProof/>
          <w:lang w:val="fi-FI" w:eastAsia="fi-FI"/>
        </w:rPr>
        <w:drawing>
          <wp:inline distT="0" distB="0" distL="0" distR="0" wp14:anchorId="2271FA1D" wp14:editId="007DA5A9">
            <wp:extent cx="6332220" cy="3087370"/>
            <wp:effectExtent l="0" t="0" r="0" b="0"/>
            <wp:docPr id="460" name="Kuva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332220" cy="3087370"/>
                    </a:xfrm>
                    <a:prstGeom prst="rect">
                      <a:avLst/>
                    </a:prstGeom>
                  </pic:spPr>
                </pic:pic>
              </a:graphicData>
            </a:graphic>
          </wp:inline>
        </w:drawing>
      </w:r>
    </w:p>
    <w:p w:rsidR="001121AD" w:rsidRPr="001121AD" w:rsidRDefault="001121AD" w:rsidP="001121AD">
      <w:pPr>
        <w:widowControl/>
        <w:rPr>
          <w:rFonts w:ascii="Calibri" w:hAnsi="Calibri" w:cs="Calibri"/>
          <w:color w:val="FF00FF"/>
          <w:lang w:val="fi-FI"/>
        </w:rPr>
      </w:pPr>
    </w:p>
    <w:tbl>
      <w:tblPr>
        <w:tblStyle w:val="Vriksruudukkotaulukko6-korostus41"/>
        <w:tblW w:w="0" w:type="auto"/>
        <w:tblLook w:val="04A0" w:firstRow="1" w:lastRow="0" w:firstColumn="1" w:lastColumn="0" w:noHBand="0" w:noVBand="1"/>
      </w:tblPr>
      <w:tblGrid>
        <w:gridCol w:w="2407"/>
        <w:gridCol w:w="2407"/>
        <w:gridCol w:w="2407"/>
        <w:gridCol w:w="2407"/>
      </w:tblGrid>
      <w:tr w:rsidR="000B6847" w:rsidRPr="000B6847" w:rsidTr="00440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Historiallinen näkökulma</w:t>
            </w:r>
          </w:p>
        </w:tc>
        <w:tc>
          <w:tcPr>
            <w:tcW w:w="2407"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Yhteiskunnallinen näkökulma</w:t>
            </w:r>
          </w:p>
        </w:tc>
        <w:tc>
          <w:tcPr>
            <w:tcW w:w="2407"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Eettinen kasvatus</w:t>
            </w:r>
          </w:p>
        </w:tc>
        <w:tc>
          <w:tcPr>
            <w:tcW w:w="2407"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Katsomuskasvatus</w:t>
            </w:r>
          </w:p>
        </w:tc>
      </w:tr>
      <w:tr w:rsidR="000B6847" w:rsidRPr="00917EF5"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b w:val="0"/>
                <w:color w:val="31849B" w:themeColor="accent5" w:themeShade="BF"/>
                <w:lang w:val="fi-FI"/>
              </w:rPr>
            </w:pPr>
            <w:r w:rsidRPr="000B6847">
              <w:rPr>
                <w:rFonts w:ascii="Calibri" w:hAnsi="Calibri" w:cs="Calibri"/>
                <w:b w:val="0"/>
                <w:color w:val="31849B" w:themeColor="accent5" w:themeShade="BF"/>
                <w:sz w:val="24"/>
                <w:szCs w:val="24"/>
                <w:lang w:val="fi-FI"/>
              </w:rPr>
              <w:t>tutustutaan</w:t>
            </w:r>
            <w:r w:rsidRPr="000B6847">
              <w:rPr>
                <w:rFonts w:ascii="Calibri" w:hAnsi="Calibri" w:cs="Calibri"/>
                <w:b w:val="0"/>
                <w:color w:val="31849B" w:themeColor="accent5" w:themeShade="BF"/>
                <w:lang w:val="fi-FI"/>
              </w:rPr>
              <w:t xml:space="preserve"> </w:t>
            </w:r>
            <w:r w:rsidRPr="000B6847">
              <w:rPr>
                <w:rFonts w:eastAsia="Times New Roman" w:cs="Times New Roman"/>
                <w:b w:val="0"/>
                <w:color w:val="31849B" w:themeColor="accent5" w:themeShade="BF"/>
                <w:sz w:val="24"/>
                <w:szCs w:val="24"/>
                <w:lang w:val="fi-FI"/>
              </w:rPr>
              <w:t>lähiympäristön historialliseen tapahtumaan, henkilöön, kulttuuriin tai kulttuuriperintöön.</w:t>
            </w:r>
          </w:p>
          <w:p w:rsidR="000B6847" w:rsidRPr="000B6847" w:rsidRDefault="000B6847" w:rsidP="000B6847">
            <w:pPr>
              <w:widowControl/>
              <w:rPr>
                <w:rFonts w:ascii="Calibri" w:hAnsi="Calibri" w:cs="Calibri"/>
                <w:b w:val="0"/>
                <w:color w:val="31849B" w:themeColor="accent5" w:themeShade="BF"/>
                <w:sz w:val="24"/>
                <w:szCs w:val="24"/>
                <w:lang w:val="fi-FI"/>
              </w:rPr>
            </w:pP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lapsilla oltava mahdollisuus aitoon osallistumis</w:t>
            </w:r>
            <w:r w:rsidR="00F816D7">
              <w:rPr>
                <w:color w:val="31849B" w:themeColor="accent5" w:themeShade="BF"/>
                <w:sz w:val="24"/>
                <w:szCs w:val="24"/>
                <w:lang w:val="fi-FI"/>
              </w:rPr>
              <w:t xml:space="preserve"> </w:t>
            </w:r>
            <w:r w:rsidRPr="000B6847">
              <w:rPr>
                <w:color w:val="31849B" w:themeColor="accent5" w:themeShade="BF"/>
                <w:sz w:val="24"/>
                <w:szCs w:val="24"/>
                <w:lang w:val="fi-FI"/>
              </w:rPr>
              <w:t>- ja vaikuttamiskokemuksiin esim. erilaiset äänestykset</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 xml:space="preserve">tunteiden tunnistaminen ja nimeäminen </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tutustutaan lapsiryhmässä edustettuina olevien uskontojen ja katsomusten tapoihin ja juhliin</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917EF5" w:rsidTr="00440220">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contextualSpacing/>
              <w:rPr>
                <w:rFonts w:eastAsia="Times New Roman" w:cs="Times New Roman"/>
                <w:b w:val="0"/>
                <w:color w:val="31849B" w:themeColor="accent5" w:themeShade="BF"/>
                <w:sz w:val="24"/>
                <w:szCs w:val="24"/>
                <w:lang w:val="fi-FI"/>
              </w:rPr>
            </w:pPr>
            <w:r w:rsidRPr="000B6847">
              <w:rPr>
                <w:rFonts w:eastAsia="Times New Roman" w:cs="Times New Roman"/>
                <w:b w:val="0"/>
                <w:color w:val="31849B" w:themeColor="accent5" w:themeShade="BF"/>
                <w:sz w:val="24"/>
                <w:szCs w:val="24"/>
                <w:lang w:val="fi-FI"/>
              </w:rPr>
              <w:t xml:space="preserve">eri sukupolvien välisen yhteistyön hyödyntäminen, mm. isovanhempien vierailut </w:t>
            </w:r>
          </w:p>
          <w:p w:rsidR="000B6847" w:rsidRPr="000B6847" w:rsidRDefault="000B6847" w:rsidP="000B6847">
            <w:pPr>
              <w:widowControl/>
              <w:rPr>
                <w:rFonts w:ascii="Calibri" w:hAnsi="Calibri" w:cs="Calibri"/>
                <w:b w:val="0"/>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laaditaan yhdessä lasten kanssa ryhmän säännöt</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erilaisuuden arvostaminen</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opitaan kunnioittamaan eri uskontoja ja katsomuksia</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917EF5"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b w:val="0"/>
                <w:color w:val="31849B" w:themeColor="accent5" w:themeShade="BF"/>
                <w:sz w:val="24"/>
                <w:szCs w:val="24"/>
                <w:lang w:val="fi-FI"/>
              </w:rPr>
            </w:pPr>
            <w:r w:rsidRPr="000B6847">
              <w:rPr>
                <w:rFonts w:ascii="Calibri" w:hAnsi="Calibri" w:cs="Calibri"/>
                <w:b w:val="0"/>
                <w:color w:val="31849B" w:themeColor="accent5" w:themeShade="BF"/>
                <w:sz w:val="24"/>
                <w:szCs w:val="24"/>
                <w:lang w:val="fi-FI"/>
              </w:rPr>
              <w:t>juhlaperinteet</w:t>
            </w: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keskustellaan lähiympäristön ja yhteiskunnan ajankohtaisista asioista</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 xml:space="preserve">harjoitellaan ristiriitojen ratkaisemista rakentavasti: anteeksipyytäminen ja antaminen </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lasten kokemuksista nousevien katsomuksellisten kysymysten pohtiminen</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917EF5" w:rsidTr="00440220">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b w:val="0"/>
                <w:color w:val="31849B" w:themeColor="accent5" w:themeShade="BF"/>
                <w:sz w:val="24"/>
                <w:szCs w:val="24"/>
                <w:lang w:val="fi-FI"/>
              </w:rPr>
            </w:pPr>
            <w:r w:rsidRPr="000B6847">
              <w:rPr>
                <w:rFonts w:ascii="Calibri" w:hAnsi="Calibri" w:cs="Calibri"/>
                <w:b w:val="0"/>
                <w:color w:val="31849B" w:themeColor="accent5" w:themeShade="BF"/>
                <w:sz w:val="24"/>
                <w:szCs w:val="24"/>
                <w:lang w:val="fi-FI"/>
              </w:rPr>
              <w:t>kotiseudun kulttuuri -ja luontoperintö</w:t>
            </w: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 xml:space="preserve">tutustutaan mediasisältöihin ja todenmukaisuuteen </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ystävyyssuhteiden luominen</w:t>
            </w: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hyödynnetään lähiympäristön vierailuja ja tapahtumia esim. paikallisten seurakuntien työntekijät ja tilaisuudet</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0B684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b w:val="0"/>
                <w:color w:val="31849B" w:themeColor="accent5" w:themeShade="BF"/>
                <w:sz w:val="24"/>
                <w:szCs w:val="24"/>
                <w:lang w:val="fi-FI"/>
              </w:rPr>
            </w:pPr>
            <w:r w:rsidRPr="000B6847">
              <w:rPr>
                <w:rFonts w:ascii="Calibri" w:hAnsi="Calibri" w:cs="Calibri"/>
                <w:b w:val="0"/>
                <w:color w:val="31849B" w:themeColor="accent5" w:themeShade="BF"/>
                <w:sz w:val="24"/>
                <w:szCs w:val="24"/>
                <w:lang w:val="fi-FI"/>
              </w:rPr>
              <w:t>perinneleikit ja - laulut</w:t>
            </w: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tutustutaan YK:n lasten oikeuksiin</w:t>
            </w: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harjoitellaan vastuun ottamista</w:t>
            </w:r>
          </w:p>
        </w:tc>
        <w:tc>
          <w:tcPr>
            <w:tcW w:w="240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rFonts w:ascii="Calibri" w:hAnsi="Calibri" w:cs="Calibri"/>
                <w:color w:val="31849B" w:themeColor="accent5" w:themeShade="BF"/>
                <w:sz w:val="24"/>
                <w:szCs w:val="24"/>
                <w:lang w:val="fi-FI"/>
              </w:rPr>
            </w:pPr>
          </w:p>
        </w:tc>
      </w:tr>
      <w:tr w:rsidR="000B6847" w:rsidRPr="00917EF5" w:rsidTr="00440220">
        <w:tc>
          <w:tcPr>
            <w:cnfStyle w:val="001000000000" w:firstRow="0" w:lastRow="0" w:firstColumn="1" w:lastColumn="0" w:oddVBand="0" w:evenVBand="0" w:oddHBand="0" w:evenHBand="0" w:firstRowFirstColumn="0" w:firstRowLastColumn="0" w:lastRowFirstColumn="0" w:lastRowLastColumn="0"/>
            <w:tcW w:w="2407" w:type="dxa"/>
          </w:tcPr>
          <w:p w:rsidR="000B6847" w:rsidRPr="000B6847" w:rsidRDefault="000B6847" w:rsidP="000B6847">
            <w:pPr>
              <w:widowControl/>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r w:rsidRPr="000B6847">
              <w:rPr>
                <w:rFonts w:ascii="Calibri" w:hAnsi="Calibri" w:cs="Calibri"/>
                <w:color w:val="31849B" w:themeColor="accent5" w:themeShade="BF"/>
                <w:sz w:val="24"/>
                <w:szCs w:val="24"/>
                <w:lang w:val="fi-FI"/>
              </w:rPr>
              <w:t>harjoitellaan oikean ja väärän erottamista</w:t>
            </w:r>
          </w:p>
        </w:tc>
        <w:tc>
          <w:tcPr>
            <w:tcW w:w="240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rFonts w:ascii="Calibri" w:hAnsi="Calibri" w:cs="Calibri"/>
                <w:color w:val="31849B" w:themeColor="accent5" w:themeShade="BF"/>
                <w:sz w:val="24"/>
                <w:szCs w:val="24"/>
                <w:lang w:val="fi-FI"/>
              </w:rPr>
            </w:pPr>
          </w:p>
        </w:tc>
      </w:tr>
    </w:tbl>
    <w:p w:rsidR="000B6847" w:rsidRDefault="00F816D7" w:rsidP="001121AD">
      <w:pPr>
        <w:widowControl/>
        <w:rPr>
          <w:rFonts w:ascii="Calibri" w:hAnsi="Calibri" w:cs="Calibri"/>
          <w:sz w:val="24"/>
          <w:szCs w:val="24"/>
          <w:lang w:val="fi-FI"/>
        </w:rPr>
      </w:pPr>
      <w:r>
        <w:rPr>
          <w:rFonts w:ascii="Calibri" w:hAnsi="Calibri" w:cs="Calibri"/>
          <w:noProof/>
          <w:sz w:val="24"/>
          <w:szCs w:val="24"/>
          <w:lang w:val="fi-FI" w:eastAsia="fi-FI"/>
        </w:rPr>
        <mc:AlternateContent>
          <mc:Choice Requires="wps">
            <w:drawing>
              <wp:anchor distT="0" distB="0" distL="114300" distR="114300" simplePos="0" relativeHeight="251696128" behindDoc="0" locked="1" layoutInCell="1" allowOverlap="1">
                <wp:simplePos x="0" y="0"/>
                <wp:positionH relativeFrom="margin">
                  <wp:align>center</wp:align>
                </wp:positionH>
                <wp:positionV relativeFrom="paragraph">
                  <wp:posOffset>-1926015</wp:posOffset>
                </wp:positionV>
                <wp:extent cx="7020000" cy="9000000"/>
                <wp:effectExtent l="0" t="0" r="28575" b="10795"/>
                <wp:wrapNone/>
                <wp:docPr id="461" name="Suorakulmio 461"/>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EBD49" id="Suorakulmio 461" o:spid="_x0000_s1026" style="position:absolute;margin-left:0;margin-top:-151.65pt;width:552.75pt;height:708.6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" filled="f" strokecolor="#a50021" strokeweight="2pt">
                <w10:wrap anchorx="margin"/>
                <w10:anchorlock/>
              </v:rect>
            </w:pict>
          </mc:Fallback>
        </mc:AlternateContent>
      </w:r>
    </w:p>
    <w:p w:rsidR="00F816D7" w:rsidRDefault="00F816D7" w:rsidP="001121AD">
      <w:pPr>
        <w:widowControl/>
        <w:rPr>
          <w:sz w:val="28"/>
          <w:szCs w:val="28"/>
          <w:lang w:val="fi-FI"/>
        </w:rPr>
      </w:pPr>
    </w:p>
    <w:p w:rsidR="001121AD" w:rsidRPr="000B6847" w:rsidRDefault="001121AD" w:rsidP="001121AD">
      <w:pPr>
        <w:widowControl/>
        <w:rPr>
          <w:sz w:val="28"/>
          <w:szCs w:val="28"/>
          <w:lang w:val="fi-FI"/>
        </w:rPr>
      </w:pPr>
      <w:r w:rsidRPr="000B6847">
        <w:rPr>
          <w:sz w:val="28"/>
          <w:szCs w:val="28"/>
          <w:lang w:val="fi-FI"/>
        </w:rPr>
        <w:t>Tutkin ja toimin ympäristössäni</w:t>
      </w:r>
    </w:p>
    <w:p w:rsidR="00F816D7" w:rsidRDefault="00F816D7" w:rsidP="001121AD">
      <w:pPr>
        <w:widowControl/>
        <w:rPr>
          <w:noProof/>
          <w:lang w:val="fi-FI" w:eastAsia="fi-FI"/>
        </w:rPr>
      </w:pPr>
    </w:p>
    <w:p w:rsidR="00F816D7" w:rsidRDefault="00F816D7" w:rsidP="001121AD">
      <w:pPr>
        <w:widowControl/>
        <w:rPr>
          <w:noProof/>
          <w:lang w:val="fi-FI" w:eastAsia="fi-FI"/>
        </w:rPr>
      </w:pPr>
    </w:p>
    <w:p w:rsidR="001121AD" w:rsidRPr="005967B4" w:rsidRDefault="006D4557" w:rsidP="001121AD">
      <w:pPr>
        <w:widowControl/>
        <w:rPr>
          <w:noProof/>
          <w:lang w:val="fi-FI" w:eastAsia="fi-FI"/>
        </w:rPr>
      </w:pPr>
      <w:r>
        <w:rPr>
          <w:noProof/>
          <w:lang w:val="fi-FI" w:eastAsia="fi-FI"/>
        </w:rPr>
        <w:drawing>
          <wp:inline distT="0" distB="0" distL="0" distR="0" wp14:anchorId="4C26D4FA" wp14:editId="08E0FA4D">
            <wp:extent cx="6038850" cy="3985327"/>
            <wp:effectExtent l="0" t="0" r="0" b="0"/>
            <wp:docPr id="518" name="Kuva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061392" cy="4000203"/>
                    </a:xfrm>
                    <a:prstGeom prst="rect">
                      <a:avLst/>
                    </a:prstGeom>
                  </pic:spPr>
                </pic:pic>
              </a:graphicData>
            </a:graphic>
          </wp:inline>
        </w:drawing>
      </w:r>
    </w:p>
    <w:p w:rsidR="001121AD" w:rsidRPr="001121AD" w:rsidRDefault="001121AD" w:rsidP="001121AD">
      <w:pPr>
        <w:widowControl/>
        <w:rPr>
          <w:sz w:val="24"/>
          <w:szCs w:val="24"/>
          <w:lang w:val="fi-FI"/>
        </w:rPr>
      </w:pPr>
    </w:p>
    <w:tbl>
      <w:tblPr>
        <w:tblStyle w:val="Vriksruudukkotaulukko6-korostus31"/>
        <w:tblW w:w="9634" w:type="dxa"/>
        <w:tblLayout w:type="fixed"/>
        <w:tblLook w:val="04A0" w:firstRow="1" w:lastRow="0" w:firstColumn="1" w:lastColumn="0" w:noHBand="0" w:noVBand="1"/>
      </w:tblPr>
      <w:tblGrid>
        <w:gridCol w:w="1279"/>
        <w:gridCol w:w="1693"/>
        <w:gridCol w:w="1276"/>
        <w:gridCol w:w="1276"/>
        <w:gridCol w:w="1417"/>
        <w:gridCol w:w="1276"/>
        <w:gridCol w:w="1417"/>
      </w:tblGrid>
      <w:tr w:rsidR="000B6847" w:rsidRPr="000B6847" w:rsidTr="004402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rsidR="000B6847" w:rsidRPr="000B6847" w:rsidRDefault="000B6847" w:rsidP="000B6847">
            <w:pPr>
              <w:widowControl/>
              <w:rPr>
                <w:color w:val="31849B" w:themeColor="accent5" w:themeShade="BF"/>
                <w:sz w:val="24"/>
                <w:szCs w:val="24"/>
                <w:lang w:val="fi-FI"/>
              </w:rPr>
            </w:pPr>
            <w:r w:rsidRPr="000B6847">
              <w:rPr>
                <w:color w:val="31849B" w:themeColor="accent5" w:themeShade="BF"/>
                <w:sz w:val="24"/>
                <w:szCs w:val="24"/>
                <w:lang w:val="fi-FI"/>
              </w:rPr>
              <w:t>Matemaattisten taitojen harjoittelu toiminnallisesti</w:t>
            </w:r>
          </w:p>
        </w:tc>
        <w:tc>
          <w:tcPr>
            <w:tcW w:w="1693"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Matemaattiset havainnot</w:t>
            </w:r>
          </w:p>
        </w:tc>
        <w:tc>
          <w:tcPr>
            <w:tcW w:w="1276"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Lukukäsit -teen kehittyminen</w:t>
            </w:r>
          </w:p>
        </w:tc>
        <w:tc>
          <w:tcPr>
            <w:tcW w:w="1276"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Tason ja tilan hahmottaminen</w:t>
            </w:r>
          </w:p>
        </w:tc>
        <w:tc>
          <w:tcPr>
            <w:tcW w:w="1417" w:type="dxa"/>
          </w:tcPr>
          <w:p w:rsidR="000B6847" w:rsidRPr="000B6847" w:rsidRDefault="002462D4"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Pr>
                <w:color w:val="31849B" w:themeColor="accent5" w:themeShade="BF"/>
                <w:sz w:val="24"/>
                <w:szCs w:val="24"/>
                <w:lang w:val="fi-FI"/>
              </w:rPr>
              <w:t>Mittaa</w:t>
            </w:r>
            <w:r w:rsidR="000B6847" w:rsidRPr="000B6847">
              <w:rPr>
                <w:color w:val="31849B" w:themeColor="accent5" w:themeShade="BF"/>
                <w:sz w:val="24"/>
                <w:szCs w:val="24"/>
                <w:lang w:val="fi-FI"/>
              </w:rPr>
              <w:t>misen harjoittelu</w:t>
            </w:r>
          </w:p>
        </w:tc>
        <w:tc>
          <w:tcPr>
            <w:tcW w:w="1276" w:type="dxa"/>
          </w:tcPr>
          <w:p w:rsidR="000B6847" w:rsidRPr="000B6847" w:rsidRDefault="002462D4"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Pr>
                <w:color w:val="31849B" w:themeColor="accent5" w:themeShade="BF"/>
                <w:sz w:val="24"/>
                <w:szCs w:val="24"/>
                <w:lang w:val="fi-FI"/>
              </w:rPr>
              <w:t>Ympäristö</w:t>
            </w:r>
            <w:r w:rsidR="000B6847" w:rsidRPr="000B6847">
              <w:rPr>
                <w:color w:val="31849B" w:themeColor="accent5" w:themeShade="BF"/>
                <w:sz w:val="24"/>
                <w:szCs w:val="24"/>
                <w:lang w:val="fi-FI"/>
              </w:rPr>
              <w:t>kasvatus</w:t>
            </w:r>
          </w:p>
        </w:tc>
        <w:tc>
          <w:tcPr>
            <w:tcW w:w="1417"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Tutki</w:t>
            </w:r>
            <w:r w:rsidR="00A87BA3">
              <w:rPr>
                <w:color w:val="31849B" w:themeColor="accent5" w:themeShade="BF"/>
                <w:sz w:val="24"/>
                <w:szCs w:val="24"/>
                <w:lang w:val="fi-FI"/>
              </w:rPr>
              <w:t>taan arjen teknolo</w:t>
            </w:r>
            <w:r w:rsidRPr="000B6847">
              <w:rPr>
                <w:color w:val="31849B" w:themeColor="accent5" w:themeShade="BF"/>
                <w:sz w:val="24"/>
                <w:szCs w:val="24"/>
                <w:lang w:val="fi-FI"/>
              </w:rPr>
              <w:t>giaa</w:t>
            </w:r>
          </w:p>
        </w:tc>
      </w:tr>
      <w:tr w:rsidR="000B6847" w:rsidRPr="00917EF5"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rsidR="000B6847" w:rsidRPr="000B6847" w:rsidRDefault="000B6847" w:rsidP="000B6847">
            <w:pPr>
              <w:widowControl/>
              <w:rPr>
                <w:b w:val="0"/>
                <w:color w:val="31849B" w:themeColor="accent5" w:themeShade="BF"/>
                <w:sz w:val="24"/>
                <w:szCs w:val="24"/>
                <w:lang w:val="fi-FI"/>
              </w:rPr>
            </w:pPr>
            <w:r w:rsidRPr="000B6847">
              <w:rPr>
                <w:b w:val="0"/>
                <w:color w:val="31849B" w:themeColor="accent5" w:themeShade="BF"/>
                <w:sz w:val="24"/>
                <w:szCs w:val="24"/>
                <w:lang w:val="fi-FI"/>
              </w:rPr>
              <w:t>pelit, leikit</w:t>
            </w:r>
          </w:p>
        </w:tc>
        <w:tc>
          <w:tcPr>
            <w:tcW w:w="1693"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luokittelu, vertailu, järjestäminen, sarjoittaminen</w:t>
            </w:r>
          </w:p>
        </w:tc>
        <w:tc>
          <w:tcPr>
            <w:tcW w:w="127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lukumäärä</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lukusana numero-merkit</w:t>
            </w:r>
          </w:p>
        </w:tc>
        <w:tc>
          <w:tcPr>
            <w:tcW w:w="127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sijainti- ja suhdekäsitteet esim. liikuntaleikeissä</w:t>
            </w:r>
          </w:p>
        </w:tc>
        <w:tc>
          <w:tcPr>
            <w:tcW w:w="141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keholla ja välineillä</w:t>
            </w:r>
          </w:p>
        </w:tc>
        <w:tc>
          <w:tcPr>
            <w:tcW w:w="1276" w:type="dxa"/>
          </w:tcPr>
          <w:p w:rsidR="000B6847" w:rsidRPr="000B6847" w:rsidRDefault="00F816D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Pr>
                <w:color w:val="31849B" w:themeColor="accent5" w:themeShade="BF"/>
                <w:sz w:val="24"/>
                <w:szCs w:val="24"/>
                <w:lang w:val="fi-FI"/>
              </w:rPr>
              <w:t>lähiympäris</w:t>
            </w:r>
            <w:r w:rsidR="000B6847" w:rsidRPr="000B6847">
              <w:rPr>
                <w:color w:val="31849B" w:themeColor="accent5" w:themeShade="BF"/>
                <w:sz w:val="24"/>
                <w:szCs w:val="24"/>
                <w:lang w:val="fi-FI"/>
              </w:rPr>
              <w:t>töön  tutustumi</w:t>
            </w:r>
            <w:r>
              <w:rPr>
                <w:color w:val="31849B" w:themeColor="accent5" w:themeShade="BF"/>
                <w:sz w:val="24"/>
                <w:szCs w:val="24"/>
                <w:lang w:val="fi-FI"/>
              </w:rPr>
              <w:t xml:space="preserve"> </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nen</w:t>
            </w:r>
          </w:p>
        </w:tc>
        <w:tc>
          <w:tcPr>
            <w:tcW w:w="141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lapset tutustuvat tekno</w:t>
            </w:r>
            <w:r w:rsidR="00F816D7">
              <w:rPr>
                <w:color w:val="31849B" w:themeColor="accent5" w:themeShade="BF"/>
                <w:sz w:val="24"/>
                <w:szCs w:val="24"/>
                <w:lang w:val="fi-FI"/>
              </w:rPr>
              <w:t xml:space="preserve"> -</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logiaan keksimällä askartele -</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malla ja rakentamal-</w:t>
            </w:r>
          </w:p>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la itse e</w:t>
            </w:r>
            <w:r w:rsidR="00F816D7">
              <w:rPr>
                <w:color w:val="31849B" w:themeColor="accent5" w:themeShade="BF"/>
                <w:sz w:val="24"/>
                <w:szCs w:val="24"/>
                <w:lang w:val="fi-FI"/>
              </w:rPr>
              <w:t>rilaisia ratkaisuja ja materiaal</w:t>
            </w:r>
            <w:r w:rsidRPr="000B6847">
              <w:rPr>
                <w:color w:val="31849B" w:themeColor="accent5" w:themeShade="BF"/>
                <w:sz w:val="24"/>
                <w:szCs w:val="24"/>
                <w:lang w:val="fi-FI"/>
              </w:rPr>
              <w:t>eja hyödyntäen</w:t>
            </w:r>
          </w:p>
        </w:tc>
      </w:tr>
      <w:tr w:rsidR="000B6847" w:rsidRPr="00917EF5" w:rsidTr="00440220">
        <w:tc>
          <w:tcPr>
            <w:cnfStyle w:val="001000000000" w:firstRow="0" w:lastRow="0" w:firstColumn="1" w:lastColumn="0" w:oddVBand="0" w:evenVBand="0" w:oddHBand="0" w:evenHBand="0" w:firstRowFirstColumn="0" w:firstRowLastColumn="0" w:lastRowFirstColumn="0" w:lastRowLastColumn="0"/>
            <w:tcW w:w="1279" w:type="dxa"/>
          </w:tcPr>
          <w:p w:rsidR="000B6847" w:rsidRPr="000B6847" w:rsidRDefault="000B6847" w:rsidP="000B6847">
            <w:pPr>
              <w:widowControl/>
              <w:rPr>
                <w:b w:val="0"/>
                <w:color w:val="31849B" w:themeColor="accent5" w:themeShade="BF"/>
                <w:sz w:val="24"/>
                <w:szCs w:val="24"/>
                <w:lang w:val="fi-FI"/>
              </w:rPr>
            </w:pPr>
            <w:r w:rsidRPr="000B6847">
              <w:rPr>
                <w:b w:val="0"/>
                <w:color w:val="31849B" w:themeColor="accent5" w:themeShade="BF"/>
                <w:sz w:val="24"/>
                <w:szCs w:val="24"/>
                <w:lang w:val="fi-FI"/>
              </w:rPr>
              <w:t>eri aistien käyttö</w:t>
            </w:r>
          </w:p>
        </w:tc>
        <w:tc>
          <w:tcPr>
            <w:tcW w:w="1693"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ongelmanrat-kaisutaidot: arviointi, oletukset, päättely</w:t>
            </w: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lukujonot eteen- ja taaksepäin 1-10</w:t>
            </w: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geometrinen ajattelu: rakentelu, askartelut ja muovailut</w:t>
            </w:r>
          </w:p>
        </w:tc>
        <w:tc>
          <w:tcPr>
            <w:tcW w:w="1417" w:type="dxa"/>
          </w:tcPr>
          <w:p w:rsidR="000B6847" w:rsidRPr="000B6847" w:rsidRDefault="00F816D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Pr>
                <w:color w:val="31849B" w:themeColor="accent5" w:themeShade="BF"/>
                <w:sz w:val="24"/>
                <w:szCs w:val="24"/>
                <w:lang w:val="fi-FI"/>
              </w:rPr>
              <w:t>ajankäsit-teet: viikonpäi</w:t>
            </w:r>
            <w:r w:rsidR="000B6847" w:rsidRPr="000B6847">
              <w:rPr>
                <w:color w:val="31849B" w:themeColor="accent5" w:themeShade="BF"/>
                <w:sz w:val="24"/>
                <w:szCs w:val="24"/>
                <w:lang w:val="fi-FI"/>
              </w:rPr>
              <w:t>vät vuodenajat kello</w:t>
            </w: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kestävä elämän-tapa</w:t>
            </w:r>
          </w:p>
        </w:tc>
        <w:tc>
          <w:tcPr>
            <w:tcW w:w="141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tutkiminen ja tarkastelu ohjattu havaintojen tekeminen</w:t>
            </w:r>
          </w:p>
        </w:tc>
      </w:tr>
      <w:tr w:rsidR="000B6847" w:rsidRPr="000B6847" w:rsidTr="004402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9" w:type="dxa"/>
          </w:tcPr>
          <w:p w:rsidR="000B6847" w:rsidRPr="000B6847" w:rsidRDefault="000B6847" w:rsidP="000B6847">
            <w:pPr>
              <w:widowControl/>
              <w:rPr>
                <w:color w:val="31849B" w:themeColor="accent5" w:themeShade="BF"/>
                <w:sz w:val="24"/>
                <w:szCs w:val="24"/>
                <w:lang w:val="fi-FI"/>
              </w:rPr>
            </w:pPr>
          </w:p>
        </w:tc>
        <w:tc>
          <w:tcPr>
            <w:tcW w:w="1693"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c>
          <w:tcPr>
            <w:tcW w:w="127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yhteen – ja vähennyslaskun alkeet</w:t>
            </w:r>
          </w:p>
        </w:tc>
        <w:tc>
          <w:tcPr>
            <w:tcW w:w="127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c>
          <w:tcPr>
            <w:tcW w:w="141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aikajärjestyksen harjoittelua vuorokaudenajata</w:t>
            </w:r>
          </w:p>
        </w:tc>
        <w:tc>
          <w:tcPr>
            <w:tcW w:w="127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luonnonsuojelu</w:t>
            </w:r>
          </w:p>
        </w:tc>
        <w:tc>
          <w:tcPr>
            <w:tcW w:w="1417"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color w:val="31849B" w:themeColor="accent5" w:themeShade="BF"/>
                <w:sz w:val="24"/>
                <w:szCs w:val="24"/>
                <w:lang w:val="fi-FI"/>
              </w:rPr>
            </w:pPr>
          </w:p>
        </w:tc>
      </w:tr>
      <w:tr w:rsidR="000B6847" w:rsidRPr="00917EF5" w:rsidTr="00440220">
        <w:tc>
          <w:tcPr>
            <w:cnfStyle w:val="001000000000" w:firstRow="0" w:lastRow="0" w:firstColumn="1" w:lastColumn="0" w:oddVBand="0" w:evenVBand="0" w:oddHBand="0" w:evenHBand="0" w:firstRowFirstColumn="0" w:firstRowLastColumn="0" w:lastRowFirstColumn="0" w:lastRowLastColumn="0"/>
            <w:tcW w:w="1279" w:type="dxa"/>
          </w:tcPr>
          <w:p w:rsidR="000B6847" w:rsidRPr="000B6847" w:rsidRDefault="000B6847" w:rsidP="000B6847">
            <w:pPr>
              <w:widowControl/>
              <w:rPr>
                <w:color w:val="31849B" w:themeColor="accent5" w:themeShade="BF"/>
                <w:sz w:val="24"/>
                <w:szCs w:val="24"/>
                <w:lang w:val="fi-FI"/>
              </w:rPr>
            </w:pPr>
          </w:p>
        </w:tc>
        <w:tc>
          <w:tcPr>
            <w:tcW w:w="1693"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41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c>
          <w:tcPr>
            <w:tcW w:w="127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syys- seuraus-</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suhteiden pohtimi-</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r w:rsidRPr="000B6847">
              <w:rPr>
                <w:color w:val="31849B" w:themeColor="accent5" w:themeShade="BF"/>
                <w:sz w:val="24"/>
                <w:szCs w:val="24"/>
                <w:lang w:val="fi-FI"/>
              </w:rPr>
              <w:t>nen pienet kokeet</w:t>
            </w:r>
          </w:p>
        </w:tc>
        <w:tc>
          <w:tcPr>
            <w:tcW w:w="1417"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color w:val="31849B" w:themeColor="accent5" w:themeShade="BF"/>
                <w:sz w:val="24"/>
                <w:szCs w:val="24"/>
                <w:lang w:val="fi-FI"/>
              </w:rPr>
            </w:pPr>
          </w:p>
        </w:tc>
      </w:tr>
    </w:tbl>
    <w:p w:rsidR="001121AD" w:rsidRPr="001121AD" w:rsidRDefault="00F816D7" w:rsidP="001121AD">
      <w:pPr>
        <w:widowControl/>
        <w:rPr>
          <w:sz w:val="24"/>
          <w:szCs w:val="24"/>
          <w:lang w:val="fi-FI"/>
        </w:rPr>
      </w:pPr>
      <w:r>
        <w:rPr>
          <w:noProof/>
          <w:sz w:val="24"/>
          <w:szCs w:val="24"/>
          <w:lang w:val="fi-FI" w:eastAsia="fi-FI"/>
        </w:rPr>
        <mc:AlternateContent>
          <mc:Choice Requires="wps">
            <w:drawing>
              <wp:anchor distT="0" distB="0" distL="114300" distR="114300" simplePos="0" relativeHeight="251697152" behindDoc="1" locked="1" layoutInCell="1" allowOverlap="1">
                <wp:simplePos x="0" y="0"/>
                <wp:positionH relativeFrom="column">
                  <wp:align>center</wp:align>
                </wp:positionH>
                <wp:positionV relativeFrom="paragraph">
                  <wp:posOffset>-7183120</wp:posOffset>
                </wp:positionV>
                <wp:extent cx="7020000" cy="9000000"/>
                <wp:effectExtent l="0" t="0" r="28575" b="10795"/>
                <wp:wrapNone/>
                <wp:docPr id="464" name="Suorakulmio 464"/>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519B2" id="Suorakulmio 464" o:spid="_x0000_s1026" style="position:absolute;margin-left:0;margin-top:-565.6pt;width:552.75pt;height:708.65pt;z-index:-251619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" filled="f" strokecolor="#a50021" strokeweight="2pt">
                <w10:anchorlock/>
              </v:rect>
            </w:pict>
          </mc:Fallback>
        </mc:AlternateContent>
      </w:r>
    </w:p>
    <w:p w:rsidR="001121AD" w:rsidRPr="001121AD" w:rsidRDefault="001121AD" w:rsidP="000B6847">
      <w:pPr>
        <w:widowControl/>
        <w:ind w:left="1440"/>
        <w:contextualSpacing/>
        <w:rPr>
          <w:sz w:val="24"/>
          <w:szCs w:val="24"/>
          <w:lang w:val="fi-FI"/>
        </w:rPr>
      </w:pPr>
    </w:p>
    <w:p w:rsidR="001121AD" w:rsidRPr="001121AD" w:rsidRDefault="001121AD" w:rsidP="001121AD">
      <w:pPr>
        <w:widowControl/>
        <w:rPr>
          <w:sz w:val="24"/>
          <w:szCs w:val="24"/>
          <w:lang w:val="fi-FI"/>
        </w:rPr>
      </w:pPr>
    </w:p>
    <w:p w:rsidR="00F7173B" w:rsidRDefault="00F816D7" w:rsidP="001121AD">
      <w:pPr>
        <w:widowControl/>
        <w:rPr>
          <w:b/>
          <w:sz w:val="24"/>
          <w:szCs w:val="24"/>
          <w:lang w:val="fi-FI"/>
        </w:rPr>
      </w:pPr>
      <w:r>
        <w:rPr>
          <w:noProof/>
          <w:lang w:val="fi-FI" w:eastAsia="fi-FI"/>
        </w:rPr>
        <mc:AlternateContent>
          <mc:Choice Requires="wps">
            <w:drawing>
              <wp:anchor distT="0" distB="0" distL="114300" distR="114300" simplePos="0" relativeHeight="251698176" behindDoc="1" locked="1" layoutInCell="1" allowOverlap="1">
                <wp:simplePos x="0" y="0"/>
                <wp:positionH relativeFrom="column">
                  <wp:align>center</wp:align>
                </wp:positionH>
                <wp:positionV relativeFrom="paragraph">
                  <wp:posOffset>-166370</wp:posOffset>
                </wp:positionV>
                <wp:extent cx="7020000" cy="9000000"/>
                <wp:effectExtent l="0" t="0" r="28575" b="10795"/>
                <wp:wrapNone/>
                <wp:docPr id="465" name="Suorakulmio 465"/>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455F7" id="Suorakulmio 465" o:spid="_x0000_s1026" style="position:absolute;margin-left:0;margin-top:-13.1pt;width:552.75pt;height:708.65pt;z-index:-2516183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" filled="f" strokecolor="#a50021" strokeweight="2pt">
                <w10:anchorlock/>
              </v:rect>
            </w:pict>
          </mc:Fallback>
        </mc:AlternateContent>
      </w:r>
      <w:r w:rsidR="00B87BAB">
        <w:rPr>
          <w:noProof/>
          <w:lang w:val="fi-FI" w:eastAsia="fi-FI"/>
        </w:rPr>
        <w:drawing>
          <wp:inline distT="0" distB="0" distL="0" distR="0" wp14:anchorId="3F7C1556" wp14:editId="6CBBD9BC">
            <wp:extent cx="6332220" cy="3620770"/>
            <wp:effectExtent l="0" t="0" r="0" b="0"/>
            <wp:docPr id="463" name="Kuva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32220" cy="3620770"/>
                    </a:xfrm>
                    <a:prstGeom prst="rect">
                      <a:avLst/>
                    </a:prstGeom>
                  </pic:spPr>
                </pic:pic>
              </a:graphicData>
            </a:graphic>
          </wp:inline>
        </w:drawing>
      </w:r>
    </w:p>
    <w:p w:rsidR="00F7173B" w:rsidRDefault="00F7173B" w:rsidP="001121AD">
      <w:pPr>
        <w:widowControl/>
        <w:rPr>
          <w:b/>
          <w:sz w:val="24"/>
          <w:szCs w:val="24"/>
          <w:lang w:val="fi-FI"/>
        </w:rPr>
      </w:pPr>
    </w:p>
    <w:p w:rsidR="001121AD" w:rsidRPr="001121AD" w:rsidRDefault="001121AD" w:rsidP="001121AD">
      <w:pPr>
        <w:widowControl/>
        <w:rPr>
          <w:b/>
          <w:sz w:val="24"/>
          <w:szCs w:val="24"/>
          <w:lang w:val="fi-FI"/>
        </w:rPr>
      </w:pPr>
      <w:r w:rsidRPr="001121AD">
        <w:rPr>
          <w:b/>
          <w:sz w:val="24"/>
          <w:szCs w:val="24"/>
          <w:lang w:val="fi-FI"/>
        </w:rPr>
        <w:t>Kasvan ja kehityn</w:t>
      </w:r>
    </w:p>
    <w:p w:rsidR="001121AD" w:rsidRPr="001121AD" w:rsidRDefault="001121AD" w:rsidP="001121AD">
      <w:pPr>
        <w:widowControl/>
        <w:rPr>
          <w:sz w:val="24"/>
          <w:szCs w:val="24"/>
          <w:lang w:val="fi-FI"/>
        </w:rPr>
      </w:pPr>
    </w:p>
    <w:tbl>
      <w:tblPr>
        <w:tblStyle w:val="Vriksruudukkotaulukko6-korostus61"/>
        <w:tblW w:w="0" w:type="auto"/>
        <w:tblLook w:val="04A0" w:firstRow="1" w:lastRow="0" w:firstColumn="1" w:lastColumn="0" w:noHBand="0" w:noVBand="1"/>
      </w:tblPr>
      <w:tblGrid>
        <w:gridCol w:w="1925"/>
        <w:gridCol w:w="1925"/>
        <w:gridCol w:w="1926"/>
        <w:gridCol w:w="1926"/>
        <w:gridCol w:w="1926"/>
      </w:tblGrid>
      <w:tr w:rsidR="000B6847" w:rsidRPr="000B6847" w:rsidTr="00B87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sz w:val="24"/>
                <w:szCs w:val="24"/>
                <w:lang w:val="fi-FI"/>
              </w:rPr>
            </w:pPr>
            <w:r w:rsidRPr="000B6847">
              <w:rPr>
                <w:sz w:val="24"/>
                <w:szCs w:val="24"/>
                <w:lang w:val="fi-FI"/>
              </w:rPr>
              <w:t>Monipuoli-</w:t>
            </w:r>
          </w:p>
          <w:p w:rsidR="000B6847" w:rsidRPr="000B6847" w:rsidRDefault="000B6847" w:rsidP="000B6847">
            <w:pPr>
              <w:widowControl/>
              <w:rPr>
                <w:sz w:val="24"/>
                <w:szCs w:val="24"/>
                <w:lang w:val="fi-FI"/>
              </w:rPr>
            </w:pPr>
            <w:r w:rsidRPr="000B6847">
              <w:rPr>
                <w:sz w:val="24"/>
                <w:szCs w:val="24"/>
                <w:lang w:val="fi-FI"/>
              </w:rPr>
              <w:t>nen liikkuminen</w:t>
            </w:r>
          </w:p>
        </w:tc>
        <w:tc>
          <w:tcPr>
            <w:tcW w:w="1925"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 xml:space="preserve">Ruokailutilan-teiden harjoittelu </w:t>
            </w:r>
          </w:p>
        </w:tc>
        <w:tc>
          <w:tcPr>
            <w:tcW w:w="1926"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Hyvinvointi ja terveys</w:t>
            </w:r>
          </w:p>
        </w:tc>
        <w:tc>
          <w:tcPr>
            <w:tcW w:w="1926" w:type="dxa"/>
          </w:tcPr>
          <w:p w:rsidR="000B6847" w:rsidRPr="000B6847" w:rsidRDefault="000B6847"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Oikeus turvalliseen elämään</w:t>
            </w:r>
          </w:p>
        </w:tc>
        <w:tc>
          <w:tcPr>
            <w:tcW w:w="1926" w:type="dxa"/>
          </w:tcPr>
          <w:p w:rsidR="000B6847" w:rsidRPr="000B6847" w:rsidRDefault="005967B4" w:rsidP="000B6847">
            <w:pPr>
              <w:widowControl/>
              <w:cnfStyle w:val="100000000000" w:firstRow="1" w:lastRow="0" w:firstColumn="0" w:lastColumn="0" w:oddVBand="0" w:evenVBand="0" w:oddHBand="0" w:evenHBand="0" w:firstRowFirstColumn="0" w:firstRowLastColumn="0" w:lastRowFirstColumn="0" w:lastRowLastColumn="0"/>
              <w:rPr>
                <w:sz w:val="24"/>
                <w:szCs w:val="24"/>
                <w:lang w:val="fi-FI"/>
              </w:rPr>
            </w:pPr>
            <w:r>
              <w:rPr>
                <w:sz w:val="24"/>
                <w:szCs w:val="24"/>
                <w:lang w:val="fi-FI"/>
              </w:rPr>
              <w:t>Kuluttaja</w:t>
            </w:r>
            <w:r w:rsidR="000B6847" w:rsidRPr="000B6847">
              <w:rPr>
                <w:sz w:val="24"/>
                <w:szCs w:val="24"/>
                <w:lang w:val="fi-FI"/>
              </w:rPr>
              <w:t>kasvatus</w:t>
            </w:r>
          </w:p>
        </w:tc>
      </w:tr>
      <w:tr w:rsidR="000B6847" w:rsidRPr="000B6847" w:rsidTr="00B8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r w:rsidRPr="000B6847">
              <w:rPr>
                <w:b w:val="0"/>
                <w:sz w:val="24"/>
                <w:szCs w:val="24"/>
                <w:lang w:val="fi-FI"/>
              </w:rPr>
              <w:t>motoriset perustaidot</w:t>
            </w:r>
          </w:p>
        </w:tc>
        <w:tc>
          <w:tcPr>
            <w:tcW w:w="1925"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kauniit pöytätavat</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riittävästi liikuntaa, ravintoa ja lepoa</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oma ja toisen koskemattomuus</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Kohtuullisuuteen kasvattaminen</w:t>
            </w:r>
          </w:p>
        </w:tc>
      </w:tr>
      <w:tr w:rsidR="000B6847" w:rsidRPr="000B6847" w:rsidTr="00B87BAB">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r w:rsidRPr="000B6847">
              <w:rPr>
                <w:b w:val="0"/>
                <w:sz w:val="24"/>
                <w:szCs w:val="24"/>
                <w:lang w:val="fi-FI"/>
              </w:rPr>
              <w:t>liikkumisen ilo omaehtoisesti ja aikuisen ohjauksessa, sisällä ja ulkona</w:t>
            </w:r>
          </w:p>
        </w:tc>
        <w:tc>
          <w:tcPr>
            <w:tcW w:w="1925"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rauhallinen ja kiireetön ruokailu</w:t>
            </w: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kaveruuden merkitys</w:t>
            </w: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kiusaamisen ehkäiseminen</w:t>
            </w: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Kauppaleikit, pelit</w:t>
            </w:r>
          </w:p>
        </w:tc>
      </w:tr>
      <w:tr w:rsidR="000B6847" w:rsidRPr="000B6847" w:rsidTr="00B8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p>
        </w:tc>
        <w:tc>
          <w:tcPr>
            <w:tcW w:w="1925"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monipuolinen ruoka</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tunteiden tunnistaminen, nimeäminen ja hallinta</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ristiriitojen ratkaiseminen</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0B6847" w:rsidRPr="000B6847" w:rsidTr="00B87BAB">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p>
        </w:tc>
        <w:tc>
          <w:tcPr>
            <w:tcW w:w="1925"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erilaisiin makuihin tutustuminen, rohkaistutaan maistamaan</w:t>
            </w:r>
          </w:p>
        </w:tc>
        <w:tc>
          <w:tcPr>
            <w:tcW w:w="1926" w:type="dxa"/>
          </w:tcPr>
          <w:p w:rsidR="000B6847" w:rsidRPr="000B6847" w:rsidRDefault="000B6847" w:rsidP="000B6847">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lang w:val="fi-FI"/>
              </w:rPr>
            </w:pPr>
            <w:r w:rsidRPr="000B6847">
              <w:rPr>
                <w:rFonts w:ascii="Calibri" w:hAnsi="Calibri" w:cs="Calibri"/>
                <w:sz w:val="24"/>
                <w:szCs w:val="24"/>
                <w:lang w:val="fi-FI"/>
              </w:rPr>
              <w:t>ohjataan huolehtimaan henkilökohtaisesta hygieniasta esim. käsien pesu, wc-käyttäytyminen</w:t>
            </w:r>
          </w:p>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turvallinen liikkuminen lähiympäristössä</w:t>
            </w: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0B6847" w:rsidRPr="00917EF5" w:rsidTr="00B8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p>
        </w:tc>
        <w:tc>
          <w:tcPr>
            <w:tcW w:w="1925"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926" w:type="dxa"/>
          </w:tcPr>
          <w:p w:rsidR="000B6847" w:rsidRPr="000B6847" w:rsidRDefault="000B6847" w:rsidP="000B684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lang w:val="fi-FI"/>
              </w:rPr>
            </w:pPr>
            <w:r w:rsidRPr="000B6847">
              <w:rPr>
                <w:rFonts w:ascii="Calibri" w:hAnsi="Calibri" w:cs="Calibri"/>
                <w:sz w:val="24"/>
                <w:szCs w:val="24"/>
                <w:lang w:val="fi-FI"/>
              </w:rPr>
              <w:t>säänmukainen pukeutuminen</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turvallinen toiminta tvt-ympäristössä ja median käyttö</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r w:rsidR="000B6847" w:rsidRPr="000B6847" w:rsidTr="00B87BAB">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p>
        </w:tc>
        <w:tc>
          <w:tcPr>
            <w:tcW w:w="1925"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c>
          <w:tcPr>
            <w:tcW w:w="1926" w:type="dxa"/>
          </w:tcPr>
          <w:p w:rsidR="000B6847" w:rsidRPr="000B6847" w:rsidRDefault="000B6847" w:rsidP="000B6847">
            <w:pPr>
              <w:widowControl/>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4"/>
                <w:szCs w:val="24"/>
                <w:lang w:val="fi-FI"/>
              </w:rPr>
            </w:pP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r w:rsidRPr="000B6847">
              <w:rPr>
                <w:sz w:val="24"/>
                <w:szCs w:val="24"/>
                <w:lang w:val="fi-FI"/>
              </w:rPr>
              <w:t>tunne- ja vuorovaikutustaitojen harjoitteleminen</w:t>
            </w:r>
          </w:p>
        </w:tc>
        <w:tc>
          <w:tcPr>
            <w:tcW w:w="1926" w:type="dxa"/>
          </w:tcPr>
          <w:p w:rsidR="000B6847" w:rsidRPr="000B6847" w:rsidRDefault="000B6847" w:rsidP="000B6847">
            <w:pPr>
              <w:widowControl/>
              <w:cnfStyle w:val="000000000000" w:firstRow="0" w:lastRow="0" w:firstColumn="0" w:lastColumn="0" w:oddVBand="0" w:evenVBand="0" w:oddHBand="0" w:evenHBand="0" w:firstRowFirstColumn="0" w:firstRowLastColumn="0" w:lastRowFirstColumn="0" w:lastRowLastColumn="0"/>
              <w:rPr>
                <w:sz w:val="24"/>
                <w:szCs w:val="24"/>
                <w:lang w:val="fi-FI"/>
              </w:rPr>
            </w:pPr>
          </w:p>
        </w:tc>
      </w:tr>
      <w:tr w:rsidR="000B6847" w:rsidRPr="00917EF5" w:rsidTr="00B87B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5" w:type="dxa"/>
          </w:tcPr>
          <w:p w:rsidR="000B6847" w:rsidRPr="000B6847" w:rsidRDefault="000B6847" w:rsidP="000B6847">
            <w:pPr>
              <w:widowControl/>
              <w:rPr>
                <w:b w:val="0"/>
                <w:sz w:val="24"/>
                <w:szCs w:val="24"/>
                <w:lang w:val="fi-FI"/>
              </w:rPr>
            </w:pPr>
          </w:p>
        </w:tc>
        <w:tc>
          <w:tcPr>
            <w:tcW w:w="1925"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c>
          <w:tcPr>
            <w:tcW w:w="1926" w:type="dxa"/>
          </w:tcPr>
          <w:p w:rsidR="000B6847" w:rsidRPr="000B6847" w:rsidRDefault="000B6847" w:rsidP="000B6847">
            <w:pPr>
              <w:widowControl/>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4"/>
                <w:szCs w:val="24"/>
                <w:lang w:val="fi-FI"/>
              </w:rPr>
            </w:pP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r w:rsidRPr="000B6847">
              <w:rPr>
                <w:sz w:val="24"/>
                <w:szCs w:val="24"/>
                <w:lang w:val="fi-FI"/>
              </w:rPr>
              <w:t>turvataitokoulutus esim. toiminta arjen hätätilanteissa</w:t>
            </w:r>
          </w:p>
        </w:tc>
        <w:tc>
          <w:tcPr>
            <w:tcW w:w="1926" w:type="dxa"/>
          </w:tcPr>
          <w:p w:rsidR="000B6847" w:rsidRPr="000B6847" w:rsidRDefault="000B6847" w:rsidP="000B6847">
            <w:pPr>
              <w:widowControl/>
              <w:cnfStyle w:val="000000100000" w:firstRow="0" w:lastRow="0" w:firstColumn="0" w:lastColumn="0" w:oddVBand="0" w:evenVBand="0" w:oddHBand="1" w:evenHBand="0" w:firstRowFirstColumn="0" w:firstRowLastColumn="0" w:lastRowFirstColumn="0" w:lastRowLastColumn="0"/>
              <w:rPr>
                <w:sz w:val="24"/>
                <w:szCs w:val="24"/>
                <w:lang w:val="fi-FI"/>
              </w:rPr>
            </w:pPr>
          </w:p>
        </w:tc>
      </w:tr>
    </w:tbl>
    <w:p w:rsidR="001121AD" w:rsidRPr="001121AD" w:rsidRDefault="00F816D7" w:rsidP="001121AD">
      <w:pPr>
        <w:widowControl/>
        <w:rPr>
          <w:sz w:val="24"/>
          <w:szCs w:val="24"/>
          <w:lang w:val="fi-FI"/>
        </w:rPr>
      </w:pPr>
      <w:r>
        <w:rPr>
          <w:noProof/>
          <w:sz w:val="24"/>
          <w:szCs w:val="24"/>
          <w:lang w:val="fi-FI" w:eastAsia="fi-FI"/>
        </w:rPr>
        <mc:AlternateContent>
          <mc:Choice Requires="wps">
            <w:drawing>
              <wp:anchor distT="0" distB="0" distL="114300" distR="114300" simplePos="0" relativeHeight="251699200" behindDoc="1" locked="1" layoutInCell="1" allowOverlap="1">
                <wp:simplePos x="0" y="0"/>
                <wp:positionH relativeFrom="column">
                  <wp:align>center</wp:align>
                </wp:positionH>
                <wp:positionV relativeFrom="paragraph">
                  <wp:posOffset>-2886710</wp:posOffset>
                </wp:positionV>
                <wp:extent cx="7020000" cy="9000000"/>
                <wp:effectExtent l="0" t="0" r="28575" b="10795"/>
                <wp:wrapNone/>
                <wp:docPr id="466" name="Suorakulmio 466"/>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019005" id="Suorakulmio 466" o:spid="_x0000_s1026" style="position:absolute;margin-left:0;margin-top:-227.3pt;width:552.75pt;height:708.65pt;z-index:-2516172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" filled="f" strokecolor="#a50021" strokeweight="2pt">
                <w10:anchorlock/>
              </v:rect>
            </w:pict>
          </mc:Fallback>
        </mc:AlternateContent>
      </w:r>
    </w:p>
    <w:p w:rsidR="001121AD" w:rsidRPr="007D4154" w:rsidRDefault="001121AD" w:rsidP="007D4154">
      <w:pPr>
        <w:rPr>
          <w:b/>
          <w:lang w:val="fi-FI"/>
        </w:rPr>
      </w:pPr>
      <w:r w:rsidRPr="007D4154">
        <w:rPr>
          <w:b/>
          <w:lang w:val="fi-FI"/>
        </w:rPr>
        <w:t>Kieleen ja kulttuuriin liittyviä erityiskysymyksiä</w:t>
      </w:r>
    </w:p>
    <w:p w:rsidR="001121AD" w:rsidRPr="001121AD" w:rsidRDefault="001121AD" w:rsidP="001121AD">
      <w:pPr>
        <w:widowControl/>
        <w:autoSpaceDE w:val="0"/>
        <w:autoSpaceDN w:val="0"/>
        <w:adjustRightInd w:val="0"/>
        <w:spacing w:after="0" w:line="240" w:lineRule="auto"/>
        <w:rPr>
          <w:rFonts w:cs="Calibri"/>
          <w:color w:val="000000"/>
          <w:sz w:val="24"/>
          <w:szCs w:val="24"/>
          <w:lang w:val="fi-FI"/>
        </w:rPr>
      </w:pPr>
    </w:p>
    <w:p w:rsidR="001121AD" w:rsidRPr="00E31B3E" w:rsidRDefault="001121AD" w:rsidP="00757BC7">
      <w:pPr>
        <w:widowControl/>
        <w:autoSpaceDE w:val="0"/>
        <w:autoSpaceDN w:val="0"/>
        <w:adjustRightInd w:val="0"/>
        <w:spacing w:after="0"/>
        <w:rPr>
          <w:rFonts w:cs="Garamond"/>
          <w:color w:val="000000"/>
          <w:sz w:val="23"/>
          <w:szCs w:val="23"/>
          <w:lang w:val="fi-FI"/>
        </w:rPr>
      </w:pPr>
      <w:r w:rsidRPr="00E31B3E">
        <w:rPr>
          <w:rFonts w:cs="Garamond"/>
          <w:color w:val="000000"/>
          <w:sz w:val="23"/>
          <w:szCs w:val="23"/>
          <w:lang w:val="fi-FI"/>
        </w:rPr>
        <w:t>Oman äidinkielen ja kulttuurin säilymisen kannalta kodilla ja perheellä on ratkaisevan tärkeä osuus. Kodin ja koulun kasvatuskumppanuus korostuu opetettaessa eri kulttuuriryhmiin kuuluvia lapsia. Esiopetusryhmässä tulisi huomioida eri kieli- ja kulttuuriryhmiin kuuluvien lasten omat tavat ja perinteet. Opetuksessa</w:t>
      </w:r>
      <w:r w:rsidRPr="001121AD">
        <w:rPr>
          <w:rFonts w:cs="Garamond"/>
          <w:color w:val="000000"/>
          <w:sz w:val="24"/>
          <w:szCs w:val="24"/>
          <w:lang w:val="fi-FI"/>
        </w:rPr>
        <w:t xml:space="preserve"> </w:t>
      </w:r>
      <w:r w:rsidRPr="00E31B3E">
        <w:rPr>
          <w:rFonts w:cs="Garamond"/>
          <w:color w:val="000000"/>
          <w:sz w:val="23"/>
          <w:szCs w:val="23"/>
          <w:lang w:val="fi-FI"/>
        </w:rPr>
        <w:t xml:space="preserve">tulee huomioida lapsen kulttuuri-tausta ja vahvistaa hänen kulttuuri-identiteettiään, vaikka opetuskieli olisikin valtaväestön käyttämä kieli. </w:t>
      </w:r>
    </w:p>
    <w:p w:rsidR="001121AD" w:rsidRPr="00E31B3E" w:rsidRDefault="001121AD" w:rsidP="00757BC7">
      <w:pPr>
        <w:widowControl/>
        <w:autoSpaceDE w:val="0"/>
        <w:autoSpaceDN w:val="0"/>
        <w:adjustRightInd w:val="0"/>
        <w:spacing w:after="0"/>
        <w:rPr>
          <w:rFonts w:cs="Garamond"/>
          <w:b/>
          <w:bCs/>
          <w:color w:val="000000"/>
          <w:sz w:val="23"/>
          <w:szCs w:val="23"/>
          <w:lang w:val="fi-FI"/>
        </w:rPr>
      </w:pPr>
    </w:p>
    <w:p w:rsidR="001121AD" w:rsidRPr="00E31B3E" w:rsidRDefault="001121AD" w:rsidP="00757BC7">
      <w:pPr>
        <w:widowControl/>
        <w:autoSpaceDE w:val="0"/>
        <w:autoSpaceDN w:val="0"/>
        <w:adjustRightInd w:val="0"/>
        <w:spacing w:after="0"/>
        <w:rPr>
          <w:rFonts w:cs="Garamond"/>
          <w:color w:val="000000"/>
          <w:sz w:val="23"/>
          <w:szCs w:val="23"/>
          <w:lang w:val="fi-FI"/>
        </w:rPr>
      </w:pPr>
      <w:r w:rsidRPr="00E31B3E">
        <w:rPr>
          <w:rFonts w:cs="Garamond"/>
          <w:bCs/>
          <w:color w:val="000000"/>
          <w:sz w:val="23"/>
          <w:szCs w:val="23"/>
          <w:lang w:val="fi-FI"/>
        </w:rPr>
        <w:t xml:space="preserve">Viittomakielinen esiopetus </w:t>
      </w:r>
    </w:p>
    <w:p w:rsidR="001121AD" w:rsidRPr="00E31B3E" w:rsidRDefault="001121AD" w:rsidP="00757BC7">
      <w:pPr>
        <w:widowControl/>
        <w:autoSpaceDE w:val="0"/>
        <w:autoSpaceDN w:val="0"/>
        <w:adjustRightInd w:val="0"/>
        <w:spacing w:after="0"/>
        <w:rPr>
          <w:rFonts w:cs="Garamond"/>
          <w:color w:val="000000"/>
          <w:sz w:val="23"/>
          <w:szCs w:val="23"/>
          <w:lang w:val="fi-FI"/>
        </w:rPr>
      </w:pPr>
      <w:r w:rsidRPr="00E31B3E">
        <w:rPr>
          <w:rFonts w:cs="Garamond"/>
          <w:color w:val="000000"/>
          <w:sz w:val="23"/>
          <w:szCs w:val="23"/>
          <w:lang w:val="fi-FI"/>
        </w:rPr>
        <w:t xml:space="preserve">Viittomakielinen esiopetus toteutetaan sekaryhmässä, joka koostuu viittomakielisistä ja puhuttua kieltä käyttävistä lapsista. Viittomakielisen esiopetuksen kielelliset tavoitteet ovat samat kuin muussakin esiopetuksessa. Esiopetuksen tavoitteena on vahvistaa ja rohkaista lasta käyttämään viittomakieltä ja näin lisätä lapsen valmiuksia toimia viittomakielisessä ympäristössä. </w:t>
      </w:r>
    </w:p>
    <w:p w:rsidR="001121AD" w:rsidRPr="00E31B3E" w:rsidRDefault="001121AD" w:rsidP="00757BC7">
      <w:pPr>
        <w:widowControl/>
        <w:autoSpaceDE w:val="0"/>
        <w:autoSpaceDN w:val="0"/>
        <w:adjustRightInd w:val="0"/>
        <w:spacing w:after="0"/>
        <w:rPr>
          <w:rFonts w:cs="Garamond"/>
          <w:b/>
          <w:bCs/>
          <w:color w:val="000000"/>
          <w:sz w:val="23"/>
          <w:szCs w:val="23"/>
          <w:lang w:val="fi-FI"/>
        </w:rPr>
      </w:pPr>
    </w:p>
    <w:p w:rsidR="001121AD" w:rsidRPr="00E31B3E" w:rsidRDefault="001121AD" w:rsidP="00757BC7">
      <w:pPr>
        <w:widowControl/>
        <w:autoSpaceDE w:val="0"/>
        <w:autoSpaceDN w:val="0"/>
        <w:adjustRightInd w:val="0"/>
        <w:spacing w:after="0"/>
        <w:rPr>
          <w:rFonts w:cs="Garamond"/>
          <w:color w:val="000000"/>
          <w:sz w:val="23"/>
          <w:szCs w:val="23"/>
          <w:lang w:val="fi-FI"/>
        </w:rPr>
      </w:pPr>
      <w:r w:rsidRPr="00E31B3E">
        <w:rPr>
          <w:rFonts w:cs="Garamond"/>
          <w:bCs/>
          <w:color w:val="000000"/>
          <w:sz w:val="23"/>
          <w:szCs w:val="23"/>
          <w:lang w:val="fi-FI"/>
        </w:rPr>
        <w:t xml:space="preserve">Monikulttuurinen esiopetus </w:t>
      </w:r>
    </w:p>
    <w:p w:rsidR="001121AD" w:rsidRPr="00E31B3E" w:rsidRDefault="001121AD" w:rsidP="00757BC7">
      <w:pPr>
        <w:widowControl/>
        <w:autoSpaceDE w:val="0"/>
        <w:autoSpaceDN w:val="0"/>
        <w:adjustRightInd w:val="0"/>
        <w:spacing w:after="0"/>
        <w:rPr>
          <w:rFonts w:cs="Calibri"/>
          <w:color w:val="000000"/>
          <w:sz w:val="23"/>
          <w:szCs w:val="23"/>
          <w:lang w:val="fi-FI"/>
        </w:rPr>
      </w:pPr>
      <w:r w:rsidRPr="00E31B3E">
        <w:rPr>
          <w:rFonts w:cs="Garamond"/>
          <w:color w:val="000000"/>
          <w:sz w:val="23"/>
          <w:szCs w:val="23"/>
          <w:lang w:val="fi-FI"/>
        </w:rPr>
        <w:t>Esiopetusikäisen maahanmuuttajalapsen opetus järjestetään yleensä muun esiopetuksen yhteydessä koulussa tai päiväkodissa. Opetuksessa käytetään monipuolisesti toiminnallisia menetelmiä ja välineitä. Sekä maahanmuuttajien että romanilasten opetuksessa toteutetaan esiopetuksen yleisiä kasvatus- ja oppimistavoitteita, kuitenkin siten, että lapsen äidinkieli ja kulttuuri otetaan huomioon. Oman kulttuurin tukemisen tavoitteena on, että lapsi tulee tietoiseksi omasta etnisestä tai kulttuuritaustastaan ja oppii arvostamaan sitä. Vanhempia kannustetaan puhumaan lapselle hänen omaa äidinkieltään</w:t>
      </w:r>
      <w:r w:rsidRPr="00E31B3E">
        <w:rPr>
          <w:rFonts w:cs="Calibri"/>
          <w:color w:val="000000"/>
          <w:sz w:val="23"/>
          <w:szCs w:val="23"/>
          <w:lang w:val="fi-FI"/>
        </w:rPr>
        <w:t>.</w:t>
      </w:r>
    </w:p>
    <w:p w:rsidR="00F816D7" w:rsidRDefault="00F816D7" w:rsidP="004355D3">
      <w:pPr>
        <w:spacing w:line="240" w:lineRule="auto"/>
        <w:rPr>
          <w:sz w:val="23"/>
          <w:szCs w:val="23"/>
          <w:lang w:val="fi-FI"/>
        </w:rPr>
      </w:pPr>
    </w:p>
    <w:p w:rsidR="007D4E36" w:rsidRPr="008B1FA7" w:rsidRDefault="00CA531E" w:rsidP="004355D3">
      <w:pPr>
        <w:spacing w:line="240" w:lineRule="auto"/>
        <w:rPr>
          <w:sz w:val="23"/>
          <w:szCs w:val="23"/>
          <w:lang w:val="fi-FI"/>
        </w:rPr>
      </w:pPr>
      <w:r>
        <w:rPr>
          <w:sz w:val="23"/>
          <w:szCs w:val="23"/>
          <w:lang w:val="fi-FI"/>
        </w:rPr>
        <w:t>Joensuun seudun opetussuunnitelman luvussa 8 määritellään tarkemmin 6-vuotiaiden valmistavan opetuksen järjestäminen.</w:t>
      </w:r>
    </w:p>
    <w:p w:rsidR="00CA531E" w:rsidRPr="0007490A" w:rsidRDefault="007D4E36" w:rsidP="0007490A">
      <w:pPr>
        <w:spacing w:line="240" w:lineRule="auto"/>
        <w:rPr>
          <w:color w:val="00B050"/>
          <w:sz w:val="23"/>
          <w:szCs w:val="23"/>
          <w:lang w:val="fi-FI"/>
        </w:rPr>
      </w:pPr>
      <w:r w:rsidRPr="001C3BBE">
        <w:rPr>
          <w:noProof/>
          <w:color w:val="00B050"/>
          <w:sz w:val="23"/>
          <w:szCs w:val="23"/>
          <w:lang w:val="fi-FI" w:eastAsia="fi-FI"/>
        </w:rPr>
        <mc:AlternateContent>
          <mc:Choice Requires="wps">
            <w:drawing>
              <wp:anchor distT="0" distB="0" distL="114300" distR="114300" simplePos="0" relativeHeight="251633152" behindDoc="1" locked="1" layoutInCell="1" allowOverlap="1" wp14:anchorId="0070895C" wp14:editId="78523083">
                <wp:simplePos x="0" y="0"/>
                <wp:positionH relativeFrom="column">
                  <wp:align>center</wp:align>
                </wp:positionH>
                <wp:positionV relativeFrom="paragraph">
                  <wp:posOffset>-194262</wp:posOffset>
                </wp:positionV>
                <wp:extent cx="7092000" cy="3535200"/>
                <wp:effectExtent l="0" t="0" r="13970" b="27305"/>
                <wp:wrapNone/>
                <wp:docPr id="467" name="Suorakulmio 467"/>
                <wp:cNvGraphicFramePr/>
                <a:graphic xmlns:a="http://schemas.openxmlformats.org/drawingml/2006/main">
                  <a:graphicData uri="http://schemas.microsoft.com/office/word/2010/wordprocessingShape">
                    <wps:wsp>
                      <wps:cNvSpPr/>
                      <wps:spPr>
                        <a:xfrm>
                          <a:off x="0" y="0"/>
                          <a:ext cx="7092000" cy="3535200"/>
                        </a:xfrm>
                        <a:prstGeom prst="rect">
                          <a:avLst/>
                        </a:prstGeom>
                        <a:no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B3BD" id="Suorakulmio 467" o:spid="_x0000_s1026" style="position:absolute;margin-left:0;margin-top:-15.3pt;width:558.45pt;height:278.35pt;z-index:-2516833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" filled="f" strokecolor="#a50021" strokeweight="2pt">
                <w10:anchorlock/>
              </v:rect>
            </w:pict>
          </mc:Fallback>
        </mc:AlternateContent>
      </w:r>
      <w:r w:rsidR="00EB4D37">
        <w:rPr>
          <w:noProof/>
          <w:color w:val="00B050"/>
          <w:sz w:val="23"/>
          <w:szCs w:val="23"/>
          <w:lang w:val="fi-FI" w:eastAsia="fi-FI"/>
        </w:rPr>
        <mc:AlternateContent>
          <mc:Choice Requires="wps">
            <w:drawing>
              <wp:anchor distT="0" distB="0" distL="114300" distR="114300" simplePos="0" relativeHeight="251681280" behindDoc="0" locked="0" layoutInCell="1" allowOverlap="1" wp14:anchorId="17267ADD" wp14:editId="3A443FEF">
                <wp:simplePos x="0" y="0"/>
                <wp:positionH relativeFrom="margin">
                  <wp:align>center</wp:align>
                </wp:positionH>
                <wp:positionV relativeFrom="paragraph">
                  <wp:posOffset>33655</wp:posOffset>
                </wp:positionV>
                <wp:extent cx="6667500" cy="2533650"/>
                <wp:effectExtent l="57150" t="38100" r="76200" b="95250"/>
                <wp:wrapNone/>
                <wp:docPr id="529" name="Suorakulmio 529"/>
                <wp:cNvGraphicFramePr/>
                <a:graphic xmlns:a="http://schemas.openxmlformats.org/drawingml/2006/main">
                  <a:graphicData uri="http://schemas.microsoft.com/office/word/2010/wordprocessingShape">
                    <wps:wsp>
                      <wps:cNvSpPr/>
                      <wps:spPr>
                        <a:xfrm>
                          <a:off x="0" y="0"/>
                          <a:ext cx="6667500" cy="25336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61464" w:rsidRPr="0007490A" w:rsidRDefault="00A61464" w:rsidP="0007490A">
                            <w:pPr>
                              <w:spacing w:line="240" w:lineRule="auto"/>
                              <w:rPr>
                                <w:rFonts w:cs="Calibri"/>
                                <w:color w:val="000000" w:themeColor="text1"/>
                                <w:sz w:val="23"/>
                                <w:szCs w:val="23"/>
                                <w:lang w:val="fi-FI"/>
                              </w:rPr>
                            </w:pPr>
                            <w:r w:rsidRPr="0007490A">
                              <w:rPr>
                                <w:color w:val="000000" w:themeColor="text1"/>
                                <w:sz w:val="23"/>
                                <w:szCs w:val="23"/>
                                <w:lang w:val="fi-FI"/>
                              </w:rPr>
                              <w:t>Esiopetuksen toimintayksikkö voi täsmentää vuosisuunnitelmaansa:</w:t>
                            </w:r>
                          </w:p>
                          <w:p w:rsidR="00A61464" w:rsidRPr="0007490A" w:rsidRDefault="00A61464" w:rsidP="0007490A">
                            <w:pPr>
                              <w:pStyle w:val="Luettelokappale"/>
                              <w:widowControl/>
                              <w:numPr>
                                <w:ilvl w:val="0"/>
                                <w:numId w:val="35"/>
                              </w:numPr>
                              <w:spacing w:after="0" w:line="240" w:lineRule="auto"/>
                              <w:rPr>
                                <w:color w:val="000000" w:themeColor="text1"/>
                                <w:sz w:val="23"/>
                                <w:szCs w:val="23"/>
                                <w:lang w:val="fi-FI"/>
                              </w:rPr>
                            </w:pPr>
                            <w:r w:rsidRPr="0007490A">
                              <w:rPr>
                                <w:color w:val="000000" w:themeColor="text1"/>
                                <w:sz w:val="23"/>
                                <w:szCs w:val="23"/>
                                <w:lang w:val="fi-FI"/>
                              </w:rPr>
                              <w:t>millaisia työtapojen valintaa ja käyttöä ohjaavia periaatteita paikallisesti käytetään ja miten henkilöstön itsearviointia sekä huoltajilta ja lapsilta saatua palautetta käytetään työtapojen kehittämisessä.</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miten arviointia koskevan tiedon siirron käytännöt toteutetaan lapsen siirtyessä perusopetukseen tai lapsen vaihtaessa esiopetuspaikkaa</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miten henkilöstön itsearviontiin perustuvia tietoja sekä lapsilta ja huoltajilta saatua palautetta käytetään esiopetuksen laadun ylläpitämisessä ja kehittämisessä</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 xml:space="preserve">millaista osallistumistodistusta käytetään. </w:t>
                            </w:r>
                          </w:p>
                          <w:p w:rsidR="00A61464" w:rsidRPr="0007490A" w:rsidRDefault="00A61464" w:rsidP="0007490A">
                            <w:pPr>
                              <w:pStyle w:val="Luettelokappale"/>
                              <w:numPr>
                                <w:ilvl w:val="0"/>
                                <w:numId w:val="35"/>
                              </w:numPr>
                              <w:spacing w:line="240" w:lineRule="auto"/>
                              <w:rPr>
                                <w:color w:val="000000" w:themeColor="text1"/>
                                <w:sz w:val="23"/>
                                <w:szCs w:val="23"/>
                                <w:lang w:val="fi-FI"/>
                              </w:rPr>
                            </w:pPr>
                            <w:r w:rsidRPr="0007490A">
                              <w:rPr>
                                <w:color w:val="000000" w:themeColor="text1"/>
                                <w:sz w:val="23"/>
                                <w:szCs w:val="23"/>
                                <w:lang w:val="fi-FI"/>
                              </w:rPr>
                              <w:t xml:space="preserve">haluttaessa voidaan tarkentaa kieleen ja kulttuuriin liittyviä opetuksen yhteisiä tavoitteita. </w:t>
                            </w:r>
                          </w:p>
                          <w:p w:rsidR="00A61464" w:rsidRPr="0007490A" w:rsidRDefault="00A61464" w:rsidP="0007490A">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267ADD" id="Suorakulmio 529" o:spid="_x0000_s1030" style="position:absolute;margin-left:0;margin-top:2.65pt;width:525pt;height:199.5pt;z-index:2516812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A61464" w:rsidRPr="0007490A" w:rsidRDefault="00A61464" w:rsidP="0007490A">
                      <w:pPr>
                        <w:spacing w:line="240" w:lineRule="auto"/>
                        <w:rPr>
                          <w:rFonts w:cs="Calibri"/>
                          <w:color w:val="000000" w:themeColor="text1"/>
                          <w:sz w:val="23"/>
                          <w:szCs w:val="23"/>
                          <w:lang w:val="fi-FI"/>
                        </w:rPr>
                      </w:pPr>
                      <w:r w:rsidRPr="0007490A">
                        <w:rPr>
                          <w:color w:val="000000" w:themeColor="text1"/>
                          <w:sz w:val="23"/>
                          <w:szCs w:val="23"/>
                          <w:lang w:val="fi-FI"/>
                        </w:rPr>
                        <w:t>Esiopetuksen toimintayksikkö voi täsmentää vuosisuunnitelmaansa:</w:t>
                      </w:r>
                    </w:p>
                    <w:p w:rsidR="00A61464" w:rsidRPr="0007490A" w:rsidRDefault="00A61464" w:rsidP="0007490A">
                      <w:pPr>
                        <w:pStyle w:val="Luettelokappale"/>
                        <w:widowControl/>
                        <w:numPr>
                          <w:ilvl w:val="0"/>
                          <w:numId w:val="35"/>
                        </w:numPr>
                        <w:spacing w:after="0" w:line="240" w:lineRule="auto"/>
                        <w:rPr>
                          <w:color w:val="000000" w:themeColor="text1"/>
                          <w:sz w:val="23"/>
                          <w:szCs w:val="23"/>
                          <w:lang w:val="fi-FI"/>
                        </w:rPr>
                      </w:pPr>
                      <w:r w:rsidRPr="0007490A">
                        <w:rPr>
                          <w:color w:val="000000" w:themeColor="text1"/>
                          <w:sz w:val="23"/>
                          <w:szCs w:val="23"/>
                          <w:lang w:val="fi-FI"/>
                        </w:rPr>
                        <w:t>millaisia työtapojen valintaa ja käyttöä ohjaavia periaatteita paikallisesti käytetään ja miten henkilöstön itsearviointia sekä huoltajilta ja lapsilta saatua palautetta käytetään työtapojen kehittämisessä.</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miten arviointia koskevan tiedon siirron käytännöt toteutetaan lapsen siirtyessä perusopetukseen tai lapsen vaihtaessa esiopetuspaikkaa</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miten henkilöstön itsearviontiin perustuvia tietoja sekä lapsilta ja huoltajilta saatua palautetta käytetään esiopetuksen laadun ylläpitämisessä ja kehittämisessä</w:t>
                      </w:r>
                    </w:p>
                    <w:p w:rsidR="00A61464" w:rsidRPr="0007490A" w:rsidRDefault="00A61464" w:rsidP="0007490A">
                      <w:pPr>
                        <w:pStyle w:val="Luettelokappale"/>
                        <w:widowControl/>
                        <w:numPr>
                          <w:ilvl w:val="0"/>
                          <w:numId w:val="35"/>
                        </w:numPr>
                        <w:spacing w:line="240" w:lineRule="auto"/>
                        <w:rPr>
                          <w:color w:val="000000" w:themeColor="text1"/>
                          <w:sz w:val="23"/>
                          <w:szCs w:val="23"/>
                          <w:lang w:val="fi-FI"/>
                        </w:rPr>
                      </w:pPr>
                      <w:r w:rsidRPr="0007490A">
                        <w:rPr>
                          <w:color w:val="000000" w:themeColor="text1"/>
                          <w:sz w:val="23"/>
                          <w:szCs w:val="23"/>
                          <w:lang w:val="fi-FI"/>
                        </w:rPr>
                        <w:t xml:space="preserve">millaista osallistumistodistusta käytetään. </w:t>
                      </w:r>
                    </w:p>
                    <w:p w:rsidR="00A61464" w:rsidRPr="0007490A" w:rsidRDefault="00A61464" w:rsidP="0007490A">
                      <w:pPr>
                        <w:pStyle w:val="Luettelokappale"/>
                        <w:numPr>
                          <w:ilvl w:val="0"/>
                          <w:numId w:val="35"/>
                        </w:numPr>
                        <w:spacing w:line="240" w:lineRule="auto"/>
                        <w:rPr>
                          <w:color w:val="000000" w:themeColor="text1"/>
                          <w:sz w:val="23"/>
                          <w:szCs w:val="23"/>
                          <w:lang w:val="fi-FI"/>
                        </w:rPr>
                      </w:pPr>
                      <w:r w:rsidRPr="0007490A">
                        <w:rPr>
                          <w:color w:val="000000" w:themeColor="text1"/>
                          <w:sz w:val="23"/>
                          <w:szCs w:val="23"/>
                          <w:lang w:val="fi-FI"/>
                        </w:rPr>
                        <w:t xml:space="preserve">haluttaessa voidaan tarkentaa kieleen ja kulttuuriin liittyviä opetuksen yhteisiä tavoitteita. </w:t>
                      </w:r>
                    </w:p>
                    <w:p w:rsidR="00A61464" w:rsidRPr="0007490A" w:rsidRDefault="00A61464" w:rsidP="0007490A">
                      <w:pPr>
                        <w:jc w:val="center"/>
                        <w:rPr>
                          <w:lang w:val="fi-FI"/>
                        </w:rPr>
                      </w:pPr>
                    </w:p>
                  </w:txbxContent>
                </v:textbox>
                <w10:wrap anchorx="margin"/>
              </v:rect>
            </w:pict>
          </mc:Fallback>
        </mc:AlternateContent>
      </w:r>
      <w:r w:rsidR="004355D3" w:rsidRPr="001C3BBE">
        <w:rPr>
          <w:color w:val="00B050"/>
          <w:sz w:val="23"/>
          <w:szCs w:val="23"/>
          <w:lang w:val="fi-FI"/>
        </w:rPr>
        <w:t xml:space="preserve"> </w:t>
      </w:r>
      <w:bookmarkStart w:id="50" w:name="_Toc391986816"/>
    </w:p>
    <w:p w:rsidR="00CA531E" w:rsidRDefault="00CA531E" w:rsidP="00CA531E">
      <w:pPr>
        <w:pStyle w:val="Otsikko1"/>
        <w:rPr>
          <w:b w:val="0"/>
          <w:color w:val="auto"/>
          <w:lang w:val="fi-FI"/>
        </w:rPr>
      </w:pPr>
    </w:p>
    <w:p w:rsidR="0007490A" w:rsidRDefault="0007490A" w:rsidP="0007490A">
      <w:pPr>
        <w:rPr>
          <w:lang w:val="fi-FI"/>
        </w:rPr>
      </w:pPr>
    </w:p>
    <w:p w:rsidR="0007490A" w:rsidRDefault="0007490A" w:rsidP="0007490A">
      <w:pPr>
        <w:rPr>
          <w:lang w:val="fi-FI"/>
        </w:rPr>
      </w:pPr>
    </w:p>
    <w:p w:rsidR="0007490A" w:rsidRDefault="0007490A" w:rsidP="0007490A">
      <w:pPr>
        <w:rPr>
          <w:lang w:val="fi-FI"/>
        </w:rPr>
      </w:pPr>
    </w:p>
    <w:p w:rsidR="0007490A" w:rsidRDefault="0007490A" w:rsidP="0007490A">
      <w:pPr>
        <w:rPr>
          <w:lang w:val="fi-FI"/>
        </w:rPr>
      </w:pPr>
    </w:p>
    <w:p w:rsidR="0007490A" w:rsidRDefault="0007490A" w:rsidP="0007490A">
      <w:pPr>
        <w:rPr>
          <w:lang w:val="fi-FI"/>
        </w:rPr>
      </w:pPr>
    </w:p>
    <w:p w:rsidR="0007490A" w:rsidRDefault="0007490A" w:rsidP="0007490A">
      <w:pPr>
        <w:rPr>
          <w:lang w:val="fi-FI"/>
        </w:rPr>
      </w:pPr>
    </w:p>
    <w:p w:rsidR="0007490A" w:rsidRDefault="0007490A" w:rsidP="0007490A">
      <w:pPr>
        <w:rPr>
          <w:lang w:val="fi-FI"/>
        </w:rPr>
      </w:pPr>
    </w:p>
    <w:p w:rsidR="0007490A" w:rsidRPr="0007490A" w:rsidRDefault="0007490A" w:rsidP="0007490A">
      <w:pPr>
        <w:rPr>
          <w:lang w:val="fi-FI"/>
        </w:rPr>
      </w:pPr>
    </w:p>
    <w:p w:rsidR="00B17DFE" w:rsidRPr="00847BD3" w:rsidRDefault="00B17DFE" w:rsidP="00CA531E">
      <w:pPr>
        <w:pStyle w:val="Otsikko1"/>
        <w:rPr>
          <w:color w:val="auto"/>
          <w:lang w:val="fi-FI"/>
        </w:rPr>
      </w:pPr>
      <w:bookmarkStart w:id="51" w:name="_Toc451343740"/>
      <w:r w:rsidRPr="00847BD3">
        <w:rPr>
          <w:b w:val="0"/>
          <w:color w:val="auto"/>
          <w:lang w:val="fi-FI"/>
        </w:rPr>
        <w:t>5</w:t>
      </w:r>
      <w:r w:rsidRPr="00847BD3">
        <w:rPr>
          <w:color w:val="auto"/>
          <w:lang w:val="fi-FI"/>
        </w:rPr>
        <w:t>.  Lapsen kasvun ja oppimisen tuki</w:t>
      </w:r>
      <w:bookmarkEnd w:id="51"/>
      <w:r w:rsidRPr="00847BD3">
        <w:rPr>
          <w:color w:val="auto"/>
          <w:lang w:val="fi-FI"/>
        </w:rPr>
        <w:t xml:space="preserve">  </w:t>
      </w:r>
      <w:bookmarkEnd w:id="50"/>
    </w:p>
    <w:p w:rsidR="00B17DFE" w:rsidRPr="00847BD3" w:rsidRDefault="00B17DFE" w:rsidP="00B17DFE">
      <w:pPr>
        <w:spacing w:after="0" w:line="240" w:lineRule="auto"/>
        <w:ind w:left="567" w:right="-113"/>
        <w:jc w:val="both"/>
        <w:rPr>
          <w:rFonts w:asciiTheme="majorHAnsi" w:hAnsiTheme="majorHAnsi"/>
          <w:b/>
          <w:sz w:val="26"/>
          <w:szCs w:val="26"/>
          <w:lang w:val="fi-FI"/>
        </w:rPr>
      </w:pPr>
    </w:p>
    <w:p w:rsidR="00B17DFE" w:rsidRPr="00847BD3" w:rsidRDefault="00B17DFE" w:rsidP="00B17DFE">
      <w:pPr>
        <w:spacing w:after="0" w:line="240" w:lineRule="auto"/>
        <w:ind w:left="1304" w:right="-113"/>
        <w:jc w:val="both"/>
        <w:rPr>
          <w:lang w:val="fi-FI"/>
        </w:rPr>
      </w:pPr>
    </w:p>
    <w:p w:rsidR="00B17DFE" w:rsidRPr="00847BD3" w:rsidRDefault="00B17DFE" w:rsidP="00B17DFE">
      <w:pPr>
        <w:spacing w:after="0"/>
        <w:ind w:left="567"/>
        <w:jc w:val="both"/>
        <w:rPr>
          <w:lang w:val="fi-FI"/>
        </w:rPr>
      </w:pPr>
      <w:r w:rsidRPr="00847BD3">
        <w:rPr>
          <w:rFonts w:cs="Times New Roman"/>
          <w:lang w:val="fi-FI"/>
        </w:rPr>
        <w:t xml:space="preserve">Esiopetuksen opetussuunnitelman perusteissa </w:t>
      </w:r>
      <w:r w:rsidRPr="00847BD3">
        <w:rPr>
          <w:lang w:val="fi-FI"/>
        </w:rPr>
        <w:t>käytetään perusopetuslain mukaisesta oppimisen ja koulunkäynnin tuesta esiopetukseen paremmin sopivaa nimitystä kasvun ja oppimisen tuki. K</w:t>
      </w:r>
      <w:r w:rsidRPr="00847BD3">
        <w:rPr>
          <w:rFonts w:cs="Times New Roman"/>
          <w:lang w:val="fi-FI"/>
        </w:rPr>
        <w:t xml:space="preserve">asvun ja oppimisen tuki ja lukuun 6 sisältyvä oppilashuolto muodostavat kokonaisuuden. Tässä luvussa määrätään perusopetuslain mukaisesta oppimisen ja koulunkäynnin tuesta. </w:t>
      </w:r>
    </w:p>
    <w:p w:rsidR="00B17DFE" w:rsidRPr="00847BD3" w:rsidRDefault="00B17DFE" w:rsidP="00B17DFE">
      <w:pPr>
        <w:spacing w:after="0" w:line="240" w:lineRule="auto"/>
        <w:ind w:left="567" w:right="-113"/>
        <w:jc w:val="both"/>
        <w:rPr>
          <w:lang w:val="fi-FI"/>
        </w:rPr>
      </w:pPr>
    </w:p>
    <w:p w:rsidR="00B17DFE" w:rsidRPr="00847BD3" w:rsidRDefault="00B17DFE" w:rsidP="00B17DFE">
      <w:pPr>
        <w:pStyle w:val="Otsikko2"/>
        <w:ind w:left="567"/>
        <w:rPr>
          <w:color w:val="auto"/>
          <w:lang w:val="fi-FI"/>
        </w:rPr>
      </w:pPr>
      <w:bookmarkStart w:id="52" w:name="_Toc391986817"/>
      <w:bookmarkStart w:id="53" w:name="_Toc451343741"/>
      <w:r w:rsidRPr="00847BD3">
        <w:rPr>
          <w:color w:val="auto"/>
          <w:lang w:val="fi-FI"/>
        </w:rPr>
        <w:t>5.1 Tuen järjestämistä ohjaavat periaatteet</w:t>
      </w:r>
      <w:bookmarkEnd w:id="52"/>
      <w:bookmarkEnd w:id="53"/>
    </w:p>
    <w:p w:rsidR="00B17DFE" w:rsidRPr="00847BD3" w:rsidRDefault="00B17DFE" w:rsidP="00B17DFE">
      <w:pPr>
        <w:spacing w:before="240" w:after="0" w:line="240" w:lineRule="auto"/>
        <w:ind w:left="567" w:right="-113"/>
        <w:jc w:val="both"/>
        <w:rPr>
          <w:rFonts w:asciiTheme="majorHAnsi" w:hAnsiTheme="majorHAnsi"/>
          <w:b/>
          <w:sz w:val="26"/>
          <w:szCs w:val="26"/>
          <w:lang w:val="fi-FI"/>
        </w:rPr>
      </w:pPr>
      <w:r w:rsidRPr="00847BD3">
        <w:rPr>
          <w:lang w:val="fi-FI"/>
        </w:rPr>
        <w:tab/>
      </w:r>
      <w:r w:rsidRPr="00847BD3">
        <w:rPr>
          <w:lang w:val="fi-FI"/>
        </w:rPr>
        <w:tab/>
      </w:r>
      <w:r w:rsidRPr="00847BD3">
        <w:rPr>
          <w:lang w:val="fi-FI"/>
        </w:rPr>
        <w:tab/>
      </w:r>
    </w:p>
    <w:p w:rsidR="00B17DFE" w:rsidRPr="00847BD3" w:rsidRDefault="00B17DFE" w:rsidP="00B17DFE">
      <w:pPr>
        <w:spacing w:after="0" w:line="240" w:lineRule="auto"/>
        <w:ind w:left="567" w:right="49"/>
        <w:jc w:val="both"/>
        <w:rPr>
          <w:lang w:val="fi-FI"/>
        </w:rPr>
      </w:pPr>
      <w:r w:rsidRPr="00847BD3">
        <w:rPr>
          <w:lang w:val="fi-FI"/>
        </w:rPr>
        <w:t xml:space="preserve">Esiopetukseen osallistuvat lapset kuuluvat perusopetuslain mukaisen kasvun ja oppimisen tuen piiriin. Lain mukaan lapsilla on oikeus saada riittävää tukea heti tuen tarpeen ilmetessä </w:t>
      </w:r>
      <w:r w:rsidRPr="00847BD3">
        <w:rPr>
          <w:rStyle w:val="Alaviitteenviite"/>
        </w:rPr>
        <w:footnoteReference w:id="57"/>
      </w:r>
      <w:r w:rsidRPr="00847BD3">
        <w:rPr>
          <w:lang w:val="fi-FI"/>
        </w:rPr>
        <w:t xml:space="preserve">. Lapsen kasvun ja oppimisen tuen kolme tasoa ovat yleinen, tehostettu ja erityinen tuki. Perusopetuslaissa säädettyjä tukimuotoja ovat esimerkiksi osa-aikainen erityisopetus, tulkitsemis- ja avustajapalvelut sekä erityiset apuvälineet. Tukimuotoja voi käyttää kaikilla tuen tasoilla sekä yksittäin että samanaikaisesti toisiaan täydentävinä. Lapsen saaman tuen tulee olla joustavaa, pitkäjänteisesti suunniteltua ja tuen tarpeen mukaan muuttuvaa. Tukea annetaan niin kauan sekä sen tasoisena ja muotoisena kuin se on tarpeellista. Varhaisen tunnistamisen sekä kasvun ja oppimisen tuen tehtävänä on ehkäistä oppimisvaikeuksia sekä ongelmien monimuotoistumista ja syvenemistä. </w:t>
      </w:r>
    </w:p>
    <w:p w:rsidR="003637CC" w:rsidRPr="00847BD3" w:rsidRDefault="003637CC" w:rsidP="00B17DFE">
      <w:pPr>
        <w:spacing w:after="0" w:line="240" w:lineRule="auto"/>
        <w:ind w:left="567" w:right="49"/>
        <w:jc w:val="both"/>
        <w:rPr>
          <w:b/>
          <w:lang w:val="fi-FI"/>
        </w:rPr>
      </w:pPr>
    </w:p>
    <w:p w:rsidR="00B17DFE" w:rsidRPr="00847BD3" w:rsidRDefault="00B17DFE" w:rsidP="00B17DFE">
      <w:pPr>
        <w:spacing w:after="0" w:line="240" w:lineRule="auto"/>
        <w:ind w:left="567" w:right="49"/>
        <w:jc w:val="both"/>
        <w:rPr>
          <w:lang w:val="fi-FI"/>
        </w:rPr>
      </w:pPr>
      <w:r w:rsidRPr="00847BD3">
        <w:rPr>
          <w:lang w:val="fi-FI"/>
        </w:rPr>
        <w:t xml:space="preserve">Kasvun ja oppimisen tuen järjestämisen lähtökohtana ovat kunkin lapsen ja lapsiryhmän vahvuudet sekä oppimis- ja kehitystarpeet. Esiopetuksessa huolehditaan siitä, että kaikki lapset saavat onnistumisen kokemuksia oppimisessa ja ryhmän jäsenenä toimimisessa. Näin tuetaan lasten myönteistä käsitystä itsestään. Monipuolista palautetta ja oppimisesta koottua tietoa käytetään suunnitelmallisesti lasten kannustamiseen ja ohjaamiseen. Tällä tehdään oppimisen edistyminen lapsille näkyväksi.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Kasvun ja oppimisen tukeminen merkitsee yhteisöllisiä ja oppimisympäristöihin liittyviä ratkaisuja sekä lasten yksilöllisiin tarpeisiin vastaamista. Huomiota kiinnitetään erityisesti esteettömyyteen, oppimisvaikeuksien ennaltaehkäisyyn ja varhaiseen tunnistamiseen. Opettajien, erityisopettajien, esiopetuksen muun henkilöstön sekä muiden tuen ammattihenkilöiden monialainen yhteistyö lasten tuen tarpeen havaitsemisessa sekä tuen suunnittelussa ja toteuttamisessa on tärkeää. Yhteistyöhön kulloinkin osallistuvat ammattihenkilöt harkitaan tapauskohtaisesti.</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Periaatteena on, että tuen tarve arvioidaan, ja sitä koskevat ratkaisut ja perusopetuslain mukaiset päätökset tehdään mahdollisimman pian esiopetuksen alettua. Usein lapsen tuen tarve on havaittu jo ennen esiopetuksen alkamista. Esiopetuksen, lapsen aiemman varhaiskasvatuksen, neuvolan ja huoltajien yhteistyöllä turvataan lapsen hyvinvoinnin ja oppimisen jatkumoa. Tietoa lapsen mahdollisesti ennen esiopetusta saamista tukitoimista hyödynnetään esiopetuksessa. </w:t>
      </w:r>
    </w:p>
    <w:p w:rsidR="00B17DFE" w:rsidRPr="00847BD3" w:rsidRDefault="00B17DFE" w:rsidP="00B17DFE">
      <w:pPr>
        <w:spacing w:after="0" w:line="240" w:lineRule="auto"/>
        <w:ind w:left="567" w:right="49"/>
        <w:jc w:val="both"/>
        <w:rPr>
          <w:lang w:val="fi-FI"/>
        </w:rPr>
      </w:pPr>
      <w:r w:rsidRPr="00847BD3">
        <w:rPr>
          <w:lang w:val="fi-FI"/>
        </w:rPr>
        <w:t xml:space="preserve"> </w:t>
      </w:r>
    </w:p>
    <w:p w:rsidR="00B17DFE" w:rsidRPr="00847BD3" w:rsidRDefault="00B17DFE" w:rsidP="00B17DFE">
      <w:pPr>
        <w:spacing w:after="0" w:line="240" w:lineRule="auto"/>
        <w:ind w:left="567" w:right="49"/>
        <w:jc w:val="both"/>
        <w:rPr>
          <w:strike/>
          <w:lang w:val="fi-FI"/>
        </w:rPr>
      </w:pPr>
      <w:r w:rsidRPr="00847BD3">
        <w:rPr>
          <w:lang w:val="fi-FI"/>
        </w:rPr>
        <w:t xml:space="preserve">Tuen tarvetta arvioitaessa ensimmäiseksi tarkastellaan käytettyjä toimintatapoja, opetusjärjestelyjä ja oppimisympäristöjä sekä niiden soveltuvuutta lapselle. Tarkastelun pohjalta arvioidaan, voidaanko näitä muuttamalla toteuttaa lapselle paremmin sopivia pedagogisia ratkaisuja.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strike/>
          <w:lang w:val="fi-FI"/>
        </w:rPr>
      </w:pPr>
      <w:r w:rsidRPr="00847BD3">
        <w:rPr>
          <w:lang w:val="fi-FI"/>
        </w:rPr>
        <w:t>Tuki annetaan lapselle ensisijaisesti omassa esiopetusryhmässä erilaisin joustavin järjestelyin, ellei lapsen etu välttämättä edellytä lapsen siirtämistä toiseen ryhmään tai yksikköön. Mikäli lapsi käyttää esiopetuksen lisäksi muita varhaiskasvatuspalveluja, esiopetuksen ja muun varhaiskasvatuksen henkilöstö tekee yhteistyötä lapsen kasvun ja oppimisen tukeen liittyvissä asioissa.</w:t>
      </w:r>
      <w:r w:rsidRPr="00847BD3">
        <w:rPr>
          <w:strike/>
          <w:lang w:val="fi-FI"/>
        </w:rPr>
        <w:t xml:space="preserve"> </w:t>
      </w:r>
    </w:p>
    <w:p w:rsidR="00B17DFE" w:rsidRPr="00847BD3" w:rsidRDefault="00B17DFE" w:rsidP="00B17DFE">
      <w:pPr>
        <w:spacing w:after="0" w:line="240" w:lineRule="auto"/>
        <w:ind w:left="567" w:right="49"/>
        <w:jc w:val="both"/>
        <w:rPr>
          <w:strike/>
          <w:lang w:val="fi-FI"/>
        </w:rPr>
      </w:pPr>
    </w:p>
    <w:p w:rsidR="00B17DFE" w:rsidRPr="00847BD3" w:rsidRDefault="00B17DFE" w:rsidP="00B17DFE">
      <w:pPr>
        <w:spacing w:after="0" w:line="240" w:lineRule="auto"/>
        <w:ind w:left="567" w:right="49"/>
        <w:jc w:val="both"/>
        <w:rPr>
          <w:lang w:val="fi-FI"/>
        </w:rPr>
      </w:pPr>
      <w:r w:rsidRPr="00847BD3">
        <w:rPr>
          <w:lang w:val="fi-FI"/>
        </w:rPr>
        <w:t xml:space="preserve">On tärkeää, että tieto lapsen tuen tarpeesta ja esiopetuksen aikana saamasta tuesta siirtyy myös perusopetukseen. Opetuksen järjestäjät vastaavat sujuvista tiedon siirron käytäntöjen luomisesta ja kehittämisestä. </w:t>
      </w:r>
    </w:p>
    <w:p w:rsidR="00B17DFE" w:rsidRPr="00847BD3" w:rsidRDefault="00B17DFE" w:rsidP="00B17DFE">
      <w:pPr>
        <w:spacing w:after="0" w:line="240" w:lineRule="auto"/>
        <w:ind w:left="567" w:right="49"/>
        <w:jc w:val="both"/>
        <w:rPr>
          <w:strike/>
          <w:lang w:val="fi-FI"/>
        </w:rPr>
      </w:pP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2"/>
        <w:ind w:left="567"/>
        <w:rPr>
          <w:color w:val="auto"/>
          <w:lang w:val="fi-FI"/>
        </w:rPr>
      </w:pPr>
      <w:bookmarkStart w:id="54" w:name="_Toc391986818"/>
      <w:bookmarkStart w:id="55" w:name="_Toc451343742"/>
      <w:r w:rsidRPr="00847BD3">
        <w:rPr>
          <w:color w:val="auto"/>
          <w:lang w:val="fi-FI"/>
        </w:rPr>
        <w:t>5.2 Yhteistyö huoltajan kanssa tuen aikana</w:t>
      </w:r>
      <w:bookmarkEnd w:id="54"/>
      <w:bookmarkEnd w:id="55"/>
    </w:p>
    <w:p w:rsidR="00B17DFE" w:rsidRPr="00847BD3" w:rsidRDefault="00B17DFE" w:rsidP="00B17DFE">
      <w:pPr>
        <w:pStyle w:val="Default"/>
        <w:spacing w:after="240"/>
        <w:ind w:right="49"/>
        <w:jc w:val="both"/>
        <w:rPr>
          <w:rFonts w:asciiTheme="majorHAnsi" w:hAnsiTheme="majorHAnsi"/>
          <w:b/>
          <w:color w:val="auto"/>
          <w:sz w:val="26"/>
          <w:szCs w:val="26"/>
        </w:rPr>
      </w:pPr>
    </w:p>
    <w:p w:rsidR="00B17DFE" w:rsidRPr="00847BD3" w:rsidRDefault="00B17DFE" w:rsidP="00B17DFE">
      <w:pPr>
        <w:pStyle w:val="NormaaliWWW"/>
        <w:spacing w:before="0" w:beforeAutospacing="0" w:after="0" w:afterAutospacing="0"/>
        <w:ind w:left="567" w:right="49"/>
        <w:jc w:val="both"/>
        <w:rPr>
          <w:rFonts w:asciiTheme="minorHAnsi" w:hAnsiTheme="minorHAnsi"/>
          <w:sz w:val="22"/>
          <w:szCs w:val="22"/>
        </w:rPr>
      </w:pPr>
      <w:r w:rsidRPr="00847BD3">
        <w:rPr>
          <w:rFonts w:asciiTheme="minorHAnsi" w:hAnsiTheme="minorHAnsi"/>
          <w:sz w:val="22"/>
          <w:szCs w:val="22"/>
        </w:rPr>
        <w:t>Opetus ja kasvatus tulee järjestää yhteistyössä huoltajien kanssa siten, että jokainen lapsi saa oman kehitystasonsa ja tarpeidensa mukaista opetusta, ohjausta ja tukea</w:t>
      </w:r>
      <w:r w:rsidRPr="00847BD3">
        <w:rPr>
          <w:rStyle w:val="Alaviitteenviite"/>
          <w:rFonts w:asciiTheme="minorHAnsi" w:hAnsiTheme="minorHAnsi"/>
          <w:sz w:val="22"/>
          <w:szCs w:val="22"/>
        </w:rPr>
        <w:footnoteReference w:id="58"/>
      </w:r>
      <w:r w:rsidRPr="00847BD3">
        <w:rPr>
          <w:rFonts w:asciiTheme="minorHAnsi" w:hAnsiTheme="minorHAnsi"/>
          <w:sz w:val="22"/>
          <w:szCs w:val="22"/>
        </w:rPr>
        <w:t>. Kun lapsella on tuen tarvetta, huoltajan kanssa tehtävän yhteistyön merkitys korostuu. Esiopetuksen henkilöstön tulee tuntea säädökset ja määräykset, jotka liittyvät huoltajan kanssa tehtävään yhteistyöhön lapsen tukeen liittyvissä asioissa. Kaikille huoltajille on hyvä kertoa tuen mahdollisuudesta ja sen keskeisistä periaatteista. Lapset osallistuvat yhteistyöhön tarkoituksenmukaisella, heille sopivalla tavalla.</w:t>
      </w:r>
    </w:p>
    <w:p w:rsidR="00B17DFE" w:rsidRPr="00847BD3" w:rsidRDefault="00B17DFE" w:rsidP="00B17DFE">
      <w:pPr>
        <w:pStyle w:val="NormaaliWWW"/>
        <w:spacing w:before="0" w:beforeAutospacing="0" w:after="0" w:afterAutospacing="0"/>
        <w:ind w:left="567" w:right="49"/>
        <w:jc w:val="both"/>
        <w:rPr>
          <w:rFonts w:asciiTheme="minorHAnsi" w:hAnsiTheme="minorHAnsi"/>
          <w:sz w:val="22"/>
          <w:szCs w:val="22"/>
        </w:rPr>
      </w:pPr>
    </w:p>
    <w:p w:rsidR="000C628E" w:rsidRPr="00847BD3" w:rsidRDefault="00B17DFE" w:rsidP="000C628E">
      <w:pPr>
        <w:spacing w:line="240" w:lineRule="auto"/>
        <w:ind w:left="567" w:right="49"/>
        <w:jc w:val="both"/>
        <w:rPr>
          <w:lang w:val="fi-FI"/>
        </w:rPr>
      </w:pPr>
      <w:r w:rsidRPr="00847BD3">
        <w:rPr>
          <w:lang w:val="fi-FI"/>
        </w:rPr>
        <w:t>Esiopetuksen henkilöstön on tärkeää olla yhteydessä huoltajaan heti, kun lapsella ilmenee kehityksen tai oppimisen ongelmia tai hänen hyvinvointinsa on vaarantumassa.</w:t>
      </w:r>
      <w:r w:rsidR="003637CC" w:rsidRPr="00847BD3">
        <w:rPr>
          <w:lang w:val="fi-FI"/>
        </w:rPr>
        <w:t xml:space="preserve"> </w:t>
      </w:r>
      <w:r w:rsidR="000C628E" w:rsidRPr="00847BD3">
        <w:rPr>
          <w:lang w:val="fi-FI"/>
        </w:rPr>
        <w:t>H</w:t>
      </w:r>
      <w:r w:rsidRPr="00847BD3">
        <w:rPr>
          <w:lang w:val="fi-FI"/>
        </w:rPr>
        <w:t xml:space="preserve">uoltajalle annetaan riittävästi tietoa esimerkiksi lasta koskevien asioiden käsittelystä, tietojen saannista ja niiden luovuttamisesta sekä salassapidosta.  </w:t>
      </w:r>
      <w:r w:rsidR="000C628E" w:rsidRPr="00847BD3">
        <w:rPr>
          <w:lang w:val="fi-FI"/>
        </w:rPr>
        <w:t xml:space="preserve">Huoltajaa kannustetaan tukemaan osaltaan lastaan tavoitteiden saavuttamisessa. </w:t>
      </w:r>
      <w:r w:rsidRPr="00847BD3">
        <w:rPr>
          <w:lang w:val="fi-FI"/>
        </w:rPr>
        <w:t xml:space="preserve">Tavoitteena on toimia yhteisymmärryksessä lapsen ja huoltajan kanssa. Huoltajien on hyvä tietää, että he tai lapsi eivät voi kieltäytyä </w:t>
      </w:r>
      <w:r w:rsidR="000C628E" w:rsidRPr="00847BD3">
        <w:rPr>
          <w:lang w:val="fi-FI"/>
        </w:rPr>
        <w:t xml:space="preserve">kasvun ja oppimisen </w:t>
      </w:r>
      <w:r w:rsidRPr="00847BD3">
        <w:rPr>
          <w:lang w:val="fi-FI"/>
        </w:rPr>
        <w:t xml:space="preserve">tuen vastaanottamisesta, eikä heidän suostumustaan tarvita tuen tarpeen arviointiin ja tuen suunnitteluun. </w:t>
      </w:r>
      <w:r w:rsidR="000C628E" w:rsidRPr="00847BD3">
        <w:rPr>
          <w:lang w:val="fi-FI"/>
        </w:rPr>
        <w:t xml:space="preserve">Lapsi voi tarvita myös yksilökohtaisen oppilashuollon tukea. Tämä perustuu vapaaehtoisuuteen ja edellyttää huoltajan suostumusta </w:t>
      </w:r>
      <w:r w:rsidR="000C628E" w:rsidRPr="00847BD3">
        <w:rPr>
          <w:sz w:val="20"/>
          <w:szCs w:val="20"/>
          <w:lang w:val="fi-FI"/>
        </w:rPr>
        <w:t>(katso luku 6 Oppilashuolto).</w:t>
      </w:r>
    </w:p>
    <w:p w:rsidR="00B17DFE" w:rsidRPr="00847BD3" w:rsidRDefault="00B17DFE" w:rsidP="00B17DFE">
      <w:pPr>
        <w:pStyle w:val="NormaaliWWW"/>
        <w:spacing w:before="0" w:beforeAutospacing="0" w:after="0" w:afterAutospacing="0"/>
        <w:ind w:left="567" w:right="49"/>
        <w:jc w:val="both"/>
        <w:rPr>
          <w:rFonts w:asciiTheme="minorHAnsi" w:hAnsiTheme="minorHAnsi"/>
          <w:sz w:val="22"/>
          <w:szCs w:val="22"/>
        </w:rPr>
      </w:pPr>
    </w:p>
    <w:p w:rsidR="000A306B" w:rsidRPr="00847BD3" w:rsidRDefault="000A306B" w:rsidP="00B17DFE">
      <w:pPr>
        <w:pStyle w:val="NormaaliWWW"/>
        <w:spacing w:before="0" w:beforeAutospacing="0" w:after="0" w:afterAutospacing="0"/>
        <w:ind w:left="567" w:right="49"/>
        <w:jc w:val="both"/>
        <w:rPr>
          <w:rFonts w:asciiTheme="minorHAnsi" w:hAnsiTheme="minorHAnsi"/>
        </w:rPr>
      </w:pPr>
    </w:p>
    <w:p w:rsidR="00B17DFE" w:rsidRPr="00847BD3" w:rsidRDefault="00B17DFE" w:rsidP="00B17DFE">
      <w:pPr>
        <w:pStyle w:val="Otsikko2"/>
        <w:ind w:left="567" w:right="49"/>
        <w:rPr>
          <w:color w:val="auto"/>
          <w:lang w:val="fi-FI"/>
        </w:rPr>
      </w:pPr>
      <w:bookmarkStart w:id="56" w:name="_Toc391986819"/>
      <w:bookmarkStart w:id="57" w:name="_Toc451343743"/>
      <w:r w:rsidRPr="00847BD3">
        <w:rPr>
          <w:color w:val="auto"/>
          <w:lang w:val="fi-FI"/>
        </w:rPr>
        <w:t>5.3 Yleinen tuki</w:t>
      </w:r>
      <w:bookmarkEnd w:id="56"/>
      <w:bookmarkEnd w:id="57"/>
      <w:r w:rsidRPr="00847BD3">
        <w:rPr>
          <w:color w:val="auto"/>
          <w:lang w:val="fi-FI"/>
        </w:rPr>
        <w:t xml:space="preserve"> </w:t>
      </w:r>
    </w:p>
    <w:p w:rsidR="00B17DFE" w:rsidRPr="00847BD3" w:rsidRDefault="00B17DFE" w:rsidP="00B17DFE">
      <w:pPr>
        <w:spacing w:after="0"/>
        <w:ind w:right="49"/>
        <w:rPr>
          <w:lang w:val="fi-FI"/>
        </w:rPr>
      </w:pPr>
    </w:p>
    <w:p w:rsidR="00B17DFE" w:rsidRPr="00847BD3" w:rsidRDefault="00B17DFE" w:rsidP="00B17DFE">
      <w:pPr>
        <w:spacing w:after="0" w:line="240" w:lineRule="auto"/>
        <w:ind w:left="567" w:right="49"/>
        <w:jc w:val="both"/>
        <w:rPr>
          <w:lang w:val="fi-FI"/>
        </w:rPr>
      </w:pPr>
      <w:r w:rsidRPr="00847BD3">
        <w:rPr>
          <w:lang w:val="fi-FI"/>
        </w:rPr>
        <w:t>Laadukas esiopetus on perusta lapsen kasvulle, oppimiselle ja hyvinvoinnille. Vaikeuksia ehkäistään ennakolta esimerkiksi erilaisilla työtavoilla ja pedagogisilla menetelmillä, ryhmiä joustavasti muuntelemalla sekä opettajien keskinäisellä ja muun henkilöstön yhteistyöllä. Opetuksessa otetaan huomioon sekä ryhmän että yksittäisen lapsen tarpeet.</w:t>
      </w:r>
    </w:p>
    <w:p w:rsidR="00B17DFE" w:rsidRPr="00847BD3" w:rsidRDefault="00B17DFE" w:rsidP="00B17DFE">
      <w:pPr>
        <w:spacing w:after="0" w:line="240" w:lineRule="auto"/>
        <w:ind w:left="567" w:right="49"/>
        <w:jc w:val="both"/>
        <w:rPr>
          <w:lang w:val="fi-FI"/>
        </w:rPr>
      </w:pPr>
      <w:r w:rsidRPr="00847BD3">
        <w:rPr>
          <w:lang w:val="fi-FI"/>
        </w:rPr>
        <w:t xml:space="preserve"> </w:t>
      </w:r>
    </w:p>
    <w:p w:rsidR="00B17DFE" w:rsidRPr="00847BD3" w:rsidRDefault="00B17DFE" w:rsidP="00B17DFE">
      <w:pPr>
        <w:spacing w:after="0" w:line="240" w:lineRule="auto"/>
        <w:ind w:left="567" w:right="49"/>
        <w:jc w:val="both"/>
        <w:rPr>
          <w:lang w:val="fi-FI"/>
        </w:rPr>
      </w:pPr>
      <w:r w:rsidRPr="00847BD3">
        <w:rPr>
          <w:lang w:val="fi-FI"/>
        </w:rPr>
        <w:t>Yleinen tuki on ensimmäinen keino vastata lapsen tuen tarpeeseen. Tämä tarkoittaa yleensä yksittäisiä tukitoimia, joilla tilanteeseen vaikutetaan mahdollisimman varhaisessa vaiheessa. Yleistä tukea annetaan heti tuen tarpeen ilmetessä, eikä tuen aloittaminen edellytä erityisiä tutkimuksia tai päätöksiä.</w:t>
      </w:r>
    </w:p>
    <w:p w:rsidR="00B17DFE" w:rsidRPr="00847BD3" w:rsidRDefault="00B17DFE" w:rsidP="00B17DFE">
      <w:pPr>
        <w:spacing w:after="0" w:line="240" w:lineRule="auto"/>
        <w:ind w:left="567" w:right="49"/>
        <w:jc w:val="both"/>
        <w:rPr>
          <w:lang w:val="fi-FI"/>
        </w:rPr>
      </w:pPr>
      <w:r w:rsidRPr="00847BD3">
        <w:rPr>
          <w:lang w:val="fi-FI"/>
        </w:rPr>
        <w:t xml:space="preserve"> </w:t>
      </w:r>
    </w:p>
    <w:p w:rsidR="00B17DFE" w:rsidRPr="00847BD3" w:rsidRDefault="00B17DFE" w:rsidP="00B17DFE">
      <w:pPr>
        <w:spacing w:after="0" w:line="240" w:lineRule="auto"/>
        <w:ind w:left="567" w:right="49"/>
        <w:jc w:val="both"/>
        <w:rPr>
          <w:lang w:val="fi-FI"/>
        </w:rPr>
      </w:pPr>
      <w:r w:rsidRPr="00847BD3">
        <w:rPr>
          <w:lang w:val="fi-FI"/>
        </w:rPr>
        <w:t xml:space="preserve">Tuen tarpeiden arviointi ja tarvittavan tuen antaminen kuuluvat kaikkiin kasvatus- ja opetustilanteisiin. Tuki järjestetään esiopetuksen opettajien ja muun henkilöstön yhteistyönä. Huoltajan ja lapsen kanssa tehdään tiivistä yhteistyötä. Yleisen tuen aikana lapsen tuen tarpeisiin vastataan käyttämällä esimerkiksi hänen yksilöllisiin tarpeisiinsa soveltuvia materiaaleja ja välineitä, esiopetukseen soveltuvia opetusohjelmia ja osa-aikaista erityisopetusta. Oppimissuunnitelmaa voidaan käyttää yleisen tuen aikana. </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2"/>
        <w:ind w:left="567" w:right="49"/>
        <w:rPr>
          <w:color w:val="auto"/>
          <w:lang w:val="fi-FI"/>
        </w:rPr>
      </w:pPr>
      <w:bookmarkStart w:id="58" w:name="_Toc391986820"/>
      <w:bookmarkStart w:id="59" w:name="_Toc451343744"/>
      <w:r w:rsidRPr="00847BD3">
        <w:rPr>
          <w:color w:val="auto"/>
          <w:lang w:val="fi-FI"/>
        </w:rPr>
        <w:t>5.4 Tehostettu tuki</w:t>
      </w:r>
      <w:bookmarkEnd w:id="58"/>
      <w:bookmarkEnd w:id="59"/>
    </w:p>
    <w:p w:rsidR="00B17DFE" w:rsidRPr="00847BD3" w:rsidRDefault="00B17DFE" w:rsidP="00B17DFE">
      <w:pPr>
        <w:spacing w:after="0"/>
        <w:ind w:right="49"/>
        <w:rPr>
          <w:lang w:val="fi-FI"/>
        </w:rPr>
      </w:pPr>
    </w:p>
    <w:p w:rsidR="00B17DFE" w:rsidRPr="00847BD3" w:rsidRDefault="00B17DFE" w:rsidP="00B17DFE">
      <w:pPr>
        <w:spacing w:after="0" w:line="240" w:lineRule="auto"/>
        <w:ind w:left="567" w:right="49"/>
        <w:jc w:val="both"/>
        <w:rPr>
          <w:lang w:val="fi-FI"/>
        </w:rPr>
      </w:pPr>
      <w:r w:rsidRPr="00847BD3">
        <w:rPr>
          <w:lang w:val="fi-FI"/>
        </w:rPr>
        <w:t>Lapselle, joka tarvitsee säännöllistä tukea tai samanaikaisesti useita tukimuotoja, on pedagogiseen arvioon perustuen annettava tehostettua tukea hänelle laaditun oppimissuunnitelman mukaisesti</w:t>
      </w:r>
      <w:r w:rsidRPr="00847BD3">
        <w:rPr>
          <w:rStyle w:val="Alaviitteenviite"/>
        </w:rPr>
        <w:footnoteReference w:id="59"/>
      </w:r>
      <w:r w:rsidRPr="00847BD3">
        <w:rPr>
          <w:lang w:val="fi-FI"/>
        </w:rPr>
        <w:t xml:space="preserve">. Tehostettua tukea annetaan silloin, kun yleinen tuki ei riitä, niin kauan kuin lapsi sitä tarvitsee.  Lapsen tehostettu tuki suunnitellaan kokonaisuutena. Se on luonteeltaan vahvempaa ja pitkäjänteisempää kuin yleinen tuki. Lapsi tarvitsee yleensä myös useampia tukimuotoja. Tehostetun tuen aikana voidaan käyttää kaikkia esiopetuksen tukimuotoja lukuun ottamatta erityisen tuen päätöksen perusteella annettavaa erityisopetusta.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Tuki järjestetään opettajien ja muun henkilöstön yhteistyönä. Opettaja antaa palautetta lapselle ja huoltajalle lapsen edistymisestä sekä kuuntelee ja ottaa huomioon heidän näkemyksensä asiasta. Opettaja seuraa lapsen oppimista ja hyvinvointia säännöllisesti yhteistyössä huoltajan kanssa tehostetun tuen aikana. Mikäli arvioinnin perusteella todetaan tuen tarpeen muuttuneen tai annettu tuki ei hyödytä lasta, päivitetään oppimissuunnitelma vastaamaan uutta tilannetta.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Tehostettua tukea annetaan pääsääntöisesti esiopetuksen loppuun saakka. Koska tuen vaikutuksia ei voida yleensä todeta lyhyessä ajassa, erityisen tuen päätöksen tekeminen esiopetuksen aikana tehostettua tukea saavalle lapselle on harvoin tarpeen. </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Pedagoginen arvio</w:t>
      </w:r>
    </w:p>
    <w:p w:rsidR="00B17DFE" w:rsidRPr="00847BD3" w:rsidRDefault="00B17DFE" w:rsidP="00B17DFE">
      <w:pPr>
        <w:spacing w:after="0"/>
        <w:ind w:right="49"/>
        <w:rPr>
          <w:lang w:val="fi-FI"/>
        </w:rPr>
      </w:pPr>
    </w:p>
    <w:p w:rsidR="00B17DFE" w:rsidRPr="00847BD3" w:rsidRDefault="00B17DFE" w:rsidP="00B17DFE">
      <w:pPr>
        <w:spacing w:after="0" w:line="240" w:lineRule="auto"/>
        <w:ind w:left="567" w:right="49"/>
        <w:jc w:val="both"/>
        <w:rPr>
          <w:lang w:val="fi-FI"/>
        </w:rPr>
      </w:pPr>
      <w:r w:rsidRPr="00847BD3">
        <w:rPr>
          <w:lang w:val="fi-FI"/>
        </w:rPr>
        <w:t>Tehostetun tuen aloittaminen perustuu pedagogiseen arvioon. Kirjallisessa pedagogisessa arviossa kuva</w:t>
      </w:r>
      <w:r w:rsidR="00D454A7" w:rsidRPr="00847BD3">
        <w:rPr>
          <w:lang w:val="fi-FI"/>
        </w:rPr>
        <w:t>taan</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kasvun ja oppimisen kokonaistilanne esiopetuksen henkilöstön, huoltajan ja lapsen näkökulmista</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saama yleinen tuki ja arvio eri tukimuotojen vaikutuksista</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kiinnostuksen kohteet, kasvuun ja oppimiseen liittyvät vahvuudet, oppimisvalmiudet ja erityistarpeet</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arvio siitä, millaisilla pedagogisilla, oppimisympäristöön liittyvillä, ohjauksellisilla, oppilashuollollisilla tai muilla tukijärjestelyillä lasta voidaan tukea</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arvio tehostetun tuen tarpeesta.</w:t>
      </w:r>
    </w:p>
    <w:p w:rsidR="00B17DFE" w:rsidRPr="00847BD3" w:rsidRDefault="00B17DFE" w:rsidP="00B17DFE">
      <w:pPr>
        <w:pStyle w:val="Luettelokappale"/>
        <w:spacing w:after="0" w:line="240" w:lineRule="auto"/>
        <w:ind w:left="567" w:right="49"/>
        <w:jc w:val="both"/>
      </w:pPr>
    </w:p>
    <w:p w:rsidR="00B17DFE" w:rsidRPr="00847BD3" w:rsidRDefault="00B17DFE" w:rsidP="00B17DFE">
      <w:pPr>
        <w:spacing w:after="0" w:line="240" w:lineRule="auto"/>
        <w:ind w:left="567" w:right="49"/>
        <w:jc w:val="both"/>
        <w:rPr>
          <w:lang w:val="fi-FI"/>
        </w:rPr>
      </w:pPr>
      <w:r w:rsidRPr="00847BD3">
        <w:rPr>
          <w:lang w:val="fi-FI"/>
        </w:rPr>
        <w:t xml:space="preserve">Yhteistyö lapsen ja huoltajan kanssa on tärkeää sekä lapsen tarpeiden selvittämisen että tuen suunnittelun ja onnistuneen toteuttamisen kannalta. Opettaja tai opettajat laativat yhdessä kirjallisen pedagogisen arvion. Tarvittaessa arvion laatimisessa käytetään muita asiantuntijoita. Mikäli lapsella on varhaiskasvatussuunnitelma, kuntoutussuunnitelma tai muita lapsen esiopetuksen toteuttamista tukevia suunnitelmia, hyödynnetään niitä huoltajan luvalla.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strike/>
          <w:lang w:val="fi-FI"/>
        </w:rPr>
      </w:pPr>
      <w:r w:rsidRPr="00847BD3">
        <w:rPr>
          <w:lang w:val="fi-FI"/>
        </w:rPr>
        <w:t>Tehostetun tuen aloittaminen, järjestäminen ja tarvittaessa palaaminen takaisin yleisen tuen piiriin, käsitellään pedagogiseen arvioon perustuen moniammatillisesti yhteistyössä oppilashuollon ammattihenkilöiden kanssa</w:t>
      </w:r>
      <w:r w:rsidRPr="00847BD3">
        <w:rPr>
          <w:rStyle w:val="Alaviitteenviite"/>
        </w:rPr>
        <w:footnoteReference w:id="60"/>
      </w:r>
      <w:r w:rsidRPr="00847BD3">
        <w:rPr>
          <w:lang w:val="fi-FI"/>
        </w:rPr>
        <w:t xml:space="preserve">. Tähän käsittelyyn ei tarvita huoltajan suostumusta. Käsittelyä koskevat tiedot kirjataan opetuksen järjestäjän päättämällä tavalla, esimerkiksi kirjallisesti laadittuun pedagogiseen arvioon. </w:t>
      </w:r>
    </w:p>
    <w:p w:rsidR="00B17DFE" w:rsidRPr="00847BD3" w:rsidRDefault="00B17DFE" w:rsidP="00B17DFE">
      <w:pPr>
        <w:pStyle w:val="Otsikko4"/>
        <w:spacing w:before="0" w:line="240" w:lineRule="auto"/>
        <w:ind w:left="567" w:right="49"/>
        <w:jc w:val="both"/>
        <w:rPr>
          <w:rFonts w:asciiTheme="minorHAnsi" w:eastAsia="Times New Roman" w:hAnsiTheme="minorHAnsi"/>
          <w:color w:val="auto"/>
        </w:rPr>
      </w:pPr>
    </w:p>
    <w:p w:rsidR="00AE412D" w:rsidRPr="00847BD3" w:rsidRDefault="00AE412D" w:rsidP="00B17DFE">
      <w:pPr>
        <w:pStyle w:val="Otsikko4"/>
        <w:spacing w:before="0" w:line="240" w:lineRule="auto"/>
        <w:ind w:left="567" w:right="49"/>
        <w:jc w:val="both"/>
        <w:rPr>
          <w:rFonts w:eastAsia="Times New Roman"/>
          <w:i w:val="0"/>
          <w:color w:val="auto"/>
        </w:rPr>
      </w:pPr>
    </w:p>
    <w:p w:rsidR="00AE412D" w:rsidRPr="00847BD3" w:rsidRDefault="00AE412D" w:rsidP="00B17DFE">
      <w:pPr>
        <w:pStyle w:val="Otsikko4"/>
        <w:spacing w:before="0" w:line="240" w:lineRule="auto"/>
        <w:ind w:left="567" w:right="49"/>
        <w:jc w:val="both"/>
        <w:rPr>
          <w:rFonts w:eastAsia="Times New Roman"/>
          <w:i w:val="0"/>
          <w:color w:val="auto"/>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 xml:space="preserve"> Oppimissuunnitelma tehostetun tuen aikana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Tehostetun tuen aikana lapselle järjestettävä tuki kirjataan lapsen oppimissuunnitelmaan</w:t>
      </w:r>
      <w:r w:rsidRPr="00847BD3">
        <w:rPr>
          <w:rStyle w:val="Alaviitteenviite"/>
        </w:rPr>
        <w:footnoteReference w:id="61"/>
      </w:r>
      <w:r w:rsidRPr="00847BD3">
        <w:rPr>
          <w:lang w:val="fi-FI"/>
        </w:rPr>
        <w:t xml:space="preserve">.  Oppimissuunnitelma on hyväksyttyyn opetussuunnitelmaan perustuva suunnitelma lapsen kasvun ja oppimisen tavoitteista, tarvittavista opetusjärjestelyistä sekä lapsen tarvitsemasta tuesta ja ohjauksesta.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Tavoitteena on turvata lapsen edellytykset saavuttaa hänelle asetetut tavoitteet. Tehostettua tukea varten tehtävä oppimissuunnitelma perustuu pedagogisessa arviossa tuotettuun tietoon. Oppimissuunnitelma on laadittava, ellei siihen ole ilmeistä estettä, yhteistyössä lapsen ja huoltajan kanssa</w:t>
      </w:r>
      <w:r w:rsidRPr="00847BD3">
        <w:rPr>
          <w:rStyle w:val="Alaviitteenviite"/>
        </w:rPr>
        <w:footnoteReference w:id="62"/>
      </w:r>
      <w:r w:rsidRPr="00847BD3">
        <w:rPr>
          <w:lang w:val="fi-FI"/>
        </w:rPr>
        <w:t>. Laatimiseen osallistuvat tarvittaessa myös muut asiantuntijat. Mikäli lapsella on varhaiskasvatussuunnitelma, kuntoutussuunnitelma tai muita lapsen esiopetuksen toteuttamista tukevia suunnitelmia, hyödynnetään niitä huoltajan luvalla. Oppimissuunnitelman laatimisen yhteydessä sovitaan tavoitteiden toteutumisen seurannasta ja suunnitelman tarkistamisen aikataulusta. Lisäksi oppimissuunnitelma tarkistetaan vastaamaan tuen tarvetta aina lapsen tilanteen muuttuessa.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Tehostettua tukea varten laadittavan oppimissuunnitelman tulee sisältää seuraavat tiedot sen mukaan kuin lapsen esiopetuksen ja tuen järjestäminen edellyttää:</w:t>
      </w:r>
    </w:p>
    <w:p w:rsidR="00B17DFE" w:rsidRPr="00847BD3" w:rsidRDefault="00B17DFE" w:rsidP="00B17DFE">
      <w:pPr>
        <w:spacing w:after="0" w:line="240" w:lineRule="auto"/>
        <w:ind w:left="567" w:right="49"/>
        <w:jc w:val="both"/>
        <w:rPr>
          <w:lang w:val="fi-FI"/>
        </w:rPr>
      </w:pPr>
    </w:p>
    <w:p w:rsidR="00B17DFE" w:rsidRPr="00847BD3" w:rsidRDefault="00695C74" w:rsidP="00B17DFE">
      <w:pPr>
        <w:spacing w:after="0" w:line="240" w:lineRule="auto"/>
        <w:ind w:left="207" w:right="49" w:firstLine="360"/>
        <w:jc w:val="both"/>
        <w:rPr>
          <w:lang w:val="fi-FI"/>
        </w:rPr>
      </w:pPr>
      <w:r w:rsidRPr="00847BD3">
        <w:rPr>
          <w:lang w:val="fi-FI"/>
        </w:rPr>
        <w:t xml:space="preserve">Lapsen hyvinvointiin, kasvuun ja oppimisen liittyvät tavoitteet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lapsen näkemys tavoitteistaan ja kiinnostuksen kohteistaan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lapsen kasvuun ja oppimiseen liittyvät vahvuudet, oppimisvalmiudet ja erityistarpeet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oppimiseen, työskentely- ja vuorovaikutustaitoihin liittyvät tavoitteet</w:t>
      </w:r>
    </w:p>
    <w:p w:rsidR="00B17DFE" w:rsidRPr="00847BD3" w:rsidRDefault="00B17DFE" w:rsidP="00B17DFE">
      <w:pPr>
        <w:spacing w:after="0" w:line="240" w:lineRule="auto"/>
        <w:ind w:left="1134" w:right="49" w:hanging="283"/>
        <w:jc w:val="both"/>
        <w:rPr>
          <w:lang w:val="fi-FI"/>
        </w:rPr>
      </w:pPr>
    </w:p>
    <w:p w:rsidR="00B17DFE" w:rsidRPr="00847BD3" w:rsidRDefault="00B17DFE" w:rsidP="00B17DFE">
      <w:pPr>
        <w:spacing w:after="0" w:line="240" w:lineRule="auto"/>
        <w:ind w:left="567" w:right="49"/>
        <w:jc w:val="both"/>
      </w:pPr>
      <w:r w:rsidRPr="00847BD3">
        <w:t>Pedagogiset ratkaisut</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oppimisympäristöihin liittyvät ratkaisut</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lapsen tukeen liittyvät ratkaisut, kuten joustavat ryhmittelyt, samanaikaisopetus, opetusmenetelmät, työskentelytavat ja kommunikointitavat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lapselle tarjottava osa-aikainen erityisopetus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ohjaukseen liittyvät tavoitteet ja toimenpiteet</w:t>
      </w:r>
    </w:p>
    <w:p w:rsidR="00B17DFE" w:rsidRPr="00847BD3" w:rsidRDefault="00B17DFE" w:rsidP="00B17DFE">
      <w:pPr>
        <w:spacing w:after="0" w:line="240" w:lineRule="auto"/>
        <w:ind w:left="567" w:right="49" w:firstLine="360"/>
        <w:jc w:val="both"/>
        <w:rPr>
          <w:lang w:val="fi-FI"/>
        </w:rPr>
      </w:pPr>
    </w:p>
    <w:p w:rsidR="00B17DFE" w:rsidRPr="00847BD3" w:rsidRDefault="00B17DFE" w:rsidP="00B17DFE">
      <w:pPr>
        <w:spacing w:after="0" w:line="240" w:lineRule="auto"/>
        <w:ind w:left="207" w:right="49" w:firstLine="360"/>
        <w:jc w:val="both"/>
      </w:pPr>
      <w:r w:rsidRPr="00847BD3">
        <w:t>Tuen edellyttämä yhteistyö ja palvelut</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oppilashuollon ja muiden asiantuntijoiden antama tuki ja eri toimijoiden vastuunjako</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esiopetukseen osallistumisen edellyttämät perusopetuslain mukaiset tulkitsemis- ja avustajapalvelut, muut opetuspalvelut, erityiset apuvälineet sekä eri toimijoiden vastuunjako</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yhteistyön toteuttaminen lapsen ja huoltajan kanssa, huoltajan tarjoama tuki</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mahdollinen osallistuminen muuhun varhaiskasvatukseen ja kuvaus yhteistyöstä toiminnan järjestäjän kanssa</w:t>
      </w:r>
    </w:p>
    <w:p w:rsidR="00B17DFE" w:rsidRPr="00847BD3" w:rsidRDefault="00B17DFE" w:rsidP="00B17DFE">
      <w:pPr>
        <w:pStyle w:val="Luettelokappale"/>
        <w:spacing w:after="0" w:line="240" w:lineRule="auto"/>
        <w:ind w:left="567" w:right="49" w:firstLine="360"/>
        <w:jc w:val="both"/>
        <w:rPr>
          <w:lang w:val="fi-FI"/>
        </w:rPr>
      </w:pPr>
    </w:p>
    <w:p w:rsidR="00B17DFE" w:rsidRPr="00847BD3" w:rsidRDefault="00B17DFE" w:rsidP="00B17DFE">
      <w:pPr>
        <w:pStyle w:val="Luettelokappale"/>
        <w:spacing w:after="0" w:line="240" w:lineRule="auto"/>
        <w:ind w:left="207" w:right="49" w:firstLine="360"/>
        <w:jc w:val="both"/>
      </w:pPr>
      <w:r w:rsidRPr="00847BD3">
        <w:t>Tuen seuranta ja arviointi</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oppimissuunnitelman tavoitteiden toteutumisen seuranta, toimenpiteiden vaikuttavuuden arviointi sekä arviointiajankohdat</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oppimissuunnitelman tarkistaminen ja sen ajankohta</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suunnitelman laatimiseen osallistuneet henkilöt</w:t>
      </w:r>
    </w:p>
    <w:p w:rsidR="00B17DFE" w:rsidRPr="00847BD3" w:rsidRDefault="00B17DFE" w:rsidP="00B17DFE">
      <w:pPr>
        <w:spacing w:after="0" w:line="240" w:lineRule="auto"/>
        <w:ind w:left="1134" w:right="49" w:hanging="283"/>
        <w:jc w:val="both"/>
      </w:pPr>
    </w:p>
    <w:p w:rsidR="00B17DFE" w:rsidRPr="00847BD3" w:rsidRDefault="00B17DFE" w:rsidP="00B17DFE">
      <w:pPr>
        <w:spacing w:after="0" w:line="240" w:lineRule="auto"/>
        <w:ind w:left="567" w:right="49"/>
        <w:jc w:val="both"/>
        <w:rPr>
          <w:lang w:val="fi-FI"/>
        </w:rPr>
      </w:pPr>
      <w:r w:rsidRPr="00847BD3">
        <w:rPr>
          <w:lang w:val="fi-FI"/>
        </w:rPr>
        <w:t>Oppimissuunnitelmassa ei kuvata lapsen henkilökohtaisia ominaisuuksia.</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2"/>
        <w:ind w:left="567" w:right="49"/>
        <w:rPr>
          <w:color w:val="auto"/>
          <w:lang w:val="fi-FI"/>
        </w:rPr>
      </w:pPr>
      <w:bookmarkStart w:id="60" w:name="_Toc391986821"/>
      <w:bookmarkStart w:id="61" w:name="_Toc451343745"/>
      <w:r w:rsidRPr="00847BD3">
        <w:rPr>
          <w:color w:val="auto"/>
          <w:lang w:val="fi-FI"/>
        </w:rPr>
        <w:t>5.5 Erityinen tuki</w:t>
      </w:r>
      <w:bookmarkEnd w:id="60"/>
      <w:bookmarkEnd w:id="61"/>
      <w:r w:rsidRPr="00847BD3">
        <w:rPr>
          <w:color w:val="auto"/>
          <w:lang w:val="fi-FI"/>
        </w:rPr>
        <w:t xml:space="preserve">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Erityistä tukea annetaan niille lapsille, joiden kasvun, kehityksen tai oppimisen tavoitteiden saavuttaminen ei toteudu riittävästi muuten. Lapsen edellytykset ovat voineet heikentyä esimerkiksi vamman tai vakavan sairauden vuoksi. Erityisen tuen tehtävänä on antaa lapselle kokonaisvaltaista ja suunnitelmallista kasvun ja oppimisen tukea sekä edistää hänen oppimisedellytyksiään. Myös erityistä tukea saavan lapsen on saatava kokea onnistumisen ja oppimisen iloa. Näin vahvistetaan hänen itsetuntoaan ja oppimismotivaatiotaan.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Lapsen erityisestä tuesta voidaan päättää joko esiopetuksen aikan</w:t>
      </w:r>
      <w:r w:rsidR="00D454A7" w:rsidRPr="00847BD3">
        <w:rPr>
          <w:lang w:val="fi-FI"/>
        </w:rPr>
        <w:t>a tai e</w:t>
      </w:r>
      <w:r w:rsidRPr="00847BD3">
        <w:rPr>
          <w:lang w:val="fi-FI"/>
        </w:rPr>
        <w:t>nnen esi- tai perusopetuksen alkamista</w:t>
      </w:r>
      <w:r w:rsidR="00D454A7" w:rsidRPr="00847BD3">
        <w:rPr>
          <w:lang w:val="fi-FI"/>
        </w:rPr>
        <w:t xml:space="preserve">. Erityisen tuen päätös voidaan tehdä ilman </w:t>
      </w:r>
      <w:r w:rsidRPr="00847BD3">
        <w:rPr>
          <w:lang w:val="fi-FI"/>
        </w:rPr>
        <w:t xml:space="preserve">sitä edeltävää pedagogista selvitystä ja oppimisen tehostetun tuen antamista, jos psykologisen tai lääketieteellisen arvion perusteella ilmenee, että </w:t>
      </w:r>
      <w:r w:rsidR="00E47558" w:rsidRPr="00847BD3">
        <w:rPr>
          <w:lang w:val="fi-FI"/>
        </w:rPr>
        <w:t>lapsen</w:t>
      </w:r>
      <w:r w:rsidRPr="00847BD3">
        <w:rPr>
          <w:lang w:val="fi-FI"/>
        </w:rPr>
        <w:t xml:space="preserve"> opetusta ei vamman, sairauden, kehityksessä viivästymisen tai tunne-elämän häiriön taikka muun vastaavan erityisen syyn vuoksi voida antaa muuten.</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Erityinen tuki muodostuu erityisopetuksesta ja muusta lapsen tarvitsemasta, perusopetuslain mukaan annettavasta tuesta</w:t>
      </w:r>
      <w:r w:rsidRPr="00847BD3">
        <w:rPr>
          <w:rStyle w:val="Alaviitteenviite"/>
        </w:rPr>
        <w:footnoteReference w:id="63"/>
      </w:r>
      <w:r w:rsidRPr="00847BD3">
        <w:rPr>
          <w:lang w:val="fi-FI"/>
        </w:rPr>
        <w:t>. Erityisopetus ja lapsen saama muu tuki muodostavat järjestelmällisen kokonaisuuden. Käytettävissä ovat kaikki perusopetuslain mukaiset tukimuodot.  Opetuksen järjestäjä huolehtii, että erityisen tuen toteuttamisessa on käytettävissä erityispedagogista osaamista.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Sellaiselle lapselle, jolle on tehty erityisen tuen päätös, annetaan erityisopetusta hänelle laaditun henkilökohtaisen opetuksen järjestämistä koskevan suunnitelman mukaisesti. Erityisopetukseen sisältyvillä pedagogisilla ratkaisuilla pyritään ensisijaisesti turvaamaan lapsen oppiminen. Pedagogiset ratkaisut voivat liittyä esimerkiksi opetukseen ja työtapoihin tai valittaviin materiaaleihin ja välineisiin. </w:t>
      </w:r>
    </w:p>
    <w:p w:rsidR="00B17DFE" w:rsidRPr="00847BD3" w:rsidRDefault="00B17DFE" w:rsidP="00B17DFE">
      <w:pPr>
        <w:spacing w:after="0" w:line="240" w:lineRule="auto"/>
        <w:ind w:left="567" w:right="49"/>
        <w:jc w:val="both"/>
        <w:rPr>
          <w:b/>
          <w:lang w:val="fi-FI"/>
        </w:rPr>
      </w:pPr>
    </w:p>
    <w:p w:rsidR="00B17DFE" w:rsidRPr="00847BD3" w:rsidRDefault="00B17DFE" w:rsidP="00B17DFE">
      <w:pPr>
        <w:spacing w:after="0" w:line="240" w:lineRule="auto"/>
        <w:ind w:left="567" w:right="49"/>
        <w:jc w:val="both"/>
        <w:rPr>
          <w:lang w:val="fi-FI"/>
        </w:rPr>
      </w:pPr>
      <w:r w:rsidRPr="00847BD3">
        <w:rPr>
          <w:lang w:val="fi-FI"/>
        </w:rPr>
        <w:t>Oppimista tukevien erityisopetuksen pedagogisten ratkaisujen lisäksi erityistä tukea saavalla lapsella on oikeus myös muuhun esiopetuksen tukeen. Tällaista muuta tukea ovat esimerkiksi</w:t>
      </w:r>
      <w:r w:rsidR="000A306B" w:rsidRPr="00847BD3">
        <w:rPr>
          <w:lang w:val="fi-FI"/>
        </w:rPr>
        <w:t xml:space="preserve"> </w:t>
      </w:r>
      <w:r w:rsidR="000C628E" w:rsidRPr="00847BD3">
        <w:rPr>
          <w:lang w:val="fi-FI"/>
        </w:rPr>
        <w:t xml:space="preserve">yksilökohtainen </w:t>
      </w:r>
      <w:r w:rsidRPr="00847BD3">
        <w:rPr>
          <w:lang w:val="fi-FI"/>
        </w:rPr>
        <w:t xml:space="preserve">oppilashuolto, tulkitsemis- ja avustajapalvelut sekä erityiset apuvälineet.  </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Pedagoginen selvitys</w:t>
      </w:r>
    </w:p>
    <w:p w:rsidR="00B17DFE" w:rsidRPr="00847BD3" w:rsidRDefault="00B17DFE" w:rsidP="00B17DFE">
      <w:pPr>
        <w:spacing w:after="0"/>
        <w:ind w:right="49"/>
        <w:rPr>
          <w:lang w:val="fi-FI"/>
        </w:rPr>
      </w:pPr>
    </w:p>
    <w:p w:rsidR="00B17DFE" w:rsidRPr="00847BD3" w:rsidRDefault="00B17DFE" w:rsidP="00B17DFE">
      <w:pPr>
        <w:spacing w:after="0" w:line="240" w:lineRule="auto"/>
        <w:ind w:left="567" w:right="49"/>
        <w:jc w:val="both"/>
        <w:rPr>
          <w:lang w:val="fi-FI"/>
        </w:rPr>
      </w:pPr>
      <w:r w:rsidRPr="00847BD3">
        <w:rPr>
          <w:lang w:val="fi-FI"/>
        </w:rPr>
        <w:t>Ennen erityistä tukea koskevan päätöksen tekemistä esiopetuksen järjestäjän on tehtävä lapsesta pedagoginen selvitys</w:t>
      </w:r>
      <w:r w:rsidRPr="00847BD3">
        <w:rPr>
          <w:rStyle w:val="Alaviitteenviite"/>
        </w:rPr>
        <w:footnoteReference w:id="64"/>
      </w:r>
      <w:r w:rsidRPr="00847BD3">
        <w:rPr>
          <w:lang w:val="fi-FI"/>
        </w:rPr>
        <w:t xml:space="preserve">. Opetuksen järjestäjän päättämä toimielin, viranhaltija tai työntekijä hankkii </w:t>
      </w:r>
    </w:p>
    <w:p w:rsidR="00B17DFE" w:rsidRPr="00847BD3" w:rsidRDefault="00B17DFE" w:rsidP="001121AD">
      <w:pPr>
        <w:pStyle w:val="Luettelokappale"/>
        <w:widowControl/>
        <w:numPr>
          <w:ilvl w:val="0"/>
          <w:numId w:val="25"/>
        </w:numPr>
        <w:spacing w:after="0" w:line="240" w:lineRule="auto"/>
        <w:ind w:left="1134" w:right="49" w:hanging="283"/>
        <w:jc w:val="both"/>
        <w:rPr>
          <w:lang w:val="fi-FI"/>
        </w:rPr>
      </w:pPr>
      <w:r w:rsidRPr="00847BD3">
        <w:rPr>
          <w:lang w:val="fi-FI"/>
        </w:rPr>
        <w:t>lapsen esiopetuksesta vastaavilta opettajilta kirjallisen selvityksen lapsen oppimisen etenemisestä</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oppilashuollon ammattihenkilöiden kanssa moniammatillisena yhteistyönä tehdyn kirjallisen selvityksen lapsen saamasta tehostetusta tuesta ja lapsen kokonaistilanteesta. </w:t>
      </w:r>
    </w:p>
    <w:p w:rsidR="00C26D5C" w:rsidRPr="00847BD3" w:rsidRDefault="00C26D5C" w:rsidP="00C26D5C">
      <w:pPr>
        <w:pStyle w:val="Luettelokappale"/>
        <w:widowControl/>
        <w:spacing w:after="0" w:line="240" w:lineRule="auto"/>
        <w:ind w:left="1134"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Näiden kahden selvityksen perusteella esiopetuksen järjestäjä tekee arvion lapsen erityisen tuen tarpeesta.  Selvitysten ja niiden pohjalta laaditun arvion muodostamaa kokonaisuutta kutsutaan pedagogiseksi selvitykseksi.</w:t>
      </w:r>
      <w:r w:rsidRPr="00847BD3">
        <w:rPr>
          <w:rStyle w:val="Alaviitteenviite"/>
        </w:rPr>
        <w:footnoteReference w:id="65"/>
      </w:r>
      <w:r w:rsidRPr="00847BD3">
        <w:rPr>
          <w:lang w:val="fi-FI"/>
        </w:rPr>
        <w:t xml:space="preserve">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Kirjallisessa pedag</w:t>
      </w:r>
      <w:r w:rsidR="00A668BF" w:rsidRPr="00847BD3">
        <w:rPr>
          <w:lang w:val="fi-FI"/>
        </w:rPr>
        <w:t>ogisessa selvityksessä kuvataan</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lapsen oppimisen eteneminen</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lapsen kasvun ja oppimisen kokonaistilannetta esiopetuksen henkilöstön, huoltajan ja lapsen näkökulmista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saama tehostettu tuki ja arvio eri tukimuotojen vaikutuksista</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lapsen vahvuudet ja kiinnostuksen kohteet, oppimisvalmiudet sekä lapsen kehitykseen ja oppimiseen liittyvät erityistarpeet</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arvio siitä, millaisilla pedagogisilla, oppimisympäristöön liittyvillä, ohjauksellisilla, oppilashuollollisilla tai muilla tukijärjestelyillä lasta voidaan tukea </w:t>
      </w:r>
    </w:p>
    <w:p w:rsidR="00B17DFE" w:rsidRPr="00847BD3" w:rsidRDefault="00B17DFE" w:rsidP="001121AD">
      <w:pPr>
        <w:pStyle w:val="Luettelokappale"/>
        <w:widowControl/>
        <w:numPr>
          <w:ilvl w:val="0"/>
          <w:numId w:val="24"/>
        </w:numPr>
        <w:spacing w:after="0" w:line="240" w:lineRule="auto"/>
        <w:ind w:left="1134" w:right="49" w:hanging="283"/>
        <w:jc w:val="both"/>
      </w:pPr>
      <w:r w:rsidRPr="00847BD3">
        <w:t>arvio erityisen tuen tarpeesta.</w:t>
      </w:r>
    </w:p>
    <w:p w:rsidR="00B17DFE" w:rsidRPr="00847BD3" w:rsidRDefault="00B17DFE" w:rsidP="00B17DFE">
      <w:pPr>
        <w:pStyle w:val="Luettelokappale"/>
        <w:widowControl/>
        <w:spacing w:after="0" w:line="240" w:lineRule="auto"/>
        <w:ind w:left="1134" w:right="49"/>
        <w:jc w:val="both"/>
      </w:pPr>
    </w:p>
    <w:p w:rsidR="00B17DFE" w:rsidRPr="00847BD3" w:rsidRDefault="00B17DFE" w:rsidP="00B17DFE">
      <w:pPr>
        <w:spacing w:after="0" w:line="240" w:lineRule="auto"/>
        <w:ind w:left="567" w:right="49"/>
        <w:jc w:val="both"/>
        <w:rPr>
          <w:strike/>
          <w:lang w:val="fi-FI"/>
        </w:rPr>
      </w:pPr>
      <w:r w:rsidRPr="00847BD3">
        <w:rPr>
          <w:lang w:val="fi-FI"/>
        </w:rPr>
        <w:t>Pedagogisen selvityksen laatimisessa hyödynnetään lapsesta mahdollisesti aiemmin laadittua pedagogista arviota ja lapsen oppimissuunnitelmaa. Yhteistyö lapsen ja</w:t>
      </w:r>
      <w:r w:rsidR="00044F35" w:rsidRPr="00847BD3">
        <w:rPr>
          <w:lang w:val="fi-FI"/>
        </w:rPr>
        <w:t xml:space="preserve"> huoltajan kanssa on</w:t>
      </w:r>
      <w:r w:rsidRPr="00847BD3">
        <w:rPr>
          <w:lang w:val="fi-FI"/>
        </w:rPr>
        <w:t xml:space="preserve"> tärkeää sekä lapsen tarpeiden selvittämisen että tuen suunnittelun ja onnistuneen toteuttamisen kannalta. </w:t>
      </w:r>
      <w:r w:rsidRPr="00847BD3">
        <w:rPr>
          <w:strike/>
          <w:lang w:val="fi-FI"/>
        </w:rPr>
        <w:t xml:space="preserve">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Pedagogisen selvityksen lisäksi erityisen tuen päätöksen valmistelemiseksi tulee tarvittaessa hankkia muita lausuntoja, kuten psykologinen tai lääketieteellinen lausunto tai vastaava sosiaalinen selvitys. Mikäli lapsella on varhaiskasvatussuunnitelma, kuntoutussuunnitelma tai muita lapsen esiopetuksen toteuttamista tukevia suunnitelmia, hyödynnetään niitä huoltajan luvalla. </w:t>
      </w:r>
    </w:p>
    <w:p w:rsidR="00B17DFE" w:rsidRPr="00847BD3" w:rsidRDefault="00B17DFE" w:rsidP="00B17DFE">
      <w:pPr>
        <w:pStyle w:val="Otsikko4"/>
        <w:spacing w:before="0" w:line="240" w:lineRule="auto"/>
        <w:ind w:left="567" w:right="49"/>
        <w:jc w:val="both"/>
        <w:rPr>
          <w:rFonts w:asciiTheme="minorHAnsi" w:eastAsiaTheme="minorEastAsia" w:hAnsiTheme="minorHAnsi" w:cstheme="minorBidi"/>
          <w:b w:val="0"/>
          <w:bCs w:val="0"/>
          <w:i w:val="0"/>
          <w:iCs w:val="0"/>
          <w:color w:val="auto"/>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Erityisen tuen päätös</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Erityisen tuen antamiseksi esiopetuksen järjestäjän tulee tehdä kirjallinen päätös</w:t>
      </w:r>
      <w:r w:rsidRPr="00847BD3">
        <w:rPr>
          <w:rStyle w:val="Alaviitteenviite"/>
        </w:rPr>
        <w:footnoteReference w:id="66"/>
      </w:r>
      <w:r w:rsidRPr="00847BD3">
        <w:rPr>
          <w:lang w:val="fi-FI"/>
        </w:rPr>
        <w:t>. Ennen erityistä tukea koskevan päätöksen tekemistä opetuksen järjestäjän on kuultava lasta ja huoltajaa</w:t>
      </w:r>
      <w:r w:rsidRPr="00847BD3">
        <w:rPr>
          <w:rStyle w:val="Alaviitteenviite"/>
          <w:lang w:val="fi-FI"/>
        </w:rPr>
        <w:footnoteReference w:id="67"/>
      </w:r>
      <w:r w:rsidRPr="00847BD3">
        <w:rPr>
          <w:lang w:val="fi-FI"/>
        </w:rPr>
        <w:t>. Päätös tehdään hallintolain mukaisesti</w:t>
      </w:r>
      <w:r w:rsidRPr="00847BD3">
        <w:rPr>
          <w:rStyle w:val="Alaviitteenviite"/>
        </w:rPr>
        <w:footnoteReference w:id="68"/>
      </w:r>
      <w:r w:rsidRPr="00847BD3">
        <w:rPr>
          <w:lang w:val="fi-FI"/>
        </w:rPr>
        <w:t>. Erityisen tuen päätöksessä tulee päättää lapsen pääsääntöinen opetusryhmä, mahdolliset tulkitsemis- ja avustajapalvelut, muut tarvittavat palvelut sekä tarvittaessa lapsen esiopetuksen poikkeava järjestäminen</w:t>
      </w:r>
      <w:r w:rsidRPr="00847BD3">
        <w:rPr>
          <w:rStyle w:val="Alaviitteenviite"/>
        </w:rPr>
        <w:footnoteReference w:id="69"/>
      </w:r>
      <w:r w:rsidRPr="00847BD3">
        <w:rPr>
          <w:lang w:val="fi-FI"/>
        </w:rPr>
        <w:t>. Päätökseen on liitettävä valitusosoitus, koska huoltajat voivat hakea siihen muutosta valittamalla</w:t>
      </w:r>
      <w:r w:rsidRPr="00847BD3">
        <w:rPr>
          <w:rStyle w:val="Alaviitteenviite"/>
        </w:rPr>
        <w:footnoteReference w:id="70"/>
      </w:r>
      <w:r w:rsidRPr="00847BD3">
        <w:rPr>
          <w:lang w:val="fi-FI"/>
        </w:rPr>
        <w:t>. Päätös on aina perusteltava</w:t>
      </w:r>
      <w:r w:rsidRPr="00847BD3">
        <w:rPr>
          <w:rStyle w:val="Alaviitteenviite"/>
        </w:rPr>
        <w:footnoteReference w:id="71"/>
      </w:r>
      <w:r w:rsidRPr="00847BD3">
        <w:rPr>
          <w:lang w:val="fi-FI"/>
        </w:rPr>
        <w:t xml:space="preserve">. Päätöksen perustelut sisältyvät yleensä pedagogiseen selvitykseen ja mahdollisiin lausuntoihin. </w:t>
      </w:r>
    </w:p>
    <w:p w:rsidR="00B17DFE" w:rsidRPr="00847BD3" w:rsidRDefault="00B17DFE" w:rsidP="00B17DFE">
      <w:pPr>
        <w:spacing w:after="0" w:line="240" w:lineRule="auto"/>
        <w:ind w:left="567" w:right="49"/>
        <w:jc w:val="both"/>
        <w:rPr>
          <w:rFonts w:eastAsia="Times New Roman" w:cs="Times New Roman"/>
          <w:lang w:val="fi-FI"/>
        </w:rPr>
      </w:pPr>
    </w:p>
    <w:p w:rsidR="00B17DFE" w:rsidRPr="00847BD3" w:rsidRDefault="00B17DFE" w:rsidP="00B17DFE">
      <w:pPr>
        <w:spacing w:after="0" w:line="240" w:lineRule="auto"/>
        <w:ind w:left="567" w:right="49"/>
        <w:jc w:val="both"/>
        <w:rPr>
          <w:lang w:val="fi-FI"/>
        </w:rPr>
      </w:pPr>
      <w:r w:rsidRPr="00847BD3">
        <w:rPr>
          <w:lang w:val="fi-FI"/>
        </w:rPr>
        <w:t>Erityisen tuen päätös voidaan tehdä ennen esi- tai perusopetuksen alkamista tai esi- tai perusopetuksen aikana ilman sitä edeltävää pedagogista selvitystä ja oppimisen tehostetun tuen antamista, jos psykologisen tai lääketieteellisen arvion perusteella ilmenee, että lapsen opetusta ei vamman, sairauden, kehityksessä viivästymisen tai tunne-elämän häiriön tai muun vastaavan erityisen syyn vuoksi voida antaa muuten</w:t>
      </w:r>
      <w:r w:rsidRPr="00847BD3">
        <w:rPr>
          <w:rStyle w:val="Alaviitteenviite"/>
        </w:rPr>
        <w:footnoteReference w:id="72"/>
      </w:r>
      <w:r w:rsidRPr="00847BD3">
        <w:rPr>
          <w:lang w:val="fi-FI"/>
        </w:rPr>
        <w:t>.  Yleensä erityisen tuen päätös tehdään aikaisintaan esiopetuksen alkaessa. Ainoastaan pidennettyä oppivelvollisuutta tarvitsevalle lapselle se tulee tehdä viisivuotiaana. Jos erityisen tuen päätös tehdään esiopetuksen aikana ilman tehostetun tuen antamista, tulee sen perustua lapsen tilanteen uudelleen arviointiin esimerkiksi onnettomuuden tai vakavan sairauden seurauksena.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Perusopetuslain mukaan erityisen tuen tarpeellisuus tarkistetaan aina lapsen tuen tarpeen muuttuessa sellaisissa asioissa, joista päätetään erityisen tuen päätöksessä. Tarkistaminen esiopetuksen aikana tarkoittaa yleensä jonkin erityisen tuen päätöksessä määrätyn asian muuttamista. Tällaisia ovat esimerkiksi muutos avustajapalvelussa tai erityisissä apuvälineissä. Tarkistamista varten lapsesta tehdään uusi pedagoginen selvitys.  Mikäli lapsi ei enää tarvitse erityistä tukea, tulee tuen lopettamisesta tehdä päätös. Tällöin lapselle ryhdytään antamaan tehostettua tukea. Koska tuen vaikutuksia ei voida yleensä todeta lyhyessä ajassa, erityisen tuen lopettaminen esiopetuksen aikana on harvinaista.</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Henkilökohtainen opetuksen järjestämistä koskeva suunnitelma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Erityistä tukea koskevan päätöksen toimeenpanemiseksi lapselle on laadittava henkilökohtainen opetuksen järjestämistä koskeva suunnitelma (HOJKS). Suunnitelmasta tulee ilmetä lapsen erityistä tukea koskevan päätöksen mukaisen opetuksen ja muun tuen antaminen.</w:t>
      </w:r>
      <w:r w:rsidRPr="00847BD3">
        <w:rPr>
          <w:rStyle w:val="Alaviitteenviite"/>
          <w:rFonts w:cs="Calibri"/>
        </w:rPr>
        <w:footnoteReference w:id="73"/>
      </w:r>
      <w:r w:rsidRPr="00847BD3">
        <w:rPr>
          <w:rFonts w:cs="Calibri"/>
          <w:vertAlign w:val="superscript"/>
          <w:lang w:val="fi-FI"/>
        </w:rPr>
        <w:t xml:space="preserve"> </w:t>
      </w:r>
      <w:r w:rsidRPr="00847BD3">
        <w:rPr>
          <w:lang w:val="fi-FI"/>
        </w:rPr>
        <w:t xml:space="preserve">Se on kirjallinen suunnitelma lapsen esiopetuksen ja oppimisen tavoitteista, sisällöistä, käytettävistä pedagogisista menetelmistä ja lapsen tarvitsemasta tuesta.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Erityistä tukea varten tehtävä HOJKS perustuu pedagogisessa selvityksessä tuotettuun tietoon. Henkilökohtaisen opetuksen järjestämistä koskevan suunnitelman laatimisessa hyödynnetään lapselle mahdollisesti aiemmin laadittua oppimissuunnitelmaa. Mikäli lapsella on varhaiskasvatussuunnitelma, kuntoutussuunnitelma tai muita lapsen esiopetuksen toteuttamista tukevia suunnitelmia, hyödynnetään niitä huoltajan luvalla. Lapsen opettajat laativat suunnitelman yhteistyössä lapsen ja huoltajan kanssa, ellei siihen ole ilmeistä estettä. Laatimiseen osallistuvat tarvittaessa myös muut asiantuntijat.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Erityistä tukea varten laadittavan HOJKSin tulee sisältää seuraavat tiedot sen mukaan kuin lapsen esiopetuksen ja tuen järjestäminen edellyttää:</w:t>
      </w:r>
    </w:p>
    <w:p w:rsidR="00B17DFE" w:rsidRPr="00847BD3" w:rsidRDefault="00B17DFE" w:rsidP="00B17DFE">
      <w:pPr>
        <w:spacing w:after="0" w:line="240" w:lineRule="auto"/>
        <w:ind w:left="567" w:right="49" w:firstLine="360"/>
        <w:jc w:val="both"/>
        <w:rPr>
          <w:lang w:val="fi-FI"/>
        </w:rPr>
      </w:pPr>
    </w:p>
    <w:p w:rsidR="00695C74" w:rsidRPr="00847BD3" w:rsidRDefault="00695C74" w:rsidP="00695C74">
      <w:pPr>
        <w:spacing w:after="0" w:line="240" w:lineRule="auto"/>
        <w:ind w:left="207" w:right="49" w:firstLine="360"/>
        <w:jc w:val="both"/>
        <w:rPr>
          <w:lang w:val="fi-FI"/>
        </w:rPr>
      </w:pPr>
      <w:r w:rsidRPr="00847BD3">
        <w:rPr>
          <w:lang w:val="fi-FI"/>
        </w:rPr>
        <w:t xml:space="preserve">Lapsen hyvinvointiin, kasvuun ja oppimisen liittyvät tavoitteet </w:t>
      </w:r>
    </w:p>
    <w:p w:rsidR="00B17DFE" w:rsidRPr="00847BD3" w:rsidRDefault="00B17DFE" w:rsidP="001121AD">
      <w:pPr>
        <w:pStyle w:val="Luettelokappale"/>
        <w:widowControl/>
        <w:numPr>
          <w:ilvl w:val="0"/>
          <w:numId w:val="24"/>
        </w:numPr>
        <w:spacing w:after="0" w:line="240" w:lineRule="auto"/>
        <w:ind w:left="1134" w:right="49" w:hanging="283"/>
        <w:jc w:val="both"/>
        <w:rPr>
          <w:lang w:val="fi-FI"/>
        </w:rPr>
      </w:pPr>
      <w:r w:rsidRPr="00847BD3">
        <w:rPr>
          <w:lang w:val="fi-FI"/>
        </w:rPr>
        <w:t xml:space="preserve">lapsen näkemys tavoitteistaan ja kiinnostuksen kohteistaan </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 xml:space="preserve">lapsen kasvuun ja oppimiseen liittyvät vahvuudet, oppimisvalmiudet ja erityistarpeet </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lapsen oppimiseen, työskentelytaitoihin sekä kehitykseen liittyvät tavoitteet, kuten tiedolliset, sosiaaliset, motoriset, kielelliset ja emotionaaliset tavoitteet</w:t>
      </w:r>
    </w:p>
    <w:p w:rsidR="00B17DFE" w:rsidRPr="00847BD3" w:rsidRDefault="00B17DFE" w:rsidP="00B17DFE">
      <w:pPr>
        <w:spacing w:after="0" w:line="240" w:lineRule="auto"/>
        <w:ind w:left="567" w:right="49"/>
        <w:contextualSpacing/>
        <w:jc w:val="both"/>
        <w:rPr>
          <w:lang w:val="fi-FI"/>
        </w:rPr>
      </w:pPr>
    </w:p>
    <w:p w:rsidR="00B17DFE" w:rsidRPr="00847BD3" w:rsidRDefault="00B17DFE" w:rsidP="00B17DFE">
      <w:pPr>
        <w:spacing w:after="0" w:line="240" w:lineRule="auto"/>
        <w:ind w:left="207" w:right="49" w:firstLine="360"/>
        <w:jc w:val="both"/>
      </w:pPr>
      <w:r w:rsidRPr="00847BD3">
        <w:t>Pedagogiset ratkaisut</w:t>
      </w:r>
    </w:p>
    <w:p w:rsidR="00B17DFE" w:rsidRPr="00847BD3" w:rsidRDefault="00B17DFE" w:rsidP="001121AD">
      <w:pPr>
        <w:widowControl/>
        <w:numPr>
          <w:ilvl w:val="0"/>
          <w:numId w:val="24"/>
        </w:numPr>
        <w:spacing w:after="0" w:line="240" w:lineRule="auto"/>
        <w:ind w:left="1134" w:right="49" w:hanging="283"/>
        <w:contextualSpacing/>
        <w:jc w:val="both"/>
      </w:pPr>
      <w:r w:rsidRPr="00847BD3">
        <w:t>oppimisympäristöihin liittyvät ratkaisut</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 xml:space="preserve">lapsen tukeen liittyvät ratkaisut, kuten joustavat ryhmittelyt, samanaikaisopetus, opetusmenetelmät, työskentelytavat ja kommunikointitavat </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 xml:space="preserve">lapselle tarjottava </w:t>
      </w:r>
      <w:r w:rsidR="00235488" w:rsidRPr="00847BD3">
        <w:rPr>
          <w:lang w:val="fi-FI"/>
        </w:rPr>
        <w:t>e</w:t>
      </w:r>
      <w:r w:rsidRPr="00847BD3">
        <w:rPr>
          <w:lang w:val="fi-FI"/>
        </w:rPr>
        <w:t xml:space="preserve">rityisopetus </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lapsen ohjaukseen liittyvät tavoitteet ja toimenpiteet</w:t>
      </w:r>
    </w:p>
    <w:p w:rsidR="00B17DFE" w:rsidRPr="00847BD3" w:rsidRDefault="00B17DFE" w:rsidP="00B17DFE">
      <w:pPr>
        <w:spacing w:after="0" w:line="240" w:lineRule="auto"/>
        <w:ind w:left="1134" w:right="49" w:hanging="283"/>
        <w:jc w:val="both"/>
        <w:rPr>
          <w:lang w:val="fi-FI"/>
        </w:rPr>
      </w:pPr>
    </w:p>
    <w:p w:rsidR="00B17DFE" w:rsidRPr="00847BD3" w:rsidRDefault="00B17DFE" w:rsidP="00B17DFE">
      <w:pPr>
        <w:spacing w:after="0" w:line="240" w:lineRule="auto"/>
        <w:ind w:left="207" w:right="49" w:firstLine="360"/>
        <w:jc w:val="both"/>
      </w:pPr>
      <w:r w:rsidRPr="00847BD3">
        <w:t>Tuen edellyttämä yhteistyö ja palvelut</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oppilashuollon ja muiden asiantuntijoiden antama tuki ja eri toimijoiden vastuunjako</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erityistä tukea koskevan päätöksen mukaiset tulkitsemis- ja avustajapalvelut, muut opetuspalvelut, erityiset apuvälineet sekä eri toimijoiden vastuunjako</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yhteistyön toteuttaminen lapsen ja huoltajan kanssa, huoltajan tarjoama tuki</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lapsen mahdollinen osallistuminen muuhun varhaiskasvatukseen ja kuvaus yhteistyöstä toiminnan järjestäjän kanssa</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 xml:space="preserve">kuvaus lapsen esiopetuksen kuljetusten järjestelyistä ja vastuista sekä kuljetusta odottavan lapsen ohjatusta toiminnasta ja valvonnasta </w:t>
      </w:r>
    </w:p>
    <w:p w:rsidR="00B17DFE" w:rsidRPr="00847BD3" w:rsidRDefault="00B17DFE" w:rsidP="00B17DFE">
      <w:pPr>
        <w:spacing w:after="0" w:line="240" w:lineRule="auto"/>
        <w:ind w:left="567" w:right="49"/>
        <w:contextualSpacing/>
        <w:jc w:val="both"/>
        <w:rPr>
          <w:lang w:val="fi-FI"/>
        </w:rPr>
      </w:pPr>
    </w:p>
    <w:p w:rsidR="00B17DFE" w:rsidRPr="00847BD3" w:rsidRDefault="00B17DFE" w:rsidP="00B17DFE">
      <w:pPr>
        <w:spacing w:after="0" w:line="240" w:lineRule="auto"/>
        <w:ind w:left="207" w:right="49" w:firstLine="360"/>
        <w:contextualSpacing/>
        <w:jc w:val="both"/>
      </w:pPr>
      <w:r w:rsidRPr="00847BD3">
        <w:t>Tuen seuranta ja arviointi</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lapsen ja huoltajan kanssa yhdessä tehtävä arvio lapsen hyvinvoinnin ja oppimisen kokonaistilanteesta</w:t>
      </w:r>
    </w:p>
    <w:p w:rsidR="00B17DFE" w:rsidRPr="00847BD3" w:rsidRDefault="00B17DFE" w:rsidP="001121AD">
      <w:pPr>
        <w:widowControl/>
        <w:numPr>
          <w:ilvl w:val="0"/>
          <w:numId w:val="24"/>
        </w:numPr>
        <w:spacing w:after="0" w:line="240" w:lineRule="auto"/>
        <w:ind w:left="1134" w:right="49" w:hanging="283"/>
        <w:contextualSpacing/>
        <w:jc w:val="both"/>
        <w:rPr>
          <w:lang w:val="fi-FI"/>
        </w:rPr>
      </w:pPr>
      <w:r w:rsidRPr="00847BD3">
        <w:rPr>
          <w:lang w:val="fi-FI"/>
        </w:rPr>
        <w:t>HOJKSin tavoitteiden toteutumisen seuranta ja toimenpiteiden vaikuttavuuden arviointi sekä arviointiajankohdat</w:t>
      </w:r>
    </w:p>
    <w:p w:rsidR="00B17DFE" w:rsidRPr="00847BD3" w:rsidRDefault="00B17DFE" w:rsidP="001121AD">
      <w:pPr>
        <w:widowControl/>
        <w:numPr>
          <w:ilvl w:val="0"/>
          <w:numId w:val="24"/>
        </w:numPr>
        <w:spacing w:after="0" w:line="240" w:lineRule="auto"/>
        <w:ind w:left="1134" w:right="49" w:hanging="283"/>
        <w:contextualSpacing/>
        <w:jc w:val="both"/>
      </w:pPr>
      <w:r w:rsidRPr="00847BD3">
        <w:t>HOJKSin tarkistaminen ja sen ajankohta</w:t>
      </w:r>
    </w:p>
    <w:p w:rsidR="00B17DFE" w:rsidRPr="00847BD3" w:rsidRDefault="00B17DFE" w:rsidP="001121AD">
      <w:pPr>
        <w:widowControl/>
        <w:numPr>
          <w:ilvl w:val="0"/>
          <w:numId w:val="24"/>
        </w:numPr>
        <w:spacing w:after="0" w:line="240" w:lineRule="auto"/>
        <w:ind w:left="1134" w:right="49" w:hanging="283"/>
        <w:contextualSpacing/>
        <w:jc w:val="both"/>
      </w:pPr>
      <w:r w:rsidRPr="00847BD3">
        <w:t>suunnitelman laatimiseen osallistuneet henkilöt</w:t>
      </w:r>
    </w:p>
    <w:p w:rsidR="00B17DFE" w:rsidRPr="00847BD3" w:rsidRDefault="00B17DFE" w:rsidP="00B17DFE">
      <w:pPr>
        <w:pStyle w:val="Luettelokappale"/>
        <w:spacing w:after="0" w:line="240" w:lineRule="auto"/>
        <w:ind w:left="567" w:right="49"/>
        <w:jc w:val="both"/>
      </w:pPr>
    </w:p>
    <w:p w:rsidR="00B17DFE" w:rsidRPr="00847BD3" w:rsidRDefault="00B17DFE" w:rsidP="00B17DFE">
      <w:pPr>
        <w:pStyle w:val="Luettelokappale"/>
        <w:spacing w:after="0" w:line="240" w:lineRule="auto"/>
        <w:ind w:left="567" w:right="49"/>
        <w:jc w:val="both"/>
        <w:rPr>
          <w:lang w:val="fi-FI"/>
        </w:rPr>
      </w:pPr>
      <w:r w:rsidRPr="00847BD3">
        <w:rPr>
          <w:lang w:val="fi-FI"/>
        </w:rPr>
        <w:t xml:space="preserve">Henkilökohtaisessa opetuksen järjestämistä koskevassa suunnitelmassa ei kuvata lapsen henkilökohtaisia ominaisuuksia. HOJKSiin voidaan liittää huoltajan antamat yksilöidyt tiedonsiirtoluvat.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HOJKS tulee tarkistaa tarvittaessa, kuitenkin vähintään kerran lukuvuodessa, lapsen tarpeiden mukaiseksi</w:t>
      </w:r>
      <w:r w:rsidRPr="00847BD3">
        <w:rPr>
          <w:rStyle w:val="Alaviitteenviite"/>
        </w:rPr>
        <w:footnoteReference w:id="74"/>
      </w:r>
      <w:r w:rsidRPr="00847BD3">
        <w:rPr>
          <w:lang w:val="fi-FI"/>
        </w:rPr>
        <w:t xml:space="preserve">. Sitä muutetaan aina lapsen tuen tarpeen tai opetuksen tavoitteiden muuttuessa. Jos erityisen tuen antaminen päätetään lopettaa, lapselle laaditaan oppimissuunnitelma tehostetun tuen antamiseksi. </w:t>
      </w:r>
    </w:p>
    <w:p w:rsidR="00B17DFE" w:rsidRPr="00847BD3" w:rsidRDefault="00B17DFE" w:rsidP="00B17DFE">
      <w:pPr>
        <w:pStyle w:val="Otsikko4"/>
        <w:spacing w:before="0" w:line="240" w:lineRule="auto"/>
        <w:ind w:left="567" w:right="49"/>
        <w:jc w:val="both"/>
        <w:rPr>
          <w:rFonts w:asciiTheme="minorHAnsi" w:eastAsia="Times New Roman" w:hAnsiTheme="minorHAnsi"/>
          <w:color w:val="auto"/>
        </w:rPr>
      </w:pPr>
    </w:p>
    <w:p w:rsidR="00B17DFE" w:rsidRPr="00847BD3" w:rsidRDefault="00B17DFE" w:rsidP="00B17DFE">
      <w:pPr>
        <w:pStyle w:val="Otsikko4"/>
        <w:spacing w:before="0" w:line="240" w:lineRule="auto"/>
        <w:ind w:left="567" w:right="49"/>
        <w:jc w:val="both"/>
        <w:rPr>
          <w:rFonts w:eastAsia="Times New Roman"/>
          <w:i w:val="0"/>
          <w:color w:val="auto"/>
        </w:rPr>
      </w:pPr>
      <w:r w:rsidRPr="00847BD3">
        <w:rPr>
          <w:rFonts w:eastAsia="Times New Roman"/>
          <w:i w:val="0"/>
          <w:color w:val="auto"/>
        </w:rPr>
        <w:t xml:space="preserve">Pidennetty oppivelvollisuus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Jos perusopetukselle säädettyjä tavoitteita ei lapsen vammaisuuden tai sairauden vuoksi ilmeisesti ole mahdollista saavuttaa yhdeksässä vuodessa, alkaa oppivelvollisuus vuotta perusopetuslaissa säädettyä aikaisemmin</w:t>
      </w:r>
      <w:r w:rsidRPr="00847BD3">
        <w:rPr>
          <w:rStyle w:val="Alaviitteenviite"/>
        </w:rPr>
        <w:footnoteReference w:id="75"/>
      </w:r>
      <w:r w:rsidRPr="00847BD3">
        <w:rPr>
          <w:rFonts w:cs="Calibri"/>
          <w:lang w:val="fi-FI"/>
        </w:rPr>
        <w:t xml:space="preserve">. Oppivelvollisuus päättyy, kun perusopetuksen oppimäärä on suoritettu tai kun pidennetyn oppivelvollisuuden piirissä olevan oppilaan oppivelvollisuuden alkamisesta on kulunut 11 vuotta. </w:t>
      </w:r>
      <w:r w:rsidRPr="00847BD3">
        <w:rPr>
          <w:lang w:val="fi-FI"/>
        </w:rPr>
        <w:t>Esiopetus voi pidennetyn oppivelvollisuuden piirissä olevalle lapselle annettavassa esiopetuksessa kestää yhden tai kaksi vuotta.</w:t>
      </w:r>
      <w:r w:rsidRPr="00847BD3">
        <w:rPr>
          <w:rFonts w:cs="Calibri"/>
          <w:vertAlign w:val="superscript"/>
          <w:lang w:val="fi-FI"/>
        </w:rPr>
        <w:t xml:space="preserve"> </w:t>
      </w:r>
      <w:r w:rsidRPr="00847BD3">
        <w:rPr>
          <w:rStyle w:val="Alaviitteenviite"/>
          <w:rFonts w:cs="Calibri"/>
        </w:rPr>
        <w:footnoteReference w:id="76"/>
      </w:r>
      <w:r w:rsidRPr="00847BD3">
        <w:rPr>
          <w:lang w:val="fi-FI"/>
        </w:rPr>
        <w:t xml:space="preserve"> Tarkoitus on vahvistaa lapsen valmiuksia niin, että hän selviytyisi opiskelustaan perusopetuksessa mahdollisimman hyvin.</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Pidennetyn oppivelvollisuuden piiriin kuuluvat vaikeasti vammaiset lapset. Myös vaikea sairaus voi olla syynä pidennettyyn oppivelvollisuuteen.</w:t>
      </w:r>
      <w:r w:rsidRPr="00847BD3">
        <w:rPr>
          <w:rStyle w:val="Alaviitteenviite"/>
        </w:rPr>
        <w:footnoteReference w:id="77"/>
      </w:r>
      <w:r w:rsidRPr="00847BD3">
        <w:rPr>
          <w:lang w:val="fi-FI"/>
        </w:rPr>
        <w:t xml:space="preserve"> Päätös pidennetystä oppivelvollisuudesta tehdään pääsääntöisesti ennen oppivelvollisuuden alkamista. Lapselle tehdään tällöin myös päätös erityisestä tuesta. Lapselle laaditaan HOJKS esiopetuksen alkaessa. Lapsella on oppivelvollisuuden alkamista edeltävänä vuonna oikeus saada esiopetusta. </w:t>
      </w:r>
      <w:r w:rsidRPr="00847BD3">
        <w:rPr>
          <w:rStyle w:val="Alaviitteenviite"/>
        </w:rPr>
        <w:footnoteReference w:id="78"/>
      </w:r>
      <w:r w:rsidRPr="00847BD3">
        <w:rPr>
          <w:lang w:val="fi-FI"/>
        </w:rPr>
        <w:t xml:space="preserve"> Pidennetyn oppivelvollisuuden piirissä olevalla lapsella tämä oikeus esiopetukseen alkaa sen vuoden syyslukukauden alussa, jolloin lapsi täyttää viisi vuotta. Päätös oppivelvollisuuden pidentämisestä tarvitaan ennen esiopetuksen alkua, jotta oikeus siihen voi toteutua.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Lapsen ohjautuminen riittävän varhain tuen piiriin edellyttää yhteistyötä eri hallintokuntien välillä. Lapsen huoltajalle tulee antaa ajoissa tietoa pidennetyn oppivelvollisuuden eri vaihtoehdoista ja valinnan vaikutuksista. Huoltaja päättää, osallistuuko lapsi oppivelvollisuutta edeltävään esiopetukseen. Esiopetuksen kesto ja perusopetuksen aloittaminen tulee suunnitella lapsen edistymisen, tuen tarpeen ja kokonaistilanteen perusteella.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Pidennetyn oppivelvollisuuden piirissä olevien lasten esiopetus voidaan järjestää vaihtoehtoisesti kolmella eri tavalla:</w:t>
      </w:r>
    </w:p>
    <w:p w:rsidR="00B17DFE" w:rsidRPr="00847BD3" w:rsidRDefault="00B17DFE" w:rsidP="001121AD">
      <w:pPr>
        <w:pStyle w:val="Luettelokappale"/>
        <w:widowControl/>
        <w:numPr>
          <w:ilvl w:val="0"/>
          <w:numId w:val="26"/>
        </w:numPr>
        <w:spacing w:after="0" w:line="240" w:lineRule="auto"/>
        <w:ind w:left="1134" w:right="49" w:hanging="283"/>
        <w:jc w:val="both"/>
        <w:rPr>
          <w:lang w:val="fi-FI"/>
        </w:rPr>
      </w:pPr>
      <w:r w:rsidRPr="00847BD3">
        <w:rPr>
          <w:lang w:val="fi-FI"/>
        </w:rPr>
        <w:t>Lapsi aloittaa oppivelvollisuutta edeltävässä esiopetuksessa sinä vuonna, kun hän täyttää viisi vuotta, jatkaa toisen vuoden oppivelvollisuuden suorittamiseen kuuluvassa esiopetuksessa ja aloittaa tämän jälkeen perusopetuksen.</w:t>
      </w:r>
    </w:p>
    <w:p w:rsidR="00B17DFE" w:rsidRPr="00847BD3" w:rsidRDefault="00B17DFE" w:rsidP="001121AD">
      <w:pPr>
        <w:pStyle w:val="Luettelokappale"/>
        <w:widowControl/>
        <w:numPr>
          <w:ilvl w:val="0"/>
          <w:numId w:val="26"/>
        </w:numPr>
        <w:spacing w:after="0" w:line="240" w:lineRule="auto"/>
        <w:ind w:left="1134" w:right="49" w:hanging="283"/>
        <w:jc w:val="both"/>
        <w:rPr>
          <w:lang w:val="fi-FI"/>
        </w:rPr>
      </w:pPr>
      <w:r w:rsidRPr="00847BD3">
        <w:rPr>
          <w:lang w:val="fi-FI"/>
        </w:rPr>
        <w:t>Lapsi aloittaa pidennettyyn oppivelvollisuuteen kuuluvan esiopetuksen sinä vuonna, kun hän täyttää kuusi vuotta ja opiskelee esiopetuksessa yhden vuoden, minkä jälkeen hän aloittaa perusopetuksen.</w:t>
      </w:r>
    </w:p>
    <w:p w:rsidR="00B17DFE" w:rsidRPr="00847BD3" w:rsidRDefault="00B17DFE" w:rsidP="001121AD">
      <w:pPr>
        <w:pStyle w:val="Luettelokappale"/>
        <w:widowControl/>
        <w:numPr>
          <w:ilvl w:val="0"/>
          <w:numId w:val="26"/>
        </w:numPr>
        <w:spacing w:after="0" w:line="240" w:lineRule="auto"/>
        <w:ind w:left="1134" w:right="49" w:hanging="283"/>
        <w:jc w:val="both"/>
      </w:pPr>
      <w:r w:rsidRPr="00847BD3">
        <w:rPr>
          <w:lang w:val="fi-FI"/>
        </w:rPr>
        <w:t>Lapsi aloittaa pidennettyyn oppivelvollisuuteen kuuluvan esiopetuksen sinä vuonna, kun hän täyttää kuusi vuotta ja opiskelee esiopetuksessa kaksi vuotta. Tällöin lapsi aloittaa perusopetuksen vuotta säädettyä myöhemmin</w:t>
      </w:r>
      <w:r w:rsidRPr="00847BD3">
        <w:rPr>
          <w:rStyle w:val="Alaviitteenviite"/>
        </w:rPr>
        <w:footnoteReference w:id="79"/>
      </w:r>
      <w:r w:rsidRPr="00847BD3">
        <w:rPr>
          <w:lang w:val="fi-FI"/>
        </w:rPr>
        <w:t xml:space="preserve"> eli sinä vuonna, kun hän täyttää 8 vuotta. </w:t>
      </w:r>
      <w:r w:rsidRPr="00847BD3">
        <w:t>Perusopetuksen myöhemmästä aloittamisesta on tehtävä erillinen hallintopäätös.</w:t>
      </w:r>
    </w:p>
    <w:p w:rsidR="00B17DFE" w:rsidRPr="00847BD3" w:rsidRDefault="00B17DFE" w:rsidP="00B17DFE">
      <w:pPr>
        <w:spacing w:after="0" w:line="240" w:lineRule="auto"/>
        <w:ind w:left="567" w:right="49"/>
        <w:jc w:val="both"/>
        <w:rPr>
          <w:lang w:val="fi-FI"/>
        </w:rPr>
      </w:pPr>
    </w:p>
    <w:p w:rsidR="00B17DFE" w:rsidRPr="00847BD3" w:rsidRDefault="00B17DFE" w:rsidP="00B17DFE">
      <w:pPr>
        <w:pStyle w:val="Otsikko2"/>
        <w:ind w:left="567" w:right="49"/>
        <w:rPr>
          <w:color w:val="auto"/>
          <w:lang w:val="fi-FI"/>
        </w:rPr>
      </w:pPr>
      <w:bookmarkStart w:id="62" w:name="_Toc391986822"/>
      <w:bookmarkStart w:id="63" w:name="_Toc451343746"/>
      <w:r w:rsidRPr="00847BD3">
        <w:rPr>
          <w:color w:val="auto"/>
          <w:lang w:val="fi-FI"/>
        </w:rPr>
        <w:t>5.6 Perusopetuslaissa säädetyt tukimuodot</w:t>
      </w:r>
      <w:bookmarkEnd w:id="62"/>
      <w:bookmarkEnd w:id="63"/>
      <w:r w:rsidRPr="00847BD3">
        <w:rPr>
          <w:color w:val="auto"/>
          <w:lang w:val="fi-FI"/>
        </w:rPr>
        <w:t xml:space="preserve"> </w:t>
      </w:r>
    </w:p>
    <w:p w:rsidR="00B17DFE" w:rsidRPr="00847BD3" w:rsidRDefault="00B17DFE" w:rsidP="00B17DFE">
      <w:pPr>
        <w:spacing w:line="240" w:lineRule="auto"/>
        <w:ind w:left="567" w:right="49"/>
        <w:jc w:val="both"/>
        <w:rPr>
          <w:lang w:val="fi-FI"/>
        </w:rPr>
      </w:pPr>
    </w:p>
    <w:p w:rsidR="00B17DFE" w:rsidRPr="00847BD3" w:rsidRDefault="00B17DFE" w:rsidP="00B17DFE">
      <w:pPr>
        <w:pStyle w:val="Otsikko4"/>
        <w:ind w:left="567"/>
        <w:rPr>
          <w:rFonts w:eastAsia="Times New Roman"/>
          <w:i w:val="0"/>
          <w:color w:val="auto"/>
        </w:rPr>
      </w:pPr>
      <w:r w:rsidRPr="00847BD3">
        <w:rPr>
          <w:rFonts w:eastAsia="Times New Roman"/>
          <w:i w:val="0"/>
          <w:color w:val="auto"/>
        </w:rPr>
        <w:t>Osa-aikainen erityisopetus</w:t>
      </w:r>
    </w:p>
    <w:p w:rsidR="00B17DFE" w:rsidRPr="00847BD3" w:rsidRDefault="00B17DFE" w:rsidP="00B17DFE">
      <w:pPr>
        <w:spacing w:after="0"/>
        <w:ind w:right="49"/>
        <w:rPr>
          <w:lang w:val="fi-FI"/>
        </w:rPr>
      </w:pPr>
    </w:p>
    <w:p w:rsidR="00B17DFE" w:rsidRPr="00847BD3" w:rsidRDefault="00B17DFE" w:rsidP="00B17DFE">
      <w:pPr>
        <w:spacing w:after="0" w:line="240" w:lineRule="auto"/>
        <w:ind w:left="567" w:right="49"/>
        <w:jc w:val="both"/>
        <w:rPr>
          <w:lang w:val="fi-FI"/>
        </w:rPr>
      </w:pPr>
      <w:r w:rsidRPr="00847BD3">
        <w:rPr>
          <w:lang w:val="fi-FI"/>
        </w:rPr>
        <w:t>Lapsella, jolla on vaikeuksia oppimisessaan tai koulunkäynnissään, on oikeus saada osa-aikaista erityisopetusta muun esiopetuksen ohessa</w:t>
      </w:r>
      <w:r w:rsidRPr="00847BD3">
        <w:rPr>
          <w:rStyle w:val="Alaviitteenviite"/>
        </w:rPr>
        <w:footnoteReference w:id="80"/>
      </w:r>
      <w:r w:rsidRPr="00847BD3">
        <w:rPr>
          <w:lang w:val="fi-FI"/>
        </w:rPr>
        <w:t xml:space="preserve">. </w:t>
      </w:r>
      <w:r w:rsidRPr="00847BD3">
        <w:rPr>
          <w:rFonts w:cs="Calibri"/>
          <w:vertAlign w:val="superscript"/>
          <w:lang w:val="fi-FI"/>
        </w:rPr>
        <w:t xml:space="preserve"> </w:t>
      </w:r>
      <w:r w:rsidRPr="00847BD3">
        <w:rPr>
          <w:lang w:val="fi-FI"/>
        </w:rPr>
        <w:t>Osa-aikaista erityisopetusta annetaan lapsille, joilla on esimerkiksi kielellisiin, matemaattisiin tai motorisiin taitoihin liittyviä vaikeuksia, vaikeuksia oman toiminnan ohjauksessa, tarkkaavaisuudessa tai vuorovaikutustaidoissa. Osa-aikaisen erityisopetuksen tavoitteena on vahvistaa lapsen oppimisedellytyksiä ja ehkäistä kehityksen ja oppimisen vaikeuksia. Osa-aikaista erityisopetusta annetaan kaikilla tuen tasoilla.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strike/>
          <w:lang w:val="fi-FI"/>
        </w:rPr>
      </w:pPr>
      <w:r w:rsidRPr="00847BD3">
        <w:rPr>
          <w:rFonts w:cs="Calibri"/>
          <w:lang w:val="fi-FI"/>
        </w:rPr>
        <w:t xml:space="preserve">Osa-aikaista erityisopetusta annetaan joustavin järjestelyin </w:t>
      </w:r>
      <w:r w:rsidRPr="00847BD3">
        <w:rPr>
          <w:lang w:val="fi-FI"/>
        </w:rPr>
        <w:t xml:space="preserve">samanaikaisopetuksena, pienryhmässä tai yksilöopetuksena. Osa-aikaisen erityisopetuksen toteuttamistavoista esiopetuksessa tiedotetaan kaikille huoltajille. </w:t>
      </w:r>
      <w:r w:rsidR="000C628E" w:rsidRPr="00847BD3">
        <w:rPr>
          <w:lang w:val="fi-FI"/>
        </w:rPr>
        <w:t xml:space="preserve">Sen </w:t>
      </w:r>
      <w:r w:rsidRPr="00847BD3">
        <w:rPr>
          <w:lang w:val="fi-FI"/>
        </w:rPr>
        <w:t xml:space="preserve">toteuttamista suunnitellaan ja sen tarvetta ja vaikutuksia arvioidaan opettajien keskinäisenä yhteistyönä sekä yhdessä lapsen ja huoltajan kanssa. Osa-aikaisen erityisopetuksen tavoitteet ja sisällöt nivelletään lapsen saamaan muuhun opetukseen.  </w:t>
      </w:r>
    </w:p>
    <w:p w:rsidR="00B17DFE" w:rsidRPr="00847BD3" w:rsidRDefault="00B17DFE" w:rsidP="00B17DFE">
      <w:pPr>
        <w:spacing w:after="0" w:line="240" w:lineRule="auto"/>
        <w:ind w:left="567" w:right="49"/>
        <w:jc w:val="both"/>
        <w:rPr>
          <w:strike/>
          <w:lang w:val="fi-FI"/>
        </w:rPr>
      </w:pPr>
    </w:p>
    <w:p w:rsidR="00B17DFE" w:rsidRPr="00847BD3" w:rsidRDefault="00B17DFE" w:rsidP="00B17DFE">
      <w:pPr>
        <w:pStyle w:val="Otsikko4"/>
        <w:ind w:left="567"/>
        <w:rPr>
          <w:i w:val="0"/>
          <w:color w:val="auto"/>
        </w:rPr>
      </w:pPr>
      <w:r w:rsidRPr="00847BD3">
        <w:rPr>
          <w:i w:val="0"/>
          <w:color w:val="auto"/>
        </w:rPr>
        <w:t xml:space="preserve">Opetukseen osallistumisen edellyttämät palvelut ja erityiset apuvälineet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strike/>
          <w:lang w:val="fi-FI"/>
        </w:rPr>
      </w:pPr>
      <w:r w:rsidRPr="00847BD3">
        <w:rPr>
          <w:lang w:val="fi-FI"/>
        </w:rPr>
        <w:t>Lapsella on oikeus saada maksutta opetukseen osallistumisen edellyttämät tulkitsemis- ja avustajapalvelut, muut opetuspalvelut ja erityiset apuvälineet kaikilla tuen tasoilla</w:t>
      </w:r>
      <w:r w:rsidRPr="00847BD3">
        <w:rPr>
          <w:rStyle w:val="Alaviitteenviite"/>
        </w:rPr>
        <w:footnoteReference w:id="81"/>
      </w:r>
      <w:r w:rsidRPr="00847BD3">
        <w:rPr>
          <w:lang w:val="fi-FI"/>
        </w:rPr>
        <w:t xml:space="preserve">. Tarkoituksena on turvata lapselle kasvun ja oppimisen perusedellytykset, esteettömyys ja mahdollisuus vuorovaikutukseen kaikissa oppimisympäristöissä.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Lapselle järjestetään tarvittaessa tulkitsemista esimerkiksi kuulovamman tai kielellisen erityisvaikeuden takia. Hän voi tarvita myös puhetta tukevia ja korvaavia kommunikaatiokeinoja, kuten erilaisia symbolijärjestelmiä. Viittomakieltä käyttävien lasten kommunikaation tukena voidaan tarvittaessa käyttää viittomakielen tulkkia tai viittomakielentaitoista avustajaa. Eriasteisesti kuulovammaisten lasten kohdalla tulkkauksen menetelmä saattaa olla myös jokin muu kuin viittomakielen tulkkaus. Lapsen kielellisen erityisvaikeuden takia käytetään puhevammaisten tulkkia tai puhetta tukevia ja korvaavia menetelmiä hallitsevaa avustajaa. Myös opettaja voi tukea lasta kommunikoinnissa viittomien tai muiden symbolien avulla.</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 xml:space="preserve">Avustajan antama tuki edistää lapsen itsenäistä selviytymistä ja omatoimisuutta sekä myönteisen itsetunnon kehittymistä. Avustajan antama tuki voidaan suunnata yksittäiselle lapselle tai opetusryhmälle. Opettajan tehtävänä on suunnitella, opettaa, antaa tukea sekä arvioida lapsen ja koko ryhmän oppimista ja työskentelyä. Avustaja ohjaa ja tukee lasta päivittäisissä tilanteissa ja tehtävien suorittamisessa opettajan tai muiden tuen ammattihenkilöiden ohjeiden mukaisesti. Opettajat ja avustajat suunnittelevat ja arvioivat työtään yhdessä sekä tarvittaessa esiopetuksen muun henkilöstön kanssa.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Erityisten apuvälineiden tarve voi liittyä näkemiseen, kuulemiseen, liikkumiseen tai muuhun fyysiseen tarpeeseen. Se voi liittyä myös oppimisen erityistarpeisiin. Tällöin käytetään esimerkiksi erilaisia tietoteknisiä sovelluksia, äänikirjoja, matematiikan havainnollistamisen välineitä tai keskittymistä tukevia apuvälineitä. Lapsen kanssa työskentelevät perehtyvät riittävästi opetukseen osallistumisen edellyttämien apuvälineiden käyttöön sekä ohjaavat lasta ja huoltajaa näiden käytössä yhteistyössä tuen muiden ammattihenkilöiden kanssa. Apuvälineitä käytetään suunnitelmallisesti, niiden käyttöä ja tarvetta arvioidaan säännöllisesti.</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i/>
          <w:lang w:val="fi-FI"/>
        </w:rPr>
      </w:pPr>
      <w:r w:rsidRPr="00847BD3">
        <w:rPr>
          <w:lang w:val="fi-FI"/>
        </w:rPr>
        <w:t>Lapsen kanssa työskentelevät suunnittelevat yhdessä opetukseen osallistumisen edellyttämien palvelujen ja apuvälineiden käytön eri oppimistilanteissa hyödyntäen tarvittaessa muita asiantuntijoita. Lapsen tukeminen voi edellyttää erityisosaamista, jota esiopetusyksikön omalla henkilöstöllä ei ole riittävästi. Tällöin hyödynnetään esimerkiksi oppimis- ja ohjauskeskusten lapsille tarjoamia palveluja ja henkilöstölle suunnattua koulutusta ja konsultaatiota</w:t>
      </w:r>
      <w:r w:rsidRPr="00847BD3">
        <w:rPr>
          <w:i/>
          <w:lang w:val="fi-FI"/>
        </w:rPr>
        <w:t xml:space="preserve">. </w:t>
      </w:r>
    </w:p>
    <w:p w:rsidR="00B17DFE" w:rsidRPr="00847BD3" w:rsidRDefault="00B17DFE" w:rsidP="00B17DFE">
      <w:pPr>
        <w:spacing w:after="0" w:line="240" w:lineRule="auto"/>
        <w:ind w:left="567" w:right="49"/>
        <w:jc w:val="both"/>
        <w:rPr>
          <w:i/>
          <w:lang w:val="fi-FI"/>
        </w:rPr>
      </w:pPr>
    </w:p>
    <w:p w:rsidR="00B17DFE" w:rsidRPr="00847BD3" w:rsidRDefault="00B17DFE" w:rsidP="00B17DFE">
      <w:pPr>
        <w:spacing w:after="0" w:line="240" w:lineRule="auto"/>
        <w:ind w:left="567" w:right="49"/>
        <w:jc w:val="both"/>
        <w:rPr>
          <w:lang w:val="fi-FI"/>
        </w:rPr>
      </w:pPr>
      <w:r w:rsidRPr="00847BD3">
        <w:rPr>
          <w:lang w:val="fi-FI"/>
        </w:rPr>
        <w:t>Opetuksen järjestäjä päättää tulkitsemis- ja avustajapalveluista sekä muista opetuspalveluista ja erityisistä apuvälineistä. Lapsen palveluiden ja apuvälineiden tarve ja määrä arvioidaan lapsen opettajien ja oppilashuollon henkilöstön yhteistyönä hyödyntäen lapsen ja huoltajan antamia tietoja sekä mahdollisten esiopetuksen ulkopuolisten asiantuntijoiden lausuntoja. Tehostettua tukea saavan lapsen palveluiden ja apuvälineiden tarve arvioidaan pedagogisessa arviossa. Erityistä tukea saavan lapsen palveluiden ja erityisten apuvälineiden tarve arvioidaan pedagogisessa selvityksessä ja niistä päätetään erityisen tuen päätöksessä. Yleistä ja tehostettua tukea saavalle lapselle tehdään lapsen tarvitsemista palveluista ja erityisistä apuvälineistä hallintopäätös. Palveluiden ja apuvälineiden käyttö kuvataan oppimissuunnitelmassa tai HOJKSissa.</w:t>
      </w:r>
    </w:p>
    <w:p w:rsidR="00B17DFE" w:rsidRPr="00847BD3" w:rsidRDefault="00B17DFE" w:rsidP="00B17DFE">
      <w:pPr>
        <w:spacing w:after="0" w:line="240" w:lineRule="auto"/>
        <w:ind w:left="567" w:right="49"/>
        <w:jc w:val="both"/>
        <w:rPr>
          <w:b/>
          <w:lang w:val="fi-FI"/>
        </w:rPr>
      </w:pPr>
    </w:p>
    <w:p w:rsidR="00B17DFE" w:rsidRPr="00847BD3" w:rsidRDefault="00B17DFE" w:rsidP="00B17DFE">
      <w:pPr>
        <w:pStyle w:val="Otsikko2"/>
        <w:ind w:left="567" w:right="49"/>
        <w:rPr>
          <w:color w:val="auto"/>
          <w:lang w:val="fi-FI"/>
        </w:rPr>
      </w:pPr>
      <w:bookmarkStart w:id="64" w:name="_Toc391986823"/>
      <w:bookmarkStart w:id="65" w:name="_Toc451343747"/>
      <w:r w:rsidRPr="00847BD3">
        <w:rPr>
          <w:color w:val="auto"/>
          <w:lang w:val="fi-FI"/>
        </w:rPr>
        <w:t>5.7 Paikallisesti päätettävät asiat</w:t>
      </w:r>
      <w:bookmarkEnd w:id="64"/>
      <w:bookmarkEnd w:id="65"/>
    </w:p>
    <w:p w:rsidR="00B17DFE" w:rsidRPr="00847BD3" w:rsidRDefault="00B17DFE" w:rsidP="00B17DFE">
      <w:pPr>
        <w:spacing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Paikallisessa</w:t>
      </w:r>
      <w:r w:rsidR="003535B8" w:rsidRPr="00847BD3">
        <w:rPr>
          <w:lang w:val="fi-FI"/>
        </w:rPr>
        <w:t xml:space="preserve"> opetussuunnitelmassa</w:t>
      </w:r>
      <w:r w:rsidRPr="00847BD3">
        <w:rPr>
          <w:lang w:val="fi-FI"/>
        </w:rPr>
        <w:t xml:space="preserve"> </w:t>
      </w:r>
      <w:r w:rsidR="00080744" w:rsidRPr="00847BD3">
        <w:rPr>
          <w:lang w:val="fi-FI"/>
        </w:rPr>
        <w:t xml:space="preserve">päätetään ja </w:t>
      </w:r>
      <w:r w:rsidRPr="00847BD3">
        <w:rPr>
          <w:lang w:val="fi-FI"/>
        </w:rPr>
        <w:t>kuvataan tuen järjestämisen käytännöt mahdollisimman konkreettisesti o</w:t>
      </w:r>
      <w:r w:rsidR="000A306B" w:rsidRPr="00847BD3">
        <w:rPr>
          <w:lang w:val="fi-FI"/>
        </w:rPr>
        <w:t>petuksen järjestäjän määrittämällä</w:t>
      </w:r>
      <w:r w:rsidRPr="00847BD3">
        <w:rPr>
          <w:lang w:val="fi-FI"/>
        </w:rPr>
        <w:t xml:space="preserve"> tavalla. </w:t>
      </w:r>
      <w:r w:rsidR="00CF4107" w:rsidRPr="00847BD3">
        <w:rPr>
          <w:lang w:val="fi-FI"/>
        </w:rPr>
        <w:t xml:space="preserve">Opetussuunnitelmassa voidaan käyttää perusteiden tekstiä soveltuvin osin. </w:t>
      </w:r>
    </w:p>
    <w:p w:rsidR="00B17DFE" w:rsidRPr="00847BD3" w:rsidRDefault="00B17DFE"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lang w:val="fi-FI"/>
        </w:rPr>
      </w:pPr>
      <w:r w:rsidRPr="00847BD3">
        <w:rPr>
          <w:lang w:val="fi-FI"/>
        </w:rPr>
        <w:t>Pai</w:t>
      </w:r>
      <w:r w:rsidR="00080744" w:rsidRPr="00847BD3">
        <w:rPr>
          <w:lang w:val="fi-FI"/>
        </w:rPr>
        <w:t>kallisessa opetussuunnitelmassa</w:t>
      </w:r>
      <w:r w:rsidR="000A306B" w:rsidRPr="00847BD3">
        <w:rPr>
          <w:lang w:val="fi-FI"/>
        </w:rPr>
        <w:t xml:space="preserve"> </w:t>
      </w:r>
      <w:r w:rsidRPr="00847BD3">
        <w:rPr>
          <w:lang w:val="fi-FI"/>
        </w:rPr>
        <w:t xml:space="preserve">kuvataan: </w:t>
      </w:r>
    </w:p>
    <w:p w:rsidR="000A306B" w:rsidRPr="00847BD3" w:rsidRDefault="000A306B" w:rsidP="00B17DFE">
      <w:pPr>
        <w:spacing w:after="0" w:line="240" w:lineRule="auto"/>
        <w:ind w:left="567" w:right="49"/>
        <w:jc w:val="both"/>
        <w:rPr>
          <w:lang w:val="fi-FI"/>
        </w:rPr>
      </w:pPr>
    </w:p>
    <w:p w:rsidR="00B17DFE" w:rsidRPr="00847BD3" w:rsidRDefault="00B17DFE" w:rsidP="00B17DFE">
      <w:pPr>
        <w:spacing w:after="0" w:line="240" w:lineRule="auto"/>
        <w:ind w:left="567" w:right="49"/>
        <w:jc w:val="both"/>
        <w:rPr>
          <w:b/>
          <w:lang w:val="fi-FI"/>
        </w:rPr>
      </w:pPr>
      <w:r w:rsidRPr="00847BD3">
        <w:rPr>
          <w:b/>
          <w:lang w:val="fi-FI"/>
        </w:rPr>
        <w:t>Kasvun ja oppimisen tuen järjestäminen</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tuen käytännön järjestämiseen liittyvät keskeiset paikalliset linjaukset</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ennaltaehkäisevän työn ja varhaisen puuttumisen toimintamallit</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toiminta nivelvaiheissa ja tiedonsiirtoon liittyvät käytänteet</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kasvun ja oppimisen tuen tarpeiden suunnitelmallinen seulonta tuen järjestämiseksi, arviointi tuen aikana sekä seuranta</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 xml:space="preserve">yhteistyö, vastuut ja työnjako esiopetuksesta vastaavan hallinnon sisällä sekä muiden hallintokuntien kanssa </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 xml:space="preserve">yhteistyö oppilashuollon palveluista vastaavien ja muiden tarvittavien asiantuntijoiden kanssa tuen tarpeen arvioinnissa, tuen suunnittelussa, järjestämisessä sekä käytännön toteuttamisessa </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huoltajien kanssa tehtävän yhteistyön keskeiset toimintaperiaatteet kasvun ja oppimisen tuen kysymyksissä</w:t>
      </w:r>
    </w:p>
    <w:p w:rsidR="00B17DFE" w:rsidRPr="00847BD3" w:rsidRDefault="00B17DFE" w:rsidP="001121AD">
      <w:pPr>
        <w:pStyle w:val="Luettelokappale"/>
        <w:widowControl/>
        <w:numPr>
          <w:ilvl w:val="0"/>
          <w:numId w:val="27"/>
        </w:numPr>
        <w:spacing w:after="0" w:line="240" w:lineRule="auto"/>
        <w:ind w:left="1134" w:right="49" w:hanging="283"/>
        <w:jc w:val="both"/>
        <w:rPr>
          <w:lang w:val="fi-FI"/>
        </w:rPr>
      </w:pPr>
      <w:r w:rsidRPr="00847BD3">
        <w:rPr>
          <w:lang w:val="fi-FI"/>
        </w:rPr>
        <w:t>kasvun ja oppimisen tukeen liittyvät toimivaltuudet eri hallintopäätöksissä</w:t>
      </w:r>
    </w:p>
    <w:p w:rsidR="00B17DFE" w:rsidRPr="00847BD3" w:rsidRDefault="00B17DFE" w:rsidP="00B17DFE">
      <w:pPr>
        <w:spacing w:after="0" w:line="240" w:lineRule="auto"/>
        <w:ind w:left="567" w:right="49"/>
        <w:jc w:val="both"/>
        <w:rPr>
          <w:b/>
          <w:u w:val="single"/>
          <w:lang w:val="fi-FI"/>
        </w:rPr>
      </w:pPr>
    </w:p>
    <w:p w:rsidR="00B17DFE" w:rsidRPr="00847BD3" w:rsidRDefault="00B17DFE" w:rsidP="00B17DFE">
      <w:pPr>
        <w:spacing w:after="0" w:line="240" w:lineRule="auto"/>
        <w:ind w:left="567" w:right="49"/>
        <w:jc w:val="both"/>
        <w:rPr>
          <w:b/>
        </w:rPr>
      </w:pPr>
      <w:r w:rsidRPr="00847BD3">
        <w:rPr>
          <w:b/>
        </w:rPr>
        <w:t xml:space="preserve">Yleinen tuki </w:t>
      </w:r>
    </w:p>
    <w:p w:rsidR="00B17DFE" w:rsidRPr="00847BD3" w:rsidRDefault="00B17DFE" w:rsidP="001121AD">
      <w:pPr>
        <w:pStyle w:val="Luettelokappale"/>
        <w:widowControl/>
        <w:numPr>
          <w:ilvl w:val="0"/>
          <w:numId w:val="28"/>
        </w:numPr>
        <w:spacing w:after="0" w:line="240" w:lineRule="auto"/>
        <w:ind w:left="1134" w:right="49" w:hanging="283"/>
        <w:jc w:val="both"/>
      </w:pPr>
      <w:r w:rsidRPr="00847BD3">
        <w:t xml:space="preserve">yleisen tuen käytännön järjestäminen </w:t>
      </w:r>
    </w:p>
    <w:p w:rsidR="00B17DFE" w:rsidRPr="00847BD3" w:rsidRDefault="00B17DFE" w:rsidP="001121AD">
      <w:pPr>
        <w:pStyle w:val="Luettelokappale"/>
        <w:widowControl/>
        <w:numPr>
          <w:ilvl w:val="0"/>
          <w:numId w:val="28"/>
        </w:numPr>
        <w:spacing w:after="0" w:line="240" w:lineRule="auto"/>
        <w:ind w:left="1134" w:right="49" w:hanging="283"/>
        <w:jc w:val="both"/>
        <w:rPr>
          <w:lang w:val="fi-FI"/>
        </w:rPr>
      </w:pPr>
      <w:r w:rsidRPr="00847BD3">
        <w:rPr>
          <w:lang w:val="fi-FI"/>
        </w:rPr>
        <w:t xml:space="preserve">yhteistyö, vastuut ja työnjako eri toimijoiden kesken </w:t>
      </w:r>
    </w:p>
    <w:p w:rsidR="00B17DFE" w:rsidRPr="00847BD3" w:rsidRDefault="00B17DFE" w:rsidP="001121AD">
      <w:pPr>
        <w:pStyle w:val="Luettelokappale"/>
        <w:widowControl/>
        <w:numPr>
          <w:ilvl w:val="0"/>
          <w:numId w:val="28"/>
        </w:numPr>
        <w:spacing w:after="0" w:line="240" w:lineRule="auto"/>
        <w:ind w:left="1134" w:right="49" w:hanging="283"/>
        <w:jc w:val="both"/>
      </w:pPr>
      <w:r w:rsidRPr="00847BD3">
        <w:t>yhteistyö huoltajan ja lapsen kanssa</w:t>
      </w:r>
    </w:p>
    <w:p w:rsidR="00B17DFE" w:rsidRPr="00847BD3" w:rsidRDefault="00B17DFE" w:rsidP="00B17DFE">
      <w:pPr>
        <w:spacing w:after="0" w:line="240" w:lineRule="auto"/>
        <w:ind w:left="567" w:right="49"/>
        <w:jc w:val="both"/>
        <w:rPr>
          <w:b/>
        </w:rPr>
      </w:pPr>
    </w:p>
    <w:p w:rsidR="00B17DFE" w:rsidRPr="00847BD3" w:rsidRDefault="00B17DFE" w:rsidP="00B17DFE">
      <w:pPr>
        <w:spacing w:after="0" w:line="240" w:lineRule="auto"/>
        <w:ind w:left="567" w:right="49"/>
        <w:jc w:val="both"/>
        <w:rPr>
          <w:b/>
        </w:rPr>
      </w:pPr>
      <w:r w:rsidRPr="00847BD3">
        <w:rPr>
          <w:b/>
        </w:rPr>
        <w:t>Tehostettu tuki</w:t>
      </w:r>
    </w:p>
    <w:p w:rsidR="00B17DFE" w:rsidRPr="00847BD3" w:rsidRDefault="00B17DFE" w:rsidP="001121AD">
      <w:pPr>
        <w:pStyle w:val="Luettelokappale"/>
        <w:widowControl/>
        <w:numPr>
          <w:ilvl w:val="0"/>
          <w:numId w:val="29"/>
        </w:numPr>
        <w:spacing w:after="0" w:line="240" w:lineRule="auto"/>
        <w:ind w:left="1134" w:right="49" w:hanging="283"/>
        <w:jc w:val="both"/>
      </w:pPr>
      <w:r w:rsidRPr="00847BD3">
        <w:t>tehostetun tuen käytännön järjestäminen</w:t>
      </w:r>
    </w:p>
    <w:p w:rsidR="00B17DFE" w:rsidRPr="00847BD3" w:rsidRDefault="00B17DFE" w:rsidP="001121AD">
      <w:pPr>
        <w:pStyle w:val="Luettelokappale"/>
        <w:widowControl/>
        <w:numPr>
          <w:ilvl w:val="0"/>
          <w:numId w:val="29"/>
        </w:numPr>
        <w:spacing w:after="0" w:line="240" w:lineRule="auto"/>
        <w:ind w:left="1134" w:right="49" w:hanging="283"/>
        <w:jc w:val="both"/>
      </w:pPr>
      <w:r w:rsidRPr="00847BD3">
        <w:t>pedagogisen arvion laadintaan liittyvät käytänteet</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 xml:space="preserve">toimintatavat lapsen tehostetun tuen aloittamisessa, toteuttamisessa ja päättämisessä </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oppimissuunnitelman laadintaan, arviointiin ja tarkistamiseen liittyvät käytänteet</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yhteistyö, vastuut ja työnjako eri toimijoiden kesken pedagogisen arvion ja oppimissuunnitelman laadinnassa, tehostetun tuen järjestämisessä sekä tuen vaikutusten seurannassa ja arvioinnissa</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 xml:space="preserve">menettelytavat ja yhteistyö lapsen ja huoltajan kanssa pedagogisen arvion ja oppimissuunnitelman laadinnassa, tehostetun tuen järjestämisessä </w:t>
      </w:r>
    </w:p>
    <w:p w:rsidR="00B17DFE" w:rsidRPr="00847BD3" w:rsidRDefault="00B17DFE" w:rsidP="00B17DFE">
      <w:pPr>
        <w:spacing w:after="0" w:line="240" w:lineRule="auto"/>
        <w:ind w:left="567" w:right="49"/>
        <w:jc w:val="both"/>
        <w:rPr>
          <w:b/>
          <w:u w:val="single"/>
          <w:lang w:val="fi-FI"/>
        </w:rPr>
      </w:pPr>
    </w:p>
    <w:p w:rsidR="00B17DFE" w:rsidRPr="00847BD3" w:rsidRDefault="00B17DFE" w:rsidP="00B17DFE">
      <w:pPr>
        <w:spacing w:after="0" w:line="240" w:lineRule="auto"/>
        <w:ind w:left="567" w:right="49"/>
        <w:jc w:val="both"/>
        <w:rPr>
          <w:b/>
        </w:rPr>
      </w:pPr>
      <w:r w:rsidRPr="00847BD3">
        <w:rPr>
          <w:b/>
        </w:rPr>
        <w:t>Erityinen tuki</w:t>
      </w:r>
    </w:p>
    <w:p w:rsidR="00B17DFE" w:rsidRPr="00847BD3" w:rsidRDefault="00B17DFE" w:rsidP="001121AD">
      <w:pPr>
        <w:pStyle w:val="Luettelokappale"/>
        <w:widowControl/>
        <w:numPr>
          <w:ilvl w:val="0"/>
          <w:numId w:val="30"/>
        </w:numPr>
        <w:spacing w:after="0" w:line="240" w:lineRule="auto"/>
        <w:ind w:left="1134" w:right="49" w:hanging="283"/>
        <w:jc w:val="both"/>
      </w:pPr>
      <w:r w:rsidRPr="00847BD3">
        <w:t>erityisen tuen käytännön järjestäminen</w:t>
      </w:r>
    </w:p>
    <w:p w:rsidR="00B17DFE" w:rsidRPr="00847BD3" w:rsidRDefault="00B17DFE" w:rsidP="001121AD">
      <w:pPr>
        <w:pStyle w:val="Luettelokappale"/>
        <w:widowControl/>
        <w:numPr>
          <w:ilvl w:val="0"/>
          <w:numId w:val="30"/>
        </w:numPr>
        <w:spacing w:after="0" w:line="240" w:lineRule="auto"/>
        <w:ind w:left="1134" w:right="49" w:hanging="283"/>
        <w:jc w:val="both"/>
      </w:pPr>
      <w:r w:rsidRPr="00847BD3">
        <w:t>pedagogisen selvityksen laadintaan liittyvät käytänteet</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huoltajan ja lapsen kuulemiseen liittyvä menettely</w:t>
      </w:r>
    </w:p>
    <w:p w:rsidR="00B17DFE" w:rsidRPr="00847BD3" w:rsidRDefault="00B17DFE" w:rsidP="001121AD">
      <w:pPr>
        <w:pStyle w:val="Luettelokappale"/>
        <w:widowControl/>
        <w:numPr>
          <w:ilvl w:val="0"/>
          <w:numId w:val="29"/>
        </w:numPr>
        <w:spacing w:after="0" w:line="240" w:lineRule="auto"/>
        <w:ind w:left="1134" w:right="49" w:hanging="283"/>
        <w:jc w:val="both"/>
      </w:pPr>
      <w:r w:rsidRPr="00847BD3">
        <w:t>erityisen tuen päätöksen tekeminen</w:t>
      </w:r>
    </w:p>
    <w:p w:rsidR="00B17DFE" w:rsidRPr="00847BD3" w:rsidRDefault="00B17DFE" w:rsidP="001121AD">
      <w:pPr>
        <w:pStyle w:val="Luettelokappale"/>
        <w:widowControl/>
        <w:numPr>
          <w:ilvl w:val="0"/>
          <w:numId w:val="29"/>
        </w:numPr>
        <w:spacing w:after="0" w:line="240" w:lineRule="auto"/>
        <w:ind w:left="1134" w:right="49" w:hanging="283"/>
        <w:jc w:val="both"/>
      </w:pPr>
      <w:r w:rsidRPr="00847BD3">
        <w:t>erityisen tuen päätöksen tarkistaminen</w:t>
      </w:r>
    </w:p>
    <w:p w:rsidR="00B17DFE" w:rsidRPr="00847BD3" w:rsidRDefault="00B17DFE" w:rsidP="001121AD">
      <w:pPr>
        <w:pStyle w:val="Luettelokappale"/>
        <w:widowControl/>
        <w:numPr>
          <w:ilvl w:val="0"/>
          <w:numId w:val="29"/>
        </w:numPr>
        <w:tabs>
          <w:tab w:val="left" w:pos="2977"/>
        </w:tabs>
        <w:spacing w:after="0" w:line="240" w:lineRule="auto"/>
        <w:ind w:left="1134" w:right="49" w:hanging="283"/>
        <w:jc w:val="both"/>
        <w:rPr>
          <w:lang w:val="fi-FI"/>
        </w:rPr>
      </w:pPr>
      <w:r w:rsidRPr="00847BD3">
        <w:rPr>
          <w:lang w:val="fi-FI"/>
        </w:rPr>
        <w:t>toimintatavat, kun erityinen tuki päätetään lopettaa ja tuki jatkuu tehostettuna tukena</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HOJKSin laadintaan, arviointiin ja tarkistamiseen liittyvät käytänteet</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yhteistyö, vastuut ja työnjako eri toimijoiden kesken pedagogisen selvityksen ja HOJKSin laadinnassa, erityisen tuen järjestämisessä sekä tuen vaikutusten seurannassa ja arvioinnissa</w:t>
      </w:r>
    </w:p>
    <w:p w:rsidR="00B17DFE" w:rsidRPr="00847BD3" w:rsidRDefault="00B17DFE" w:rsidP="001121AD">
      <w:pPr>
        <w:pStyle w:val="Luettelokappale"/>
        <w:widowControl/>
        <w:numPr>
          <w:ilvl w:val="0"/>
          <w:numId w:val="29"/>
        </w:numPr>
        <w:spacing w:after="0" w:line="240" w:lineRule="auto"/>
        <w:ind w:left="1134" w:right="49" w:hanging="283"/>
        <w:jc w:val="both"/>
      </w:pPr>
      <w:r w:rsidRPr="00847BD3">
        <w:t xml:space="preserve">menettelytavat mahdollisten asiantuntijalausuntojen käytössä </w:t>
      </w:r>
    </w:p>
    <w:p w:rsidR="00B17DFE" w:rsidRPr="00847BD3" w:rsidRDefault="00B17DFE" w:rsidP="001121AD">
      <w:pPr>
        <w:pStyle w:val="Luettelokappale"/>
        <w:widowControl/>
        <w:numPr>
          <w:ilvl w:val="0"/>
          <w:numId w:val="29"/>
        </w:numPr>
        <w:spacing w:after="0" w:line="240" w:lineRule="auto"/>
        <w:ind w:left="1134" w:right="49" w:hanging="283"/>
        <w:jc w:val="both"/>
        <w:rPr>
          <w:lang w:val="fi-FI"/>
        </w:rPr>
      </w:pPr>
      <w:r w:rsidRPr="00847BD3">
        <w:rPr>
          <w:lang w:val="fi-FI"/>
        </w:rPr>
        <w:t>menettelytavat ja yhteistyö lapsen ja huoltajan kanssa pedagogisen selvityksen ja HOJKSin laadinnassa, erityisen tuen järjestämisessä sekä tuen vaikutusten seurannassa ja arvioinnissa</w:t>
      </w:r>
    </w:p>
    <w:p w:rsidR="00B17DFE" w:rsidRPr="00847BD3" w:rsidRDefault="00B17DFE" w:rsidP="001121AD">
      <w:pPr>
        <w:pStyle w:val="Luettelokappale"/>
        <w:widowControl/>
        <w:numPr>
          <w:ilvl w:val="0"/>
          <w:numId w:val="31"/>
        </w:numPr>
        <w:spacing w:after="0" w:line="240" w:lineRule="auto"/>
        <w:ind w:left="1134" w:right="49" w:hanging="283"/>
        <w:jc w:val="both"/>
        <w:rPr>
          <w:lang w:val="fi-FI"/>
        </w:rPr>
      </w:pPr>
      <w:r w:rsidRPr="00847BD3">
        <w:rPr>
          <w:lang w:val="fi-FI"/>
        </w:rPr>
        <w:t xml:space="preserve">pidennetyn oppivelvollisuuden piirissä olevien lasten kohdalla </w:t>
      </w:r>
    </w:p>
    <w:p w:rsidR="00B17DFE" w:rsidRPr="00847BD3" w:rsidRDefault="00B17DFE" w:rsidP="001121AD">
      <w:pPr>
        <w:pStyle w:val="Luettelokappale"/>
        <w:widowControl/>
        <w:numPr>
          <w:ilvl w:val="1"/>
          <w:numId w:val="31"/>
        </w:numPr>
        <w:spacing w:after="0" w:line="240" w:lineRule="auto"/>
        <w:ind w:left="1494" w:right="49"/>
        <w:rPr>
          <w:szCs w:val="24"/>
          <w:lang w:val="fi-FI"/>
        </w:rPr>
      </w:pPr>
      <w:r w:rsidRPr="00847BD3">
        <w:rPr>
          <w:szCs w:val="24"/>
          <w:lang w:val="fi-FI"/>
        </w:rPr>
        <w:t xml:space="preserve">lapsen ohjautuminen pidennetyn oppivelvollisuuden piiriin, monialainen yhteistyö prosessissa </w:t>
      </w:r>
    </w:p>
    <w:p w:rsidR="00B17DFE" w:rsidRPr="00847BD3" w:rsidRDefault="00B17DFE" w:rsidP="001121AD">
      <w:pPr>
        <w:pStyle w:val="Luettelokappale"/>
        <w:widowControl/>
        <w:numPr>
          <w:ilvl w:val="0"/>
          <w:numId w:val="32"/>
        </w:numPr>
        <w:spacing w:after="0" w:line="240" w:lineRule="auto"/>
        <w:ind w:left="1494" w:right="49"/>
        <w:jc w:val="both"/>
      </w:pPr>
      <w:r w:rsidRPr="00847BD3">
        <w:t>opetuksen käytännön järjestäminen</w:t>
      </w:r>
    </w:p>
    <w:p w:rsidR="00B17DFE" w:rsidRPr="00847BD3" w:rsidRDefault="00B17DFE" w:rsidP="001121AD">
      <w:pPr>
        <w:pStyle w:val="Luettelokappale"/>
        <w:widowControl/>
        <w:numPr>
          <w:ilvl w:val="0"/>
          <w:numId w:val="32"/>
        </w:numPr>
        <w:spacing w:after="0" w:line="240" w:lineRule="auto"/>
        <w:ind w:left="1494" w:right="49"/>
        <w:jc w:val="both"/>
        <w:rPr>
          <w:lang w:val="fi-FI"/>
        </w:rPr>
      </w:pPr>
      <w:r w:rsidRPr="00847BD3">
        <w:rPr>
          <w:lang w:val="fi-FI"/>
        </w:rPr>
        <w:t>yhteistyö muun varhaiskasvatuksen kanssa sekä muu yhteistyö, eri toimijoiden vastuut ja työnjako</w:t>
      </w:r>
    </w:p>
    <w:p w:rsidR="00B17DFE" w:rsidRPr="00847BD3" w:rsidRDefault="00B17DFE" w:rsidP="001121AD">
      <w:pPr>
        <w:pStyle w:val="Luettelokappale"/>
        <w:widowControl/>
        <w:numPr>
          <w:ilvl w:val="0"/>
          <w:numId w:val="32"/>
        </w:numPr>
        <w:spacing w:after="0" w:line="240" w:lineRule="auto"/>
        <w:ind w:left="1494" w:right="49"/>
        <w:jc w:val="both"/>
        <w:rPr>
          <w:lang w:val="fi-FI"/>
        </w:rPr>
      </w:pPr>
      <w:r w:rsidRPr="00847BD3">
        <w:rPr>
          <w:lang w:val="fi-FI"/>
        </w:rPr>
        <w:t>yhteistyö huoltajan ja lapsen kanssa</w:t>
      </w:r>
    </w:p>
    <w:p w:rsidR="00B17DFE" w:rsidRPr="00847BD3" w:rsidRDefault="00B17DFE" w:rsidP="00B17DFE">
      <w:pPr>
        <w:spacing w:after="0" w:line="240" w:lineRule="auto"/>
        <w:ind w:left="567" w:right="49"/>
        <w:jc w:val="both"/>
        <w:rPr>
          <w:b/>
          <w:u w:val="single"/>
          <w:lang w:val="fi-FI"/>
        </w:rPr>
      </w:pPr>
    </w:p>
    <w:p w:rsidR="00B17DFE" w:rsidRPr="00847BD3" w:rsidRDefault="00B17DFE" w:rsidP="00B17DFE">
      <w:pPr>
        <w:spacing w:after="0" w:line="240" w:lineRule="auto"/>
        <w:ind w:left="567" w:right="49"/>
        <w:jc w:val="both"/>
        <w:rPr>
          <w:b/>
        </w:rPr>
      </w:pPr>
      <w:r w:rsidRPr="00847BD3">
        <w:rPr>
          <w:b/>
        </w:rPr>
        <w:t>Perusopetuslaissa säädetyt tukimuodot</w:t>
      </w:r>
    </w:p>
    <w:p w:rsidR="00B17DFE" w:rsidRPr="00847BD3" w:rsidRDefault="00B17DFE" w:rsidP="001121AD">
      <w:pPr>
        <w:pStyle w:val="Luettelokappale"/>
        <w:widowControl/>
        <w:numPr>
          <w:ilvl w:val="0"/>
          <w:numId w:val="33"/>
        </w:numPr>
        <w:spacing w:after="0" w:line="240" w:lineRule="auto"/>
        <w:ind w:left="1134" w:right="49" w:hanging="283"/>
        <w:jc w:val="both"/>
      </w:pPr>
      <w:r w:rsidRPr="00847BD3">
        <w:t>tuen käytännön järjestäminen</w:t>
      </w:r>
    </w:p>
    <w:p w:rsidR="00B17DFE" w:rsidRPr="00847BD3" w:rsidRDefault="00B17DFE" w:rsidP="001121AD">
      <w:pPr>
        <w:pStyle w:val="Luettelokappale"/>
        <w:widowControl/>
        <w:numPr>
          <w:ilvl w:val="0"/>
          <w:numId w:val="33"/>
        </w:numPr>
        <w:spacing w:after="0" w:line="240" w:lineRule="auto"/>
        <w:ind w:left="1134" w:right="49" w:hanging="283"/>
        <w:jc w:val="both"/>
        <w:rPr>
          <w:lang w:val="fi-FI"/>
        </w:rPr>
      </w:pPr>
      <w:r w:rsidRPr="00847BD3">
        <w:rPr>
          <w:lang w:val="fi-FI"/>
        </w:rPr>
        <w:t xml:space="preserve">yhteistyö, vastuut ja työnjako eri toimijoiden kesken </w:t>
      </w:r>
    </w:p>
    <w:p w:rsidR="00B17DFE" w:rsidRPr="00847BD3" w:rsidRDefault="00B17DFE" w:rsidP="001121AD">
      <w:pPr>
        <w:pStyle w:val="Luettelokappale"/>
        <w:widowControl/>
        <w:numPr>
          <w:ilvl w:val="0"/>
          <w:numId w:val="33"/>
        </w:numPr>
        <w:spacing w:after="0" w:line="240" w:lineRule="auto"/>
        <w:ind w:left="1134" w:right="49" w:hanging="283"/>
        <w:jc w:val="both"/>
        <w:rPr>
          <w:lang w:val="fi-FI"/>
        </w:rPr>
      </w:pPr>
      <w:r w:rsidRPr="00847BD3">
        <w:rPr>
          <w:lang w:val="fi-FI"/>
        </w:rPr>
        <w:t>huoltajalle ja lapselle tiedottamiseen ja huoltajan ja lapsen kanssa tehtävään yhteistyöhön liittyvät toimintatavat</w:t>
      </w:r>
    </w:p>
    <w:p w:rsidR="00137033" w:rsidRDefault="00B17DFE" w:rsidP="007D4E36">
      <w:pPr>
        <w:spacing w:before="240" w:after="0" w:line="240" w:lineRule="auto"/>
        <w:ind w:left="567" w:right="49"/>
        <w:jc w:val="both"/>
        <w:rPr>
          <w:lang w:val="fi-FI"/>
        </w:rPr>
      </w:pPr>
      <w:r w:rsidRPr="00847BD3">
        <w:rPr>
          <w:lang w:val="fi-FI"/>
        </w:rPr>
        <w:t>Paikallisessa opetussuunnitelmassa määritellään tulkitsemis- ja avustajapalveluihin sekä muihin opetuspalveluihin ja erityisiin apuvälineisiin liittyvät</w:t>
      </w:r>
      <w:r w:rsidRPr="00847BD3">
        <w:rPr>
          <w:rStyle w:val="Alaviitteenviite"/>
          <w:lang w:val="fi-FI"/>
        </w:rPr>
        <w:footnoteReference w:id="82"/>
      </w:r>
      <w:r w:rsidRPr="00847BD3">
        <w:rPr>
          <w:lang w:val="fi-FI"/>
        </w:rPr>
        <w:t xml:space="preserve"> hallinnolliset käytänteet ja päätöksenteko opetuksen järjestäjän päättämällä tavalla.</w:t>
      </w:r>
      <w:bookmarkStart w:id="66" w:name="_Toc413327070"/>
    </w:p>
    <w:p w:rsidR="00137033" w:rsidRDefault="00137033" w:rsidP="00137033">
      <w:pPr>
        <w:spacing w:before="240" w:after="0" w:line="240" w:lineRule="auto"/>
        <w:ind w:left="567" w:right="49"/>
        <w:jc w:val="both"/>
        <w:rPr>
          <w:lang w:val="fi-FI"/>
        </w:rPr>
      </w:pPr>
    </w:p>
    <w:bookmarkStart w:id="67" w:name="_Toc451343748"/>
    <w:p w:rsidR="00CD7082" w:rsidRPr="00F726DB" w:rsidRDefault="00CD7082" w:rsidP="00CD7082">
      <w:pPr>
        <w:pStyle w:val="Otsikko2"/>
        <w:rPr>
          <w:color w:val="000000" w:themeColor="text1"/>
          <w:lang w:val="fi-FI" w:eastAsia="fi-FI"/>
        </w:rPr>
      </w:pPr>
      <w:r w:rsidRPr="00F726DB">
        <w:rPr>
          <w:rFonts w:eastAsia="Times New Roman"/>
          <w:noProof/>
          <w:color w:val="000000" w:themeColor="text1"/>
          <w:lang w:val="fi-FI" w:eastAsia="fi-FI"/>
        </w:rPr>
        <mc:AlternateContent>
          <mc:Choice Requires="wps">
            <w:drawing>
              <wp:anchor distT="0" distB="0" distL="114300" distR="114300" simplePos="0" relativeHeight="251657728" behindDoc="0" locked="1" layoutInCell="1" allowOverlap="1" wp14:anchorId="274B17C9" wp14:editId="06DC3C69">
                <wp:simplePos x="0" y="0"/>
                <wp:positionH relativeFrom="margin">
                  <wp:align>center</wp:align>
                </wp:positionH>
                <wp:positionV relativeFrom="paragraph">
                  <wp:posOffset>-180340</wp:posOffset>
                </wp:positionV>
                <wp:extent cx="7020000" cy="9000000"/>
                <wp:effectExtent l="0" t="0" r="28575" b="10795"/>
                <wp:wrapNone/>
                <wp:docPr id="494" name="Suorakulmio 494"/>
                <wp:cNvGraphicFramePr/>
                <a:graphic xmlns:a="http://schemas.openxmlformats.org/drawingml/2006/main">
                  <a:graphicData uri="http://schemas.microsoft.com/office/word/2010/wordprocessingShape">
                    <wps:wsp>
                      <wps:cNvSpPr/>
                      <wps:spPr>
                        <a:xfrm>
                          <a:off x="0" y="0"/>
                          <a:ext cx="7020000" cy="900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5C4035" id="Suorakulmio 494" o:spid="_x0000_s1026" style="position:absolute;margin-left:0;margin-top:-14.2pt;width:552.75pt;height:708.6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" filled="f" strokecolor="#243f60 [1604]" strokeweight="2pt">
                <w10:wrap anchorx="margin"/>
                <w10:anchorlock/>
              </v:rect>
            </w:pict>
          </mc:Fallback>
        </mc:AlternateContent>
      </w:r>
      <w:r w:rsidRPr="00F726DB">
        <w:rPr>
          <w:color w:val="000000" w:themeColor="text1"/>
          <w:lang w:val="fi-FI" w:eastAsia="fi-FI"/>
        </w:rPr>
        <w:t>5. 8 Lapsen kasvun ja oppimisen tuki Joensuun seudulla</w:t>
      </w:r>
      <w:bookmarkEnd w:id="67"/>
    </w:p>
    <w:p w:rsidR="00CD7082" w:rsidRPr="00F936BB" w:rsidRDefault="00CD7082" w:rsidP="00CD7082">
      <w:pPr>
        <w:rPr>
          <w:lang w:val="fi-FI" w:eastAsia="fi-FI"/>
        </w:rPr>
      </w:pPr>
    </w:p>
    <w:p w:rsidR="00CD7082" w:rsidRPr="00C5290F" w:rsidRDefault="00CD7082" w:rsidP="00CD7082">
      <w:pPr>
        <w:rPr>
          <w:color w:val="000000" w:themeColor="text1"/>
          <w:sz w:val="23"/>
          <w:szCs w:val="23"/>
          <w:lang w:val="fi-FI" w:eastAsia="fi-FI"/>
        </w:rPr>
      </w:pPr>
      <w:r w:rsidRPr="00C5290F">
        <w:rPr>
          <w:color w:val="000000" w:themeColor="text1"/>
          <w:sz w:val="23"/>
          <w:szCs w:val="23"/>
          <w:lang w:val="fi-FI" w:eastAsia="fi-FI"/>
        </w:rPr>
        <w:t xml:space="preserve">Lapsen oppimisen ja kasvun tuen kolme tasoa ovat yleinen, tehostettu ja erityinen tuki. </w:t>
      </w:r>
    </w:p>
    <w:p w:rsidR="00CD7082" w:rsidRPr="00C5290F" w:rsidRDefault="00634B22" w:rsidP="00CD7082">
      <w:pPr>
        <w:rPr>
          <w:color w:val="000000" w:themeColor="text1"/>
          <w:sz w:val="23"/>
          <w:szCs w:val="23"/>
          <w:lang w:val="fi-FI" w:eastAsia="fi-FI"/>
        </w:rPr>
      </w:pPr>
      <w:r w:rsidRPr="00C5290F">
        <w:rPr>
          <w:color w:val="000000" w:themeColor="text1"/>
          <w:sz w:val="23"/>
          <w:szCs w:val="23"/>
          <w:lang w:val="fi-FI" w:eastAsia="fi-FI"/>
        </w:rPr>
        <w:t>Oppimisen ja kasvu</w:t>
      </w:r>
      <w:r w:rsidR="00CD7082" w:rsidRPr="00C5290F">
        <w:rPr>
          <w:color w:val="000000" w:themeColor="text1"/>
          <w:sz w:val="23"/>
          <w:szCs w:val="23"/>
          <w:lang w:val="fi-FI" w:eastAsia="fi-FI"/>
        </w:rPr>
        <w:t>n tuen tarpeiden suunnitelmallisen seulonnan tukena käytetään seudullisesti sovittua arvioin</w:t>
      </w:r>
      <w:r w:rsidR="00992310">
        <w:rPr>
          <w:color w:val="000000" w:themeColor="text1"/>
          <w:sz w:val="23"/>
          <w:szCs w:val="23"/>
          <w:lang w:val="fi-FI" w:eastAsia="fi-FI"/>
        </w:rPr>
        <w:t>nin minimi</w:t>
      </w:r>
      <w:r w:rsidR="008B1FA7">
        <w:rPr>
          <w:color w:val="000000" w:themeColor="text1"/>
          <w:sz w:val="23"/>
          <w:szCs w:val="23"/>
          <w:lang w:val="fi-FI" w:eastAsia="fi-FI"/>
        </w:rPr>
        <w:t>ohjeistusta (liite 4</w:t>
      </w:r>
      <w:r w:rsidR="00CD7082" w:rsidRPr="00C5290F">
        <w:rPr>
          <w:color w:val="000000" w:themeColor="text1"/>
          <w:sz w:val="23"/>
          <w:szCs w:val="23"/>
          <w:lang w:val="fi-FI" w:eastAsia="fi-FI"/>
        </w:rPr>
        <w:t xml:space="preserve">). Tukea suunniteltaessa tarkastellaan ensin esiopetusyksikön toimintatapoja, opetusjärjestelyjä ja oppimisympäristöjä sekä niiden soveltuvuutta lapselle. </w:t>
      </w:r>
      <w:r w:rsidR="00CD7082" w:rsidRPr="00C5290F">
        <w:rPr>
          <w:rFonts w:eastAsia="Times New Roman" w:cs="Times New Roman"/>
          <w:color w:val="000000" w:themeColor="text1"/>
          <w:sz w:val="23"/>
          <w:szCs w:val="23"/>
          <w:lang w:val="fi-FI" w:eastAsia="fi-FI"/>
        </w:rPr>
        <w:t>Pedagogiset asiakirjat laaditaan aina yhteistyössä (lapsen ja) huoltajien kanssa</w:t>
      </w:r>
      <w:r w:rsidR="00CD7082" w:rsidRPr="00C5290F">
        <w:rPr>
          <w:color w:val="000000" w:themeColor="text1"/>
          <w:sz w:val="23"/>
          <w:szCs w:val="23"/>
          <w:lang w:val="fi-FI" w:eastAsia="fi-FI"/>
        </w:rPr>
        <w:t>.</w:t>
      </w:r>
    </w:p>
    <w:p w:rsidR="00CD7082" w:rsidRPr="00C5290F" w:rsidRDefault="00CD7082" w:rsidP="00CD7082">
      <w:pPr>
        <w:rPr>
          <w:color w:val="000000" w:themeColor="text1"/>
          <w:sz w:val="23"/>
          <w:szCs w:val="23"/>
          <w:lang w:val="fi-FI"/>
        </w:rPr>
      </w:pPr>
      <w:r w:rsidRPr="00C5290F">
        <w:rPr>
          <w:color w:val="000000" w:themeColor="text1"/>
          <w:sz w:val="23"/>
          <w:szCs w:val="23"/>
          <w:lang w:val="fi-FI" w:eastAsia="fi-FI"/>
        </w:rPr>
        <w:t xml:space="preserve">Tuki järjestetään ensisijaisesti lapsen omassa opetusryhmässä ja yksikössä erilaisin joustavin järjestelyin. </w:t>
      </w:r>
      <w:r w:rsidRPr="00C5290F">
        <w:rPr>
          <w:color w:val="000000" w:themeColor="text1"/>
          <w:sz w:val="23"/>
          <w:szCs w:val="23"/>
          <w:lang w:val="fi-FI"/>
        </w:rPr>
        <w:t xml:space="preserve">Lapsen muuttaessa eri yksikköön tulee tuen tarvetta arvioida ja tarvittaessa päivittää pedagogiset asiakirjat. </w:t>
      </w:r>
    </w:p>
    <w:p w:rsidR="0069090F" w:rsidRPr="00C5290F" w:rsidRDefault="00CD7082" w:rsidP="00CD7082">
      <w:pPr>
        <w:rPr>
          <w:color w:val="000000" w:themeColor="text1"/>
          <w:sz w:val="23"/>
          <w:szCs w:val="23"/>
          <w:lang w:val="fi-FI" w:eastAsia="fi-FI"/>
        </w:rPr>
      </w:pPr>
      <w:r w:rsidRPr="00C5290F">
        <w:rPr>
          <w:color w:val="000000" w:themeColor="text1"/>
          <w:sz w:val="23"/>
          <w:szCs w:val="23"/>
          <w:lang w:val="fi-FI" w:eastAsia="fi-FI"/>
        </w:rPr>
        <w:t xml:space="preserve">Kodin ja esiopetuksen yhteistyön tavoitteena on taata riittävä tiedonkulku kodin ja esiopetuksen välillä sekä ehjä oppimispolku esiopetuksesta perusopetukseen.  Huoltajalla on ensisijainen vastuu lapsensa kasvatuksesta ja esiopetukseen osallistumisesta. Esiopetuksen yksiköt järjestävät vuosisuunnitelmiensa mukaisesti vanhempaintapaamisia ja -iltoja, jolloin huoltajilla on mahdollisuus saada ajankohtaista tietoa esiopetukseen liittyvistä asioista, tulla kuulluksi ja tutustua esiopetuksen henkilöstöön. </w:t>
      </w:r>
    </w:p>
    <w:p w:rsidR="0069090F" w:rsidRPr="00C5290F" w:rsidRDefault="0069090F" w:rsidP="00CD7082">
      <w:pPr>
        <w:rPr>
          <w:color w:val="000000" w:themeColor="text1"/>
          <w:sz w:val="23"/>
          <w:szCs w:val="23"/>
          <w:lang w:val="fi-FI" w:eastAsia="fi-FI"/>
        </w:rPr>
      </w:pPr>
    </w:p>
    <w:p w:rsidR="00CD7082" w:rsidRPr="00C5290F" w:rsidRDefault="00CD7082" w:rsidP="00C751C9">
      <w:pPr>
        <w:pStyle w:val="Luettelokappale"/>
        <w:widowControl/>
        <w:numPr>
          <w:ilvl w:val="0"/>
          <w:numId w:val="36"/>
        </w:numPr>
        <w:jc w:val="both"/>
        <w:rPr>
          <w:sz w:val="23"/>
          <w:szCs w:val="23"/>
        </w:rPr>
      </w:pPr>
      <w:r w:rsidRPr="00C5290F">
        <w:rPr>
          <w:sz w:val="23"/>
          <w:szCs w:val="23"/>
        </w:rPr>
        <w:t>YLEINEN TUKI</w:t>
      </w:r>
    </w:p>
    <w:p w:rsidR="00CD7082" w:rsidRPr="00C5290F" w:rsidRDefault="00CD7082" w:rsidP="00CD7082">
      <w:pPr>
        <w:rPr>
          <w:color w:val="000000" w:themeColor="text1"/>
          <w:sz w:val="23"/>
          <w:szCs w:val="23"/>
          <w:lang w:val="fi-FI"/>
        </w:rPr>
      </w:pPr>
      <w:r w:rsidRPr="00C5290F">
        <w:rPr>
          <w:color w:val="000000" w:themeColor="text1"/>
          <w:sz w:val="23"/>
          <w:szCs w:val="23"/>
          <w:lang w:val="fi-FI"/>
        </w:rPr>
        <w:t xml:space="preserve">Yleisen tuen toimintamallit ovat tärkeä osa esiopetuksen toimintakulttuuria. Niiden avulla varmistetaan lapsen mahdollisuudet saada onnistumisen kokemuksia oppimisessa ja ryhmän jäsenenä toimimisessa. Toimintakulttuuri, jossa korostuu välittäminen, huolenpito ja myönteinen ilmapiiri, edistää lapsen myönteistä käsitystä itsestään oppijana. Yksikön johtaja ja ryhmän opettaja vastaavat riittävän yleisen tuen järjestämiseen, toteuttamiseen ja arviointiin liittyvistä ratkaisuista. </w:t>
      </w:r>
    </w:p>
    <w:p w:rsidR="00CD7082" w:rsidRPr="00C5290F" w:rsidRDefault="00CD7082" w:rsidP="00CD7082">
      <w:pPr>
        <w:rPr>
          <w:color w:val="000000" w:themeColor="text1"/>
          <w:sz w:val="23"/>
          <w:szCs w:val="23"/>
          <w:lang w:val="fi-FI"/>
        </w:rPr>
      </w:pPr>
      <w:r w:rsidRPr="00C5290F">
        <w:rPr>
          <w:color w:val="000000" w:themeColor="text1"/>
          <w:sz w:val="23"/>
          <w:szCs w:val="23"/>
          <w:lang w:val="fi-FI"/>
        </w:rPr>
        <w:t>Huoltajille tiedotetaan esiopetuksen alkaessa käytettävistä yleisen tuen muodoista sekä siitä, miten tuen riittävyyttä seurataan. Käytettävissä olevia keinoja ovat mm.</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oppimisympäristön muokkaaminen</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oppimisen yksilöllinen eriyttäminen ja ohjaus</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oppilashuollon tuki</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apuvälineet</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aamu- ja iltapäivätoiminta</w:t>
      </w:r>
    </w:p>
    <w:p w:rsidR="00CD7082" w:rsidRPr="00C5290F" w:rsidRDefault="00CD7082" w:rsidP="00C751C9">
      <w:pPr>
        <w:pStyle w:val="Luettelokappale"/>
        <w:numPr>
          <w:ilvl w:val="0"/>
          <w:numId w:val="44"/>
        </w:numPr>
        <w:rPr>
          <w:color w:val="000000" w:themeColor="text1"/>
          <w:sz w:val="23"/>
          <w:szCs w:val="23"/>
          <w:lang w:val="fi-FI"/>
        </w:rPr>
      </w:pPr>
      <w:r w:rsidRPr="00C5290F">
        <w:rPr>
          <w:color w:val="000000" w:themeColor="text1"/>
          <w:sz w:val="23"/>
          <w:szCs w:val="23"/>
          <w:lang w:val="fi-FI"/>
        </w:rPr>
        <w:t>tehostettu kodin ja esiopetuksen yhteistyö</w:t>
      </w:r>
    </w:p>
    <w:p w:rsidR="00CD7082" w:rsidRPr="008E091E" w:rsidRDefault="00CD7082" w:rsidP="00CD7082">
      <w:pPr>
        <w:rPr>
          <w:color w:val="000000" w:themeColor="text1"/>
          <w:sz w:val="23"/>
          <w:szCs w:val="23"/>
          <w:lang w:val="fi-FI"/>
        </w:rPr>
      </w:pPr>
      <w:r w:rsidRPr="00C5290F">
        <w:rPr>
          <w:color w:val="000000" w:themeColor="text1"/>
          <w:sz w:val="23"/>
          <w:szCs w:val="23"/>
          <w:lang w:val="fi-FI"/>
        </w:rPr>
        <w:t>Tarkempi</w:t>
      </w:r>
      <w:r w:rsidRPr="008E091E">
        <w:rPr>
          <w:color w:val="000000" w:themeColor="text1"/>
          <w:sz w:val="23"/>
          <w:szCs w:val="23"/>
          <w:lang w:val="fi-FI"/>
        </w:rPr>
        <w:t xml:space="preserve"> kuvaus yleisen tuen muodoista on esitelty liitteess</w:t>
      </w:r>
      <w:r w:rsidR="008B1FA7">
        <w:rPr>
          <w:color w:val="000000" w:themeColor="text1"/>
          <w:sz w:val="23"/>
          <w:szCs w:val="23"/>
          <w:lang w:val="fi-FI"/>
        </w:rPr>
        <w:t>ä 3</w:t>
      </w:r>
      <w:r w:rsidRPr="008E091E">
        <w:rPr>
          <w:color w:val="000000" w:themeColor="text1"/>
          <w:sz w:val="23"/>
          <w:szCs w:val="23"/>
          <w:lang w:val="fi-FI"/>
        </w:rPr>
        <w:t>.</w:t>
      </w:r>
    </w:p>
    <w:p w:rsidR="00CD7082" w:rsidRDefault="00CD7082" w:rsidP="00CD7082">
      <w:pPr>
        <w:spacing w:after="0" w:line="240" w:lineRule="auto"/>
        <w:rPr>
          <w:sz w:val="23"/>
          <w:szCs w:val="23"/>
          <w:lang w:val="fi-FI"/>
        </w:rPr>
      </w:pPr>
    </w:p>
    <w:p w:rsidR="00CD7082" w:rsidRDefault="00CD7082" w:rsidP="00CD7082">
      <w:pPr>
        <w:widowControl/>
        <w:spacing w:after="0" w:line="240" w:lineRule="auto"/>
        <w:rPr>
          <w:sz w:val="23"/>
          <w:szCs w:val="23"/>
          <w:lang w:val="fi-FI"/>
        </w:rPr>
      </w:pPr>
    </w:p>
    <w:p w:rsidR="00CD7082" w:rsidRPr="00CD7082" w:rsidRDefault="00CD7082" w:rsidP="00C751C9">
      <w:pPr>
        <w:pStyle w:val="Luettelokappale"/>
        <w:widowControl/>
        <w:numPr>
          <w:ilvl w:val="0"/>
          <w:numId w:val="36"/>
        </w:numPr>
        <w:spacing w:after="0" w:line="240" w:lineRule="auto"/>
        <w:rPr>
          <w:sz w:val="23"/>
          <w:szCs w:val="23"/>
        </w:rPr>
      </w:pPr>
      <w:r>
        <w:rPr>
          <w:rFonts w:eastAsia="Times New Roman"/>
          <w:noProof/>
          <w:lang w:val="fi-FI" w:eastAsia="fi-FI"/>
        </w:rPr>
        <mc:AlternateContent>
          <mc:Choice Requires="wps">
            <w:drawing>
              <wp:anchor distT="0" distB="0" distL="114300" distR="114300" simplePos="0" relativeHeight="251658752" behindDoc="0" locked="1" layoutInCell="1" allowOverlap="1" wp14:anchorId="4A063913" wp14:editId="6BC858D4">
                <wp:simplePos x="0" y="0"/>
                <wp:positionH relativeFrom="margin">
                  <wp:align>center</wp:align>
                </wp:positionH>
                <wp:positionV relativeFrom="paragraph">
                  <wp:posOffset>-186055</wp:posOffset>
                </wp:positionV>
                <wp:extent cx="7020000" cy="9000000"/>
                <wp:effectExtent l="0" t="0" r="28575" b="10795"/>
                <wp:wrapNone/>
                <wp:docPr id="495" name="Suorakulmio 495"/>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FA5C7" id="Suorakulmio 495" o:spid="_x0000_s1026" style="position:absolute;margin-left:0;margin-top:-14.65pt;width:552.75pt;height:708.6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" filled="f" strokecolor="#385d8a" strokeweight="2pt">
                <w10:wrap anchorx="margin"/>
                <w10:anchorlock/>
              </v:rect>
            </w:pict>
          </mc:Fallback>
        </mc:AlternateContent>
      </w:r>
      <w:r w:rsidRPr="00CD7082">
        <w:rPr>
          <w:sz w:val="23"/>
          <w:szCs w:val="23"/>
        </w:rPr>
        <w:t>TEHOSTETTU TUKI</w:t>
      </w:r>
    </w:p>
    <w:p w:rsidR="00CD7082" w:rsidRPr="00B9584C" w:rsidRDefault="00CD7082" w:rsidP="00CD7082">
      <w:pPr>
        <w:spacing w:after="0"/>
        <w:rPr>
          <w:sz w:val="23"/>
          <w:szCs w:val="23"/>
        </w:rPr>
      </w:pPr>
    </w:p>
    <w:p w:rsidR="00CD7082" w:rsidRPr="00C5290F" w:rsidRDefault="00CD7082" w:rsidP="00CD7082">
      <w:pPr>
        <w:rPr>
          <w:sz w:val="23"/>
          <w:szCs w:val="23"/>
          <w:lang w:val="fi-FI"/>
        </w:rPr>
      </w:pPr>
      <w:r w:rsidRPr="00C5290F">
        <w:rPr>
          <w:sz w:val="23"/>
          <w:szCs w:val="23"/>
          <w:lang w:val="fi-FI"/>
        </w:rPr>
        <w:t xml:space="preserve">Tehostettu tuki on tarkoitettu oppilaalle, jolle yleinen tuki ei riitä ja joka tarvitsee oppimisensa tai kasvamisensa tueksi pitkäjänteistä ja monimuotoista tukea. Tehostetun tuen lähtökohtana on tukea oppilaan vahvuuksia ja voimavaroja. Sen avulla ehkäistään ongelmien kasvamista ja kasautumista. Se on oppilaan tarpeista lähtevää ja suunnitelmallista. </w:t>
      </w:r>
    </w:p>
    <w:p w:rsidR="00CD7082" w:rsidRPr="00C5290F" w:rsidRDefault="00CD7082" w:rsidP="00CD7082">
      <w:pPr>
        <w:rPr>
          <w:sz w:val="23"/>
          <w:szCs w:val="23"/>
          <w:lang w:val="fi-FI"/>
        </w:rPr>
      </w:pPr>
      <w:r w:rsidRPr="00C5290F">
        <w:rPr>
          <w:sz w:val="23"/>
          <w:szCs w:val="23"/>
          <w:lang w:val="fi-FI"/>
        </w:rPr>
        <w:t>Tehostetun tuen aloittaminen, järjestäminen ja tarvittaessa palaaminen takaisin yleisen tuen piiriin suunnitellaan pedagogiseen arvioon perustuen moniammatillisesti esimerkiksi pedagogisessa tiimissä yhteistyössä oppilashuollon ammattihenkilöiden (psykologi, kuraattori tai terveydenhoitaja) kanssa. Tiedot kirjataan sähköiseen pedagogisen arvion lomakkeeseen ja tarvittaessa oppimissuunnitelmaan. Pedagogisissa asiakirjoissa käytetään oppilaan oppimista ja kehittymistä korostavaa kieltä.</w:t>
      </w:r>
    </w:p>
    <w:p w:rsidR="00CD7082" w:rsidRPr="00C5290F" w:rsidRDefault="00CD7082" w:rsidP="00C5290F">
      <w:pPr>
        <w:rPr>
          <w:sz w:val="23"/>
          <w:szCs w:val="23"/>
          <w:lang w:val="fi-FI"/>
        </w:rPr>
      </w:pPr>
      <w:r w:rsidRPr="00C5290F">
        <w:rPr>
          <w:b/>
          <w:sz w:val="23"/>
          <w:szCs w:val="23"/>
          <w:lang w:val="fi-FI"/>
        </w:rPr>
        <w:t>Lapsen oppimista ja koulunkäyntiä tulee seurata ja arvioida säännöllisesti tehostetun tuen aikana.</w:t>
      </w:r>
      <w:r w:rsidRPr="00C5290F">
        <w:rPr>
          <w:sz w:val="23"/>
          <w:szCs w:val="23"/>
          <w:lang w:val="fi-FI"/>
        </w:rPr>
        <w:t xml:space="preserve"> Mikäli arvioinnin perusteella todetaan tuen tarpeen muuttuneen tai annettu tuki ei hyödytä lasta, päivitetään oppimissuunnite</w:t>
      </w:r>
      <w:r w:rsidR="00C5290F">
        <w:rPr>
          <w:sz w:val="23"/>
          <w:szCs w:val="23"/>
          <w:lang w:val="fi-FI"/>
        </w:rPr>
        <w:t>lma vastaamaan uutta tilannetta</w:t>
      </w:r>
    </w:p>
    <w:p w:rsidR="00CD7082" w:rsidRPr="00C5290F" w:rsidRDefault="00CD7082" w:rsidP="00C751C9">
      <w:pPr>
        <w:widowControl/>
        <w:numPr>
          <w:ilvl w:val="0"/>
          <w:numId w:val="36"/>
        </w:numPr>
        <w:spacing w:after="0"/>
        <w:rPr>
          <w:sz w:val="23"/>
          <w:szCs w:val="23"/>
        </w:rPr>
      </w:pPr>
      <w:r w:rsidRPr="00C5290F">
        <w:rPr>
          <w:sz w:val="23"/>
          <w:szCs w:val="23"/>
        </w:rPr>
        <w:t>ERITYINEN TUKI</w:t>
      </w:r>
    </w:p>
    <w:p w:rsidR="00CD7082" w:rsidRPr="00C5290F" w:rsidRDefault="00CD7082" w:rsidP="00CD7082">
      <w:pPr>
        <w:spacing w:after="0"/>
        <w:ind w:left="360"/>
        <w:rPr>
          <w:sz w:val="23"/>
          <w:szCs w:val="23"/>
        </w:rPr>
      </w:pPr>
    </w:p>
    <w:p w:rsidR="00CD7082" w:rsidRPr="00C5290F" w:rsidRDefault="00CD7082" w:rsidP="00CD7082">
      <w:pPr>
        <w:tabs>
          <w:tab w:val="left" w:pos="426"/>
        </w:tabs>
        <w:spacing w:after="0"/>
        <w:rPr>
          <w:sz w:val="23"/>
          <w:szCs w:val="23"/>
          <w:lang w:val="fi-FI"/>
        </w:rPr>
      </w:pPr>
      <w:r w:rsidRPr="00C5290F">
        <w:rPr>
          <w:sz w:val="23"/>
          <w:szCs w:val="23"/>
          <w:lang w:val="fi-FI"/>
        </w:rPr>
        <w:t xml:space="preserve">Erityisen tuen tehtävänä on antaa oppilaalle kokonaisvaltaista ja suunnitelmallista tukea niin, että lapsi voi suorittaa oppivelvollisuutensa. Lapsen itsetuntoa, opiskelumotivaatiota ja mahdollisuutta kokea onnistumisen ja oppimisen iloa vahvistetaan. Samoin tuetaan lapsen osallisuutta ja vastuunottoa oppimisesta. </w:t>
      </w:r>
    </w:p>
    <w:p w:rsidR="00CD7082" w:rsidRPr="00C5290F" w:rsidRDefault="00CD7082" w:rsidP="00CD7082">
      <w:pPr>
        <w:tabs>
          <w:tab w:val="left" w:pos="426"/>
        </w:tabs>
        <w:spacing w:after="0"/>
        <w:rPr>
          <w:sz w:val="23"/>
          <w:szCs w:val="23"/>
          <w:lang w:val="fi-FI"/>
        </w:rPr>
      </w:pPr>
    </w:p>
    <w:p w:rsidR="00CD7082" w:rsidRPr="00C5290F" w:rsidRDefault="00CD7082" w:rsidP="00CD7082">
      <w:pPr>
        <w:spacing w:after="0"/>
        <w:rPr>
          <w:b/>
          <w:sz w:val="23"/>
          <w:szCs w:val="23"/>
          <w:lang w:val="fi-FI"/>
        </w:rPr>
      </w:pPr>
      <w:r w:rsidRPr="00C5290F">
        <w:rPr>
          <w:b/>
          <w:sz w:val="23"/>
          <w:szCs w:val="23"/>
          <w:lang w:val="fi-FI"/>
        </w:rPr>
        <w:t>Lapsi kuuluu erityiseen tukeen, mikäli hän kuuluu pidennetyn oppivelvollisuuden piiri</w:t>
      </w:r>
      <w:r w:rsidR="0000054E">
        <w:rPr>
          <w:b/>
          <w:sz w:val="23"/>
          <w:szCs w:val="23"/>
          <w:lang w:val="fi-FI"/>
        </w:rPr>
        <w:t xml:space="preserve">in </w:t>
      </w:r>
      <w:r w:rsidRPr="00C5290F">
        <w:rPr>
          <w:b/>
          <w:sz w:val="23"/>
          <w:szCs w:val="23"/>
          <w:lang w:val="fi-FI"/>
        </w:rPr>
        <w:t xml:space="preserve">tai </w:t>
      </w:r>
      <w:r w:rsidR="0000054E">
        <w:rPr>
          <w:b/>
          <w:sz w:val="23"/>
          <w:szCs w:val="23"/>
          <w:lang w:val="fi-FI"/>
        </w:rPr>
        <w:t>tehostettu tuki todetaan riittämättömäksi.</w:t>
      </w:r>
    </w:p>
    <w:p w:rsidR="00CD7082" w:rsidRPr="00C5290F" w:rsidRDefault="00CD7082" w:rsidP="00CD7082">
      <w:pPr>
        <w:spacing w:after="0"/>
        <w:rPr>
          <w:sz w:val="23"/>
          <w:szCs w:val="23"/>
          <w:lang w:val="fi-FI"/>
        </w:rPr>
      </w:pPr>
    </w:p>
    <w:p w:rsidR="00CD7082" w:rsidRPr="00C5290F" w:rsidRDefault="00CD7082" w:rsidP="00CD7082">
      <w:pPr>
        <w:spacing w:after="0"/>
        <w:rPr>
          <w:sz w:val="23"/>
          <w:szCs w:val="23"/>
          <w:lang w:val="fi-FI" w:eastAsia="fi-FI"/>
        </w:rPr>
      </w:pPr>
      <w:r w:rsidRPr="00C5290F">
        <w:rPr>
          <w:sz w:val="23"/>
          <w:szCs w:val="23"/>
          <w:lang w:val="fi-FI"/>
        </w:rPr>
        <w:t xml:space="preserve">Erityisopetus ja lapsen saama muu tuki muodostavat järjestelmällisen kokonaisuuden. Käytettävissä ovat kaikki perusopetuslain mukaiset tukimuodot. Erityinen tuki järjestetään joko yleisen tai pidennetyn oppivelvollisuuden piirissä. Sellaiselle lapselle, jolle on tehty erityisen tuen päätös, annetaan erityisopetusta hänelle laaditun henkilökohtaisen opetuksen järjestämistä koskevan suunnitelman mukaisesti. </w:t>
      </w:r>
      <w:r w:rsidRPr="00C5290F">
        <w:rPr>
          <w:sz w:val="23"/>
          <w:szCs w:val="23"/>
          <w:lang w:val="fi-FI" w:eastAsia="fi-FI"/>
        </w:rPr>
        <w:t xml:space="preserve">Erityisopetukseen sisältyvillä pedagogisilla ratkaisuilla pyritään ensisijaisesti turvaamaan lapsen kasvu ja oppiminen. Pedagogiset ratkaisut voivat liittyä esimerkiksi opetukseen ja työtapoihin tai valittaviin materiaaleihin ja välineisiin. Nämä vaihtelevat oppimisen tavoitteiden ja sisältöjen sekä oppilaan henkilökohtaisten tarpeiden mukaisesti.  </w:t>
      </w:r>
    </w:p>
    <w:p w:rsidR="0069090F" w:rsidRDefault="0069090F" w:rsidP="00CD7082">
      <w:pPr>
        <w:spacing w:before="100" w:beforeAutospacing="1" w:after="100" w:afterAutospacing="1"/>
        <w:rPr>
          <w:rFonts w:eastAsia="Times New Roman" w:cs="Times New Roman"/>
          <w:b/>
          <w:lang w:val="fi-FI" w:eastAsia="fi-FI"/>
        </w:rPr>
      </w:pPr>
      <w:r>
        <w:rPr>
          <w:noProof/>
          <w:lang w:val="fi-FI" w:eastAsia="fi-FI"/>
        </w:rPr>
        <w:drawing>
          <wp:anchor distT="0" distB="0" distL="114300" distR="114300" simplePos="0" relativeHeight="251671040" behindDoc="0" locked="0" layoutInCell="1" allowOverlap="1" wp14:anchorId="0004AF6F" wp14:editId="4ECAF6E3">
            <wp:simplePos x="0" y="0"/>
            <wp:positionH relativeFrom="column">
              <wp:posOffset>1979930</wp:posOffset>
            </wp:positionH>
            <wp:positionV relativeFrom="paragraph">
              <wp:posOffset>0</wp:posOffset>
            </wp:positionV>
            <wp:extent cx="2361038" cy="1574681"/>
            <wp:effectExtent l="19050" t="0" r="20320" b="483235"/>
            <wp:wrapNone/>
            <wp:docPr id="524" name="Kuva 524" descr="Lapset, Tyttö, Lyijykynä, Piirustus, Muistiki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pset, Tyttö, Lyijykynä, Piirustus, Muistikirj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61038" cy="15746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69090F" w:rsidRDefault="0069090F" w:rsidP="00CD7082">
      <w:pPr>
        <w:spacing w:before="100" w:beforeAutospacing="1" w:after="100" w:afterAutospacing="1"/>
        <w:rPr>
          <w:rFonts w:eastAsia="Times New Roman" w:cs="Times New Roman"/>
          <w:b/>
          <w:lang w:val="fi-FI" w:eastAsia="fi-FI"/>
        </w:rPr>
      </w:pPr>
    </w:p>
    <w:p w:rsidR="0069090F" w:rsidRDefault="0069090F" w:rsidP="00CD7082">
      <w:pPr>
        <w:spacing w:before="100" w:beforeAutospacing="1" w:after="100" w:afterAutospacing="1"/>
        <w:rPr>
          <w:rFonts w:eastAsia="Times New Roman" w:cs="Times New Roman"/>
          <w:b/>
          <w:lang w:val="fi-FI" w:eastAsia="fi-FI"/>
        </w:rPr>
      </w:pPr>
    </w:p>
    <w:p w:rsidR="0000054E" w:rsidRDefault="0000054E" w:rsidP="00CD7082">
      <w:pPr>
        <w:spacing w:before="100" w:beforeAutospacing="1" w:after="100" w:afterAutospacing="1"/>
        <w:rPr>
          <w:rFonts w:eastAsia="Times New Roman" w:cs="Times New Roman"/>
          <w:b/>
          <w:lang w:val="fi-FI" w:eastAsia="fi-FI"/>
        </w:rPr>
      </w:pPr>
    </w:p>
    <w:p w:rsidR="00CD7082" w:rsidRPr="007133DC" w:rsidRDefault="00CD7082" w:rsidP="00CD7082">
      <w:pPr>
        <w:spacing w:before="100" w:beforeAutospacing="1" w:after="100" w:afterAutospacing="1"/>
        <w:rPr>
          <w:rFonts w:eastAsia="Times New Roman" w:cs="Times New Roman"/>
          <w:b/>
          <w:lang w:val="fi-FI" w:eastAsia="fi-FI"/>
        </w:rPr>
      </w:pPr>
      <w:r w:rsidRPr="007133DC">
        <w:rPr>
          <w:rFonts w:eastAsia="Times New Roman" w:cs="Times New Roman"/>
          <w:b/>
          <w:lang w:val="fi-FI" w:eastAsia="fi-FI"/>
        </w:rPr>
        <w:t>Pidenne</w:t>
      </w:r>
      <w:r>
        <w:rPr>
          <w:rFonts w:eastAsia="Times New Roman" w:cs="Times New Roman"/>
          <w:b/>
          <w:lang w:val="fi-FI" w:eastAsia="fi-FI"/>
        </w:rPr>
        <w:t>tty oppivelvollisuus</w:t>
      </w:r>
    </w:p>
    <w:p w:rsidR="00CD7082" w:rsidRPr="00955FAB" w:rsidRDefault="00CD7082" w:rsidP="00CD7082">
      <w:pPr>
        <w:widowControl/>
        <w:rPr>
          <w:b/>
          <w:sz w:val="23"/>
          <w:szCs w:val="23"/>
          <w:lang w:val="fi-FI"/>
        </w:rPr>
      </w:pPr>
      <w:r w:rsidRPr="00955FAB">
        <w:rPr>
          <w:rFonts w:eastAsia="Times New Roman" w:cs="Times New Roman"/>
          <w:sz w:val="23"/>
          <w:szCs w:val="23"/>
          <w:lang w:val="fi-FI" w:eastAsia="fi-FI"/>
        </w:rPr>
        <w:t>Pidennetyn oppivelvollisuuden piiriin kuuluvat vaikeasti vammaiset lapset. Heitä ovat muun muassa näkö- ja kuulovammaiset sekä muutoin ruumiillisesti tai henkisesti vaikeasti vammaiset tai kehityksessään viivästyneet lapset. Myös vaikea sair</w:t>
      </w:r>
      <w:r>
        <w:rPr>
          <w:rFonts w:eastAsia="Times New Roman" w:cs="Times New Roman"/>
          <w:sz w:val="23"/>
          <w:szCs w:val="23"/>
          <w:lang w:val="fi-FI" w:eastAsia="fi-FI"/>
        </w:rPr>
        <w:t xml:space="preserve">aus voi olla syynä pidennettyyn </w:t>
      </w:r>
      <w:r w:rsidRPr="00955FAB">
        <w:rPr>
          <w:rFonts w:eastAsia="Times New Roman" w:cs="Times New Roman"/>
          <w:sz w:val="23"/>
          <w:szCs w:val="23"/>
          <w:lang w:val="fi-FI" w:eastAsia="fi-FI"/>
        </w:rPr>
        <w:t>oppivelvollisuuteen.</w:t>
      </w:r>
      <w:r w:rsidRPr="00955FAB">
        <w:rPr>
          <w:sz w:val="23"/>
          <w:szCs w:val="23"/>
          <w:lang w:val="fi-FI"/>
        </w:rPr>
        <w:t xml:space="preserve"> Keskivaikea kielellinen erityisvaikeus ei kuulu pidennetyn oppivelvollisuuden piiriin.</w:t>
      </w:r>
      <w:r w:rsidRPr="00955FAB">
        <w:rPr>
          <w:b/>
          <w:sz w:val="23"/>
          <w:szCs w:val="23"/>
          <w:lang w:val="fi-FI"/>
        </w:rPr>
        <w:t xml:space="preserve"> </w:t>
      </w:r>
    </w:p>
    <w:p w:rsidR="00CD7082" w:rsidRPr="00955FAB" w:rsidRDefault="00CD7082" w:rsidP="00CD7082">
      <w:pPr>
        <w:widowControl/>
        <w:spacing w:after="0"/>
        <w:rPr>
          <w:sz w:val="23"/>
          <w:szCs w:val="23"/>
          <w:lang w:val="fi-FI"/>
        </w:rPr>
      </w:pPr>
      <w:r>
        <w:rPr>
          <w:rFonts w:eastAsia="Times New Roman"/>
          <w:noProof/>
          <w:lang w:val="fi-FI" w:eastAsia="fi-FI"/>
        </w:rPr>
        <mc:AlternateContent>
          <mc:Choice Requires="wps">
            <w:drawing>
              <wp:anchor distT="0" distB="0" distL="114300" distR="114300" simplePos="0" relativeHeight="251659776" behindDoc="0" locked="1" layoutInCell="1" allowOverlap="1" wp14:anchorId="5B6E39D5" wp14:editId="2EAD8023">
                <wp:simplePos x="0" y="0"/>
                <wp:positionH relativeFrom="margin">
                  <wp:align>center</wp:align>
                </wp:positionH>
                <wp:positionV relativeFrom="paragraph">
                  <wp:posOffset>-1508760</wp:posOffset>
                </wp:positionV>
                <wp:extent cx="7020000" cy="9000000"/>
                <wp:effectExtent l="0" t="0" r="28575" b="10795"/>
                <wp:wrapNone/>
                <wp:docPr id="496" name="Suorakulmio 496"/>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CBC6B" id="Suorakulmio 496" o:spid="_x0000_s1026" style="position:absolute;margin-left:0;margin-top:-118.8pt;width:552.75pt;height:708.6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" filled="f" strokecolor="#385d8a" strokeweight="2pt">
                <w10:wrap anchorx="margin"/>
                <w10:anchorlock/>
              </v:rect>
            </w:pict>
          </mc:Fallback>
        </mc:AlternateContent>
      </w:r>
      <w:r w:rsidRPr="00955FAB">
        <w:rPr>
          <w:rFonts w:eastAsia="Times New Roman"/>
          <w:sz w:val="23"/>
          <w:szCs w:val="23"/>
          <w:lang w:val="fi-FI" w:eastAsia="fi-FI"/>
        </w:rPr>
        <w:t>Kaikki näkö- tai kuulovammaiset, esimerkiksi kuulokojetta käyttävät eivät automaattisesti kuulu pidennetyn oppivelvollisuuden piiriin, vaan päätöstä tulee harkita yllä olevan, opetussuunnitelman perusteiden mukaisen määritelmän pohjalta. Lievissä ja jopa keskivaikeissa kuulovammoissa, joissa koulunkäynti usein sujuu hyvin tukitoimien avulla tai joissakin tapauksissa lähes ilman tukitoimia ja oppilas tulee selviytymään perusopetuksen tavoitteista yhdeksässä vuodessa, ei päätös aina ole tarpeellinen.</w:t>
      </w:r>
      <w:r w:rsidRPr="00955FAB">
        <w:rPr>
          <w:sz w:val="23"/>
          <w:szCs w:val="23"/>
          <w:lang w:val="fi-FI"/>
        </w:rPr>
        <w:t xml:space="preserve"> Lievä kehitysvamma ei automaattisesti kuulu pidennetyn oppivelvollisuuden piiriin, vaan on selvitettävä, liittyykö siihen muita opiskelua hankaloittavia vaikeuksia, jolloin se voi harkinnanvaraisesti olla perusteena pidennettyyn oppivelvollisuuteen siirtymiseen.</w:t>
      </w:r>
    </w:p>
    <w:p w:rsidR="00CD7082" w:rsidRPr="00955FAB" w:rsidRDefault="00CD7082" w:rsidP="00CD7082">
      <w:pPr>
        <w:widowControl/>
        <w:spacing w:after="0"/>
        <w:rPr>
          <w:rFonts w:eastAsia="Times New Roman"/>
          <w:sz w:val="23"/>
          <w:szCs w:val="23"/>
          <w:lang w:val="fi-FI" w:eastAsia="fi-FI"/>
        </w:rPr>
      </w:pPr>
    </w:p>
    <w:p w:rsidR="00CD7082" w:rsidRPr="00104674" w:rsidRDefault="00CD7082" w:rsidP="00CD7082">
      <w:pPr>
        <w:widowControl/>
        <w:rPr>
          <w:sz w:val="23"/>
          <w:szCs w:val="23"/>
          <w:lang w:val="fi-FI"/>
        </w:rPr>
      </w:pPr>
      <w:r w:rsidRPr="00955FAB">
        <w:rPr>
          <w:sz w:val="23"/>
          <w:szCs w:val="23"/>
          <w:lang w:val="fi-FI"/>
        </w:rPr>
        <w:t xml:space="preserve">Pidennetyn oppivelvollisuuden päätös tehdään pääsääntöisesti ennen oppivelvollisuuden alkua. Mikäli todetaan, ettei oppilas enää kuulu pidennetyn oppivelvollisuuden piirin, tulee tehdä päätös siirtymisestä pidennetyn oppivelvollisuuden piiristä yleisen oppivelvollisuuden piiriin. Siirtyminen pidennetyn oppivelvollisuuden piiristä yleisen oppivelvollisuuden piiriin edellyttää pedagogisen selvityksen laatimisen ja uuden erityisen tuen päätöksen tekemisen, jonka jälkeen oppilas joko jatkaa erityisessä tuessa tai siirtyy tehostettuun tukeen. Kun pidennetystä oppivelvollisuudesta siirrytään yleiseen oppivelvollisuuteen, ei tarvita </w:t>
      </w:r>
      <w:r w:rsidRPr="00104674">
        <w:rPr>
          <w:sz w:val="23"/>
          <w:szCs w:val="23"/>
          <w:lang w:val="fi-FI"/>
        </w:rPr>
        <w:t xml:space="preserve">koulun ulkopuolista asiantuntijalausuntoa. </w:t>
      </w:r>
    </w:p>
    <w:p w:rsidR="00104674" w:rsidRPr="00104674" w:rsidRDefault="00104674" w:rsidP="00104674">
      <w:pPr>
        <w:spacing w:after="0"/>
        <w:rPr>
          <w:sz w:val="23"/>
          <w:szCs w:val="23"/>
          <w:lang w:val="fi-FI" w:eastAsia="fi-FI"/>
        </w:rPr>
      </w:pPr>
      <w:r w:rsidRPr="00104674">
        <w:rPr>
          <w:sz w:val="23"/>
          <w:szCs w:val="23"/>
          <w:lang w:val="fi-FI"/>
        </w:rPr>
        <w:t>Jos pidennetyn oppivelvollisuuden ja samalla erityisen tuen päätös on jäänyt tekemättä tai oppilaan tilanne muuttuu esi- tai perusopetuksen aikana, voidaan päätös pidennetystä oppivelvollisuudesta tehdä myöhemminkin. Tällöin oppivelvollisuus ei enää voi pidentyä, mutta päätös vaikuttaa oppilaan opetusryhmän kokoon ja voi vaikuttaa opetettaviin aineisiin (oppiainejakoinen opetus/ opetus toiminta-alueittain.)</w:t>
      </w:r>
    </w:p>
    <w:p w:rsidR="00CD7082" w:rsidRDefault="00104674" w:rsidP="00CD7082">
      <w:pPr>
        <w:widowControl/>
        <w:rPr>
          <w:sz w:val="23"/>
          <w:szCs w:val="23"/>
          <w:lang w:val="fi-FI"/>
        </w:rPr>
      </w:pPr>
      <w:r>
        <w:rPr>
          <w:noProof/>
          <w:lang w:val="fi-FI" w:eastAsia="fi-FI"/>
        </w:rPr>
        <w:drawing>
          <wp:anchor distT="0" distB="0" distL="114300" distR="114300" simplePos="0" relativeHeight="251670016" behindDoc="0" locked="0" layoutInCell="1" allowOverlap="1" wp14:anchorId="51199DCC" wp14:editId="5EC78834">
            <wp:simplePos x="0" y="0"/>
            <wp:positionH relativeFrom="column">
              <wp:posOffset>2145665</wp:posOffset>
            </wp:positionH>
            <wp:positionV relativeFrom="paragraph">
              <wp:posOffset>231775</wp:posOffset>
            </wp:positionV>
            <wp:extent cx="1812898" cy="2535199"/>
            <wp:effectExtent l="19050" t="0" r="16510" b="741680"/>
            <wp:wrapNone/>
            <wp:docPr id="521" name="Kuva 521" descr="Acorn Istutus, Lapsi, Terho, Kasvi, Luonne, Tyt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orn Istutus, Lapsi, Terho, Kasvi, Luonne, Tyttö"/>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12898" cy="25351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Default="00CD7082" w:rsidP="00CD7082">
      <w:pPr>
        <w:widowControl/>
        <w:rPr>
          <w:sz w:val="23"/>
          <w:szCs w:val="23"/>
          <w:lang w:val="fi-FI"/>
        </w:rPr>
      </w:pPr>
    </w:p>
    <w:p w:rsidR="00CD7082" w:rsidRPr="00F936BB" w:rsidRDefault="00CD7082" w:rsidP="00CD7082">
      <w:pPr>
        <w:rPr>
          <w:lang w:val="fi-FI"/>
        </w:rPr>
      </w:pPr>
      <w:r>
        <w:rPr>
          <w:rFonts w:eastAsia="Times New Roman"/>
          <w:noProof/>
          <w:lang w:val="fi-FI" w:eastAsia="fi-FI"/>
        </w:rPr>
        <mc:AlternateContent>
          <mc:Choice Requires="wps">
            <w:drawing>
              <wp:anchor distT="0" distB="0" distL="114300" distR="114300" simplePos="0" relativeHeight="251660800" behindDoc="0" locked="1" layoutInCell="1" allowOverlap="1" wp14:anchorId="27C11EB7" wp14:editId="36C41491">
                <wp:simplePos x="0" y="0"/>
                <wp:positionH relativeFrom="margin">
                  <wp:align>center</wp:align>
                </wp:positionH>
                <wp:positionV relativeFrom="paragraph">
                  <wp:posOffset>-482600</wp:posOffset>
                </wp:positionV>
                <wp:extent cx="7020000" cy="9000000"/>
                <wp:effectExtent l="0" t="0" r="28575" b="10795"/>
                <wp:wrapNone/>
                <wp:docPr id="497" name="Suorakulmio 497"/>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CB1EF" id="Suorakulmio 497" o:spid="_x0000_s1026" style="position:absolute;margin-left:0;margin-top:-38pt;width:552.75pt;height:708.6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" filled="f" strokecolor="#385d8a" strokeweight="2pt">
                <w10:wrap anchorx="margin"/>
                <w10:anchorlock/>
              </v:rect>
            </w:pict>
          </mc:Fallback>
        </mc:AlternateContent>
      </w:r>
      <w:r>
        <w:rPr>
          <w:noProof/>
          <w:lang w:val="fi-FI" w:eastAsia="fi-FI"/>
        </w:rPr>
        <mc:AlternateContent>
          <mc:Choice Requires="wps">
            <w:drawing>
              <wp:anchor distT="0" distB="0" distL="114300" distR="114300" simplePos="0" relativeHeight="251646464" behindDoc="0" locked="0" layoutInCell="1" allowOverlap="1" wp14:anchorId="1B55E076" wp14:editId="4890C3EB">
                <wp:simplePos x="0" y="0"/>
                <wp:positionH relativeFrom="column">
                  <wp:posOffset>21590</wp:posOffset>
                </wp:positionH>
                <wp:positionV relativeFrom="paragraph">
                  <wp:posOffset>461645</wp:posOffset>
                </wp:positionV>
                <wp:extent cx="6480000" cy="752400"/>
                <wp:effectExtent l="0" t="0" r="16510" b="10160"/>
                <wp:wrapNone/>
                <wp:docPr id="498" name="Tekstiruutu 498"/>
                <wp:cNvGraphicFramePr/>
                <a:graphic xmlns:a="http://schemas.openxmlformats.org/drawingml/2006/main">
                  <a:graphicData uri="http://schemas.microsoft.com/office/word/2010/wordprocessingShape">
                    <wps:wsp>
                      <wps:cNvSpPr txBox="1"/>
                      <wps:spPr>
                        <a:xfrm>
                          <a:off x="0" y="0"/>
                          <a:ext cx="6480000" cy="752400"/>
                        </a:xfrm>
                        <a:prstGeom prst="rect">
                          <a:avLst/>
                        </a:prstGeom>
                        <a:ln/>
                      </wps:spPr>
                      <wps:style>
                        <a:lnRef idx="2">
                          <a:schemeClr val="dk1"/>
                        </a:lnRef>
                        <a:fillRef idx="1">
                          <a:schemeClr val="lt1"/>
                        </a:fillRef>
                        <a:effectRef idx="0">
                          <a:schemeClr val="dk1"/>
                        </a:effectRef>
                        <a:fontRef idx="minor">
                          <a:schemeClr val="dk1"/>
                        </a:fontRef>
                      </wps:style>
                      <wps:txbx>
                        <w:txbxContent>
                          <w:p w:rsidR="00A61464" w:rsidRPr="00C726C3" w:rsidRDefault="00A61464" w:rsidP="00CD7082">
                            <w:pPr>
                              <w:rPr>
                                <w:sz w:val="23"/>
                                <w:szCs w:val="23"/>
                                <w:lang w:val="fi-FI"/>
                              </w:rPr>
                            </w:pPr>
                            <w:r w:rsidRPr="00F936BB">
                              <w:rPr>
                                <w:sz w:val="23"/>
                                <w:szCs w:val="23"/>
                                <w:lang w:val="fi-FI"/>
                              </w:rPr>
                              <w:t xml:space="preserve">Hallintopäätös sekä pidennetystä oppivelvollisuudesta että erityisestä tuesta tulee tehdä pääsääntöisesti ennen oppivelvollisuuden alkua jo 5-vuotiaana. </w:t>
                            </w:r>
                            <w:r w:rsidRPr="00C726C3">
                              <w:rPr>
                                <w:sz w:val="23"/>
                                <w:szCs w:val="23"/>
                                <w:lang w:val="fi-FI"/>
                              </w:rPr>
                              <w:t>Päätöksen perusteluina tulee olla psykologinen tai lääketieteellinen lausunto.</w:t>
                            </w:r>
                            <w:r>
                              <w:rPr>
                                <w:sz w:val="23"/>
                                <w:szCs w:val="23"/>
                                <w:lang w:val="fi-FI"/>
                              </w:rPr>
                              <w:t xml:space="preserve"> HOJKS laaditaan ensimmäisen esiopetusvuoden alussa.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5E076" id="_x0000_t202" coordsize="21600,21600" o:spt="202" path="m,l,21600r21600,l21600,xe">
                <v:stroke joinstyle="miter"/>
                <v:path gradientshapeok="t" o:connecttype="rect"/>
              </v:shapetype>
              <v:shape id="Tekstiruutu 498" o:spid="_x0000_s1031" type="#_x0000_t202" style="position:absolute;margin-left:1.7pt;margin-top:36.35pt;width:510.25pt;height:59.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" fillcolor="white [3201]" strokecolor="black [3200]" strokeweight="2pt">
                <v:textbox>
                  <w:txbxContent>
                    <w:p w:rsidR="00A61464" w:rsidRPr="00C726C3" w:rsidRDefault="00A61464" w:rsidP="00CD7082">
                      <w:pPr>
                        <w:rPr>
                          <w:sz w:val="23"/>
                          <w:szCs w:val="23"/>
                          <w:lang w:val="fi-FI"/>
                        </w:rPr>
                      </w:pPr>
                      <w:r w:rsidRPr="00F936BB">
                        <w:rPr>
                          <w:sz w:val="23"/>
                          <w:szCs w:val="23"/>
                          <w:lang w:val="fi-FI"/>
                        </w:rPr>
                        <w:t xml:space="preserve">Hallintopäätös sekä pidennetystä oppivelvollisuudesta että erityisestä tuesta tulee tehdä pääsääntöisesti ennen oppivelvollisuuden alkua jo 5-vuotiaana. </w:t>
                      </w:r>
                      <w:r w:rsidRPr="00C726C3">
                        <w:rPr>
                          <w:sz w:val="23"/>
                          <w:szCs w:val="23"/>
                          <w:lang w:val="fi-FI"/>
                        </w:rPr>
                        <w:t>Päätöksen perusteluina tulee olla psykologinen tai lääketieteellinen lausunto.</w:t>
                      </w:r>
                      <w:r>
                        <w:rPr>
                          <w:sz w:val="23"/>
                          <w:szCs w:val="23"/>
                          <w:lang w:val="fi-FI"/>
                        </w:rPr>
                        <w:t xml:space="preserve"> HOJKS laaditaan ensimmäisen esiopetusvuoden alussa.</w:t>
                      </w:r>
                    </w:p>
                  </w:txbxContent>
                </v:textbox>
              </v:shape>
            </w:pict>
          </mc:Fallback>
        </mc:AlternateContent>
      </w:r>
      <w:r>
        <w:rPr>
          <w:noProof/>
          <w:lang w:val="fi-FI" w:eastAsia="fi-FI"/>
        </w:rPr>
        <mc:AlternateContent>
          <mc:Choice Requires="wps">
            <w:drawing>
              <wp:anchor distT="0" distB="0" distL="114300" distR="114300" simplePos="0" relativeHeight="251645440" behindDoc="0" locked="0" layoutInCell="1" allowOverlap="1" wp14:anchorId="74B8D8EC" wp14:editId="7266CBAB">
                <wp:simplePos x="0" y="0"/>
                <wp:positionH relativeFrom="column">
                  <wp:posOffset>13970</wp:posOffset>
                </wp:positionH>
                <wp:positionV relativeFrom="paragraph">
                  <wp:posOffset>-19685</wp:posOffset>
                </wp:positionV>
                <wp:extent cx="6480000" cy="432000"/>
                <wp:effectExtent l="0" t="0" r="16510" b="25400"/>
                <wp:wrapNone/>
                <wp:docPr id="499" name="Tekstiruutu 499"/>
                <wp:cNvGraphicFramePr/>
                <a:graphic xmlns:a="http://schemas.openxmlformats.org/drawingml/2006/main">
                  <a:graphicData uri="http://schemas.microsoft.com/office/word/2010/wordprocessingShape">
                    <wps:wsp>
                      <wps:cNvSpPr txBox="1"/>
                      <wps:spPr>
                        <a:xfrm>
                          <a:off x="0" y="0"/>
                          <a:ext cx="6480000" cy="432000"/>
                        </a:xfrm>
                        <a:prstGeom prst="rect">
                          <a:avLst/>
                        </a:prstGeom>
                        <a:solidFill>
                          <a:schemeClr val="bg2"/>
                        </a:solidFill>
                        <a:ln w="19050">
                          <a:solidFill>
                            <a:schemeClr val="tx1"/>
                          </a:solidFill>
                        </a:ln>
                        <a:effectLst/>
                      </wps:spPr>
                      <wps:style>
                        <a:lnRef idx="1">
                          <a:schemeClr val="dk1"/>
                        </a:lnRef>
                        <a:fillRef idx="2">
                          <a:schemeClr val="dk1"/>
                        </a:fillRef>
                        <a:effectRef idx="1">
                          <a:schemeClr val="dk1"/>
                        </a:effectRef>
                        <a:fontRef idx="minor">
                          <a:schemeClr val="dk1"/>
                        </a:fontRef>
                      </wps:style>
                      <wps:txbx>
                        <w:txbxContent>
                          <w:p w:rsidR="00A61464" w:rsidRPr="00F936BB" w:rsidRDefault="00A61464" w:rsidP="00CD7082">
                            <w:pPr>
                              <w:jc w:val="center"/>
                              <w:rPr>
                                <w:rFonts w:cstheme="minorHAnsi"/>
                                <w:b/>
                                <w:caps/>
                                <w:sz w:val="24"/>
                                <w:szCs w:val="24"/>
                                <w:lang w:val="fi-FI"/>
                              </w:rPr>
                            </w:pPr>
                            <w:r w:rsidRPr="00F936BB">
                              <w:rPr>
                                <w:rFonts w:cstheme="minorHAnsi"/>
                                <w:b/>
                                <w:caps/>
                                <w:sz w:val="24"/>
                                <w:szCs w:val="24"/>
                                <w:lang w:val="fi-FI"/>
                              </w:rPr>
                              <w:t>Pidennetyn oppivelvollisuuden piiriin kuuluvan lapsen ja nuoren koulupolku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8D8EC" id="Tekstiruutu 499" o:spid="_x0000_s1032" type="#_x0000_t202" style="position:absolute;margin-left:1.1pt;margin-top:-1.55pt;width:510.25pt;height:3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" fillcolor="#eeece1 [3214]" strokecolor="black [3213]" strokeweight="1.5pt">
                <v:textbox>
                  <w:txbxContent>
                    <w:p w:rsidR="00A61464" w:rsidRPr="00F936BB" w:rsidRDefault="00A61464" w:rsidP="00CD7082">
                      <w:pPr>
                        <w:jc w:val="center"/>
                        <w:rPr>
                          <w:rFonts w:cstheme="minorHAnsi"/>
                          <w:b/>
                          <w:caps/>
                          <w:sz w:val="24"/>
                          <w:szCs w:val="24"/>
                          <w:lang w:val="fi-FI"/>
                        </w:rPr>
                      </w:pPr>
                      <w:r w:rsidRPr="00F936BB">
                        <w:rPr>
                          <w:rFonts w:cstheme="minorHAnsi"/>
                          <w:b/>
                          <w:caps/>
                          <w:sz w:val="24"/>
                          <w:szCs w:val="24"/>
                          <w:lang w:val="fi-FI"/>
                        </w:rPr>
                        <w:t>Pidennetyn oppivelvollisuuden piiriin kuuluvan lapsen ja nuoren koulupolku</w:t>
                      </w:r>
                    </w:p>
                  </w:txbxContent>
                </v:textbox>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r>
        <w:rPr>
          <w:rFonts w:cs="FuturaStd-CondensedBold"/>
          <w:b/>
          <w:bCs/>
          <w:noProof/>
          <w:color w:val="FF0000"/>
          <w:sz w:val="23"/>
          <w:szCs w:val="23"/>
          <w:lang w:val="fi-FI" w:eastAsia="fi-FI"/>
        </w:rPr>
        <mc:AlternateContent>
          <mc:Choice Requires="wps">
            <w:drawing>
              <wp:anchor distT="0" distB="0" distL="114300" distR="114300" simplePos="0" relativeHeight="251662848" behindDoc="0" locked="0" layoutInCell="1" allowOverlap="1" wp14:anchorId="6CA05BB9" wp14:editId="5EEBCB1B">
                <wp:simplePos x="0" y="0"/>
                <wp:positionH relativeFrom="column">
                  <wp:posOffset>4556097</wp:posOffset>
                </wp:positionH>
                <wp:positionV relativeFrom="paragraph">
                  <wp:posOffset>236690</wp:posOffset>
                </wp:positionV>
                <wp:extent cx="0" cy="381662"/>
                <wp:effectExtent l="0" t="0" r="19050" b="37465"/>
                <wp:wrapNone/>
                <wp:docPr id="500" name="Suora yhdysviiva 500"/>
                <wp:cNvGraphicFramePr/>
                <a:graphic xmlns:a="http://schemas.openxmlformats.org/drawingml/2006/main">
                  <a:graphicData uri="http://schemas.microsoft.com/office/word/2010/wordprocessingShape">
                    <wps:wsp>
                      <wps:cNvCnPr/>
                      <wps:spPr>
                        <a:xfrm>
                          <a:off x="0" y="0"/>
                          <a:ext cx="0" cy="381662"/>
                        </a:xfrm>
                        <a:prstGeom prst="line">
                          <a:avLst/>
                        </a:prstGeom>
                        <a:noFill/>
                        <a:ln w="635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3F255B" id="Suora yhdysviiva 500"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5pt,18.65pt" to="358.75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" strokecolor="black [3213]" strokeweight=".5pt">
                <v:stroke joinstyle="miter"/>
              </v:line>
            </w:pict>
          </mc:Fallback>
        </mc:AlternateContent>
      </w:r>
      <w:r>
        <w:rPr>
          <w:rFonts w:cs="FuturaStd-CondensedBold"/>
          <w:b/>
          <w:bCs/>
          <w:noProof/>
          <w:color w:val="FF0000"/>
          <w:sz w:val="23"/>
          <w:szCs w:val="23"/>
          <w:lang w:val="fi-FI" w:eastAsia="fi-FI"/>
        </w:rPr>
        <mc:AlternateContent>
          <mc:Choice Requires="wps">
            <w:drawing>
              <wp:anchor distT="0" distB="0" distL="114300" distR="114300" simplePos="0" relativeHeight="251661824" behindDoc="0" locked="0" layoutInCell="1" allowOverlap="1" wp14:anchorId="16DBB13D" wp14:editId="052B3041">
                <wp:simplePos x="0" y="0"/>
                <wp:positionH relativeFrom="column">
                  <wp:posOffset>1061002</wp:posOffset>
                </wp:positionH>
                <wp:positionV relativeFrom="paragraph">
                  <wp:posOffset>230312</wp:posOffset>
                </wp:positionV>
                <wp:extent cx="0" cy="381662"/>
                <wp:effectExtent l="0" t="0" r="19050" b="37465"/>
                <wp:wrapNone/>
                <wp:docPr id="501" name="Suora yhdysviiva 501"/>
                <wp:cNvGraphicFramePr/>
                <a:graphic xmlns:a="http://schemas.openxmlformats.org/drawingml/2006/main">
                  <a:graphicData uri="http://schemas.microsoft.com/office/word/2010/wordprocessingShape">
                    <wps:wsp>
                      <wps:cNvCnPr/>
                      <wps:spPr>
                        <a:xfrm>
                          <a:off x="0" y="0"/>
                          <a:ext cx="0" cy="38166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2677D" id="Suora yhdysviiva 50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18.15pt" to="83.5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" strokecolor="black [3213]"/>
            </w:pict>
          </mc:Fallback>
        </mc:AlternateContent>
      </w: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50560" behindDoc="0" locked="0" layoutInCell="1" allowOverlap="1" wp14:anchorId="64E6DED7" wp14:editId="07FFC4E9">
                <wp:simplePos x="0" y="0"/>
                <wp:positionH relativeFrom="column">
                  <wp:posOffset>13335</wp:posOffset>
                </wp:positionH>
                <wp:positionV relativeFrom="paragraph">
                  <wp:posOffset>273050</wp:posOffset>
                </wp:positionV>
                <wp:extent cx="2087880" cy="539750"/>
                <wp:effectExtent l="0" t="0" r="26670" b="12700"/>
                <wp:wrapNone/>
                <wp:docPr id="502" name="Tekstiruutu 502"/>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chemeClr val="accent1">
                            <a:lumMod val="20000"/>
                            <a:lumOff val="80000"/>
                          </a:schemeClr>
                        </a:solidFill>
                        <a:ln w="6350">
                          <a:solidFill>
                            <a:prstClr val="black"/>
                          </a:solidFill>
                        </a:ln>
                      </wps:spPr>
                      <wps:txbx>
                        <w:txbxContent>
                          <w:p w:rsidR="00A61464" w:rsidRPr="007A6A79" w:rsidRDefault="00A61464" w:rsidP="00CD7082">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DED7" id="Tekstiruutu 502" o:spid="_x0000_s1033" type="#_x0000_t202" style="position:absolute;margin-left:1.05pt;margin-top:21.5pt;width:164.4pt;height:4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" fillcolor="#dbe5f1 [660]" strokeweight=".5pt">
                <v:textbox>
                  <w:txbxContent>
                    <w:p w:rsidR="00A61464" w:rsidRPr="007A6A79" w:rsidRDefault="00A61464" w:rsidP="00CD7082">
                      <w:pPr>
                        <w:jc w:val="center"/>
                        <w:rPr>
                          <w:sz w:val="23"/>
                          <w:szCs w:val="23"/>
                        </w:rPr>
                      </w:pPr>
                      <w:r>
                        <w:rPr>
                          <w:sz w:val="23"/>
                          <w:szCs w:val="23"/>
                        </w:rPr>
                        <w:t>5</w:t>
                      </w:r>
                      <w:r w:rsidRPr="007A6A79">
                        <w:rPr>
                          <w:sz w:val="23"/>
                          <w:szCs w:val="23"/>
                        </w:rPr>
                        <w:t>-vuotiaana 1. esi</w:t>
                      </w:r>
                      <w:r>
                        <w:rPr>
                          <w:sz w:val="23"/>
                          <w:szCs w:val="23"/>
                        </w:rPr>
                        <w:t>opetusv</w:t>
                      </w:r>
                      <w:r w:rsidRPr="007A6A79">
                        <w:rPr>
                          <w:sz w:val="23"/>
                          <w:szCs w:val="23"/>
                        </w:rPr>
                        <w:t>uosi</w:t>
                      </w:r>
                      <w:r>
                        <w:rPr>
                          <w:sz w:val="23"/>
                          <w:szCs w:val="23"/>
                        </w:rPr>
                        <w:t xml:space="preserve"> (vapaaehtoinen)</w:t>
                      </w:r>
                      <w:r w:rsidRPr="007A6A79">
                        <w:rPr>
                          <w:sz w:val="23"/>
                          <w:szCs w:val="23"/>
                        </w:rPr>
                        <w:t xml:space="preserve"> </w:t>
                      </w:r>
                    </w:p>
                  </w:txbxContent>
                </v:textbox>
              </v:shape>
            </w:pict>
          </mc:Fallback>
        </mc:AlternateContent>
      </w:r>
      <w:r>
        <w:rPr>
          <w:noProof/>
          <w:lang w:val="fi-FI" w:eastAsia="fi-FI"/>
        </w:rPr>
        <mc:AlternateContent>
          <mc:Choice Requires="wps">
            <w:drawing>
              <wp:anchor distT="0" distB="0" distL="114300" distR="114300" simplePos="0" relativeHeight="251647488" behindDoc="0" locked="0" layoutInCell="1" allowOverlap="1" wp14:anchorId="7A31DA36" wp14:editId="658D32F7">
                <wp:simplePos x="0" y="0"/>
                <wp:positionH relativeFrom="column">
                  <wp:posOffset>3394710</wp:posOffset>
                </wp:positionH>
                <wp:positionV relativeFrom="paragraph">
                  <wp:posOffset>278130</wp:posOffset>
                </wp:positionV>
                <wp:extent cx="2087880" cy="540000"/>
                <wp:effectExtent l="0" t="0" r="26670" b="12700"/>
                <wp:wrapNone/>
                <wp:docPr id="503" name="Tekstiruutu 503"/>
                <wp:cNvGraphicFramePr/>
                <a:graphic xmlns:a="http://schemas.openxmlformats.org/drawingml/2006/main">
                  <a:graphicData uri="http://schemas.microsoft.com/office/word/2010/wordprocessingShape">
                    <wps:wsp>
                      <wps:cNvSpPr txBox="1"/>
                      <wps:spPr>
                        <a:xfrm>
                          <a:off x="0" y="0"/>
                          <a:ext cx="2087880" cy="540000"/>
                        </a:xfrm>
                        <a:prstGeom prst="rect">
                          <a:avLst/>
                        </a:prstGeom>
                        <a:solidFill>
                          <a:schemeClr val="accent2">
                            <a:lumMod val="20000"/>
                            <a:lumOff val="80000"/>
                          </a:schemeClr>
                        </a:solidFill>
                        <a:ln w="6350">
                          <a:solidFill>
                            <a:prstClr val="black"/>
                          </a:solidFill>
                        </a:ln>
                      </wps:spPr>
                      <wps:txbx>
                        <w:txbxContent>
                          <w:p w:rsidR="00A61464" w:rsidRPr="007A6A79" w:rsidRDefault="00A61464" w:rsidP="00CD7082">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DA36" id="Tekstiruutu 503" o:spid="_x0000_s1034" type="#_x0000_t202" style="position:absolute;margin-left:267.3pt;margin-top:21.9pt;width:164.4pt;height: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" fillcolor="#f2dbdb [661]" strokeweight=".5pt">
                <v:textbox>
                  <w:txbxContent>
                    <w:p w:rsidR="00A61464" w:rsidRPr="007A6A79" w:rsidRDefault="00A61464" w:rsidP="00CD7082">
                      <w:pPr>
                        <w:jc w:val="center"/>
                        <w:rPr>
                          <w:sz w:val="23"/>
                          <w:szCs w:val="23"/>
                        </w:rPr>
                      </w:pPr>
                      <w:r>
                        <w:rPr>
                          <w:sz w:val="23"/>
                          <w:szCs w:val="23"/>
                        </w:rPr>
                        <w:t>6</w:t>
                      </w:r>
                      <w:r w:rsidRPr="007A6A79">
                        <w:rPr>
                          <w:sz w:val="23"/>
                          <w:szCs w:val="23"/>
                        </w:rPr>
                        <w:t>-vuotiaana 1. esi</w:t>
                      </w:r>
                      <w:r>
                        <w:rPr>
                          <w:sz w:val="23"/>
                          <w:szCs w:val="23"/>
                        </w:rPr>
                        <w:t>opetusv</w:t>
                      </w:r>
                      <w:r w:rsidRPr="007A6A79">
                        <w:rPr>
                          <w:sz w:val="23"/>
                          <w:szCs w:val="23"/>
                        </w:rPr>
                        <w:t xml:space="preserve">uosi </w:t>
                      </w:r>
                      <w:r>
                        <w:rPr>
                          <w:sz w:val="23"/>
                          <w:szCs w:val="23"/>
                        </w:rPr>
                        <w:t>(pakollinen)</w:t>
                      </w:r>
                    </w:p>
                  </w:txbxContent>
                </v:textbox>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64896" behindDoc="0" locked="0" layoutInCell="1" allowOverlap="1" wp14:anchorId="74E9168D" wp14:editId="2D1323D9">
                <wp:simplePos x="0" y="0"/>
                <wp:positionH relativeFrom="column">
                  <wp:posOffset>4555518</wp:posOffset>
                </wp:positionH>
                <wp:positionV relativeFrom="paragraph">
                  <wp:posOffset>165072</wp:posOffset>
                </wp:positionV>
                <wp:extent cx="0" cy="180975"/>
                <wp:effectExtent l="0" t="0" r="19050" b="28575"/>
                <wp:wrapNone/>
                <wp:docPr id="504" name="Suora yhdysviiva 504"/>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BA020" id="Suora yhdysviiva 504"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7pt,13pt" to="358.7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" strokecolor="windowText" strokeweight=".5pt">
                <v:stroke joinstyle="miter"/>
              </v:line>
            </w:pict>
          </mc:Fallback>
        </mc:AlternateContent>
      </w:r>
      <w:r>
        <w:rPr>
          <w:noProof/>
          <w:lang w:val="fi-FI" w:eastAsia="fi-FI"/>
        </w:rPr>
        <mc:AlternateContent>
          <mc:Choice Requires="wps">
            <w:drawing>
              <wp:anchor distT="0" distB="0" distL="114300" distR="114300" simplePos="0" relativeHeight="251663872" behindDoc="0" locked="0" layoutInCell="1" allowOverlap="1" wp14:anchorId="525302CA" wp14:editId="559ED9BF">
                <wp:simplePos x="0" y="0"/>
                <wp:positionH relativeFrom="column">
                  <wp:posOffset>1049296</wp:posOffset>
                </wp:positionH>
                <wp:positionV relativeFrom="paragraph">
                  <wp:posOffset>164576</wp:posOffset>
                </wp:positionV>
                <wp:extent cx="0" cy="180975"/>
                <wp:effectExtent l="0" t="0" r="19050" b="28575"/>
                <wp:wrapNone/>
                <wp:docPr id="505" name="Suora yhdysviiva 50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61430FC" id="Suora yhdysviiva 50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pt,12.95pt" to="82.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6Pq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" strokecolor="windowText" strokeweight=".5pt">
                <v:stroke joinstyle="miter"/>
              </v:line>
            </w:pict>
          </mc:Fallback>
        </mc:AlternateContent>
      </w: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48512" behindDoc="0" locked="0" layoutInCell="1" allowOverlap="1" wp14:anchorId="4A145079" wp14:editId="086014DE">
                <wp:simplePos x="0" y="0"/>
                <wp:positionH relativeFrom="margin">
                  <wp:align>left</wp:align>
                </wp:positionH>
                <wp:positionV relativeFrom="paragraph">
                  <wp:posOffset>4445</wp:posOffset>
                </wp:positionV>
                <wp:extent cx="6480000" cy="1036800"/>
                <wp:effectExtent l="0" t="0" r="16510" b="11430"/>
                <wp:wrapNone/>
                <wp:docPr id="506" name="Tekstiruutu 506"/>
                <wp:cNvGraphicFramePr/>
                <a:graphic xmlns:a="http://schemas.openxmlformats.org/drawingml/2006/main">
                  <a:graphicData uri="http://schemas.microsoft.com/office/word/2010/wordprocessingShape">
                    <wps:wsp>
                      <wps:cNvSpPr txBox="1"/>
                      <wps:spPr>
                        <a:xfrm>
                          <a:off x="0" y="0"/>
                          <a:ext cx="6480000" cy="1036800"/>
                        </a:xfrm>
                        <a:prstGeom prst="rect">
                          <a:avLst/>
                        </a:prstGeom>
                        <a:solidFill>
                          <a:schemeClr val="accent4">
                            <a:lumMod val="20000"/>
                            <a:lumOff val="80000"/>
                          </a:schemeClr>
                        </a:solidFill>
                        <a:ln w="6350">
                          <a:solidFill>
                            <a:prstClr val="black"/>
                          </a:solidFill>
                        </a:ln>
                      </wps:spPr>
                      <wps:txbx>
                        <w:txbxContent>
                          <w:p w:rsidR="00A61464" w:rsidRPr="002104DC" w:rsidRDefault="00A61464" w:rsidP="00CD7082">
                            <w:pPr>
                              <w:rPr>
                                <w:lang w:val="fi-FI"/>
                              </w:rPr>
                            </w:pPr>
                            <w:r>
                              <w:rPr>
                                <w:lang w:val="fi-FI"/>
                              </w:rPr>
                              <w:t>1. esiopetus</w:t>
                            </w:r>
                            <w:r w:rsidRPr="00F936BB">
                              <w:rPr>
                                <w:lang w:val="fi-FI"/>
                              </w:rPr>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rPr>
                                <w:lang w:val="fi-FI"/>
                              </w:rPr>
                              <w:t>vammaispalvelut</w:t>
                            </w:r>
                            <w:r w:rsidRPr="00F936BB">
                              <w:rPr>
                                <w:lang w:val="fi-FI"/>
                              </w:rPr>
                              <w:t>) kanssa.</w:t>
                            </w:r>
                            <w:r>
                              <w:rPr>
                                <w:lang w:val="fi-FI"/>
                              </w:rPr>
                              <w:t xml:space="preserve"> Tämä yhteistyö jatkuu koko perusopetuksen ajan.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45079" id="Tekstiruutu 506" o:spid="_x0000_s1035" type="#_x0000_t202" style="position:absolute;margin-left:0;margin-top:.35pt;width:510.25pt;height:81.65pt;z-index:251648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" fillcolor="#e5dfec [663]" strokeweight=".5pt">
                <v:textbox>
                  <w:txbxContent>
                    <w:p w:rsidR="00A61464" w:rsidRPr="002104DC" w:rsidRDefault="00A61464" w:rsidP="00CD7082">
                      <w:pPr>
                        <w:rPr>
                          <w:lang w:val="fi-FI"/>
                        </w:rPr>
                      </w:pPr>
                      <w:r>
                        <w:rPr>
                          <w:lang w:val="fi-FI"/>
                        </w:rPr>
                        <w:t>1. esiopetus</w:t>
                      </w:r>
                      <w:r w:rsidRPr="00F936BB">
                        <w:rPr>
                          <w:lang w:val="fi-FI"/>
                        </w:rPr>
                        <w:t xml:space="preserve">vuoden jälkeistä jatkoa pohditaan mahdollisimman varhaisesta vaiheesta alkaen huoltajien, esiopettajan, tulevan opettajan ja erityisopettajan välisenä yhteistyönä. Asiasta päätettäessä tehdään yhteistyötä myös sosiaali- ja terveystoimen asiantuntijoiden (terveydenhoitaja, psykologi, kuntoutuohjaaja, </w:t>
                      </w:r>
                      <w:r>
                        <w:rPr>
                          <w:lang w:val="fi-FI"/>
                        </w:rPr>
                        <w:t>vammaispalvelut</w:t>
                      </w:r>
                      <w:r w:rsidRPr="00F936BB">
                        <w:rPr>
                          <w:lang w:val="fi-FI"/>
                        </w:rPr>
                        <w:t>) kanssa.</w:t>
                      </w:r>
                      <w:r>
                        <w:rPr>
                          <w:lang w:val="fi-FI"/>
                        </w:rPr>
                        <w:t xml:space="preserve"> Tämä yhteistyö jatkuu koko perusopetuksen ajan.</w:t>
                      </w:r>
                    </w:p>
                  </w:txbxContent>
                </v:textbox>
                <w10:wrap anchorx="margin"/>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68992" behindDoc="0" locked="0" layoutInCell="1" allowOverlap="1" wp14:anchorId="690D3321" wp14:editId="3A6F78D1">
                <wp:simplePos x="0" y="0"/>
                <wp:positionH relativeFrom="column">
                  <wp:posOffset>5319422</wp:posOffset>
                </wp:positionH>
                <wp:positionV relativeFrom="paragraph">
                  <wp:posOffset>56100</wp:posOffset>
                </wp:positionV>
                <wp:extent cx="0" cy="951506"/>
                <wp:effectExtent l="0" t="0" r="19050" b="20320"/>
                <wp:wrapNone/>
                <wp:docPr id="507" name="Suora yhdysviiva 507"/>
                <wp:cNvGraphicFramePr/>
                <a:graphic xmlns:a="http://schemas.openxmlformats.org/drawingml/2006/main">
                  <a:graphicData uri="http://schemas.microsoft.com/office/word/2010/wordprocessingShape">
                    <wps:wsp>
                      <wps:cNvCnPr/>
                      <wps:spPr>
                        <a:xfrm>
                          <a:off x="0" y="0"/>
                          <a:ext cx="0" cy="951506"/>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1AF667" id="Suora yhdysviiva 507"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418.85pt,4.4pt" to="418.85pt,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" strokecolor="windowText" strokeweight=".5pt">
                <v:stroke joinstyle="miter"/>
              </v:line>
            </w:pict>
          </mc:Fallback>
        </mc:AlternateContent>
      </w:r>
      <w:r>
        <w:rPr>
          <w:noProof/>
          <w:lang w:val="fi-FI" w:eastAsia="fi-FI"/>
        </w:rPr>
        <mc:AlternateContent>
          <mc:Choice Requires="wps">
            <w:drawing>
              <wp:anchor distT="0" distB="0" distL="114300" distR="114300" simplePos="0" relativeHeight="251667968" behindDoc="0" locked="0" layoutInCell="1" allowOverlap="1" wp14:anchorId="617ABF1E" wp14:editId="3D02CFE5">
                <wp:simplePos x="0" y="0"/>
                <wp:positionH relativeFrom="column">
                  <wp:posOffset>3160147</wp:posOffset>
                </wp:positionH>
                <wp:positionV relativeFrom="paragraph">
                  <wp:posOffset>47128</wp:posOffset>
                </wp:positionV>
                <wp:extent cx="0" cy="951506"/>
                <wp:effectExtent l="0" t="0" r="19050" b="20320"/>
                <wp:wrapNone/>
                <wp:docPr id="508" name="Suora yhdysviiva 508"/>
                <wp:cNvGraphicFramePr/>
                <a:graphic xmlns:a="http://schemas.openxmlformats.org/drawingml/2006/main">
                  <a:graphicData uri="http://schemas.microsoft.com/office/word/2010/wordprocessingShape">
                    <wps:wsp>
                      <wps:cNvCnPr/>
                      <wps:spPr>
                        <a:xfrm>
                          <a:off x="0" y="0"/>
                          <a:ext cx="0" cy="9515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817881" id="Suora yhdysviiva 50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8.85pt,3.7pt" to="248.8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" strokecolor="black [3213]"/>
            </w:pict>
          </mc:Fallback>
        </mc:AlternateContent>
      </w:r>
      <w:r>
        <w:rPr>
          <w:noProof/>
          <w:lang w:val="fi-FI" w:eastAsia="fi-FI"/>
        </w:rPr>
        <mc:AlternateContent>
          <mc:Choice Requires="wps">
            <w:drawing>
              <wp:anchor distT="0" distB="0" distL="114300" distR="114300" simplePos="0" relativeHeight="251649536" behindDoc="0" locked="0" layoutInCell="1" allowOverlap="1" wp14:anchorId="2FEE508B" wp14:editId="6494C1DB">
                <wp:simplePos x="0" y="0"/>
                <wp:positionH relativeFrom="column">
                  <wp:posOffset>18746</wp:posOffset>
                </wp:positionH>
                <wp:positionV relativeFrom="paragraph">
                  <wp:posOffset>227551</wp:posOffset>
                </wp:positionV>
                <wp:extent cx="2087880" cy="539750"/>
                <wp:effectExtent l="0" t="0" r="26670" b="12700"/>
                <wp:wrapNone/>
                <wp:docPr id="509" name="Tekstiruutu 509"/>
                <wp:cNvGraphicFramePr/>
                <a:graphic xmlns:a="http://schemas.openxmlformats.org/drawingml/2006/main">
                  <a:graphicData uri="http://schemas.microsoft.com/office/word/2010/wordprocessingShape">
                    <wps:wsp>
                      <wps:cNvSpPr txBox="1"/>
                      <wps:spPr>
                        <a:xfrm>
                          <a:off x="0" y="0"/>
                          <a:ext cx="2087880" cy="539750"/>
                        </a:xfrm>
                        <a:prstGeom prst="rect">
                          <a:avLst/>
                        </a:prstGeom>
                        <a:solidFill>
                          <a:schemeClr val="accent1">
                            <a:lumMod val="20000"/>
                            <a:lumOff val="80000"/>
                          </a:schemeClr>
                        </a:solidFill>
                        <a:ln w="6350">
                          <a:solidFill>
                            <a:prstClr val="black"/>
                          </a:solidFill>
                        </a:ln>
                      </wps:spPr>
                      <wps:txbx>
                        <w:txbxContent>
                          <w:p w:rsidR="00A61464" w:rsidRPr="007A6A79" w:rsidRDefault="00A61464" w:rsidP="00CD7082">
                            <w:pPr>
                              <w:jc w:val="center"/>
                              <w:rPr>
                                <w:sz w:val="23"/>
                                <w:szCs w:val="23"/>
                              </w:rPr>
                            </w:pPr>
                            <w:r>
                              <w:rPr>
                                <w:sz w:val="23"/>
                                <w:szCs w:val="23"/>
                              </w:rPr>
                              <w:t>6.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E508B" id="Tekstiruutu 509" o:spid="_x0000_s1036" type="#_x0000_t202" style="position:absolute;margin-left:1.5pt;margin-top:17.9pt;width:164.4pt;height:4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" fillcolor="#dbe5f1 [660]" strokeweight=".5pt">
                <v:textbox>
                  <w:txbxContent>
                    <w:p w:rsidR="00A61464" w:rsidRPr="007A6A79" w:rsidRDefault="00A61464" w:rsidP="00CD7082">
                      <w:pPr>
                        <w:jc w:val="center"/>
                        <w:rPr>
                          <w:sz w:val="23"/>
                          <w:szCs w:val="23"/>
                        </w:rPr>
                      </w:pPr>
                      <w:r>
                        <w:rPr>
                          <w:sz w:val="23"/>
                          <w:szCs w:val="23"/>
                        </w:rPr>
                        <w:t>6. vuotiaana 2. esiopetusvuosi</w:t>
                      </w:r>
                    </w:p>
                  </w:txbxContent>
                </v:textbox>
              </v:shape>
            </w:pict>
          </mc:Fallback>
        </mc:AlternateContent>
      </w:r>
      <w:r>
        <w:rPr>
          <w:noProof/>
          <w:lang w:val="fi-FI" w:eastAsia="fi-FI"/>
        </w:rPr>
        <mc:AlternateContent>
          <mc:Choice Requires="wps">
            <w:drawing>
              <wp:anchor distT="0" distB="0" distL="114300" distR="114300" simplePos="0" relativeHeight="251656704" behindDoc="0" locked="0" layoutInCell="1" allowOverlap="1" wp14:anchorId="39DDD4D6" wp14:editId="0E3AED43">
                <wp:simplePos x="0" y="0"/>
                <wp:positionH relativeFrom="column">
                  <wp:posOffset>1061085</wp:posOffset>
                </wp:positionH>
                <wp:positionV relativeFrom="paragraph">
                  <wp:posOffset>46355</wp:posOffset>
                </wp:positionV>
                <wp:extent cx="0" cy="180975"/>
                <wp:effectExtent l="0" t="0" r="19050" b="28575"/>
                <wp:wrapNone/>
                <wp:docPr id="510" name="Suora yhdysviiva 510"/>
                <wp:cNvGraphicFramePr/>
                <a:graphic xmlns:a="http://schemas.openxmlformats.org/drawingml/2006/main">
                  <a:graphicData uri="http://schemas.microsoft.com/office/word/2010/wordprocessingShape">
                    <wps:wsp>
                      <wps:cNvCnPr/>
                      <wps:spPr>
                        <a:xfrm>
                          <a:off x="0" y="0"/>
                          <a:ext cx="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2B113A" id="Suora yhdysviiva 510"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55pt,3.65pt" to="83.5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" strokecolor="black [3040]"/>
            </w:pict>
          </mc:Fallback>
        </mc:AlternateContent>
      </w: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65920" behindDoc="0" locked="0" layoutInCell="1" allowOverlap="1" wp14:anchorId="05ACDCD0" wp14:editId="539FD740">
                <wp:simplePos x="0" y="0"/>
                <wp:positionH relativeFrom="column">
                  <wp:posOffset>1049572</wp:posOffset>
                </wp:positionH>
                <wp:positionV relativeFrom="paragraph">
                  <wp:posOffset>152980</wp:posOffset>
                </wp:positionV>
                <wp:extent cx="0" cy="180975"/>
                <wp:effectExtent l="0" t="0" r="19050" b="28575"/>
                <wp:wrapNone/>
                <wp:docPr id="511" name="Suora yhdysviiva 511"/>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77B4C4" id="Suora yhdysviiva 51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65pt,12.05pt" to="82.6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" strokecolor="windowText" strokeweight=".5pt">
                <v:stroke joinstyle="miter"/>
              </v:line>
            </w:pict>
          </mc:Fallback>
        </mc:AlternateContent>
      </w:r>
      <w:r>
        <w:rPr>
          <w:noProof/>
          <w:lang w:val="fi-FI" w:eastAsia="fi-FI"/>
        </w:rPr>
        <mc:AlternateContent>
          <mc:Choice Requires="wps">
            <w:drawing>
              <wp:anchor distT="0" distB="0" distL="114300" distR="114300" simplePos="0" relativeHeight="251653632" behindDoc="0" locked="0" layoutInCell="1" allowOverlap="1" wp14:anchorId="36119B3A" wp14:editId="5C7CC5E7">
                <wp:simplePos x="0" y="0"/>
                <wp:positionH relativeFrom="margin">
                  <wp:posOffset>3065</wp:posOffset>
                </wp:positionH>
                <wp:positionV relativeFrom="paragraph">
                  <wp:posOffset>334645</wp:posOffset>
                </wp:positionV>
                <wp:extent cx="2088000" cy="540000"/>
                <wp:effectExtent l="0" t="0" r="26670" b="12700"/>
                <wp:wrapNone/>
                <wp:docPr id="512" name="Tekstiruutu 512"/>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chemeClr val="accent1">
                            <a:lumMod val="20000"/>
                            <a:lumOff val="80000"/>
                          </a:schemeClr>
                        </a:solidFill>
                        <a:ln w="6350">
                          <a:solidFill>
                            <a:prstClr val="black"/>
                          </a:solidFill>
                        </a:ln>
                      </wps:spPr>
                      <wps:txbx>
                        <w:txbxContent>
                          <w:p w:rsidR="00A61464" w:rsidRPr="007A6A79" w:rsidRDefault="00A61464" w:rsidP="00CD7082">
                            <w:pPr>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19B3A" id="Tekstiruutu 512" o:spid="_x0000_s1037" type="#_x0000_t202" style="position:absolute;margin-left:.25pt;margin-top:26.35pt;width:164.4pt;height:42.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" fillcolor="#dbe5f1 [660]" strokeweight=".5pt">
                <v:textbox>
                  <w:txbxContent>
                    <w:p w:rsidR="00A61464" w:rsidRPr="007A6A79" w:rsidRDefault="00A61464" w:rsidP="00CD7082">
                      <w:pPr>
                        <w:jc w:val="center"/>
                        <w:rPr>
                          <w:sz w:val="23"/>
                          <w:szCs w:val="23"/>
                        </w:rPr>
                      </w:pPr>
                      <w:r>
                        <w:rPr>
                          <w:sz w:val="23"/>
                          <w:szCs w:val="23"/>
                        </w:rPr>
                        <w:t>7. vuotiaana perusopetuksen 1. vuosiluokka</w:t>
                      </w:r>
                    </w:p>
                  </w:txbxContent>
                </v:textbox>
                <w10:wrap anchorx="margin"/>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52608" behindDoc="0" locked="0" layoutInCell="1" allowOverlap="1" wp14:anchorId="39C113D9" wp14:editId="3F233902">
                <wp:simplePos x="0" y="0"/>
                <wp:positionH relativeFrom="column">
                  <wp:posOffset>4391301</wp:posOffset>
                </wp:positionH>
                <wp:positionV relativeFrom="paragraph">
                  <wp:posOffset>7620</wp:posOffset>
                </wp:positionV>
                <wp:extent cx="2088000" cy="540000"/>
                <wp:effectExtent l="0" t="0" r="26670" b="12700"/>
                <wp:wrapNone/>
                <wp:docPr id="513" name="Tekstiruutu 513"/>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chemeClr val="accent6">
                            <a:lumMod val="20000"/>
                            <a:lumOff val="80000"/>
                          </a:schemeClr>
                        </a:solidFill>
                        <a:ln w="6350">
                          <a:solidFill>
                            <a:prstClr val="black"/>
                          </a:solidFill>
                        </a:ln>
                      </wps:spPr>
                      <wps:txbx>
                        <w:txbxContent>
                          <w:p w:rsidR="00A61464" w:rsidRPr="007A6A79" w:rsidRDefault="00A61464" w:rsidP="00CD7082">
                            <w:pPr>
                              <w:jc w:val="center"/>
                              <w:rPr>
                                <w:sz w:val="23"/>
                                <w:szCs w:val="23"/>
                              </w:rPr>
                            </w:pPr>
                            <w:r>
                              <w:rPr>
                                <w:sz w:val="23"/>
                                <w:szCs w:val="23"/>
                              </w:rPr>
                              <w:t>7. vuotiaana 2. esiopetusvuosi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113D9" id="Tekstiruutu 513" o:spid="_x0000_s1038" type="#_x0000_t202" style="position:absolute;margin-left:345.75pt;margin-top:.6pt;width:164.4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" fillcolor="#fde9d9 [665]" strokeweight=".5pt">
                <v:textbox>
                  <w:txbxContent>
                    <w:p w:rsidR="00A61464" w:rsidRPr="007A6A79" w:rsidRDefault="00A61464" w:rsidP="00CD7082">
                      <w:pPr>
                        <w:jc w:val="center"/>
                        <w:rPr>
                          <w:sz w:val="23"/>
                          <w:szCs w:val="23"/>
                        </w:rPr>
                      </w:pPr>
                      <w:r>
                        <w:rPr>
                          <w:sz w:val="23"/>
                          <w:szCs w:val="23"/>
                        </w:rPr>
                        <w:t>7. vuotiaana 2. esiopetusvuosi</w:t>
                      </w:r>
                    </w:p>
                  </w:txbxContent>
                </v:textbox>
              </v:shape>
            </w:pict>
          </mc:Fallback>
        </mc:AlternateContent>
      </w:r>
      <w:r>
        <w:rPr>
          <w:noProof/>
          <w:lang w:val="fi-FI" w:eastAsia="fi-FI"/>
        </w:rPr>
        <mc:AlternateContent>
          <mc:Choice Requires="wps">
            <w:drawing>
              <wp:anchor distT="0" distB="0" distL="114300" distR="114300" simplePos="0" relativeHeight="251651584" behindDoc="0" locked="0" layoutInCell="1" allowOverlap="1" wp14:anchorId="454EDF03" wp14:editId="7DCE5565">
                <wp:simplePos x="0" y="0"/>
                <wp:positionH relativeFrom="column">
                  <wp:posOffset>2171700</wp:posOffset>
                </wp:positionH>
                <wp:positionV relativeFrom="paragraph">
                  <wp:posOffset>13335</wp:posOffset>
                </wp:positionV>
                <wp:extent cx="2088000" cy="540000"/>
                <wp:effectExtent l="0" t="0" r="26670" b="12700"/>
                <wp:wrapNone/>
                <wp:docPr id="514" name="Tekstiruutu 514"/>
                <wp:cNvGraphicFramePr/>
                <a:graphic xmlns:a="http://schemas.openxmlformats.org/drawingml/2006/main">
                  <a:graphicData uri="http://schemas.microsoft.com/office/word/2010/wordprocessingShape">
                    <wps:wsp>
                      <wps:cNvSpPr txBox="1"/>
                      <wps:spPr>
                        <a:xfrm>
                          <a:off x="0" y="0"/>
                          <a:ext cx="2088000" cy="540000"/>
                        </a:xfrm>
                        <a:prstGeom prst="rect">
                          <a:avLst/>
                        </a:prstGeom>
                        <a:solidFill>
                          <a:schemeClr val="accent2">
                            <a:lumMod val="20000"/>
                            <a:lumOff val="80000"/>
                          </a:schemeClr>
                        </a:solidFill>
                        <a:ln w="6350">
                          <a:solidFill>
                            <a:prstClr val="black"/>
                          </a:solidFill>
                        </a:ln>
                      </wps:spPr>
                      <wps:txbx>
                        <w:txbxContent>
                          <w:p w:rsidR="00A61464" w:rsidRPr="007A6A79" w:rsidRDefault="00A61464" w:rsidP="00CD7082">
                            <w:pPr>
                              <w:spacing w:line="240" w:lineRule="auto"/>
                              <w:jc w:val="center"/>
                              <w:rPr>
                                <w:sz w:val="23"/>
                                <w:szCs w:val="23"/>
                              </w:rPr>
                            </w:pPr>
                            <w:r>
                              <w:rPr>
                                <w:sz w:val="23"/>
                                <w:szCs w:val="23"/>
                              </w:rPr>
                              <w:t>7. vuotiaana perusopetuksen 1. vuosiluokka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EDF03" id="Tekstiruutu 514" o:spid="_x0000_s1039" type="#_x0000_t202" style="position:absolute;margin-left:171pt;margin-top:1.05pt;width:164.4pt;height: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" fillcolor="#f2dbdb [661]" strokeweight=".5pt">
                <v:textbox>
                  <w:txbxContent>
                    <w:p w:rsidR="00A61464" w:rsidRPr="007A6A79" w:rsidRDefault="00A61464" w:rsidP="00CD7082">
                      <w:pPr>
                        <w:spacing w:line="240" w:lineRule="auto"/>
                        <w:jc w:val="center"/>
                        <w:rPr>
                          <w:sz w:val="23"/>
                          <w:szCs w:val="23"/>
                        </w:rPr>
                      </w:pPr>
                      <w:r>
                        <w:rPr>
                          <w:sz w:val="23"/>
                          <w:szCs w:val="23"/>
                        </w:rPr>
                        <w:t>7. vuotiaana perusopetuksen 1. vuosiluokka</w:t>
                      </w:r>
                    </w:p>
                  </w:txbxContent>
                </v:textbox>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66944" behindDoc="0" locked="0" layoutInCell="1" allowOverlap="1" wp14:anchorId="6FAF05B0" wp14:editId="287A36D6">
                <wp:simplePos x="0" y="0"/>
                <wp:positionH relativeFrom="column">
                  <wp:posOffset>5319422</wp:posOffset>
                </wp:positionH>
                <wp:positionV relativeFrom="paragraph">
                  <wp:posOffset>253862</wp:posOffset>
                </wp:positionV>
                <wp:extent cx="0" cy="180975"/>
                <wp:effectExtent l="0" t="0" r="19050" b="28575"/>
                <wp:wrapNone/>
                <wp:docPr id="515" name="Suora yhdysviiva 515"/>
                <wp:cNvGraphicFramePr/>
                <a:graphic xmlns:a="http://schemas.openxmlformats.org/drawingml/2006/main">
                  <a:graphicData uri="http://schemas.microsoft.com/office/word/2010/wordprocessingShape">
                    <wps:wsp>
                      <wps:cNvCnPr/>
                      <wps:spPr>
                        <a:xfrm>
                          <a:off x="0" y="0"/>
                          <a:ext cx="0" cy="1809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2D31F0" id="Suora yhdysviiva 515"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85pt,20pt" to="418.8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" strokecolor="windowText" strokeweight=".5pt">
                <v:stroke joinstyle="miter"/>
              </v:line>
            </w:pict>
          </mc:Fallback>
        </mc:AlternateContent>
      </w: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54656" behindDoc="0" locked="0" layoutInCell="1" allowOverlap="1" wp14:anchorId="739679FE" wp14:editId="6ED305B3">
                <wp:simplePos x="0" y="0"/>
                <wp:positionH relativeFrom="column">
                  <wp:posOffset>4405630</wp:posOffset>
                </wp:positionH>
                <wp:positionV relativeFrom="paragraph">
                  <wp:posOffset>101600</wp:posOffset>
                </wp:positionV>
                <wp:extent cx="2088000" cy="1319916"/>
                <wp:effectExtent l="0" t="0" r="26670" b="13970"/>
                <wp:wrapNone/>
                <wp:docPr id="516" name="Tekstiruutu 516"/>
                <wp:cNvGraphicFramePr/>
                <a:graphic xmlns:a="http://schemas.openxmlformats.org/drawingml/2006/main">
                  <a:graphicData uri="http://schemas.microsoft.com/office/word/2010/wordprocessingShape">
                    <wps:wsp>
                      <wps:cNvSpPr txBox="1"/>
                      <wps:spPr>
                        <a:xfrm>
                          <a:off x="0" y="0"/>
                          <a:ext cx="2088000" cy="1319916"/>
                        </a:xfrm>
                        <a:prstGeom prst="rect">
                          <a:avLst/>
                        </a:prstGeom>
                        <a:solidFill>
                          <a:schemeClr val="accent6">
                            <a:lumMod val="20000"/>
                            <a:lumOff val="80000"/>
                          </a:schemeClr>
                        </a:solidFill>
                        <a:ln w="6350">
                          <a:solidFill>
                            <a:prstClr val="black"/>
                          </a:solidFill>
                        </a:ln>
                      </wps:spPr>
                      <wps:txbx>
                        <w:txbxContent>
                          <w:p w:rsidR="00A61464" w:rsidRPr="00F936BB" w:rsidRDefault="00A61464" w:rsidP="00CD7082">
                            <w:pPr>
                              <w:jc w:val="center"/>
                              <w:rPr>
                                <w:sz w:val="23"/>
                                <w:szCs w:val="23"/>
                                <w:lang w:val="fi-FI"/>
                              </w:rPr>
                            </w:pPr>
                            <w:r>
                              <w:rPr>
                                <w:sz w:val="23"/>
                                <w:szCs w:val="23"/>
                                <w:lang w:val="fi-FI"/>
                              </w:rPr>
                              <w:t>Lapsen aloittaessa</w:t>
                            </w:r>
                            <w:r w:rsidRPr="00F936BB">
                              <w:rPr>
                                <w:sz w:val="23"/>
                                <w:szCs w:val="23"/>
                                <w:lang w:val="fi-FI"/>
                              </w:rPr>
                              <w:t xml:space="preserve"> perusopetuksen 8-vuotiaana, tulee tehdä erillinen hallintopäätös perusopetuksen aloittamis</w:t>
                            </w:r>
                            <w:r>
                              <w:rPr>
                                <w:sz w:val="23"/>
                                <w:szCs w:val="23"/>
                                <w:lang w:val="fi-FI"/>
                              </w:rPr>
                              <w:t>esta vuotta säädettyä myöhemmin (PoL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9679FE" id="Tekstiruutu 516" o:spid="_x0000_s1040" type="#_x0000_t202" style="position:absolute;margin-left:346.9pt;margin-top:8pt;width:164.4pt;height:10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" fillcolor="#fde9d9 [665]" strokeweight=".5pt">
                <v:textbox>
                  <w:txbxContent>
                    <w:p w:rsidR="00A61464" w:rsidRPr="00F936BB" w:rsidRDefault="00A61464" w:rsidP="00CD7082">
                      <w:pPr>
                        <w:jc w:val="center"/>
                        <w:rPr>
                          <w:sz w:val="23"/>
                          <w:szCs w:val="23"/>
                          <w:lang w:val="fi-FI"/>
                        </w:rPr>
                      </w:pPr>
                      <w:r>
                        <w:rPr>
                          <w:sz w:val="23"/>
                          <w:szCs w:val="23"/>
                          <w:lang w:val="fi-FI"/>
                        </w:rPr>
                        <w:t>Lapsen aloittaessa</w:t>
                      </w:r>
                      <w:r w:rsidRPr="00F936BB">
                        <w:rPr>
                          <w:sz w:val="23"/>
                          <w:szCs w:val="23"/>
                          <w:lang w:val="fi-FI"/>
                        </w:rPr>
                        <w:t xml:space="preserve"> perusopetuksen 8-vuotiaana, tulee tehdä erillinen hallintopäätös perusopetuksen aloittamis</w:t>
                      </w:r>
                      <w:r>
                        <w:rPr>
                          <w:sz w:val="23"/>
                          <w:szCs w:val="23"/>
                          <w:lang w:val="fi-FI"/>
                        </w:rPr>
                        <w:t>esta vuotta säädettyä myöhemmin (PoL 27§).</w:t>
                      </w:r>
                    </w:p>
                  </w:txbxContent>
                </v:textbox>
              </v:shape>
            </w:pict>
          </mc:Fallback>
        </mc:AlternateContent>
      </w: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p>
    <w:p w:rsidR="00CD7082" w:rsidRDefault="00CD7082" w:rsidP="00CD7082">
      <w:pPr>
        <w:autoSpaceDE w:val="0"/>
        <w:autoSpaceDN w:val="0"/>
        <w:adjustRightInd w:val="0"/>
        <w:rPr>
          <w:rFonts w:cs="FuturaStd-CondensedBold"/>
          <w:b/>
          <w:bCs/>
          <w:color w:val="FF0000"/>
          <w:sz w:val="23"/>
          <w:szCs w:val="23"/>
          <w:lang w:val="fi-FI"/>
        </w:rPr>
      </w:pPr>
      <w:r>
        <w:rPr>
          <w:noProof/>
          <w:lang w:val="fi-FI" w:eastAsia="fi-FI"/>
        </w:rPr>
        <mc:AlternateContent>
          <mc:Choice Requires="wps">
            <w:drawing>
              <wp:anchor distT="0" distB="0" distL="114300" distR="114300" simplePos="0" relativeHeight="251655680" behindDoc="0" locked="0" layoutInCell="1" allowOverlap="1" wp14:anchorId="308E8AC1" wp14:editId="676DE926">
                <wp:simplePos x="0" y="0"/>
                <wp:positionH relativeFrom="margin">
                  <wp:posOffset>-635</wp:posOffset>
                </wp:positionH>
                <wp:positionV relativeFrom="paragraph">
                  <wp:posOffset>156210</wp:posOffset>
                </wp:positionV>
                <wp:extent cx="6480000" cy="540000"/>
                <wp:effectExtent l="0" t="0" r="16510" b="12700"/>
                <wp:wrapNone/>
                <wp:docPr id="517" name="Tekstiruutu 517"/>
                <wp:cNvGraphicFramePr/>
                <a:graphic xmlns:a="http://schemas.openxmlformats.org/drawingml/2006/main">
                  <a:graphicData uri="http://schemas.microsoft.com/office/word/2010/wordprocessingShape">
                    <wps:wsp>
                      <wps:cNvSpPr txBox="1"/>
                      <wps:spPr>
                        <a:xfrm>
                          <a:off x="0" y="0"/>
                          <a:ext cx="6480000" cy="540000"/>
                        </a:xfrm>
                        <a:prstGeom prst="rect">
                          <a:avLst/>
                        </a:prstGeom>
                        <a:solidFill>
                          <a:sysClr val="window" lastClr="FFFFFF"/>
                        </a:solidFill>
                        <a:ln w="12700">
                          <a:solidFill>
                            <a:prstClr val="black"/>
                          </a:solidFill>
                        </a:ln>
                      </wps:spPr>
                      <wps:txbx>
                        <w:txbxContent>
                          <w:p w:rsidR="00A61464" w:rsidRPr="00C84C3E" w:rsidRDefault="00A61464" w:rsidP="00CD7082">
                            <w:pPr>
                              <w:rPr>
                                <w:lang w:val="fi-FI"/>
                              </w:rPr>
                            </w:pPr>
                            <w:r w:rsidRPr="00F936BB">
                              <w:rPr>
                                <w:lang w:val="fi-FI"/>
                              </w:rPr>
                              <w:t>Erityisen tuen päätös tarkisteta</w:t>
                            </w:r>
                            <w:r>
                              <w:rPr>
                                <w:lang w:val="fi-FI"/>
                              </w:rPr>
                              <w:t xml:space="preserve">an 2. vuosiluokan jälkeen, </w:t>
                            </w:r>
                            <w:r w:rsidRPr="00F936BB">
                              <w:rPr>
                                <w:lang w:val="fi-FI"/>
                              </w:rPr>
                              <w:t>ennen 7. vuosiluokalle siirtymistä</w:t>
                            </w:r>
                            <w:r>
                              <w:rPr>
                                <w:lang w:val="fi-FI"/>
                              </w:rPr>
                              <w:t xml:space="preserve"> sekä lapsen tuen tarpeen olennaisesti muuttuessa</w:t>
                            </w:r>
                            <w:r w:rsidRPr="00F936BB">
                              <w:rPr>
                                <w:lang w:val="fi-FI"/>
                              </w:rPr>
                              <w:t xml:space="preserve">. </w:t>
                            </w:r>
                            <w:r w:rsidRPr="00C84C3E">
                              <w:rPr>
                                <w:lang w:val="fi-FI"/>
                              </w:rPr>
                              <w:t>Tarkistamista varten tehdään pedagoginen selvitys.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8AC1" id="Tekstiruutu 517" o:spid="_x0000_s1041" type="#_x0000_t202" style="position:absolute;margin-left:-.05pt;margin-top:12.3pt;width:510.25pt;height:4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" fillcolor="window" strokeweight="1pt">
                <v:textbox>
                  <w:txbxContent>
                    <w:p w:rsidR="00A61464" w:rsidRPr="00C84C3E" w:rsidRDefault="00A61464" w:rsidP="00CD7082">
                      <w:pPr>
                        <w:rPr>
                          <w:lang w:val="fi-FI"/>
                        </w:rPr>
                      </w:pPr>
                      <w:r w:rsidRPr="00F936BB">
                        <w:rPr>
                          <w:lang w:val="fi-FI"/>
                        </w:rPr>
                        <w:t>Erityisen tuen päätös tarkisteta</w:t>
                      </w:r>
                      <w:r>
                        <w:rPr>
                          <w:lang w:val="fi-FI"/>
                        </w:rPr>
                        <w:t xml:space="preserve">an 2. vuosiluokan jälkeen, </w:t>
                      </w:r>
                      <w:r w:rsidRPr="00F936BB">
                        <w:rPr>
                          <w:lang w:val="fi-FI"/>
                        </w:rPr>
                        <w:t>ennen 7. vuosiluokalle siirtymistä</w:t>
                      </w:r>
                      <w:r>
                        <w:rPr>
                          <w:lang w:val="fi-FI"/>
                        </w:rPr>
                        <w:t xml:space="preserve"> sekä lapsen tuen tarpeen olennaisesti muuttuessa</w:t>
                      </w:r>
                      <w:r w:rsidRPr="00F936BB">
                        <w:rPr>
                          <w:lang w:val="fi-FI"/>
                        </w:rPr>
                        <w:t xml:space="preserve">. </w:t>
                      </w:r>
                      <w:r w:rsidRPr="00C84C3E">
                        <w:rPr>
                          <w:lang w:val="fi-FI"/>
                        </w:rPr>
                        <w:t>Tarkistamista varten tehdään pedagoginen selvitys.</w:t>
                      </w:r>
                    </w:p>
                  </w:txbxContent>
                </v:textbox>
                <w10:wrap anchorx="margin"/>
              </v:shape>
            </w:pict>
          </mc:Fallback>
        </mc:AlternateContent>
      </w:r>
    </w:p>
    <w:p w:rsidR="00CD7082" w:rsidRDefault="00CD7082" w:rsidP="00CD7082">
      <w:pPr>
        <w:spacing w:after="0"/>
        <w:jc w:val="both"/>
        <w:rPr>
          <w:b/>
          <w:lang w:val="fi-FI" w:eastAsia="fi-FI"/>
        </w:rPr>
      </w:pPr>
    </w:p>
    <w:p w:rsidR="00CD7082" w:rsidRDefault="00CD7082" w:rsidP="00CD7082">
      <w:pPr>
        <w:spacing w:after="0"/>
        <w:jc w:val="both"/>
        <w:rPr>
          <w:b/>
          <w:lang w:val="fi-FI" w:eastAsia="fi-FI"/>
        </w:rPr>
      </w:pPr>
    </w:p>
    <w:p w:rsidR="00CD7082" w:rsidRDefault="00CD7082" w:rsidP="00CD7082">
      <w:pPr>
        <w:spacing w:after="0"/>
        <w:jc w:val="both"/>
        <w:rPr>
          <w:b/>
          <w:lang w:val="fi-FI" w:eastAsia="fi-FI"/>
        </w:rPr>
      </w:pPr>
    </w:p>
    <w:p w:rsidR="00066CED" w:rsidRDefault="00CD7082" w:rsidP="00066CED">
      <w:pPr>
        <w:spacing w:after="0"/>
        <w:rPr>
          <w:lang w:val="fi-FI" w:eastAsia="fi-FI"/>
        </w:rPr>
      </w:pPr>
      <w:r w:rsidRPr="00E75EBD">
        <w:rPr>
          <w:lang w:val="fi-FI" w:eastAsia="fi-FI"/>
        </w:rPr>
        <w:t>Oppivelvollisuus päättyy, kun 9. vuosiluokan oppim</w:t>
      </w:r>
      <w:r>
        <w:rPr>
          <w:lang w:val="fi-FI" w:eastAsia="fi-FI"/>
        </w:rPr>
        <w:t xml:space="preserve">äärä on suoritettu hyväksytysti tai, kun sen lukuvuoden lopussa, kun oppilas täyttää 17 vuotta. </w:t>
      </w:r>
    </w:p>
    <w:p w:rsidR="00066CED" w:rsidRDefault="00066CED" w:rsidP="00066CED">
      <w:pPr>
        <w:spacing w:after="0"/>
        <w:rPr>
          <w:lang w:val="fi-FI" w:eastAsia="fi-FI"/>
        </w:rPr>
      </w:pPr>
    </w:p>
    <w:p w:rsidR="00CD7082" w:rsidRPr="00C5290F" w:rsidRDefault="00B841F0" w:rsidP="00B841F0">
      <w:pPr>
        <w:spacing w:after="0"/>
        <w:rPr>
          <w:sz w:val="23"/>
          <w:szCs w:val="23"/>
          <w:lang w:val="fi-FI"/>
        </w:rPr>
      </w:pPr>
      <w:r w:rsidRPr="00C5290F">
        <w:rPr>
          <w:rFonts w:eastAsia="Times New Roman"/>
          <w:noProof/>
          <w:sz w:val="23"/>
          <w:szCs w:val="23"/>
          <w:lang w:val="fi-FI" w:eastAsia="fi-FI"/>
        </w:rPr>
        <mc:AlternateContent>
          <mc:Choice Requires="wps">
            <w:drawing>
              <wp:anchor distT="0" distB="0" distL="114300" distR="114300" simplePos="0" relativeHeight="251673088" behindDoc="1" locked="1" layoutInCell="1" allowOverlap="1" wp14:anchorId="7E964B3D" wp14:editId="66D16DB3">
                <wp:simplePos x="0" y="0"/>
                <wp:positionH relativeFrom="margin">
                  <wp:align>center</wp:align>
                </wp:positionH>
                <wp:positionV relativeFrom="paragraph">
                  <wp:posOffset>-207645</wp:posOffset>
                </wp:positionV>
                <wp:extent cx="7020000" cy="9000000"/>
                <wp:effectExtent l="0" t="0" r="28575" b="10795"/>
                <wp:wrapNone/>
                <wp:docPr id="532" name="Suorakulmio 532"/>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87521" id="Suorakulmio 532" o:spid="_x0000_s1026" style="position:absolute;margin-left:0;margin-top:-16.35pt;width:552.75pt;height:708.65pt;z-index:-251643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" filled="f" strokecolor="#385d8a" strokeweight="2pt">
                <w10:wrap anchorx="margin"/>
                <w10:anchorlock/>
              </v:rect>
            </w:pict>
          </mc:Fallback>
        </mc:AlternateContent>
      </w:r>
      <w:r w:rsidR="00CD7082" w:rsidRPr="00C5290F">
        <w:rPr>
          <w:b/>
          <w:sz w:val="23"/>
          <w:szCs w:val="23"/>
          <w:lang w:val="fi-FI" w:eastAsia="fi-FI"/>
        </w:rPr>
        <w:t>Oppimisen ja kasvun tukeen liittyvät asiakirjat</w:t>
      </w:r>
    </w:p>
    <w:p w:rsidR="00066CED" w:rsidRPr="00C5290F" w:rsidRDefault="00CD7082" w:rsidP="00CD7082">
      <w:pPr>
        <w:rPr>
          <w:b/>
          <w:sz w:val="23"/>
          <w:szCs w:val="23"/>
          <w:lang w:val="fi-FI" w:eastAsia="fi-FI"/>
        </w:rPr>
      </w:pPr>
      <w:r w:rsidRPr="00C5290F">
        <w:rPr>
          <w:sz w:val="23"/>
          <w:szCs w:val="23"/>
          <w:lang w:val="fi-FI" w:eastAsia="fi-FI"/>
        </w:rPr>
        <w:t>Lapsen kasvun ja oppimisen tukeen liittyvien asiakirjojen laatiminen sekä</w:t>
      </w:r>
      <w:r w:rsidRPr="00C5290F">
        <w:rPr>
          <w:b/>
          <w:sz w:val="23"/>
          <w:szCs w:val="23"/>
          <w:lang w:val="fi-FI" w:eastAsia="fi-FI"/>
        </w:rPr>
        <w:t xml:space="preserve"> </w:t>
      </w:r>
      <w:r w:rsidRPr="00C5290F">
        <w:rPr>
          <w:color w:val="000000" w:themeColor="text1"/>
          <w:sz w:val="23"/>
          <w:szCs w:val="23"/>
          <w:lang w:val="fi-FI"/>
        </w:rPr>
        <w:t>yhteistyö, vastuut ja työnjako esiopetuksesta vastaavan hallinnon sisällä sekä muiden hallintokuntien kanssa on kuvattu alla olevassa taulukossa, jota tarkennetaan kunta- tai yksikkökohtaisesti tarpeen mukaan vuosisuunnitelmissa tai kuntien oppilashuoltosuunnitelmissa. Niissä kuvataan eri toimijoiden välinen yhteistyö oppilashuollon palveluista vastaavien ja muiden tarvittavien asiantuntijoiden kanssa tuen tarpeen arvioinnissa, tuen suunnittelussa, järjestämisessä sekä käytännön toteuttamisessa.</w:t>
      </w:r>
    </w:p>
    <w:p w:rsidR="0069090F" w:rsidRDefault="0069090F" w:rsidP="00CD7082">
      <w:pPr>
        <w:rPr>
          <w:b/>
          <w:color w:val="17365D" w:themeColor="text2" w:themeShade="BF"/>
          <w:lang w:val="fi-FI"/>
        </w:rPr>
      </w:pPr>
    </w:p>
    <w:p w:rsidR="00CD7082" w:rsidRPr="00955FAB" w:rsidRDefault="00F51C3C" w:rsidP="00CD7082">
      <w:pPr>
        <w:rPr>
          <w:b/>
          <w:color w:val="17365D" w:themeColor="text2" w:themeShade="BF"/>
          <w:lang w:val="fi-FI" w:eastAsia="fi-FI"/>
        </w:rPr>
      </w:pPr>
      <w:r>
        <w:rPr>
          <w:b/>
          <w:color w:val="17365D" w:themeColor="text2" w:themeShade="BF"/>
          <w:lang w:val="fi-FI"/>
        </w:rPr>
        <w:t>Taulukko:</w:t>
      </w:r>
      <w:r w:rsidR="00CD7082">
        <w:rPr>
          <w:b/>
          <w:color w:val="17365D" w:themeColor="text2" w:themeShade="BF"/>
          <w:lang w:val="fi-FI"/>
        </w:rPr>
        <w:t xml:space="preserve"> Yhteistyö</w:t>
      </w:r>
      <w:r w:rsidR="00CD7082" w:rsidRPr="00955FAB">
        <w:rPr>
          <w:b/>
          <w:color w:val="17365D" w:themeColor="text2" w:themeShade="BF"/>
          <w:lang w:val="fi-FI"/>
        </w:rPr>
        <w:t xml:space="preserve">, vastuut ja </w:t>
      </w:r>
      <w:r w:rsidR="00CD7082">
        <w:rPr>
          <w:b/>
          <w:color w:val="17365D" w:themeColor="text2" w:themeShade="BF"/>
          <w:lang w:val="fi-FI"/>
        </w:rPr>
        <w:t>työnjako esiopetuksen tuen asiakirjojen laadinnassa</w:t>
      </w:r>
      <w:r w:rsidR="00CD7082" w:rsidRPr="00955FAB">
        <w:rPr>
          <w:b/>
          <w:color w:val="17365D" w:themeColor="text2" w:themeShade="BF"/>
          <w:lang w:val="fi-FI"/>
        </w:rPr>
        <w:t>.</w:t>
      </w:r>
    </w:p>
    <w:tbl>
      <w:tblPr>
        <w:tblW w:w="10632" w:type="dxa"/>
        <w:tblInd w:w="-370" w:type="dxa"/>
        <w:tblLayout w:type="fixed"/>
        <w:tblCellMar>
          <w:left w:w="0" w:type="dxa"/>
          <w:right w:w="0" w:type="dxa"/>
        </w:tblCellMar>
        <w:tblLook w:val="04A0" w:firstRow="1" w:lastRow="0" w:firstColumn="1" w:lastColumn="0" w:noHBand="0" w:noVBand="1"/>
      </w:tblPr>
      <w:tblGrid>
        <w:gridCol w:w="2269"/>
        <w:gridCol w:w="4394"/>
        <w:gridCol w:w="3969"/>
      </w:tblGrid>
      <w:tr w:rsidR="00CD7082" w:rsidRPr="00955FAB" w:rsidTr="00CD7082">
        <w:trPr>
          <w:trHeight w:val="425"/>
        </w:trPr>
        <w:tc>
          <w:tcPr>
            <w:tcW w:w="6663" w:type="dxa"/>
            <w:gridSpan w:val="2"/>
            <w:tcBorders>
              <w:top w:val="single" w:sz="8" w:space="0" w:color="78C0D4"/>
              <w:left w:val="single" w:sz="8" w:space="0" w:color="78C0D4"/>
              <w:bottom w:val="single" w:sz="8" w:space="0" w:color="78C0D4"/>
              <w:right w:val="single" w:sz="8" w:space="0" w:color="78C0D4"/>
            </w:tcBorders>
            <w:shd w:val="clear" w:color="auto" w:fill="D2EAF1"/>
            <w:tcMar>
              <w:top w:w="15" w:type="dxa"/>
              <w:left w:w="56" w:type="dxa"/>
              <w:bottom w:w="0" w:type="dxa"/>
              <w:right w:w="56" w:type="dxa"/>
            </w:tcMar>
            <w:vAlign w:val="center"/>
          </w:tcPr>
          <w:p w:rsidR="00CD7082" w:rsidRPr="00955FAB" w:rsidRDefault="00CD7082" w:rsidP="00CD7082">
            <w:pPr>
              <w:spacing w:after="0" w:line="240" w:lineRule="auto"/>
              <w:textAlignment w:val="baseline"/>
              <w:rPr>
                <w:rFonts w:eastAsia="Times New Roman" w:cs="Times New Roman"/>
                <w:b/>
                <w:color w:val="FF0000"/>
                <w:kern w:val="24"/>
                <w:lang w:val="fi-FI" w:eastAsia="fi-FI"/>
              </w:rPr>
            </w:pPr>
          </w:p>
        </w:tc>
        <w:tc>
          <w:tcPr>
            <w:tcW w:w="3969" w:type="dxa"/>
            <w:tcBorders>
              <w:top w:val="single" w:sz="8" w:space="0" w:color="78C0D4"/>
              <w:left w:val="single" w:sz="8" w:space="0" w:color="78C0D4"/>
              <w:bottom w:val="single" w:sz="8" w:space="0" w:color="78C0D4"/>
              <w:right w:val="single" w:sz="8" w:space="0" w:color="78C0D4"/>
            </w:tcBorders>
            <w:shd w:val="clear" w:color="auto" w:fill="D2EAF1"/>
            <w:vAlign w:val="center"/>
          </w:tcPr>
          <w:p w:rsidR="00CD7082" w:rsidRPr="00955FAB" w:rsidRDefault="00CD7082" w:rsidP="00CD7082">
            <w:pPr>
              <w:spacing w:after="0" w:line="240" w:lineRule="auto"/>
              <w:textAlignment w:val="baseline"/>
              <w:rPr>
                <w:rFonts w:eastAsia="Times New Roman" w:cs="Times New Roman"/>
                <w:b/>
                <w:color w:val="FF0000"/>
                <w:kern w:val="24"/>
                <w:lang w:eastAsia="fi-FI"/>
              </w:rPr>
            </w:pPr>
            <w:r w:rsidRPr="00955FAB">
              <w:rPr>
                <w:rFonts w:eastAsia="Times New Roman" w:cs="Times New Roman"/>
                <w:b/>
                <w:kern w:val="24"/>
                <w:lang w:eastAsia="fi-FI"/>
              </w:rPr>
              <w:t>Laatimisen vastuuhenkilöt</w:t>
            </w:r>
          </w:p>
        </w:tc>
      </w:tr>
      <w:tr w:rsidR="00CD7082" w:rsidRPr="00917EF5" w:rsidTr="00CD7082">
        <w:trPr>
          <w:trHeight w:val="322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CD7082" w:rsidRPr="00955FAB" w:rsidRDefault="00CD7082" w:rsidP="00CD7082">
            <w:pPr>
              <w:spacing w:after="0" w:line="240" w:lineRule="auto"/>
              <w:textAlignment w:val="baseline"/>
              <w:rPr>
                <w:rFonts w:eastAsia="Times New Roman" w:cs="Arial"/>
                <w:b/>
                <w:lang w:eastAsia="fi-FI"/>
              </w:rPr>
            </w:pPr>
            <w:r w:rsidRPr="00955FAB">
              <w:rPr>
                <w:rFonts w:eastAsia="Times New Roman" w:cs="Times New Roman"/>
                <w:b/>
                <w:bCs/>
                <w:kern w:val="24"/>
                <w:lang w:eastAsia="fi-FI"/>
              </w:rPr>
              <w:t>Pedagoginen arvio</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Times New Roman" w:cs="Times New Roman"/>
                <w:b/>
                <w:kern w:val="24"/>
                <w:lang w:eastAsia="fi-FI"/>
              </w:rPr>
            </w:pPr>
            <w:r w:rsidRPr="002104DC">
              <w:rPr>
                <w:rFonts w:eastAsia="Times New Roman" w:cs="Times New Roman"/>
                <w:b/>
                <w:kern w:val="24"/>
                <w:lang w:eastAsia="fi-FI"/>
              </w:rPr>
              <w:t>Laaditaan</w:t>
            </w:r>
          </w:p>
          <w:p w:rsidR="00CD7082" w:rsidRPr="002104DC" w:rsidRDefault="00CD7082" w:rsidP="00C751C9">
            <w:pPr>
              <w:widowControl/>
              <w:numPr>
                <w:ilvl w:val="0"/>
                <w:numId w:val="49"/>
              </w:numPr>
              <w:spacing w:after="0" w:line="240" w:lineRule="auto"/>
              <w:textAlignment w:val="baseline"/>
              <w:rPr>
                <w:rFonts w:eastAsia="Times New Roman" w:cs="Arial"/>
                <w:b/>
                <w:lang w:eastAsia="fi-FI"/>
              </w:rPr>
            </w:pPr>
            <w:r w:rsidRPr="002104DC">
              <w:rPr>
                <w:rFonts w:eastAsia="Times New Roman" w:cs="Times New Roman"/>
                <w:b/>
                <w:kern w:val="24"/>
                <w:lang w:eastAsia="fi-FI"/>
              </w:rPr>
              <w:t>tehostettuun tukeen siirryttäessä</w:t>
            </w:r>
          </w:p>
          <w:p w:rsidR="00CD7082" w:rsidRPr="002104DC" w:rsidRDefault="00CD7082" w:rsidP="00C751C9">
            <w:pPr>
              <w:widowControl/>
              <w:numPr>
                <w:ilvl w:val="0"/>
                <w:numId w:val="49"/>
              </w:num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tehostetusta tuesta yleiseen tukeen siirryttäessä</w:t>
            </w: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Arial Unicode MS" w:cs="Arial Unicode MS"/>
                <w:b/>
                <w:kern w:val="24"/>
                <w:lang w:val="fi-FI" w:eastAsia="fi-FI"/>
              </w:rPr>
            </w:pPr>
            <w:r w:rsidRPr="00663140">
              <w:rPr>
                <w:rFonts w:eastAsia="Times New Roman" w:cs="Times New Roman"/>
                <w:b/>
                <w:i/>
                <w:color w:val="000000" w:themeColor="text1"/>
                <w:kern w:val="24"/>
                <w:lang w:val="fi-FI" w:eastAsia="fi-FI"/>
              </w:rPr>
              <w:t>Opetuksenjärjestäjän määräämä taho</w:t>
            </w:r>
            <w:r w:rsidRPr="00663140">
              <w:rPr>
                <w:rFonts w:eastAsia="Times New Roman" w:cs="Times New Roman"/>
                <w:b/>
                <w:color w:val="000000" w:themeColor="text1"/>
                <w:kern w:val="24"/>
                <w:lang w:val="fi-FI" w:eastAsia="fi-FI"/>
              </w:rPr>
              <w:t xml:space="preserve"> </w:t>
            </w:r>
            <w:r w:rsidRPr="002104DC">
              <w:rPr>
                <w:rFonts w:eastAsia="Times New Roman" w:cs="Times New Roman"/>
                <w:b/>
                <w:kern w:val="24"/>
                <w:lang w:val="fi-FI" w:eastAsia="fi-FI"/>
              </w:rPr>
              <w:t xml:space="preserve">laatii pedagogisen arvion sähköiselle lomakkeelle. Tehostetun tuen aloittaminen, järjestäminen ja tarvittaessa palaaminen takaisin yleisen tuen piiriin käsitellään moniammatillisessa </w:t>
            </w:r>
            <w:r w:rsidRPr="002104DC">
              <w:rPr>
                <w:rFonts w:eastAsia="Arial Unicode MS" w:cs="Arial Unicode MS"/>
                <w:b/>
                <w:kern w:val="24"/>
                <w:lang w:val="fi-FI" w:eastAsia="fi-FI"/>
              </w:rPr>
              <w:t>yhteistyössä. Yhteistyö lapsen ja huoltajien kanssa on tärkeää tuen tarpeiden selvittämisen sekä tuen suunnittelun ja onnistuneen toteutumisen kannalta.</w:t>
            </w:r>
          </w:p>
        </w:tc>
      </w:tr>
      <w:tr w:rsidR="00CD7082" w:rsidRPr="00955FAB" w:rsidTr="00CD7082">
        <w:trPr>
          <w:trHeight w:val="5190"/>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CD7082" w:rsidRPr="00955FAB" w:rsidRDefault="00CD7082" w:rsidP="00CD7082">
            <w:pPr>
              <w:spacing w:after="0" w:line="240" w:lineRule="auto"/>
              <w:textAlignment w:val="baseline"/>
              <w:rPr>
                <w:rFonts w:eastAsia="Times New Roman" w:cs="Times New Roman"/>
                <w:b/>
                <w:bCs/>
                <w:kern w:val="24"/>
                <w:lang w:eastAsia="fi-FI"/>
              </w:rPr>
            </w:pPr>
            <w:r w:rsidRPr="00955FAB">
              <w:rPr>
                <w:rFonts w:eastAsia="Times New Roman" w:cs="Times New Roman"/>
                <w:b/>
                <w:bCs/>
                <w:kern w:val="24"/>
                <w:lang w:eastAsia="fi-FI"/>
              </w:rPr>
              <w:t>Oppimissuunnitelma</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Voidaan laatia jo yleisen tuen vaiheessa.</w:t>
            </w: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Times New Roman"/>
                <w:b/>
                <w:kern w:val="24"/>
                <w:lang w:eastAsia="fi-FI"/>
              </w:rPr>
            </w:pPr>
            <w:r w:rsidRPr="002104DC">
              <w:rPr>
                <w:rFonts w:eastAsia="Times New Roman" w:cs="Times New Roman"/>
                <w:b/>
                <w:kern w:val="24"/>
                <w:lang w:eastAsia="fi-FI"/>
              </w:rPr>
              <w:t xml:space="preserve">Laadittava </w:t>
            </w:r>
          </w:p>
          <w:p w:rsidR="00CD7082" w:rsidRPr="002104DC" w:rsidRDefault="00CD7082" w:rsidP="00C751C9">
            <w:pPr>
              <w:widowControl/>
              <w:numPr>
                <w:ilvl w:val="0"/>
                <w:numId w:val="50"/>
              </w:numPr>
              <w:spacing w:after="0" w:line="240" w:lineRule="auto"/>
              <w:textAlignment w:val="baseline"/>
              <w:rPr>
                <w:rFonts w:eastAsia="Times New Roman" w:cs="Times New Roman"/>
                <w:b/>
                <w:kern w:val="24"/>
                <w:lang w:val="fi-FI" w:eastAsia="fi-FI"/>
              </w:rPr>
            </w:pPr>
            <w:r w:rsidRPr="002104DC">
              <w:rPr>
                <w:rFonts w:eastAsia="Times New Roman" w:cs="Times New Roman"/>
                <w:b/>
                <w:kern w:val="24"/>
                <w:lang w:val="fi-FI" w:eastAsia="fi-FI"/>
              </w:rPr>
              <w:t>aloitettaessa perusopetus vuotta myöhemmin (ellei oppilas ole erityisen tuen piirissä)</w:t>
            </w:r>
          </w:p>
          <w:p w:rsidR="00CD7082" w:rsidRPr="002104DC" w:rsidRDefault="00CD7082" w:rsidP="00C751C9">
            <w:pPr>
              <w:widowControl/>
              <w:numPr>
                <w:ilvl w:val="0"/>
                <w:numId w:val="50"/>
              </w:numPr>
              <w:spacing w:after="0" w:line="240" w:lineRule="auto"/>
              <w:textAlignment w:val="baseline"/>
              <w:rPr>
                <w:rFonts w:eastAsia="Times New Roman" w:cs="Times New Roman"/>
                <w:b/>
                <w:kern w:val="24"/>
                <w:lang w:eastAsia="fi-FI"/>
              </w:rPr>
            </w:pPr>
            <w:r w:rsidRPr="002104DC">
              <w:rPr>
                <w:rFonts w:eastAsia="Times New Roman" w:cs="Times New Roman"/>
                <w:b/>
                <w:kern w:val="24"/>
                <w:lang w:eastAsia="fi-FI"/>
              </w:rPr>
              <w:t>tehostetun tuen vaiheessa</w:t>
            </w:r>
          </w:p>
          <w:p w:rsidR="00CD7082" w:rsidRPr="002104DC" w:rsidRDefault="00CD7082" w:rsidP="00C751C9">
            <w:pPr>
              <w:widowControl/>
              <w:numPr>
                <w:ilvl w:val="0"/>
                <w:numId w:val="50"/>
              </w:numPr>
              <w:spacing w:after="0" w:line="240" w:lineRule="auto"/>
              <w:textAlignment w:val="baseline"/>
              <w:rPr>
                <w:rFonts w:eastAsia="Times New Roman" w:cs="Tahoma"/>
                <w:b/>
                <w:kern w:val="24"/>
                <w:lang w:val="fi-FI" w:eastAsia="fi-FI"/>
              </w:rPr>
            </w:pPr>
            <w:r w:rsidRPr="002104DC">
              <w:rPr>
                <w:rFonts w:eastAsia="Times New Roman" w:cs="Tahoma"/>
                <w:b/>
                <w:kern w:val="24"/>
                <w:lang w:val="fi-FI" w:eastAsia="fi-FI"/>
              </w:rPr>
              <w:t>laaditut asiakirjat päivitetään lokakuun loppuun mennessä ja arvioidaan keväällä</w:t>
            </w:r>
          </w:p>
          <w:p w:rsidR="00CD7082" w:rsidRPr="002104DC" w:rsidRDefault="00CD7082" w:rsidP="00C751C9">
            <w:pPr>
              <w:widowControl/>
              <w:numPr>
                <w:ilvl w:val="0"/>
                <w:numId w:val="50"/>
              </w:numPr>
              <w:spacing w:after="0" w:line="240" w:lineRule="auto"/>
              <w:textAlignment w:val="baseline"/>
              <w:rPr>
                <w:rFonts w:eastAsia="Times New Roman" w:cs="Tahoma"/>
                <w:b/>
                <w:kern w:val="24"/>
                <w:lang w:val="fi-FI" w:eastAsia="fi-FI"/>
              </w:rPr>
            </w:pPr>
            <w:r w:rsidRPr="002104DC">
              <w:rPr>
                <w:rFonts w:eastAsia="Times New Roman" w:cs="Tahoma"/>
                <w:b/>
                <w:lang w:val="fi-FI" w:eastAsia="fi-FI"/>
              </w:rPr>
              <w:t>uudet asiakirjat laaditaan pitkin lukuvuotta tarpeen mukaan</w:t>
            </w:r>
          </w:p>
          <w:p w:rsidR="00CD7082" w:rsidRPr="002104DC" w:rsidRDefault="00CD7082" w:rsidP="00CD7082">
            <w:pPr>
              <w:pStyle w:val="Luettelokappale"/>
              <w:widowControl/>
              <w:spacing w:before="100" w:beforeAutospacing="1" w:after="100" w:afterAutospacing="1" w:line="240" w:lineRule="auto"/>
              <w:rPr>
                <w:rFonts w:eastAsia="Times New Roman" w:cs="Times New Roman"/>
                <w:b/>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Times New Roman" w:cs="Times New Roman"/>
                <w:b/>
                <w:kern w:val="24"/>
                <w:lang w:val="fi-FI" w:eastAsia="fi-FI"/>
              </w:rPr>
            </w:pPr>
            <w:r w:rsidRPr="00F51C3C">
              <w:rPr>
                <w:rFonts w:eastAsia="Times New Roman" w:cs="Times New Roman"/>
                <w:b/>
                <w:i/>
                <w:color w:val="000000" w:themeColor="text1"/>
                <w:kern w:val="24"/>
                <w:lang w:val="fi-FI" w:eastAsia="fi-FI"/>
              </w:rPr>
              <w:t>Opetuksenjärjestäjän määräämä taho</w:t>
            </w:r>
            <w:r w:rsidRPr="00F51C3C">
              <w:rPr>
                <w:rFonts w:eastAsia="Times New Roman" w:cs="Times New Roman"/>
                <w:b/>
                <w:color w:val="000000" w:themeColor="text1"/>
                <w:kern w:val="24"/>
                <w:lang w:val="fi-FI" w:eastAsia="fi-FI"/>
              </w:rPr>
              <w:t xml:space="preserve"> </w:t>
            </w:r>
            <w:r w:rsidRPr="002104DC">
              <w:rPr>
                <w:rFonts w:eastAsia="Times New Roman" w:cs="Times New Roman"/>
                <w:b/>
                <w:kern w:val="24"/>
                <w:lang w:val="fi-FI" w:eastAsia="fi-FI"/>
              </w:rPr>
              <w:t xml:space="preserve">koordinoi </w:t>
            </w:r>
            <w:r>
              <w:rPr>
                <w:rFonts w:eastAsia="Times New Roman" w:cs="Times New Roman"/>
                <w:b/>
                <w:kern w:val="24"/>
                <w:lang w:val="fi-FI" w:eastAsia="fi-FI"/>
              </w:rPr>
              <w:t xml:space="preserve">oppimissuunnitelman laatimista </w:t>
            </w:r>
            <w:r w:rsidRPr="002104DC">
              <w:rPr>
                <w:rFonts w:eastAsia="Times New Roman" w:cs="Times New Roman"/>
                <w:b/>
                <w:kern w:val="24"/>
                <w:lang w:val="fi-FI" w:eastAsia="fi-FI"/>
              </w:rPr>
              <w:t xml:space="preserve">ja arviointia sekä toimii yhteyshenkilönä kodin ja esiopetusyksikön välillä. </w:t>
            </w:r>
          </w:p>
          <w:p w:rsidR="00CD7082" w:rsidRPr="002104DC" w:rsidRDefault="00CD7082" w:rsidP="00CD7082">
            <w:pPr>
              <w:spacing w:after="0" w:line="240" w:lineRule="auto"/>
              <w:textAlignment w:val="baseline"/>
              <w:rPr>
                <w:rFonts w:eastAsia="Times New Roman" w:cs="Times New Roman"/>
                <w:b/>
                <w:kern w:val="24"/>
                <w:lang w:val="fi-FI" w:eastAsia="fi-FI"/>
              </w:rPr>
            </w:pPr>
            <w:r w:rsidRPr="002104DC">
              <w:rPr>
                <w:rFonts w:eastAsia="Times New Roman" w:cs="Times New Roman"/>
                <w:b/>
                <w:kern w:val="24"/>
                <w:lang w:val="fi-FI" w:eastAsia="fi-FI"/>
              </w:rPr>
              <w:t xml:space="preserve">Laaditaan sähköiselle alustalle. </w:t>
            </w:r>
          </w:p>
          <w:p w:rsidR="00CD7082" w:rsidRPr="002104DC" w:rsidRDefault="00CD7082" w:rsidP="00CD7082">
            <w:pPr>
              <w:spacing w:after="0" w:line="240" w:lineRule="auto"/>
              <w:textAlignment w:val="baseline"/>
              <w:rPr>
                <w:rFonts w:eastAsia="Times New Roman" w:cs="Times New Roman"/>
                <w:b/>
                <w:kern w:val="24"/>
                <w:lang w:val="fi-FI" w:eastAsia="fi-FI"/>
              </w:rPr>
            </w:pPr>
            <w:r w:rsidRPr="002104DC">
              <w:rPr>
                <w:rFonts w:eastAsia="Times New Roman" w:cs="Times New Roman"/>
                <w:b/>
                <w:kern w:val="24"/>
                <w:lang w:val="fi-FI" w:eastAsia="fi-FI"/>
              </w:rPr>
              <w:t>Tarvittavat oppilashuollon palveluiden edustajat ovat mukana tukea suunniteltaessa, toteutettaessa ja arvioitaessa oppimissuunnitelmaa.</w:t>
            </w:r>
            <w:r w:rsidRPr="002104DC">
              <w:rPr>
                <w:rFonts w:eastAsia="Arial Unicode MS" w:cs="Arial Unicode MS"/>
                <w:b/>
                <w:kern w:val="24"/>
                <w:lang w:val="fi-FI" w:eastAsia="fi-FI"/>
              </w:rPr>
              <w:t xml:space="preserve"> </w:t>
            </w:r>
            <w:r w:rsidRPr="002104DC">
              <w:rPr>
                <w:rFonts w:eastAsia="Times New Roman" w:cs="Times New Roman"/>
                <w:b/>
                <w:kern w:val="24"/>
                <w:lang w:val="fi-FI" w:eastAsia="fi-FI"/>
              </w:rPr>
              <w:t>Laaditaan ja arvioidaan yhteistyössä lapsen ja huoltajien kanssa.</w:t>
            </w:r>
          </w:p>
          <w:p w:rsidR="00CD7082" w:rsidRPr="002104DC" w:rsidRDefault="00CD7082" w:rsidP="00CD7082">
            <w:pPr>
              <w:spacing w:after="0" w:line="240" w:lineRule="auto"/>
              <w:jc w:val="both"/>
              <w:textAlignment w:val="baseline"/>
              <w:rPr>
                <w:rFonts w:eastAsia="Arial Unicode MS" w:cs="Arial Unicode MS"/>
                <w:b/>
                <w:kern w:val="24"/>
                <w:lang w:val="fi-FI" w:eastAsia="fi-FI"/>
              </w:rPr>
            </w:pPr>
          </w:p>
        </w:tc>
      </w:tr>
      <w:tr w:rsidR="00CD7082" w:rsidRPr="00917EF5" w:rsidTr="00CD7082">
        <w:trPr>
          <w:trHeight w:val="3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CD7082" w:rsidRPr="00955FAB" w:rsidRDefault="00CD7082" w:rsidP="00CD7082">
            <w:pPr>
              <w:spacing w:after="0" w:line="240" w:lineRule="auto"/>
              <w:textAlignment w:val="baseline"/>
              <w:rPr>
                <w:rFonts w:eastAsia="Times New Roman" w:cs="Arial"/>
                <w:b/>
                <w:lang w:eastAsia="fi-FI"/>
              </w:rPr>
            </w:pPr>
            <w:r w:rsidRPr="00955FAB">
              <w:rPr>
                <w:rFonts w:eastAsia="Times New Roman" w:cs="Times New Roman"/>
                <w:b/>
                <w:bCs/>
                <w:kern w:val="24"/>
                <w:lang w:eastAsia="fi-FI"/>
              </w:rPr>
              <w:t>Pedagoginen selvitys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CD7082" w:rsidRPr="002104DC" w:rsidRDefault="00CD7082" w:rsidP="00CD7082">
            <w:pPr>
              <w:spacing w:before="100" w:beforeAutospacing="1" w:after="100" w:afterAutospacing="1" w:line="240" w:lineRule="auto"/>
              <w:rPr>
                <w:rFonts w:eastAsia="Times New Roman" w:cs="Times New Roman"/>
                <w:b/>
                <w:lang w:val="fi-FI" w:eastAsia="fi-FI"/>
              </w:rPr>
            </w:pPr>
            <w:r w:rsidRPr="002104DC">
              <w:rPr>
                <w:rFonts w:eastAsia="Times New Roman" w:cs="Times New Roman"/>
                <w:b/>
                <w:kern w:val="24"/>
                <w:lang w:val="fi-FI" w:eastAsia="fi-FI"/>
              </w:rPr>
              <w:t xml:space="preserve">Laaditaan aina ennen erityisen tuen päätöstä/ </w:t>
            </w:r>
            <w:r w:rsidR="00E24412">
              <w:rPr>
                <w:rFonts w:eastAsia="Times New Roman" w:cs="Times New Roman"/>
                <w:b/>
                <w:noProof/>
                <w:kern w:val="24"/>
                <w:lang w:val="fi-FI" w:eastAsia="fi-FI"/>
              </w:rPr>
              <mc:AlternateContent>
                <mc:Choice Requires="wps">
                  <w:drawing>
                    <wp:anchor distT="0" distB="0" distL="114300" distR="114300" simplePos="0" relativeHeight="251675136" behindDoc="0" locked="1" layoutInCell="1" allowOverlap="1" wp14:anchorId="0B6A66B0" wp14:editId="0BF22EAE">
                      <wp:simplePos x="0" y="0"/>
                      <wp:positionH relativeFrom="column">
                        <wp:posOffset>-1622425</wp:posOffset>
                      </wp:positionH>
                      <wp:positionV relativeFrom="paragraph">
                        <wp:posOffset>-140335</wp:posOffset>
                      </wp:positionV>
                      <wp:extent cx="7020000" cy="9000000"/>
                      <wp:effectExtent l="0" t="0" r="28575" b="10795"/>
                      <wp:wrapNone/>
                      <wp:docPr id="478" name="Suorakulmio 478"/>
                      <wp:cNvGraphicFramePr/>
                      <a:graphic xmlns:a="http://schemas.openxmlformats.org/drawingml/2006/main">
                        <a:graphicData uri="http://schemas.microsoft.com/office/word/2010/wordprocessingShape">
                          <wps:wsp>
                            <wps:cNvSpPr/>
                            <wps:spPr>
                              <a:xfrm>
                                <a:off x="0" y="0"/>
                                <a:ext cx="7020000" cy="9000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AE397" id="Suorakulmio 478" o:spid="_x0000_s1026" style="position:absolute;margin-left:-127.75pt;margin-top:-11.05pt;width:552.75pt;height:708.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" filled="f" strokecolor="#243f60 [1604]" strokeweight="2pt">
                      <w10:anchorlock/>
                    </v:rect>
                  </w:pict>
                </mc:Fallback>
              </mc:AlternateContent>
            </w:r>
            <w:r w:rsidRPr="002104DC">
              <w:rPr>
                <w:rFonts w:eastAsia="Times New Roman" w:cs="Times New Roman"/>
                <w:b/>
                <w:kern w:val="24"/>
                <w:lang w:val="fi-FI" w:eastAsia="fi-FI"/>
              </w:rPr>
              <w:t xml:space="preserve">siirtymistä takaisin tehostettuun tukeen. </w:t>
            </w:r>
            <w:r w:rsidRPr="002104DC">
              <w:rPr>
                <w:rFonts w:eastAsia="Times New Roman" w:cs="Times New Roman"/>
                <w:b/>
                <w:lang w:val="fi-FI" w:eastAsia="fi-FI"/>
              </w:rPr>
              <w:t xml:space="preserve">Pedagogiseen selvitykseen pyydetään sekä (lapsen) että huoltajan allekirjoitus aina, koska edeltää erityisen tuen päätöstä (hallinnollinen päätös), jota ennen on kuultava sekä huoltajia että (lasta). </w:t>
            </w:r>
          </w:p>
          <w:p w:rsidR="00CD7082" w:rsidRPr="002104DC" w:rsidRDefault="00CD7082" w:rsidP="00CD7082">
            <w:pPr>
              <w:spacing w:before="100" w:beforeAutospacing="1" w:after="100" w:afterAutospacing="1" w:line="240" w:lineRule="auto"/>
              <w:rPr>
                <w:rFonts w:eastAsia="Times New Roman" w:cs="Times New Roman"/>
                <w:b/>
                <w:lang w:eastAsia="fi-FI"/>
              </w:rPr>
            </w:pPr>
            <w:r w:rsidRPr="002104DC">
              <w:rPr>
                <w:rFonts w:eastAsia="Times New Roman" w:cs="Times New Roman"/>
                <w:b/>
                <w:lang w:val="fi-FI" w:eastAsia="fi-FI"/>
              </w:rPr>
              <w:t xml:space="preserve">Allekirjoitetut asiakirjat säilytetään lukitussa arkistokaapissa </w:t>
            </w:r>
            <w:r w:rsidRPr="002104DC">
              <w:rPr>
                <w:rFonts w:eastAsia="Times New Roman" w:cs="Times New Roman"/>
                <w:b/>
                <w:kern w:val="24"/>
                <w:lang w:val="fi-FI" w:eastAsia="fi-FI"/>
              </w:rPr>
              <w:t>paperiversiona. Pedagogisten asiakirjojen säilyttämisvelvoite kestää vielä perusopetuksen päättymisen jälkeen</w:t>
            </w:r>
            <w:r w:rsidRPr="002104DC">
              <w:rPr>
                <w:rFonts w:eastAsia="Times New Roman" w:cs="Times New Roman"/>
                <w:b/>
                <w:lang w:val="fi-FI" w:eastAsia="fi-FI"/>
              </w:rPr>
              <w:t xml:space="preserve"> 10 vuoden ajan. </w:t>
            </w:r>
            <w:r w:rsidRPr="002104DC">
              <w:rPr>
                <w:rFonts w:eastAsia="Times New Roman" w:cs="Times New Roman"/>
                <w:b/>
                <w:lang w:eastAsia="fi-FI"/>
              </w:rPr>
              <w:t>Lukuoikeus määritellään tapauskohtaisesti.</w:t>
            </w:r>
            <w:r w:rsidRPr="002104DC">
              <w:rPr>
                <w:rFonts w:eastAsia="Times New Roman" w:cs="Times New Roman"/>
                <w:b/>
                <w:kern w:val="24"/>
                <w:lang w:eastAsia="fi-FI"/>
              </w:rPr>
              <w:t xml:space="preserve"> </w:t>
            </w:r>
          </w:p>
          <w:p w:rsidR="00CD7082" w:rsidRPr="002104DC" w:rsidRDefault="00CD7082" w:rsidP="00CD7082">
            <w:pPr>
              <w:spacing w:after="0" w:line="240" w:lineRule="auto"/>
              <w:textAlignment w:val="baseline"/>
              <w:rPr>
                <w:rFonts w:eastAsia="Times New Roman" w:cs="Arial"/>
                <w:b/>
                <w:lang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CD7082" w:rsidRPr="00F51C3C" w:rsidRDefault="00CD7082" w:rsidP="00CD7082">
            <w:pPr>
              <w:spacing w:after="0" w:line="240" w:lineRule="auto"/>
              <w:textAlignment w:val="baseline"/>
              <w:rPr>
                <w:rFonts w:eastAsia="Times New Roman" w:cs="Times New Roman"/>
                <w:b/>
                <w:color w:val="000000" w:themeColor="text1"/>
                <w:kern w:val="24"/>
                <w:lang w:eastAsia="fi-FI"/>
              </w:rPr>
            </w:pPr>
            <w:r w:rsidRPr="00F51C3C">
              <w:rPr>
                <w:rFonts w:eastAsia="Times New Roman" w:cs="Times New Roman"/>
                <w:b/>
                <w:i/>
                <w:color w:val="000000" w:themeColor="text1"/>
                <w:kern w:val="24"/>
                <w:lang w:eastAsia="fi-FI"/>
              </w:rPr>
              <w:t>Opetuksenjärjestäjän määräämä taho</w:t>
            </w:r>
            <w:r w:rsidRPr="00F51C3C">
              <w:rPr>
                <w:rFonts w:eastAsia="Times New Roman" w:cs="Times New Roman"/>
                <w:b/>
                <w:color w:val="000000" w:themeColor="text1"/>
                <w:kern w:val="24"/>
                <w:lang w:eastAsia="fi-FI"/>
              </w:rPr>
              <w:t xml:space="preserve"> hankkii </w:t>
            </w:r>
          </w:p>
          <w:p w:rsidR="00CD7082" w:rsidRPr="002104DC" w:rsidRDefault="00CD7082" w:rsidP="00C751C9">
            <w:pPr>
              <w:pStyle w:val="Luettelokappale"/>
              <w:widowControl/>
              <w:numPr>
                <w:ilvl w:val="0"/>
                <w:numId w:val="51"/>
              </w:numPr>
              <w:spacing w:after="0" w:line="240" w:lineRule="auto"/>
              <w:textAlignment w:val="baseline"/>
              <w:rPr>
                <w:rFonts w:eastAsia="Arial Unicode MS" w:cs="Arial Unicode MS"/>
                <w:b/>
                <w:kern w:val="24"/>
                <w:lang w:val="fi-FI" w:eastAsia="fi-FI"/>
              </w:rPr>
            </w:pPr>
            <w:r w:rsidRPr="002104DC">
              <w:rPr>
                <w:rFonts w:eastAsia="Times New Roman" w:cs="Times New Roman"/>
                <w:b/>
                <w:kern w:val="24"/>
                <w:lang w:val="fi-FI" w:eastAsia="fi-FI"/>
              </w:rPr>
              <w:t>lapsen opetuksesta vastaavilta opettajilta selvityksen lapsen oppimisen etenemisestä</w:t>
            </w:r>
          </w:p>
          <w:p w:rsidR="00CD7082" w:rsidRPr="002104DC" w:rsidRDefault="00CD7082" w:rsidP="00C751C9">
            <w:pPr>
              <w:pStyle w:val="Luettelokappale"/>
              <w:widowControl/>
              <w:numPr>
                <w:ilvl w:val="0"/>
                <w:numId w:val="51"/>
              </w:numPr>
              <w:spacing w:after="0" w:line="240" w:lineRule="auto"/>
              <w:textAlignment w:val="baseline"/>
              <w:rPr>
                <w:rFonts w:eastAsia="Arial Unicode MS" w:cs="Arial Unicode MS"/>
                <w:b/>
                <w:kern w:val="24"/>
                <w:lang w:val="fi-FI" w:eastAsia="fi-FI"/>
              </w:rPr>
            </w:pPr>
            <w:r w:rsidRPr="002104DC">
              <w:rPr>
                <w:rFonts w:eastAsia="Times New Roman" w:cs="Times New Roman"/>
                <w:b/>
                <w:kern w:val="24"/>
                <w:lang w:val="fi-FI" w:eastAsia="fi-FI"/>
              </w:rPr>
              <w:t>oppilashuollon ammattihenkilöiden kanssa moniammatillisena yhteistyönä tehdyn kirjallisen selvityksen lapsen saamasta tehostetusta tai erityisestä tuesta ja lapsen kokonaistilanteesta</w:t>
            </w:r>
          </w:p>
          <w:p w:rsidR="00CD7082" w:rsidRPr="002104DC" w:rsidRDefault="00CD7082" w:rsidP="00CD7082">
            <w:pPr>
              <w:pStyle w:val="Luettelokappale"/>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r w:rsidRPr="002104DC">
              <w:rPr>
                <w:rFonts w:eastAsia="Times New Roman" w:cs="Times New Roman"/>
                <w:b/>
                <w:kern w:val="24"/>
                <w:lang w:val="fi-FI" w:eastAsia="fi-FI"/>
              </w:rPr>
              <w:t>Näiden selvitysten perusteella</w:t>
            </w:r>
            <w:r w:rsidRPr="00F51C3C">
              <w:rPr>
                <w:rFonts w:eastAsia="Times New Roman" w:cs="Times New Roman"/>
                <w:b/>
                <w:color w:val="000000" w:themeColor="text1"/>
                <w:kern w:val="24"/>
                <w:lang w:val="fi-FI" w:eastAsia="fi-FI"/>
              </w:rPr>
              <w:t xml:space="preserve"> </w:t>
            </w:r>
            <w:r w:rsidRPr="00F51C3C">
              <w:rPr>
                <w:rFonts w:eastAsia="Times New Roman" w:cs="Times New Roman"/>
                <w:b/>
                <w:i/>
                <w:color w:val="000000" w:themeColor="text1"/>
                <w:kern w:val="24"/>
                <w:lang w:val="fi-FI" w:eastAsia="fi-FI"/>
              </w:rPr>
              <w:t xml:space="preserve">opetuksen järjestäjän määräämä taho </w:t>
            </w:r>
            <w:r w:rsidRPr="002104DC">
              <w:rPr>
                <w:rFonts w:eastAsia="Times New Roman" w:cs="Times New Roman"/>
                <w:b/>
                <w:kern w:val="24"/>
                <w:lang w:val="fi-FI" w:eastAsia="fi-FI"/>
              </w:rPr>
              <w:t>tekee kirjallisen arvion lapsen erityisen tuen tarpeesta.</w:t>
            </w:r>
          </w:p>
          <w:p w:rsidR="00CD7082" w:rsidRPr="002104DC" w:rsidRDefault="00CD7082" w:rsidP="00CD7082">
            <w:pPr>
              <w:spacing w:after="0" w:line="240" w:lineRule="auto"/>
              <w:textAlignment w:val="baseline"/>
              <w:rPr>
                <w:rFonts w:eastAsia="Arial Unicode MS" w:cs="Arial Unicode MS"/>
                <w:b/>
                <w:kern w:val="24"/>
                <w:lang w:val="fi-FI" w:eastAsia="fi-FI"/>
              </w:rPr>
            </w:pPr>
            <w:r w:rsidRPr="002104DC">
              <w:rPr>
                <w:rFonts w:eastAsia="Times New Roman" w:cs="Times New Roman"/>
                <w:b/>
                <w:kern w:val="24"/>
                <w:lang w:val="fi-FI" w:eastAsia="fi-FI"/>
              </w:rPr>
              <w:t xml:space="preserve"> </w:t>
            </w:r>
          </w:p>
          <w:p w:rsidR="00CD7082" w:rsidRPr="002104DC" w:rsidRDefault="00CD7082" w:rsidP="00CD7082">
            <w:pPr>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Arial Unicode MS" w:cs="Arial Unicode MS"/>
                <w:b/>
                <w:kern w:val="24"/>
                <w:lang w:val="fi-FI" w:eastAsia="fi-FI"/>
              </w:rPr>
            </w:pPr>
            <w:r w:rsidRPr="002104DC">
              <w:rPr>
                <w:rFonts w:eastAsia="Arial Unicode MS" w:cs="Arial Unicode MS"/>
                <w:b/>
                <w:kern w:val="24"/>
                <w:lang w:val="fi-FI" w:eastAsia="fi-FI"/>
              </w:rPr>
              <w:t xml:space="preserve">(Lapsen) ja huoltajan kuulemisesta vastaa pedagogisen selvityksen laatimisesta vastaava henkilö. </w:t>
            </w:r>
          </w:p>
          <w:p w:rsidR="00CD7082" w:rsidRPr="002104DC" w:rsidRDefault="00CD7082" w:rsidP="00CD7082">
            <w:pPr>
              <w:spacing w:after="0" w:line="240" w:lineRule="auto"/>
              <w:textAlignment w:val="baseline"/>
              <w:rPr>
                <w:rFonts w:eastAsia="Arial Unicode MS" w:cs="Arial Unicode MS"/>
                <w:b/>
                <w:kern w:val="24"/>
                <w:lang w:val="fi-FI" w:eastAsia="fi-FI"/>
              </w:rPr>
            </w:pPr>
          </w:p>
        </w:tc>
      </w:tr>
      <w:tr w:rsidR="00CD7082" w:rsidRPr="00917EF5" w:rsidTr="00CD7082">
        <w:trPr>
          <w:trHeight w:val="1534"/>
        </w:trPr>
        <w:tc>
          <w:tcPr>
            <w:tcW w:w="2269" w:type="dxa"/>
            <w:tcBorders>
              <w:top w:val="single" w:sz="8" w:space="0" w:color="78C0D4"/>
              <w:left w:val="single" w:sz="8" w:space="0" w:color="78C0D4"/>
              <w:bottom w:val="single" w:sz="8" w:space="0" w:color="78C0D4"/>
              <w:right w:val="nil"/>
            </w:tcBorders>
            <w:tcMar>
              <w:top w:w="15" w:type="dxa"/>
              <w:left w:w="56" w:type="dxa"/>
              <w:bottom w:w="0" w:type="dxa"/>
              <w:right w:w="56" w:type="dxa"/>
            </w:tcMar>
            <w:vAlign w:val="center"/>
            <w:hideMark/>
          </w:tcPr>
          <w:p w:rsidR="00CD7082" w:rsidRPr="00955FAB" w:rsidRDefault="00CD7082" w:rsidP="00CD7082">
            <w:pPr>
              <w:spacing w:after="0" w:line="240" w:lineRule="auto"/>
              <w:jc w:val="center"/>
              <w:textAlignment w:val="baseline"/>
              <w:rPr>
                <w:rFonts w:eastAsia="Times New Roman" w:cs="Arial"/>
                <w:b/>
                <w:lang w:eastAsia="fi-FI"/>
              </w:rPr>
            </w:pPr>
            <w:r w:rsidRPr="00955FAB">
              <w:rPr>
                <w:rFonts w:eastAsia="Times New Roman" w:cs="Times New Roman"/>
                <w:b/>
                <w:bCs/>
                <w:kern w:val="24"/>
                <w:lang w:eastAsia="fi-FI"/>
              </w:rPr>
              <w:t>Erityisen tuen päätös</w:t>
            </w:r>
          </w:p>
        </w:tc>
        <w:tc>
          <w:tcPr>
            <w:tcW w:w="4394" w:type="dxa"/>
            <w:tcBorders>
              <w:top w:val="single" w:sz="8" w:space="0" w:color="78C0D4"/>
              <w:left w:val="nil"/>
              <w:bottom w:val="single" w:sz="8" w:space="0" w:color="78C0D4"/>
              <w:right w:val="nil"/>
            </w:tcBorders>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Times New Roman" w:cs="Arial"/>
                <w:b/>
                <w:lang w:val="fi-FI" w:eastAsia="fi-FI"/>
              </w:rPr>
            </w:pPr>
            <w:r w:rsidRPr="002104DC">
              <w:rPr>
                <w:rFonts w:eastAsia="Times New Roman" w:cs="Times New Roman"/>
                <w:b/>
                <w:bCs/>
                <w:i/>
                <w:iCs/>
                <w:kern w:val="24"/>
                <w:lang w:val="fi-FI" w:eastAsia="fi-FI"/>
              </w:rPr>
              <w:t xml:space="preserve">Uusi erityisen tuen päätös </w:t>
            </w:r>
            <w:r w:rsidRPr="002104DC">
              <w:rPr>
                <w:rFonts w:eastAsia="Times New Roman" w:cs="Times New Roman"/>
                <w:b/>
                <w:kern w:val="24"/>
                <w:lang w:val="fi-FI" w:eastAsia="fi-FI"/>
              </w:rPr>
              <w:t>laaditaan:</w:t>
            </w:r>
            <w:r w:rsidRPr="002104DC">
              <w:rPr>
                <w:rFonts w:eastAsia="Arial Unicode MS" w:cs="Arial Unicode MS"/>
                <w:b/>
                <w:kern w:val="24"/>
                <w:lang w:val="fi-FI" w:eastAsia="fi-FI"/>
              </w:rPr>
              <w:t xml:space="preserve"> </w:t>
            </w:r>
          </w:p>
          <w:p w:rsidR="00CD7082" w:rsidRPr="002104DC" w:rsidRDefault="00CD7082" w:rsidP="00C751C9">
            <w:pPr>
              <w:widowControl/>
              <w:numPr>
                <w:ilvl w:val="0"/>
                <w:numId w:val="52"/>
              </w:num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Siirryttäessä tehostetusta tuesta erityiseen tukeen</w:t>
            </w:r>
            <w:r w:rsidRPr="002104DC">
              <w:rPr>
                <w:rFonts w:eastAsia="Arial Unicode MS" w:cs="Arial Unicode MS"/>
                <w:b/>
                <w:kern w:val="24"/>
                <w:lang w:val="fi-FI" w:eastAsia="fi-FI"/>
              </w:rPr>
              <w:t xml:space="preserve"> </w:t>
            </w:r>
          </w:p>
          <w:p w:rsidR="00CD7082" w:rsidRPr="002104DC" w:rsidRDefault="00CD7082" w:rsidP="00C751C9">
            <w:pPr>
              <w:widowControl/>
              <w:numPr>
                <w:ilvl w:val="0"/>
                <w:numId w:val="52"/>
              </w:num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Erityisen tuen päätökseen sisältyvien asioiden muuttuessa</w:t>
            </w:r>
            <w:r w:rsidRPr="002104DC">
              <w:rPr>
                <w:rFonts w:eastAsia="Arial Unicode MS" w:cs="Arial Unicode MS"/>
                <w:b/>
                <w:kern w:val="24"/>
                <w:lang w:val="fi-FI" w:eastAsia="fi-FI"/>
              </w:rPr>
              <w:t xml:space="preserve"> </w:t>
            </w:r>
          </w:p>
          <w:p w:rsidR="00CD7082" w:rsidRPr="002104DC" w:rsidRDefault="00CD7082" w:rsidP="00CD7082">
            <w:pPr>
              <w:widowControl/>
              <w:tabs>
                <w:tab w:val="left" w:pos="720"/>
              </w:tabs>
              <w:spacing w:after="0" w:line="240" w:lineRule="auto"/>
              <w:ind w:left="360"/>
              <w:textAlignment w:val="baseline"/>
              <w:rPr>
                <w:rFonts w:eastAsia="Times New Roman" w:cs="Arial"/>
                <w:b/>
                <w:lang w:val="fi-FI" w:eastAsia="fi-FI"/>
              </w:rPr>
            </w:pPr>
            <w:r w:rsidRPr="002104DC">
              <w:rPr>
                <w:rFonts w:eastAsia="Times New Roman" w:cs="Arial"/>
                <w:b/>
                <w:lang w:val="fi-FI" w:eastAsia="fi-FI"/>
              </w:rPr>
              <w:t xml:space="preserve">Erityisen tuen päätöksessä päätetään kaikki lapsen oikeusturvan kannalta olennaiset asiat (pidennetty oppivelvollisuus ja siirtyminen pidennetystä yleiseen oppivelvollisuuteen, avustajan tai tulkin tarve, pääsääntöinen opetuksen järjestämispaikka, erityisestä tehostettuun tukeen siirtyminen jne.) </w:t>
            </w:r>
          </w:p>
          <w:p w:rsidR="00CD7082" w:rsidRPr="00D1244B" w:rsidRDefault="00CD7082" w:rsidP="00CD7082">
            <w:pPr>
              <w:widowControl/>
              <w:spacing w:before="100" w:beforeAutospacing="1" w:after="100" w:afterAutospacing="1" w:line="240" w:lineRule="auto"/>
              <w:rPr>
                <w:rFonts w:eastAsia="Times New Roman" w:cs="Arial"/>
                <w:b/>
                <w:lang w:val="fi-FI" w:eastAsia="fi-FI"/>
              </w:rPr>
            </w:pPr>
            <w:r w:rsidRPr="00D1244B">
              <w:rPr>
                <w:rFonts w:eastAsia="Times New Roman" w:cs="Arial"/>
                <w:b/>
                <w:lang w:val="fi-FI" w:eastAsia="fi-FI"/>
              </w:rPr>
              <w:t xml:space="preserve">Säilytetään allekirjoitettuna paperiversiona 10 vuotta perusopetuksen päättymisen </w:t>
            </w:r>
          </w:p>
        </w:tc>
        <w:tc>
          <w:tcPr>
            <w:tcW w:w="3969" w:type="dxa"/>
            <w:tcBorders>
              <w:top w:val="single" w:sz="8" w:space="0" w:color="78C0D4"/>
              <w:left w:val="nil"/>
              <w:bottom w:val="single" w:sz="8" w:space="0" w:color="78C0D4"/>
              <w:right w:val="single" w:sz="8" w:space="0" w:color="78C0D4"/>
            </w:tcBorders>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Kun lapsi siirtyy erityiseen tukeen, päätöksen teke</w:t>
            </w:r>
            <w:r w:rsidRPr="00F51C3C">
              <w:rPr>
                <w:rFonts w:eastAsia="Times New Roman" w:cs="Times New Roman"/>
                <w:b/>
                <w:i/>
                <w:color w:val="000000" w:themeColor="text1"/>
                <w:kern w:val="24"/>
                <w:lang w:val="fi-FI" w:eastAsia="fi-FI"/>
              </w:rPr>
              <w:t xml:space="preserve">e opetuksenjärjestäjän määräämä taho. </w:t>
            </w: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Times New Roman" w:cs="Arial"/>
                <w:b/>
                <w:lang w:val="fi-FI" w:eastAsia="fi-FI"/>
              </w:rPr>
            </w:pPr>
            <w:r w:rsidRPr="002104DC">
              <w:rPr>
                <w:rFonts w:eastAsia="Times New Roman" w:cs="Times New Roman"/>
                <w:b/>
                <w:kern w:val="24"/>
                <w:lang w:val="fi-FI" w:eastAsia="fi-FI"/>
              </w:rPr>
              <w:t xml:space="preserve"> </w:t>
            </w:r>
          </w:p>
          <w:p w:rsidR="00CD7082" w:rsidRPr="002104DC" w:rsidRDefault="00CD7082" w:rsidP="00CD7082">
            <w:pPr>
              <w:spacing w:after="0" w:line="240" w:lineRule="auto"/>
              <w:textAlignment w:val="baseline"/>
              <w:rPr>
                <w:rFonts w:eastAsia="Times New Roman" w:cs="Arial"/>
                <w:b/>
                <w:lang w:val="fi-FI" w:eastAsia="fi-FI"/>
              </w:rPr>
            </w:pPr>
          </w:p>
          <w:p w:rsidR="00CD7082" w:rsidRPr="002104DC" w:rsidRDefault="00CD7082" w:rsidP="00CD7082">
            <w:pPr>
              <w:spacing w:after="0" w:line="240" w:lineRule="auto"/>
              <w:textAlignment w:val="baseline"/>
              <w:rPr>
                <w:rFonts w:eastAsia="Times New Roman" w:cs="Times New Roman"/>
                <w:b/>
                <w:kern w:val="24"/>
                <w:lang w:val="fi-FI" w:eastAsia="fi-FI"/>
              </w:rPr>
            </w:pPr>
            <w:r w:rsidRPr="002104DC">
              <w:rPr>
                <w:rFonts w:eastAsia="Times New Roman" w:cs="Times New Roman"/>
                <w:b/>
                <w:kern w:val="24"/>
                <w:lang w:val="fi-FI" w:eastAsia="fi-FI"/>
              </w:rPr>
              <w:t>Päätöksen siirtymisestä erityisestä tehostettuun tukeen tekee</w:t>
            </w:r>
            <w:r w:rsidRPr="00F51C3C">
              <w:rPr>
                <w:rFonts w:eastAsia="Times New Roman" w:cs="Times New Roman"/>
                <w:b/>
                <w:i/>
                <w:color w:val="000000" w:themeColor="text1"/>
                <w:kern w:val="24"/>
                <w:lang w:val="fi-FI" w:eastAsia="fi-FI"/>
              </w:rPr>
              <w:t xml:space="preserve"> opetuksenjärjestäjän määräämä taho.</w:t>
            </w: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26F44" w:rsidRDefault="00CD7082" w:rsidP="00CD7082">
            <w:pPr>
              <w:spacing w:after="0" w:line="240" w:lineRule="auto"/>
              <w:textAlignment w:val="baseline"/>
              <w:rPr>
                <w:rFonts w:eastAsia="Arial Unicode MS" w:cs="Arial Unicode MS"/>
                <w:b/>
                <w:color w:val="00B050"/>
                <w:kern w:val="24"/>
                <w:lang w:val="fi-FI" w:eastAsia="fi-FI"/>
              </w:rPr>
            </w:pPr>
            <w:r w:rsidRPr="002104DC">
              <w:rPr>
                <w:rFonts w:eastAsia="Times New Roman" w:cs="Times New Roman"/>
                <w:b/>
                <w:kern w:val="24"/>
                <w:lang w:val="fi-FI" w:eastAsia="fi-FI"/>
              </w:rPr>
              <w:t xml:space="preserve">Päätöksen pidennetyn oppivelvollisuuden aloittamisesta ja siirtymisestä takaisin yleiseen oppivelvollisuuden piiriin tekee </w:t>
            </w:r>
            <w:r w:rsidRPr="00F51C3C">
              <w:rPr>
                <w:rFonts w:eastAsia="Times New Roman" w:cs="Times New Roman"/>
                <w:b/>
                <w:i/>
                <w:color w:val="000000" w:themeColor="text1"/>
                <w:kern w:val="24"/>
                <w:lang w:val="fi-FI" w:eastAsia="fi-FI"/>
              </w:rPr>
              <w:t>opetuksenjärjestäjän määräämä taho.</w:t>
            </w:r>
          </w:p>
          <w:p w:rsidR="00CD7082" w:rsidRPr="002104DC" w:rsidRDefault="00CD7082" w:rsidP="00CD7082">
            <w:pPr>
              <w:spacing w:after="0" w:line="240" w:lineRule="auto"/>
              <w:textAlignment w:val="baseline"/>
              <w:rPr>
                <w:rFonts w:eastAsia="Times New Roman" w:cs="Arial"/>
                <w:b/>
                <w:lang w:val="fi-FI" w:eastAsia="fi-FI"/>
              </w:rPr>
            </w:pPr>
          </w:p>
          <w:p w:rsidR="00CD7082" w:rsidRPr="002104DC" w:rsidRDefault="00CD7082" w:rsidP="00CD7082">
            <w:pPr>
              <w:spacing w:after="0" w:line="240" w:lineRule="auto"/>
              <w:textAlignment w:val="baseline"/>
              <w:rPr>
                <w:rFonts w:eastAsia="Times New Roman" w:cs="Arial"/>
                <w:b/>
                <w:lang w:val="fi-FI" w:eastAsia="fi-FI"/>
              </w:rPr>
            </w:pPr>
          </w:p>
          <w:p w:rsidR="00CD7082" w:rsidRPr="002104DC" w:rsidRDefault="00CD7082" w:rsidP="00CD7082">
            <w:pPr>
              <w:spacing w:after="0" w:line="240" w:lineRule="auto"/>
              <w:textAlignment w:val="baseline"/>
              <w:rPr>
                <w:rFonts w:eastAsia="Times New Roman" w:cs="Arial"/>
                <w:b/>
                <w:lang w:val="fi-FI" w:eastAsia="fi-FI"/>
              </w:rPr>
            </w:pPr>
          </w:p>
          <w:p w:rsidR="00CD7082" w:rsidRPr="002104DC" w:rsidRDefault="00CD7082" w:rsidP="00CD7082">
            <w:pPr>
              <w:spacing w:after="0" w:line="240" w:lineRule="auto"/>
              <w:textAlignment w:val="baseline"/>
              <w:rPr>
                <w:rFonts w:eastAsia="Times New Roman" w:cs="Arial"/>
                <w:b/>
                <w:lang w:val="fi-FI" w:eastAsia="fi-FI"/>
              </w:rPr>
            </w:pPr>
          </w:p>
        </w:tc>
      </w:tr>
      <w:tr w:rsidR="00CD7082" w:rsidRPr="00917EF5" w:rsidTr="00CD7082">
        <w:trPr>
          <w:trHeight w:val="45"/>
        </w:trPr>
        <w:tc>
          <w:tcPr>
            <w:tcW w:w="2269" w:type="dxa"/>
            <w:tcBorders>
              <w:top w:val="single" w:sz="8" w:space="0" w:color="78C0D4"/>
              <w:left w:val="single" w:sz="8" w:space="0" w:color="78C0D4"/>
              <w:bottom w:val="single" w:sz="8" w:space="0" w:color="78C0D4"/>
              <w:right w:val="nil"/>
            </w:tcBorders>
            <w:shd w:val="clear" w:color="auto" w:fill="D2EAF1"/>
            <w:tcMar>
              <w:top w:w="15" w:type="dxa"/>
              <w:left w:w="56" w:type="dxa"/>
              <w:bottom w:w="0" w:type="dxa"/>
              <w:right w:w="56" w:type="dxa"/>
            </w:tcMar>
            <w:vAlign w:val="center"/>
            <w:hideMark/>
          </w:tcPr>
          <w:p w:rsidR="00CD7082" w:rsidRPr="00955FAB" w:rsidRDefault="00CD7082" w:rsidP="00CD7082">
            <w:pPr>
              <w:spacing w:after="0" w:line="240" w:lineRule="auto"/>
              <w:jc w:val="center"/>
              <w:textAlignment w:val="baseline"/>
              <w:rPr>
                <w:rFonts w:eastAsia="Times New Roman" w:cs="Arial"/>
                <w:b/>
                <w:lang w:eastAsia="fi-FI"/>
              </w:rPr>
            </w:pPr>
            <w:r w:rsidRPr="00955FAB">
              <w:rPr>
                <w:rFonts w:eastAsia="Times New Roman" w:cs="Times New Roman"/>
                <w:b/>
                <w:bCs/>
                <w:kern w:val="24"/>
                <w:lang w:eastAsia="fi-FI"/>
              </w:rPr>
              <w:t>HOJKS</w:t>
            </w:r>
          </w:p>
        </w:tc>
        <w:tc>
          <w:tcPr>
            <w:tcW w:w="4394" w:type="dxa"/>
            <w:tcBorders>
              <w:top w:val="single" w:sz="8" w:space="0" w:color="78C0D4"/>
              <w:left w:val="nil"/>
              <w:bottom w:val="single" w:sz="8" w:space="0" w:color="78C0D4"/>
              <w:right w:val="nil"/>
            </w:tcBorders>
            <w:shd w:val="clear" w:color="auto" w:fill="D2EAF1"/>
            <w:tcMar>
              <w:top w:w="15" w:type="dxa"/>
              <w:left w:w="56" w:type="dxa"/>
              <w:bottom w:w="0" w:type="dxa"/>
              <w:right w:w="56" w:type="dxa"/>
            </w:tcMar>
            <w:vAlign w:val="center"/>
            <w:hideMark/>
          </w:tcPr>
          <w:p w:rsidR="00CD7082" w:rsidRPr="00D1244B" w:rsidRDefault="00CD7082" w:rsidP="00CD7082">
            <w:pPr>
              <w:widowControl/>
              <w:spacing w:before="100" w:beforeAutospacing="1" w:after="100" w:afterAutospacing="1" w:line="240" w:lineRule="auto"/>
              <w:rPr>
                <w:rFonts w:eastAsia="Times New Roman" w:cs="Times New Roman"/>
                <w:b/>
                <w:lang w:val="fi-FI" w:eastAsia="fi-FI"/>
              </w:rPr>
            </w:pPr>
            <w:r w:rsidRPr="00D1244B">
              <w:rPr>
                <w:rFonts w:eastAsia="Times New Roman" w:cs="Times New Roman"/>
                <w:b/>
                <w:kern w:val="24"/>
                <w:lang w:val="fi-FI" w:eastAsia="fi-FI"/>
              </w:rPr>
              <w:t>Laaditaan aina, kun lapselle on tehty erityisen tuen päätös</w:t>
            </w:r>
          </w:p>
          <w:p w:rsidR="00CD7082" w:rsidRPr="00D1244B" w:rsidRDefault="00CD7082" w:rsidP="00CD7082">
            <w:pPr>
              <w:widowControl/>
              <w:spacing w:before="100" w:beforeAutospacing="1" w:after="100" w:afterAutospacing="1" w:line="240" w:lineRule="auto"/>
              <w:rPr>
                <w:rFonts w:eastAsia="Times New Roman" w:cs="Times New Roman"/>
                <w:b/>
                <w:lang w:val="fi-FI" w:eastAsia="fi-FI"/>
              </w:rPr>
            </w:pPr>
            <w:r w:rsidRPr="00D1244B">
              <w:rPr>
                <w:rFonts w:eastAsia="Times New Roman" w:cs="Times New Roman"/>
                <w:b/>
                <w:lang w:val="fi-FI" w:eastAsia="fi-FI"/>
              </w:rPr>
              <w:t>Laaditut asiakirjat päivitetään lokakuun loppuun mennessä ja arvioidaan keväällä</w:t>
            </w:r>
          </w:p>
          <w:p w:rsidR="00CD7082" w:rsidRPr="00D1244B" w:rsidRDefault="00CD7082" w:rsidP="00CD7082">
            <w:pPr>
              <w:widowControl/>
              <w:spacing w:before="100" w:beforeAutospacing="1" w:after="100" w:afterAutospacing="1" w:line="240" w:lineRule="auto"/>
              <w:rPr>
                <w:rFonts w:eastAsia="Times New Roman" w:cs="Times New Roman"/>
                <w:b/>
                <w:lang w:val="fi-FI" w:eastAsia="fi-FI"/>
              </w:rPr>
            </w:pPr>
            <w:r w:rsidRPr="00D1244B">
              <w:rPr>
                <w:rFonts w:eastAsia="Times New Roman" w:cs="Times New Roman"/>
                <w:b/>
                <w:lang w:val="fi-FI" w:eastAsia="fi-FI"/>
              </w:rPr>
              <w:t>Uudet asiakirjat laaditaan pitkin lukuvuotta tarpeen mukaan</w:t>
            </w:r>
          </w:p>
          <w:p w:rsidR="00CD7082" w:rsidRPr="002104DC" w:rsidRDefault="00CD7082" w:rsidP="00CD7082">
            <w:pPr>
              <w:spacing w:after="0" w:line="240" w:lineRule="auto"/>
              <w:textAlignment w:val="baseline"/>
              <w:rPr>
                <w:rFonts w:eastAsia="Times New Roman" w:cs="Times New Roman"/>
                <w:b/>
                <w:kern w:val="24"/>
                <w:lang w:val="fi-FI" w:eastAsia="fi-FI"/>
              </w:rPr>
            </w:pPr>
          </w:p>
          <w:p w:rsidR="00CD7082" w:rsidRPr="002104DC" w:rsidRDefault="00CD7082" w:rsidP="00CD7082">
            <w:pPr>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Times New Roman" w:cs="Arial"/>
                <w:b/>
                <w:lang w:val="fi-FI" w:eastAsia="fi-FI"/>
              </w:rPr>
            </w:pPr>
          </w:p>
        </w:tc>
        <w:tc>
          <w:tcPr>
            <w:tcW w:w="3969" w:type="dxa"/>
            <w:tcBorders>
              <w:top w:val="single" w:sz="8" w:space="0" w:color="78C0D4"/>
              <w:left w:val="nil"/>
              <w:bottom w:val="single" w:sz="8" w:space="0" w:color="78C0D4"/>
              <w:right w:val="single" w:sz="8" w:space="0" w:color="78C0D4"/>
            </w:tcBorders>
            <w:shd w:val="clear" w:color="auto" w:fill="D2EAF1"/>
            <w:tcMar>
              <w:top w:w="15" w:type="dxa"/>
              <w:left w:w="56" w:type="dxa"/>
              <w:bottom w:w="0" w:type="dxa"/>
              <w:right w:w="56" w:type="dxa"/>
            </w:tcMar>
            <w:vAlign w:val="center"/>
            <w:hideMark/>
          </w:tcPr>
          <w:p w:rsidR="00CD7082" w:rsidRPr="002104DC" w:rsidRDefault="00CD7082" w:rsidP="00CD7082">
            <w:pPr>
              <w:spacing w:after="0" w:line="240" w:lineRule="auto"/>
              <w:textAlignment w:val="baseline"/>
              <w:rPr>
                <w:rFonts w:eastAsia="Arial Unicode MS" w:cs="Arial Unicode MS"/>
                <w:b/>
                <w:kern w:val="24"/>
                <w:lang w:val="fi-FI" w:eastAsia="fi-FI"/>
              </w:rPr>
            </w:pPr>
            <w:r w:rsidRPr="00F51C3C">
              <w:rPr>
                <w:rFonts w:eastAsia="Times New Roman" w:cs="Times New Roman"/>
                <w:b/>
                <w:i/>
                <w:color w:val="000000" w:themeColor="text1"/>
                <w:kern w:val="24"/>
                <w:lang w:val="fi-FI" w:eastAsia="fi-FI"/>
              </w:rPr>
              <w:t>Opetuksenjärjestäjän määräämä taho</w:t>
            </w:r>
            <w:r w:rsidRPr="00F51C3C">
              <w:rPr>
                <w:rFonts w:eastAsia="Times New Roman" w:cs="Times New Roman"/>
                <w:b/>
                <w:color w:val="000000" w:themeColor="text1"/>
                <w:kern w:val="24"/>
                <w:lang w:val="fi-FI" w:eastAsia="fi-FI"/>
              </w:rPr>
              <w:t xml:space="preserve"> </w:t>
            </w:r>
            <w:r w:rsidRPr="002104DC">
              <w:rPr>
                <w:rFonts w:eastAsia="Times New Roman" w:cs="Times New Roman"/>
                <w:b/>
                <w:kern w:val="24"/>
                <w:lang w:val="fi-FI" w:eastAsia="fi-FI"/>
              </w:rPr>
              <w:t>koordinoi HOJKS:n laatimista. Tarvittavat oppilashuollon palveluiden edustajat ovat mukana tukea suunniteltaessa/ toteutettaessa.</w:t>
            </w:r>
            <w:r w:rsidRPr="002104DC">
              <w:rPr>
                <w:rFonts w:eastAsia="Arial Unicode MS" w:cs="Arial Unicode MS"/>
                <w:b/>
                <w:kern w:val="24"/>
                <w:lang w:val="fi-FI" w:eastAsia="fi-FI"/>
              </w:rPr>
              <w:t xml:space="preserve"> </w:t>
            </w:r>
            <w:r w:rsidRPr="002104DC">
              <w:rPr>
                <w:rFonts w:eastAsia="Times New Roman" w:cs="Times New Roman"/>
                <w:b/>
                <w:kern w:val="24"/>
                <w:lang w:val="fi-FI" w:eastAsia="fi-FI"/>
              </w:rPr>
              <w:t>Laaditaan yhteistyössä lapsen ja huoltajien kanssa.</w:t>
            </w:r>
          </w:p>
          <w:p w:rsidR="00CD7082" w:rsidRPr="002104DC" w:rsidRDefault="00CD7082" w:rsidP="00CD7082">
            <w:pPr>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Arial Unicode MS" w:cs="Arial Unicode MS"/>
                <w:b/>
                <w:kern w:val="24"/>
                <w:lang w:val="fi-FI" w:eastAsia="fi-FI"/>
              </w:rPr>
            </w:pPr>
          </w:p>
          <w:p w:rsidR="00CD7082" w:rsidRPr="002104DC" w:rsidRDefault="00CD7082" w:rsidP="00CD7082">
            <w:pPr>
              <w:spacing w:after="0" w:line="240" w:lineRule="auto"/>
              <w:textAlignment w:val="baseline"/>
              <w:rPr>
                <w:rFonts w:eastAsia="Times New Roman" w:cs="Arial"/>
                <w:b/>
                <w:lang w:val="fi-FI" w:eastAsia="fi-FI"/>
              </w:rPr>
            </w:pPr>
          </w:p>
        </w:tc>
      </w:tr>
    </w:tbl>
    <w:p w:rsidR="00066CED" w:rsidRDefault="00104674" w:rsidP="00CD7082">
      <w:pPr>
        <w:rPr>
          <w:b/>
          <w:lang w:val="fi-FI"/>
        </w:rPr>
      </w:pPr>
      <w:r>
        <w:rPr>
          <w:rFonts w:eastAsia="Times New Roman"/>
          <w:noProof/>
          <w:lang w:val="fi-FI" w:eastAsia="fi-FI"/>
        </w:rPr>
        <mc:AlternateContent>
          <mc:Choice Requires="wps">
            <w:drawing>
              <wp:anchor distT="0" distB="0" distL="114300" distR="114300" simplePos="0" relativeHeight="251672064" behindDoc="1" locked="1" layoutInCell="1" allowOverlap="1" wp14:anchorId="64F57A49" wp14:editId="386141C0">
                <wp:simplePos x="0" y="0"/>
                <wp:positionH relativeFrom="margin">
                  <wp:align>center</wp:align>
                </wp:positionH>
                <wp:positionV relativeFrom="paragraph">
                  <wp:posOffset>-1461770</wp:posOffset>
                </wp:positionV>
                <wp:extent cx="7020000" cy="9000000"/>
                <wp:effectExtent l="0" t="0" r="28575" b="10795"/>
                <wp:wrapNone/>
                <wp:docPr id="530" name="Suorakulmio 530"/>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5EB577" id="Suorakulmio 530" o:spid="_x0000_s1026" style="position:absolute;margin-left:0;margin-top:-115.1pt;width:552.75pt;height:708.65pt;z-index:-25164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" filled="f" strokecolor="#385d8a" strokeweight="2pt">
                <w10:wrap anchorx="margin"/>
                <w10:anchorlock/>
              </v:rect>
            </w:pict>
          </mc:Fallback>
        </mc:AlternateContent>
      </w:r>
    </w:p>
    <w:p w:rsidR="00CD7082" w:rsidRPr="007D4154" w:rsidRDefault="00CD7082" w:rsidP="00CD7082">
      <w:pPr>
        <w:rPr>
          <w:b/>
          <w:sz w:val="23"/>
          <w:szCs w:val="23"/>
          <w:lang w:val="fi-FI"/>
        </w:rPr>
      </w:pPr>
      <w:r w:rsidRPr="007D4154">
        <w:rPr>
          <w:b/>
          <w:sz w:val="23"/>
          <w:szCs w:val="23"/>
          <w:lang w:val="fi-FI"/>
        </w:rPr>
        <w:t xml:space="preserve">Kasvun ja oppimisen tukeen liittyvien asiakirjojen säilytys </w:t>
      </w:r>
    </w:p>
    <w:p w:rsidR="00CD7082" w:rsidRPr="007D4154" w:rsidRDefault="00CD7082" w:rsidP="00CD7082">
      <w:pPr>
        <w:autoSpaceDE w:val="0"/>
        <w:spacing w:after="0"/>
        <w:rPr>
          <w:rFonts w:eastAsia="Times New Roman" w:cs="Times New Roman"/>
          <w:sz w:val="23"/>
          <w:szCs w:val="23"/>
          <w:lang w:val="fi-FI" w:eastAsia="fi-FI"/>
        </w:rPr>
      </w:pPr>
      <w:r w:rsidRPr="007D4154">
        <w:rPr>
          <w:rFonts w:eastAsia="Times New Roman" w:cs="Times New Roman"/>
          <w:sz w:val="23"/>
          <w:szCs w:val="23"/>
          <w:lang w:val="fi-FI" w:eastAsia="fi-FI"/>
        </w:rPr>
        <w:t>Tieto tehostetun ja erityisen tuen saamisesta ovat salassa pidettäviä. Pedagoginen arvio, tehostetun tuen oppimissuunnitelma, pedagoginen selvitys, erityisen tuen päätös ja HOJKS ovat salassa pidettäviä asiakirjoja.</w:t>
      </w:r>
      <w:r w:rsidRPr="007D4154">
        <w:rPr>
          <w:sz w:val="23"/>
          <w:szCs w:val="23"/>
          <w:lang w:val="fi-FI"/>
        </w:rPr>
        <w:t xml:space="preserve"> Asiakirjoihin voidaan liittää huoltajan antamat yksilöidyt tiedonsiirtoluvat. Henkilökohtaisessa opetuksen järjestämistä koskevassa suunnitelmassa ei kuvata lapsen henkilökohtaisia ominaisuuksia.</w:t>
      </w:r>
    </w:p>
    <w:p w:rsidR="00CD7082" w:rsidRPr="007D4154" w:rsidRDefault="00CD7082" w:rsidP="00CD7082">
      <w:pPr>
        <w:autoSpaceDE w:val="0"/>
        <w:autoSpaceDN w:val="0"/>
        <w:adjustRightInd w:val="0"/>
        <w:spacing w:after="0"/>
        <w:rPr>
          <w:b/>
          <w:sz w:val="23"/>
          <w:szCs w:val="23"/>
          <w:lang w:val="fi-FI"/>
        </w:rPr>
      </w:pPr>
    </w:p>
    <w:p w:rsidR="00CD7082" w:rsidRPr="007D4154" w:rsidRDefault="00CD7082" w:rsidP="00CD7082">
      <w:pPr>
        <w:autoSpaceDE w:val="0"/>
        <w:autoSpaceDN w:val="0"/>
        <w:adjustRightInd w:val="0"/>
        <w:spacing w:after="0"/>
        <w:rPr>
          <w:sz w:val="23"/>
          <w:szCs w:val="23"/>
          <w:lang w:val="fi-FI"/>
        </w:rPr>
      </w:pPr>
      <w:r w:rsidRPr="007D4154">
        <w:rPr>
          <w:sz w:val="23"/>
          <w:szCs w:val="23"/>
          <w:u w:val="single"/>
          <w:lang w:val="fi-FI"/>
        </w:rPr>
        <w:t>Tiedonsiirto ja yhteistyö opiskelupaikan muuttuessa</w:t>
      </w:r>
      <w:r w:rsidRPr="007D4154">
        <w:rPr>
          <w:sz w:val="23"/>
          <w:szCs w:val="23"/>
          <w:lang w:val="fi-FI"/>
        </w:rPr>
        <w:t>:</w:t>
      </w:r>
    </w:p>
    <w:p w:rsidR="00CD7082" w:rsidRPr="007D4154" w:rsidRDefault="00CD7082" w:rsidP="00CD7082">
      <w:pPr>
        <w:autoSpaceDE w:val="0"/>
        <w:autoSpaceDN w:val="0"/>
        <w:adjustRightInd w:val="0"/>
        <w:spacing w:after="0"/>
        <w:rPr>
          <w:sz w:val="23"/>
          <w:szCs w:val="23"/>
          <w:lang w:val="fi-FI"/>
        </w:rPr>
      </w:pPr>
    </w:p>
    <w:p w:rsidR="00CD7082" w:rsidRPr="007D4154" w:rsidRDefault="00CD7082" w:rsidP="00CD7082">
      <w:pPr>
        <w:autoSpaceDE w:val="0"/>
        <w:autoSpaceDN w:val="0"/>
        <w:adjustRightInd w:val="0"/>
        <w:spacing w:after="0"/>
        <w:rPr>
          <w:rFonts w:eastAsia="Calibri" w:cs="Times New Roman"/>
          <w:sz w:val="23"/>
          <w:szCs w:val="23"/>
          <w:lang w:val="fi-FI"/>
        </w:rPr>
      </w:pPr>
      <w:r w:rsidRPr="007D4154">
        <w:rPr>
          <w:rFonts w:eastAsia="Times New Roman" w:cs="ITCGaramondStd-Lt"/>
          <w:sz w:val="23"/>
          <w:szCs w:val="23"/>
          <w:lang w:val="fi-FI" w:eastAsia="fi-FI"/>
        </w:rPr>
        <w:t xml:space="preserve">Erityisen tuen piirissä olevan lapsen muuttaessa </w:t>
      </w:r>
      <w:r w:rsidRPr="007D4154">
        <w:rPr>
          <w:rFonts w:eastAsia="Times New Roman" w:cs="ITCGaramondStd-Lt"/>
          <w:b/>
          <w:sz w:val="23"/>
          <w:szCs w:val="23"/>
          <w:lang w:val="fi-FI" w:eastAsia="fi-FI"/>
        </w:rPr>
        <w:t>kyseisen esiopetuksen järjestäjän piiristä</w:t>
      </w:r>
      <w:r w:rsidRPr="007D4154">
        <w:rPr>
          <w:rFonts w:eastAsia="Times New Roman" w:cs="ITCGaramondStd-Lt"/>
          <w:sz w:val="23"/>
          <w:szCs w:val="23"/>
          <w:lang w:val="fi-FI" w:eastAsia="fi-FI"/>
        </w:rPr>
        <w:t xml:space="preserve"> toisen esiopetuksen järjestäjän piiriin:</w:t>
      </w:r>
    </w:p>
    <w:p w:rsidR="00CD7082" w:rsidRPr="007D4154" w:rsidRDefault="00CD7082" w:rsidP="00C751C9">
      <w:pPr>
        <w:widowControl/>
        <w:numPr>
          <w:ilvl w:val="0"/>
          <w:numId w:val="53"/>
        </w:num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lapsesta lähetetään aina erityisen tuen päätös vastaanottavaan yksikköön</w:t>
      </w:r>
    </w:p>
    <w:p w:rsidR="00CD7082" w:rsidRPr="007D4154" w:rsidRDefault="00CD7082" w:rsidP="00C751C9">
      <w:pPr>
        <w:widowControl/>
        <w:numPr>
          <w:ilvl w:val="0"/>
          <w:numId w:val="53"/>
        </w:num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lapsen HOJKS lähetetään vastaanottavaan yksikköön, mutta varmistetaan, että siihen on kirjattu vain opetuksen järjestämisen kannalta välttämätön tieto</w:t>
      </w:r>
    </w:p>
    <w:p w:rsidR="00CD7082" w:rsidRPr="007D4154" w:rsidRDefault="00CD7082" w:rsidP="00CD7082">
      <w:pPr>
        <w:autoSpaceDE w:val="0"/>
        <w:autoSpaceDN w:val="0"/>
        <w:adjustRightInd w:val="0"/>
        <w:spacing w:after="0"/>
        <w:rPr>
          <w:rFonts w:eastAsia="Times New Roman" w:cs="ITCGaramondStd-Lt"/>
          <w:sz w:val="23"/>
          <w:szCs w:val="23"/>
          <w:lang w:val="fi-FI" w:eastAsia="fi-FI"/>
        </w:rPr>
      </w:pPr>
    </w:p>
    <w:p w:rsidR="00CD7082" w:rsidRPr="007D4154" w:rsidRDefault="00CD7082" w:rsidP="00CD7082">
      <w:p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 xml:space="preserve">Kun erityisen tuen piirissä oleva lapsi muuttaa toisen opetuksen järjestäjän piiristä </w:t>
      </w:r>
      <w:r w:rsidRPr="007D4154">
        <w:rPr>
          <w:rFonts w:eastAsia="Times New Roman" w:cs="ITCGaramondStd-Lt"/>
          <w:b/>
          <w:sz w:val="23"/>
          <w:szCs w:val="23"/>
          <w:lang w:val="fi-FI" w:eastAsia="fi-FI"/>
        </w:rPr>
        <w:t>kyseisen/oman opetuksen järjestäjän piiriin</w:t>
      </w:r>
      <w:r w:rsidRPr="007D4154">
        <w:rPr>
          <w:rFonts w:eastAsia="Times New Roman" w:cs="ITCGaramondStd-Lt"/>
          <w:sz w:val="23"/>
          <w:szCs w:val="23"/>
          <w:lang w:val="fi-FI" w:eastAsia="fi-FI"/>
        </w:rPr>
        <w:t>:</w:t>
      </w:r>
    </w:p>
    <w:p w:rsidR="00CD7082" w:rsidRPr="007D4154" w:rsidRDefault="00CD7082" w:rsidP="00C751C9">
      <w:pPr>
        <w:widowControl/>
        <w:numPr>
          <w:ilvl w:val="0"/>
          <w:numId w:val="54"/>
        </w:num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saadaan erityisen tuen päätös ja HOJKS, johon on kirjattu opetuksen järjestämisen kannalta välttämätön tieto.</w:t>
      </w:r>
    </w:p>
    <w:p w:rsidR="00CD7082" w:rsidRPr="007D4154" w:rsidRDefault="00CD7082" w:rsidP="00C751C9">
      <w:pPr>
        <w:widowControl/>
        <w:numPr>
          <w:ilvl w:val="0"/>
          <w:numId w:val="54"/>
        </w:num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laaditaan pedagoginen selvitys ja tehdään uusi erityisen tuen päätöksen</w:t>
      </w:r>
    </w:p>
    <w:p w:rsidR="00CD7082" w:rsidRPr="007D4154" w:rsidRDefault="00CD7082" w:rsidP="00CD7082">
      <w:pPr>
        <w:autoSpaceDE w:val="0"/>
        <w:autoSpaceDN w:val="0"/>
        <w:adjustRightInd w:val="0"/>
        <w:spacing w:after="0"/>
        <w:rPr>
          <w:rFonts w:eastAsia="Times New Roman" w:cs="ITCGaramondStd-Lt"/>
          <w:sz w:val="23"/>
          <w:szCs w:val="23"/>
          <w:lang w:val="fi-FI" w:eastAsia="fi-FI"/>
        </w:rPr>
      </w:pPr>
    </w:p>
    <w:p w:rsidR="00CD7082" w:rsidRPr="007D4154" w:rsidRDefault="00CD7082" w:rsidP="00CD7082">
      <w:p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 xml:space="preserve">Kun erityisen tuen piirissä oleva lapsi muuttaa </w:t>
      </w:r>
      <w:r w:rsidRPr="007D4154">
        <w:rPr>
          <w:rFonts w:eastAsia="Times New Roman" w:cs="ITCGaramondStd-Lt"/>
          <w:b/>
          <w:sz w:val="23"/>
          <w:szCs w:val="23"/>
          <w:lang w:val="fi-FI" w:eastAsia="fi-FI"/>
        </w:rPr>
        <w:t>kyseisen/oman opetuksen järjestäjän sisällä</w:t>
      </w:r>
      <w:r w:rsidRPr="007D4154">
        <w:rPr>
          <w:rFonts w:eastAsia="Times New Roman" w:cs="ITCGaramondStd-Lt"/>
          <w:sz w:val="23"/>
          <w:szCs w:val="23"/>
          <w:lang w:val="fi-FI" w:eastAsia="fi-FI"/>
        </w:rPr>
        <w:t xml:space="preserve"> ja lapsen tukijärjestelyissä tapahtuu muutoksia</w:t>
      </w:r>
    </w:p>
    <w:p w:rsidR="00CD7082" w:rsidRPr="007D4154" w:rsidRDefault="00CD7082" w:rsidP="00C751C9">
      <w:pPr>
        <w:widowControl/>
        <w:numPr>
          <w:ilvl w:val="0"/>
          <w:numId w:val="55"/>
        </w:numPr>
        <w:autoSpaceDE w:val="0"/>
        <w:autoSpaceDN w:val="0"/>
        <w:adjustRightInd w:val="0"/>
        <w:spacing w:after="0"/>
        <w:rPr>
          <w:rFonts w:eastAsia="Times New Roman" w:cs="ITCGaramondStd-Lt"/>
          <w:sz w:val="23"/>
          <w:szCs w:val="23"/>
          <w:lang w:val="fi-FI" w:eastAsia="fi-FI"/>
        </w:rPr>
      </w:pPr>
      <w:r w:rsidRPr="007D4154">
        <w:rPr>
          <w:rFonts w:eastAsia="Times New Roman" w:cs="ITCGaramondStd-Lt"/>
          <w:sz w:val="23"/>
          <w:szCs w:val="23"/>
          <w:lang w:val="fi-FI" w:eastAsia="fi-FI"/>
        </w:rPr>
        <w:t>lähettävä esiopetusyksikkö laatii pedagogisen selvityksen (jos lapsi on menossa tai on jo erityisessä tuessa)</w:t>
      </w:r>
    </w:p>
    <w:p w:rsidR="00CD7082" w:rsidRPr="007D4154" w:rsidRDefault="00CD7082" w:rsidP="00C751C9">
      <w:pPr>
        <w:widowControl/>
        <w:numPr>
          <w:ilvl w:val="0"/>
          <w:numId w:val="55"/>
        </w:numPr>
        <w:autoSpaceDE w:val="0"/>
        <w:autoSpaceDN w:val="0"/>
        <w:adjustRightInd w:val="0"/>
        <w:spacing w:after="0"/>
        <w:rPr>
          <w:rFonts w:eastAsia="Times New Roman" w:cs="ITCGaramondStd-Lt"/>
          <w:sz w:val="23"/>
          <w:szCs w:val="23"/>
          <w:lang w:val="fi-FI" w:eastAsia="fi-FI"/>
        </w:rPr>
      </w:pPr>
      <w:r w:rsidRPr="007D4154">
        <w:rPr>
          <w:rFonts w:eastAsia="Times New Roman" w:cs="Times New Roman"/>
          <w:sz w:val="23"/>
          <w:szCs w:val="23"/>
          <w:lang w:val="fi-FI" w:eastAsia="fi-FI"/>
        </w:rPr>
        <w:t xml:space="preserve">Mikäli lapsi käy esikoulua koulun yhteydessä sijaitsevassa pienryhmässä ja aloittaa perusopetuksen ensimmäisen luokan saman koulun pienryhmässä, ei pedagogista selvitystä tarvitse laatia. </w:t>
      </w:r>
    </w:p>
    <w:p w:rsidR="00CD7082" w:rsidRPr="007D4154" w:rsidRDefault="00CD7082" w:rsidP="00CD7082">
      <w:pPr>
        <w:autoSpaceDE w:val="0"/>
        <w:spacing w:after="0"/>
        <w:rPr>
          <w:rFonts w:eastAsia="Times New Roman" w:cs="Times New Roman"/>
          <w:sz w:val="23"/>
          <w:szCs w:val="23"/>
          <w:lang w:val="fi-FI" w:eastAsia="fi-FI"/>
        </w:rPr>
      </w:pPr>
    </w:p>
    <w:p w:rsidR="00B841F0" w:rsidRDefault="00CD7082" w:rsidP="00B841F0">
      <w:pPr>
        <w:autoSpaceDE w:val="0"/>
        <w:spacing w:after="0"/>
        <w:rPr>
          <w:rFonts w:eastAsia="Times New Roman" w:cs="Times New Roman"/>
          <w:sz w:val="23"/>
          <w:szCs w:val="23"/>
          <w:lang w:val="fi-FI" w:eastAsia="fi-FI"/>
        </w:rPr>
      </w:pPr>
      <w:r w:rsidRPr="007D4154">
        <w:rPr>
          <w:rFonts w:eastAsia="Times New Roman" w:cs="Times New Roman"/>
          <w:sz w:val="23"/>
          <w:szCs w:val="23"/>
          <w:lang w:val="fi-FI" w:eastAsia="fi-FI"/>
        </w:rPr>
        <w:t xml:space="preserve">Allekirjoitetut asiakirjat liitteineen säilytetään siinä esiopetusyksikössä, jossa lapsi on. Kun lapsi siirtyy esiopetuksesta perusopetukseen tai muuttaa esiopetusyksiköstä toiseen, siirtyvät opetuksen järjestämisen kannalta välttämättömät asiakirjat/ tiedot (oppimissuunnitelma/ erityisen tuen päätös/ HOJKS) muiden oppilaspapereiden mukana uuteen esiopetusyksikköön. Muiden tietojen (mm. asiantuntijalausunnot) siirtämiseen vaaditaan huoltajan yksilöity (mitä tietoja lähetään, mihin tarkoitukseen ja kenelle lähetetään) </w:t>
      </w:r>
      <w:r w:rsidR="00663140">
        <w:rPr>
          <w:noProof/>
          <w:lang w:val="fi-FI" w:eastAsia="fi-FI"/>
        </w:rPr>
        <mc:AlternateContent>
          <mc:Choice Requires="wps">
            <w:drawing>
              <wp:anchor distT="0" distB="0" distL="114300" distR="114300" simplePos="0" relativeHeight="251677184" behindDoc="0" locked="0" layoutInCell="1" allowOverlap="1" wp14:anchorId="06242690" wp14:editId="33E8248D">
                <wp:simplePos x="0" y="0"/>
                <wp:positionH relativeFrom="margin">
                  <wp:align>center</wp:align>
                </wp:positionH>
                <wp:positionV relativeFrom="paragraph">
                  <wp:posOffset>633095</wp:posOffset>
                </wp:positionV>
                <wp:extent cx="6581775" cy="7610475"/>
                <wp:effectExtent l="57150" t="38100" r="85725" b="104775"/>
                <wp:wrapNone/>
                <wp:docPr id="484" name="Suorakulmio 484"/>
                <wp:cNvGraphicFramePr/>
                <a:graphic xmlns:a="http://schemas.openxmlformats.org/drawingml/2006/main">
                  <a:graphicData uri="http://schemas.microsoft.com/office/word/2010/wordprocessingShape">
                    <wps:wsp>
                      <wps:cNvSpPr/>
                      <wps:spPr>
                        <a:xfrm>
                          <a:off x="0" y="0"/>
                          <a:ext cx="6581775" cy="761047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A61464" w:rsidRPr="00663140" w:rsidRDefault="00A61464" w:rsidP="00663140">
                            <w:pPr>
                              <w:autoSpaceDE w:val="0"/>
                              <w:spacing w:after="0"/>
                              <w:rPr>
                                <w:rFonts w:eastAsia="Times New Roman" w:cs="Times New Roman"/>
                                <w:b/>
                                <w:sz w:val="23"/>
                                <w:szCs w:val="23"/>
                                <w:lang w:val="fi-FI" w:eastAsia="fi-FI"/>
                              </w:rPr>
                            </w:pPr>
                            <w:r w:rsidRPr="00913DA3">
                              <w:rPr>
                                <w:rFonts w:eastAsia="Times New Roman" w:cs="Times New Roman"/>
                                <w:b/>
                                <w:sz w:val="23"/>
                                <w:szCs w:val="23"/>
                                <w:lang w:val="fi-FI" w:eastAsia="fi-FI"/>
                              </w:rPr>
                              <w:t>Lapsen kasvun ja oppimisen tuen kuvaaminen opetuksen järjestäjän ja yksikön tasolla</w:t>
                            </w:r>
                          </w:p>
                          <w:p w:rsidR="00A61464" w:rsidRDefault="00A61464" w:rsidP="00663140">
                            <w:pPr>
                              <w:autoSpaceDE w:val="0"/>
                              <w:spacing w:after="0"/>
                              <w:rPr>
                                <w:color w:val="000000" w:themeColor="text1"/>
                                <w:sz w:val="23"/>
                                <w:szCs w:val="23"/>
                                <w:lang w:val="fi-FI"/>
                              </w:rPr>
                            </w:pPr>
                          </w:p>
                          <w:p w:rsidR="00A61464" w:rsidRPr="007D4154" w:rsidRDefault="00A61464" w:rsidP="00663140">
                            <w:pPr>
                              <w:autoSpaceDE w:val="0"/>
                              <w:spacing w:after="0"/>
                              <w:rPr>
                                <w:rFonts w:eastAsia="Times New Roman" w:cs="Times New Roman"/>
                                <w:color w:val="000000" w:themeColor="text1"/>
                                <w:lang w:val="fi-FI" w:eastAsia="fi-FI"/>
                              </w:rPr>
                            </w:pPr>
                            <w:r>
                              <w:rPr>
                                <w:color w:val="000000" w:themeColor="text1"/>
                                <w:sz w:val="23"/>
                                <w:szCs w:val="23"/>
                                <w:lang w:val="fi-FI"/>
                              </w:rPr>
                              <w:t>E</w:t>
                            </w:r>
                            <w:r w:rsidRPr="00B02063">
                              <w:rPr>
                                <w:color w:val="000000" w:themeColor="text1"/>
                                <w:sz w:val="23"/>
                                <w:szCs w:val="23"/>
                                <w:lang w:val="fi-FI"/>
                              </w:rPr>
                              <w:t>nnaltaehkäisevän työn ja varhaisen puuttumisen toimintamallit</w:t>
                            </w:r>
                            <w:r w:rsidRPr="007D4154">
                              <w:rPr>
                                <w:color w:val="000000" w:themeColor="text1"/>
                                <w:sz w:val="23"/>
                                <w:szCs w:val="23"/>
                                <w:lang w:val="fi-FI"/>
                              </w:rPr>
                              <w:t xml:space="preserve"> kuvataan kuntakohtaisesti vuosisuunnitelmassa. Pedagogisen arvion laadintaan liittyvät käytänteet, toimintatavat lapsen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menettelytavat ja yhteistyö lapsen ja huoltajan kanssa pedagogisen arvion ja oppimissuunnitelman laadinnassa, tehostetun tuen järjestämisessä kuvataan kuntakohtaisessa</w:t>
                            </w:r>
                            <w:r>
                              <w:rPr>
                                <w:color w:val="000000" w:themeColor="text1"/>
                                <w:sz w:val="23"/>
                                <w:szCs w:val="23"/>
                                <w:lang w:val="fi-FI"/>
                              </w:rPr>
                              <w:t>, liitteenä olevassa</w:t>
                            </w:r>
                            <w:r w:rsidRPr="007D4154">
                              <w:rPr>
                                <w:color w:val="000000" w:themeColor="text1"/>
                                <w:sz w:val="23"/>
                                <w:szCs w:val="23"/>
                                <w:lang w:val="fi-FI"/>
                              </w:rPr>
                              <w:t xml:space="preserve"> taulukossa (x) sekä esiopetusyksikön vuosisuunnitelmassa</w:t>
                            </w:r>
                            <w:r w:rsidRPr="007D4154">
                              <w:rPr>
                                <w:color w:val="000000" w:themeColor="text1"/>
                                <w:lang w:val="fi-FI"/>
                              </w:rPr>
                              <w:t>.</w:t>
                            </w:r>
                          </w:p>
                          <w:p w:rsidR="00A61464" w:rsidRPr="007D4154" w:rsidRDefault="00A61464" w:rsidP="00663140">
                            <w:pPr>
                              <w:spacing w:after="0"/>
                              <w:ind w:left="567" w:right="49"/>
                              <w:rPr>
                                <w:b/>
                                <w:color w:val="000000" w:themeColor="text1"/>
                                <w:sz w:val="23"/>
                                <w:szCs w:val="23"/>
                                <w:u w:val="single"/>
                                <w:lang w:val="fi-FI"/>
                              </w:rPr>
                            </w:pPr>
                          </w:p>
                          <w:p w:rsidR="00A61464" w:rsidRPr="007D4154" w:rsidRDefault="00A61464" w:rsidP="00663140">
                            <w:pPr>
                              <w:spacing w:after="0"/>
                              <w:ind w:right="49"/>
                              <w:rPr>
                                <w:b/>
                                <w:color w:val="000000" w:themeColor="text1"/>
                                <w:sz w:val="23"/>
                                <w:szCs w:val="23"/>
                                <w:lang w:val="fi-FI"/>
                              </w:rPr>
                            </w:pPr>
                            <w:r w:rsidRPr="007D4154">
                              <w:rPr>
                                <w:color w:val="000000" w:themeColor="text1"/>
                                <w:sz w:val="23"/>
                                <w:szCs w:val="23"/>
                                <w:lang w:val="fi-FI"/>
                              </w:rPr>
                              <w:t>Pedagogisen selvityksen laadintaan liittyvät käytänteet</w:t>
                            </w:r>
                            <w:r w:rsidRPr="007D4154">
                              <w:rPr>
                                <w:b/>
                                <w:color w:val="000000" w:themeColor="text1"/>
                                <w:sz w:val="23"/>
                                <w:szCs w:val="23"/>
                                <w:lang w:val="fi-FI"/>
                              </w:rPr>
                              <w:t xml:space="preserve">, </w:t>
                            </w:r>
                            <w:r w:rsidRPr="007D4154">
                              <w:rPr>
                                <w:color w:val="000000" w:themeColor="text1"/>
                                <w:sz w:val="23"/>
                                <w:szCs w:val="23"/>
                                <w:lang w:val="fi-FI"/>
                              </w:rPr>
                              <w:t>huoltajan ja lapsen kuulemiseen liittyvä menettely</w:t>
                            </w:r>
                            <w:r w:rsidRPr="007D4154">
                              <w:rPr>
                                <w:b/>
                                <w:color w:val="000000" w:themeColor="text1"/>
                                <w:sz w:val="23"/>
                                <w:szCs w:val="23"/>
                                <w:lang w:val="fi-FI"/>
                              </w:rPr>
                              <w:t xml:space="preserve">, </w:t>
                            </w:r>
                            <w:r w:rsidRPr="007D4154">
                              <w:rPr>
                                <w:color w:val="000000" w:themeColor="text1"/>
                                <w:sz w:val="23"/>
                                <w:szCs w:val="23"/>
                                <w:lang w:val="fi-FI"/>
                              </w:rPr>
                              <w:t>erityisen tuen päätöksen tekeminen</w:t>
                            </w:r>
                            <w:r w:rsidRPr="007D4154">
                              <w:rPr>
                                <w:b/>
                                <w:color w:val="000000" w:themeColor="text1"/>
                                <w:sz w:val="23"/>
                                <w:szCs w:val="23"/>
                                <w:lang w:val="fi-FI"/>
                              </w:rPr>
                              <w:t xml:space="preserve">, </w:t>
                            </w:r>
                            <w:r w:rsidRPr="007D4154">
                              <w:rPr>
                                <w:color w:val="000000" w:themeColor="text1"/>
                                <w:sz w:val="23"/>
                                <w:szCs w:val="23"/>
                                <w:lang w:val="fi-FI"/>
                              </w:rPr>
                              <w:t>erityisen tuen päätöksen tarkistaminen</w:t>
                            </w:r>
                            <w:r w:rsidRPr="007D4154">
                              <w:rPr>
                                <w:b/>
                                <w:color w:val="000000" w:themeColor="text1"/>
                                <w:sz w:val="23"/>
                                <w:szCs w:val="23"/>
                                <w:lang w:val="fi-FI"/>
                              </w:rPr>
                              <w:t xml:space="preserve">, </w:t>
                            </w:r>
                            <w:r w:rsidRPr="007D4154">
                              <w:rPr>
                                <w:color w:val="000000" w:themeColor="text1"/>
                                <w:sz w:val="23"/>
                                <w:szCs w:val="23"/>
                                <w:lang w:val="fi-FI"/>
                              </w:rPr>
                              <w:t>toimintatavat, kun erityinen tuki päätetään lopettaa ja tuki jatkuu tehostettuna tukena</w:t>
                            </w:r>
                            <w:r w:rsidRPr="007D4154">
                              <w:rPr>
                                <w:b/>
                                <w:color w:val="000000" w:themeColor="text1"/>
                                <w:sz w:val="23"/>
                                <w:szCs w:val="23"/>
                                <w:lang w:val="fi-FI"/>
                              </w:rPr>
                              <w:t xml:space="preserve">, </w:t>
                            </w:r>
                            <w:r w:rsidRPr="007D4154">
                              <w:rPr>
                                <w:color w:val="000000" w:themeColor="text1"/>
                                <w:sz w:val="23"/>
                                <w:szCs w:val="23"/>
                                <w:lang w:val="fi-FI"/>
                              </w:rPr>
                              <w:t>HOJKSin laadintaan, arviointiin ja tarkistamiseen liittyvät käytänteet</w:t>
                            </w:r>
                            <w:r w:rsidRPr="007D4154">
                              <w:rPr>
                                <w:b/>
                                <w:color w:val="000000" w:themeColor="text1"/>
                                <w:sz w:val="23"/>
                                <w:szCs w:val="23"/>
                                <w:lang w:val="fi-FI"/>
                              </w:rPr>
                              <w:t xml:space="preserve">, </w:t>
                            </w:r>
                            <w:r w:rsidRPr="007D4154">
                              <w:rPr>
                                <w:color w:val="000000" w:themeColor="text1"/>
                                <w:sz w:val="23"/>
                                <w:szCs w:val="23"/>
                                <w:lang w:val="fi-FI"/>
                              </w:rPr>
                              <w:t>yhteistyö, vastuut ja työnjako eri toimijoiden kesken pedagogisen selvityksen ja HOJKSin laadinnassa, erityisen tuen järjestämisessä sekä tuen vaikutusten seurannassa ja arvioinnissa</w:t>
                            </w:r>
                            <w:r w:rsidRPr="007D4154">
                              <w:rPr>
                                <w:b/>
                                <w:color w:val="000000" w:themeColor="text1"/>
                                <w:sz w:val="23"/>
                                <w:szCs w:val="23"/>
                                <w:lang w:val="fi-FI"/>
                              </w:rPr>
                              <w:t xml:space="preserve">, </w:t>
                            </w:r>
                            <w:r w:rsidRPr="007D4154">
                              <w:rPr>
                                <w:color w:val="000000" w:themeColor="text1"/>
                                <w:sz w:val="23"/>
                                <w:szCs w:val="23"/>
                                <w:lang w:val="fi-FI"/>
                              </w:rPr>
                              <w:t>menettelytavat mahdollisten asiantuntijalausuntojen käytössä, menettelytavat ja yhteistyö lapsen ja huoltajan kanssa pedagogisen selvityksen ja HOJKSin laadinnassa, erityisen tuen järjestämisessä sekä tuen vaikutusten seurannassa ja arvioinnissa kuvataan kuntakohtaisessa taulukossa (x) sekä esiopetusyksikön vuosisuunnitelmassa.</w:t>
                            </w:r>
                          </w:p>
                          <w:p w:rsidR="00A61464" w:rsidRPr="007D4154" w:rsidRDefault="00A61464" w:rsidP="00663140">
                            <w:pPr>
                              <w:pStyle w:val="Luettelokappale"/>
                              <w:widowControl/>
                              <w:spacing w:after="0"/>
                              <w:ind w:left="1134" w:right="49"/>
                              <w:rPr>
                                <w:color w:val="000000" w:themeColor="text1"/>
                                <w:sz w:val="23"/>
                                <w:szCs w:val="23"/>
                                <w:lang w:val="fi-FI"/>
                              </w:rPr>
                            </w:pPr>
                          </w:p>
                          <w:p w:rsidR="00A61464" w:rsidRPr="007D4154" w:rsidRDefault="00A61464" w:rsidP="00663140">
                            <w:pPr>
                              <w:spacing w:after="0"/>
                              <w:rPr>
                                <w:color w:val="000000" w:themeColor="text1"/>
                                <w:sz w:val="23"/>
                                <w:szCs w:val="23"/>
                                <w:lang w:val="fi-FI" w:eastAsia="fi-FI"/>
                              </w:rPr>
                            </w:pPr>
                            <w:r w:rsidRPr="007D4154">
                              <w:rPr>
                                <w:color w:val="000000" w:themeColor="text1"/>
                                <w:sz w:val="23"/>
                                <w:szCs w:val="23"/>
                                <w:lang w:val="fi-FI"/>
                              </w:rPr>
                              <w:t>Pidennetyn oppivelvollisuuden piirissä olevien lasten kohdalla kuvataan esiopetusy</w:t>
                            </w:r>
                            <w:r>
                              <w:rPr>
                                <w:color w:val="000000" w:themeColor="text1"/>
                                <w:sz w:val="23"/>
                                <w:szCs w:val="23"/>
                                <w:lang w:val="fi-FI"/>
                              </w:rPr>
                              <w:t>ksikön vuosisuunnitelmassa:</w:t>
                            </w:r>
                          </w:p>
                          <w:p w:rsidR="00A61464" w:rsidRPr="007D4154" w:rsidRDefault="00A61464" w:rsidP="00663140">
                            <w:pPr>
                              <w:pStyle w:val="Luettelokappale"/>
                              <w:widowControl/>
                              <w:numPr>
                                <w:ilvl w:val="1"/>
                                <w:numId w:val="6"/>
                              </w:numPr>
                              <w:spacing w:after="0"/>
                              <w:ind w:left="1494" w:right="49"/>
                              <w:rPr>
                                <w:color w:val="000000" w:themeColor="text1"/>
                                <w:sz w:val="23"/>
                                <w:szCs w:val="23"/>
                                <w:lang w:val="fi-FI"/>
                              </w:rPr>
                            </w:pPr>
                            <w:r w:rsidRPr="007D4154">
                              <w:rPr>
                                <w:color w:val="000000" w:themeColor="text1"/>
                                <w:sz w:val="23"/>
                                <w:szCs w:val="23"/>
                                <w:lang w:val="fi-FI"/>
                              </w:rPr>
                              <w:t>lapsen ohjautuminen pidennetyn op</w:t>
                            </w:r>
                            <w:r>
                              <w:rPr>
                                <w:color w:val="000000" w:themeColor="text1"/>
                                <w:sz w:val="23"/>
                                <w:szCs w:val="23"/>
                                <w:lang w:val="fi-FI"/>
                              </w:rPr>
                              <w:t>pivelvollisuuden piiriin ja monialainen yhteistyö pro</w:t>
                            </w:r>
                            <w:r w:rsidRPr="007D4154">
                              <w:rPr>
                                <w:color w:val="000000" w:themeColor="text1"/>
                                <w:sz w:val="23"/>
                                <w:szCs w:val="23"/>
                                <w:lang w:val="fi-FI"/>
                              </w:rPr>
                              <w:t xml:space="preserve">sessissa </w:t>
                            </w:r>
                          </w:p>
                          <w:p w:rsidR="00A61464" w:rsidRPr="007D4154" w:rsidRDefault="00A61464" w:rsidP="00663140">
                            <w:pPr>
                              <w:pStyle w:val="Luettelokappale"/>
                              <w:widowControl/>
                              <w:numPr>
                                <w:ilvl w:val="0"/>
                                <w:numId w:val="32"/>
                              </w:numPr>
                              <w:spacing w:after="0"/>
                              <w:ind w:left="1494" w:right="49"/>
                              <w:rPr>
                                <w:color w:val="000000" w:themeColor="text1"/>
                                <w:sz w:val="23"/>
                                <w:szCs w:val="23"/>
                              </w:rPr>
                            </w:pPr>
                            <w:r w:rsidRPr="007D4154">
                              <w:rPr>
                                <w:color w:val="000000" w:themeColor="text1"/>
                                <w:sz w:val="23"/>
                                <w:szCs w:val="23"/>
                              </w:rPr>
                              <w:t>opetuksen käytännön järjestäminen</w:t>
                            </w:r>
                          </w:p>
                          <w:p w:rsidR="00A61464" w:rsidRPr="007D4154" w:rsidRDefault="00A61464" w:rsidP="00663140">
                            <w:pPr>
                              <w:pStyle w:val="Luettelokappale"/>
                              <w:widowControl/>
                              <w:numPr>
                                <w:ilvl w:val="0"/>
                                <w:numId w:val="32"/>
                              </w:numPr>
                              <w:spacing w:after="0"/>
                              <w:ind w:left="1494" w:right="49"/>
                              <w:rPr>
                                <w:color w:val="000000" w:themeColor="text1"/>
                                <w:sz w:val="23"/>
                                <w:szCs w:val="23"/>
                                <w:lang w:val="fi-FI"/>
                              </w:rPr>
                            </w:pPr>
                            <w:r w:rsidRPr="007D4154">
                              <w:rPr>
                                <w:color w:val="000000" w:themeColor="text1"/>
                                <w:sz w:val="23"/>
                                <w:szCs w:val="23"/>
                                <w:lang w:val="fi-FI"/>
                              </w:rPr>
                              <w:t>yhteistyö muun varhaiskasvatuksen kanssa sekä muu yhteistyö, eri toimijoiden vastuut ja työnjako</w:t>
                            </w:r>
                          </w:p>
                          <w:p w:rsidR="00A61464" w:rsidRPr="007D4154" w:rsidRDefault="00A61464" w:rsidP="00663140">
                            <w:pPr>
                              <w:spacing w:after="0"/>
                              <w:ind w:firstLine="360"/>
                              <w:rPr>
                                <w:color w:val="000000" w:themeColor="text1"/>
                                <w:sz w:val="23"/>
                                <w:szCs w:val="23"/>
                                <w:lang w:val="fi-FI" w:eastAsia="fi-FI"/>
                              </w:rPr>
                            </w:pPr>
                          </w:p>
                          <w:p w:rsidR="00A61464" w:rsidRPr="007D4154" w:rsidRDefault="00A61464" w:rsidP="00663140">
                            <w:pPr>
                              <w:widowControl/>
                              <w:spacing w:after="0"/>
                              <w:rPr>
                                <w:color w:val="000000" w:themeColor="text1"/>
                                <w:sz w:val="23"/>
                                <w:szCs w:val="23"/>
                                <w:lang w:val="fi-FI"/>
                              </w:rPr>
                            </w:pPr>
                            <w:r>
                              <w:rPr>
                                <w:color w:val="000000" w:themeColor="text1"/>
                                <w:sz w:val="23"/>
                                <w:szCs w:val="23"/>
                                <w:lang w:val="fi-FI" w:eastAsia="fi-FI"/>
                              </w:rPr>
                              <w:t>Seuraavat p</w:t>
                            </w:r>
                            <w:r w:rsidRPr="007D4154">
                              <w:rPr>
                                <w:color w:val="000000" w:themeColor="text1"/>
                                <w:sz w:val="23"/>
                                <w:szCs w:val="23"/>
                                <w:lang w:val="fi-FI" w:eastAsia="fi-FI"/>
                              </w:rPr>
                              <w:t>erus</w:t>
                            </w:r>
                            <w:r>
                              <w:rPr>
                                <w:color w:val="000000" w:themeColor="text1"/>
                                <w:sz w:val="23"/>
                                <w:szCs w:val="23"/>
                                <w:lang w:val="fi-FI" w:eastAsia="fi-FI"/>
                              </w:rPr>
                              <w:t xml:space="preserve">opetuslaissa säädettyjen tukimuotojen toteuttaminen kuvataan tarkemmin </w:t>
                            </w:r>
                            <w:r>
                              <w:rPr>
                                <w:color w:val="000000" w:themeColor="text1"/>
                                <w:sz w:val="23"/>
                                <w:szCs w:val="23"/>
                                <w:lang w:val="fi-FI"/>
                              </w:rPr>
                              <w:t>vuosisuunnitelmassa:</w:t>
                            </w:r>
                          </w:p>
                          <w:p w:rsidR="00A61464" w:rsidRPr="007D4154" w:rsidRDefault="00A61464" w:rsidP="00663140">
                            <w:pPr>
                              <w:pStyle w:val="Luettelokappale"/>
                              <w:widowControl/>
                              <w:numPr>
                                <w:ilvl w:val="0"/>
                                <w:numId w:val="33"/>
                              </w:numPr>
                              <w:spacing w:after="0"/>
                              <w:ind w:left="1440"/>
                              <w:rPr>
                                <w:color w:val="000000" w:themeColor="text1"/>
                                <w:sz w:val="23"/>
                                <w:szCs w:val="23"/>
                              </w:rPr>
                            </w:pPr>
                            <w:r w:rsidRPr="007D4154">
                              <w:rPr>
                                <w:color w:val="000000" w:themeColor="text1"/>
                                <w:sz w:val="23"/>
                                <w:szCs w:val="23"/>
                              </w:rPr>
                              <w:t>tuen käytännön järjestäminen</w:t>
                            </w:r>
                          </w:p>
                          <w:p w:rsidR="00A61464" w:rsidRPr="007D4154" w:rsidRDefault="00A61464" w:rsidP="00663140">
                            <w:pPr>
                              <w:pStyle w:val="Luettelokappale"/>
                              <w:widowControl/>
                              <w:numPr>
                                <w:ilvl w:val="0"/>
                                <w:numId w:val="33"/>
                              </w:numPr>
                              <w:spacing w:after="0"/>
                              <w:ind w:left="1440"/>
                              <w:rPr>
                                <w:color w:val="000000" w:themeColor="text1"/>
                                <w:sz w:val="23"/>
                                <w:szCs w:val="23"/>
                                <w:lang w:val="fi-FI"/>
                              </w:rPr>
                            </w:pPr>
                            <w:r w:rsidRPr="007D4154">
                              <w:rPr>
                                <w:color w:val="000000" w:themeColor="text1"/>
                                <w:sz w:val="23"/>
                                <w:szCs w:val="23"/>
                                <w:lang w:val="fi-FI"/>
                              </w:rPr>
                              <w:t xml:space="preserve">yhteistyö, vastuut ja työnjako eri toimijoiden kesken </w:t>
                            </w:r>
                          </w:p>
                          <w:p w:rsidR="00A61464" w:rsidRPr="007D4154" w:rsidRDefault="00A61464" w:rsidP="00663140">
                            <w:pPr>
                              <w:pStyle w:val="Luettelokappale"/>
                              <w:widowControl/>
                              <w:numPr>
                                <w:ilvl w:val="0"/>
                                <w:numId w:val="33"/>
                              </w:numPr>
                              <w:spacing w:after="0"/>
                              <w:ind w:left="1440"/>
                              <w:rPr>
                                <w:color w:val="000000" w:themeColor="text1"/>
                                <w:sz w:val="23"/>
                                <w:szCs w:val="23"/>
                                <w:lang w:val="fi-FI"/>
                              </w:rPr>
                            </w:pPr>
                            <w:r w:rsidRPr="007D4154">
                              <w:rPr>
                                <w:color w:val="000000" w:themeColor="text1"/>
                                <w:sz w:val="23"/>
                                <w:szCs w:val="23"/>
                                <w:lang w:val="fi-FI"/>
                              </w:rPr>
                              <w:t>lapselle ja huoltajille tiedottamiseen ja lapsen ja huoltajan kanssa tehtävään yhteistyöhön liittyvät toimintatavat</w:t>
                            </w:r>
                          </w:p>
                          <w:p w:rsidR="00A61464" w:rsidRPr="00663140" w:rsidRDefault="00A61464" w:rsidP="00663140">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42690" id="Suorakulmio 484" o:spid="_x0000_s1042" style="position:absolute;margin-left:0;margin-top:49.85pt;width:518.25pt;height:599.25pt;z-index:25167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" fillcolor="#dafda7" strokecolor="#98b954">
                <v:fill color2="#f5ffe6" rotate="t" angle="180" colors="0 #dafda7;22938f #e4fdc2;1 #f5ffe6" focus="100%" type="gradient"/>
                <v:shadow on="t" color="black" opacity="24903f" origin=",.5" offset="0,.55556mm"/>
                <v:textbox>
                  <w:txbxContent>
                    <w:p w:rsidR="00A61464" w:rsidRPr="00663140" w:rsidRDefault="00A61464" w:rsidP="00663140">
                      <w:pPr>
                        <w:autoSpaceDE w:val="0"/>
                        <w:spacing w:after="0"/>
                        <w:rPr>
                          <w:rFonts w:eastAsia="Times New Roman" w:cs="Times New Roman"/>
                          <w:b/>
                          <w:sz w:val="23"/>
                          <w:szCs w:val="23"/>
                          <w:lang w:val="fi-FI" w:eastAsia="fi-FI"/>
                        </w:rPr>
                      </w:pPr>
                      <w:r w:rsidRPr="00913DA3">
                        <w:rPr>
                          <w:rFonts w:eastAsia="Times New Roman" w:cs="Times New Roman"/>
                          <w:b/>
                          <w:sz w:val="23"/>
                          <w:szCs w:val="23"/>
                          <w:lang w:val="fi-FI" w:eastAsia="fi-FI"/>
                        </w:rPr>
                        <w:t>Lapsen kasvun ja oppimisen tuen kuvaaminen opetuksen järjestäjän ja yksikön tasolla</w:t>
                      </w:r>
                    </w:p>
                    <w:p w:rsidR="00A61464" w:rsidRDefault="00A61464" w:rsidP="00663140">
                      <w:pPr>
                        <w:autoSpaceDE w:val="0"/>
                        <w:spacing w:after="0"/>
                        <w:rPr>
                          <w:color w:val="000000" w:themeColor="text1"/>
                          <w:sz w:val="23"/>
                          <w:szCs w:val="23"/>
                          <w:lang w:val="fi-FI"/>
                        </w:rPr>
                      </w:pPr>
                    </w:p>
                    <w:p w:rsidR="00A61464" w:rsidRPr="007D4154" w:rsidRDefault="00A61464" w:rsidP="00663140">
                      <w:pPr>
                        <w:autoSpaceDE w:val="0"/>
                        <w:spacing w:after="0"/>
                        <w:rPr>
                          <w:rFonts w:eastAsia="Times New Roman" w:cs="Times New Roman"/>
                          <w:color w:val="000000" w:themeColor="text1"/>
                          <w:lang w:val="fi-FI" w:eastAsia="fi-FI"/>
                        </w:rPr>
                      </w:pPr>
                      <w:r>
                        <w:rPr>
                          <w:color w:val="000000" w:themeColor="text1"/>
                          <w:sz w:val="23"/>
                          <w:szCs w:val="23"/>
                          <w:lang w:val="fi-FI"/>
                        </w:rPr>
                        <w:t>E</w:t>
                      </w:r>
                      <w:r w:rsidRPr="00B02063">
                        <w:rPr>
                          <w:color w:val="000000" w:themeColor="text1"/>
                          <w:sz w:val="23"/>
                          <w:szCs w:val="23"/>
                          <w:lang w:val="fi-FI"/>
                        </w:rPr>
                        <w:t>nnaltaehkäisevän työn ja varhaisen puuttumisen toimintamallit</w:t>
                      </w:r>
                      <w:r w:rsidRPr="007D4154">
                        <w:rPr>
                          <w:color w:val="000000" w:themeColor="text1"/>
                          <w:sz w:val="23"/>
                          <w:szCs w:val="23"/>
                          <w:lang w:val="fi-FI"/>
                        </w:rPr>
                        <w:t xml:space="preserve"> kuvataan kuntakohtaisesti vuosisuunnitelmassa. Pedagogisen arvion laadintaan liittyvät käytänteet, toimintatavat lapsen tehostetun tuen aloittamisessa, toteuttamisessa ja päättämisessä, oppimissuunnitelman laadintaan, arviointiin ja tarkistamiseen liittyvät käytänteet, yhteistyö, vastuut ja työnjako eri toimijoiden kesken pedagogisen arvion ja oppimissuunnitelman laadinnassa, tehostetun tuen järjestämisessä sekä tuen vaikutusten seurannassa ja arvioinnissa, menettelytavat ja yhteistyö lapsen ja huoltajan kanssa pedagogisen arvion ja oppimissuunnitelman laadinnassa, tehostetun tuen järjestämisessä kuvataan kuntakohtaisessa</w:t>
                      </w:r>
                      <w:r>
                        <w:rPr>
                          <w:color w:val="000000" w:themeColor="text1"/>
                          <w:sz w:val="23"/>
                          <w:szCs w:val="23"/>
                          <w:lang w:val="fi-FI"/>
                        </w:rPr>
                        <w:t>, liitteenä olevassa</w:t>
                      </w:r>
                      <w:r w:rsidRPr="007D4154">
                        <w:rPr>
                          <w:color w:val="000000" w:themeColor="text1"/>
                          <w:sz w:val="23"/>
                          <w:szCs w:val="23"/>
                          <w:lang w:val="fi-FI"/>
                        </w:rPr>
                        <w:t xml:space="preserve"> taulukossa (x) sekä esiopetusyksikön vuosisuunnitelmassa</w:t>
                      </w:r>
                      <w:r w:rsidRPr="007D4154">
                        <w:rPr>
                          <w:color w:val="000000" w:themeColor="text1"/>
                          <w:lang w:val="fi-FI"/>
                        </w:rPr>
                        <w:t>.</w:t>
                      </w:r>
                    </w:p>
                    <w:p w:rsidR="00A61464" w:rsidRPr="007D4154" w:rsidRDefault="00A61464" w:rsidP="00663140">
                      <w:pPr>
                        <w:spacing w:after="0"/>
                        <w:ind w:left="567" w:right="49"/>
                        <w:rPr>
                          <w:b/>
                          <w:color w:val="000000" w:themeColor="text1"/>
                          <w:sz w:val="23"/>
                          <w:szCs w:val="23"/>
                          <w:u w:val="single"/>
                          <w:lang w:val="fi-FI"/>
                        </w:rPr>
                      </w:pPr>
                    </w:p>
                    <w:p w:rsidR="00A61464" w:rsidRPr="007D4154" w:rsidRDefault="00A61464" w:rsidP="00663140">
                      <w:pPr>
                        <w:spacing w:after="0"/>
                        <w:ind w:right="49"/>
                        <w:rPr>
                          <w:b/>
                          <w:color w:val="000000" w:themeColor="text1"/>
                          <w:sz w:val="23"/>
                          <w:szCs w:val="23"/>
                          <w:lang w:val="fi-FI"/>
                        </w:rPr>
                      </w:pPr>
                      <w:r w:rsidRPr="007D4154">
                        <w:rPr>
                          <w:color w:val="000000" w:themeColor="text1"/>
                          <w:sz w:val="23"/>
                          <w:szCs w:val="23"/>
                          <w:lang w:val="fi-FI"/>
                        </w:rPr>
                        <w:t>Pedagogisen selvityksen laadintaan liittyvät käytänteet</w:t>
                      </w:r>
                      <w:r w:rsidRPr="007D4154">
                        <w:rPr>
                          <w:b/>
                          <w:color w:val="000000" w:themeColor="text1"/>
                          <w:sz w:val="23"/>
                          <w:szCs w:val="23"/>
                          <w:lang w:val="fi-FI"/>
                        </w:rPr>
                        <w:t xml:space="preserve">, </w:t>
                      </w:r>
                      <w:r w:rsidRPr="007D4154">
                        <w:rPr>
                          <w:color w:val="000000" w:themeColor="text1"/>
                          <w:sz w:val="23"/>
                          <w:szCs w:val="23"/>
                          <w:lang w:val="fi-FI"/>
                        </w:rPr>
                        <w:t>huoltajan ja lapsen kuulemiseen liittyvä menettely</w:t>
                      </w:r>
                      <w:r w:rsidRPr="007D4154">
                        <w:rPr>
                          <w:b/>
                          <w:color w:val="000000" w:themeColor="text1"/>
                          <w:sz w:val="23"/>
                          <w:szCs w:val="23"/>
                          <w:lang w:val="fi-FI"/>
                        </w:rPr>
                        <w:t xml:space="preserve">, </w:t>
                      </w:r>
                      <w:r w:rsidRPr="007D4154">
                        <w:rPr>
                          <w:color w:val="000000" w:themeColor="text1"/>
                          <w:sz w:val="23"/>
                          <w:szCs w:val="23"/>
                          <w:lang w:val="fi-FI"/>
                        </w:rPr>
                        <w:t>erityisen tuen päätöksen tekeminen</w:t>
                      </w:r>
                      <w:r w:rsidRPr="007D4154">
                        <w:rPr>
                          <w:b/>
                          <w:color w:val="000000" w:themeColor="text1"/>
                          <w:sz w:val="23"/>
                          <w:szCs w:val="23"/>
                          <w:lang w:val="fi-FI"/>
                        </w:rPr>
                        <w:t xml:space="preserve">, </w:t>
                      </w:r>
                      <w:r w:rsidRPr="007D4154">
                        <w:rPr>
                          <w:color w:val="000000" w:themeColor="text1"/>
                          <w:sz w:val="23"/>
                          <w:szCs w:val="23"/>
                          <w:lang w:val="fi-FI"/>
                        </w:rPr>
                        <w:t>erityisen tuen päätöksen tarkistaminen</w:t>
                      </w:r>
                      <w:r w:rsidRPr="007D4154">
                        <w:rPr>
                          <w:b/>
                          <w:color w:val="000000" w:themeColor="text1"/>
                          <w:sz w:val="23"/>
                          <w:szCs w:val="23"/>
                          <w:lang w:val="fi-FI"/>
                        </w:rPr>
                        <w:t xml:space="preserve">, </w:t>
                      </w:r>
                      <w:r w:rsidRPr="007D4154">
                        <w:rPr>
                          <w:color w:val="000000" w:themeColor="text1"/>
                          <w:sz w:val="23"/>
                          <w:szCs w:val="23"/>
                          <w:lang w:val="fi-FI"/>
                        </w:rPr>
                        <w:t>toimintatavat, kun erityinen tuki päätetään lopettaa ja tuki jatkuu tehostettuna tukena</w:t>
                      </w:r>
                      <w:r w:rsidRPr="007D4154">
                        <w:rPr>
                          <w:b/>
                          <w:color w:val="000000" w:themeColor="text1"/>
                          <w:sz w:val="23"/>
                          <w:szCs w:val="23"/>
                          <w:lang w:val="fi-FI"/>
                        </w:rPr>
                        <w:t xml:space="preserve">, </w:t>
                      </w:r>
                      <w:r w:rsidRPr="007D4154">
                        <w:rPr>
                          <w:color w:val="000000" w:themeColor="text1"/>
                          <w:sz w:val="23"/>
                          <w:szCs w:val="23"/>
                          <w:lang w:val="fi-FI"/>
                        </w:rPr>
                        <w:t>HOJKSin laadintaan, arviointiin ja tarkistamiseen liittyvät käytänteet</w:t>
                      </w:r>
                      <w:r w:rsidRPr="007D4154">
                        <w:rPr>
                          <w:b/>
                          <w:color w:val="000000" w:themeColor="text1"/>
                          <w:sz w:val="23"/>
                          <w:szCs w:val="23"/>
                          <w:lang w:val="fi-FI"/>
                        </w:rPr>
                        <w:t xml:space="preserve">, </w:t>
                      </w:r>
                      <w:r w:rsidRPr="007D4154">
                        <w:rPr>
                          <w:color w:val="000000" w:themeColor="text1"/>
                          <w:sz w:val="23"/>
                          <w:szCs w:val="23"/>
                          <w:lang w:val="fi-FI"/>
                        </w:rPr>
                        <w:t>yhteistyö, vastuut ja työnjako eri toimijoiden kesken pedagogisen selvityksen ja HOJKSin laadinnassa, erityisen tuen järjestämisessä sekä tuen vaikutusten seurannassa ja arvioinnissa</w:t>
                      </w:r>
                      <w:r w:rsidRPr="007D4154">
                        <w:rPr>
                          <w:b/>
                          <w:color w:val="000000" w:themeColor="text1"/>
                          <w:sz w:val="23"/>
                          <w:szCs w:val="23"/>
                          <w:lang w:val="fi-FI"/>
                        </w:rPr>
                        <w:t xml:space="preserve">, </w:t>
                      </w:r>
                      <w:r w:rsidRPr="007D4154">
                        <w:rPr>
                          <w:color w:val="000000" w:themeColor="text1"/>
                          <w:sz w:val="23"/>
                          <w:szCs w:val="23"/>
                          <w:lang w:val="fi-FI"/>
                        </w:rPr>
                        <w:t>menettelytavat mahdollisten asiantuntijalausuntojen käytössä, menettelytavat ja yhteistyö lapsen ja huoltajan kanssa pedagogisen selvityksen ja HOJKSin laadinnassa, erityisen tuen järjestämisessä sekä tuen vaikutusten seurannassa ja arvioinnissa kuvataan kuntakohtaisessa taulukossa (x) sekä esiopetusyksikön vuosisuunnitelmassa.</w:t>
                      </w:r>
                    </w:p>
                    <w:p w:rsidR="00A61464" w:rsidRPr="007D4154" w:rsidRDefault="00A61464" w:rsidP="00663140">
                      <w:pPr>
                        <w:pStyle w:val="Luettelokappale"/>
                        <w:widowControl/>
                        <w:spacing w:after="0"/>
                        <w:ind w:left="1134" w:right="49"/>
                        <w:rPr>
                          <w:color w:val="000000" w:themeColor="text1"/>
                          <w:sz w:val="23"/>
                          <w:szCs w:val="23"/>
                          <w:lang w:val="fi-FI"/>
                        </w:rPr>
                      </w:pPr>
                    </w:p>
                    <w:p w:rsidR="00A61464" w:rsidRPr="007D4154" w:rsidRDefault="00A61464" w:rsidP="00663140">
                      <w:pPr>
                        <w:spacing w:after="0"/>
                        <w:rPr>
                          <w:color w:val="000000" w:themeColor="text1"/>
                          <w:sz w:val="23"/>
                          <w:szCs w:val="23"/>
                          <w:lang w:val="fi-FI" w:eastAsia="fi-FI"/>
                        </w:rPr>
                      </w:pPr>
                      <w:r w:rsidRPr="007D4154">
                        <w:rPr>
                          <w:color w:val="000000" w:themeColor="text1"/>
                          <w:sz w:val="23"/>
                          <w:szCs w:val="23"/>
                          <w:lang w:val="fi-FI"/>
                        </w:rPr>
                        <w:t>Pidennetyn oppivelvollisuuden piirissä olevien lasten kohdalla kuvataan esiopetusy</w:t>
                      </w:r>
                      <w:r>
                        <w:rPr>
                          <w:color w:val="000000" w:themeColor="text1"/>
                          <w:sz w:val="23"/>
                          <w:szCs w:val="23"/>
                          <w:lang w:val="fi-FI"/>
                        </w:rPr>
                        <w:t>ksikön vuosisuunnitelmassa:</w:t>
                      </w:r>
                    </w:p>
                    <w:p w:rsidR="00A61464" w:rsidRPr="007D4154" w:rsidRDefault="00A61464" w:rsidP="00663140">
                      <w:pPr>
                        <w:pStyle w:val="Luettelokappale"/>
                        <w:widowControl/>
                        <w:numPr>
                          <w:ilvl w:val="1"/>
                          <w:numId w:val="6"/>
                        </w:numPr>
                        <w:spacing w:after="0"/>
                        <w:ind w:left="1494" w:right="49"/>
                        <w:rPr>
                          <w:color w:val="000000" w:themeColor="text1"/>
                          <w:sz w:val="23"/>
                          <w:szCs w:val="23"/>
                          <w:lang w:val="fi-FI"/>
                        </w:rPr>
                      </w:pPr>
                      <w:r w:rsidRPr="007D4154">
                        <w:rPr>
                          <w:color w:val="000000" w:themeColor="text1"/>
                          <w:sz w:val="23"/>
                          <w:szCs w:val="23"/>
                          <w:lang w:val="fi-FI"/>
                        </w:rPr>
                        <w:t>lapsen ohjautuminen pidennetyn op</w:t>
                      </w:r>
                      <w:r>
                        <w:rPr>
                          <w:color w:val="000000" w:themeColor="text1"/>
                          <w:sz w:val="23"/>
                          <w:szCs w:val="23"/>
                          <w:lang w:val="fi-FI"/>
                        </w:rPr>
                        <w:t>pivelvollisuuden piiriin ja monialainen yhteistyö pro</w:t>
                      </w:r>
                      <w:r w:rsidRPr="007D4154">
                        <w:rPr>
                          <w:color w:val="000000" w:themeColor="text1"/>
                          <w:sz w:val="23"/>
                          <w:szCs w:val="23"/>
                          <w:lang w:val="fi-FI"/>
                        </w:rPr>
                        <w:t xml:space="preserve">sessissa </w:t>
                      </w:r>
                    </w:p>
                    <w:p w:rsidR="00A61464" w:rsidRPr="007D4154" w:rsidRDefault="00A61464" w:rsidP="00663140">
                      <w:pPr>
                        <w:pStyle w:val="Luettelokappale"/>
                        <w:widowControl/>
                        <w:numPr>
                          <w:ilvl w:val="0"/>
                          <w:numId w:val="32"/>
                        </w:numPr>
                        <w:spacing w:after="0"/>
                        <w:ind w:left="1494" w:right="49"/>
                        <w:rPr>
                          <w:color w:val="000000" w:themeColor="text1"/>
                          <w:sz w:val="23"/>
                          <w:szCs w:val="23"/>
                        </w:rPr>
                      </w:pPr>
                      <w:r w:rsidRPr="007D4154">
                        <w:rPr>
                          <w:color w:val="000000" w:themeColor="text1"/>
                          <w:sz w:val="23"/>
                          <w:szCs w:val="23"/>
                        </w:rPr>
                        <w:t>opetuksen käytännön järjestäminen</w:t>
                      </w:r>
                    </w:p>
                    <w:p w:rsidR="00A61464" w:rsidRPr="007D4154" w:rsidRDefault="00A61464" w:rsidP="00663140">
                      <w:pPr>
                        <w:pStyle w:val="Luettelokappale"/>
                        <w:widowControl/>
                        <w:numPr>
                          <w:ilvl w:val="0"/>
                          <w:numId w:val="32"/>
                        </w:numPr>
                        <w:spacing w:after="0"/>
                        <w:ind w:left="1494" w:right="49"/>
                        <w:rPr>
                          <w:color w:val="000000" w:themeColor="text1"/>
                          <w:sz w:val="23"/>
                          <w:szCs w:val="23"/>
                          <w:lang w:val="fi-FI"/>
                        </w:rPr>
                      </w:pPr>
                      <w:r w:rsidRPr="007D4154">
                        <w:rPr>
                          <w:color w:val="000000" w:themeColor="text1"/>
                          <w:sz w:val="23"/>
                          <w:szCs w:val="23"/>
                          <w:lang w:val="fi-FI"/>
                        </w:rPr>
                        <w:t>yhteistyö muun varhaiskasvatuksen kanssa sekä muu yhteistyö, eri toimijoiden vastuut ja työnjako</w:t>
                      </w:r>
                    </w:p>
                    <w:p w:rsidR="00A61464" w:rsidRPr="007D4154" w:rsidRDefault="00A61464" w:rsidP="00663140">
                      <w:pPr>
                        <w:spacing w:after="0"/>
                        <w:ind w:firstLine="360"/>
                        <w:rPr>
                          <w:color w:val="000000" w:themeColor="text1"/>
                          <w:sz w:val="23"/>
                          <w:szCs w:val="23"/>
                          <w:lang w:val="fi-FI" w:eastAsia="fi-FI"/>
                        </w:rPr>
                      </w:pPr>
                    </w:p>
                    <w:p w:rsidR="00A61464" w:rsidRPr="007D4154" w:rsidRDefault="00A61464" w:rsidP="00663140">
                      <w:pPr>
                        <w:widowControl/>
                        <w:spacing w:after="0"/>
                        <w:rPr>
                          <w:color w:val="000000" w:themeColor="text1"/>
                          <w:sz w:val="23"/>
                          <w:szCs w:val="23"/>
                          <w:lang w:val="fi-FI"/>
                        </w:rPr>
                      </w:pPr>
                      <w:r>
                        <w:rPr>
                          <w:color w:val="000000" w:themeColor="text1"/>
                          <w:sz w:val="23"/>
                          <w:szCs w:val="23"/>
                          <w:lang w:val="fi-FI" w:eastAsia="fi-FI"/>
                        </w:rPr>
                        <w:t>Seuraavat p</w:t>
                      </w:r>
                      <w:r w:rsidRPr="007D4154">
                        <w:rPr>
                          <w:color w:val="000000" w:themeColor="text1"/>
                          <w:sz w:val="23"/>
                          <w:szCs w:val="23"/>
                          <w:lang w:val="fi-FI" w:eastAsia="fi-FI"/>
                        </w:rPr>
                        <w:t>erus</w:t>
                      </w:r>
                      <w:r>
                        <w:rPr>
                          <w:color w:val="000000" w:themeColor="text1"/>
                          <w:sz w:val="23"/>
                          <w:szCs w:val="23"/>
                          <w:lang w:val="fi-FI" w:eastAsia="fi-FI"/>
                        </w:rPr>
                        <w:t xml:space="preserve">opetuslaissa säädettyjen tukimuotojen toteuttaminen kuvataan tarkemmin </w:t>
                      </w:r>
                      <w:r>
                        <w:rPr>
                          <w:color w:val="000000" w:themeColor="text1"/>
                          <w:sz w:val="23"/>
                          <w:szCs w:val="23"/>
                          <w:lang w:val="fi-FI"/>
                        </w:rPr>
                        <w:t>vuosisuunnitelmassa:</w:t>
                      </w:r>
                    </w:p>
                    <w:p w:rsidR="00A61464" w:rsidRPr="007D4154" w:rsidRDefault="00A61464" w:rsidP="00663140">
                      <w:pPr>
                        <w:pStyle w:val="Luettelokappale"/>
                        <w:widowControl/>
                        <w:numPr>
                          <w:ilvl w:val="0"/>
                          <w:numId w:val="33"/>
                        </w:numPr>
                        <w:spacing w:after="0"/>
                        <w:ind w:left="1440"/>
                        <w:rPr>
                          <w:color w:val="000000" w:themeColor="text1"/>
                          <w:sz w:val="23"/>
                          <w:szCs w:val="23"/>
                        </w:rPr>
                      </w:pPr>
                      <w:r w:rsidRPr="007D4154">
                        <w:rPr>
                          <w:color w:val="000000" w:themeColor="text1"/>
                          <w:sz w:val="23"/>
                          <w:szCs w:val="23"/>
                        </w:rPr>
                        <w:t>tuen käytännön järjestäminen</w:t>
                      </w:r>
                    </w:p>
                    <w:p w:rsidR="00A61464" w:rsidRPr="007D4154" w:rsidRDefault="00A61464" w:rsidP="00663140">
                      <w:pPr>
                        <w:pStyle w:val="Luettelokappale"/>
                        <w:widowControl/>
                        <w:numPr>
                          <w:ilvl w:val="0"/>
                          <w:numId w:val="33"/>
                        </w:numPr>
                        <w:spacing w:after="0"/>
                        <w:ind w:left="1440"/>
                        <w:rPr>
                          <w:color w:val="000000" w:themeColor="text1"/>
                          <w:sz w:val="23"/>
                          <w:szCs w:val="23"/>
                          <w:lang w:val="fi-FI"/>
                        </w:rPr>
                      </w:pPr>
                      <w:r w:rsidRPr="007D4154">
                        <w:rPr>
                          <w:color w:val="000000" w:themeColor="text1"/>
                          <w:sz w:val="23"/>
                          <w:szCs w:val="23"/>
                          <w:lang w:val="fi-FI"/>
                        </w:rPr>
                        <w:t xml:space="preserve">yhteistyö, vastuut ja työnjako eri toimijoiden kesken </w:t>
                      </w:r>
                    </w:p>
                    <w:p w:rsidR="00A61464" w:rsidRPr="007D4154" w:rsidRDefault="00A61464" w:rsidP="00663140">
                      <w:pPr>
                        <w:pStyle w:val="Luettelokappale"/>
                        <w:widowControl/>
                        <w:numPr>
                          <w:ilvl w:val="0"/>
                          <w:numId w:val="33"/>
                        </w:numPr>
                        <w:spacing w:after="0"/>
                        <w:ind w:left="1440"/>
                        <w:rPr>
                          <w:color w:val="000000" w:themeColor="text1"/>
                          <w:sz w:val="23"/>
                          <w:szCs w:val="23"/>
                          <w:lang w:val="fi-FI"/>
                        </w:rPr>
                      </w:pPr>
                      <w:r w:rsidRPr="007D4154">
                        <w:rPr>
                          <w:color w:val="000000" w:themeColor="text1"/>
                          <w:sz w:val="23"/>
                          <w:szCs w:val="23"/>
                          <w:lang w:val="fi-FI"/>
                        </w:rPr>
                        <w:t>lapselle ja huoltajille tiedottamiseen ja lapsen ja huoltajan kanssa tehtävään yhteistyöhön liittyvät toimintatavat</w:t>
                      </w:r>
                    </w:p>
                    <w:p w:rsidR="00A61464" w:rsidRPr="00663140" w:rsidRDefault="00A61464" w:rsidP="00663140">
                      <w:pPr>
                        <w:jc w:val="center"/>
                        <w:rPr>
                          <w:lang w:val="fi-FI"/>
                        </w:rPr>
                      </w:pPr>
                    </w:p>
                  </w:txbxContent>
                </v:textbox>
                <w10:wrap anchorx="margin"/>
              </v:rect>
            </w:pict>
          </mc:Fallback>
        </mc:AlternateContent>
      </w:r>
      <w:r w:rsidRPr="007D4154">
        <w:rPr>
          <w:rFonts w:eastAsia="Times New Roman" w:cs="Times New Roman"/>
          <w:sz w:val="23"/>
          <w:szCs w:val="23"/>
          <w:lang w:val="fi-FI" w:eastAsia="fi-FI"/>
        </w:rPr>
        <w:t>tiedonsiirtolupa. Muussa tapauksessa lausunnot palautetaan huoltajalle.</w:t>
      </w:r>
    </w:p>
    <w:p w:rsidR="002C0E2A" w:rsidRDefault="002C0E2A" w:rsidP="00B841F0">
      <w:pPr>
        <w:autoSpaceDE w:val="0"/>
        <w:spacing w:after="0"/>
        <w:rPr>
          <w:rFonts w:eastAsia="Times New Roman" w:cs="Times New Roman"/>
          <w:sz w:val="23"/>
          <w:szCs w:val="23"/>
          <w:lang w:val="fi-FI" w:eastAsia="fi-FI"/>
        </w:rPr>
      </w:pPr>
    </w:p>
    <w:p w:rsidR="00663140" w:rsidRPr="00663140" w:rsidRDefault="00B841F0" w:rsidP="00663140">
      <w:pPr>
        <w:autoSpaceDE w:val="0"/>
        <w:spacing w:after="0"/>
        <w:rPr>
          <w:rFonts w:eastAsia="Times New Roman" w:cs="Times New Roman"/>
          <w:b/>
          <w:sz w:val="23"/>
          <w:szCs w:val="23"/>
          <w:lang w:val="fi-FI" w:eastAsia="fi-FI"/>
        </w:rPr>
      </w:pPr>
      <w:r w:rsidRPr="00B02063">
        <w:rPr>
          <w:rFonts w:eastAsia="Times New Roman"/>
          <w:noProof/>
          <w:color w:val="000000" w:themeColor="text1"/>
          <w:sz w:val="23"/>
          <w:szCs w:val="23"/>
          <w:lang w:val="fi-FI" w:eastAsia="fi-FI"/>
        </w:rPr>
        <mc:AlternateContent>
          <mc:Choice Requires="wps">
            <w:drawing>
              <wp:anchor distT="0" distB="0" distL="114300" distR="114300" simplePos="0" relativeHeight="251674112" behindDoc="1" locked="1" layoutInCell="1" allowOverlap="1" wp14:anchorId="6BCEFE93" wp14:editId="7F0946EF">
                <wp:simplePos x="0" y="0"/>
                <wp:positionH relativeFrom="margin">
                  <wp:align>center</wp:align>
                </wp:positionH>
                <wp:positionV relativeFrom="paragraph">
                  <wp:posOffset>-837565</wp:posOffset>
                </wp:positionV>
                <wp:extent cx="7020000" cy="9000000"/>
                <wp:effectExtent l="0" t="0" r="28575" b="10795"/>
                <wp:wrapNone/>
                <wp:docPr id="533" name="Suorakulmio 533"/>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44A5A" id="Suorakulmio 533" o:spid="_x0000_s1026" style="position:absolute;margin-left:0;margin-top:-65.95pt;width:552.75pt;height:708.6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" filled="f" strokecolor="#385d8a" strokeweight="2pt">
                <w10:wrap anchorx="margin"/>
                <w10:anchorlock/>
              </v:rect>
            </w:pict>
          </mc:Fallback>
        </mc:AlternateContent>
      </w:r>
      <w:r w:rsidR="00663140" w:rsidRPr="00663140">
        <w:rPr>
          <w:lang w:val="fi-FI"/>
        </w:rPr>
        <w:t xml:space="preserve"> </w:t>
      </w:r>
    </w:p>
    <w:p w:rsidR="00CD7082" w:rsidRDefault="00CD7082"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Default="00663140" w:rsidP="00663140">
      <w:pPr>
        <w:widowControl/>
        <w:spacing w:after="0"/>
        <w:rPr>
          <w:color w:val="000000" w:themeColor="text1"/>
          <w:sz w:val="23"/>
          <w:szCs w:val="23"/>
          <w:lang w:val="fi-FI"/>
        </w:rPr>
      </w:pPr>
    </w:p>
    <w:p w:rsidR="00663140" w:rsidRPr="00663140" w:rsidRDefault="00663140" w:rsidP="00663140">
      <w:pPr>
        <w:widowControl/>
        <w:spacing w:after="0"/>
        <w:rPr>
          <w:color w:val="000000" w:themeColor="text1"/>
          <w:sz w:val="23"/>
          <w:szCs w:val="23"/>
          <w:lang w:val="fi-FI"/>
        </w:rPr>
      </w:pPr>
    </w:p>
    <w:p w:rsidR="00BC5337" w:rsidRPr="00847BD3" w:rsidRDefault="009118F5" w:rsidP="00185217">
      <w:pPr>
        <w:pStyle w:val="Otsikko1"/>
        <w:rPr>
          <w:color w:val="auto"/>
          <w:lang w:val="fi-FI"/>
        </w:rPr>
      </w:pPr>
      <w:bookmarkStart w:id="68" w:name="_Toc451343749"/>
      <w:bookmarkEnd w:id="66"/>
      <w:r w:rsidRPr="00847BD3">
        <w:rPr>
          <w:color w:val="auto"/>
          <w:lang w:val="fi-FI"/>
        </w:rPr>
        <w:t>6</w:t>
      </w:r>
      <w:r w:rsidR="001466D9" w:rsidRPr="00847BD3">
        <w:rPr>
          <w:color w:val="auto"/>
          <w:lang w:val="fi-FI"/>
        </w:rPr>
        <w:t xml:space="preserve">. </w:t>
      </w:r>
      <w:r w:rsidR="00041C02" w:rsidRPr="00847BD3">
        <w:rPr>
          <w:color w:val="auto"/>
          <w:lang w:val="fi-FI"/>
        </w:rPr>
        <w:t>Oppilashuolto</w:t>
      </w:r>
      <w:bookmarkEnd w:id="68"/>
    </w:p>
    <w:p w:rsidR="0056346B" w:rsidRPr="00847BD3" w:rsidRDefault="0056346B" w:rsidP="00936A5C">
      <w:pPr>
        <w:spacing w:after="0" w:line="240" w:lineRule="auto"/>
        <w:ind w:left="567" w:right="-113"/>
        <w:jc w:val="both"/>
        <w:rPr>
          <w:rFonts w:eastAsia="Times New Roman"/>
          <w:lang w:val="fi-FI" w:eastAsia="fi-FI"/>
        </w:rPr>
      </w:pPr>
    </w:p>
    <w:p w:rsidR="00936A5C" w:rsidRPr="00847BD3" w:rsidRDefault="00936A5C" w:rsidP="00791927">
      <w:pPr>
        <w:spacing w:after="0" w:line="240" w:lineRule="auto"/>
        <w:ind w:left="567" w:right="49"/>
        <w:jc w:val="both"/>
        <w:rPr>
          <w:rFonts w:eastAsia="Times New Roman"/>
          <w:lang w:val="fi-FI" w:eastAsia="fi-FI"/>
        </w:rPr>
      </w:pPr>
      <w:r w:rsidRPr="00847BD3">
        <w:rPr>
          <w:rFonts w:eastAsia="Times New Roman"/>
          <w:lang w:val="fi-FI" w:eastAsia="fi-FI"/>
        </w:rPr>
        <w:t>Esiopetuksen opetussuunnitelman perusteissa käytetään oppilas- ja opiskelijahuoltolain käsitteistön sijasta esiopetuksen opiskeluhuollosta nimitystä oppilashuolto, opiskelijasta käsitettä lapsi, oppilaitoksesta nimitystä esiopetusyksikkö tai esiopetus. Koulutuksen järjestäjään viitataan käsitteellä opetuksen järjestäjä</w:t>
      </w:r>
      <w:r w:rsidRPr="00847BD3">
        <w:rPr>
          <w:rFonts w:eastAsia="Times New Roman"/>
          <w:vertAlign w:val="superscript"/>
          <w:lang w:eastAsia="fi-FI"/>
        </w:rPr>
        <w:footnoteReference w:id="83"/>
      </w:r>
      <w:r w:rsidRPr="00847BD3">
        <w:rPr>
          <w:rFonts w:eastAsia="Times New Roman"/>
          <w:lang w:val="fi-FI" w:eastAsia="fi-FI"/>
        </w:rPr>
        <w:t xml:space="preserve">. </w:t>
      </w:r>
    </w:p>
    <w:p w:rsidR="0056346B" w:rsidRPr="00847BD3" w:rsidRDefault="0056346B" w:rsidP="00936A5C">
      <w:pPr>
        <w:spacing w:after="0" w:line="240" w:lineRule="auto"/>
        <w:ind w:left="567" w:right="-113"/>
        <w:jc w:val="both"/>
        <w:rPr>
          <w:rFonts w:eastAsia="Times New Roman"/>
          <w:lang w:val="fi-FI" w:eastAsia="fi-FI"/>
        </w:rPr>
      </w:pPr>
    </w:p>
    <w:p w:rsidR="00041C02" w:rsidRPr="00847BD3" w:rsidRDefault="00283332" w:rsidP="003F0A5B">
      <w:pPr>
        <w:spacing w:after="0" w:line="240" w:lineRule="auto"/>
        <w:ind w:left="567" w:right="49"/>
        <w:jc w:val="both"/>
        <w:rPr>
          <w:rFonts w:eastAsia="Times New Roman"/>
          <w:lang w:val="fi-FI" w:eastAsia="fi-FI"/>
        </w:rPr>
      </w:pPr>
      <w:r w:rsidRPr="00847BD3">
        <w:rPr>
          <w:rFonts w:eastAsia="Times New Roman"/>
          <w:lang w:val="fi-FI" w:eastAsia="fi-FI"/>
        </w:rPr>
        <w:t>L</w:t>
      </w:r>
      <w:r w:rsidR="00041C02" w:rsidRPr="00847BD3">
        <w:rPr>
          <w:rFonts w:eastAsia="Times New Roman"/>
          <w:lang w:val="fi-FI" w:eastAsia="fi-FI"/>
        </w:rPr>
        <w:t>asten kehitysympäristön ja esiopetuksen toimintaympäristön muutosten myötä oppilashuollosta on tullut yhä tärkeämpi osa esiopetuksen perustoimintaa. Oppilashuolto liittyy kiinteästi esiopetuksen tehtävään edistää lapsen kasvun, kehityksen ja oppimisen edellytyksiä. Oppilashuoltotyötä ohjaa lapsen edun ensisijaisuus</w:t>
      </w:r>
      <w:r w:rsidR="00041C02" w:rsidRPr="00847BD3">
        <w:rPr>
          <w:rFonts w:eastAsia="Times New Roman"/>
          <w:vertAlign w:val="superscript"/>
          <w:lang w:eastAsia="fi-FI"/>
        </w:rPr>
        <w:footnoteReference w:id="84"/>
      </w:r>
      <w:r w:rsidR="00041C02"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strike/>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Lapsella on oikeus saada maksutta oppilashuolto, jota opetukseen osallistuminen edellyttää</w:t>
      </w:r>
      <w:r w:rsidRPr="00847BD3">
        <w:rPr>
          <w:rFonts w:eastAsia="Times New Roman"/>
          <w:vertAlign w:val="superscript"/>
          <w:lang w:eastAsia="fi-FI"/>
        </w:rPr>
        <w:footnoteReference w:id="85"/>
      </w:r>
      <w:r w:rsidRPr="00847BD3">
        <w:rPr>
          <w:rFonts w:eastAsia="Times New Roman"/>
          <w:lang w:val="fi-FI" w:eastAsia="fi-FI"/>
        </w:rPr>
        <w:t>. Esiopetuksen oppilashuolto koskee myös pidennetyn oppivelvollisuuden piirissä olevia lapsia. Oppilashuollolla tarkoitetaan lapsen hyvän oppimisen, hyvän psyykkisen ja fyysisen terveyden sekä sosiaalisen hyvinvoinnin edistämistä ja ylläpitämistä sekä niiden edellytyksiä lisäävää toimintaa esiopetusyhteisössä. Oppilashuoltoa toteutetaan ensisijaisesti ennaltaehkäisevänä koko esiopetusyhteisöä tukevana yhteisöllisenä oppilashuoltona. Tämän lisäksi lapsilla on oikeus yksilökohtaiseen oppi</w:t>
      </w:r>
      <w:r w:rsidR="00B30888" w:rsidRPr="00847BD3">
        <w:rPr>
          <w:rFonts w:eastAsia="Times New Roman"/>
          <w:lang w:val="fi-FI" w:eastAsia="fi-FI"/>
        </w:rPr>
        <w:t>lashuoltoon</w:t>
      </w:r>
      <w:r w:rsidRPr="00847BD3">
        <w:rPr>
          <w:rFonts w:eastAsia="Times New Roman"/>
          <w:vertAlign w:val="superscript"/>
          <w:lang w:eastAsia="fi-FI"/>
        </w:rPr>
        <w:footnoteReference w:id="86"/>
      </w:r>
      <w:r w:rsidR="00B30888" w:rsidRPr="00847BD3">
        <w:rPr>
          <w:rFonts w:eastAsia="Times New Roman"/>
          <w:lang w:val="fi-FI" w:eastAsia="fi-FI"/>
        </w:rPr>
        <w:t xml:space="preserve">. </w:t>
      </w:r>
      <w:r w:rsidRPr="00847BD3">
        <w:rPr>
          <w:rFonts w:eastAsia="Times New Roman"/>
          <w:lang w:val="fi-FI" w:eastAsia="fi-FI"/>
        </w:rPr>
        <w:t xml:space="preserve">Monialainen yhteistyö on oppilashuollossa keskeistä. Oppilashuoltotyötä ohjaavat luottamuksellisuus, kunnioittava suhtautuminen lapseen ja huoltajaan sekä heidän osallisuutensa tukeminen.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pPr>
        <w:spacing w:after="0" w:line="240" w:lineRule="auto"/>
        <w:ind w:left="567" w:right="49"/>
        <w:jc w:val="both"/>
        <w:rPr>
          <w:rFonts w:eastAsia="Times New Roman"/>
          <w:lang w:val="fi-FI" w:eastAsia="fi-FI"/>
        </w:rPr>
      </w:pPr>
      <w:r w:rsidRPr="00847BD3">
        <w:rPr>
          <w:rFonts w:eastAsia="Times New Roman"/>
          <w:lang w:val="fi-FI" w:eastAsia="fi-FI"/>
        </w:rPr>
        <w:t>Esiopetuksen oppilashuollosta ja siihen liittyvistä suunnitelmista säädetään oppilas- ja opiskelijahuoltolaissa. Tässä luvussa määrätään oppilashuollon keskeisistä periaatteista, opetustoimeen kuuluvan oppilashuollon tavoitteista sekä paikallisen opetussuunnitelman ja yksikkökohtaisen oppilashuoltosuunnitelman laatimisesta. Esiopetuksen toteuttamiseen kuuluvasta kasvun ja oppimisen tuesta määrätään perus</w:t>
      </w:r>
      <w:r w:rsidR="002A6F70" w:rsidRPr="00847BD3">
        <w:rPr>
          <w:rFonts w:eastAsia="Times New Roman"/>
          <w:lang w:val="fi-FI" w:eastAsia="fi-FI"/>
        </w:rPr>
        <w:t>teiden luvussa 5</w:t>
      </w:r>
      <w:r w:rsidRPr="00847BD3">
        <w:rPr>
          <w:rFonts w:eastAsia="Times New Roman"/>
          <w:vertAlign w:val="superscript"/>
          <w:lang w:eastAsia="fi-FI"/>
        </w:rPr>
        <w:footnoteReference w:id="87"/>
      </w:r>
      <w:r w:rsidRPr="00847BD3">
        <w:rPr>
          <w:rFonts w:eastAsia="Times New Roman"/>
          <w:lang w:val="fi-FI" w:eastAsia="fi-FI"/>
        </w:rPr>
        <w:t>.</w:t>
      </w:r>
    </w:p>
    <w:p w:rsidR="00041C02" w:rsidRPr="00847BD3" w:rsidRDefault="00283332" w:rsidP="00791927">
      <w:pPr>
        <w:pStyle w:val="Otsikko2"/>
        <w:ind w:left="567"/>
        <w:rPr>
          <w:i/>
          <w:iCs/>
          <w:color w:val="auto"/>
          <w:lang w:val="fi-FI" w:eastAsia="fi-FI"/>
        </w:rPr>
      </w:pPr>
      <w:bookmarkStart w:id="69" w:name="_Toc451343750"/>
      <w:r w:rsidRPr="00847BD3">
        <w:rPr>
          <w:color w:val="auto"/>
          <w:lang w:val="fi-FI" w:eastAsia="fi-FI"/>
        </w:rPr>
        <w:t xml:space="preserve">6.1 </w:t>
      </w:r>
      <w:r w:rsidR="00041C02" w:rsidRPr="00847BD3">
        <w:rPr>
          <w:color w:val="auto"/>
          <w:lang w:val="fi-FI" w:eastAsia="fi-FI"/>
        </w:rPr>
        <w:t>Monialainen oppila</w:t>
      </w:r>
      <w:r w:rsidR="00041C02" w:rsidRPr="00847BD3">
        <w:rPr>
          <w:color w:val="auto"/>
          <w:lang w:val="fi-FI"/>
        </w:rPr>
        <w:t>s</w:t>
      </w:r>
      <w:r w:rsidR="00041C02" w:rsidRPr="00847BD3">
        <w:rPr>
          <w:color w:val="auto"/>
          <w:lang w:val="fi-FI" w:eastAsia="fi-FI"/>
        </w:rPr>
        <w:t>huollon yhteistyö</w:t>
      </w:r>
      <w:bookmarkEnd w:id="69"/>
    </w:p>
    <w:p w:rsidR="00041C02" w:rsidRPr="00847BD3" w:rsidRDefault="00041C02" w:rsidP="003F0A5B">
      <w:pPr>
        <w:spacing w:after="0" w:line="240" w:lineRule="auto"/>
        <w:ind w:left="567" w:right="49"/>
        <w:jc w:val="both"/>
        <w:rPr>
          <w:rFonts w:cs="Calibri"/>
          <w:strike/>
          <w:lang w:val="fi-FI"/>
        </w:rPr>
      </w:pPr>
    </w:p>
    <w:p w:rsidR="00041C02" w:rsidRPr="00847BD3" w:rsidRDefault="00041C02" w:rsidP="003F0A5B">
      <w:pPr>
        <w:spacing w:after="0" w:line="240" w:lineRule="auto"/>
        <w:ind w:left="567" w:right="49"/>
        <w:jc w:val="both"/>
        <w:rPr>
          <w:rFonts w:eastAsia="Times New Roman"/>
          <w:lang w:val="fi-FI" w:eastAsia="fi-FI"/>
        </w:rPr>
      </w:pPr>
      <w:r w:rsidRPr="00847BD3">
        <w:rPr>
          <w:lang w:val="fi-FI"/>
        </w:rPr>
        <w:t>Oppilashuolto järjestetään monialaisessa yhteistyössä opetustoimen ja sosiaali- ja terveystoimen kanssa siten, että siitä muodostuu toimiva ja yhtenäinen kokonaisuus</w:t>
      </w:r>
      <w:r w:rsidRPr="00847BD3">
        <w:rPr>
          <w:rFonts w:eastAsia="Times New Roman"/>
          <w:vertAlign w:val="superscript"/>
          <w:lang w:eastAsia="fi-FI"/>
        </w:rPr>
        <w:footnoteReference w:id="88"/>
      </w:r>
      <w:r w:rsidRPr="00847BD3">
        <w:rPr>
          <w:lang w:val="fi-FI"/>
        </w:rPr>
        <w:t>.</w:t>
      </w:r>
      <w:r w:rsidRPr="00847BD3">
        <w:rPr>
          <w:rFonts w:eastAsia="Times New Roman"/>
          <w:lang w:val="fi-FI" w:eastAsia="fi-FI"/>
        </w:rPr>
        <w:t xml:space="preserve"> Oppilashuoltoa toteutetaan yhteistyössä lapsen ja hänen huoltajansa kanssa ottaen huom</w:t>
      </w:r>
      <w:r w:rsidR="00B30888" w:rsidRPr="00847BD3">
        <w:rPr>
          <w:rFonts w:eastAsia="Times New Roman"/>
          <w:lang w:val="fi-FI" w:eastAsia="fi-FI"/>
        </w:rPr>
        <w:t>ioon lapsen ikä ja edellytykset</w:t>
      </w:r>
      <w:r w:rsidRPr="00847BD3">
        <w:rPr>
          <w:rFonts w:eastAsia="Times New Roman"/>
          <w:vertAlign w:val="superscript"/>
          <w:lang w:eastAsia="fi-FI"/>
        </w:rPr>
        <w:footnoteReference w:id="89"/>
      </w:r>
      <w:r w:rsidR="00B30888" w:rsidRPr="00847BD3">
        <w:rPr>
          <w:rFonts w:eastAsia="Times New Roman"/>
          <w:lang w:val="fi-FI" w:eastAsia="fi-FI"/>
        </w:rPr>
        <w:t>.</w:t>
      </w:r>
      <w:r w:rsidRPr="00847BD3">
        <w:rPr>
          <w:rFonts w:eastAsia="Times New Roman"/>
          <w:lang w:val="fi-FI" w:eastAsia="fi-FI"/>
        </w:rPr>
        <w:t xml:space="preserve"> Esiopetusyhteisön tai lasten hyvinvoinnissa havaittuihin huolenaiheisiin etsitään ratkaisuja yhdessä huoltajan kanssa.</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 xml:space="preserve">Esiopetuksessa oppilashuolto on esiopetusyhteisössä työskentelevien ja oppilashuoltopalveluista vastaavien työntekijöiden tehtävä. Ensisijainen vastuu esiopetusyhteisön hyvinvoinnista on esiopetuksen </w:t>
      </w:r>
      <w:r w:rsidR="00B30888" w:rsidRPr="00847BD3">
        <w:rPr>
          <w:rFonts w:eastAsia="Times New Roman"/>
          <w:lang w:val="fi-FI" w:eastAsia="fi-FI"/>
        </w:rPr>
        <w:t>henkilökunnalla</w:t>
      </w:r>
      <w:r w:rsidRPr="00847BD3">
        <w:rPr>
          <w:rFonts w:eastAsia="Times New Roman"/>
          <w:vertAlign w:val="superscript"/>
          <w:lang w:eastAsia="fi-FI"/>
        </w:rPr>
        <w:footnoteReference w:id="90"/>
      </w:r>
      <w:r w:rsidR="00B30888" w:rsidRPr="00847BD3">
        <w:rPr>
          <w:rFonts w:eastAsia="Times New Roman"/>
          <w:lang w:val="fi-FI" w:eastAsia="fi-FI"/>
        </w:rPr>
        <w:t xml:space="preserve">. </w:t>
      </w:r>
      <w:r w:rsidRPr="00847BD3">
        <w:rPr>
          <w:rFonts w:eastAsia="Times New Roman"/>
          <w:lang w:val="fi-FI" w:eastAsia="fi-FI"/>
        </w:rPr>
        <w:t>Oppilashuollon palveluita ovat psykologi- ja kuraattoripalvelut sekä terveydenhoitopalvelut, jotka järjestetään terveydenhuoltolain mukaisina ikäryhmälle suunnattuina neuvolapalveluina</w:t>
      </w:r>
      <w:r w:rsidRPr="00847BD3">
        <w:rPr>
          <w:rFonts w:eastAsia="Times New Roman"/>
          <w:vertAlign w:val="superscript"/>
          <w:lang w:eastAsia="fi-FI"/>
        </w:rPr>
        <w:footnoteReference w:id="91"/>
      </w:r>
      <w:r w:rsidRPr="00847BD3">
        <w:rPr>
          <w:rFonts w:eastAsia="Times New Roman"/>
          <w:lang w:val="fi-FI" w:eastAsia="fi-FI"/>
        </w:rPr>
        <w:t>. Näiden asiantuntijoiden tehtävät liittyvät niin lapseen, lapsen kehitysympäristöihin kuin yhteistyöhön. Palveluja tarjotaan siten, että ne ovat helposti saatavilla</w:t>
      </w:r>
      <w:r w:rsidRPr="00847BD3">
        <w:rPr>
          <w:rFonts w:eastAsia="Times New Roman"/>
          <w:vertAlign w:val="superscript"/>
          <w:lang w:eastAsia="fi-FI"/>
        </w:rPr>
        <w:footnoteReference w:id="92"/>
      </w:r>
      <w:r w:rsidRPr="00847BD3">
        <w:rPr>
          <w:rFonts w:eastAsia="Times New Roman"/>
          <w:lang w:val="fi-FI" w:eastAsia="fi-FI"/>
        </w:rPr>
        <w:t>. Palvelut järjestetään lain edellyttämässä määräajassa</w:t>
      </w:r>
      <w:r w:rsidRPr="00847BD3">
        <w:rPr>
          <w:rFonts w:eastAsia="Times New Roman"/>
          <w:vertAlign w:val="superscript"/>
          <w:lang w:eastAsia="fi-FI"/>
        </w:rPr>
        <w:footnoteReference w:id="93"/>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Lapsen huoltajalle annetaan tieto käytettävissä olevasta oppilashuollosta ja heitä ohjataan hakemaan tarvitsemiaan oppilashuollon palveluja</w:t>
      </w:r>
      <w:r w:rsidRPr="00847BD3">
        <w:rPr>
          <w:rFonts w:eastAsia="Times New Roman"/>
          <w:vertAlign w:val="superscript"/>
          <w:lang w:eastAsia="fi-FI"/>
        </w:rPr>
        <w:footnoteReference w:id="94"/>
      </w:r>
      <w:r w:rsidRPr="00847BD3">
        <w:rPr>
          <w:rFonts w:eastAsia="Times New Roman"/>
          <w:lang w:val="fi-FI" w:eastAsia="fi-FI"/>
        </w:rPr>
        <w:t>. Lapsen ja huoltajan osallisuus oppilashuollossa, suunnitelmallinen yhteistyö ja oppilashuollosta tiedottaminen lisää</w:t>
      </w:r>
      <w:r w:rsidR="005314ED" w:rsidRPr="00847BD3">
        <w:rPr>
          <w:rFonts w:eastAsia="Times New Roman"/>
          <w:lang w:val="fi-FI" w:eastAsia="fi-FI"/>
        </w:rPr>
        <w:t>vät</w:t>
      </w:r>
      <w:r w:rsidRPr="00847BD3">
        <w:rPr>
          <w:rFonts w:eastAsia="Times New Roman"/>
          <w:lang w:val="fi-FI" w:eastAsia="fi-FI"/>
        </w:rPr>
        <w:t xml:space="preserve"> oppilashuollon tuntemusta ja edesautta</w:t>
      </w:r>
      <w:r w:rsidR="005314ED" w:rsidRPr="00847BD3">
        <w:rPr>
          <w:rFonts w:eastAsia="Times New Roman"/>
          <w:lang w:val="fi-FI" w:eastAsia="fi-FI"/>
        </w:rPr>
        <w:t>vat</w:t>
      </w:r>
      <w:r w:rsidRPr="00847BD3">
        <w:rPr>
          <w:rFonts w:eastAsia="Times New Roman"/>
          <w:lang w:val="fi-FI" w:eastAsia="fi-FI"/>
        </w:rPr>
        <w:t xml:space="preserve"> palveluihin hakeutumista. Eri ammattiryhmiin kuuluvien työntekijöiden keskinäinen konsultaatio on tärkeä työmenetelmä oppilashuollossa.</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Oppilashuollon tavoitteet, tehtävät ja toteuttamisen periaatteet muodostavat esiopetuksesta toisen asteen koulutukseen ulottuvan jatkumon. Esiopetuksen ja muun varhaiskasvatuksen sekä perusopetuksen välinen vuorovaikutus on tärkeää pohdittaessa oppilashuollon toimintaa. Yhtenäiset käytännöt tukevat eri kehitysvaiheissa lapsen terveyttä, hyvinvointia ja oppimista. Oppilashuollon monialaisen yhteistyön rakenteita, muotoja ja toimintatapoja kehitetään esiopetusyhteisössä ja eri yhteistyötahojen kanssa. Kehittämistyö edellyttää oppilashuollon suunnitelmallista arviointia</w:t>
      </w:r>
      <w:r w:rsidRPr="00847BD3">
        <w:rPr>
          <w:rFonts w:eastAsia="Times New Roman"/>
          <w:vertAlign w:val="superscript"/>
          <w:lang w:eastAsia="fi-FI"/>
        </w:rPr>
        <w:footnoteReference w:id="95"/>
      </w:r>
      <w:r w:rsidRPr="00847BD3">
        <w:rPr>
          <w:rFonts w:eastAsia="Times New Roman"/>
          <w:lang w:val="fi-FI" w:eastAsia="fi-FI"/>
        </w:rPr>
        <w:t>.</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791927">
      <w:pPr>
        <w:pStyle w:val="Otsikko4"/>
        <w:ind w:left="567"/>
        <w:rPr>
          <w:rFonts w:eastAsia="Times New Roman"/>
          <w:color w:val="auto"/>
          <w:lang w:eastAsia="fi-FI"/>
        </w:rPr>
      </w:pPr>
      <w:r w:rsidRPr="00847BD3">
        <w:rPr>
          <w:rFonts w:eastAsia="Times New Roman"/>
          <w:color w:val="auto"/>
          <w:lang w:eastAsia="fi-FI"/>
        </w:rPr>
        <w:t xml:space="preserve">Oppilashuoltoryhmät </w:t>
      </w:r>
    </w:p>
    <w:p w:rsidR="00041C02" w:rsidRPr="00847BD3" w:rsidRDefault="00041C02" w:rsidP="003F0A5B">
      <w:pPr>
        <w:spacing w:after="0" w:line="240" w:lineRule="auto"/>
        <w:ind w:left="567" w:right="49"/>
        <w:jc w:val="both"/>
        <w:rPr>
          <w:rFonts w:eastAsia="Times New Roman"/>
          <w:i/>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Opetuksen järjestäjä asettaa oppilashuollon ohjausryhmän ja yksikkökohtaiset oppilashuoltoryhmät. Yksittäistä lasta koskevat asiat käsitellään tapauskohtaisesti koottavassa asiantuntijaryhmässä. Jokaisella kolmella ryhmällä on omat tehtävät ja niiden perusteella määräytyvä kokoonpano</w:t>
      </w:r>
      <w:r w:rsidR="00A13F56" w:rsidRPr="00847BD3">
        <w:rPr>
          <w:rFonts w:eastAsia="Times New Roman"/>
          <w:lang w:val="fi-FI" w:eastAsia="fi-FI"/>
        </w:rPr>
        <w:t xml:space="preserve"> </w:t>
      </w:r>
      <w:r w:rsidR="00A13F56" w:rsidRPr="00847BD3">
        <w:rPr>
          <w:rFonts w:eastAsia="Times New Roman"/>
          <w:vertAlign w:val="superscript"/>
          <w:lang w:eastAsia="fi-FI"/>
        </w:rPr>
        <w:footnoteReference w:id="96"/>
      </w:r>
      <w:r w:rsidRPr="00847BD3">
        <w:rPr>
          <w:rFonts w:eastAsia="Times New Roman"/>
          <w:lang w:val="fi-FI" w:eastAsia="fi-FI"/>
        </w:rPr>
        <w:t>. Kaikki oppilashuoltoryhmät ovat monialaisia, mikä tarkoittaa että ryhmässä on opetushenkilöstön lisäksi ikäryhmälle suunnattuja terveydenhoitopalveluja sekä psykologi- ja kuraattoripalveluja edustavia jäseniä sen mukaan ku</w:t>
      </w:r>
      <w:r w:rsidR="00DE1995" w:rsidRPr="00847BD3">
        <w:rPr>
          <w:rFonts w:eastAsia="Times New Roman"/>
          <w:lang w:val="fi-FI" w:eastAsia="fi-FI"/>
        </w:rPr>
        <w:t>i</w:t>
      </w:r>
      <w:r w:rsidRPr="00847BD3">
        <w:rPr>
          <w:rFonts w:eastAsia="Times New Roman"/>
          <w:lang w:val="fi-FI" w:eastAsia="fi-FI"/>
        </w:rPr>
        <w:t xml:space="preserve">n käsiteltävä asia edellyttää.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Oppilashuollon ohjausryhmä vastaa opetuksen järjestäjäkohtaisen oppilashuollon yleisestä suunnittelusta, kehittämisestä, ohjauksesta ja arvioinnista. Sille asetetut tehtävät voi hoitaa myös muu tehtävään soveltuva ryhmä. Ohjausryhmä voi olla myös kahden tai useamman opetuksen järjestäjän yhteinen. Sama ryhmä voi olla myös useamman koulutusmuodon</w:t>
      </w:r>
      <w:r w:rsidR="00DE1995" w:rsidRPr="00847BD3">
        <w:rPr>
          <w:rFonts w:eastAsia="Times New Roman"/>
          <w:lang w:val="fi-FI" w:eastAsia="fi-FI"/>
        </w:rPr>
        <w:t>,</w:t>
      </w:r>
      <w:r w:rsidRPr="00847BD3">
        <w:rPr>
          <w:rFonts w:eastAsia="Times New Roman"/>
          <w:lang w:val="fi-FI" w:eastAsia="fi-FI"/>
        </w:rPr>
        <w:t xml:space="preserve"> kuten esi- ja perusopetuksen</w:t>
      </w:r>
      <w:r w:rsidR="00DE1995" w:rsidRPr="00847BD3">
        <w:rPr>
          <w:rFonts w:eastAsia="Times New Roman"/>
          <w:lang w:val="fi-FI" w:eastAsia="fi-FI"/>
        </w:rPr>
        <w:t>,</w:t>
      </w:r>
      <w:r w:rsidRPr="00847BD3">
        <w:rPr>
          <w:rFonts w:eastAsia="Times New Roman"/>
          <w:lang w:val="fi-FI" w:eastAsia="fi-FI"/>
        </w:rPr>
        <w:t xml:space="preserve"> yhteinen.</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Yksikkökohtainen oppilashuoltoryhmä vastaa esiopetuksen oppilashuollon suunnittelusta, kehittämisestä, toteuttamisesta ja arvioinnista. Jos esiopetus järjestetään koulun yhteydessä, voi koulukohtainen oppilashuoltoryhmä toimia myös esiopetuksen oppilashuoltoryhmänä. Ryhmää johtaa opetuksen järjestäjän nimeämä edustaja. Opetuksen järjestäjä ja oppilashuollon palveluja tuottavat tahot päättävät yhdessä ryhmän kokoonpanosta, tehtävistä ja toimintatavoista. Oppilashuoltoryhmä voi tarvittaessa kuulla asiantuntijoita. Ryhmän keskeinen tehtävä on yhteisön hyvinvoinnin ja turvallisuuden edistäminen sekä muun yhteisöllisen oppilashuollon toteuttaminen ja kehittäminen.</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Asiantuntijaryhmä kootaan yksittäisen lapsen tai lapsiryhmän tuen tarpeen selvittämiseksi ja oppilashuollon palvelujen järjestämiseksi. Ryhmän kokoaa se esiopetushenkilöstön tai oppilashuollon palveluiden edustaja, jolle asia työtehtävien perusteella kuuluu</w:t>
      </w:r>
      <w:r w:rsidRPr="00847BD3">
        <w:rPr>
          <w:rFonts w:eastAsia="Times New Roman"/>
          <w:vertAlign w:val="superscript"/>
          <w:lang w:eastAsia="fi-FI"/>
        </w:rPr>
        <w:footnoteReference w:id="97"/>
      </w:r>
      <w:r w:rsidRPr="00847BD3">
        <w:rPr>
          <w:rFonts w:eastAsia="Times New Roman"/>
          <w:lang w:val="fi-FI" w:eastAsia="fi-FI"/>
        </w:rPr>
        <w:t xml:space="preserve">. Ryhmän monialainen kokoonpano perustuu tapauskohtaiseen harkintaan ja käsiteltävään asiaan. Ryhmä nimeää keskuudestaan vastuuhenkilön. Asiantuntijoiden nimeäminen ryhmän jäseniksi ja muiden yhteistyötahojen tai lapsen läheisten osallistuminen ryhmän työskentelyyn edellyttää huoltajan suostumusta.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283332" w:rsidP="00791927">
      <w:pPr>
        <w:pStyle w:val="Otsikko2"/>
        <w:ind w:left="567"/>
        <w:rPr>
          <w:i/>
          <w:iCs/>
          <w:color w:val="auto"/>
          <w:lang w:val="fi-FI" w:eastAsia="fi-FI"/>
        </w:rPr>
      </w:pPr>
      <w:bookmarkStart w:id="70" w:name="_Toc451343751"/>
      <w:r w:rsidRPr="00847BD3">
        <w:rPr>
          <w:color w:val="auto"/>
          <w:lang w:val="fi-FI" w:eastAsia="fi-FI"/>
        </w:rPr>
        <w:t xml:space="preserve">6.2 </w:t>
      </w:r>
      <w:r w:rsidR="00041C02" w:rsidRPr="00847BD3">
        <w:rPr>
          <w:color w:val="auto"/>
          <w:lang w:val="fi-FI" w:eastAsia="fi-FI"/>
        </w:rPr>
        <w:t>Yhteisöllinen oppilashuolto</w:t>
      </w:r>
      <w:bookmarkEnd w:id="70"/>
    </w:p>
    <w:p w:rsidR="00041C02" w:rsidRPr="00847BD3" w:rsidRDefault="00041C02" w:rsidP="003F0A5B">
      <w:pPr>
        <w:spacing w:after="0" w:line="240" w:lineRule="auto"/>
        <w:ind w:left="567" w:right="49"/>
        <w:jc w:val="both"/>
        <w:rPr>
          <w:rFonts w:eastAsia="Times New Roman"/>
          <w:b/>
          <w:iCs/>
          <w:lang w:val="fi-FI" w:eastAsia="fi-FI"/>
        </w:rPr>
      </w:pPr>
    </w:p>
    <w:p w:rsidR="00041C02" w:rsidRPr="00847BD3" w:rsidRDefault="00041C02" w:rsidP="003F0A5B">
      <w:pPr>
        <w:spacing w:after="0" w:line="240" w:lineRule="auto"/>
        <w:ind w:left="567" w:right="49"/>
        <w:jc w:val="both"/>
        <w:rPr>
          <w:lang w:val="fi-FI"/>
        </w:rPr>
      </w:pPr>
      <w:r w:rsidRPr="00847BD3">
        <w:rPr>
          <w:lang w:val="fi-FI"/>
        </w:rPr>
        <w:t xml:space="preserve">Oppilashuolto on tärkeä </w:t>
      </w:r>
      <w:r w:rsidRPr="00847BD3">
        <w:rPr>
          <w:rFonts w:eastAsia="Times New Roman"/>
          <w:lang w:val="fi-FI" w:eastAsia="fi-FI"/>
        </w:rPr>
        <w:t>osa esiopetuksen toimintakulttuuria. Yhteisöllisessä oppilashuoltotyössä seurataan, arvioidaan ja kehitetään esiopetusyhteisön ja ryhmien hyvinvointia. Lisäksi huolehditaan esiopetusympäristön terveellisyydestä, turvallisuudesta ja esteettömyydestä.</w:t>
      </w:r>
      <w:r w:rsidRPr="00847BD3">
        <w:rPr>
          <w:rFonts w:eastAsia="Times New Roman"/>
          <w:vertAlign w:val="superscript"/>
          <w:lang w:eastAsia="fi-FI"/>
        </w:rPr>
        <w:footnoteReference w:id="98"/>
      </w:r>
      <w:r w:rsidRPr="00847BD3">
        <w:rPr>
          <w:rFonts w:eastAsia="Times New Roman"/>
          <w:lang w:val="fi-FI" w:eastAsia="fi-FI"/>
        </w:rPr>
        <w:t xml:space="preserve"> </w:t>
      </w:r>
      <w:r w:rsidRPr="00847BD3">
        <w:rPr>
          <w:lang w:val="fi-FI"/>
        </w:rPr>
        <w:t xml:space="preserve">Yhteisöllisten toimintatapojen kehittämisessä tehdään yhteistyötä varhaiskasvatuksen, neuvolan sekä muiden kunnan lasten hyvinvointia edistävien viranomaisten ja toimijoiden kanssa.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lang w:val="fi-FI"/>
        </w:rPr>
        <w:t xml:space="preserve">Lasten ja huoltajien osallisuus ja kuulluksi tuleminen on yhteisöllisessä oppilashuollossa tärkeää ja hyvinvointia vahvistavaa. </w:t>
      </w:r>
      <w:r w:rsidRPr="00847BD3">
        <w:rPr>
          <w:rFonts w:eastAsia="Times New Roman"/>
          <w:lang w:val="fi-FI" w:eastAsia="fi-FI"/>
        </w:rPr>
        <w:t xml:space="preserve">Yhteisöllinen oppilashuolto luo esiopetuksessa edellytyksiä yhteenkuuluvuudelle, huolenpidolle ja avoimelle vuorovaikutukselle. Osallisuutta lisäävät toimintatavat edesauttavat myös ongelmien ennalta ehkäisyä, niiden varhaista tunnistamista ja tarvittavan tuen järjestämistä.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lang w:val="fi-FI"/>
        </w:rPr>
      </w:pPr>
      <w:r w:rsidRPr="00847BD3">
        <w:rPr>
          <w:lang w:val="fi-FI"/>
        </w:rPr>
        <w:t>Lapsella on oikeus turvallisiin oppimisympäristöihin</w:t>
      </w:r>
      <w:r w:rsidRPr="00847BD3">
        <w:rPr>
          <w:vertAlign w:val="superscript"/>
        </w:rPr>
        <w:footnoteReference w:id="99"/>
      </w:r>
      <w:r w:rsidRPr="00847BD3">
        <w:rPr>
          <w:lang w:val="fi-FI"/>
        </w:rPr>
        <w:t>, joihin kuuluvat niin fyysinen, psyykkinen kuin sosiaalinenkin turvallisuus. Opetuksen järjestämisen lähtökohtana on lasten ja henkilökunnan turvallisuuden varmistaminen kaikissa tilanteissa. Rauhallinen ilmapiiri edistää työrauhaa. Opetuksen järjestäjä laatii suunnitelman lasten suojaamiseksi väkivallalta, kiusaamiselta ja häirinnältä osana yksikkökohtaista oppilashuoltosuunnitelmaa. Opettaja, päiväkodin johtaja tai rehtori ilmoittaa esiopetuksessa tai matkalla esiopetukseen tai kotiin tapahtuneesta häirinnästä, kiusaamisesta tai väkivallasta tilanteeseen osallistuneiden huoltajille.</w:t>
      </w:r>
      <w:r w:rsidRPr="00847BD3">
        <w:rPr>
          <w:vertAlign w:val="superscript"/>
        </w:rPr>
        <w:footnoteReference w:id="100"/>
      </w:r>
    </w:p>
    <w:p w:rsidR="00041C02" w:rsidRPr="00847BD3" w:rsidRDefault="00041C02" w:rsidP="003F0A5B">
      <w:pPr>
        <w:spacing w:after="0" w:line="240" w:lineRule="auto"/>
        <w:ind w:left="567" w:right="49"/>
        <w:jc w:val="both"/>
        <w:rPr>
          <w:lang w:val="fi-FI"/>
        </w:rPr>
      </w:pPr>
    </w:p>
    <w:p w:rsidR="00041C02" w:rsidRPr="00847BD3" w:rsidRDefault="00041C02" w:rsidP="003F0A5B">
      <w:pPr>
        <w:spacing w:after="0" w:line="240" w:lineRule="auto"/>
        <w:ind w:left="567" w:right="49"/>
        <w:jc w:val="both"/>
        <w:rPr>
          <w:lang w:val="fi-FI"/>
        </w:rPr>
      </w:pPr>
      <w:r w:rsidRPr="00847BD3">
        <w:rPr>
          <w:lang w:val="fi-FI"/>
        </w:rPr>
        <w:t>Rakennuksesta sekä opetustiloista ja -välineistä huolehtiminen ylläpitää ympäristön terveellisyyttä ja turvallisuutta. Turvallisuuden edistämiseen kuuluvat myös esiopetuksen kuljetuksia, tapaturmien ehkäisyä ja tietoturvallisuutta koskevat toimintatavat. Kun esiopetus järjestetään koulussa, otetaan myös esiopetus huomioon kouluympäristön terveellisyyden ja turvallisuuden sekä yhteisön hyvinvoinnin tarkastuksissa</w:t>
      </w:r>
      <w:r w:rsidRPr="00847BD3">
        <w:rPr>
          <w:vertAlign w:val="superscript"/>
        </w:rPr>
        <w:footnoteReference w:id="101"/>
      </w:r>
      <w:r w:rsidRPr="00847BD3">
        <w:rPr>
          <w:lang w:val="fi-FI"/>
        </w:rPr>
        <w:t xml:space="preserve">. </w:t>
      </w:r>
    </w:p>
    <w:p w:rsidR="00041C02" w:rsidRPr="00847BD3" w:rsidRDefault="00041C02" w:rsidP="003F0A5B">
      <w:pPr>
        <w:spacing w:after="0" w:line="240" w:lineRule="auto"/>
        <w:ind w:left="567" w:right="49"/>
        <w:jc w:val="both"/>
        <w:rPr>
          <w:lang w:val="fi-FI"/>
        </w:rPr>
      </w:pPr>
    </w:p>
    <w:p w:rsidR="00041C02" w:rsidRPr="00847BD3" w:rsidRDefault="00283332" w:rsidP="00791927">
      <w:pPr>
        <w:pStyle w:val="Otsikko2"/>
        <w:ind w:left="567"/>
        <w:rPr>
          <w:color w:val="auto"/>
          <w:lang w:val="fi-FI" w:eastAsia="fi-FI"/>
        </w:rPr>
      </w:pPr>
      <w:bookmarkStart w:id="71" w:name="_Toc451343752"/>
      <w:r w:rsidRPr="00847BD3">
        <w:rPr>
          <w:color w:val="auto"/>
          <w:lang w:val="fi-FI" w:eastAsia="fi-FI"/>
        </w:rPr>
        <w:t xml:space="preserve">6.3 </w:t>
      </w:r>
      <w:r w:rsidR="00041C02" w:rsidRPr="00847BD3">
        <w:rPr>
          <w:color w:val="auto"/>
          <w:lang w:val="fi-FI" w:eastAsia="fi-FI"/>
        </w:rPr>
        <w:t>Yksilökohtainen oppilashuolto</w:t>
      </w:r>
      <w:bookmarkEnd w:id="71"/>
    </w:p>
    <w:p w:rsidR="00041C02" w:rsidRPr="00847BD3" w:rsidRDefault="00041C02" w:rsidP="003F0A5B">
      <w:pPr>
        <w:spacing w:after="0" w:line="240" w:lineRule="auto"/>
        <w:ind w:left="567" w:right="49"/>
        <w:jc w:val="both"/>
        <w:rPr>
          <w:rFonts w:eastAsia="Times New Roman"/>
          <w:b/>
          <w:iCs/>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 xml:space="preserve">Yksilökohtaisella oppilashuollolla tarkoitetaan </w:t>
      </w:r>
    </w:p>
    <w:p w:rsidR="00041C02" w:rsidRPr="00847BD3" w:rsidRDefault="00041C02" w:rsidP="001121AD">
      <w:pPr>
        <w:widowControl/>
        <w:numPr>
          <w:ilvl w:val="0"/>
          <w:numId w:val="16"/>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lapselle annettavia terveydenhoitopalveluja, jotka järjestetään terveydenhuoltolain mukaisina ikäryhmälle</w:t>
      </w:r>
      <w:r w:rsidR="001B6F1D" w:rsidRPr="00847BD3">
        <w:rPr>
          <w:rFonts w:eastAsia="Times New Roman"/>
          <w:lang w:val="fi-FI" w:eastAsia="fi-FI"/>
        </w:rPr>
        <w:t xml:space="preserve"> suunnattuina neuvolapalveluina</w:t>
      </w:r>
    </w:p>
    <w:p w:rsidR="00041C02" w:rsidRPr="00847BD3" w:rsidRDefault="00041C02" w:rsidP="001121AD">
      <w:pPr>
        <w:widowControl/>
        <w:numPr>
          <w:ilvl w:val="0"/>
          <w:numId w:val="16"/>
        </w:numPr>
        <w:spacing w:after="0" w:line="240" w:lineRule="auto"/>
        <w:ind w:left="1134" w:right="49" w:hanging="283"/>
        <w:contextualSpacing/>
        <w:jc w:val="both"/>
        <w:rPr>
          <w:rFonts w:eastAsia="Times New Roman"/>
          <w:lang w:eastAsia="fi-FI"/>
        </w:rPr>
      </w:pPr>
      <w:r w:rsidRPr="00847BD3">
        <w:rPr>
          <w:rFonts w:eastAsia="Times New Roman"/>
          <w:lang w:eastAsia="fi-FI"/>
        </w:rPr>
        <w:t>oppilashuollon psykol</w:t>
      </w:r>
      <w:r w:rsidR="001B6F1D" w:rsidRPr="00847BD3">
        <w:rPr>
          <w:rFonts w:eastAsia="Times New Roman"/>
          <w:lang w:eastAsia="fi-FI"/>
        </w:rPr>
        <w:t xml:space="preserve">ogi- ja kuraattoripalveluja </w:t>
      </w:r>
      <w:r w:rsidRPr="00847BD3">
        <w:rPr>
          <w:rFonts w:eastAsia="Times New Roman"/>
          <w:lang w:eastAsia="fi-FI"/>
        </w:rPr>
        <w:t xml:space="preserve"> </w:t>
      </w:r>
    </w:p>
    <w:p w:rsidR="00041C02" w:rsidRPr="00847BD3" w:rsidRDefault="00041C02" w:rsidP="001121AD">
      <w:pPr>
        <w:widowControl/>
        <w:numPr>
          <w:ilvl w:val="0"/>
          <w:numId w:val="16"/>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yksittäistä lasta koskevaa monialaista oppilashuoltoa.</w:t>
      </w:r>
      <w:r w:rsidRPr="00847BD3">
        <w:rPr>
          <w:rFonts w:eastAsia="Times New Roman"/>
          <w:vertAlign w:val="superscript"/>
          <w:lang w:eastAsia="fi-FI"/>
        </w:rPr>
        <w:footnoteReference w:id="102"/>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 xml:space="preserve">Yksilökohtaisen oppilashuollon tavoitteena on seurata ja edistää lapsen hyvinvointia ja oppimista sekä kokonaisvaltaista kasvua, kehitystä ja terveyttä. Esiopetuksen oppilashuollolla on tärkeä merkitys varhaisen tuen turvaamisessa ja ongelmien ehkäisyssä.  Lasten yksilölliset edellytykset, voimavarat ja tarpeet otetaan huomioon sekä oppilashuollon tuen rakentamisessa että esiopetuksen arjessa. </w:t>
      </w:r>
    </w:p>
    <w:p w:rsidR="001B6F1D" w:rsidRPr="00847BD3" w:rsidRDefault="001B6F1D"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lang w:val="fi-FI"/>
        </w:rPr>
      </w:pPr>
      <w:r w:rsidRPr="00847BD3">
        <w:rPr>
          <w:rFonts w:eastAsia="Times New Roman"/>
          <w:lang w:val="fi-FI" w:eastAsia="fi-FI"/>
        </w:rPr>
        <w:t>Yksilökohtainen oppilashuolto esiopetuksessa perustuu aina huoltajan suostumukseen</w:t>
      </w:r>
      <w:r w:rsidRPr="00847BD3">
        <w:rPr>
          <w:rFonts w:eastAsia="Times New Roman"/>
          <w:vertAlign w:val="superscript"/>
          <w:lang w:eastAsia="fi-FI"/>
        </w:rPr>
        <w:footnoteReference w:id="103"/>
      </w:r>
      <w:r w:rsidRPr="00847BD3">
        <w:rPr>
          <w:rFonts w:eastAsia="Times New Roman"/>
          <w:lang w:val="fi-FI" w:eastAsia="fi-FI"/>
        </w:rPr>
        <w:t>. Huoltajan osallisuutta tuetaan ja mielipiteitä kuullaan lapsen yksilökohtaisen oppilashuollon toteuttamisessa.  Lapsen osallisuus, omat toivomukset ja mielipiteet otetaan huomioon häntä koskevissa toimenpiteissä ja ratkaisuissa hänen ikänsä, kehitystasonsa ja edellytystensä mukaisesti</w:t>
      </w:r>
      <w:r w:rsidRPr="00847BD3">
        <w:rPr>
          <w:rFonts w:eastAsia="Times New Roman"/>
          <w:vertAlign w:val="superscript"/>
          <w:lang w:eastAsia="fi-FI"/>
        </w:rPr>
        <w:footnoteReference w:id="104"/>
      </w:r>
      <w:r w:rsidRPr="00847BD3">
        <w:rPr>
          <w:rFonts w:eastAsia="Times New Roman"/>
          <w:lang w:val="fi-FI" w:eastAsia="fi-FI"/>
        </w:rPr>
        <w:t xml:space="preserve">. Vuorovaikutus on avointa, kunnioittavaa ja luottamuksellista. Oppilashuoltotyö järjestetään niin, että lapsi voi kokea tilanteen kiireettömänä ja hän tulee kuulluksi. Työssä noudatetaan tietojen luovuttamista ja salassapitoa koskevia säännöksiä.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Asian käsittely myös yksittäisen lapsen tueksi koottavassa asiantuntijaryhmässä ja ryhmän kokoonpano perustuu huoltajan suostumukseen. Huoltajan yksilöidyllä kirjallisella suostumuksella asian käsittelyyn voi osallistua tarvittavia oppilashuollon yhteistyötahoja tai lapsen läheisiä.</w:t>
      </w:r>
      <w:r w:rsidRPr="00847BD3">
        <w:rPr>
          <w:rFonts w:eastAsia="Times New Roman"/>
          <w:vertAlign w:val="superscript"/>
          <w:lang w:eastAsia="fi-FI"/>
        </w:rPr>
        <w:footnoteReference w:id="105"/>
      </w:r>
      <w:r w:rsidRPr="00847BD3">
        <w:rPr>
          <w:rFonts w:eastAsia="Times New Roman"/>
          <w:lang w:val="fi-FI" w:eastAsia="fi-FI"/>
        </w:rPr>
        <w:t xml:space="preserve"> Ryhmän jäsenillä on lisäksi oikeus pyytää neuvoa lapsen asiassa tarpeellisiksi katsomiltaan asiantuntijoilta</w:t>
      </w:r>
      <w:r w:rsidRPr="00847BD3">
        <w:rPr>
          <w:rFonts w:eastAsia="Times New Roman"/>
          <w:vertAlign w:val="superscript"/>
          <w:lang w:eastAsia="fi-FI"/>
        </w:rPr>
        <w:footnoteReference w:id="106"/>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lang w:val="fi-FI"/>
        </w:rPr>
      </w:pPr>
    </w:p>
    <w:p w:rsidR="00041C02" w:rsidRPr="00847BD3" w:rsidRDefault="00041C02" w:rsidP="003F0A5B">
      <w:pPr>
        <w:spacing w:after="0" w:line="240" w:lineRule="auto"/>
        <w:ind w:left="567" w:right="49"/>
        <w:jc w:val="both"/>
        <w:rPr>
          <w:rFonts w:eastAsia="Times New Roman"/>
          <w:lang w:eastAsia="fi-FI"/>
        </w:rPr>
      </w:pPr>
      <w:r w:rsidRPr="00847BD3">
        <w:rPr>
          <w:rFonts w:eastAsia="Times New Roman"/>
          <w:lang w:val="fi-FI" w:eastAsia="fi-FI"/>
        </w:rPr>
        <w:t xml:space="preserve">Yksittäistä lasta koskevan asian käsittelystä asiantuntijaryhmässä laaditaan oppilashuoltokertomus. Ryhmän vastuuhenkilö kirjaa yksilökohtaisen oppilashuollon järjestämiseksi ja toteuttamiseksi välttämättömät tiedot oppilashuoltokertomukseen. Kirjauksia voivat tehdä myös muut asiantuntijaryhmän jäsenet. </w:t>
      </w:r>
      <w:r w:rsidRPr="00847BD3">
        <w:rPr>
          <w:lang w:val="fi-FI"/>
        </w:rPr>
        <w:t xml:space="preserve"> Kertomus </w:t>
      </w:r>
      <w:r w:rsidRPr="00847BD3">
        <w:rPr>
          <w:rFonts w:eastAsia="Times New Roman"/>
          <w:lang w:val="fi-FI" w:eastAsia="fi-FI"/>
        </w:rPr>
        <w:t>laaditaan jatkuvaan muotoon, joka etenee aikajärjestyksessä.</w:t>
      </w:r>
      <w:r w:rsidRPr="00847BD3">
        <w:rPr>
          <w:rFonts w:eastAsia="Times New Roman"/>
          <w:vertAlign w:val="superscript"/>
          <w:lang w:val="fi-FI" w:eastAsia="fi-FI"/>
        </w:rPr>
        <w:t xml:space="preserve"> </w:t>
      </w:r>
      <w:r w:rsidRPr="00847BD3">
        <w:rPr>
          <w:rFonts w:eastAsia="Times New Roman"/>
          <w:lang w:eastAsia="fi-FI"/>
        </w:rPr>
        <w:t>Oppilas- ja opiskelijahuoltolaki edellyttää, että kertomukseen kirjataan seuraavat asiat:</w:t>
      </w:r>
      <w:r w:rsidRPr="00847BD3">
        <w:rPr>
          <w:rFonts w:eastAsia="Times New Roman"/>
          <w:vertAlign w:val="superscript"/>
          <w:lang w:eastAsia="fi-FI"/>
        </w:rPr>
        <w:t xml:space="preserve"> </w:t>
      </w:r>
      <w:r w:rsidRPr="00847BD3">
        <w:rPr>
          <w:rFonts w:eastAsia="Times New Roman"/>
          <w:vertAlign w:val="superscript"/>
          <w:lang w:eastAsia="fi-FI"/>
        </w:rPr>
        <w:footnoteReference w:id="107"/>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yksittäisen lapsen nimi, henkilötunnus, kotikunta ja yhteystiedot sekä huoltajan tai muun laillisen edustajan nimi ja yh</w:t>
      </w:r>
      <w:r w:rsidR="001B6F1D" w:rsidRPr="00847BD3">
        <w:rPr>
          <w:rFonts w:eastAsia="Times New Roman"/>
          <w:lang w:val="fi-FI" w:eastAsia="fi-FI"/>
        </w:rPr>
        <w:t>teystiedot</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kirjauksen päivämäärä sekä kirjauksen tekijä ja hä</w:t>
      </w:r>
      <w:r w:rsidR="001B6F1D" w:rsidRPr="00847BD3">
        <w:rPr>
          <w:rFonts w:eastAsia="Times New Roman"/>
          <w:lang w:val="fi-FI" w:eastAsia="fi-FI"/>
        </w:rPr>
        <w:t>nen ammatti- tai virka-asemansa</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kokoukseen osallistun</w:t>
      </w:r>
      <w:r w:rsidR="001B6F1D" w:rsidRPr="00847BD3">
        <w:rPr>
          <w:rFonts w:eastAsia="Times New Roman"/>
          <w:lang w:val="fi-FI" w:eastAsia="fi-FI"/>
        </w:rPr>
        <w:t>eet henkilöt ja heidän asemansa</w:t>
      </w:r>
    </w:p>
    <w:p w:rsidR="00041C02" w:rsidRPr="00847BD3" w:rsidRDefault="001B6F1D"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asian aihe ja vireille panija</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lapsen tilanteen selvittämisen aikana toteutetut toimenpiteet kuten arviot, tutkimukset ja selvi</w:t>
      </w:r>
      <w:r w:rsidR="001B6F1D" w:rsidRPr="00847BD3">
        <w:rPr>
          <w:rFonts w:eastAsia="Times New Roman"/>
          <w:lang w:val="fi-FI" w:eastAsia="fi-FI"/>
        </w:rPr>
        <w:t>tykset</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toteutetut toimenpiteet kuten yhteistyö eri tahojen kanssa sekä</w:t>
      </w:r>
      <w:r w:rsidR="001B6F1D" w:rsidRPr="00847BD3">
        <w:rPr>
          <w:rFonts w:eastAsia="Times New Roman"/>
          <w:lang w:val="fi-FI" w:eastAsia="fi-FI"/>
        </w:rPr>
        <w:t xml:space="preserve"> aiemmat ja nykyiset tukitoimet</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tiedot asian käsittelystä ryhmän kokouksessa, tehdyt päätökset ja ni</w:t>
      </w:r>
      <w:r w:rsidR="001B6F1D" w:rsidRPr="00847BD3">
        <w:rPr>
          <w:rFonts w:eastAsia="Times New Roman"/>
          <w:lang w:val="fi-FI" w:eastAsia="fi-FI"/>
        </w:rPr>
        <w:t>iden toteuttamissuunnitelma</w:t>
      </w:r>
    </w:p>
    <w:p w:rsidR="00041C02" w:rsidRPr="00847BD3" w:rsidRDefault="00041C02" w:rsidP="001121AD">
      <w:pPr>
        <w:widowControl/>
        <w:numPr>
          <w:ilvl w:val="0"/>
          <w:numId w:val="14"/>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 xml:space="preserve">toteuttamisesta ja seurannasta vastaavat tahot. </w:t>
      </w: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Jos sivulliselle annetaan oppilashuoltokertomukseen sisältyviä tietoja, asiakirjaan on lisäksi merkittävä</w:t>
      </w:r>
      <w:r w:rsidR="001B6F1D" w:rsidRPr="00847BD3">
        <w:rPr>
          <w:rFonts w:eastAsia="Times New Roman"/>
          <w:lang w:val="fi-FI" w:eastAsia="fi-FI"/>
        </w:rPr>
        <w:t>,</w:t>
      </w:r>
      <w:r w:rsidRPr="00847BD3">
        <w:rPr>
          <w:rFonts w:eastAsia="Times New Roman"/>
          <w:lang w:val="fi-FI" w:eastAsia="fi-FI"/>
        </w:rPr>
        <w:t xml:space="preserve"> mitä tietoja, kenelle ja millä perusteella tietoja on luovutettu.</w:t>
      </w:r>
      <w:r w:rsidRPr="00847BD3">
        <w:rPr>
          <w:rFonts w:eastAsia="Times New Roman"/>
          <w:vertAlign w:val="superscript"/>
          <w:lang w:eastAsia="fi-FI"/>
        </w:rPr>
        <w:footnoteReference w:id="108"/>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Oppilashuoltokertomukset sekä muut oppilashuollon tehtävissä laaditut tai saadut yksittäistä lasta koskevat asiakirjat tallennetaan oppilashuoltorekisteriin. Opetuksen järjestäjä vastaa henkilötietojen käsittelystä ja ylläpitää edellä mainittua rekisteriä. Oppilashuoltorekisteriin tallennetut tiedot, jotka koskevat yksittäistä lasta tai muuta yksityistä henkilöä, ovat salassa pidettäviä.</w:t>
      </w:r>
      <w:r w:rsidRPr="00847BD3">
        <w:rPr>
          <w:rFonts w:eastAsia="Times New Roman"/>
          <w:vertAlign w:val="superscript"/>
          <w:lang w:eastAsia="fi-FI"/>
        </w:rPr>
        <w:footnoteReference w:id="109"/>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Terveydenhuollon henkilöstö ja psykologit kirjaavat yksilökohtaisen oppilashuoltotyön säädetysti potilaskertomukseen ja muihin potilasasiakirjoihin. Oppilashuollon kuraattorit kirjaavat asiakastiedot kuraattorin asiakaskertomukseen.</w:t>
      </w:r>
      <w:r w:rsidRPr="00847BD3">
        <w:rPr>
          <w:rFonts w:eastAsia="Times New Roman"/>
          <w:vertAlign w:val="superscript"/>
          <w:lang w:eastAsia="fi-FI"/>
        </w:rPr>
        <w:footnoteReference w:id="110"/>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Lapsen yksilökohtaisen oppilashuollon järjestämiseen ja toteuttamiseen osallistuvilla on salassapitovelvollisuuden estämättä oikeus saada toisiltaan ja luovuttaa toisilleen sekä oppilashuollosta vastaavalle viranomaiselle sellaiset tiedot, jotka ovat välttämättömiä yksilökohtaisen oppilashuollon järjestämiseksi ja toteuttamiseksi</w:t>
      </w:r>
      <w:r w:rsidRPr="00847BD3">
        <w:rPr>
          <w:rFonts w:eastAsia="Times New Roman"/>
          <w:vertAlign w:val="superscript"/>
          <w:lang w:eastAsia="fi-FI"/>
        </w:rPr>
        <w:footnoteReference w:id="111"/>
      </w:r>
      <w:r w:rsidRPr="00847BD3">
        <w:rPr>
          <w:rFonts w:eastAsia="Times New Roman"/>
          <w:lang w:val="fi-FI" w:eastAsia="fi-FI"/>
        </w:rPr>
        <w:t>. Lisäksi heillä on oikeus saada ja luovuttaa toisilleen sekä lapsen opettajalle, rehtorille tai päiväkodin johtajalle ja opetuksen järjestäjälle lapsen opetuksen asianmukaisen järjestämisen edellyttämät välttämättömät tiedot</w:t>
      </w:r>
      <w:r w:rsidRPr="00847BD3">
        <w:rPr>
          <w:rFonts w:eastAsia="Times New Roman"/>
          <w:vertAlign w:val="superscript"/>
          <w:lang w:eastAsia="fi-FI"/>
        </w:rPr>
        <w:footnoteReference w:id="112"/>
      </w:r>
      <w:r w:rsidRPr="00847BD3">
        <w:rPr>
          <w:rFonts w:eastAsia="Times New Roman"/>
          <w:lang w:val="fi-FI" w:eastAsia="fi-FI"/>
        </w:rPr>
        <w:t xml:space="preserve">. Tiedon luovuttaja joutuu harkitsemaan esimerkiksi sitä, onko kysymys sellaisesta tiedosta, joka on välttämätön lapsen tai muiden lasten turvallisuuden varmistamiseksi. Luovutettava tieto voi koskea muun muassa sellaista lapsen sairautta, joka tulee ottaa opetustilanteissa huomioon. Vaikka tiedon luovuttamiselle olisikin edellä todettu lain tarkoittama peruste, yhteistyön ja luottamuksen turvaamiseksi pyritään aina ensisijaisesti hankkimaan huoltajan suostumus salassa pidettävän tiedon luovuttamiseen.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Jos lapsi siirtyy toisen opetuksen järjestäjän opetukseen, aikaisemman opetuksen järjestäjän on pyydettävä lapsen huoltajan suostumus siihen, että uudelle opetuksen järjestäjälle voidaan siirtää oppilashuollon asiakasrekisteristä sellaiset salassa pidettävät tiedot, jotka ovat tarpeellisia oppilashuollon jatkuvuuden kannalta</w:t>
      </w:r>
      <w:r w:rsidRPr="00847BD3">
        <w:rPr>
          <w:rFonts w:eastAsia="Times New Roman"/>
          <w:vertAlign w:val="superscript"/>
          <w:lang w:eastAsia="fi-FI"/>
        </w:rPr>
        <w:footnoteReference w:id="113"/>
      </w:r>
      <w:r w:rsidRPr="00847BD3">
        <w:rPr>
          <w:rFonts w:eastAsia="Times New Roman"/>
          <w:lang w:val="fi-FI" w:eastAsia="fi-FI"/>
        </w:rPr>
        <w:t>. Sen sijaan opetuksen järjestämisen kannalta välttämättömät tiedot toimitetaan salassapidon estämättä viipymättä toiselle esi- tai perusopetuksen järjestäjälle. Vastaavat tiedot voidaan antaa myös uuden esi- tai perusopetuksen järjestäjän pyynnöstä.</w:t>
      </w:r>
      <w:r w:rsidRPr="00847BD3">
        <w:rPr>
          <w:rFonts w:eastAsia="Times New Roman"/>
          <w:vertAlign w:val="superscript"/>
          <w:lang w:eastAsia="fi-FI"/>
        </w:rPr>
        <w:footnoteReference w:id="114"/>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283332" w:rsidP="00791927">
      <w:pPr>
        <w:pStyle w:val="Otsikko2"/>
        <w:ind w:left="567"/>
        <w:rPr>
          <w:i/>
          <w:iCs/>
          <w:color w:val="auto"/>
          <w:lang w:val="fi-FI" w:eastAsia="fi-FI"/>
        </w:rPr>
      </w:pPr>
      <w:bookmarkStart w:id="72" w:name="_Toc451343753"/>
      <w:r w:rsidRPr="00847BD3">
        <w:rPr>
          <w:color w:val="auto"/>
          <w:lang w:val="fi-FI" w:eastAsia="fi-FI"/>
        </w:rPr>
        <w:t xml:space="preserve">6.4 </w:t>
      </w:r>
      <w:r w:rsidR="00041C02" w:rsidRPr="00847BD3">
        <w:rPr>
          <w:color w:val="auto"/>
          <w:lang w:val="fi-FI" w:eastAsia="fi-FI"/>
        </w:rPr>
        <w:t>Oppilashuoltosuunnitelmat</w:t>
      </w:r>
      <w:bookmarkEnd w:id="72"/>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Esiopetuksessa opetussuunnitelma tulee myös oppilashuollon osalta laatia yhteistyössä kunnan sosiaali- ja terveydenhuollon tehtäviä hoitavien viranomaisten kanssa</w:t>
      </w:r>
      <w:r w:rsidRPr="00847BD3">
        <w:rPr>
          <w:rFonts w:eastAsia="Times New Roman"/>
          <w:vertAlign w:val="superscript"/>
          <w:lang w:eastAsia="fi-FI"/>
        </w:rPr>
        <w:footnoteReference w:id="115"/>
      </w:r>
      <w:r w:rsidRPr="00847BD3">
        <w:rPr>
          <w:rFonts w:eastAsia="Times New Roman"/>
          <w:lang w:val="fi-FI" w:eastAsia="fi-FI"/>
        </w:rPr>
        <w:t>. Valmistelutyössä tehdään yhteistyötä huoltajien ja tarvittaessa myös muiden viranomaisten ja yhteistyökumppaneiden kanssa.</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eastAsia="fi-FI"/>
        </w:rPr>
      </w:pPr>
      <w:r w:rsidRPr="00847BD3">
        <w:rPr>
          <w:rFonts w:eastAsia="Times New Roman"/>
          <w:lang w:val="fi-FI" w:eastAsia="fi-FI"/>
        </w:rPr>
        <w:t xml:space="preserve">Paikallisella tasolla oppilashuollon suunnitelmien kokonaisuus muodostuu kolmesta suunnitelmasta, jotka yhdessä ohjaavat oppilashuollon suunnittelua ja toteutusta. </w:t>
      </w:r>
      <w:r w:rsidRPr="00847BD3">
        <w:rPr>
          <w:rFonts w:eastAsia="Times New Roman"/>
          <w:lang w:eastAsia="fi-FI"/>
        </w:rPr>
        <w:t>Suunnitelmat</w:t>
      </w:r>
      <w:r w:rsidR="00D01B3F" w:rsidRPr="00847BD3">
        <w:rPr>
          <w:rFonts w:eastAsia="Times New Roman"/>
          <w:lang w:eastAsia="fi-FI"/>
        </w:rPr>
        <w:t xml:space="preserve"> </w:t>
      </w:r>
      <w:r w:rsidRPr="00847BD3">
        <w:rPr>
          <w:rFonts w:eastAsia="Times New Roman"/>
          <w:lang w:eastAsia="fi-FI"/>
        </w:rPr>
        <w:t>valmistellaan</w:t>
      </w:r>
      <w:r w:rsidR="00D01B3F" w:rsidRPr="00847BD3">
        <w:rPr>
          <w:rFonts w:eastAsia="Times New Roman"/>
          <w:lang w:eastAsia="fi-FI"/>
        </w:rPr>
        <w:t xml:space="preserve"> </w:t>
      </w:r>
      <w:r w:rsidRPr="00847BD3">
        <w:rPr>
          <w:rFonts w:eastAsia="Times New Roman"/>
          <w:lang w:eastAsia="fi-FI"/>
        </w:rPr>
        <w:t xml:space="preserve">monialaisessa yhteistyössä. Suunnitelmat ovat </w:t>
      </w:r>
    </w:p>
    <w:p w:rsidR="00041C02" w:rsidRPr="00847BD3" w:rsidRDefault="00041C02" w:rsidP="001121AD">
      <w:pPr>
        <w:widowControl/>
        <w:numPr>
          <w:ilvl w:val="0"/>
          <w:numId w:val="9"/>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kunnan lasten ja nuorten hyvinvointisuunnitelma, johon kirjataan oppilashuoltoa koskeva osuus</w:t>
      </w:r>
      <w:r w:rsidRPr="00847BD3">
        <w:rPr>
          <w:rFonts w:eastAsia="Times New Roman"/>
          <w:vertAlign w:val="superscript"/>
          <w:lang w:eastAsia="fi-FI"/>
        </w:rPr>
        <w:footnoteReference w:id="116"/>
      </w:r>
    </w:p>
    <w:p w:rsidR="00041C02" w:rsidRPr="00847BD3" w:rsidRDefault="00041C02" w:rsidP="001121AD">
      <w:pPr>
        <w:widowControl/>
        <w:numPr>
          <w:ilvl w:val="0"/>
          <w:numId w:val="9"/>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paikalliseen opetussuunnitelmaan sisältyvä kuvaus oppilashuollosta</w:t>
      </w:r>
      <w:r w:rsidRPr="00847BD3">
        <w:rPr>
          <w:rFonts w:eastAsia="Times New Roman"/>
          <w:vertAlign w:val="superscript"/>
          <w:lang w:eastAsia="fi-FI"/>
        </w:rPr>
        <w:footnoteReference w:id="117"/>
      </w:r>
      <w:r w:rsidR="008F3226" w:rsidRPr="00847BD3">
        <w:rPr>
          <w:rFonts w:eastAsia="Times New Roman"/>
          <w:lang w:val="fi-FI" w:eastAsia="fi-FI"/>
        </w:rPr>
        <w:t xml:space="preserve"> </w:t>
      </w:r>
      <w:r w:rsidRPr="00847BD3">
        <w:rPr>
          <w:rFonts w:eastAsia="Times New Roman"/>
          <w:lang w:val="fi-FI" w:eastAsia="fi-FI"/>
        </w:rPr>
        <w:t xml:space="preserve"> </w:t>
      </w:r>
    </w:p>
    <w:p w:rsidR="00041C02" w:rsidRPr="00847BD3" w:rsidRDefault="004F5045" w:rsidP="001121AD">
      <w:pPr>
        <w:widowControl/>
        <w:numPr>
          <w:ilvl w:val="0"/>
          <w:numId w:val="9"/>
        </w:numPr>
        <w:spacing w:after="0" w:line="240" w:lineRule="auto"/>
        <w:ind w:left="1134" w:right="49" w:hanging="283"/>
        <w:contextualSpacing/>
        <w:jc w:val="both"/>
        <w:rPr>
          <w:rFonts w:eastAsia="Times New Roman"/>
          <w:lang w:eastAsia="fi-FI"/>
        </w:rPr>
      </w:pPr>
      <w:r w:rsidRPr="00847BD3">
        <w:rPr>
          <w:rFonts w:eastAsia="Times New Roman"/>
          <w:lang w:eastAsia="fi-FI"/>
        </w:rPr>
        <w:t>y</w:t>
      </w:r>
      <w:r w:rsidR="00CD1549" w:rsidRPr="00847BD3">
        <w:rPr>
          <w:rFonts w:eastAsia="Times New Roman"/>
          <w:lang w:eastAsia="fi-FI"/>
        </w:rPr>
        <w:t xml:space="preserve">ksikkökohtainen </w:t>
      </w:r>
      <w:r w:rsidR="00041C02" w:rsidRPr="00847BD3">
        <w:rPr>
          <w:rFonts w:eastAsia="Times New Roman"/>
          <w:lang w:eastAsia="fi-FI"/>
        </w:rPr>
        <w:t>oppilashuoltosuunnitelma</w:t>
      </w:r>
      <w:r w:rsidR="00041C02" w:rsidRPr="00847BD3">
        <w:rPr>
          <w:rFonts w:eastAsia="Times New Roman"/>
          <w:vertAlign w:val="superscript"/>
          <w:lang w:eastAsia="fi-FI"/>
        </w:rPr>
        <w:footnoteReference w:id="118"/>
      </w:r>
      <w:r w:rsidR="00041C02" w:rsidRPr="00847BD3">
        <w:rPr>
          <w:rFonts w:eastAsia="Times New Roman"/>
          <w:lang w:eastAsia="fi-FI"/>
        </w:rPr>
        <w:t xml:space="preserve">. </w:t>
      </w:r>
    </w:p>
    <w:p w:rsidR="00041C02" w:rsidRPr="00847BD3" w:rsidRDefault="00041C02" w:rsidP="003F0A5B">
      <w:pPr>
        <w:spacing w:after="0" w:line="240" w:lineRule="auto"/>
        <w:ind w:left="567" w:right="49"/>
        <w:jc w:val="both"/>
        <w:rPr>
          <w:rFonts w:eastAsia="Times New Roman"/>
          <w:lang w:eastAsia="fi-FI"/>
        </w:rPr>
      </w:pPr>
    </w:p>
    <w:p w:rsidR="00041C02" w:rsidRPr="00847BD3" w:rsidRDefault="00041C02" w:rsidP="003F0A5B">
      <w:pPr>
        <w:spacing w:after="0" w:line="240" w:lineRule="auto"/>
        <w:ind w:left="567" w:right="49"/>
        <w:jc w:val="both"/>
        <w:rPr>
          <w:rFonts w:eastAsia="Times New Roman"/>
          <w:strike/>
          <w:lang w:val="fi-FI" w:eastAsia="fi-FI"/>
        </w:rPr>
      </w:pPr>
      <w:r w:rsidRPr="00847BD3">
        <w:rPr>
          <w:rFonts w:eastAsia="Times New Roman"/>
          <w:lang w:val="fi-FI" w:eastAsia="fi-FI"/>
        </w:rPr>
        <w:t xml:space="preserve">Lasten ja nuorten hyvinvointisuunnitelma sekä muut kunnan lasten ja nuorten hyvinvointia, terveyttä ja turvallisuutta koskevat linjaukset otetaan huomioon valmisteltaessa paikallisen opetussuunnitelman oppilashuoltoa koskevaa osuutta sekä yksikkökohtaisia oppilashuoltosuunnitelmia. </w:t>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9118F5" w:rsidP="003F0A5B">
      <w:pPr>
        <w:pStyle w:val="Otsikko2"/>
        <w:ind w:left="567" w:right="49"/>
        <w:rPr>
          <w:color w:val="auto"/>
          <w:lang w:val="fi-FI"/>
        </w:rPr>
      </w:pPr>
      <w:bookmarkStart w:id="73" w:name="_Toc451343754"/>
      <w:r w:rsidRPr="00847BD3">
        <w:rPr>
          <w:color w:val="auto"/>
          <w:lang w:val="fi-FI"/>
        </w:rPr>
        <w:t>6</w:t>
      </w:r>
      <w:r w:rsidR="004272D8" w:rsidRPr="00847BD3">
        <w:rPr>
          <w:color w:val="auto"/>
          <w:lang w:val="fi-FI"/>
        </w:rPr>
        <w:t>.</w:t>
      </w:r>
      <w:r w:rsidR="00283332" w:rsidRPr="00847BD3">
        <w:rPr>
          <w:color w:val="auto"/>
          <w:lang w:val="fi-FI"/>
        </w:rPr>
        <w:t>5</w:t>
      </w:r>
      <w:r w:rsidR="004272D8" w:rsidRPr="00847BD3">
        <w:rPr>
          <w:color w:val="auto"/>
          <w:lang w:val="fi-FI"/>
        </w:rPr>
        <w:t xml:space="preserve"> </w:t>
      </w:r>
      <w:r w:rsidR="00041C02" w:rsidRPr="00847BD3">
        <w:rPr>
          <w:color w:val="auto"/>
          <w:lang w:val="fi-FI"/>
        </w:rPr>
        <w:t>Paikallisesti päätettävät asiat ja yksikkökohtaisen oppilashuoltosuunnitelman laadinta</w:t>
      </w:r>
      <w:bookmarkEnd w:id="73"/>
      <w:r w:rsidR="00041C02" w:rsidRPr="00847BD3">
        <w:rPr>
          <w:color w:val="auto"/>
          <w:lang w:val="fi-FI"/>
        </w:rPr>
        <w:t xml:space="preserve"> </w:t>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791927">
      <w:pPr>
        <w:pStyle w:val="Otsikko4"/>
        <w:ind w:left="567"/>
        <w:rPr>
          <w:color w:val="auto"/>
        </w:rPr>
      </w:pPr>
      <w:r w:rsidRPr="00847BD3">
        <w:rPr>
          <w:color w:val="auto"/>
        </w:rPr>
        <w:t>Opetussuunnitelmaan sisältyvä kuvaus oppilashuollosta</w:t>
      </w:r>
    </w:p>
    <w:p w:rsidR="00041C02" w:rsidRPr="00847BD3" w:rsidRDefault="00041C02" w:rsidP="003F0A5B">
      <w:pPr>
        <w:spacing w:after="0" w:line="240" w:lineRule="auto"/>
        <w:ind w:left="567" w:right="49"/>
        <w:jc w:val="both"/>
        <w:rPr>
          <w:rFonts w:eastAsia="Times New Roman"/>
          <w:i/>
          <w:lang w:val="fi-FI" w:eastAsia="fi-FI"/>
        </w:rPr>
      </w:pPr>
    </w:p>
    <w:p w:rsidR="00041C02" w:rsidRPr="00847BD3" w:rsidRDefault="00041C02" w:rsidP="003F0A5B">
      <w:pPr>
        <w:spacing w:after="0" w:line="240" w:lineRule="auto"/>
        <w:ind w:left="567" w:right="49"/>
        <w:jc w:val="both"/>
        <w:rPr>
          <w:lang w:val="fi-FI" w:eastAsia="fi-FI"/>
        </w:rPr>
      </w:pPr>
      <w:r w:rsidRPr="00847BD3">
        <w:rPr>
          <w:lang w:val="fi-FI" w:eastAsia="fi-FI"/>
        </w:rPr>
        <w:t xml:space="preserve">Opetussuunnitelmassa kuvataan esiopetuksen oppilashuollon paikallisen toteuttamisen tavoitteet ja toimintatavat. Siinä määritellään opetussuunnitelman yhteys lasten ja nuorten hyvinvointisuunnitelmaan sekä yksikkökohtaisten oppilashuoltosuunnitelmien laadintaa ohjaavat linjaukset. Oppilashuoltosuunnitelmien laadintaa ohjaaviin linjauksiin on tarkoituksenmukaista sisällyttää suunnitelmien perusrakenne ja osa suunnitelmiin sisältyvistä asioista, jolloin turvataan suunnitelmien riittävä yhdenmukaisuus kaikissa yksiköissä. Yhteisiä osuuksia täsmennetään ja täydennetään yksikkökohtaisesti. </w:t>
      </w:r>
    </w:p>
    <w:p w:rsidR="00041C02" w:rsidRPr="00847BD3" w:rsidRDefault="00041C02" w:rsidP="003F0A5B">
      <w:pPr>
        <w:spacing w:after="0" w:line="240" w:lineRule="auto"/>
        <w:ind w:left="567" w:right="49"/>
        <w:jc w:val="both"/>
        <w:rPr>
          <w:strike/>
          <w:lang w:val="fi-FI" w:eastAsia="fi-FI"/>
        </w:rPr>
      </w:pP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791927">
      <w:pPr>
        <w:pStyle w:val="Otsikko4"/>
        <w:ind w:left="567"/>
        <w:rPr>
          <w:color w:val="auto"/>
        </w:rPr>
      </w:pPr>
      <w:r w:rsidRPr="00847BD3">
        <w:rPr>
          <w:color w:val="auto"/>
        </w:rPr>
        <w:t>Yksikkökohtainen oppilashuoltosuunnitelma</w:t>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Opetuksen järjestäjä vastaa siitä, että oppilashuollon toteuttamista, arviointia ja kehittämistä varten laaditaan yksikkökohtainen oppilashuoltosuunnitelma</w:t>
      </w:r>
      <w:r w:rsidR="00D149DF" w:rsidRPr="00847BD3">
        <w:rPr>
          <w:rFonts w:eastAsia="Times New Roman"/>
          <w:lang w:val="fi-FI" w:eastAsia="fi-FI"/>
        </w:rPr>
        <w:t xml:space="preserve"> </w:t>
      </w:r>
      <w:r w:rsidR="00D149DF" w:rsidRPr="00847BD3">
        <w:rPr>
          <w:rStyle w:val="Alaviitteenviite"/>
        </w:rPr>
        <w:footnoteReference w:id="119"/>
      </w:r>
      <w:r w:rsidRPr="00847BD3">
        <w:rPr>
          <w:rFonts w:eastAsia="Times New Roman"/>
          <w:lang w:val="fi-FI" w:eastAsia="fi-FI"/>
        </w:rPr>
        <w:t>. Suunnitelma on laadittava yhteistyössä esiopetuksen henkilöstön, huoltajien ja lasten kanssa. Oppilashuoltosuunnitelma voi olla myös kahden tai useamman esiopetusyksikön yhteinen. Suunnitelma tarkistetaan vuoden kuluessa siitä, kun kunnan lasten ja nuorten hyvinvointisuunnitelma on tarkistettu. Lasten ja nuorten hyvinvointisuunnitelma hyväksytään kunkin kunnan kunnanvaltuustossa ja tarkistetaan vähintään kerran neljässä vuodessa</w:t>
      </w:r>
      <w:r w:rsidRPr="00847BD3">
        <w:rPr>
          <w:rFonts w:eastAsia="Times New Roman"/>
          <w:vertAlign w:val="superscript"/>
          <w:lang w:eastAsia="fi-FI"/>
        </w:rPr>
        <w:footnoteReference w:id="120"/>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lang w:val="fi-FI"/>
        </w:rPr>
      </w:pPr>
      <w:r w:rsidRPr="00847BD3">
        <w:rPr>
          <w:lang w:val="fi-FI"/>
        </w:rPr>
        <w:t xml:space="preserve">Oppilashuoltosuunnitelmaa laadittaessa sovitaan menettelytavoista, joilla esiopetuksen henkilöstö, lapset ja huoltajat sekä tarvittavilta osin yhteistyötahot perehdytetään suunnitelmaan. Samalla sovitaan suunnitelmasta tiedottamisesta edellä mainituille. </w:t>
      </w:r>
    </w:p>
    <w:p w:rsidR="00041C02" w:rsidRPr="00847BD3" w:rsidRDefault="00041C02" w:rsidP="003F0A5B">
      <w:pPr>
        <w:spacing w:after="0" w:line="240" w:lineRule="auto"/>
        <w:ind w:left="567" w:right="49"/>
        <w:jc w:val="both"/>
        <w:rPr>
          <w:lang w:val="fi-FI"/>
        </w:rPr>
      </w:pPr>
    </w:p>
    <w:p w:rsidR="00041C02" w:rsidRPr="00847BD3" w:rsidRDefault="00041C02" w:rsidP="003F0A5B">
      <w:pPr>
        <w:spacing w:after="0" w:line="240" w:lineRule="auto"/>
        <w:ind w:left="567" w:right="49"/>
        <w:jc w:val="both"/>
        <w:rPr>
          <w:b/>
          <w:lang w:val="fi-FI"/>
        </w:rPr>
      </w:pPr>
      <w:r w:rsidRPr="00847BD3">
        <w:rPr>
          <w:b/>
          <w:lang w:val="fi-FI"/>
        </w:rPr>
        <w:t>Yksikkökohtaiseen oppilashuoltosuunnitelmaan sisällytetään seuraavat asiat:</w:t>
      </w:r>
    </w:p>
    <w:p w:rsidR="00041C02" w:rsidRPr="00847BD3" w:rsidRDefault="00041C02" w:rsidP="003F0A5B">
      <w:pPr>
        <w:spacing w:after="0" w:line="240" w:lineRule="auto"/>
        <w:ind w:left="567" w:right="49"/>
        <w:jc w:val="both"/>
        <w:rPr>
          <w:lang w:val="fi-FI"/>
        </w:rPr>
      </w:pPr>
    </w:p>
    <w:p w:rsidR="00041C02" w:rsidRPr="00847BD3" w:rsidRDefault="00041C02" w:rsidP="001121AD">
      <w:pPr>
        <w:widowControl/>
        <w:numPr>
          <w:ilvl w:val="0"/>
          <w:numId w:val="8"/>
        </w:numPr>
        <w:tabs>
          <w:tab w:val="left" w:pos="993"/>
        </w:tabs>
        <w:spacing w:after="0" w:line="240" w:lineRule="auto"/>
        <w:ind w:left="567" w:right="49" w:firstLine="0"/>
        <w:contextualSpacing/>
        <w:jc w:val="both"/>
        <w:rPr>
          <w:rFonts w:eastAsia="Times New Roman"/>
          <w:i/>
          <w:lang w:val="fi-FI" w:eastAsia="fi-FI"/>
        </w:rPr>
      </w:pPr>
      <w:r w:rsidRPr="00847BD3">
        <w:rPr>
          <w:rFonts w:eastAsia="Times New Roman"/>
          <w:i/>
          <w:lang w:val="fi-FI" w:eastAsia="fi-FI"/>
        </w:rPr>
        <w:t xml:space="preserve">Oppilashuollon kokonaistarve ja käytettävissä olevat oppilashuoltopalvelut </w:t>
      </w:r>
      <w:r w:rsidRPr="00847BD3">
        <w:rPr>
          <w:rFonts w:eastAsia="Times New Roman"/>
          <w:i/>
          <w:vertAlign w:val="superscript"/>
          <w:lang w:eastAsia="fi-FI"/>
        </w:rPr>
        <w:footnoteReference w:id="121"/>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3F0A5B">
      <w:pPr>
        <w:tabs>
          <w:tab w:val="center" w:pos="4819"/>
        </w:tabs>
        <w:spacing w:after="0" w:line="240" w:lineRule="auto"/>
        <w:ind w:left="567" w:right="49"/>
        <w:jc w:val="both"/>
        <w:rPr>
          <w:lang w:val="fi-FI"/>
        </w:rPr>
      </w:pPr>
      <w:r w:rsidRPr="00847BD3">
        <w:rPr>
          <w:rFonts w:eastAsia="Times New Roman"/>
          <w:lang w:val="fi-FI" w:eastAsia="fi-FI"/>
        </w:rPr>
        <w:t xml:space="preserve">Oppilashuoltosuunnitelmassa esitetään arvio esiopetusyksikön oppilashuollon kokonaistarpeesta ja käytettävissä olevista oppilashuoltopalveluista </w:t>
      </w:r>
      <w:r w:rsidRPr="00847BD3">
        <w:rPr>
          <w:lang w:val="fi-FI"/>
        </w:rPr>
        <w:t xml:space="preserve">niiden yhdenvertaisen saatavuuden varmistamiseksi ja toiminnan tarkoituksenmukaiseksi kohdentamiseksi. Oppilashuollon kokonaistarve ja käytettävissä olevien oppilashuoltopalvelujen määrä ilmoitetaan sen mukaisena, mitkä ne ovat suunnitelmaa valmisteltaessa. Arviota voidaan tarpeiden muuttuessa tarkistaa.    </w:t>
      </w:r>
    </w:p>
    <w:p w:rsidR="00041C02" w:rsidRPr="00847BD3" w:rsidRDefault="00041C02" w:rsidP="003F0A5B">
      <w:pPr>
        <w:tabs>
          <w:tab w:val="center" w:pos="4819"/>
        </w:tabs>
        <w:spacing w:after="0" w:line="240" w:lineRule="auto"/>
        <w:ind w:left="567" w:right="49"/>
        <w:jc w:val="both"/>
        <w:rPr>
          <w:strike/>
          <w:lang w:val="fi-FI"/>
        </w:rPr>
      </w:pPr>
      <w:r w:rsidRPr="00847BD3">
        <w:rPr>
          <w:lang w:val="fi-FI"/>
        </w:rPr>
        <w:t xml:space="preserve"> </w:t>
      </w: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 xml:space="preserve">Arvio oppilashuollon kokonaistarpeesta tukee esiopetuksen käytettävissä olevien resurssien kohdentamista yhteisölliseen ja yksilökohtaiseen oppilashuoltotyöhön sekä oppilashuollon yhteistyöhön. Arviossa huomioidaan oppilashuollon seurannassa, kehittämisessä ja toteuttamisessa vaadittava opetushenkilöstön ja oppilashuollon palveluiden asiantuntijoiden työpanos. Arviossa hyödynnetään monipuolisesti lasten terveyttä ja hyvinvointia sekä elinoloja koskevaa seurantatietoa. Lisäksi huomioidaan esiopetusyhteisön ja -ympäristön tarpeet, asuinalueen erityispiirteet sekä tehostettua ja erityistä tukea tarvitsevien lasten määrä esiopetuksessa. Arvion valmistelussa otetaan huomioon myös lapsilta ja huoltajilta sekä esiopetuksen ja oppilashuollon henkilöstöltä saatava tieto.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eastAsia="fi-FI"/>
        </w:rPr>
      </w:pPr>
      <w:r w:rsidRPr="00847BD3">
        <w:rPr>
          <w:rFonts w:eastAsia="Times New Roman"/>
          <w:lang w:val="fi-FI" w:eastAsia="fi-FI"/>
        </w:rPr>
        <w:t xml:space="preserve">Oppilashuoltosuunnitelmaan sisällytetään arvio esiopetuksen käytettävissä olevista oppilashuoltopalveluista, joita ovat ikäryhmälle tarkoitetut neuvolapalvelut sekä psykologi- ja kuraattoripalvelut. </w:t>
      </w:r>
      <w:r w:rsidR="004F7A61" w:rsidRPr="00847BD3">
        <w:rPr>
          <w:rFonts w:eastAsia="Times New Roman"/>
          <w:lang w:eastAsia="fi-FI"/>
        </w:rPr>
        <w:t>Lisäksi suunnitelmassa kuvataan</w:t>
      </w:r>
    </w:p>
    <w:p w:rsidR="00041C02" w:rsidRPr="00847BD3" w:rsidRDefault="00041C02" w:rsidP="001121AD">
      <w:pPr>
        <w:widowControl/>
        <w:numPr>
          <w:ilvl w:val="0"/>
          <w:numId w:val="13"/>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oppilashuollon palveluiden järjestäminen ja sen edellyttämä työn- ja vastuunjako sekä palvelujen toteuttamisessa tarvittava monialainen</w:t>
      </w:r>
      <w:r w:rsidRPr="00847BD3">
        <w:rPr>
          <w:rFonts w:eastAsia="Times New Roman"/>
          <w:b/>
          <w:lang w:val="fi-FI" w:eastAsia="fi-FI"/>
        </w:rPr>
        <w:t xml:space="preserve"> </w:t>
      </w:r>
      <w:r w:rsidR="004F7A61" w:rsidRPr="00847BD3">
        <w:rPr>
          <w:rFonts w:eastAsia="Times New Roman"/>
          <w:lang w:val="fi-FI" w:eastAsia="fi-FI"/>
        </w:rPr>
        <w:t xml:space="preserve">yhteistyö </w:t>
      </w:r>
    </w:p>
    <w:p w:rsidR="00041C02" w:rsidRPr="00847BD3" w:rsidRDefault="00041C02" w:rsidP="001121AD">
      <w:pPr>
        <w:widowControl/>
        <w:numPr>
          <w:ilvl w:val="0"/>
          <w:numId w:val="13"/>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oppilashuollon palvelujen kohdentaminen yksittäisiin lapsiin, yhteisöön ja yhteistyöhön liittyviin tehtäviin sekä oppilashuollon kehittämiseen ja seurantaan.</w:t>
      </w:r>
    </w:p>
    <w:p w:rsidR="00EB60B3" w:rsidRPr="00847BD3" w:rsidRDefault="00EB60B3" w:rsidP="00EB60B3">
      <w:pPr>
        <w:widowControl/>
        <w:spacing w:after="0" w:line="240" w:lineRule="auto"/>
        <w:ind w:left="1134" w:right="49"/>
        <w:contextualSpacing/>
        <w:jc w:val="both"/>
        <w:rPr>
          <w:rFonts w:eastAsia="Times New Roman"/>
          <w:lang w:val="fi-FI" w:eastAsia="fi-FI"/>
        </w:rPr>
      </w:pPr>
    </w:p>
    <w:p w:rsidR="00041C02" w:rsidRPr="00847BD3" w:rsidRDefault="00041C02" w:rsidP="003F0A5B">
      <w:pPr>
        <w:spacing w:after="0" w:line="240" w:lineRule="auto"/>
        <w:ind w:left="1134" w:right="49" w:hanging="283"/>
        <w:jc w:val="both"/>
        <w:rPr>
          <w:rFonts w:eastAsia="Times New Roman"/>
          <w:lang w:val="fi-FI" w:eastAsia="fi-FI"/>
        </w:rPr>
      </w:pPr>
    </w:p>
    <w:p w:rsidR="00041C02" w:rsidRPr="00847BD3" w:rsidRDefault="00041C02" w:rsidP="001121AD">
      <w:pPr>
        <w:pStyle w:val="Luettelokappale"/>
        <w:widowControl/>
        <w:numPr>
          <w:ilvl w:val="0"/>
          <w:numId w:val="8"/>
        </w:numPr>
        <w:spacing w:after="0" w:line="240" w:lineRule="auto"/>
        <w:ind w:right="49" w:hanging="306"/>
        <w:jc w:val="both"/>
        <w:rPr>
          <w:rFonts w:eastAsia="Times New Roman"/>
          <w:i/>
          <w:lang w:val="fi-FI" w:eastAsia="fi-FI"/>
        </w:rPr>
      </w:pPr>
      <w:r w:rsidRPr="00847BD3">
        <w:rPr>
          <w:rFonts w:eastAsia="Times New Roman"/>
          <w:i/>
          <w:lang w:val="fi-FI" w:eastAsia="fi-FI"/>
        </w:rPr>
        <w:t xml:space="preserve">Yhteisöllinen oppilashuolto ja sen toimintatavat </w:t>
      </w:r>
      <w:r w:rsidRPr="00847BD3">
        <w:rPr>
          <w:vertAlign w:val="superscript"/>
          <w:lang w:eastAsia="fi-FI"/>
        </w:rPr>
        <w:footnoteReference w:id="122"/>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Oppilashuoltosuunnitelmassa kuvataan yhteisöllisen oppilashuollon kokonaisuus, josta ilmenee</w:t>
      </w:r>
    </w:p>
    <w:p w:rsidR="00041C02" w:rsidRPr="00847BD3" w:rsidRDefault="00041C02" w:rsidP="001121AD">
      <w:pPr>
        <w:widowControl/>
        <w:numPr>
          <w:ilvl w:val="0"/>
          <w:numId w:val="17"/>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yhteisöllisen oppilashuollon järjestäminen ja sen toimintatavat esiopetusyhteisön ja -ympäristön terveellisyyden, turvallisuuden ja hyvinvoinnin edistämiseksi.</w:t>
      </w:r>
    </w:p>
    <w:p w:rsidR="00041C02" w:rsidRPr="00847BD3" w:rsidRDefault="00041C02" w:rsidP="003F0A5B">
      <w:pPr>
        <w:spacing w:after="0" w:line="240" w:lineRule="auto"/>
        <w:ind w:left="1134" w:right="49" w:hanging="283"/>
        <w:contextualSpacing/>
        <w:jc w:val="both"/>
        <w:rPr>
          <w:rFonts w:eastAsia="Times New Roman"/>
          <w:lang w:val="fi-FI" w:eastAsia="fi-FI"/>
        </w:rPr>
      </w:pPr>
    </w:p>
    <w:p w:rsidR="00041C02" w:rsidRPr="00847BD3" w:rsidRDefault="00041C02" w:rsidP="003F0A5B">
      <w:pPr>
        <w:spacing w:after="0" w:line="240" w:lineRule="auto"/>
        <w:ind w:left="1134" w:right="49" w:hanging="283"/>
        <w:jc w:val="both"/>
        <w:rPr>
          <w:rFonts w:eastAsia="Times New Roman"/>
          <w:lang w:eastAsia="fi-FI"/>
        </w:rPr>
      </w:pPr>
      <w:r w:rsidRPr="00847BD3">
        <w:rPr>
          <w:rFonts w:eastAsia="Times New Roman"/>
          <w:lang w:eastAsia="fi-FI"/>
        </w:rPr>
        <w:t xml:space="preserve">Tämän lisäksi oppilashuoltosuunnitelmassa kuvataan  </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yksikkökohtaisen oppilashuoltoryhmän kokoonpano ja toimintatavat</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oppilashuollon yhteistyö muun varhaiskasvatuksen ja perusopetuksen kanssa sekä erityisesti esiopetuksen siirtymävaiheissa</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yhteistyö esiopetuksen ulkopuolisten lasten ja nuorten hyvinvointia edistävien tahojen kanssa yhteisöllisen oppilashuollon kehittämisessä</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tapaturmien ehkäiseminen sekä ensiavun järjestäminen ja hoitoonohjaus</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esiopetuksen kuljetusten odotusaikoja ja turvallisuutta koskevat ohjeet</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suunnitelma lasten suojaamiseksi väkivallalta, k</w:t>
      </w:r>
      <w:r w:rsidR="004F7A61" w:rsidRPr="00847BD3">
        <w:rPr>
          <w:rFonts w:eastAsia="Times New Roman"/>
          <w:lang w:val="fi-FI" w:eastAsia="fi-FI"/>
        </w:rPr>
        <w:t xml:space="preserve">iusaamiselta ja häirinnältä </w:t>
      </w:r>
    </w:p>
    <w:p w:rsidR="00041C02" w:rsidRPr="00847BD3" w:rsidRDefault="00041C02" w:rsidP="001121AD">
      <w:pPr>
        <w:widowControl/>
        <w:numPr>
          <w:ilvl w:val="0"/>
          <w:numId w:val="10"/>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toiminta äkillisissä kriiseissä ja uhka- ja vaaratilanteissa.</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Seuraavassa määritellään kahden viimeksi mainitun suunnitelman tarkempi sisältö:</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u w:val="single"/>
          <w:lang w:val="fi-FI" w:eastAsia="fi-FI"/>
        </w:rPr>
      </w:pPr>
      <w:r w:rsidRPr="00847BD3">
        <w:rPr>
          <w:rFonts w:eastAsia="Times New Roman"/>
          <w:u w:val="single"/>
          <w:lang w:val="fi-FI" w:eastAsia="fi-FI"/>
        </w:rPr>
        <w:t>a. Suunnitelma lasten suojaamiseksi väkivallalta, kiusaamiselta ja häirinnältä</w:t>
      </w:r>
      <w:r w:rsidRPr="00847BD3">
        <w:rPr>
          <w:rFonts w:eastAsia="Times New Roman"/>
          <w:vertAlign w:val="superscript"/>
          <w:lang w:eastAsia="fi-FI"/>
        </w:rPr>
        <w:footnoteReference w:id="123"/>
      </w:r>
    </w:p>
    <w:p w:rsidR="00041C02" w:rsidRPr="00847BD3" w:rsidRDefault="00041C02" w:rsidP="003F0A5B">
      <w:pPr>
        <w:spacing w:after="0" w:line="240" w:lineRule="auto"/>
        <w:ind w:left="567" w:right="49"/>
        <w:jc w:val="both"/>
        <w:rPr>
          <w:rFonts w:eastAsia="Times New Roman"/>
          <w:b/>
          <w:lang w:val="fi-FI" w:eastAsia="fi-FI"/>
        </w:rPr>
      </w:pPr>
    </w:p>
    <w:p w:rsidR="00041C02" w:rsidRPr="00847BD3" w:rsidRDefault="00041C02" w:rsidP="003F0A5B">
      <w:pPr>
        <w:spacing w:after="0" w:line="240" w:lineRule="auto"/>
        <w:ind w:left="567" w:right="49"/>
        <w:jc w:val="both"/>
        <w:rPr>
          <w:rFonts w:eastAsia="Times New Roman"/>
          <w:lang w:eastAsia="fi-FI"/>
        </w:rPr>
      </w:pPr>
      <w:r w:rsidRPr="00847BD3">
        <w:rPr>
          <w:rFonts w:eastAsia="Times New Roman"/>
          <w:lang w:val="fi-FI" w:eastAsia="fi-FI"/>
        </w:rPr>
        <w:t xml:space="preserve">Lasten suojaamiseksi väkivallalta, kiusaamiselta ja häirinnältä laaditaan suunnitelma. Siinä otetaan huomioon sekä lasten keskinäiset että lasten ja aikuisten väliset vuorovaikutussuhteet esiopetuksessa. </w:t>
      </w:r>
      <w:r w:rsidRPr="00847BD3">
        <w:rPr>
          <w:rFonts w:eastAsia="Times New Roman"/>
          <w:lang w:eastAsia="fi-FI"/>
        </w:rPr>
        <w:t>Suunnitelmas</w:t>
      </w:r>
      <w:r w:rsidR="004F7A61" w:rsidRPr="00847BD3">
        <w:rPr>
          <w:rFonts w:eastAsia="Times New Roman"/>
          <w:lang w:eastAsia="fi-FI"/>
        </w:rPr>
        <w:t>sa kuvataan</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kiusaamisen, väkivallan ja häirinnän ehkäiseminen ja siihen puuttuminen</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edellä mainittujen asioiden käsittely yhteisö-, ryhmä- ja yksilötasolla</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yksilöllinen tuki, tarvittava hoito, muut toimenpiteet ja jälkiseuranta sekä teon tekijän että sen kohteena olevan osalta</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eastAsia="fi-FI"/>
        </w:rPr>
      </w:pPr>
      <w:r w:rsidRPr="00847BD3">
        <w:rPr>
          <w:rFonts w:eastAsia="Times New Roman"/>
          <w:lang w:eastAsia="fi-FI"/>
        </w:rPr>
        <w:t>yhteistyö huoltajien kanssa</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eastAsia="fi-FI"/>
        </w:rPr>
      </w:pPr>
      <w:r w:rsidRPr="00847BD3">
        <w:rPr>
          <w:rFonts w:eastAsia="Times New Roman"/>
          <w:lang w:eastAsia="fi-FI"/>
        </w:rPr>
        <w:t>yhteistyö tarvittavien viranomaisten kanssa</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suunnitelmaan perehdyttäminen ja siitä tiedottaminen henkilöstölle, lapsille, huoltajille ja yhteis</w:t>
      </w:r>
      <w:r w:rsidR="004F7A61" w:rsidRPr="00847BD3">
        <w:rPr>
          <w:rFonts w:eastAsia="Times New Roman"/>
          <w:lang w:val="fi-FI" w:eastAsia="fi-FI"/>
        </w:rPr>
        <w:t xml:space="preserve">työtahoille </w:t>
      </w:r>
    </w:p>
    <w:p w:rsidR="00041C02" w:rsidRPr="00847BD3" w:rsidRDefault="00041C02" w:rsidP="001121AD">
      <w:pPr>
        <w:widowControl/>
        <w:numPr>
          <w:ilvl w:val="0"/>
          <w:numId w:val="11"/>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suunnitelman päivittäminen, seuranta ja arviointi.</w:t>
      </w: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ab/>
      </w:r>
    </w:p>
    <w:p w:rsidR="00041C02" w:rsidRPr="00847BD3" w:rsidRDefault="00041C02" w:rsidP="003F0A5B">
      <w:pPr>
        <w:spacing w:after="0" w:line="240" w:lineRule="auto"/>
        <w:ind w:left="567" w:right="49"/>
        <w:jc w:val="both"/>
        <w:rPr>
          <w:rFonts w:eastAsia="Times New Roman"/>
          <w:u w:val="single"/>
          <w:lang w:val="fi-FI" w:eastAsia="fi-FI"/>
        </w:rPr>
      </w:pPr>
      <w:r w:rsidRPr="00847BD3">
        <w:rPr>
          <w:rFonts w:eastAsia="Times New Roman"/>
          <w:u w:val="single"/>
          <w:lang w:val="fi-FI" w:eastAsia="fi-FI"/>
        </w:rPr>
        <w:t xml:space="preserve">b. Toiminta äkillisissä kriiseissä ja uhka- ja vaaratilanteissa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Oppilashuoltosuunnitelmassa määritellään toiminta äkillisissä kriiseissä</w:t>
      </w:r>
      <w:r w:rsidR="0078670F" w:rsidRPr="00847BD3">
        <w:rPr>
          <w:rFonts w:eastAsia="Times New Roman"/>
          <w:lang w:val="fi-FI" w:eastAsia="fi-FI"/>
        </w:rPr>
        <w:t xml:space="preserve"> ja</w:t>
      </w:r>
      <w:r w:rsidRPr="00847BD3">
        <w:rPr>
          <w:rFonts w:eastAsia="Times New Roman"/>
          <w:lang w:val="fi-FI" w:eastAsia="fi-FI"/>
        </w:rPr>
        <w:t xml:space="preserve"> uhka- ja vaaratilanteissa. Kriisisuunnitelma valmistellaan yhteistyössä tarvittavien viranomaisten kanssa ottaen huomioon muut uhka-, vaara</w:t>
      </w:r>
      <w:r w:rsidR="004F7A61" w:rsidRPr="00847BD3">
        <w:rPr>
          <w:rFonts w:eastAsia="Times New Roman"/>
          <w:lang w:val="fi-FI" w:eastAsia="fi-FI"/>
        </w:rPr>
        <w:t>-</w:t>
      </w:r>
      <w:r w:rsidRPr="00847BD3">
        <w:rPr>
          <w:rFonts w:eastAsia="Times New Roman"/>
          <w:lang w:val="fi-FI" w:eastAsia="fi-FI"/>
        </w:rPr>
        <w:t xml:space="preserve"> ja kriisitilanteita koskevat ohjeistukset kuten pelastussuunnitelma</w:t>
      </w:r>
      <w:r w:rsidRPr="00847BD3">
        <w:rPr>
          <w:vertAlign w:val="superscript"/>
        </w:rPr>
        <w:footnoteReference w:id="124"/>
      </w:r>
      <w:r w:rsidRPr="00847BD3">
        <w:rPr>
          <w:rFonts w:eastAsia="Times New Roman"/>
          <w:lang w:val="fi-FI" w:eastAsia="fi-FI"/>
        </w:rPr>
        <w:t>. Suunnitelmassa kuva</w:t>
      </w:r>
      <w:r w:rsidR="004F7A61" w:rsidRPr="00847BD3">
        <w:rPr>
          <w:rFonts w:eastAsia="Times New Roman"/>
          <w:lang w:val="fi-FI" w:eastAsia="fi-FI"/>
        </w:rPr>
        <w:t>taan</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kriisitilanteiden ehkäisy, niihin varautuminen ja toimintatava</w:t>
      </w:r>
      <w:r w:rsidR="004F7A61" w:rsidRPr="00847BD3">
        <w:rPr>
          <w:rFonts w:eastAsia="Times New Roman"/>
          <w:lang w:val="fi-FI" w:eastAsia="fi-FI"/>
        </w:rPr>
        <w:t>t äkillisissä kriisitilanteissa</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val="fi-FI" w:eastAsia="fi-FI"/>
        </w:rPr>
      </w:pPr>
      <w:r w:rsidRPr="00847BD3">
        <w:rPr>
          <w:lang w:val="fi-FI"/>
        </w:rPr>
        <w:t>johtamisen periaatteet, yhteistyö sekä työn- ja vastuunjako kriisitilanteissa ja niihin varautumisessa</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sisäisen ja ulkoisen sekä esiopetuksen ja opetuksen järjestäjän välisen tiedottamisen ja viestinnän periaatteet</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psykososiaalisen tuen ja jälkihoidon järjestäminen,</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suunnitelmaan perehdyttäminen ja siitä tiedottaminen henkilöstölle, lapsille, huoltajille ja yhteistyötahoille</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eastAsia="fi-FI"/>
        </w:rPr>
      </w:pPr>
      <w:r w:rsidRPr="00847BD3">
        <w:rPr>
          <w:rFonts w:eastAsia="Times New Roman"/>
          <w:lang w:eastAsia="fi-FI"/>
        </w:rPr>
        <w:t>toim</w:t>
      </w:r>
      <w:r w:rsidR="00455D9C" w:rsidRPr="00847BD3">
        <w:rPr>
          <w:rFonts w:eastAsia="Times New Roman"/>
          <w:lang w:eastAsia="fi-FI"/>
        </w:rPr>
        <w:t>intavalmiuksien harjoittelu</w:t>
      </w:r>
    </w:p>
    <w:p w:rsidR="00041C02" w:rsidRPr="00847BD3" w:rsidRDefault="00041C02" w:rsidP="001121AD">
      <w:pPr>
        <w:widowControl/>
        <w:numPr>
          <w:ilvl w:val="0"/>
          <w:numId w:val="12"/>
        </w:numPr>
        <w:spacing w:after="0" w:line="240" w:lineRule="auto"/>
        <w:ind w:left="1134" w:right="49" w:hanging="283"/>
        <w:contextualSpacing/>
        <w:jc w:val="both"/>
        <w:rPr>
          <w:rFonts w:eastAsia="Times New Roman"/>
          <w:lang w:eastAsia="fi-FI"/>
        </w:rPr>
      </w:pPr>
      <w:r w:rsidRPr="00847BD3">
        <w:rPr>
          <w:rFonts w:eastAsia="Times New Roman"/>
          <w:lang w:eastAsia="fi-FI"/>
        </w:rPr>
        <w:t>suunnitelman arviointi ja päivittäminen.</w:t>
      </w:r>
    </w:p>
    <w:p w:rsidR="00041C02" w:rsidRPr="00847BD3" w:rsidRDefault="00041C02" w:rsidP="003F0A5B">
      <w:pPr>
        <w:spacing w:after="0" w:line="240" w:lineRule="auto"/>
        <w:ind w:left="1134" w:right="49" w:hanging="283"/>
        <w:contextualSpacing/>
        <w:jc w:val="both"/>
        <w:rPr>
          <w:rFonts w:eastAsia="Times New Roman"/>
          <w:lang w:eastAsia="fi-FI"/>
        </w:rPr>
      </w:pPr>
    </w:p>
    <w:p w:rsidR="00041C02" w:rsidRPr="00847BD3" w:rsidRDefault="00041C02" w:rsidP="003F0A5B">
      <w:pPr>
        <w:spacing w:after="0" w:line="240" w:lineRule="auto"/>
        <w:ind w:left="567" w:right="49"/>
        <w:jc w:val="both"/>
        <w:rPr>
          <w:rFonts w:eastAsia="Times New Roman"/>
          <w:lang w:eastAsia="fi-FI"/>
        </w:rPr>
      </w:pPr>
    </w:p>
    <w:p w:rsidR="00041C02" w:rsidRPr="00847BD3" w:rsidRDefault="00041C02" w:rsidP="001121AD">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847BD3">
        <w:rPr>
          <w:rFonts w:eastAsia="Times New Roman"/>
          <w:i/>
          <w:lang w:eastAsia="fi-FI"/>
        </w:rPr>
        <w:t xml:space="preserve">Yksilökohtaisen oppilashuollon järjestäminen </w:t>
      </w:r>
      <w:r w:rsidRPr="00847BD3">
        <w:rPr>
          <w:rFonts w:eastAsia="Times New Roman"/>
          <w:i/>
          <w:vertAlign w:val="superscript"/>
          <w:lang w:eastAsia="fi-FI"/>
        </w:rPr>
        <w:footnoteReference w:id="125"/>
      </w:r>
    </w:p>
    <w:p w:rsidR="00041C02" w:rsidRPr="00847BD3" w:rsidRDefault="00041C02" w:rsidP="003F0A5B">
      <w:pPr>
        <w:spacing w:after="0" w:line="240" w:lineRule="auto"/>
        <w:ind w:left="567" w:right="49"/>
        <w:jc w:val="both"/>
        <w:rPr>
          <w:rFonts w:eastAsia="Times New Roman"/>
          <w:b/>
          <w:lang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Oppilashuoltosuunnitelmassa kuvataan yksilökohtaisen oppilashuollon kokonaisuus, josta ilmenee</w:t>
      </w:r>
    </w:p>
    <w:p w:rsidR="00041C02" w:rsidRPr="00847BD3" w:rsidRDefault="00041C02" w:rsidP="001121AD">
      <w:pPr>
        <w:widowControl/>
        <w:numPr>
          <w:ilvl w:val="0"/>
          <w:numId w:val="18"/>
        </w:numPr>
        <w:spacing w:after="0" w:line="240" w:lineRule="auto"/>
        <w:ind w:left="1134" w:right="49" w:hanging="283"/>
        <w:contextualSpacing/>
        <w:jc w:val="both"/>
        <w:rPr>
          <w:rFonts w:eastAsia="Times New Roman"/>
          <w:lang w:val="fi-FI" w:eastAsia="fi-FI"/>
        </w:rPr>
      </w:pPr>
      <w:r w:rsidRPr="00847BD3">
        <w:rPr>
          <w:rFonts w:eastAsia="Times New Roman"/>
          <w:lang w:val="fi-FI" w:eastAsia="fi-FI"/>
        </w:rPr>
        <w:t xml:space="preserve">yksilökohtaisen oppilashuollon järjestäminen lapsen kehityksen, hyvinvoinnin ja oppimisen seuraamiseksi ja edistämiseksi sekä yksilöllisten tukitoimien toteuttamiseksi.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pPr>
      <w:r w:rsidRPr="00847BD3">
        <w:rPr>
          <w:rFonts w:eastAsia="Times New Roman"/>
          <w:lang w:eastAsia="fi-FI"/>
        </w:rPr>
        <w:t xml:space="preserve">Tämän lisäksi oppilashuoltosuunnitelmassa kuvataan  </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val="fi-FI" w:eastAsia="fi-FI"/>
        </w:rPr>
      </w:pPr>
      <w:r w:rsidRPr="00847BD3">
        <w:rPr>
          <w:rFonts w:eastAsia="Times New Roman"/>
          <w:lang w:val="fi-FI" w:eastAsia="fi-FI"/>
        </w:rPr>
        <w:t>yhteistyö tehostetun ja erityisen tuen se</w:t>
      </w:r>
      <w:r w:rsidR="00455D9C" w:rsidRPr="00847BD3">
        <w:rPr>
          <w:rFonts w:eastAsia="Times New Roman"/>
          <w:lang w:val="fi-FI" w:eastAsia="fi-FI"/>
        </w:rPr>
        <w:t>kä sairaalaopetuksen yhteydessä</w:t>
      </w:r>
      <w:r w:rsidRPr="00847BD3">
        <w:rPr>
          <w:rFonts w:eastAsia="Times New Roman"/>
          <w:lang w:val="fi-FI" w:eastAsia="fi-FI"/>
        </w:rPr>
        <w:t xml:space="preserve"> </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val="fi-FI" w:eastAsia="fi-FI"/>
        </w:rPr>
      </w:pPr>
      <w:r w:rsidRPr="00847BD3">
        <w:rPr>
          <w:rFonts w:eastAsia="Times New Roman"/>
          <w:lang w:val="fi-FI" w:eastAsia="fi-FI"/>
        </w:rPr>
        <w:t>lapsen sairauden vaatiman hoidon, erityisruokavalion tai lääkityksen järjestäminen esiopetuksessa</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val="fi-FI" w:eastAsia="fi-FI"/>
        </w:rPr>
      </w:pPr>
      <w:r w:rsidRPr="00847BD3">
        <w:rPr>
          <w:rFonts w:eastAsia="Times New Roman"/>
          <w:lang w:val="fi-FI" w:eastAsia="fi-FI"/>
        </w:rPr>
        <w:t>esiopetuksen oppilashuollon tuki lapsen elämäntilanteesta johtuvissa vaikeuksissa</w:t>
      </w:r>
      <w:r w:rsidR="00455D9C" w:rsidRPr="00847BD3">
        <w:rPr>
          <w:rFonts w:eastAsia="Times New Roman"/>
          <w:lang w:val="fi-FI" w:eastAsia="fi-FI"/>
        </w:rPr>
        <w:t>,</w:t>
      </w:r>
      <w:r w:rsidRPr="00847BD3">
        <w:rPr>
          <w:rFonts w:eastAsia="Times New Roman"/>
          <w:lang w:val="fi-FI" w:eastAsia="fi-FI"/>
        </w:rPr>
        <w:t xml:space="preserve"> kuten perhe- ja lähisuhdeväkivalta tai päihde- ja mielenterveysongelmat</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val="fi-FI" w:eastAsia="fi-FI"/>
        </w:rPr>
      </w:pPr>
      <w:r w:rsidRPr="00847BD3">
        <w:rPr>
          <w:lang w:val="fi-FI"/>
        </w:rPr>
        <w:t>asia</w:t>
      </w:r>
      <w:r w:rsidRPr="00847BD3">
        <w:rPr>
          <w:rFonts w:eastAsia="Times New Roman"/>
          <w:lang w:val="fi-FI" w:eastAsia="fi-FI"/>
        </w:rPr>
        <w:t>ntuntijaryhmän kokoaminen ja suostumuksen hankkiminen sekä ryhmän yhtenäiset menettelytavat yksittäistä oppilasta koskevan asian käsittelyssä</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eastAsia="fi-FI"/>
        </w:rPr>
      </w:pPr>
      <w:r w:rsidRPr="00847BD3">
        <w:rPr>
          <w:rFonts w:eastAsia="Times New Roman"/>
          <w:lang w:eastAsia="fi-FI"/>
        </w:rPr>
        <w:t>oppilashuoltokertomu</w:t>
      </w:r>
      <w:r w:rsidR="00455D9C" w:rsidRPr="00847BD3">
        <w:rPr>
          <w:rFonts w:eastAsia="Times New Roman"/>
          <w:lang w:eastAsia="fi-FI"/>
        </w:rPr>
        <w:t xml:space="preserve">sten laatiminen ja säilytys </w:t>
      </w:r>
    </w:p>
    <w:p w:rsidR="00041C02" w:rsidRPr="00847BD3" w:rsidRDefault="00041C02" w:rsidP="001121AD">
      <w:pPr>
        <w:widowControl/>
        <w:numPr>
          <w:ilvl w:val="0"/>
          <w:numId w:val="13"/>
        </w:numPr>
        <w:spacing w:after="0" w:line="240" w:lineRule="auto"/>
        <w:ind w:left="1134" w:right="49" w:hanging="284"/>
        <w:contextualSpacing/>
        <w:jc w:val="both"/>
        <w:rPr>
          <w:rFonts w:eastAsia="Times New Roman"/>
          <w:lang w:val="fi-FI" w:eastAsia="fi-FI"/>
        </w:rPr>
      </w:pPr>
      <w:r w:rsidRPr="00847BD3">
        <w:rPr>
          <w:rFonts w:eastAsia="Times New Roman"/>
          <w:lang w:val="fi-FI" w:eastAsia="fi-FI"/>
        </w:rPr>
        <w:t>yhteistyö esiopetuksen ulkopuolisten palvelujen ja yhteistyökumppaneiden kanssa</w:t>
      </w:r>
      <w:r w:rsidR="00455D9C" w:rsidRPr="00847BD3">
        <w:rPr>
          <w:rFonts w:eastAsia="Times New Roman"/>
          <w:lang w:val="fi-FI" w:eastAsia="fi-FI"/>
        </w:rPr>
        <w:t>,</w:t>
      </w:r>
      <w:r w:rsidRPr="00847BD3">
        <w:rPr>
          <w:rFonts w:eastAsia="Times New Roman"/>
          <w:lang w:val="fi-FI" w:eastAsia="fi-FI"/>
        </w:rPr>
        <w:t xml:space="preserve"> kuten perheneuvola, lastensuojelu ja erikoissairaanhoito.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1121AD">
      <w:pPr>
        <w:widowControl/>
        <w:numPr>
          <w:ilvl w:val="0"/>
          <w:numId w:val="8"/>
        </w:numPr>
        <w:tabs>
          <w:tab w:val="left" w:pos="1134"/>
        </w:tabs>
        <w:autoSpaceDE w:val="0"/>
        <w:autoSpaceDN w:val="0"/>
        <w:adjustRightInd w:val="0"/>
        <w:spacing w:after="0" w:line="240" w:lineRule="auto"/>
        <w:ind w:left="567" w:right="49" w:firstLine="0"/>
        <w:jc w:val="both"/>
        <w:rPr>
          <w:rFonts w:eastAsia="Times New Roman"/>
          <w:i/>
          <w:lang w:val="fi-FI" w:eastAsia="fi-FI"/>
        </w:rPr>
      </w:pPr>
      <w:r w:rsidRPr="00847BD3">
        <w:rPr>
          <w:rFonts w:eastAsia="Times New Roman"/>
          <w:i/>
          <w:lang w:val="fi-FI" w:eastAsia="fi-FI"/>
        </w:rPr>
        <w:t xml:space="preserve">Oppilashuollon yhteistyön järjestäminen lasten ja huoltajien kanssa </w:t>
      </w:r>
      <w:r w:rsidRPr="00847BD3">
        <w:rPr>
          <w:rFonts w:eastAsia="Times New Roman"/>
          <w:i/>
          <w:vertAlign w:val="superscript"/>
          <w:lang w:eastAsia="fi-FI"/>
        </w:rPr>
        <w:footnoteReference w:id="126"/>
      </w:r>
    </w:p>
    <w:p w:rsidR="00041C02" w:rsidRPr="00847BD3" w:rsidRDefault="00041C02" w:rsidP="003F0A5B">
      <w:pPr>
        <w:autoSpaceDE w:val="0"/>
        <w:autoSpaceDN w:val="0"/>
        <w:adjustRightInd w:val="0"/>
        <w:spacing w:after="0" w:line="240" w:lineRule="auto"/>
        <w:ind w:left="567" w:right="49"/>
        <w:jc w:val="both"/>
        <w:rPr>
          <w:rFonts w:eastAsia="Times New Roman"/>
          <w:lang w:val="fi-FI" w:eastAsia="fi-FI"/>
        </w:rPr>
      </w:pPr>
      <w:r w:rsidRPr="00847BD3">
        <w:rPr>
          <w:rFonts w:eastAsia="Times New Roman"/>
          <w:lang w:val="fi-FI" w:eastAsia="fi-FI"/>
        </w:rPr>
        <w:t xml:space="preserve"> </w:t>
      </w:r>
    </w:p>
    <w:p w:rsidR="00041C02" w:rsidRPr="00847BD3" w:rsidRDefault="00041C02" w:rsidP="003F0A5B">
      <w:pPr>
        <w:autoSpaceDE w:val="0"/>
        <w:autoSpaceDN w:val="0"/>
        <w:adjustRightInd w:val="0"/>
        <w:spacing w:after="0" w:line="240" w:lineRule="auto"/>
        <w:ind w:left="567" w:right="49"/>
        <w:jc w:val="both"/>
        <w:rPr>
          <w:rFonts w:eastAsia="Times New Roman"/>
          <w:lang w:eastAsia="fi-FI"/>
        </w:rPr>
      </w:pPr>
      <w:r w:rsidRPr="00847BD3">
        <w:rPr>
          <w:rFonts w:eastAsia="Times New Roman"/>
          <w:lang w:val="fi-FI" w:eastAsia="fi-FI"/>
        </w:rPr>
        <w:t xml:space="preserve">Oppilashuoltoa toteutetaan yhteistyössä lasten ja huoltajien kanssa. Oppilashuoltosuunnitelmassa kuvataan esiopetuksen oppilashuollon toimintatavat lasten ja huoltajien osallisuuden edistämiseksi sekä yhteistyön järjestämiksi. </w:t>
      </w:r>
      <w:r w:rsidRPr="00847BD3">
        <w:rPr>
          <w:rFonts w:eastAsia="Times New Roman"/>
          <w:lang w:eastAsia="fi-FI"/>
        </w:rPr>
        <w:t>Suunnitelmassa kuvataan</w:t>
      </w:r>
    </w:p>
    <w:p w:rsidR="00041C02" w:rsidRPr="00847BD3" w:rsidRDefault="00041C02" w:rsidP="001121AD">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847BD3">
        <w:rPr>
          <w:rFonts w:eastAsia="Times New Roman"/>
          <w:lang w:val="fi-FI" w:eastAsia="fi-FI"/>
        </w:rPr>
        <w:t xml:space="preserve">lapsen ja huoltajan osallisuus yhteisöllisen ja yksilökohtaisen oppilashuollon suunnittelussa, toteuttamisessa ja arvioinnissa sekä </w:t>
      </w:r>
    </w:p>
    <w:p w:rsidR="00041C02" w:rsidRPr="00847BD3" w:rsidRDefault="00041C02" w:rsidP="001121AD">
      <w:pPr>
        <w:widowControl/>
        <w:numPr>
          <w:ilvl w:val="0"/>
          <w:numId w:val="15"/>
        </w:numPr>
        <w:autoSpaceDE w:val="0"/>
        <w:autoSpaceDN w:val="0"/>
        <w:adjustRightInd w:val="0"/>
        <w:spacing w:after="0" w:line="240" w:lineRule="auto"/>
        <w:ind w:left="1134" w:right="49" w:hanging="283"/>
        <w:jc w:val="both"/>
        <w:rPr>
          <w:rFonts w:eastAsia="Times New Roman"/>
          <w:lang w:val="fi-FI" w:eastAsia="fi-FI"/>
        </w:rPr>
      </w:pPr>
      <w:r w:rsidRPr="00847BD3">
        <w:rPr>
          <w:rFonts w:eastAsia="Times New Roman"/>
          <w:lang w:val="fi-FI" w:eastAsia="fi-FI"/>
        </w:rPr>
        <w:t>yhteisöllisen ja yksilökohtaisen oppilashuollon periaatteista ja menettelytavoista tiedottaminen huoltajille ja yhteistyötahoille.</w:t>
      </w:r>
    </w:p>
    <w:p w:rsidR="00041C02" w:rsidRPr="00847BD3" w:rsidRDefault="00041C02" w:rsidP="003F0A5B">
      <w:pPr>
        <w:autoSpaceDE w:val="0"/>
        <w:autoSpaceDN w:val="0"/>
        <w:adjustRightInd w:val="0"/>
        <w:spacing w:after="0" w:line="240" w:lineRule="auto"/>
        <w:ind w:left="567" w:right="49"/>
        <w:jc w:val="both"/>
        <w:rPr>
          <w:rFonts w:eastAsia="Times New Roman"/>
          <w:lang w:val="fi-FI" w:eastAsia="fi-FI"/>
        </w:rPr>
      </w:pPr>
    </w:p>
    <w:p w:rsidR="00041C02" w:rsidRPr="00847BD3" w:rsidRDefault="00041C02" w:rsidP="001121AD">
      <w:pPr>
        <w:widowControl/>
        <w:numPr>
          <w:ilvl w:val="0"/>
          <w:numId w:val="8"/>
        </w:numPr>
        <w:tabs>
          <w:tab w:val="left" w:pos="1134"/>
        </w:tabs>
        <w:spacing w:after="0" w:line="240" w:lineRule="auto"/>
        <w:ind w:left="567" w:right="49" w:firstLine="0"/>
        <w:contextualSpacing/>
        <w:jc w:val="both"/>
        <w:rPr>
          <w:rFonts w:eastAsia="Times New Roman"/>
          <w:i/>
          <w:lang w:eastAsia="fi-FI"/>
        </w:rPr>
      </w:pPr>
      <w:r w:rsidRPr="00847BD3">
        <w:rPr>
          <w:rFonts w:eastAsia="Times New Roman"/>
          <w:i/>
          <w:lang w:eastAsia="fi-FI"/>
        </w:rPr>
        <w:t xml:space="preserve">Oppilashuoltosuunnitelman toteuttaminen ja seuraaminen </w:t>
      </w:r>
      <w:r w:rsidRPr="00847BD3">
        <w:rPr>
          <w:rFonts w:eastAsia="Times New Roman"/>
          <w:i/>
          <w:vertAlign w:val="superscript"/>
          <w:lang w:eastAsia="fi-FI"/>
        </w:rPr>
        <w:footnoteReference w:id="127"/>
      </w:r>
    </w:p>
    <w:p w:rsidR="00041C02" w:rsidRPr="00847BD3" w:rsidRDefault="00041C02" w:rsidP="003F0A5B">
      <w:pPr>
        <w:spacing w:after="0" w:line="240" w:lineRule="auto"/>
        <w:ind w:left="567" w:right="49"/>
        <w:jc w:val="both"/>
        <w:rPr>
          <w:rFonts w:eastAsia="Times New Roman"/>
          <w:lang w:eastAsia="fi-FI"/>
        </w:rPr>
      </w:pPr>
    </w:p>
    <w:p w:rsidR="00041C02" w:rsidRPr="00847BD3" w:rsidRDefault="00041C02" w:rsidP="003F0A5B">
      <w:pPr>
        <w:spacing w:after="0" w:line="240" w:lineRule="auto"/>
        <w:ind w:left="567" w:right="49"/>
        <w:jc w:val="both"/>
        <w:rPr>
          <w:rFonts w:eastAsia="Times New Roman"/>
          <w:strike/>
          <w:lang w:val="fi-FI" w:eastAsia="fi-FI"/>
        </w:rPr>
      </w:pPr>
      <w:r w:rsidRPr="00847BD3">
        <w:rPr>
          <w:rFonts w:eastAsia="Times New Roman"/>
          <w:lang w:val="fi-FI" w:eastAsia="fi-FI"/>
        </w:rPr>
        <w:t>Opetuksen järjestäjä seuraa esiopetuksen oppilashuoltosuunnitelman toteutumista</w:t>
      </w:r>
      <w:r w:rsidRPr="00847BD3">
        <w:rPr>
          <w:rFonts w:eastAsia="Times New Roman"/>
          <w:vertAlign w:val="superscript"/>
          <w:lang w:eastAsia="fi-FI"/>
        </w:rPr>
        <w:footnoteReference w:id="128"/>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Oppilashuoltosuunnitelmassa kuvataan toimenpiteet suunnitelman toteuttamiseksi ja seuraamiseksi</w:t>
      </w:r>
      <w:r w:rsidRPr="00847BD3">
        <w:rPr>
          <w:rFonts w:eastAsia="Times New Roman"/>
          <w:vertAlign w:val="superscript"/>
          <w:lang w:eastAsia="fi-FI"/>
        </w:rPr>
        <w:footnoteReference w:id="129"/>
      </w:r>
      <w:r w:rsidRPr="00847BD3">
        <w:rPr>
          <w:rFonts w:eastAsia="Times New Roman"/>
          <w:lang w:val="fi-FI" w:eastAsia="fi-FI"/>
        </w:rPr>
        <w:t xml:space="preserve">. Näitä ovat seurannasta vastuussa oleva taho esiopetuksessa, seurattavat asiat ja käytettävät menetelmät tietojen kokoamiseksi sekä seurannan aikataulu. Lisäksi kuvataan seurantatietojen käsittely ja hyödyntäminen esiopetuksen oppilashuollon kehittämisessä sekä keskeisistä tuloksista tiedottaminen lapsille, huoltajille ja tarvittaville yhteistyötahoille.  </w:t>
      </w:r>
    </w:p>
    <w:p w:rsidR="00041C02" w:rsidRPr="00847BD3" w:rsidRDefault="00041C02" w:rsidP="003F0A5B">
      <w:pPr>
        <w:spacing w:after="0" w:line="240" w:lineRule="auto"/>
        <w:ind w:left="567" w:right="49"/>
        <w:jc w:val="both"/>
        <w:rPr>
          <w:rFonts w:eastAsia="Times New Roman"/>
          <w:lang w:val="fi-FI" w:eastAsia="fi-FI"/>
        </w:rPr>
      </w:pPr>
    </w:p>
    <w:p w:rsidR="00041C02" w:rsidRPr="00847BD3" w:rsidRDefault="00041C02" w:rsidP="003F0A5B">
      <w:pPr>
        <w:spacing w:after="0" w:line="240" w:lineRule="auto"/>
        <w:ind w:left="567" w:right="49"/>
        <w:jc w:val="both"/>
        <w:rPr>
          <w:rFonts w:eastAsia="Times New Roman"/>
          <w:lang w:val="fi-FI" w:eastAsia="fi-FI"/>
        </w:rPr>
      </w:pPr>
      <w:r w:rsidRPr="00847BD3">
        <w:rPr>
          <w:rFonts w:eastAsia="Times New Roman"/>
          <w:lang w:val="fi-FI" w:eastAsia="fi-FI"/>
        </w:rPr>
        <w:t>Oppilashuoltosuunnitelman toteuttaminen ja seuraaminen on osa opetuksen järjestäjän omavalvontaa koskevaa tehtävää. Opetuksen järjestäjä vastaa yhteistyössä opetustoimen ja sosiaali- ja terveystoimen oppilashuoltopalveluista vastuussa olevien viranomaisten kanssa oppilashuollon kokonaisuuden omavalvonnan toteutumisesta</w:t>
      </w:r>
      <w:r w:rsidRPr="00847BD3">
        <w:rPr>
          <w:rFonts w:eastAsia="Times New Roman"/>
          <w:vertAlign w:val="superscript"/>
          <w:lang w:eastAsia="fi-FI"/>
        </w:rPr>
        <w:footnoteReference w:id="130"/>
      </w:r>
      <w:r w:rsidRPr="00847BD3">
        <w:rPr>
          <w:rFonts w:eastAsia="Times New Roman"/>
          <w:lang w:val="fi-FI" w:eastAsia="fi-FI"/>
        </w:rPr>
        <w:t xml:space="preserve">. </w:t>
      </w:r>
    </w:p>
    <w:p w:rsidR="00041C02" w:rsidRPr="00847BD3" w:rsidRDefault="00041C02" w:rsidP="003F0A5B">
      <w:pPr>
        <w:spacing w:after="0" w:line="240" w:lineRule="auto"/>
        <w:ind w:left="567" w:right="49"/>
        <w:jc w:val="both"/>
        <w:rPr>
          <w:rFonts w:eastAsia="Times New Roman"/>
          <w:b/>
          <w:bCs/>
          <w:lang w:val="fi-FI" w:eastAsia="fi-FI"/>
        </w:rPr>
      </w:pPr>
    </w:p>
    <w:p w:rsidR="0053355B" w:rsidRDefault="0053355B" w:rsidP="0053355B">
      <w:pPr>
        <w:rPr>
          <w:lang w:val="fi-FI"/>
        </w:rPr>
      </w:pPr>
    </w:p>
    <w:p w:rsidR="00994659" w:rsidRDefault="00994659" w:rsidP="0053355B">
      <w:pPr>
        <w:rPr>
          <w:lang w:val="fi-FI"/>
        </w:rPr>
      </w:pPr>
    </w:p>
    <w:p w:rsidR="00994659" w:rsidRDefault="00994659" w:rsidP="0053355B">
      <w:pPr>
        <w:rPr>
          <w:lang w:val="fi-FI"/>
        </w:rPr>
      </w:pPr>
    </w:p>
    <w:p w:rsidR="008B1FA7" w:rsidRDefault="008B1FA7" w:rsidP="0053355B">
      <w:pPr>
        <w:rPr>
          <w:lang w:val="fi-FI"/>
        </w:rPr>
      </w:pPr>
    </w:p>
    <w:p w:rsidR="008B1FA7" w:rsidRDefault="008B1FA7" w:rsidP="0053355B">
      <w:pPr>
        <w:rPr>
          <w:lang w:val="fi-FI"/>
        </w:rPr>
      </w:pPr>
    </w:p>
    <w:p w:rsidR="00994659" w:rsidRDefault="00994659" w:rsidP="0053355B">
      <w:pPr>
        <w:rPr>
          <w:lang w:val="fi-FI"/>
        </w:rPr>
      </w:pPr>
    </w:p>
    <w:p w:rsidR="00A82498" w:rsidRDefault="00A82498" w:rsidP="0053355B">
      <w:pPr>
        <w:rPr>
          <w:lang w:val="fi-FI"/>
        </w:rPr>
      </w:pPr>
    </w:p>
    <w:bookmarkStart w:id="74" w:name="_Toc451343755"/>
    <w:p w:rsidR="00994659" w:rsidRPr="00994659" w:rsidRDefault="00994659" w:rsidP="00994659">
      <w:pPr>
        <w:pStyle w:val="Otsikko1"/>
        <w:rPr>
          <w:color w:val="auto"/>
          <w:lang w:val="fi-FI"/>
        </w:rPr>
      </w:pPr>
      <w:r>
        <w:rPr>
          <w:noProof/>
          <w:color w:val="auto"/>
          <w:lang w:val="fi-FI" w:eastAsia="fi-FI"/>
        </w:rPr>
        <mc:AlternateContent>
          <mc:Choice Requires="wps">
            <w:drawing>
              <wp:anchor distT="0" distB="0" distL="114300" distR="114300" simplePos="0" relativeHeight="251704320" behindDoc="1" locked="1" layoutInCell="1" allowOverlap="1" wp14:anchorId="0284FAB3" wp14:editId="42926265">
                <wp:simplePos x="0" y="0"/>
                <wp:positionH relativeFrom="margin">
                  <wp:align>center</wp:align>
                </wp:positionH>
                <wp:positionV relativeFrom="paragraph">
                  <wp:posOffset>-180340</wp:posOffset>
                </wp:positionV>
                <wp:extent cx="7020000" cy="9000000"/>
                <wp:effectExtent l="0" t="0" r="28575" b="10795"/>
                <wp:wrapNone/>
                <wp:docPr id="469" name="Suorakulmio 469"/>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0789C" id="Suorakulmio 469" o:spid="_x0000_s1026" style="position:absolute;margin-left:0;margin-top:-14.2pt;width:552.75pt;height:708.65pt;z-index:-251612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" filled="f" strokecolor="#3f3151 [1607]" strokeweight="2pt">
                <w10:wrap anchorx="margin"/>
                <w10:anchorlock/>
              </v:rect>
            </w:pict>
          </mc:Fallback>
        </mc:AlternateContent>
      </w:r>
      <w:r w:rsidRPr="00994659">
        <w:rPr>
          <w:color w:val="auto"/>
          <w:lang w:val="fi-FI"/>
        </w:rPr>
        <w:t>6.6 Esiopetuksen oppilashuolto Joensuun seudulla</w:t>
      </w:r>
      <w:bookmarkEnd w:id="74"/>
    </w:p>
    <w:p w:rsidR="00994659" w:rsidRDefault="00994659" w:rsidP="00994659">
      <w:pPr>
        <w:rPr>
          <w:lang w:val="fi-FI"/>
        </w:rPr>
      </w:pPr>
    </w:p>
    <w:p w:rsidR="001F5849" w:rsidRDefault="00994659" w:rsidP="001F5849">
      <w:pPr>
        <w:autoSpaceDE w:val="0"/>
        <w:autoSpaceDN w:val="0"/>
        <w:adjustRightInd w:val="0"/>
        <w:spacing w:after="0"/>
        <w:rPr>
          <w:rFonts w:cs="Arial"/>
          <w:color w:val="000000"/>
          <w:sz w:val="23"/>
          <w:szCs w:val="23"/>
          <w:lang w:val="fi-FI"/>
        </w:rPr>
      </w:pPr>
      <w:r w:rsidRPr="00700AB4">
        <w:rPr>
          <w:sz w:val="23"/>
          <w:szCs w:val="23"/>
          <w:lang w:val="fi-FI"/>
        </w:rPr>
        <w:t xml:space="preserve">Esiopetuksen oppilashuollolla tarkoitetaan lapsen kokonaisvaltaisesta hyvinvoinnista huolehtimista. Sillä edistetään välittämisen, huolenpidon ja myönteisen vuorovaikutuksen toimintakulttuuria. Esiopetuksen oppilashuolto on osa muun varhaiskasvatuksen, esiopetuksen ja perusopetuksen oppilashuollollista jatkumoa. Oppilashuolto on sekä </w:t>
      </w:r>
      <w:r w:rsidRPr="001F5849">
        <w:rPr>
          <w:b/>
          <w:sz w:val="23"/>
          <w:szCs w:val="23"/>
          <w:lang w:val="fi-FI"/>
        </w:rPr>
        <w:t>yksilöllistä</w:t>
      </w:r>
      <w:r w:rsidRPr="00700AB4">
        <w:rPr>
          <w:sz w:val="23"/>
          <w:szCs w:val="23"/>
          <w:lang w:val="fi-FI"/>
        </w:rPr>
        <w:t xml:space="preserve"> että </w:t>
      </w:r>
      <w:r w:rsidRPr="001F5849">
        <w:rPr>
          <w:b/>
          <w:sz w:val="23"/>
          <w:szCs w:val="23"/>
          <w:lang w:val="fi-FI"/>
        </w:rPr>
        <w:t>yhteisöllistä</w:t>
      </w:r>
      <w:r w:rsidRPr="00700AB4">
        <w:rPr>
          <w:sz w:val="23"/>
          <w:szCs w:val="23"/>
          <w:lang w:val="fi-FI"/>
        </w:rPr>
        <w:t xml:space="preserve"> tukea, jonka tarkoituksena on turvata lasten tasavertaiset mahdollisuudet kasvamiseen ja oppimiseen.</w:t>
      </w:r>
      <w:r w:rsidRPr="00700AB4">
        <w:rPr>
          <w:sz w:val="23"/>
          <w:szCs w:val="23"/>
          <w:lang w:val="fi-FI"/>
        </w:rPr>
        <w:br/>
      </w:r>
      <w:r w:rsidRPr="00700AB4">
        <w:rPr>
          <w:sz w:val="23"/>
          <w:szCs w:val="23"/>
          <w:lang w:val="fi-FI"/>
        </w:rPr>
        <w:br/>
        <w:t xml:space="preserve">Esiopetuksen </w:t>
      </w:r>
      <w:r w:rsidR="00110A14">
        <w:rPr>
          <w:sz w:val="23"/>
          <w:szCs w:val="23"/>
          <w:lang w:val="fi-FI"/>
        </w:rPr>
        <w:t xml:space="preserve">kasvu- ja </w:t>
      </w:r>
      <w:r w:rsidRPr="00700AB4">
        <w:rPr>
          <w:sz w:val="23"/>
          <w:szCs w:val="23"/>
          <w:lang w:val="fi-FI"/>
        </w:rPr>
        <w:t>oppimisympäristön terveyden ja turvallisuuden edistäminen otetaan huomioon jokapäiväisessä toiminnassa. Esiopetuksen toimintayksiköissä on omia toimintaohjeita ja -periaatteita ongelmatilanteiden</w:t>
      </w:r>
      <w:r w:rsidR="00A70DEA">
        <w:rPr>
          <w:sz w:val="23"/>
          <w:szCs w:val="23"/>
          <w:lang w:val="fi-FI"/>
        </w:rPr>
        <w:t>, kuten esimerkiksi</w:t>
      </w:r>
      <w:r w:rsidRPr="00700AB4">
        <w:rPr>
          <w:sz w:val="23"/>
          <w:szCs w:val="23"/>
          <w:lang w:val="fi-FI"/>
        </w:rPr>
        <w:t xml:space="preserve"> kiusaamistilanteiden tai vakavien perheongelmien</w:t>
      </w:r>
      <w:r w:rsidR="00A70DEA">
        <w:rPr>
          <w:sz w:val="23"/>
          <w:szCs w:val="23"/>
          <w:lang w:val="fi-FI"/>
        </w:rPr>
        <w:t>,</w:t>
      </w:r>
      <w:r w:rsidRPr="00700AB4">
        <w:rPr>
          <w:sz w:val="23"/>
          <w:szCs w:val="23"/>
          <w:lang w:val="fi-FI"/>
        </w:rPr>
        <w:t xml:space="preserve"> varalle.</w:t>
      </w:r>
      <w:r w:rsidRPr="00700AB4">
        <w:rPr>
          <w:sz w:val="23"/>
          <w:szCs w:val="23"/>
          <w:lang w:val="fi-FI"/>
        </w:rPr>
        <w:br/>
      </w:r>
      <w:r w:rsidRPr="00700AB4">
        <w:rPr>
          <w:sz w:val="23"/>
          <w:szCs w:val="23"/>
          <w:lang w:val="fi-FI"/>
        </w:rPr>
        <w:br/>
        <w:t>Esiopetuksen oppilashuollon tavoitteena on ennaltaehkäisevä työote sekä varhainen puuttuminen huolta aiheuttavissa tilanteissa. Oppilashuolto kuuluu kaikille esiopetuksessa työskenteleville</w:t>
      </w:r>
      <w:r w:rsidR="00E8218C">
        <w:rPr>
          <w:sz w:val="23"/>
          <w:szCs w:val="23"/>
          <w:lang w:val="fi-FI"/>
        </w:rPr>
        <w:t>,</w:t>
      </w:r>
      <w:r w:rsidRPr="00700AB4">
        <w:rPr>
          <w:sz w:val="23"/>
          <w:szCs w:val="23"/>
          <w:lang w:val="fi-FI"/>
        </w:rPr>
        <w:t xml:space="preserve"> ja perheiden kanssa tehtävä yhteistyö on tärkeä osa sitä. </w:t>
      </w:r>
      <w:r w:rsidRPr="00700AB4">
        <w:rPr>
          <w:rFonts w:cs="Arial"/>
          <w:color w:val="000000"/>
          <w:sz w:val="23"/>
          <w:szCs w:val="23"/>
          <w:lang w:val="fi-FI"/>
        </w:rPr>
        <w:t xml:space="preserve">Oppilashuollon toteuttamisesta kerrotaan esiopetuksen huoltajille ennen esiopetuksen alkua järjestettävässä vanhempainillassa. </w:t>
      </w:r>
    </w:p>
    <w:p w:rsidR="001F5849" w:rsidRDefault="001F5849" w:rsidP="001F5849">
      <w:pPr>
        <w:autoSpaceDE w:val="0"/>
        <w:autoSpaceDN w:val="0"/>
        <w:adjustRightInd w:val="0"/>
        <w:spacing w:after="0"/>
        <w:rPr>
          <w:rFonts w:cs="Arial"/>
          <w:color w:val="000000"/>
          <w:sz w:val="23"/>
          <w:szCs w:val="23"/>
          <w:lang w:val="fi-FI"/>
        </w:rPr>
      </w:pPr>
    </w:p>
    <w:p w:rsidR="00994659" w:rsidRPr="001256B8" w:rsidRDefault="00994659" w:rsidP="001256B8">
      <w:pPr>
        <w:pStyle w:val="Otsikko3"/>
        <w:rPr>
          <w:color w:val="000000" w:themeColor="text1"/>
          <w:lang w:val="fi-FI"/>
        </w:rPr>
      </w:pPr>
      <w:bookmarkStart w:id="75" w:name="_Toc451343756"/>
      <w:r w:rsidRPr="001256B8">
        <w:rPr>
          <w:color w:val="000000" w:themeColor="text1"/>
          <w:lang w:val="fi-FI"/>
        </w:rPr>
        <w:t>6.6.1 Esiopetuksen monialainen oppilashuoltotyö</w:t>
      </w:r>
      <w:bookmarkEnd w:id="75"/>
      <w:r w:rsidRPr="001256B8">
        <w:rPr>
          <w:color w:val="000000" w:themeColor="text1"/>
          <w:lang w:val="fi-FI"/>
        </w:rPr>
        <w:t xml:space="preserve"> </w:t>
      </w:r>
    </w:p>
    <w:p w:rsidR="001F5849" w:rsidRPr="001F5849" w:rsidRDefault="001F5849" w:rsidP="001F5849">
      <w:pPr>
        <w:autoSpaceDE w:val="0"/>
        <w:autoSpaceDN w:val="0"/>
        <w:adjustRightInd w:val="0"/>
        <w:spacing w:after="0"/>
        <w:rPr>
          <w:rFonts w:cs="Arial"/>
          <w:color w:val="000000"/>
          <w:sz w:val="23"/>
          <w:szCs w:val="23"/>
          <w:lang w:val="fi-FI"/>
        </w:rPr>
      </w:pPr>
    </w:p>
    <w:p w:rsidR="00994659" w:rsidRPr="00507F13" w:rsidRDefault="00994659" w:rsidP="00994659">
      <w:pPr>
        <w:spacing w:after="100" w:afterAutospacing="1"/>
        <w:rPr>
          <w:rFonts w:eastAsia="Times New Roman" w:cs="Times New Roman"/>
          <w:color w:val="000000"/>
          <w:sz w:val="23"/>
          <w:szCs w:val="23"/>
          <w:lang w:val="fi-FI" w:eastAsia="fi-FI"/>
        </w:rPr>
      </w:pPr>
      <w:r w:rsidRPr="00994659">
        <w:rPr>
          <w:rFonts w:eastAsia="Times New Roman" w:cs="Times New Roman"/>
          <w:color w:val="000000"/>
          <w:sz w:val="23"/>
          <w:szCs w:val="23"/>
          <w:lang w:val="fi-FI" w:eastAsia="fi-FI"/>
        </w:rPr>
        <w:t xml:space="preserve">Joensuun seudulla kunkin kunnan </w:t>
      </w:r>
      <w:r w:rsidRPr="00507F13">
        <w:rPr>
          <w:rFonts w:eastAsia="Times New Roman" w:cs="Times New Roman"/>
          <w:color w:val="000000"/>
          <w:sz w:val="23"/>
          <w:szCs w:val="23"/>
          <w:lang w:val="fi-FI" w:eastAsia="fi-FI"/>
        </w:rPr>
        <w:t xml:space="preserve">oppilashuollon ohjaus- </w:t>
      </w:r>
      <w:r w:rsidRPr="00994659">
        <w:rPr>
          <w:rFonts w:eastAsia="Times New Roman" w:cs="Times New Roman"/>
          <w:color w:val="000000"/>
          <w:sz w:val="23"/>
          <w:szCs w:val="23"/>
          <w:lang w:val="fi-FI" w:eastAsia="fi-FI"/>
        </w:rPr>
        <w:t>ja kehittämisryhmä koordinoi ja kehittää</w:t>
      </w:r>
      <w:r w:rsidRPr="00507F13">
        <w:rPr>
          <w:rFonts w:eastAsia="Times New Roman" w:cs="Times New Roman"/>
          <w:color w:val="000000"/>
          <w:sz w:val="23"/>
          <w:szCs w:val="23"/>
          <w:lang w:val="fi-FI" w:eastAsia="fi-FI"/>
        </w:rPr>
        <w:t xml:space="preserve"> </w:t>
      </w:r>
      <w:r w:rsidRPr="00994659">
        <w:rPr>
          <w:rFonts w:eastAsia="Times New Roman" w:cs="Times New Roman"/>
          <w:color w:val="000000"/>
          <w:sz w:val="23"/>
          <w:szCs w:val="23"/>
          <w:lang w:val="fi-FI" w:eastAsia="fi-FI"/>
        </w:rPr>
        <w:t xml:space="preserve">kuntakohtaista </w:t>
      </w:r>
      <w:r w:rsidRPr="00507F13">
        <w:rPr>
          <w:rFonts w:eastAsia="Times New Roman" w:cs="Times New Roman"/>
          <w:color w:val="000000"/>
          <w:sz w:val="23"/>
          <w:szCs w:val="23"/>
          <w:lang w:val="fi-FI" w:eastAsia="fi-FI"/>
        </w:rPr>
        <w:t>oppilashuoltotyötä.</w:t>
      </w:r>
      <w:r w:rsidRPr="00994659">
        <w:rPr>
          <w:rFonts w:eastAsia="Times New Roman" w:cs="Times New Roman"/>
          <w:color w:val="000000"/>
          <w:sz w:val="23"/>
          <w:szCs w:val="23"/>
          <w:lang w:val="fi-FI" w:eastAsia="fi-FI"/>
        </w:rPr>
        <w:t xml:space="preserve"> </w:t>
      </w:r>
    </w:p>
    <w:p w:rsidR="00994659" w:rsidRPr="00A70DEA" w:rsidRDefault="00994659" w:rsidP="00994659">
      <w:pPr>
        <w:spacing w:after="100" w:afterAutospacing="1"/>
        <w:rPr>
          <w:rFonts w:eastAsia="Times New Roman" w:cs="Times New Roman"/>
          <w:color w:val="000000" w:themeColor="text1"/>
          <w:sz w:val="23"/>
          <w:szCs w:val="23"/>
          <w:lang w:val="fi-FI" w:eastAsia="fi-FI"/>
        </w:rPr>
      </w:pPr>
      <w:r w:rsidRPr="00A70DEA">
        <w:rPr>
          <w:rFonts w:eastAsia="Times New Roman" w:cs="Times New Roman"/>
          <w:color w:val="000000" w:themeColor="text1"/>
          <w:sz w:val="23"/>
          <w:szCs w:val="23"/>
          <w:lang w:val="fi-FI" w:eastAsia="fi-FI"/>
        </w:rPr>
        <w:t xml:space="preserve">Esiopetusta varten laaditaan oppilashuollon suunnitelma, jossa kuvataan esiopetuksessa huomioitavat toimintatavat ja tavoitteet sekä niiden toteutumisen seuranta, oppilashuollon yleiset periaatteet ja yhteistyö, keskinäinen työn- ja vastuunjako sekä toiminta esiopetusyhteisön terveellisyyden ja turvallisuuden edistämiseksi. Oppilashuollon suunnitelma voidaan laatia myös alueen päiväkotien tai esiopetusryhmien yhteisenä </w:t>
      </w:r>
      <w:r w:rsidR="00A70DEA" w:rsidRPr="00A70DEA">
        <w:rPr>
          <w:rFonts w:eastAsia="Times New Roman" w:cs="Times New Roman"/>
          <w:color w:val="000000" w:themeColor="text1"/>
          <w:sz w:val="23"/>
          <w:szCs w:val="23"/>
          <w:lang w:val="fi-FI" w:eastAsia="fi-FI"/>
        </w:rPr>
        <w:t>tai koulu-esiopetus kohtaisena (</w:t>
      </w:r>
      <w:r w:rsidRPr="00A70DEA">
        <w:rPr>
          <w:rFonts w:eastAsia="Times New Roman" w:cs="Times New Roman"/>
          <w:color w:val="000000" w:themeColor="text1"/>
          <w:sz w:val="23"/>
          <w:szCs w:val="23"/>
          <w:lang w:val="fi-FI" w:eastAsia="fi-FI"/>
        </w:rPr>
        <w:t>alueesta riippuen</w:t>
      </w:r>
      <w:r w:rsidR="00A70DEA" w:rsidRPr="00A70DEA">
        <w:rPr>
          <w:rFonts w:eastAsia="Times New Roman" w:cs="Times New Roman"/>
          <w:color w:val="000000" w:themeColor="text1"/>
          <w:sz w:val="23"/>
          <w:szCs w:val="23"/>
          <w:lang w:val="fi-FI" w:eastAsia="fi-FI"/>
        </w:rPr>
        <w:t>)</w:t>
      </w:r>
      <w:r w:rsidRPr="00A70DEA">
        <w:rPr>
          <w:rFonts w:eastAsia="Times New Roman" w:cs="Times New Roman"/>
          <w:color w:val="000000" w:themeColor="text1"/>
          <w:sz w:val="23"/>
          <w:szCs w:val="23"/>
          <w:lang w:val="fi-FI" w:eastAsia="fi-FI"/>
        </w:rPr>
        <w:t>.</w:t>
      </w:r>
    </w:p>
    <w:p w:rsidR="00A70DEA" w:rsidRPr="00503023" w:rsidRDefault="00A70DEA" w:rsidP="00994659">
      <w:pPr>
        <w:spacing w:after="100" w:afterAutospacing="1"/>
        <w:rPr>
          <w:rFonts w:eastAsia="Times New Roman" w:cs="Times New Roman"/>
          <w:color w:val="FF0000"/>
          <w:sz w:val="23"/>
          <w:szCs w:val="23"/>
          <w:lang w:val="fi-FI" w:eastAsia="fi-FI"/>
        </w:rPr>
      </w:pPr>
      <w:r w:rsidRPr="00994659">
        <w:rPr>
          <w:rFonts w:eastAsia="Times New Roman" w:cs="Times New Roman"/>
          <w:color w:val="000000"/>
          <w:sz w:val="23"/>
          <w:szCs w:val="23"/>
          <w:lang w:val="fi-FI" w:eastAsia="fi-FI"/>
        </w:rPr>
        <w:t xml:space="preserve">Esiopetusyksikön </w:t>
      </w:r>
      <w:r w:rsidRPr="00507F13">
        <w:rPr>
          <w:rFonts w:eastAsia="Times New Roman" w:cs="Times New Roman"/>
          <w:color w:val="000000"/>
          <w:sz w:val="23"/>
          <w:szCs w:val="23"/>
          <w:lang w:val="fi-FI" w:eastAsia="fi-FI"/>
        </w:rPr>
        <w:t xml:space="preserve">oppilashuoltotyön suunnittelusta ja toteuttamisesta vastaa </w:t>
      </w:r>
      <w:r w:rsidRPr="00994659">
        <w:rPr>
          <w:rFonts w:eastAsia="Times New Roman" w:cs="Times New Roman"/>
          <w:color w:val="000000"/>
          <w:sz w:val="23"/>
          <w:szCs w:val="23"/>
          <w:lang w:val="fi-FI" w:eastAsia="fi-FI"/>
        </w:rPr>
        <w:t xml:space="preserve">tehtävää varten perustettu </w:t>
      </w:r>
      <w:r w:rsidRPr="00507F13">
        <w:rPr>
          <w:rFonts w:eastAsia="Times New Roman" w:cs="Times New Roman"/>
          <w:color w:val="000000"/>
          <w:sz w:val="23"/>
          <w:szCs w:val="23"/>
          <w:lang w:val="fi-FI" w:eastAsia="fi-FI"/>
        </w:rPr>
        <w:t xml:space="preserve">oppilashuoltoryhmä. </w:t>
      </w:r>
      <w:r w:rsidRPr="00994659">
        <w:rPr>
          <w:rFonts w:eastAsia="Times New Roman" w:cs="Times New Roman"/>
          <w:color w:val="000000"/>
          <w:sz w:val="23"/>
          <w:szCs w:val="23"/>
          <w:lang w:val="fi-FI" w:eastAsia="fi-FI"/>
        </w:rPr>
        <w:t>Esiopetuksen oppilashuoltoryhmä</w:t>
      </w:r>
      <w:r>
        <w:rPr>
          <w:rFonts w:eastAsia="Times New Roman" w:cs="Times New Roman"/>
          <w:color w:val="000000"/>
          <w:sz w:val="23"/>
          <w:szCs w:val="23"/>
          <w:lang w:val="fi-FI" w:eastAsia="fi-FI"/>
        </w:rPr>
        <w:t>än voi kuulua yksikön esimies, erityisopetuksen edustaja, esi</w:t>
      </w:r>
      <w:r w:rsidRPr="00994659">
        <w:rPr>
          <w:rFonts w:eastAsia="Times New Roman" w:cs="Times New Roman"/>
          <w:color w:val="000000"/>
          <w:sz w:val="23"/>
          <w:szCs w:val="23"/>
          <w:lang w:val="fi-FI" w:eastAsia="fi-FI"/>
        </w:rPr>
        <w:t xml:space="preserve">opettajat, </w:t>
      </w:r>
      <w:r w:rsidRPr="00507F13">
        <w:rPr>
          <w:rFonts w:eastAsia="Times New Roman" w:cs="Times New Roman"/>
          <w:color w:val="000000"/>
          <w:sz w:val="23"/>
          <w:szCs w:val="23"/>
          <w:lang w:val="fi-FI" w:eastAsia="fi-FI"/>
        </w:rPr>
        <w:t>oppilashuollon työntekijä, vanhempien edustaja ja kutsuttaessa alueella toimivat muut asiantuntijat.</w:t>
      </w:r>
    </w:p>
    <w:p w:rsidR="00994659" w:rsidRPr="00A70DEA" w:rsidRDefault="00994659" w:rsidP="00994659">
      <w:pPr>
        <w:spacing w:after="100" w:afterAutospacing="1"/>
        <w:rPr>
          <w:rFonts w:eastAsia="Times New Roman" w:cs="Times New Roman"/>
          <w:color w:val="000000" w:themeColor="text1"/>
          <w:sz w:val="23"/>
          <w:szCs w:val="23"/>
          <w:lang w:val="fi-FI" w:eastAsia="fi-FI"/>
        </w:rPr>
      </w:pPr>
      <w:r w:rsidRPr="00A70DEA">
        <w:rPr>
          <w:rFonts w:eastAsia="Times New Roman" w:cs="Times New Roman"/>
          <w:color w:val="000000" w:themeColor="text1"/>
          <w:sz w:val="23"/>
          <w:szCs w:val="23"/>
          <w:lang w:val="fi-FI" w:eastAsia="fi-FI"/>
        </w:rPr>
        <w:t>Yksittäisen lapsen tai lapsiryhmän tuen tarpeen selvittämiseen ja opiskeluhuollon palvelujen järjestämiseen liittyvien asioiden käsittelemistä varten kootaan tarvittaessa monialainen asiantuntijaryhmä. Ryhmässä on edustettuina lapsen vanhempien lisäksi ne esiopetuksen oppilashuollon henkilöstöön kuuluvat, joiden tehtäviin lapsen opetuksen, tuen tai hoidon järjestäminen kuuluvat. Tapaamisista laaditaan oppilashuollon kertomus, jonka säilyttäminen on kuvattu oppilashuollon suunnitelmassa.</w:t>
      </w:r>
    </w:p>
    <w:p w:rsidR="00994659" w:rsidRPr="001256B8" w:rsidRDefault="00994659" w:rsidP="001256B8">
      <w:pPr>
        <w:pStyle w:val="Otsikko3"/>
        <w:spacing w:before="0" w:after="240"/>
        <w:rPr>
          <w:rFonts w:eastAsia="Times New Roman"/>
          <w:color w:val="000000" w:themeColor="text1"/>
          <w:lang w:val="fi-FI" w:eastAsia="fi-FI"/>
        </w:rPr>
      </w:pPr>
      <w:bookmarkStart w:id="76" w:name="_Toc451343757"/>
      <w:r w:rsidRPr="001256B8">
        <w:rPr>
          <w:rFonts w:eastAsia="Times New Roman"/>
          <w:color w:val="000000" w:themeColor="text1"/>
          <w:lang w:val="fi-FI" w:eastAsia="fi-FI"/>
        </w:rPr>
        <w:t>6.6.2 Esiopetuksen yhteisöllinen oppilashuolto</w:t>
      </w:r>
      <w:bookmarkEnd w:id="76"/>
      <w:r w:rsidRPr="001256B8">
        <w:rPr>
          <w:rFonts w:eastAsia="Times New Roman"/>
          <w:color w:val="000000" w:themeColor="text1"/>
          <w:lang w:val="fi-FI" w:eastAsia="fi-FI"/>
        </w:rPr>
        <w:t xml:space="preserve"> </w:t>
      </w:r>
    </w:p>
    <w:p w:rsidR="00A70DEA" w:rsidRDefault="006E017A" w:rsidP="004C1764">
      <w:pPr>
        <w:widowControl/>
        <w:spacing w:after="0"/>
        <w:rPr>
          <w:rFonts w:eastAsia="Times New Roman" w:cs="Arial"/>
          <w:iCs/>
          <w:color w:val="222222"/>
          <w:sz w:val="23"/>
          <w:szCs w:val="23"/>
          <w:lang w:val="fi-FI" w:eastAsia="fi-FI"/>
        </w:rPr>
      </w:pPr>
      <w:r>
        <w:rPr>
          <w:noProof/>
          <w:lang w:val="fi-FI" w:eastAsia="fi-FI"/>
        </w:rPr>
        <mc:AlternateContent>
          <mc:Choice Requires="wps">
            <w:drawing>
              <wp:anchor distT="0" distB="0" distL="114300" distR="114300" simplePos="0" relativeHeight="251844608" behindDoc="1" locked="1" layoutInCell="1" allowOverlap="1" wp14:anchorId="361814AA" wp14:editId="54DD82FE">
                <wp:simplePos x="0" y="0"/>
                <wp:positionH relativeFrom="margin">
                  <wp:align>center</wp:align>
                </wp:positionH>
                <wp:positionV relativeFrom="paragraph">
                  <wp:posOffset>-543560</wp:posOffset>
                </wp:positionV>
                <wp:extent cx="7020000" cy="9000000"/>
                <wp:effectExtent l="0" t="0" r="28575" b="10795"/>
                <wp:wrapNone/>
                <wp:docPr id="483" name="Suorakulmio 483"/>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8064A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AF3C1" id="Suorakulmio 483" o:spid="_x0000_s1026" style="position:absolute;margin-left:0;margin-top:-42.8pt;width:552.75pt;height:708.6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" filled="f" strokecolor="#403152" strokeweight="2pt">
                <w10:wrap anchorx="margin"/>
                <w10:anchorlock/>
              </v:rect>
            </w:pict>
          </mc:Fallback>
        </mc:AlternateContent>
      </w:r>
      <w:r w:rsidR="00A70DEA" w:rsidRPr="00A70DEA">
        <w:rPr>
          <w:rFonts w:eastAsia="Times New Roman" w:cs="Arial"/>
          <w:iCs/>
          <w:color w:val="222222"/>
          <w:sz w:val="23"/>
          <w:szCs w:val="23"/>
          <w:lang w:val="fi-FI" w:eastAsia="fi-FI"/>
        </w:rPr>
        <w:t>Yhteisöllinen oppilashuolto on koko esiopetusyhteisöä tukevaa ensisijaista ja ennaltaehkäisevää toimintaa. Yhteisöllisen oppilashuoltotyön tavoitteena on vahvistaa esiopetuksen yhteisöllistä toimintakulttuuria sekä tukea esiopetusyhteisön kokonaisvaltaista hyvinvointia ja turvallisuutta. Yhteisöllinen oppilashuoltotyö kuuluu kaikille esiopetusyhteisössä työskenteleville. Oppilashuollon palveluja suunnataan myös yhteisöllisen oppilashuollon kehittämiseen ja toteuttamiseen.</w:t>
      </w:r>
    </w:p>
    <w:p w:rsidR="001F5849" w:rsidRPr="00C443E4" w:rsidRDefault="001F5849" w:rsidP="004C1764">
      <w:pPr>
        <w:widowControl/>
        <w:spacing w:after="0"/>
        <w:rPr>
          <w:rFonts w:eastAsia="Times New Roman" w:cs="Arial"/>
          <w:color w:val="222222"/>
          <w:sz w:val="23"/>
          <w:szCs w:val="23"/>
          <w:lang w:val="fi-FI" w:eastAsia="fi-FI"/>
        </w:rPr>
      </w:pPr>
    </w:p>
    <w:p w:rsidR="00A70DEA" w:rsidRPr="004C1764" w:rsidRDefault="00A70DEA" w:rsidP="004C1764">
      <w:pPr>
        <w:widowControl/>
        <w:spacing w:after="0"/>
        <w:rPr>
          <w:rFonts w:eastAsia="Times New Roman" w:cs="Arial"/>
          <w:color w:val="222222"/>
          <w:sz w:val="23"/>
          <w:szCs w:val="23"/>
          <w:lang w:val="fi-FI" w:eastAsia="fi-FI"/>
        </w:rPr>
      </w:pPr>
      <w:r w:rsidRPr="004C1764">
        <w:rPr>
          <w:rFonts w:eastAsia="Times New Roman" w:cs="Arial"/>
          <w:iCs/>
          <w:color w:val="222222"/>
          <w:sz w:val="23"/>
          <w:szCs w:val="23"/>
          <w:lang w:val="fi-FI" w:eastAsia="fi-FI"/>
        </w:rPr>
        <w:t>Esiopetuksen yhteisöllisen oppilashuoltotyön tehtävät:</w:t>
      </w:r>
    </w:p>
    <w:p w:rsidR="00A70DEA" w:rsidRPr="004C1764" w:rsidRDefault="004C1764"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Esiopetus</w:t>
      </w:r>
      <w:r w:rsidR="00A70DEA" w:rsidRPr="004C1764">
        <w:rPr>
          <w:rFonts w:eastAsia="Times New Roman" w:cs="Arial"/>
          <w:iCs/>
          <w:color w:val="222222"/>
          <w:sz w:val="23"/>
          <w:szCs w:val="23"/>
          <w:lang w:val="fi-FI" w:eastAsia="fi-FI"/>
        </w:rPr>
        <w:t>ympäristön hyvinvointia, terveellisyyttä, esteettömyyttä ja turvallisuutta lisäävät toimet</w:t>
      </w:r>
    </w:p>
    <w:p w:rsidR="00A70DEA" w:rsidRPr="004C1764" w:rsidRDefault="004C1764"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Lasten</w:t>
      </w:r>
      <w:r w:rsidR="00A70DEA" w:rsidRPr="004C1764">
        <w:rPr>
          <w:rFonts w:eastAsia="Times New Roman" w:cs="Arial"/>
          <w:iCs/>
          <w:color w:val="222222"/>
          <w:sz w:val="23"/>
          <w:szCs w:val="23"/>
          <w:lang w:val="fi-FI" w:eastAsia="fi-FI"/>
        </w:rPr>
        <w:t xml:space="preserve"> tun</w:t>
      </w:r>
      <w:r w:rsidRPr="004C1764">
        <w:rPr>
          <w:rFonts w:eastAsia="Times New Roman" w:cs="Arial"/>
          <w:iCs/>
          <w:color w:val="222222"/>
          <w:sz w:val="23"/>
          <w:szCs w:val="23"/>
          <w:lang w:val="fi-FI" w:eastAsia="fi-FI"/>
        </w:rPr>
        <w:t xml:space="preserve">ne- ja vuorovaikutustaitojen </w:t>
      </w:r>
      <w:r w:rsidR="00A70DEA" w:rsidRPr="004C1764">
        <w:rPr>
          <w:rFonts w:eastAsia="Times New Roman" w:cs="Arial"/>
          <w:iCs/>
          <w:color w:val="222222"/>
          <w:sz w:val="23"/>
          <w:szCs w:val="23"/>
          <w:lang w:val="fi-FI" w:eastAsia="fi-FI"/>
        </w:rPr>
        <w:t>edistäminen</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 xml:space="preserve">Kiusaamista, väkivaltaa ja häirintää ehkäisevät ja vähentävät toimet </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Terveellisiä elintapoja ja vireyttä lisäävät toimet</w:t>
      </w:r>
    </w:p>
    <w:p w:rsidR="00A70DEA" w:rsidRPr="004C1764" w:rsidRDefault="004C1764"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Lasten</w:t>
      </w:r>
      <w:r w:rsidR="00A70DEA" w:rsidRPr="004C1764">
        <w:rPr>
          <w:rFonts w:eastAsia="Times New Roman" w:cs="Arial"/>
          <w:iCs/>
          <w:color w:val="222222"/>
          <w:sz w:val="23"/>
          <w:szCs w:val="23"/>
          <w:lang w:val="fi-FI" w:eastAsia="fi-FI"/>
        </w:rPr>
        <w:t xml:space="preserve"> osallisuutta lisäävät toimet</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Huoltajien osallisuutta lisäävät toimet</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Pedagogiset menetelmät ja oppilashu</w:t>
      </w:r>
      <w:r w:rsidR="004C1764" w:rsidRPr="004C1764">
        <w:rPr>
          <w:rFonts w:eastAsia="Times New Roman" w:cs="Arial"/>
          <w:iCs/>
          <w:color w:val="222222"/>
          <w:sz w:val="23"/>
          <w:szCs w:val="23"/>
          <w:lang w:val="fi-FI" w:eastAsia="fi-FI"/>
        </w:rPr>
        <w:t>ollon yhteys esiopetukseen</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 xml:space="preserve">Yhteistoiminta </w:t>
      </w:r>
      <w:r w:rsidR="004C1764" w:rsidRPr="004C1764">
        <w:rPr>
          <w:rFonts w:eastAsia="Times New Roman" w:cs="Arial"/>
          <w:iCs/>
          <w:color w:val="222222"/>
          <w:sz w:val="23"/>
          <w:szCs w:val="23"/>
          <w:lang w:val="fi-FI" w:eastAsia="fi-FI"/>
        </w:rPr>
        <w:t xml:space="preserve">esiopetuksen </w:t>
      </w:r>
      <w:r w:rsidRPr="004C1764">
        <w:rPr>
          <w:rFonts w:eastAsia="Times New Roman" w:cs="Arial"/>
          <w:iCs/>
          <w:color w:val="222222"/>
          <w:sz w:val="23"/>
          <w:szCs w:val="23"/>
          <w:lang w:val="fi-FI" w:eastAsia="fi-FI"/>
        </w:rPr>
        <w:t>ulkopuolisten tahojen kanssa</w:t>
      </w:r>
    </w:p>
    <w:p w:rsidR="00A70DEA" w:rsidRPr="004C1764" w:rsidRDefault="00A70DEA"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Riskien ennakointi ja vaaratilanteisiin varautuminen</w:t>
      </w:r>
    </w:p>
    <w:p w:rsidR="00A70DEA" w:rsidRPr="004C1764" w:rsidRDefault="004C1764" w:rsidP="00C751C9">
      <w:pPr>
        <w:widowControl/>
        <w:numPr>
          <w:ilvl w:val="0"/>
          <w:numId w:val="43"/>
        </w:numPr>
        <w:spacing w:before="100" w:beforeAutospacing="1" w:after="100" w:afterAutospacing="1"/>
        <w:rPr>
          <w:rFonts w:eastAsia="Times New Roman" w:cs="Arial"/>
          <w:color w:val="222222"/>
          <w:sz w:val="23"/>
          <w:szCs w:val="23"/>
          <w:lang w:val="fi-FI" w:eastAsia="fi-FI"/>
        </w:rPr>
      </w:pPr>
      <w:r w:rsidRPr="004C1764">
        <w:rPr>
          <w:rFonts w:eastAsia="Times New Roman" w:cs="Arial"/>
          <w:iCs/>
          <w:color w:val="222222"/>
          <w:sz w:val="23"/>
          <w:szCs w:val="23"/>
          <w:lang w:val="fi-FI" w:eastAsia="fi-FI"/>
        </w:rPr>
        <w:t>Yksittäistä lasta</w:t>
      </w:r>
      <w:r w:rsidR="00A70DEA" w:rsidRPr="004C1764">
        <w:rPr>
          <w:rFonts w:eastAsia="Times New Roman" w:cs="Arial"/>
          <w:iCs/>
          <w:color w:val="222222"/>
          <w:sz w:val="23"/>
          <w:szCs w:val="23"/>
          <w:lang w:val="fi-FI" w:eastAsia="fi-FI"/>
        </w:rPr>
        <w:t xml:space="preserve"> koskevan monialaisen oppilashuoltotyön sekä o</w:t>
      </w:r>
      <w:r w:rsidR="00E8218C">
        <w:rPr>
          <w:rFonts w:eastAsia="Times New Roman" w:cs="Arial"/>
          <w:iCs/>
          <w:color w:val="222222"/>
          <w:sz w:val="23"/>
          <w:szCs w:val="23"/>
          <w:lang w:val="fi-FI" w:eastAsia="fi-FI"/>
        </w:rPr>
        <w:t>ppilashuoltopalveluiden tarpeen,</w:t>
      </w:r>
      <w:r w:rsidR="00A70DEA" w:rsidRPr="004C1764">
        <w:rPr>
          <w:rFonts w:eastAsia="Times New Roman" w:cs="Arial"/>
          <w:iCs/>
          <w:color w:val="222222"/>
          <w:sz w:val="23"/>
          <w:szCs w:val="23"/>
          <w:lang w:val="fi-FI" w:eastAsia="fi-FI"/>
        </w:rPr>
        <w:t xml:space="preserve"> toteutumisen ja toimintatavan seuranta, arviointi ja kehittäminen</w:t>
      </w:r>
    </w:p>
    <w:p w:rsidR="00994659" w:rsidRPr="00994659" w:rsidRDefault="00994659" w:rsidP="004C1764">
      <w:pPr>
        <w:spacing w:after="100" w:afterAutospacing="1"/>
        <w:rPr>
          <w:rFonts w:eastAsia="Times New Roman" w:cs="Times New Roman"/>
          <w:color w:val="000000"/>
          <w:sz w:val="23"/>
          <w:szCs w:val="23"/>
          <w:lang w:val="fi-FI" w:eastAsia="fi-FI"/>
        </w:rPr>
      </w:pPr>
      <w:r w:rsidRPr="00994659">
        <w:rPr>
          <w:rFonts w:eastAsia="Times New Roman" w:cs="Times New Roman"/>
          <w:color w:val="000000"/>
          <w:sz w:val="23"/>
          <w:szCs w:val="23"/>
          <w:lang w:val="fi-FI" w:eastAsia="fi-FI"/>
        </w:rPr>
        <w:t>Oppilashuollossa painopiste on ennaltaehkäisevässä työssä</w:t>
      </w:r>
      <w:r w:rsidRPr="00507F13">
        <w:rPr>
          <w:rFonts w:eastAsia="Times New Roman" w:cs="Times New Roman"/>
          <w:color w:val="000000"/>
          <w:sz w:val="23"/>
          <w:szCs w:val="23"/>
          <w:lang w:val="fi-FI" w:eastAsia="fi-FI"/>
        </w:rPr>
        <w:t xml:space="preserve"> ja </w:t>
      </w:r>
      <w:r w:rsidRPr="00994659">
        <w:rPr>
          <w:rFonts w:eastAsia="Times New Roman" w:cs="Times New Roman"/>
          <w:color w:val="000000"/>
          <w:sz w:val="23"/>
          <w:szCs w:val="23"/>
          <w:lang w:val="fi-FI" w:eastAsia="fi-FI"/>
        </w:rPr>
        <w:t>sen toteutuminen</w:t>
      </w:r>
      <w:r w:rsidRPr="00507F13">
        <w:rPr>
          <w:rFonts w:eastAsia="Times New Roman" w:cs="Times New Roman"/>
          <w:color w:val="000000"/>
          <w:sz w:val="23"/>
          <w:szCs w:val="23"/>
          <w:lang w:val="fi-FI" w:eastAsia="fi-FI"/>
        </w:rPr>
        <w:t xml:space="preserve"> arvioidaan vuosittain oppilash</w:t>
      </w:r>
      <w:r w:rsidR="00110A14">
        <w:rPr>
          <w:rFonts w:eastAsia="Times New Roman" w:cs="Times New Roman"/>
          <w:color w:val="000000"/>
          <w:sz w:val="23"/>
          <w:szCs w:val="23"/>
          <w:lang w:val="fi-FI" w:eastAsia="fi-FI"/>
        </w:rPr>
        <w:t>uoltoryhmissä.</w:t>
      </w:r>
    </w:p>
    <w:p w:rsidR="00A70DEA" w:rsidRDefault="00994659" w:rsidP="00994659">
      <w:pPr>
        <w:spacing w:after="100" w:afterAutospacing="1"/>
        <w:rPr>
          <w:rFonts w:eastAsia="Times New Roman" w:cs="Times New Roman"/>
          <w:color w:val="7030A0"/>
          <w:sz w:val="23"/>
          <w:szCs w:val="23"/>
          <w:lang w:val="fi-FI" w:eastAsia="fi-FI"/>
        </w:rPr>
      </w:pPr>
      <w:r w:rsidRPr="00994659">
        <w:rPr>
          <w:rFonts w:eastAsia="Times New Roman" w:cs="Times New Roman"/>
          <w:color w:val="000000"/>
          <w:sz w:val="23"/>
          <w:szCs w:val="23"/>
          <w:lang w:val="fi-FI" w:eastAsia="fi-FI"/>
        </w:rPr>
        <w:t xml:space="preserve">Esiopetuksen </w:t>
      </w:r>
      <w:r w:rsidRPr="00507F13">
        <w:rPr>
          <w:rFonts w:eastAsia="Times New Roman" w:cs="Times New Roman"/>
          <w:color w:val="000000"/>
          <w:sz w:val="23"/>
          <w:szCs w:val="23"/>
          <w:lang w:val="fi-FI" w:eastAsia="fi-FI"/>
        </w:rPr>
        <w:t>oppilashuoltotyöstä, sen organi</w:t>
      </w:r>
      <w:r w:rsidR="00503023">
        <w:rPr>
          <w:rFonts w:eastAsia="Times New Roman" w:cs="Times New Roman"/>
          <w:color w:val="000000"/>
          <w:sz w:val="23"/>
          <w:szCs w:val="23"/>
          <w:lang w:val="fi-FI" w:eastAsia="fi-FI"/>
        </w:rPr>
        <w:t>soinnista ja toiminnasta vastaa yksikön</w:t>
      </w:r>
      <w:r w:rsidRPr="00994659">
        <w:rPr>
          <w:rFonts w:eastAsia="Times New Roman" w:cs="Times New Roman"/>
          <w:color w:val="000000"/>
          <w:sz w:val="23"/>
          <w:szCs w:val="23"/>
          <w:lang w:val="fi-FI" w:eastAsia="fi-FI"/>
        </w:rPr>
        <w:t xml:space="preserve"> esimies</w:t>
      </w:r>
      <w:r w:rsidRPr="00507F13">
        <w:rPr>
          <w:rFonts w:eastAsia="Times New Roman" w:cs="Times New Roman"/>
          <w:color w:val="000000"/>
          <w:sz w:val="23"/>
          <w:szCs w:val="23"/>
          <w:lang w:val="fi-FI" w:eastAsia="fi-FI"/>
        </w:rPr>
        <w:t xml:space="preserve"> yhteistyössä esiopetuksen henkilöstön ja eri yhteistyötah</w:t>
      </w:r>
      <w:r w:rsidRPr="00994659">
        <w:rPr>
          <w:rFonts w:eastAsia="Times New Roman" w:cs="Times New Roman"/>
          <w:color w:val="000000"/>
          <w:sz w:val="23"/>
          <w:szCs w:val="23"/>
          <w:lang w:val="fi-FI" w:eastAsia="fi-FI"/>
        </w:rPr>
        <w:t>ojen kanssa</w:t>
      </w:r>
      <w:r w:rsidRPr="00994659">
        <w:rPr>
          <w:rFonts w:eastAsia="Times New Roman" w:cs="Times New Roman"/>
          <w:color w:val="7030A0"/>
          <w:sz w:val="23"/>
          <w:szCs w:val="23"/>
          <w:lang w:val="fi-FI" w:eastAsia="fi-FI"/>
        </w:rPr>
        <w:t xml:space="preserve">. </w:t>
      </w: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p>
    <w:p w:rsidR="00C443E4" w:rsidRDefault="00C443E4" w:rsidP="00994659">
      <w:pPr>
        <w:spacing w:after="100" w:afterAutospacing="1"/>
        <w:rPr>
          <w:rFonts w:eastAsia="Times New Roman" w:cs="Times New Roman"/>
          <w:color w:val="7030A0"/>
          <w:sz w:val="23"/>
          <w:szCs w:val="23"/>
          <w:lang w:val="fi-FI" w:eastAsia="fi-FI"/>
        </w:rPr>
      </w:pPr>
      <w:r>
        <w:rPr>
          <w:i/>
          <w:noProof/>
          <w:sz w:val="28"/>
          <w:szCs w:val="28"/>
          <w:lang w:val="fi-FI" w:eastAsia="fi-FI"/>
        </w:rPr>
        <mc:AlternateContent>
          <mc:Choice Requires="wps">
            <w:drawing>
              <wp:anchor distT="0" distB="0" distL="114300" distR="114300" simplePos="0" relativeHeight="251840512" behindDoc="1" locked="1" layoutInCell="1" allowOverlap="1" wp14:anchorId="60A3E8A1" wp14:editId="0B204734">
                <wp:simplePos x="0" y="0"/>
                <wp:positionH relativeFrom="margin">
                  <wp:posOffset>-314325</wp:posOffset>
                </wp:positionH>
                <wp:positionV relativeFrom="paragraph">
                  <wp:posOffset>0</wp:posOffset>
                </wp:positionV>
                <wp:extent cx="7019925" cy="8999855"/>
                <wp:effectExtent l="0" t="0" r="28575" b="10795"/>
                <wp:wrapNone/>
                <wp:docPr id="479" name="Suorakulmio 479"/>
                <wp:cNvGraphicFramePr/>
                <a:graphic xmlns:a="http://schemas.openxmlformats.org/drawingml/2006/main">
                  <a:graphicData uri="http://schemas.microsoft.com/office/word/2010/wordprocessingShape">
                    <wps:wsp>
                      <wps:cNvSpPr/>
                      <wps:spPr>
                        <a:xfrm>
                          <a:off x="0" y="0"/>
                          <a:ext cx="7019925" cy="8999855"/>
                        </a:xfrm>
                        <a:prstGeom prst="rect">
                          <a:avLst/>
                        </a:prstGeom>
                        <a:noFill/>
                        <a:ln w="25400" cap="flat" cmpd="sng" algn="ctr">
                          <a:solidFill>
                            <a:srgbClr val="8064A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D1CD" id="Suorakulmio 479" o:spid="_x0000_s1026" style="position:absolute;margin-left:-24.75pt;margin-top:0;width:552.75pt;height:708.65pt;z-index:-25147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" filled="f" strokecolor="#403152" strokeweight="2pt">
                <w10:wrap anchorx="margin"/>
                <w10:anchorlock/>
              </v:rect>
            </w:pict>
          </mc:Fallback>
        </mc:AlternateContent>
      </w:r>
    </w:p>
    <w:p w:rsidR="00994659" w:rsidRPr="00994659" w:rsidRDefault="00994659" w:rsidP="00994659">
      <w:pPr>
        <w:spacing w:after="100" w:afterAutospacing="1"/>
        <w:rPr>
          <w:rFonts w:eastAsia="Times New Roman" w:cs="Times New Roman"/>
          <w:color w:val="7030A0"/>
          <w:sz w:val="23"/>
          <w:szCs w:val="23"/>
          <w:lang w:val="fi-FI" w:eastAsia="fi-FI"/>
        </w:rPr>
      </w:pPr>
      <w:r>
        <w:rPr>
          <w:rFonts w:eastAsia="Times New Roman" w:cs="Times New Roman"/>
          <w:noProof/>
          <w:color w:val="7030A0"/>
          <w:sz w:val="23"/>
          <w:szCs w:val="23"/>
          <w:lang w:val="fi-FI" w:eastAsia="fi-FI"/>
        </w:rPr>
        <mc:AlternateContent>
          <mc:Choice Requires="wps">
            <w:drawing>
              <wp:anchor distT="0" distB="0" distL="114300" distR="114300" simplePos="0" relativeHeight="251703296" behindDoc="0" locked="0" layoutInCell="1" allowOverlap="1" wp14:anchorId="6471B521" wp14:editId="793EA999">
                <wp:simplePos x="0" y="0"/>
                <wp:positionH relativeFrom="margin">
                  <wp:align>left</wp:align>
                </wp:positionH>
                <wp:positionV relativeFrom="paragraph">
                  <wp:posOffset>-3810</wp:posOffset>
                </wp:positionV>
                <wp:extent cx="4371975" cy="323850"/>
                <wp:effectExtent l="0" t="0" r="9525" b="0"/>
                <wp:wrapNone/>
                <wp:docPr id="9" name="Tekstiruutu 9"/>
                <wp:cNvGraphicFramePr/>
                <a:graphic xmlns:a="http://schemas.openxmlformats.org/drawingml/2006/main">
                  <a:graphicData uri="http://schemas.microsoft.com/office/word/2010/wordprocessingShape">
                    <wps:wsp>
                      <wps:cNvSpPr txBox="1"/>
                      <wps:spPr>
                        <a:xfrm>
                          <a:off x="0" y="0"/>
                          <a:ext cx="437197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1464" w:rsidRPr="00A70DEA" w:rsidRDefault="00A61464" w:rsidP="00994659">
                            <w:pPr>
                              <w:rPr>
                                <w:b/>
                                <w:color w:val="000000" w:themeColor="text1"/>
                              </w:rPr>
                            </w:pPr>
                            <w:r w:rsidRPr="00A70DEA">
                              <w:rPr>
                                <w:b/>
                                <w:color w:val="000000" w:themeColor="text1"/>
                              </w:rPr>
                              <w:t xml:space="preserve">ESIMERKKEJÄ YHTEISÖLLISEN OPPILASHUOLLON TOTEUTUMISESTA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1B521" id="Tekstiruutu 9" o:spid="_x0000_s1043" type="#_x0000_t202" style="position:absolute;margin-left:0;margin-top:-.3pt;width:344.25pt;height:25.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" fillcolor="white [3201]" stroked="f" strokeweight=".5pt">
                <v:textbox>
                  <w:txbxContent>
                    <w:p w:rsidR="00A61464" w:rsidRPr="00A70DEA" w:rsidRDefault="00A61464" w:rsidP="00994659">
                      <w:pPr>
                        <w:rPr>
                          <w:b/>
                          <w:color w:val="000000" w:themeColor="text1"/>
                        </w:rPr>
                      </w:pPr>
                      <w:r w:rsidRPr="00A70DEA">
                        <w:rPr>
                          <w:b/>
                          <w:color w:val="000000" w:themeColor="text1"/>
                        </w:rPr>
                        <w:t xml:space="preserve">ESIMERKKEJÄ YHTEISÖLLISEN OPPILASHUOLLON TOTEUTUMISESTA </w:t>
                      </w:r>
                    </w:p>
                  </w:txbxContent>
                </v:textbox>
                <w10:wrap anchorx="margin"/>
              </v:shape>
            </w:pict>
          </mc:Fallback>
        </mc:AlternateContent>
      </w:r>
    </w:p>
    <w:p w:rsidR="00994659" w:rsidRDefault="00994659" w:rsidP="00994659">
      <w:pPr>
        <w:spacing w:after="100" w:afterAutospacing="1"/>
        <w:rPr>
          <w:rFonts w:eastAsia="Times New Roman" w:cs="Times New Roman"/>
          <w:color w:val="7030A0"/>
          <w:sz w:val="23"/>
          <w:szCs w:val="23"/>
          <w:lang w:eastAsia="fi-FI"/>
        </w:rPr>
      </w:pPr>
      <w:r>
        <w:rPr>
          <w:noProof/>
          <w:lang w:val="fi-FI" w:eastAsia="fi-FI"/>
        </w:rPr>
        <w:drawing>
          <wp:inline distT="0" distB="0" distL="0" distR="0" wp14:anchorId="23A927EE" wp14:editId="2B6DAD6E">
            <wp:extent cx="5162550" cy="5096131"/>
            <wp:effectExtent l="0" t="0" r="0" b="9525"/>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4292" cy="5107722"/>
                    </a:xfrm>
                    <a:prstGeom prst="rect">
                      <a:avLst/>
                    </a:prstGeom>
                  </pic:spPr>
                </pic:pic>
              </a:graphicData>
            </a:graphic>
          </wp:inline>
        </w:drawing>
      </w:r>
    </w:p>
    <w:p w:rsidR="00994659" w:rsidRDefault="00994659" w:rsidP="00994659">
      <w:pPr>
        <w:spacing w:after="100" w:afterAutospacing="1"/>
        <w:rPr>
          <w:rFonts w:eastAsia="Times New Roman" w:cs="Times New Roman"/>
          <w:color w:val="7030A0"/>
          <w:sz w:val="23"/>
          <w:szCs w:val="23"/>
          <w:lang w:eastAsia="fi-FI"/>
        </w:rPr>
      </w:pPr>
    </w:p>
    <w:p w:rsidR="001F5849" w:rsidRDefault="001F5849" w:rsidP="00994659">
      <w:pPr>
        <w:spacing w:after="100" w:afterAutospacing="1"/>
        <w:rPr>
          <w:rFonts w:eastAsia="Times New Roman" w:cs="Times New Roman"/>
          <w:i/>
          <w:color w:val="000000"/>
          <w:sz w:val="28"/>
          <w:szCs w:val="28"/>
          <w:lang w:val="fi-FI" w:eastAsia="fi-FI"/>
        </w:rPr>
      </w:pPr>
    </w:p>
    <w:p w:rsidR="00C443E4" w:rsidRDefault="00C443E4" w:rsidP="00994659">
      <w:pPr>
        <w:spacing w:after="100" w:afterAutospacing="1"/>
        <w:rPr>
          <w:rFonts w:eastAsia="Times New Roman" w:cs="Times New Roman"/>
          <w:i/>
          <w:color w:val="000000"/>
          <w:sz w:val="28"/>
          <w:szCs w:val="28"/>
          <w:lang w:val="fi-FI" w:eastAsia="fi-FI"/>
        </w:rPr>
      </w:pPr>
    </w:p>
    <w:p w:rsidR="00C443E4" w:rsidRDefault="00C443E4" w:rsidP="00994659">
      <w:pPr>
        <w:spacing w:after="100" w:afterAutospacing="1"/>
        <w:rPr>
          <w:rFonts w:eastAsia="Times New Roman" w:cs="Times New Roman"/>
          <w:i/>
          <w:color w:val="000000"/>
          <w:sz w:val="28"/>
          <w:szCs w:val="28"/>
          <w:lang w:val="fi-FI" w:eastAsia="fi-FI"/>
        </w:rPr>
      </w:pPr>
    </w:p>
    <w:p w:rsidR="00C443E4" w:rsidRDefault="00C443E4" w:rsidP="00994659">
      <w:pPr>
        <w:spacing w:after="100" w:afterAutospacing="1"/>
        <w:rPr>
          <w:rFonts w:eastAsia="Times New Roman" w:cs="Times New Roman"/>
          <w:i/>
          <w:color w:val="000000"/>
          <w:sz w:val="28"/>
          <w:szCs w:val="28"/>
          <w:lang w:val="fi-FI" w:eastAsia="fi-FI"/>
        </w:rPr>
      </w:pPr>
    </w:p>
    <w:p w:rsidR="00C443E4" w:rsidRPr="001256B8" w:rsidRDefault="00994659" w:rsidP="001256B8">
      <w:pPr>
        <w:pStyle w:val="Otsikko3"/>
        <w:rPr>
          <w:rFonts w:eastAsia="Times New Roman"/>
          <w:color w:val="000000" w:themeColor="text1"/>
          <w:lang w:val="fi-FI" w:eastAsia="fi-FI"/>
        </w:rPr>
      </w:pPr>
      <w:bookmarkStart w:id="77" w:name="_Toc451343758"/>
      <w:r w:rsidRPr="001256B8">
        <w:rPr>
          <w:rFonts w:eastAsia="Times New Roman"/>
          <w:color w:val="000000" w:themeColor="text1"/>
          <w:lang w:val="fi-FI" w:eastAsia="fi-FI"/>
        </w:rPr>
        <w:t>6.6.3 Yksilökohtainen oppilashuolto Joensuun seudulla</w:t>
      </w:r>
      <w:bookmarkEnd w:id="77"/>
    </w:p>
    <w:p w:rsidR="00994659" w:rsidRDefault="00994659" w:rsidP="006E017A">
      <w:pPr>
        <w:spacing w:before="100" w:beforeAutospacing="1" w:after="100" w:afterAutospacing="1"/>
        <w:rPr>
          <w:rFonts w:eastAsia="Times New Roman" w:cs="Times New Roman"/>
          <w:color w:val="000000"/>
          <w:sz w:val="23"/>
          <w:szCs w:val="23"/>
          <w:lang w:val="fi-FI" w:eastAsia="fi-FI"/>
        </w:rPr>
      </w:pPr>
      <w:r w:rsidRPr="00994659">
        <w:rPr>
          <w:rFonts w:eastAsia="Times New Roman" w:cs="Times New Roman"/>
          <w:color w:val="000000"/>
          <w:sz w:val="23"/>
          <w:szCs w:val="23"/>
          <w:lang w:val="fi-FI" w:eastAsia="fi-FI"/>
        </w:rPr>
        <w:t>Y</w:t>
      </w:r>
      <w:r w:rsidR="006E017A">
        <w:rPr>
          <w:rFonts w:eastAsia="Times New Roman" w:cs="Times New Roman"/>
          <w:i/>
          <w:iCs/>
          <w:noProof/>
          <w:color w:val="000000"/>
          <w:sz w:val="23"/>
          <w:szCs w:val="23"/>
          <w:lang w:val="fi-FI" w:eastAsia="fi-FI"/>
        </w:rPr>
        <mc:AlternateContent>
          <mc:Choice Requires="wps">
            <w:drawing>
              <wp:anchor distT="0" distB="0" distL="114300" distR="114300" simplePos="0" relativeHeight="251842560" behindDoc="1" locked="1" layoutInCell="1" allowOverlap="1" wp14:anchorId="44835553" wp14:editId="7D6D231F">
                <wp:simplePos x="0" y="0"/>
                <wp:positionH relativeFrom="margin">
                  <wp:align>center</wp:align>
                </wp:positionH>
                <wp:positionV relativeFrom="paragraph">
                  <wp:posOffset>-400685</wp:posOffset>
                </wp:positionV>
                <wp:extent cx="7020000" cy="9000000"/>
                <wp:effectExtent l="0" t="0" r="28575" b="10795"/>
                <wp:wrapNone/>
                <wp:docPr id="482" name="Suorakulmio 482"/>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8064A2">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4C5F5" id="Suorakulmio 482" o:spid="_x0000_s1026" style="position:absolute;margin-left:0;margin-top:-31.55pt;width:552.75pt;height:708.65pt;z-index:-251473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" filled="f" strokecolor="#403152" strokeweight="2pt">
                <w10:wrap anchorx="margin"/>
                <w10:anchorlock/>
              </v:rect>
            </w:pict>
          </mc:Fallback>
        </mc:AlternateContent>
      </w:r>
      <w:r w:rsidRPr="00994659">
        <w:rPr>
          <w:rFonts w:eastAsia="Times New Roman" w:cs="Times New Roman"/>
          <w:color w:val="000000"/>
          <w:sz w:val="23"/>
          <w:szCs w:val="23"/>
          <w:lang w:val="fi-FI" w:eastAsia="fi-FI"/>
        </w:rPr>
        <w:t>ksilökohtainen oppilashuolto</w:t>
      </w:r>
      <w:r w:rsidRPr="00507F13">
        <w:rPr>
          <w:rFonts w:eastAsia="Times New Roman" w:cs="Times New Roman"/>
          <w:color w:val="000000"/>
          <w:sz w:val="23"/>
          <w:szCs w:val="23"/>
          <w:lang w:val="fi-FI" w:eastAsia="fi-FI"/>
        </w:rPr>
        <w:t xml:space="preserve"> käynnistyy lapsen, huoltajan, esiopetuksen työntekijän tai lasten kanssa työskentelevän ammattihenkilön ottaessa yhteyt</w:t>
      </w:r>
      <w:r w:rsidRPr="00994659">
        <w:rPr>
          <w:rFonts w:eastAsia="Times New Roman" w:cs="Times New Roman"/>
          <w:color w:val="000000"/>
          <w:sz w:val="23"/>
          <w:szCs w:val="23"/>
          <w:lang w:val="fi-FI" w:eastAsia="fi-FI"/>
        </w:rPr>
        <w:t xml:space="preserve">tä oppilashuollon työntekijään. Lapsen </w:t>
      </w:r>
      <w:r w:rsidRPr="00507F13">
        <w:rPr>
          <w:rFonts w:eastAsia="Times New Roman" w:cs="Times New Roman"/>
          <w:color w:val="000000"/>
          <w:sz w:val="23"/>
          <w:szCs w:val="23"/>
          <w:lang w:val="fi-FI" w:eastAsia="fi-FI"/>
        </w:rPr>
        <w:t xml:space="preserve">oppilashuollollisen tuen tarvetta arvioidaan yhteisessä keskustelussa yhteydenottajan kanssa. Yhteydenottaja keskustelee viipymättä asiasta myös lapsen ja/tai hänen huoltajansa kanssa. Yksittäisen oppilaan oppilashuollollinen tuki voi käynnistyä myös monialaisen asiantuntijaryhmän tapaamisella. Oppilashuollon työntekijä arvioi tuen tarpeen kiireellisyyden. Huoltajan kanssa </w:t>
      </w:r>
      <w:r w:rsidRPr="00994659">
        <w:rPr>
          <w:rFonts w:eastAsia="Times New Roman" w:cs="Times New Roman"/>
          <w:color w:val="000000"/>
          <w:sz w:val="23"/>
          <w:szCs w:val="23"/>
          <w:lang w:val="fi-FI" w:eastAsia="fi-FI"/>
        </w:rPr>
        <w:t xml:space="preserve">yhteistyössä </w:t>
      </w:r>
      <w:r w:rsidRPr="00507F13">
        <w:rPr>
          <w:rFonts w:eastAsia="Times New Roman" w:cs="Times New Roman"/>
          <w:color w:val="000000"/>
          <w:sz w:val="23"/>
          <w:szCs w:val="23"/>
          <w:lang w:val="fi-FI" w:eastAsia="fi-FI"/>
        </w:rPr>
        <w:t>sovitaan asian hoitamisen aikataulusta.</w:t>
      </w:r>
    </w:p>
    <w:p w:rsidR="00994659" w:rsidRDefault="001256B8" w:rsidP="00994659">
      <w:pPr>
        <w:spacing w:before="100" w:beforeAutospacing="1" w:after="100" w:afterAutospacing="1" w:line="240" w:lineRule="auto"/>
        <w:rPr>
          <w:rFonts w:ascii="Open Sans" w:eastAsia="Times New Roman" w:hAnsi="Open Sans" w:cs="Times New Roman"/>
          <w:color w:val="000000"/>
          <w:sz w:val="24"/>
          <w:szCs w:val="24"/>
          <w:lang w:eastAsia="fi-FI"/>
        </w:rPr>
      </w:pPr>
      <w:r>
        <w:rPr>
          <w:noProof/>
          <w:lang w:val="fi-FI" w:eastAsia="fi-FI"/>
        </w:rPr>
        <w:drawing>
          <wp:inline distT="0" distB="0" distL="0" distR="0" wp14:anchorId="3853CB38" wp14:editId="3AC998EB">
            <wp:extent cx="5895975" cy="6405635"/>
            <wp:effectExtent l="0" t="0" r="0" b="0"/>
            <wp:docPr id="480" name="Kuva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19847" cy="6431571"/>
                    </a:xfrm>
                    <a:prstGeom prst="rect">
                      <a:avLst/>
                    </a:prstGeom>
                  </pic:spPr>
                </pic:pic>
              </a:graphicData>
            </a:graphic>
          </wp:inline>
        </w:drawing>
      </w:r>
    </w:p>
    <w:p w:rsidR="006E017A" w:rsidRPr="00507F13" w:rsidRDefault="006E017A" w:rsidP="006E017A">
      <w:pPr>
        <w:spacing w:before="100" w:beforeAutospacing="1" w:after="100" w:afterAutospacing="1" w:line="240" w:lineRule="auto"/>
        <w:rPr>
          <w:rFonts w:eastAsia="Times New Roman" w:cs="Times New Roman"/>
          <w:color w:val="000000"/>
          <w:sz w:val="23"/>
          <w:szCs w:val="23"/>
          <w:lang w:val="fi-FI" w:eastAsia="fi-FI"/>
        </w:rPr>
      </w:pPr>
      <w:r w:rsidRPr="006D77C5">
        <w:rPr>
          <w:rFonts w:eastAsia="Times New Roman" w:cs="Times New Roman"/>
          <w:color w:val="000000"/>
          <w:sz w:val="23"/>
          <w:szCs w:val="23"/>
          <w:lang w:val="fi-FI" w:eastAsia="fi-FI"/>
        </w:rPr>
        <w:t>Asiantuntijaryhmän kokoonpano voi olla esimerkiksi esikoulunopettaja, erityislastentarhanopettaja, koulupsykologi ja/ tai kuraattori, sekä vanhemmat. Lisäksi tarvittaessa voidaan kutsua mukaan esimerkiksi kuraattori, psykologi, terapeutteja, perheneuvola, lastensuojelun sosiaalityöntekijä, neuvolan perhetyö tai muu asiantuntija.</w:t>
      </w:r>
    </w:p>
    <w:p w:rsidR="00EC057B" w:rsidRPr="006D77C5" w:rsidRDefault="00994659" w:rsidP="00EC057B">
      <w:pPr>
        <w:spacing w:before="100" w:beforeAutospacing="1" w:after="100" w:afterAutospacing="1" w:line="240" w:lineRule="auto"/>
        <w:rPr>
          <w:rFonts w:eastAsia="Times New Roman" w:cs="Times New Roman"/>
          <w:color w:val="000000"/>
          <w:sz w:val="23"/>
          <w:szCs w:val="23"/>
          <w:lang w:val="fi-FI" w:eastAsia="fi-FI"/>
        </w:rPr>
      </w:pPr>
      <w:r w:rsidRPr="006D77C5">
        <w:rPr>
          <w:rFonts w:eastAsia="Times New Roman" w:cs="Times New Roman"/>
          <w:color w:val="000000"/>
          <w:sz w:val="23"/>
          <w:szCs w:val="23"/>
          <w:lang w:val="fi-FI" w:eastAsia="fi-FI"/>
        </w:rPr>
        <w:t xml:space="preserve">Yksilökohtaisen oppilashuoltoryhmän kokoaa se esiopetuksen tai oppilashuollon palveluiden työntekijä, jolla herää huoli lapsesta ja jolle asia työtehtävien perusteella kuuluu. </w:t>
      </w:r>
      <w:r w:rsidR="006D77C5" w:rsidRPr="006D77C5">
        <w:rPr>
          <w:rFonts w:eastAsia="Times New Roman" w:cs="Times New Roman"/>
          <w:color w:val="000000"/>
          <w:sz w:val="23"/>
          <w:szCs w:val="23"/>
          <w:lang w:val="fi-FI" w:eastAsia="fi-FI"/>
        </w:rPr>
        <w:t>Oppilashuoltopalaverin järjestäminen edellyttää huoltajalta yksilöidyn, kirjallisen suostumuksen.</w:t>
      </w:r>
      <w:r w:rsidRPr="006D77C5">
        <w:rPr>
          <w:rFonts w:eastAsia="Times New Roman" w:cs="Times New Roman"/>
          <w:color w:val="000000"/>
          <w:sz w:val="23"/>
          <w:szCs w:val="23"/>
          <w:lang w:val="fi-FI" w:eastAsia="fi-FI"/>
        </w:rPr>
        <w:t xml:space="preserve"> Tulkin läsnäolo ei edellytä yksilöityä kirjallista suostumusta.</w:t>
      </w:r>
      <w:r w:rsidRPr="00994659">
        <w:rPr>
          <w:rFonts w:eastAsia="Times New Roman" w:cs="Times New Roman"/>
          <w:color w:val="000000"/>
          <w:sz w:val="23"/>
          <w:szCs w:val="23"/>
          <w:lang w:val="fi-FI" w:eastAsia="fi-FI"/>
        </w:rPr>
        <w:t xml:space="preserve"> </w:t>
      </w:r>
      <w:r w:rsidRPr="00507F13">
        <w:rPr>
          <w:rFonts w:eastAsia="Times New Roman" w:cs="Times New Roman"/>
          <w:color w:val="7030A0"/>
          <w:sz w:val="23"/>
          <w:szCs w:val="23"/>
          <w:lang w:val="fi-FI" w:eastAsia="fi-FI"/>
        </w:rPr>
        <w:br/>
      </w:r>
      <w:r w:rsidRPr="00507F13">
        <w:rPr>
          <w:rFonts w:eastAsia="Times New Roman" w:cs="Times New Roman"/>
          <w:color w:val="000000"/>
          <w:sz w:val="23"/>
          <w:szCs w:val="23"/>
          <w:lang w:val="fi-FI" w:eastAsia="fi-FI"/>
        </w:rPr>
        <w:br/>
      </w:r>
      <w:r w:rsidR="00EC057B" w:rsidRPr="006D77C5">
        <w:rPr>
          <w:rFonts w:eastAsia="Times New Roman" w:cs="Times New Roman"/>
          <w:color w:val="000000"/>
          <w:sz w:val="23"/>
          <w:szCs w:val="23"/>
          <w:lang w:val="fi-FI" w:eastAsia="fi-FI"/>
        </w:rPr>
        <w:t>Oppilashuollon palveluista tiedotetaan esiopetukseen toimintakauden alussa vanhempainilloissa ja esiopetuksen aikana.</w:t>
      </w:r>
    </w:p>
    <w:p w:rsidR="00994659" w:rsidRPr="00507F13" w:rsidRDefault="00EC057B" w:rsidP="00994659">
      <w:pPr>
        <w:spacing w:before="100" w:beforeAutospacing="1" w:after="100" w:afterAutospacing="1" w:line="240" w:lineRule="auto"/>
        <w:rPr>
          <w:rFonts w:eastAsia="Times New Roman" w:cs="Times New Roman"/>
          <w:color w:val="000000"/>
          <w:sz w:val="23"/>
          <w:szCs w:val="23"/>
          <w:lang w:val="fi-FI" w:eastAsia="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708416" behindDoc="1" locked="1" layoutInCell="1" allowOverlap="1" wp14:anchorId="48160827" wp14:editId="1043A88C">
                <wp:simplePos x="0" y="0"/>
                <wp:positionH relativeFrom="margin">
                  <wp:align>center</wp:align>
                </wp:positionH>
                <wp:positionV relativeFrom="paragraph">
                  <wp:posOffset>-2504440</wp:posOffset>
                </wp:positionV>
                <wp:extent cx="7020000" cy="9000000"/>
                <wp:effectExtent l="0" t="0" r="28575" b="10795"/>
                <wp:wrapNone/>
                <wp:docPr id="474" name="Suorakulmio 474"/>
                <wp:cNvGraphicFramePr/>
                <a:graphic xmlns:a="http://schemas.openxmlformats.org/drawingml/2006/main">
                  <a:graphicData uri="http://schemas.microsoft.com/office/word/2010/wordprocessingShape">
                    <wps:wsp>
                      <wps:cNvSpPr/>
                      <wps:spPr>
                        <a:xfrm>
                          <a:off x="0" y="0"/>
                          <a:ext cx="7020000" cy="9000000"/>
                        </a:xfrm>
                        <a:prstGeom prst="rect">
                          <a:avLst/>
                        </a:prstGeom>
                        <a:no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B1C29" id="Suorakulmio 474" o:spid="_x0000_s1026" style="position:absolute;margin-left:0;margin-top:-197.2pt;width:552.75pt;height:708.65pt;z-index:-251608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" filled="f" strokecolor="#3f3151 [1607]" strokeweight="2pt">
                <w10:wrap anchorx="margin"/>
                <w10:anchorlock/>
              </v:rect>
            </w:pict>
          </mc:Fallback>
        </mc:AlternateContent>
      </w:r>
      <w:r w:rsidR="00994659" w:rsidRPr="00994659">
        <w:rPr>
          <w:rFonts w:eastAsia="Times New Roman" w:cs="Times New Roman"/>
          <w:i/>
          <w:iCs/>
          <w:color w:val="000000"/>
          <w:sz w:val="23"/>
          <w:szCs w:val="23"/>
          <w:lang w:val="fi-FI" w:eastAsia="fi-FI"/>
        </w:rPr>
        <w:t>Oppilashuoltokertomus</w:t>
      </w:r>
    </w:p>
    <w:p w:rsidR="00994659" w:rsidRPr="00507F13" w:rsidRDefault="00994659" w:rsidP="00994659">
      <w:pPr>
        <w:spacing w:before="100" w:beforeAutospacing="1" w:after="100" w:afterAutospacing="1" w:line="240" w:lineRule="auto"/>
        <w:rPr>
          <w:rFonts w:eastAsia="Times New Roman" w:cs="Times New Roman"/>
          <w:color w:val="000000"/>
          <w:sz w:val="23"/>
          <w:szCs w:val="23"/>
          <w:lang w:val="fi-FI" w:eastAsia="fi-FI"/>
        </w:rPr>
      </w:pPr>
      <w:r w:rsidRPr="00507F13">
        <w:rPr>
          <w:rFonts w:eastAsia="Times New Roman" w:cs="Times New Roman"/>
          <w:color w:val="000000"/>
          <w:sz w:val="23"/>
          <w:szCs w:val="23"/>
          <w:lang w:val="fi-FI" w:eastAsia="fi-FI"/>
        </w:rPr>
        <w:t xml:space="preserve">Oppilashuoltotyö, suunnitellut ja toteutetut toimenpiteet sekä niiden arviointi </w:t>
      </w:r>
      <w:r w:rsidR="009E3731">
        <w:rPr>
          <w:rFonts w:eastAsia="Times New Roman" w:cs="Times New Roman"/>
          <w:color w:val="000000"/>
          <w:sz w:val="23"/>
          <w:szCs w:val="23"/>
          <w:lang w:val="fi-FI" w:eastAsia="fi-FI"/>
        </w:rPr>
        <w:t xml:space="preserve">ja seuranta </w:t>
      </w:r>
      <w:r w:rsidRPr="00507F13">
        <w:rPr>
          <w:rFonts w:eastAsia="Times New Roman" w:cs="Times New Roman"/>
          <w:color w:val="000000"/>
          <w:sz w:val="23"/>
          <w:szCs w:val="23"/>
          <w:lang w:val="fi-FI" w:eastAsia="fi-FI"/>
        </w:rPr>
        <w:t xml:space="preserve">kirjataan </w:t>
      </w:r>
      <w:r w:rsidR="009E3731">
        <w:rPr>
          <w:rFonts w:eastAsia="Times New Roman" w:cs="Times New Roman"/>
          <w:color w:val="000000"/>
          <w:sz w:val="23"/>
          <w:szCs w:val="23"/>
          <w:lang w:val="fi-FI" w:eastAsia="fi-FI"/>
        </w:rPr>
        <w:t xml:space="preserve">opetushenkilöstön toimesta </w:t>
      </w:r>
      <w:r w:rsidRPr="00507F13">
        <w:rPr>
          <w:rFonts w:eastAsia="Times New Roman" w:cs="Times New Roman"/>
          <w:color w:val="000000"/>
          <w:sz w:val="23"/>
          <w:szCs w:val="23"/>
          <w:lang w:val="fi-FI" w:eastAsia="fi-FI"/>
        </w:rPr>
        <w:t>oppilashuoltokertomukseen. Jos asian käsittelyyn tulee uusia toimijoita, tehdään aina uusi muistio</w:t>
      </w:r>
      <w:r w:rsidR="00110A14">
        <w:rPr>
          <w:rFonts w:eastAsia="Times New Roman" w:cs="Times New Roman"/>
          <w:color w:val="000000"/>
          <w:sz w:val="23"/>
          <w:szCs w:val="23"/>
          <w:lang w:val="fi-FI" w:eastAsia="fi-FI"/>
        </w:rPr>
        <w:t xml:space="preserve"> ja pyydetään huoltajilta uusi kirjallinen lupa ryhmän toimimiselle</w:t>
      </w:r>
      <w:r w:rsidRPr="00507F13">
        <w:rPr>
          <w:rFonts w:eastAsia="Times New Roman" w:cs="Times New Roman"/>
          <w:color w:val="000000"/>
          <w:sz w:val="23"/>
          <w:szCs w:val="23"/>
          <w:lang w:val="fi-FI" w:eastAsia="fi-FI"/>
        </w:rPr>
        <w:t xml:space="preserve">. Oppilashuollon henkilöstö kirjaa tiedot potilastietojärjestelmään tai asiakastietojärjestelmään. </w:t>
      </w:r>
      <w:r w:rsidR="00EC057B">
        <w:rPr>
          <w:rFonts w:eastAsia="Times New Roman" w:cs="Times New Roman"/>
          <w:color w:val="000000"/>
          <w:sz w:val="23"/>
          <w:szCs w:val="23"/>
          <w:lang w:val="fi-FI" w:eastAsia="fi-FI"/>
        </w:rPr>
        <w:t xml:space="preserve">Oppilashuoltokertomuksen tietoja luovutetaan vain pyynnöstä, jossa on perusteltu tietojen saannin tarpeellisuus. </w:t>
      </w:r>
      <w:r w:rsidRPr="00507F13">
        <w:rPr>
          <w:rFonts w:eastAsia="Times New Roman" w:cs="Times New Roman"/>
          <w:color w:val="000000"/>
          <w:sz w:val="23"/>
          <w:szCs w:val="23"/>
          <w:lang w:val="fi-FI" w:eastAsia="fi-FI"/>
        </w:rPr>
        <w:br/>
      </w:r>
      <w:r w:rsidRPr="00507F13">
        <w:rPr>
          <w:rFonts w:eastAsia="Times New Roman" w:cs="Times New Roman"/>
          <w:color w:val="000000"/>
          <w:sz w:val="23"/>
          <w:szCs w:val="23"/>
          <w:lang w:val="fi-FI" w:eastAsia="fi-FI"/>
        </w:rPr>
        <w:br/>
        <w:t>Oppilashuoltokertomuksista muodostuu oppilashuoltor</w:t>
      </w:r>
      <w:r w:rsidRPr="00994659">
        <w:rPr>
          <w:rFonts w:eastAsia="Times New Roman" w:cs="Times New Roman"/>
          <w:color w:val="000000"/>
          <w:sz w:val="23"/>
          <w:szCs w:val="23"/>
          <w:lang w:val="fi-FI" w:eastAsia="fi-FI"/>
        </w:rPr>
        <w:t xml:space="preserve">ekisteri, </w:t>
      </w:r>
      <w:r w:rsidR="006D77C5">
        <w:rPr>
          <w:rFonts w:eastAsia="Times New Roman" w:cs="Times New Roman"/>
          <w:color w:val="000000"/>
          <w:sz w:val="23"/>
          <w:szCs w:val="23"/>
          <w:lang w:val="fi-FI" w:eastAsia="fi-FI"/>
        </w:rPr>
        <w:t>jonka vastuuhenkilöt on määrite</w:t>
      </w:r>
      <w:r w:rsidRPr="00994659">
        <w:rPr>
          <w:rFonts w:eastAsia="Times New Roman" w:cs="Times New Roman"/>
          <w:color w:val="000000"/>
          <w:sz w:val="23"/>
          <w:szCs w:val="23"/>
          <w:lang w:val="fi-FI" w:eastAsia="fi-FI"/>
        </w:rPr>
        <w:t>lty oppilashuoltosuunnitelmassa.</w:t>
      </w:r>
      <w:r w:rsidRPr="00507F13">
        <w:rPr>
          <w:rFonts w:eastAsia="Times New Roman" w:cs="Times New Roman"/>
          <w:color w:val="000000"/>
          <w:sz w:val="23"/>
          <w:szCs w:val="23"/>
          <w:lang w:val="fi-FI" w:eastAsia="fi-FI"/>
        </w:rPr>
        <w:br/>
      </w:r>
      <w:r w:rsidRPr="00507F13">
        <w:rPr>
          <w:rFonts w:eastAsia="Times New Roman" w:cs="Times New Roman"/>
          <w:color w:val="000000"/>
          <w:sz w:val="23"/>
          <w:szCs w:val="23"/>
          <w:lang w:val="fi-FI" w:eastAsia="fi-FI"/>
        </w:rPr>
        <w:br/>
        <w:t>Opetuksen järjestämisen kannalta välttämätön tieto siirretään toiselle opetuksen järjestäjälle.</w:t>
      </w:r>
      <w:r w:rsidRPr="00994659">
        <w:rPr>
          <w:rFonts w:eastAsia="Times New Roman" w:cs="Times New Roman"/>
          <w:color w:val="000000"/>
          <w:sz w:val="23"/>
          <w:szCs w:val="23"/>
          <w:lang w:val="fi-FI" w:eastAsia="fi-FI"/>
        </w:rPr>
        <w:t xml:space="preserve"> Tiedonsiirtoon pyydetään aina </w:t>
      </w:r>
      <w:r w:rsidRPr="00507F13">
        <w:rPr>
          <w:rFonts w:eastAsia="Times New Roman" w:cs="Times New Roman"/>
          <w:color w:val="000000"/>
          <w:sz w:val="23"/>
          <w:szCs w:val="23"/>
          <w:lang w:val="fi-FI" w:eastAsia="fi-FI"/>
        </w:rPr>
        <w:t>huoltajan lupa. Siinä yksilöidään, mitä tietoja siirretään ja pyydetään kirjallinen lupa tietojen siirtoon. Jos lupaa ei myönnetä, arvioidaan tiedon siirron välttämättömyys oppilaan terveyden ja turvallisuuden kannalta ja tehdään tarvittaessa lastensuojeluilmoitus.</w:t>
      </w:r>
    </w:p>
    <w:p w:rsidR="00994659" w:rsidRPr="00994659" w:rsidRDefault="00994659" w:rsidP="00994659">
      <w:pPr>
        <w:spacing w:before="100" w:beforeAutospacing="1" w:after="100" w:afterAutospacing="1" w:line="240" w:lineRule="auto"/>
        <w:rPr>
          <w:rFonts w:eastAsia="Times New Roman" w:cs="Times New Roman"/>
          <w:color w:val="000000"/>
          <w:sz w:val="23"/>
          <w:szCs w:val="23"/>
          <w:lang w:val="fi-FI" w:eastAsia="fi-FI"/>
        </w:rPr>
      </w:pPr>
      <w:r w:rsidRPr="00507F13">
        <w:rPr>
          <w:rFonts w:eastAsia="Times New Roman" w:cs="Times New Roman"/>
          <w:color w:val="000000"/>
          <w:sz w:val="23"/>
          <w:szCs w:val="23"/>
          <w:lang w:val="fi-FI" w:eastAsia="fi-FI"/>
        </w:rPr>
        <w:t>Pedagogisista konsultaatiopalavereista ei tehdä oppilashuolt</w:t>
      </w:r>
      <w:r w:rsidRPr="00994659">
        <w:rPr>
          <w:rFonts w:eastAsia="Times New Roman" w:cs="Times New Roman"/>
          <w:i/>
          <w:iCs/>
          <w:color w:val="000000"/>
          <w:sz w:val="23"/>
          <w:szCs w:val="23"/>
          <w:lang w:val="fi-FI" w:eastAsia="fi-FI"/>
        </w:rPr>
        <w:t>o</w:t>
      </w:r>
      <w:r w:rsidRPr="00507F13">
        <w:rPr>
          <w:rFonts w:eastAsia="Times New Roman" w:cs="Times New Roman"/>
          <w:color w:val="000000"/>
          <w:sz w:val="23"/>
          <w:szCs w:val="23"/>
          <w:lang w:val="fi-FI" w:eastAsia="fi-FI"/>
        </w:rPr>
        <w:t>kertomusta</w:t>
      </w:r>
      <w:r w:rsidRPr="00994659">
        <w:rPr>
          <w:rFonts w:eastAsia="Times New Roman" w:cs="Times New Roman"/>
          <w:i/>
          <w:iCs/>
          <w:color w:val="000000"/>
          <w:sz w:val="23"/>
          <w:szCs w:val="23"/>
          <w:lang w:val="fi-FI" w:eastAsia="fi-FI"/>
        </w:rPr>
        <w:t>.</w:t>
      </w:r>
    </w:p>
    <w:p w:rsidR="00994659" w:rsidRPr="00110A14" w:rsidRDefault="00994659" w:rsidP="00110A14">
      <w:pPr>
        <w:pStyle w:val="Otsikko3"/>
        <w:spacing w:before="0" w:after="240"/>
        <w:rPr>
          <w:rFonts w:eastAsia="Times New Roman"/>
          <w:color w:val="000000" w:themeColor="text1"/>
          <w:lang w:val="fi-FI" w:eastAsia="fi-FI"/>
        </w:rPr>
      </w:pPr>
      <w:bookmarkStart w:id="78" w:name="_Toc451343759"/>
      <w:r w:rsidRPr="00110A14">
        <w:rPr>
          <w:rFonts w:eastAsia="Times New Roman"/>
          <w:color w:val="000000" w:themeColor="text1"/>
          <w:lang w:val="fi-FI" w:eastAsia="fi-FI"/>
        </w:rPr>
        <w:t>6.6.4 Oppilashuoltosuunnitelmat</w:t>
      </w:r>
      <w:bookmarkEnd w:id="78"/>
    </w:p>
    <w:p w:rsidR="00994659" w:rsidRPr="00994659" w:rsidRDefault="00994659" w:rsidP="00994659">
      <w:pPr>
        <w:rPr>
          <w:sz w:val="23"/>
          <w:szCs w:val="23"/>
          <w:lang w:val="fi-FI"/>
        </w:rPr>
      </w:pPr>
      <w:r w:rsidRPr="00700AB4">
        <w:rPr>
          <w:sz w:val="23"/>
          <w:szCs w:val="23"/>
          <w:lang w:val="fi-FI"/>
        </w:rPr>
        <w:t xml:space="preserve">Opetuksen järjestäjä vastaa kunkin kunnan </w:t>
      </w:r>
      <w:r w:rsidR="00110A14">
        <w:rPr>
          <w:sz w:val="23"/>
          <w:szCs w:val="23"/>
          <w:lang w:val="fi-FI"/>
        </w:rPr>
        <w:t>oppilashuoltotyöstä</w:t>
      </w:r>
      <w:r w:rsidR="00C5290F">
        <w:rPr>
          <w:sz w:val="23"/>
          <w:szCs w:val="23"/>
          <w:lang w:val="fi-FI"/>
        </w:rPr>
        <w:t xml:space="preserve">. </w:t>
      </w:r>
      <w:r w:rsidRPr="00700AB4">
        <w:rPr>
          <w:sz w:val="23"/>
          <w:szCs w:val="23"/>
          <w:lang w:val="fi-FI"/>
        </w:rPr>
        <w:t>Yksikkökohtainen oppilashuollon suunnitelma laaditaan yhteistyössä esiopetuksen henkilöstön, huoltajien ja lasten kanssa. Oppilashuoltosuunnitelma voi olla myös kahden tai useamman yksikön</w:t>
      </w:r>
      <w:r w:rsidRPr="00994659">
        <w:rPr>
          <w:sz w:val="23"/>
          <w:szCs w:val="23"/>
          <w:lang w:val="fi-FI"/>
        </w:rPr>
        <w:t xml:space="preserve"> yhteinen.</w:t>
      </w:r>
    </w:p>
    <w:p w:rsidR="00994659" w:rsidRDefault="0007490A" w:rsidP="0053355B">
      <w:pPr>
        <w:rPr>
          <w:color w:val="00B050"/>
          <w:lang w:val="fi-FI"/>
        </w:rPr>
      </w:pPr>
      <w:r>
        <w:rPr>
          <w:noProof/>
          <w:color w:val="00B050"/>
          <w:lang w:val="fi-FI" w:eastAsia="fi-FI"/>
        </w:rPr>
        <mc:AlternateContent>
          <mc:Choice Requires="wps">
            <w:drawing>
              <wp:anchor distT="0" distB="0" distL="114300" distR="114300" simplePos="0" relativeHeight="251855872" behindDoc="0" locked="0" layoutInCell="1" allowOverlap="1">
                <wp:simplePos x="0" y="0"/>
                <wp:positionH relativeFrom="column">
                  <wp:posOffset>3810</wp:posOffset>
                </wp:positionH>
                <wp:positionV relativeFrom="paragraph">
                  <wp:posOffset>132080</wp:posOffset>
                </wp:positionV>
                <wp:extent cx="6543675" cy="800100"/>
                <wp:effectExtent l="57150" t="38100" r="85725" b="95250"/>
                <wp:wrapNone/>
                <wp:docPr id="531" name="Suorakulmio 531"/>
                <wp:cNvGraphicFramePr/>
                <a:graphic xmlns:a="http://schemas.openxmlformats.org/drawingml/2006/main">
                  <a:graphicData uri="http://schemas.microsoft.com/office/word/2010/wordprocessingShape">
                    <wps:wsp>
                      <wps:cNvSpPr/>
                      <wps:spPr>
                        <a:xfrm>
                          <a:off x="0" y="0"/>
                          <a:ext cx="6543675" cy="80010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A61464" w:rsidRPr="0007490A" w:rsidRDefault="00A61464" w:rsidP="0007490A">
                            <w:pPr>
                              <w:rPr>
                                <w:color w:val="000000" w:themeColor="text1"/>
                                <w:lang w:val="fi-FI"/>
                              </w:rPr>
                            </w:pPr>
                            <w:r w:rsidRPr="0007490A">
                              <w:rPr>
                                <w:color w:val="000000" w:themeColor="text1"/>
                                <w:lang w:val="fi-FI"/>
                              </w:rPr>
                              <w:t xml:space="preserve">Esiopetusyksiköt laativat oppilashuoltosuunnitelman opetuksen järjestäjän ohjeistuksen mukaisesti ja linkittävät tai liittävät </w:t>
                            </w:r>
                            <w:r>
                              <w:rPr>
                                <w:color w:val="000000" w:themeColor="text1"/>
                                <w:lang w:val="fi-FI"/>
                              </w:rPr>
                              <w:t xml:space="preserve">sen </w:t>
                            </w:r>
                            <w:r w:rsidRPr="0007490A">
                              <w:rPr>
                                <w:color w:val="000000" w:themeColor="text1"/>
                                <w:lang w:val="fi-FI"/>
                              </w:rPr>
                              <w:t>osaksi vuosisuunnitelmaa.</w:t>
                            </w:r>
                          </w:p>
                          <w:p w:rsidR="00A61464" w:rsidRPr="0007490A" w:rsidRDefault="00A61464" w:rsidP="0007490A">
                            <w:pPr>
                              <w:jc w:val="center"/>
                              <w:rPr>
                                <w:lang w:val="fi-F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Suorakulmio 531" o:spid="_x0000_s1044" style="position:absolute;margin-left:.3pt;margin-top:10.4pt;width:515.25pt;height:63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" fillcolor="#cdddac [1622]" strokecolor="#94b64e [3046]">
                <v:fill color2="#f0f4e6 [502]" rotate="t" angle="180" colors="0 #dafda7;22938f #e4fdc2;1 #f5ffe6" focus="100%" type="gradient"/>
                <v:shadow on="t" color="black" opacity="24903f" origin=",.5" offset="0,.55556mm"/>
                <v:textbox>
                  <w:txbxContent>
                    <w:p w:rsidR="00A61464" w:rsidRPr="0007490A" w:rsidRDefault="00A61464" w:rsidP="0007490A">
                      <w:pPr>
                        <w:rPr>
                          <w:color w:val="000000" w:themeColor="text1"/>
                          <w:lang w:val="fi-FI"/>
                        </w:rPr>
                      </w:pPr>
                      <w:r w:rsidRPr="0007490A">
                        <w:rPr>
                          <w:color w:val="000000" w:themeColor="text1"/>
                          <w:lang w:val="fi-FI"/>
                        </w:rPr>
                        <w:t xml:space="preserve">Esiopetusyksiköt laativat oppilashuoltosuunnitelman opetuksen järjestäjän ohjeistuksen mukaisesti ja linkittävät tai liittävät </w:t>
                      </w:r>
                      <w:r>
                        <w:rPr>
                          <w:color w:val="000000" w:themeColor="text1"/>
                          <w:lang w:val="fi-FI"/>
                        </w:rPr>
                        <w:t xml:space="preserve">sen </w:t>
                      </w:r>
                      <w:r w:rsidRPr="0007490A">
                        <w:rPr>
                          <w:color w:val="000000" w:themeColor="text1"/>
                          <w:lang w:val="fi-FI"/>
                        </w:rPr>
                        <w:t>osaksi vuosisuunnitelmaa.</w:t>
                      </w:r>
                    </w:p>
                    <w:p w:rsidR="00A61464" w:rsidRPr="0007490A" w:rsidRDefault="00A61464" w:rsidP="0007490A">
                      <w:pPr>
                        <w:jc w:val="center"/>
                        <w:rPr>
                          <w:lang w:val="fi-FI"/>
                        </w:rPr>
                      </w:pPr>
                    </w:p>
                  </w:txbxContent>
                </v:textbox>
              </v:rect>
            </w:pict>
          </mc:Fallback>
        </mc:AlternateContent>
      </w:r>
    </w:p>
    <w:p w:rsidR="0007490A" w:rsidRDefault="0007490A" w:rsidP="0053355B">
      <w:pPr>
        <w:rPr>
          <w:color w:val="00B050"/>
          <w:lang w:val="fi-FI"/>
        </w:rPr>
      </w:pPr>
    </w:p>
    <w:p w:rsidR="0007490A" w:rsidRDefault="0007490A" w:rsidP="0053355B">
      <w:pPr>
        <w:rPr>
          <w:color w:val="00B050"/>
          <w:lang w:val="fi-FI"/>
        </w:rPr>
      </w:pPr>
    </w:p>
    <w:p w:rsidR="00A50F32" w:rsidRPr="00847BD3" w:rsidRDefault="009118F5" w:rsidP="003F0A5B">
      <w:pPr>
        <w:pStyle w:val="Otsikko1"/>
        <w:ind w:left="567" w:right="49"/>
        <w:rPr>
          <w:color w:val="auto"/>
          <w:lang w:val="fi-FI"/>
        </w:rPr>
      </w:pPr>
      <w:bookmarkStart w:id="79" w:name="_Toc451343760"/>
      <w:r w:rsidRPr="00847BD3">
        <w:rPr>
          <w:color w:val="auto"/>
          <w:lang w:val="fi-FI"/>
        </w:rPr>
        <w:t>7</w:t>
      </w:r>
      <w:r w:rsidR="00A50F32" w:rsidRPr="00847BD3">
        <w:rPr>
          <w:color w:val="auto"/>
          <w:lang w:val="fi-FI"/>
        </w:rPr>
        <w:t>. Erityiseen maailmankatsomukse</w:t>
      </w:r>
      <w:r w:rsidR="006D44BD" w:rsidRPr="00847BD3">
        <w:rPr>
          <w:color w:val="auto"/>
          <w:lang w:val="fi-FI"/>
        </w:rPr>
        <w:t>en</w:t>
      </w:r>
      <w:r w:rsidR="00A50F32" w:rsidRPr="00847BD3">
        <w:rPr>
          <w:color w:val="auto"/>
          <w:lang w:val="fi-FI"/>
        </w:rPr>
        <w:t xml:space="preserve"> tai kasvatusopilliseen järjestelmään perustuva esiopetus</w:t>
      </w:r>
      <w:bookmarkEnd w:id="79"/>
    </w:p>
    <w:p w:rsidR="00680FE3" w:rsidRPr="00847BD3" w:rsidRDefault="00680FE3" w:rsidP="003F0A5B">
      <w:pPr>
        <w:ind w:right="49"/>
        <w:rPr>
          <w:lang w:val="fi-FI"/>
        </w:rPr>
      </w:pPr>
    </w:p>
    <w:p w:rsidR="00680FE3" w:rsidRPr="00847BD3" w:rsidRDefault="00680FE3" w:rsidP="003F0A5B">
      <w:pPr>
        <w:spacing w:line="240" w:lineRule="auto"/>
        <w:ind w:left="567" w:right="49"/>
        <w:jc w:val="both"/>
        <w:rPr>
          <w:lang w:val="fi-FI"/>
        </w:rPr>
      </w:pPr>
      <w:r w:rsidRPr="00847BD3">
        <w:rPr>
          <w:lang w:val="fi-FI"/>
        </w:rPr>
        <w:t>Valtioneuvosto voi myöntää rekisteröidylle yhdistykselle tai säätiölle luvan esiopetuksen järjestämiseen</w:t>
      </w:r>
      <w:r w:rsidRPr="00847BD3">
        <w:rPr>
          <w:rStyle w:val="Alaviitteenviite"/>
          <w:lang w:val="fi-FI"/>
        </w:rPr>
        <w:footnoteReference w:id="131"/>
      </w:r>
      <w:r w:rsidRPr="00847BD3">
        <w:rPr>
          <w:lang w:val="fi-FI"/>
        </w:rPr>
        <w:t xml:space="preserve">. </w:t>
      </w:r>
      <w:r w:rsidR="00E222BA" w:rsidRPr="00847BD3">
        <w:rPr>
          <w:lang w:val="fi-FI"/>
        </w:rPr>
        <w:t xml:space="preserve">Järjestämisluvassa opetuksen järjestäjälle voidaan määrätä erityiseen maailmankatsomukseen tai kasvatusopilliseen järjestelmään perustuva erityinen koulutustehtävä. </w:t>
      </w:r>
    </w:p>
    <w:p w:rsidR="006E165A" w:rsidRPr="00847BD3" w:rsidRDefault="006E165A" w:rsidP="007D4E36">
      <w:pPr>
        <w:spacing w:line="240" w:lineRule="auto"/>
        <w:ind w:left="567" w:right="49"/>
        <w:jc w:val="both"/>
        <w:rPr>
          <w:lang w:val="fi-FI"/>
        </w:rPr>
      </w:pPr>
      <w:r w:rsidRPr="00847BD3">
        <w:rPr>
          <w:lang w:val="fi-FI"/>
        </w:rPr>
        <w:t>Erityiseen maailmankatsomukseen tai kasvatusopilliseen järjestelmään perustuvassa esiopetuksessa toiminnan, kasvatuksen ja opetuksen tulee noudattaa esiopetukselle a</w:t>
      </w:r>
      <w:r w:rsidR="008204D1" w:rsidRPr="00847BD3">
        <w:rPr>
          <w:lang w:val="fi-FI"/>
        </w:rPr>
        <w:t>setettuja yleisiä tavoitteita sekä</w:t>
      </w:r>
      <w:r w:rsidRPr="00847BD3">
        <w:rPr>
          <w:lang w:val="fi-FI"/>
        </w:rPr>
        <w:t xml:space="preserve"> op</w:t>
      </w:r>
      <w:r w:rsidR="00C415BA" w:rsidRPr="00847BD3">
        <w:rPr>
          <w:lang w:val="fi-FI"/>
        </w:rPr>
        <w:t>pimiskokonaisuuksien toteuttamiselle</w:t>
      </w:r>
      <w:r w:rsidRPr="00847BD3">
        <w:rPr>
          <w:lang w:val="fi-FI"/>
        </w:rPr>
        <w:t xml:space="preserve"> asetettuja </w:t>
      </w:r>
      <w:r w:rsidR="008204D1" w:rsidRPr="00847BD3">
        <w:rPr>
          <w:lang w:val="fi-FI"/>
        </w:rPr>
        <w:t xml:space="preserve">yhteisiä </w:t>
      </w:r>
      <w:r w:rsidRPr="00847BD3">
        <w:rPr>
          <w:lang w:val="fi-FI"/>
        </w:rPr>
        <w:t xml:space="preserve">tavoitteita. </w:t>
      </w:r>
      <w:r w:rsidR="00115DD0" w:rsidRPr="00847BD3">
        <w:rPr>
          <w:lang w:val="fi-FI"/>
        </w:rPr>
        <w:t>E</w:t>
      </w:r>
      <w:r w:rsidR="00E222BA" w:rsidRPr="00847BD3">
        <w:rPr>
          <w:lang w:val="fi-FI"/>
        </w:rPr>
        <w:t>siopetuksessa noudatetaan näitä esiopetuksen opetussuunnite</w:t>
      </w:r>
      <w:r w:rsidR="00E9278C" w:rsidRPr="00847BD3">
        <w:rPr>
          <w:lang w:val="fi-FI"/>
        </w:rPr>
        <w:t>lman perusteita</w:t>
      </w:r>
      <w:r w:rsidR="00CB421B" w:rsidRPr="00847BD3">
        <w:rPr>
          <w:lang w:val="fi-FI"/>
        </w:rPr>
        <w:t xml:space="preserve"> sitouttamatta lapsia tiettyyn opetuksen taustalla olevaan maailmankatsomukseen tai kasvatusjärjestelmän taustalla olevaan arvo- ja kasvatusfilosofiseen järjestelmään</w:t>
      </w:r>
      <w:r w:rsidR="00E9278C" w:rsidRPr="00847BD3">
        <w:rPr>
          <w:lang w:val="fi-FI"/>
        </w:rPr>
        <w:t>. P</w:t>
      </w:r>
      <w:r w:rsidR="00E222BA" w:rsidRPr="00847BD3">
        <w:rPr>
          <w:lang w:val="fi-FI"/>
        </w:rPr>
        <w:t>oikkeamista</w:t>
      </w:r>
      <w:r w:rsidR="00E9278C" w:rsidRPr="00847BD3">
        <w:rPr>
          <w:lang w:val="fi-FI"/>
        </w:rPr>
        <w:t xml:space="preserve"> ja painotuksista</w:t>
      </w:r>
      <w:r w:rsidR="00E222BA" w:rsidRPr="00847BD3">
        <w:rPr>
          <w:lang w:val="fi-FI"/>
        </w:rPr>
        <w:t xml:space="preserve"> mää</w:t>
      </w:r>
      <w:r w:rsidR="000F0F56" w:rsidRPr="00847BD3">
        <w:rPr>
          <w:lang w:val="fi-FI"/>
        </w:rPr>
        <w:t>rätään järjestämisluvassa ja</w:t>
      </w:r>
      <w:r w:rsidR="00E222BA" w:rsidRPr="00847BD3">
        <w:rPr>
          <w:lang w:val="fi-FI"/>
        </w:rPr>
        <w:t xml:space="preserve"> </w:t>
      </w:r>
      <w:r w:rsidR="00E9278C" w:rsidRPr="00847BD3">
        <w:rPr>
          <w:lang w:val="fi-FI"/>
        </w:rPr>
        <w:t>v</w:t>
      </w:r>
      <w:r w:rsidR="00E222BA" w:rsidRPr="00847BD3">
        <w:rPr>
          <w:lang w:val="fi-FI"/>
        </w:rPr>
        <w:t>altioneuvoston</w:t>
      </w:r>
      <w:r w:rsidR="000F0F56" w:rsidRPr="00847BD3">
        <w:rPr>
          <w:lang w:val="fi-FI"/>
        </w:rPr>
        <w:t xml:space="preserve"> asetuksessa</w:t>
      </w:r>
      <w:r w:rsidR="000F0F56" w:rsidRPr="00847BD3">
        <w:rPr>
          <w:rStyle w:val="Alaviitteenviite"/>
          <w:lang w:val="fi-FI"/>
        </w:rPr>
        <w:footnoteReference w:id="132"/>
      </w:r>
      <w:r w:rsidR="007D4E36">
        <w:rPr>
          <w:lang w:val="fi-FI"/>
        </w:rPr>
        <w:t xml:space="preserve">. </w:t>
      </w:r>
    </w:p>
    <w:p w:rsidR="00E222BA" w:rsidRPr="00847BD3" w:rsidRDefault="00E06555" w:rsidP="009B29E1">
      <w:pPr>
        <w:pStyle w:val="Otsikko2"/>
        <w:ind w:left="567"/>
        <w:rPr>
          <w:color w:val="auto"/>
          <w:lang w:val="fi-FI"/>
        </w:rPr>
      </w:pPr>
      <w:bookmarkStart w:id="80" w:name="_Toc451343761"/>
      <w:r w:rsidRPr="00847BD3">
        <w:rPr>
          <w:color w:val="auto"/>
          <w:lang w:val="fi-FI"/>
        </w:rPr>
        <w:t>7</w:t>
      </w:r>
      <w:r w:rsidR="002C7EE0" w:rsidRPr="00847BD3">
        <w:rPr>
          <w:color w:val="auto"/>
          <w:lang w:val="fi-FI"/>
        </w:rPr>
        <w:t xml:space="preserve">.1 </w:t>
      </w:r>
      <w:r w:rsidR="00E9278C" w:rsidRPr="00847BD3">
        <w:rPr>
          <w:color w:val="auto"/>
          <w:lang w:val="fi-FI"/>
        </w:rPr>
        <w:t>Paikallisesti päätettävät asiat</w:t>
      </w:r>
      <w:bookmarkEnd w:id="80"/>
      <w:r w:rsidR="00E222BA" w:rsidRPr="00847BD3">
        <w:rPr>
          <w:color w:val="auto"/>
          <w:lang w:val="fi-FI"/>
        </w:rPr>
        <w:t xml:space="preserve"> </w:t>
      </w:r>
    </w:p>
    <w:p w:rsidR="0098690A" w:rsidRDefault="0098690A" w:rsidP="003F0A5B">
      <w:pPr>
        <w:spacing w:line="240" w:lineRule="auto"/>
        <w:ind w:left="567" w:right="49"/>
        <w:jc w:val="both"/>
        <w:rPr>
          <w:lang w:val="fi-FI"/>
        </w:rPr>
      </w:pPr>
    </w:p>
    <w:p w:rsidR="00115DD0" w:rsidRPr="00847BD3" w:rsidRDefault="00E9278C" w:rsidP="003F0A5B">
      <w:pPr>
        <w:spacing w:line="240" w:lineRule="auto"/>
        <w:ind w:left="567" w:right="49"/>
        <w:jc w:val="both"/>
        <w:rPr>
          <w:lang w:val="fi-FI"/>
        </w:rPr>
      </w:pPr>
      <w:r w:rsidRPr="00847BD3">
        <w:rPr>
          <w:lang w:val="fi-FI"/>
        </w:rPr>
        <w:t>Esiopetuksen paikallinen opetussuunnitelma voi olla järjestäjäkohtainen tai yksikkökohtainen tai näiden yhdistelmä opetuksen järjestäjän päätöksen mukaisesti. Erityiseen maailmankatsomukseen tai kasvatusopilliseen järjestelmään perustuva paikallinen esiopetuksen opetussuunnitelma voi olla omaleimainen opetuksen järjestämisluvan ja valtioneuvoston asetuksen asettamissa</w:t>
      </w:r>
      <w:r w:rsidRPr="00847BD3">
        <w:rPr>
          <w:rStyle w:val="Alaviitteenviite"/>
          <w:lang w:val="fi-FI"/>
        </w:rPr>
        <w:footnoteReference w:id="133"/>
      </w:r>
      <w:r w:rsidRPr="00847BD3">
        <w:rPr>
          <w:lang w:val="fi-FI"/>
        </w:rPr>
        <w:t xml:space="preserve"> </w:t>
      </w:r>
      <w:r w:rsidR="003637CC" w:rsidRPr="00847BD3">
        <w:rPr>
          <w:lang w:val="fi-FI"/>
        </w:rPr>
        <w:t>rajoissa</w:t>
      </w:r>
      <w:r w:rsidRPr="00847BD3">
        <w:rPr>
          <w:lang w:val="fi-FI"/>
        </w:rPr>
        <w:t xml:space="preserve">. </w:t>
      </w:r>
      <w:r w:rsidR="00E47558" w:rsidRPr="00847BD3">
        <w:rPr>
          <w:lang w:val="fi-FI"/>
        </w:rPr>
        <w:t xml:space="preserve">Paikallinen opetussuunnitelma ei voi olla ristiriidassa esiopetusta koskevan lainsäädännön tai esiopetuksen opetussuunnitelman perusteiden kanssa. </w:t>
      </w:r>
    </w:p>
    <w:p w:rsidR="003E13EC" w:rsidRPr="00847BD3" w:rsidRDefault="00115DD0" w:rsidP="00455D9C">
      <w:pPr>
        <w:spacing w:line="240" w:lineRule="auto"/>
        <w:ind w:left="567" w:right="49"/>
        <w:jc w:val="both"/>
        <w:rPr>
          <w:lang w:val="fi-FI"/>
        </w:rPr>
      </w:pPr>
      <w:r w:rsidRPr="00847BD3">
        <w:rPr>
          <w:lang w:val="fi-FI"/>
        </w:rPr>
        <w:t xml:space="preserve">Opetuksen järjestäjä päättää ja kuvaa </w:t>
      </w:r>
      <w:r w:rsidR="003E13EC" w:rsidRPr="00847BD3">
        <w:rPr>
          <w:lang w:val="fi-FI"/>
        </w:rPr>
        <w:t>opetussuunnitelmassa sen lisäksi</w:t>
      </w:r>
      <w:r w:rsidR="00455D9C" w:rsidRPr="00847BD3">
        <w:rPr>
          <w:lang w:val="fi-FI"/>
        </w:rPr>
        <w:t>,</w:t>
      </w:r>
      <w:r w:rsidR="003E13EC" w:rsidRPr="00847BD3">
        <w:rPr>
          <w:lang w:val="fi-FI"/>
        </w:rPr>
        <w:t xml:space="preserve"> mitä perusteasiakirjassa aiem</w:t>
      </w:r>
      <w:r w:rsidR="00455D9C" w:rsidRPr="00847BD3">
        <w:rPr>
          <w:lang w:val="fi-FI"/>
        </w:rPr>
        <w:t>min määrätään</w:t>
      </w:r>
      <w:r w:rsidR="00E47558" w:rsidRPr="00847BD3">
        <w:rPr>
          <w:lang w:val="fi-FI"/>
        </w:rPr>
        <w:t>,</w:t>
      </w:r>
    </w:p>
    <w:p w:rsidR="004059C1" w:rsidRPr="00847BD3" w:rsidRDefault="00CB421B" w:rsidP="001121AD">
      <w:pPr>
        <w:pStyle w:val="Luettelokappale"/>
        <w:numPr>
          <w:ilvl w:val="0"/>
          <w:numId w:val="23"/>
        </w:numPr>
        <w:spacing w:line="240" w:lineRule="auto"/>
        <w:ind w:left="1276" w:right="49"/>
        <w:jc w:val="both"/>
        <w:rPr>
          <w:lang w:val="fi-FI"/>
        </w:rPr>
      </w:pPr>
      <w:r w:rsidRPr="00847BD3">
        <w:rPr>
          <w:lang w:val="fi-FI"/>
        </w:rPr>
        <w:t xml:space="preserve">mitkä ovat </w:t>
      </w:r>
      <w:r w:rsidR="004059C1" w:rsidRPr="00847BD3">
        <w:rPr>
          <w:lang w:val="fi-FI"/>
        </w:rPr>
        <w:t>erityiseen maailmankatsomukseen liittyvät esiopetuksen arvoperustaa täydentävät näkökulmat ja miten nämä näkökulmat näkyvät esiopetuksen toimintakulttuurissa, työskentelytavoissa ja oppimiskokonaisuuksien painotuksissa</w:t>
      </w:r>
    </w:p>
    <w:p w:rsidR="004059C1" w:rsidRPr="00847BD3" w:rsidRDefault="00CB421B" w:rsidP="001121AD">
      <w:pPr>
        <w:pStyle w:val="Default"/>
        <w:numPr>
          <w:ilvl w:val="0"/>
          <w:numId w:val="6"/>
        </w:numPr>
        <w:spacing w:line="276" w:lineRule="auto"/>
        <w:ind w:left="1276"/>
        <w:jc w:val="both"/>
        <w:rPr>
          <w:rFonts w:asciiTheme="minorHAnsi" w:hAnsiTheme="minorHAnsi"/>
          <w:color w:val="auto"/>
          <w:sz w:val="22"/>
          <w:szCs w:val="22"/>
        </w:rPr>
      </w:pPr>
      <w:r w:rsidRPr="00847BD3">
        <w:rPr>
          <w:rFonts w:asciiTheme="minorHAnsi" w:hAnsiTheme="minorHAnsi"/>
          <w:color w:val="auto"/>
          <w:sz w:val="22"/>
          <w:szCs w:val="22"/>
        </w:rPr>
        <w:t xml:space="preserve">mitkä ovat </w:t>
      </w:r>
      <w:r w:rsidR="004059C1" w:rsidRPr="00847BD3">
        <w:rPr>
          <w:rFonts w:asciiTheme="minorHAnsi" w:hAnsiTheme="minorHAnsi"/>
          <w:color w:val="auto"/>
          <w:sz w:val="22"/>
          <w:szCs w:val="22"/>
        </w:rPr>
        <w:t xml:space="preserve">miten erityiseen kasvatusopilliseen järjestelmään liittyvät pedagogiset periaatteet ja ratkaisut </w:t>
      </w:r>
      <w:r w:rsidR="00CE1022" w:rsidRPr="00847BD3">
        <w:rPr>
          <w:rFonts w:asciiTheme="minorHAnsi" w:hAnsiTheme="minorHAnsi"/>
          <w:color w:val="auto"/>
          <w:sz w:val="22"/>
          <w:szCs w:val="22"/>
        </w:rPr>
        <w:t xml:space="preserve">sekä miten nämä periaatteet ja ratkaisut </w:t>
      </w:r>
      <w:r w:rsidR="004059C1" w:rsidRPr="00847BD3">
        <w:rPr>
          <w:rFonts w:asciiTheme="minorHAnsi" w:hAnsiTheme="minorHAnsi"/>
          <w:color w:val="auto"/>
          <w:sz w:val="22"/>
          <w:szCs w:val="22"/>
        </w:rPr>
        <w:t>näkyvät esiopetuksen toimintakulttuurissa, työskentelytavoissa ja oppimiskokonaisuuksien painotuksissa</w:t>
      </w:r>
      <w:r w:rsidR="00455D9C" w:rsidRPr="00847BD3">
        <w:rPr>
          <w:rFonts w:asciiTheme="minorHAnsi" w:hAnsiTheme="minorHAnsi"/>
          <w:color w:val="auto"/>
          <w:sz w:val="22"/>
          <w:szCs w:val="22"/>
        </w:rPr>
        <w:t>.</w:t>
      </w:r>
    </w:p>
    <w:p w:rsidR="0098690A" w:rsidRPr="0098690A" w:rsidRDefault="008E7A17" w:rsidP="0098690A">
      <w:pPr>
        <w:pStyle w:val="Otsikko2"/>
        <w:ind w:firstLine="567"/>
        <w:rPr>
          <w:color w:val="000000" w:themeColor="text1"/>
          <w:lang w:val="fi-FI"/>
        </w:rPr>
      </w:pPr>
      <w:bookmarkStart w:id="81" w:name="_Toc451343762"/>
      <w:r w:rsidRPr="0098690A">
        <w:rPr>
          <w:color w:val="000000" w:themeColor="text1"/>
          <w:lang w:val="fi-FI"/>
        </w:rPr>
        <w:t>Luku 7.2</w:t>
      </w:r>
      <w:bookmarkEnd w:id="81"/>
    </w:p>
    <w:p w:rsidR="006C00ED" w:rsidRPr="006C00ED" w:rsidRDefault="008E7A17" w:rsidP="0098690A">
      <w:pPr>
        <w:spacing w:line="240" w:lineRule="auto"/>
        <w:ind w:left="567" w:right="49"/>
        <w:jc w:val="both"/>
        <w:rPr>
          <w:lang w:val="fi-FI"/>
        </w:rPr>
      </w:pPr>
      <w:r w:rsidRPr="008E7A17">
        <w:rPr>
          <w:lang w:val="fi-FI"/>
        </w:rPr>
        <w:t>Erityiseen maailmankatsomukseen tai kasvatusopilliseen järjestelmään perustuvaa esiopetusta ei toteuteta</w:t>
      </w:r>
      <w:r>
        <w:rPr>
          <w:lang w:val="fi-FI"/>
        </w:rPr>
        <w:t xml:space="preserve"> Joensuun seudun kuntien järjestämänä</w:t>
      </w:r>
      <w:r w:rsidRPr="008E7A17">
        <w:rPr>
          <w:lang w:val="fi-FI"/>
        </w:rPr>
        <w:t>. Yksityisiltä palveluntuottajilta ostetussa esiopetuksessa erityiseen maailmankatsomukseen tai kasvatusopilliseen järjestelmään perustuvaa opetusta kuvataan kyseisen yksikön ryhmän varhaiskasva</w:t>
      </w:r>
      <w:r w:rsidR="00B7010B">
        <w:rPr>
          <w:lang w:val="fi-FI"/>
        </w:rPr>
        <w:t>tus- ja esiopetussuunnitelmassa.</w:t>
      </w:r>
    </w:p>
    <w:p w:rsidR="006C00ED" w:rsidRPr="006C00ED" w:rsidRDefault="006C00ED" w:rsidP="006C00ED">
      <w:pPr>
        <w:keepNext/>
        <w:keepLines/>
        <w:spacing w:before="480" w:after="0"/>
        <w:outlineLvl w:val="0"/>
        <w:rPr>
          <w:rFonts w:asciiTheme="majorHAnsi" w:eastAsiaTheme="majorEastAsia" w:hAnsiTheme="majorHAnsi" w:cstheme="majorBidi"/>
          <w:b/>
          <w:bCs/>
          <w:sz w:val="28"/>
          <w:szCs w:val="28"/>
          <w:lang w:val="fi-FI"/>
        </w:rPr>
      </w:pPr>
      <w:bookmarkStart w:id="82" w:name="_Toc451343763"/>
      <w:r w:rsidRPr="006C00ED">
        <w:rPr>
          <w:rFonts w:asciiTheme="majorHAnsi" w:eastAsiaTheme="majorEastAsia" w:hAnsiTheme="majorHAnsi" w:cstheme="majorBidi"/>
          <w:b/>
          <w:bCs/>
          <w:sz w:val="28"/>
          <w:szCs w:val="28"/>
          <w:lang w:val="fi-FI"/>
        </w:rPr>
        <w:t>8. Kuusivuotiaiden valmistava opetus Joensuun seudulla</w:t>
      </w:r>
      <w:bookmarkEnd w:id="82"/>
    </w:p>
    <w:p w:rsidR="006C00ED" w:rsidRPr="006C00ED" w:rsidRDefault="007D4E36" w:rsidP="006C00ED">
      <w:pPr>
        <w:rPr>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82304" behindDoc="1" locked="1" layoutInCell="1" allowOverlap="1" wp14:anchorId="7A16B995" wp14:editId="54DA922C">
                <wp:simplePos x="0" y="0"/>
                <wp:positionH relativeFrom="margin">
                  <wp:align>center</wp:align>
                </wp:positionH>
                <wp:positionV relativeFrom="paragraph">
                  <wp:posOffset>-342265</wp:posOffset>
                </wp:positionV>
                <wp:extent cx="7020000" cy="9000000"/>
                <wp:effectExtent l="0" t="0" r="28575" b="10795"/>
                <wp:wrapNone/>
                <wp:docPr id="21" name="Suorakulmio 21"/>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AA858" id="Suorakulmio 21" o:spid="_x0000_s1026" style="position:absolute;margin-left:0;margin-top:-26.95pt;width:552.75pt;height:708.6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" filled="f" strokecolor="#00602b" strokeweight="2pt">
                <w10:wrap anchorx="margin"/>
                <w10:anchorlock/>
              </v:rect>
            </w:pict>
          </mc:Fallback>
        </mc:AlternateContent>
      </w:r>
    </w:p>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83" w:name="_Toc451343764"/>
      <w:r w:rsidRPr="006C00ED">
        <w:rPr>
          <w:rFonts w:asciiTheme="majorHAnsi" w:eastAsiaTheme="majorEastAsia" w:hAnsiTheme="majorHAnsi" w:cstheme="majorBidi"/>
          <w:b/>
          <w:bCs/>
          <w:sz w:val="26"/>
          <w:szCs w:val="26"/>
          <w:lang w:val="fi-FI"/>
        </w:rPr>
        <w:t>8.1 Johdanto</w:t>
      </w:r>
      <w:bookmarkEnd w:id="83"/>
    </w:p>
    <w:p w:rsidR="006C00ED" w:rsidRPr="006C00ED" w:rsidRDefault="006C00ED" w:rsidP="006C00ED">
      <w:pPr>
        <w:rPr>
          <w:lang w:val="fi-FI"/>
        </w:rPr>
      </w:pPr>
    </w:p>
    <w:p w:rsidR="006C00ED" w:rsidRPr="006C00ED" w:rsidRDefault="006C00ED" w:rsidP="006C00ED">
      <w:pPr>
        <w:widowControl/>
        <w:spacing w:after="0"/>
        <w:contextualSpacing/>
        <w:rPr>
          <w:sz w:val="23"/>
          <w:szCs w:val="23"/>
          <w:lang w:val="fi-FI"/>
        </w:rPr>
      </w:pPr>
      <w:r w:rsidRPr="006C00ED">
        <w:rPr>
          <w:sz w:val="23"/>
          <w:szCs w:val="23"/>
          <w:lang w:val="fi-FI"/>
        </w:rPr>
        <w:t>Perusopetuslaissa säädetään maahanmuuttajille järjestettävästä perusopetukseen valmistavasta</w:t>
      </w:r>
    </w:p>
    <w:p w:rsidR="006C00ED" w:rsidRPr="006C00ED" w:rsidRDefault="006C00ED" w:rsidP="006C00ED">
      <w:pPr>
        <w:widowControl/>
        <w:spacing w:after="0"/>
        <w:contextualSpacing/>
        <w:rPr>
          <w:sz w:val="23"/>
          <w:szCs w:val="23"/>
          <w:lang w:val="fi-FI"/>
        </w:rPr>
      </w:pPr>
      <w:r w:rsidRPr="006C00ED">
        <w:rPr>
          <w:sz w:val="23"/>
          <w:szCs w:val="23"/>
          <w:lang w:val="fi-FI"/>
        </w:rPr>
        <w:t xml:space="preserve">opetuksesta (Perusopetuslaki 628/1998). </w:t>
      </w:r>
    </w:p>
    <w:p w:rsidR="006C00ED" w:rsidRPr="006C00ED" w:rsidRDefault="006C00ED" w:rsidP="006C00ED">
      <w:pPr>
        <w:widowControl/>
        <w:spacing w:after="0"/>
        <w:contextualSpacing/>
        <w:rPr>
          <w:sz w:val="23"/>
          <w:szCs w:val="23"/>
          <w:lang w:val="fi-FI"/>
        </w:rPr>
      </w:pPr>
    </w:p>
    <w:p w:rsidR="006C00ED" w:rsidRPr="006C00ED" w:rsidRDefault="006C00ED" w:rsidP="006C00ED">
      <w:pPr>
        <w:widowControl/>
        <w:spacing w:after="0"/>
        <w:contextualSpacing/>
        <w:rPr>
          <w:sz w:val="23"/>
          <w:szCs w:val="23"/>
          <w:lang w:val="fi-FI"/>
        </w:rPr>
      </w:pPr>
      <w:r w:rsidRPr="006C00ED">
        <w:rPr>
          <w:sz w:val="23"/>
          <w:szCs w:val="23"/>
          <w:lang w:val="fi-FI"/>
        </w:rPr>
        <w:t>Maahanmuuttajille järjestettävän perusopetukseen valmistavan opetuksen tavoitteena on antaa oppilaalle tarvittavat valmiudet suomen tai ruotsinkielessä ja tarpeelliset muut valmiudet esiopetukseen tai perusopetukseen siirtymistä varten sekä edistää oppilaiden tasapainoista kehitystä ja kotoutumista suomalaiseen yhteiskuntaan. Opetuksen tavoitteena on lisäksi tukea ja edistää oppilaiden oman äidinkielen hallintaa ja oman kulttuurintuntemusta. Opetuksen tavoitteet on tarkemmin määriteltävä valmistavan opetuksen oppilaan omassa opinto-ohjelmassa (Valtioneuvoston asetus perusopetuslaissa tarkoitetun opetuksen valtakunnallisista tavoitteista ja perusopetuksen tuntijaosta (422/2012) 5 §). Tavoitteiden määrittelyn lähtökohtana ovat oppilaan suomen tai ruotsin kielen taito sekä oppilaan aikaisempi koulunkäyntihistoria.</w:t>
      </w:r>
    </w:p>
    <w:p w:rsidR="006C00ED" w:rsidRPr="006C00ED" w:rsidRDefault="006C00ED" w:rsidP="006C00ED">
      <w:pPr>
        <w:widowControl/>
        <w:spacing w:after="0"/>
        <w:contextualSpacing/>
        <w:rPr>
          <w:sz w:val="23"/>
          <w:szCs w:val="23"/>
          <w:lang w:val="fi-FI"/>
        </w:rPr>
      </w:pPr>
    </w:p>
    <w:p w:rsidR="006C00ED" w:rsidRPr="006C00ED" w:rsidRDefault="006C00ED" w:rsidP="006C00ED">
      <w:pPr>
        <w:widowControl/>
        <w:spacing w:after="0"/>
        <w:contextualSpacing/>
        <w:rPr>
          <w:sz w:val="23"/>
          <w:szCs w:val="23"/>
          <w:lang w:val="fi-FI"/>
        </w:rPr>
      </w:pPr>
      <w:r w:rsidRPr="006C00ED">
        <w:rPr>
          <w:sz w:val="23"/>
          <w:szCs w:val="23"/>
          <w:lang w:val="fi-FI"/>
        </w:rPr>
        <w:t>Valmistavan opetuksen aikana oppilaita integroidaan esi- tai perusopetukseen, oppilaan ikätasoa</w:t>
      </w:r>
    </w:p>
    <w:p w:rsidR="006C00ED" w:rsidRPr="006C00ED" w:rsidRDefault="006C00ED" w:rsidP="006C00ED">
      <w:pPr>
        <w:widowControl/>
        <w:spacing w:after="0"/>
        <w:contextualSpacing/>
        <w:rPr>
          <w:sz w:val="23"/>
          <w:szCs w:val="23"/>
          <w:lang w:val="fi-FI"/>
        </w:rPr>
      </w:pPr>
      <w:r w:rsidRPr="006C00ED">
        <w:rPr>
          <w:sz w:val="23"/>
          <w:szCs w:val="23"/>
          <w:lang w:val="fi-FI"/>
        </w:rPr>
        <w:t>vastaaviin suomen- tai ruotsinkielisiin opetusryhmiin oman opinto-ohjelman mukaan oppilaan omassa</w:t>
      </w:r>
    </w:p>
    <w:p w:rsidR="006C00ED" w:rsidRPr="006C00ED" w:rsidRDefault="006C00ED" w:rsidP="006C00ED">
      <w:pPr>
        <w:widowControl/>
        <w:spacing w:after="0"/>
        <w:contextualSpacing/>
        <w:rPr>
          <w:sz w:val="23"/>
          <w:szCs w:val="23"/>
          <w:lang w:val="fi-FI"/>
        </w:rPr>
      </w:pPr>
      <w:r w:rsidRPr="006C00ED">
        <w:rPr>
          <w:sz w:val="23"/>
          <w:szCs w:val="23"/>
          <w:lang w:val="fi-FI"/>
        </w:rPr>
        <w:t>opinto-ohjelmassa määritellyllä tavalla. Integroinnin tavoitteena on edistää kotoutumista,</w:t>
      </w:r>
    </w:p>
    <w:p w:rsidR="006C00ED" w:rsidRPr="006C00ED" w:rsidRDefault="006C00ED" w:rsidP="006C00ED">
      <w:pPr>
        <w:widowControl/>
        <w:spacing w:after="0"/>
        <w:contextualSpacing/>
        <w:rPr>
          <w:sz w:val="23"/>
          <w:szCs w:val="23"/>
          <w:lang w:val="fi-FI"/>
        </w:rPr>
      </w:pPr>
      <w:r w:rsidRPr="006C00ED">
        <w:rPr>
          <w:sz w:val="23"/>
          <w:szCs w:val="23"/>
          <w:lang w:val="fi-FI"/>
        </w:rPr>
        <w:t>opiskeluvalmiuksien ja suomen tai ruotsin kielen taidon kehittymistä sekä laaja-alaisen osaamisen ja eri</w:t>
      </w:r>
    </w:p>
    <w:p w:rsidR="006C00ED" w:rsidRPr="006C00ED" w:rsidRDefault="006C00ED" w:rsidP="006C00ED">
      <w:pPr>
        <w:widowControl/>
        <w:spacing w:after="0"/>
        <w:contextualSpacing/>
        <w:rPr>
          <w:sz w:val="23"/>
          <w:szCs w:val="23"/>
          <w:lang w:val="fi-FI"/>
        </w:rPr>
      </w:pPr>
      <w:r w:rsidRPr="006C00ED">
        <w:rPr>
          <w:sz w:val="23"/>
          <w:szCs w:val="23"/>
          <w:lang w:val="fi-FI"/>
        </w:rPr>
        <w:t>oppiaineiden sisältöjen omaksumista.</w:t>
      </w:r>
    </w:p>
    <w:p w:rsidR="006C00ED" w:rsidRPr="006C00ED" w:rsidRDefault="006C00ED" w:rsidP="006C00ED">
      <w:pPr>
        <w:widowControl/>
        <w:spacing w:after="0"/>
        <w:contextualSpacing/>
        <w:rPr>
          <w:sz w:val="23"/>
          <w:szCs w:val="23"/>
          <w:lang w:val="fi-FI"/>
        </w:rPr>
      </w:pPr>
    </w:p>
    <w:p w:rsidR="006C00ED" w:rsidRPr="006C00ED" w:rsidRDefault="006C00ED" w:rsidP="006C00ED">
      <w:pPr>
        <w:widowControl/>
        <w:spacing w:after="0"/>
        <w:contextualSpacing/>
        <w:rPr>
          <w:sz w:val="23"/>
          <w:szCs w:val="23"/>
          <w:lang w:val="fi-FI"/>
        </w:rPr>
      </w:pPr>
      <w:r w:rsidRPr="006C00ED">
        <w:rPr>
          <w:sz w:val="23"/>
          <w:szCs w:val="23"/>
          <w:lang w:val="fi-FI"/>
        </w:rPr>
        <w:t>Perusopetukseen siirtymistä suunniteltaessa tulee huolehtia siitä, että tieto oppilaan valmiuksista ja</w:t>
      </w:r>
    </w:p>
    <w:p w:rsidR="006C00ED" w:rsidRPr="006C00ED" w:rsidRDefault="006C00ED" w:rsidP="006C00ED">
      <w:pPr>
        <w:widowControl/>
        <w:spacing w:after="0"/>
        <w:contextualSpacing/>
        <w:rPr>
          <w:sz w:val="23"/>
          <w:szCs w:val="23"/>
          <w:lang w:val="fi-FI"/>
        </w:rPr>
      </w:pPr>
      <w:r w:rsidRPr="006C00ED">
        <w:rPr>
          <w:sz w:val="23"/>
          <w:szCs w:val="23"/>
          <w:lang w:val="fi-FI"/>
        </w:rPr>
        <w:t>edistymisestä valmistavassa opetuksessa siirtyy seuraavaan kouluun. Oppilaalle ja hänen huoltajalleen</w:t>
      </w:r>
    </w:p>
    <w:p w:rsidR="006C00ED" w:rsidRPr="006C00ED" w:rsidRDefault="006C00ED" w:rsidP="006C00ED">
      <w:pPr>
        <w:widowControl/>
        <w:spacing w:after="0"/>
        <w:contextualSpacing/>
        <w:rPr>
          <w:sz w:val="23"/>
          <w:szCs w:val="23"/>
          <w:lang w:val="fi-FI"/>
        </w:rPr>
      </w:pPr>
      <w:r w:rsidRPr="006C00ED">
        <w:rPr>
          <w:sz w:val="23"/>
          <w:szCs w:val="23"/>
          <w:lang w:val="fi-FI"/>
        </w:rPr>
        <w:t>annetaan mahdollisuus tutustua ajoissa tulevaan kouluun.</w:t>
      </w:r>
    </w:p>
    <w:p w:rsidR="006C00ED" w:rsidRPr="006C00ED" w:rsidRDefault="006C00ED" w:rsidP="006C00ED">
      <w:pPr>
        <w:widowControl/>
        <w:spacing w:after="0"/>
        <w:contextualSpacing/>
        <w:rPr>
          <w:sz w:val="23"/>
          <w:szCs w:val="23"/>
          <w:lang w:val="fi-FI"/>
        </w:rPr>
      </w:pPr>
      <w:r w:rsidRPr="006C00ED">
        <w:rPr>
          <w:sz w:val="23"/>
          <w:szCs w:val="23"/>
          <w:lang w:val="fi-FI"/>
        </w:rPr>
        <w:t>(Perusopetukseen valmistavan opetuksen opetussuunnitelman perusteet 2015.)</w:t>
      </w:r>
    </w:p>
    <w:p w:rsidR="006C00ED" w:rsidRPr="006C00ED" w:rsidRDefault="006C00ED" w:rsidP="006C00ED">
      <w:pPr>
        <w:rPr>
          <w:sz w:val="23"/>
          <w:szCs w:val="23"/>
          <w:lang w:val="fi-FI"/>
        </w:rPr>
      </w:pPr>
    </w:p>
    <w:p w:rsidR="006C00ED" w:rsidRPr="006C00ED" w:rsidRDefault="006C00ED" w:rsidP="006C00ED">
      <w:pPr>
        <w:spacing w:after="0"/>
        <w:rPr>
          <w:b/>
          <w:sz w:val="23"/>
          <w:szCs w:val="23"/>
          <w:lang w:val="fi-FI"/>
        </w:rPr>
      </w:pPr>
      <w:r w:rsidRPr="006C00ED">
        <w:rPr>
          <w:b/>
          <w:sz w:val="23"/>
          <w:szCs w:val="23"/>
          <w:lang w:val="fi-FI"/>
        </w:rPr>
        <w:t>6-vuotiaiden perusopetukseen valmistavan opetuksen järjestäminen sekä opetuksen tavoitteet ja</w:t>
      </w:r>
    </w:p>
    <w:p w:rsidR="006C00ED" w:rsidRPr="006C00ED" w:rsidRDefault="006C00ED" w:rsidP="006C00ED">
      <w:pPr>
        <w:spacing w:after="0"/>
        <w:rPr>
          <w:b/>
          <w:sz w:val="23"/>
          <w:szCs w:val="23"/>
          <w:lang w:val="fi-FI"/>
        </w:rPr>
      </w:pPr>
      <w:r w:rsidRPr="006C00ED">
        <w:rPr>
          <w:b/>
          <w:sz w:val="23"/>
          <w:szCs w:val="23"/>
          <w:lang w:val="fi-FI"/>
        </w:rPr>
        <w:t>keskeiset sisällöt Joensuun seudulla</w:t>
      </w:r>
    </w:p>
    <w:p w:rsidR="006C00ED" w:rsidRPr="006C00ED" w:rsidRDefault="006C00ED" w:rsidP="006C00ED">
      <w:pPr>
        <w:spacing w:after="0"/>
        <w:rPr>
          <w:b/>
          <w:sz w:val="23"/>
          <w:szCs w:val="23"/>
          <w:lang w:val="fi-FI"/>
        </w:rPr>
      </w:pPr>
    </w:p>
    <w:p w:rsidR="006C00ED" w:rsidRPr="006C00ED" w:rsidRDefault="006C00ED" w:rsidP="006C00ED">
      <w:pPr>
        <w:spacing w:after="0"/>
        <w:rPr>
          <w:sz w:val="23"/>
          <w:szCs w:val="23"/>
          <w:lang w:val="fi-FI"/>
        </w:rPr>
      </w:pPr>
      <w:r w:rsidRPr="006C00ED">
        <w:rPr>
          <w:sz w:val="23"/>
          <w:szCs w:val="23"/>
          <w:lang w:val="fi-FI"/>
        </w:rPr>
        <w:t>Joensuun seudulla 6-vuotiaiden valmistava opetus järjestetään kunnallisissa päiväkodeissa</w:t>
      </w:r>
      <w:r w:rsidR="00D759ED">
        <w:rPr>
          <w:sz w:val="23"/>
          <w:szCs w:val="23"/>
          <w:lang w:val="fi-FI"/>
        </w:rPr>
        <w:t xml:space="preserve"> ja esiopetusryhmissä</w:t>
      </w:r>
      <w:r w:rsidRPr="006C00ED">
        <w:rPr>
          <w:sz w:val="23"/>
          <w:szCs w:val="23"/>
          <w:lang w:val="fi-FI"/>
        </w:rPr>
        <w:t>. Opetuksessa noudatetaan Joensuun seudun esiopetuksen opetussuunnitelmaa sekä Perusopetukseen valmistavan opetuksen opetussuunnitelman perusteita (2016). Valmistavan opetuksen järjestämisessä noudatetaan esiopetuksen ja 6-vuotiaiden lasten valmistavan opetuksen järjestämistä koskevia periaatteita. Valmistavaan opetukseen osallistuvat lapset saavat opetusta pääsääntöisesti viisi tuntia päivässä esiopetuksen työpäivinä. Valmistava opetus järjestetään inklusiivisesti esiopetuksen ryhmissä.</w:t>
      </w:r>
    </w:p>
    <w:p w:rsidR="006C00ED" w:rsidRPr="006C00ED" w:rsidRDefault="006C00ED" w:rsidP="006C00ED">
      <w:pPr>
        <w:spacing w:after="0"/>
        <w:rPr>
          <w:sz w:val="23"/>
          <w:szCs w:val="23"/>
          <w:lang w:val="fi-FI"/>
        </w:rPr>
      </w:pPr>
    </w:p>
    <w:p w:rsidR="006C00ED" w:rsidRPr="006C00ED" w:rsidRDefault="00D759ED" w:rsidP="006C00ED">
      <w:pPr>
        <w:spacing w:after="0"/>
        <w:rPr>
          <w:sz w:val="23"/>
          <w:szCs w:val="23"/>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83328" behindDoc="1" locked="1" layoutInCell="1" allowOverlap="1" wp14:anchorId="6026845D" wp14:editId="40B0D095">
                <wp:simplePos x="0" y="0"/>
                <wp:positionH relativeFrom="margin">
                  <wp:align>center</wp:align>
                </wp:positionH>
                <wp:positionV relativeFrom="paragraph">
                  <wp:posOffset>-172720</wp:posOffset>
                </wp:positionV>
                <wp:extent cx="7020000" cy="9000000"/>
                <wp:effectExtent l="0" t="0" r="28575" b="10795"/>
                <wp:wrapNone/>
                <wp:docPr id="468" name="Suorakulmio 468"/>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9F6AA" id="Suorakulmio 468" o:spid="_x0000_s1026" style="position:absolute;margin-left:0;margin-top:-13.6pt;width:552.75pt;height:708.65pt;z-index:-251633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" filled="f" strokecolor="#00602b" strokeweight="2pt">
                <w10:wrap anchorx="margin"/>
                <w10:anchorlock/>
              </v:rect>
            </w:pict>
          </mc:Fallback>
        </mc:AlternateContent>
      </w:r>
      <w:r w:rsidR="006C00ED" w:rsidRPr="006C00ED">
        <w:rPr>
          <w:sz w:val="23"/>
          <w:szCs w:val="23"/>
          <w:lang w:val="fi-FI"/>
        </w:rPr>
        <w:t>Valmistavaa opetusta tarjotaan niille lapsille, joiden suomen kielen taito jää alkeiskielitaidon</w:t>
      </w:r>
    </w:p>
    <w:p w:rsidR="006C00ED" w:rsidRPr="006C00ED" w:rsidRDefault="006C00ED" w:rsidP="006C00ED">
      <w:pPr>
        <w:spacing w:after="0"/>
        <w:rPr>
          <w:sz w:val="23"/>
          <w:szCs w:val="23"/>
          <w:lang w:val="fi-FI"/>
        </w:rPr>
      </w:pPr>
      <w:r w:rsidRPr="006C00ED">
        <w:rPr>
          <w:sz w:val="23"/>
          <w:szCs w:val="23"/>
          <w:lang w:val="fi-FI"/>
        </w:rPr>
        <w:t>tasolle. Näitä lapsia voivat olla esim. Suomessa asuvat lapset, jotka eivät aiemmin ole olleet</w:t>
      </w:r>
    </w:p>
    <w:p w:rsidR="006C00ED" w:rsidRPr="006C00ED" w:rsidRDefault="006C00ED" w:rsidP="006C00ED">
      <w:pPr>
        <w:spacing w:after="0"/>
        <w:rPr>
          <w:sz w:val="23"/>
          <w:szCs w:val="23"/>
          <w:lang w:val="fi-FI"/>
        </w:rPr>
      </w:pPr>
      <w:r w:rsidRPr="006C00ED">
        <w:rPr>
          <w:sz w:val="23"/>
          <w:szCs w:val="23"/>
          <w:lang w:val="fi-FI"/>
        </w:rPr>
        <w:t>suomenkielisessä varhaiskasvatuksessa, kansainvälisen adoption kautta tulleet lapset sekä suomalaiset</w:t>
      </w:r>
    </w:p>
    <w:p w:rsidR="006C00ED" w:rsidRPr="006C00ED" w:rsidRDefault="006C00ED" w:rsidP="006C00ED">
      <w:pPr>
        <w:rPr>
          <w:color w:val="00B050"/>
          <w:sz w:val="23"/>
          <w:szCs w:val="23"/>
          <w:lang w:val="fi-FI"/>
        </w:rPr>
      </w:pPr>
      <w:r w:rsidRPr="006C00ED">
        <w:rPr>
          <w:sz w:val="23"/>
          <w:szCs w:val="23"/>
          <w:lang w:val="fi-FI"/>
        </w:rPr>
        <w:t xml:space="preserve">paluumuuttajaperheiden lapset. Juuri maahan muuttaneet lapset otetaan yleensä suoraan valmistavaan opetukseen. Suomen kielitaidon tason kartoittaa tarvittaessa kieli- ja kulttuuriryhmien opetuksen koordinaattori ja valmistavaan opetukseen osallistumisen tarpeellisuus esiopetuksen aikana arvioidaan yhdessä muun esiopetushenkilöstön kanssa. Valmistavaan opetukseen osallistumisesta sovitaan yhdessä huoltajien kanssa. Päiväkoti </w:t>
      </w:r>
      <w:r w:rsidR="0098690A">
        <w:rPr>
          <w:sz w:val="23"/>
          <w:szCs w:val="23"/>
          <w:lang w:val="fi-FI"/>
        </w:rPr>
        <w:t xml:space="preserve">tai esiopetusyksikkö </w:t>
      </w:r>
      <w:r w:rsidRPr="006C00ED">
        <w:rPr>
          <w:sz w:val="23"/>
          <w:szCs w:val="23"/>
          <w:lang w:val="fi-FI"/>
        </w:rPr>
        <w:t>järjestää tarvittaessa huoltajien kuulemistilaisuuden, johon kutsutaan huoltajien lisäksi tarvittava moniammatillinen työryhmä, johon voi kuulua esimerkiksi kieli- ja kulttuurikoordinaattori, tuleva esiopetusryhmän opettaja ja tarvittaessa tulkki. Opetuksen järjestäjä määrittää kuka</w:t>
      </w:r>
      <w:r w:rsidRPr="006C00ED">
        <w:rPr>
          <w:color w:val="00B050"/>
          <w:sz w:val="23"/>
          <w:szCs w:val="23"/>
          <w:lang w:val="fi-FI"/>
        </w:rPr>
        <w:t xml:space="preserve"> </w:t>
      </w:r>
      <w:r w:rsidRPr="006C00ED">
        <w:rPr>
          <w:sz w:val="23"/>
          <w:szCs w:val="23"/>
          <w:lang w:val="fi-FI"/>
        </w:rPr>
        <w:t>laatii valmistavaan opetukseen ottamispäätöksen ja kuka tekee päätöksen lapsen ottamisesta valmistavaan opetukseen.</w:t>
      </w:r>
    </w:p>
    <w:p w:rsidR="006C00ED" w:rsidRPr="006C00ED" w:rsidRDefault="006C00ED" w:rsidP="006C00ED">
      <w:pPr>
        <w:rPr>
          <w:sz w:val="23"/>
          <w:szCs w:val="23"/>
          <w:lang w:val="fi-FI"/>
        </w:rPr>
      </w:pPr>
    </w:p>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84" w:name="_Toc451343765"/>
      <w:r w:rsidRPr="006C00ED">
        <w:rPr>
          <w:rFonts w:asciiTheme="majorHAnsi" w:eastAsiaTheme="majorEastAsia" w:hAnsiTheme="majorHAnsi" w:cstheme="majorBidi"/>
          <w:b/>
          <w:bCs/>
          <w:sz w:val="26"/>
          <w:szCs w:val="26"/>
          <w:lang w:val="fi-FI"/>
        </w:rPr>
        <w:t>8.2 Esiopetuksen tehtävä osana oppimisen polkua valmistavassa opetuksessa</w:t>
      </w:r>
      <w:bookmarkEnd w:id="84"/>
      <w:r w:rsidRPr="006C00ED">
        <w:rPr>
          <w:rFonts w:asciiTheme="majorHAnsi" w:eastAsiaTheme="majorEastAsia" w:hAnsiTheme="majorHAnsi" w:cstheme="majorBidi"/>
          <w:b/>
          <w:bCs/>
          <w:sz w:val="26"/>
          <w:szCs w:val="26"/>
          <w:lang w:val="fi-FI"/>
        </w:rPr>
        <w:t xml:space="preserve"> </w:t>
      </w:r>
    </w:p>
    <w:p w:rsidR="006C00ED" w:rsidRPr="006C00ED" w:rsidRDefault="006C00ED" w:rsidP="006C00ED">
      <w:pPr>
        <w:rPr>
          <w:lang w:val="fi-FI"/>
        </w:rPr>
      </w:pPr>
    </w:p>
    <w:p w:rsidR="006C00ED" w:rsidRPr="006C00ED" w:rsidRDefault="006C00ED" w:rsidP="006C00ED">
      <w:pPr>
        <w:rPr>
          <w:sz w:val="23"/>
          <w:szCs w:val="23"/>
          <w:lang w:val="fi-FI"/>
        </w:rPr>
      </w:pPr>
      <w:r w:rsidRPr="006C00ED">
        <w:rPr>
          <w:sz w:val="23"/>
          <w:szCs w:val="23"/>
          <w:lang w:val="fi-FI"/>
        </w:rPr>
        <w:t xml:space="preserve">Perusopetukseen valmistavan opetuksen oppilaiden kielitaito ja muut valmiudet vaihtelevat. Sen vuoksi perusopetukseen valmistavaa opetusta varten ei ole määritelty valtakunnallista tuntijakoa tai oppimäärää, vaan jokaiselle oppilaalle laaditaan oma opinto-ohjelma. </w:t>
      </w:r>
    </w:p>
    <w:p w:rsidR="006C00ED" w:rsidRPr="006C00ED" w:rsidRDefault="006C00ED" w:rsidP="006C00ED">
      <w:pPr>
        <w:rPr>
          <w:sz w:val="23"/>
          <w:szCs w:val="23"/>
          <w:lang w:val="fi-FI"/>
        </w:rPr>
      </w:pPr>
      <w:r w:rsidRPr="006C00ED">
        <w:rPr>
          <w:sz w:val="23"/>
          <w:szCs w:val="23"/>
          <w:lang w:val="fi-FI"/>
        </w:rPr>
        <w:t>Oppilaan omaan opinto-ohjelmaan kirjataan:</w:t>
      </w:r>
    </w:p>
    <w:p w:rsidR="006C00ED" w:rsidRPr="006C00ED" w:rsidRDefault="006C00ED" w:rsidP="006C00ED">
      <w:pPr>
        <w:numPr>
          <w:ilvl w:val="0"/>
          <w:numId w:val="46"/>
        </w:numPr>
        <w:contextualSpacing/>
        <w:rPr>
          <w:sz w:val="23"/>
          <w:szCs w:val="23"/>
          <w:lang w:val="fi-FI"/>
        </w:rPr>
      </w:pPr>
      <w:r w:rsidRPr="006C00ED">
        <w:rPr>
          <w:sz w:val="23"/>
          <w:szCs w:val="23"/>
          <w:lang w:val="fi-FI"/>
        </w:rPr>
        <w:t>oppilaan lähtötaso, kuten koulunkäyntihistoria, kielitaito ja oppilaan vahvuudet</w:t>
      </w:r>
    </w:p>
    <w:p w:rsidR="006C00ED" w:rsidRPr="006C00ED" w:rsidRDefault="006C00ED" w:rsidP="006C00ED">
      <w:pPr>
        <w:numPr>
          <w:ilvl w:val="0"/>
          <w:numId w:val="46"/>
        </w:numPr>
        <w:contextualSpacing/>
        <w:rPr>
          <w:sz w:val="23"/>
          <w:szCs w:val="23"/>
          <w:lang w:val="fi-FI"/>
        </w:rPr>
      </w:pPr>
      <w:r w:rsidRPr="006C00ED">
        <w:rPr>
          <w:sz w:val="23"/>
          <w:szCs w:val="23"/>
          <w:lang w:val="fi-FI"/>
        </w:rPr>
        <w:t>oppilaan henkilökohtaiset oppimistavoitteet, joita tarkistetaan säännöllisin väliajoin</w:t>
      </w:r>
    </w:p>
    <w:p w:rsidR="006C00ED" w:rsidRPr="006C00ED" w:rsidRDefault="006C00ED" w:rsidP="006C00ED">
      <w:pPr>
        <w:numPr>
          <w:ilvl w:val="0"/>
          <w:numId w:val="46"/>
        </w:numPr>
        <w:contextualSpacing/>
        <w:rPr>
          <w:sz w:val="23"/>
          <w:szCs w:val="23"/>
          <w:lang w:val="fi-FI"/>
        </w:rPr>
      </w:pPr>
      <w:r w:rsidRPr="006C00ED">
        <w:rPr>
          <w:sz w:val="23"/>
          <w:szCs w:val="23"/>
          <w:lang w:val="fi-FI"/>
        </w:rPr>
        <w:t>opiskeltavat oppiaineet, niiden tuntimäärät sekä opetuksen sisältö</w:t>
      </w:r>
    </w:p>
    <w:p w:rsidR="006C00ED" w:rsidRPr="006C00ED" w:rsidRDefault="006C00ED" w:rsidP="006C00ED">
      <w:pPr>
        <w:numPr>
          <w:ilvl w:val="0"/>
          <w:numId w:val="46"/>
        </w:numPr>
        <w:contextualSpacing/>
        <w:rPr>
          <w:sz w:val="23"/>
          <w:szCs w:val="23"/>
          <w:lang w:val="fi-FI"/>
        </w:rPr>
      </w:pPr>
      <w:r w:rsidRPr="006C00ED">
        <w:rPr>
          <w:sz w:val="23"/>
          <w:szCs w:val="23"/>
          <w:lang w:val="fi-FI"/>
        </w:rPr>
        <w:t>oppilaan opinnot valmistavan opetuksen opetusryhmässä ja integrointi perusopetukseen</w:t>
      </w:r>
    </w:p>
    <w:p w:rsidR="006C00ED" w:rsidRPr="006C00ED" w:rsidRDefault="006C00ED" w:rsidP="006C00ED">
      <w:pPr>
        <w:numPr>
          <w:ilvl w:val="0"/>
          <w:numId w:val="46"/>
        </w:numPr>
        <w:contextualSpacing/>
        <w:rPr>
          <w:sz w:val="23"/>
          <w:szCs w:val="23"/>
          <w:lang w:val="fi-FI"/>
        </w:rPr>
      </w:pPr>
      <w:r w:rsidRPr="006C00ED">
        <w:rPr>
          <w:sz w:val="23"/>
          <w:szCs w:val="23"/>
          <w:lang w:val="fi-FI"/>
        </w:rPr>
        <w:t>ohjauksen järjestäminen ja mahdollisesti tarvittavat tukitoimet</w:t>
      </w:r>
    </w:p>
    <w:p w:rsidR="006C00ED" w:rsidRPr="006C00ED" w:rsidRDefault="006C00ED" w:rsidP="006C00ED">
      <w:pPr>
        <w:rPr>
          <w:sz w:val="23"/>
          <w:szCs w:val="23"/>
          <w:lang w:val="fi-FI"/>
        </w:rPr>
      </w:pPr>
      <w:r w:rsidRPr="006C00ED">
        <w:rPr>
          <w:sz w:val="23"/>
          <w:szCs w:val="23"/>
          <w:lang w:val="fi-FI"/>
        </w:rPr>
        <w:t>Oppilaanohjauksen tarkoituksena on kehittää oppilaan oppimisvalmiuksia ja tukea hänen sosiaalista kasvuaan sekä ennaltaehkäistä oppimisvaikeuksia. Oppilaan opiskelua perusopetukseen valmistavassa opetuksessa tuetaan oppilaanohjauksella siten, että opiskelutaidot ja elämänsuunnittelun kannalta tarpeelliset tiedot ja taidot kehittyvät. 35 Perusopetuslaki 16 a§ 1 mom. (628/1998), 36 Perusopetuslaki 35 § (1040/2014) (Perusopetukseen valmistavan opetuksen perusteet 2015.)</w:t>
      </w:r>
    </w:p>
    <w:p w:rsidR="006C00ED" w:rsidRPr="006C00ED" w:rsidRDefault="006C00ED" w:rsidP="006C00ED">
      <w:pPr>
        <w:rPr>
          <w:b/>
          <w:sz w:val="23"/>
          <w:szCs w:val="23"/>
          <w:lang w:val="fi-FI"/>
        </w:rPr>
      </w:pPr>
      <w:r w:rsidRPr="006C00ED">
        <w:rPr>
          <w:b/>
          <w:sz w:val="23"/>
          <w:szCs w:val="23"/>
          <w:lang w:val="fi-FI"/>
        </w:rPr>
        <w:t>Valmistavan opetuksen oppimissuunnitelma Joensuun seudulla 6-vuotiaiden valmistavassa opetuksessa</w:t>
      </w:r>
    </w:p>
    <w:p w:rsidR="006C00ED" w:rsidRPr="006C00ED" w:rsidRDefault="006C00ED" w:rsidP="006C00ED">
      <w:pPr>
        <w:rPr>
          <w:sz w:val="23"/>
          <w:szCs w:val="23"/>
          <w:lang w:val="fi-FI"/>
        </w:rPr>
      </w:pPr>
      <w:r w:rsidRPr="006C00ED">
        <w:rPr>
          <w:sz w:val="23"/>
          <w:szCs w:val="23"/>
          <w:lang w:val="fi-FI"/>
        </w:rPr>
        <w:t xml:space="preserve">Valmistavan opetuksen oppilaalle laaditaan </w:t>
      </w:r>
      <w:r w:rsidR="0098690A">
        <w:rPr>
          <w:sz w:val="23"/>
          <w:szCs w:val="23"/>
          <w:lang w:val="fi-FI"/>
        </w:rPr>
        <w:t>aina opinto-ohjelma. Opinto -</w:t>
      </w:r>
      <w:r w:rsidRPr="006C00ED">
        <w:rPr>
          <w:sz w:val="23"/>
          <w:szCs w:val="23"/>
          <w:lang w:val="fi-FI"/>
        </w:rPr>
        <w:t xml:space="preserve"> ohjelma voi olla lapsen varh</w:t>
      </w:r>
      <w:r w:rsidR="0098690A">
        <w:rPr>
          <w:sz w:val="23"/>
          <w:szCs w:val="23"/>
          <w:lang w:val="fi-FI"/>
        </w:rPr>
        <w:t xml:space="preserve">aiskasvatussuunnitelman osana, </w:t>
      </w:r>
      <w:r w:rsidRPr="006C00ED">
        <w:rPr>
          <w:sz w:val="23"/>
          <w:szCs w:val="23"/>
          <w:lang w:val="fi-FI"/>
        </w:rPr>
        <w:t xml:space="preserve">esiopetuksessa käytetty oppimissuunnitelma tai paikallinen perusopetuksen opinto – ohjelma soveltuvin osin. </w:t>
      </w:r>
      <w:r w:rsidRPr="006C00ED">
        <w:rPr>
          <w:b/>
          <w:sz w:val="23"/>
          <w:szCs w:val="23"/>
          <w:lang w:val="fi-FI"/>
        </w:rPr>
        <w:t xml:space="preserve"> </w:t>
      </w:r>
      <w:r w:rsidRPr="006C00ED">
        <w:rPr>
          <w:sz w:val="23"/>
          <w:szCs w:val="23"/>
          <w:lang w:val="fi-FI"/>
        </w:rPr>
        <w:t>Opetuksen tavoitteita asetettaessa on huomioitava lapsen suomen kielen taitotaso ja oppimisvalmiudet. Opetukseen käytettävien keinojen ja menetelmien valinnassa huomioidaan kullekin lapselle ominainen tapa oppia.</w:t>
      </w:r>
    </w:p>
    <w:p w:rsidR="006C00ED" w:rsidRPr="006C00ED" w:rsidRDefault="006C00ED" w:rsidP="006C00ED">
      <w:pPr>
        <w:rPr>
          <w:sz w:val="23"/>
          <w:szCs w:val="23"/>
          <w:lang w:val="fi-FI"/>
        </w:rPr>
      </w:pPr>
      <w:r w:rsidRPr="006C00ED">
        <w:rPr>
          <w:sz w:val="23"/>
          <w:szCs w:val="23"/>
          <w:lang w:val="fi-FI"/>
        </w:rPr>
        <w:t>Lapsen suomen kielen taidon kehittymistä seurataan suomen kielen taidon kehittymisen seurantalomak</w:t>
      </w:r>
      <w:r w:rsidR="00D759ED">
        <w:rPr>
          <w:rFonts w:eastAsia="Times New Roman" w:cs="Times New Roman"/>
          <w:i/>
          <w:iCs/>
          <w:noProof/>
          <w:color w:val="000000"/>
          <w:sz w:val="23"/>
          <w:szCs w:val="23"/>
          <w:lang w:val="fi-FI" w:eastAsia="fi-FI"/>
        </w:rPr>
        <mc:AlternateContent>
          <mc:Choice Requires="wps">
            <w:drawing>
              <wp:anchor distT="0" distB="0" distL="114300" distR="114300" simplePos="0" relativeHeight="251684352" behindDoc="1" locked="1" layoutInCell="1" allowOverlap="1" wp14:anchorId="5A3EB413" wp14:editId="328F35D6">
                <wp:simplePos x="0" y="0"/>
                <wp:positionH relativeFrom="margin">
                  <wp:align>center</wp:align>
                </wp:positionH>
                <wp:positionV relativeFrom="paragraph">
                  <wp:posOffset>-121285</wp:posOffset>
                </wp:positionV>
                <wp:extent cx="7020000" cy="9000000"/>
                <wp:effectExtent l="0" t="0" r="28575" b="10795"/>
                <wp:wrapNone/>
                <wp:docPr id="470" name="Suorakulmio 470"/>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D376E" id="Suorakulmio 470" o:spid="_x0000_s1026" style="position:absolute;margin-left:0;margin-top:-9.55pt;width:552.75pt;height:708.6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" filled="f" strokecolor="#00602b" strokeweight="2pt">
                <w10:wrap anchorx="margin"/>
                <w10:anchorlock/>
              </v:rect>
            </w:pict>
          </mc:Fallback>
        </mc:AlternateContent>
      </w:r>
      <w:r w:rsidRPr="006C00ED">
        <w:rPr>
          <w:sz w:val="23"/>
          <w:szCs w:val="23"/>
          <w:lang w:val="fi-FI"/>
        </w:rPr>
        <w:t>keen avulla. Oppimissuunnitelman täyttämisen yhteydessä lapselle annetaan mahdollisuus kertoa oppimistavoitteistaan.</w:t>
      </w:r>
    </w:p>
    <w:p w:rsidR="006C00ED" w:rsidRPr="006C00ED" w:rsidRDefault="006C00ED" w:rsidP="006C00ED">
      <w:pPr>
        <w:rPr>
          <w:sz w:val="23"/>
          <w:szCs w:val="23"/>
          <w:lang w:val="fi-FI"/>
        </w:rPr>
      </w:pPr>
      <w:r w:rsidRPr="006C00ED">
        <w:rPr>
          <w:sz w:val="23"/>
          <w:szCs w:val="23"/>
          <w:lang w:val="fi-FI"/>
        </w:rPr>
        <w:t>Joensuun seudulla 6-vuotiaiden valmistavassa opetuksessa oppilaanohjaus toteutuu päivittäin lasta kannustamalla ja rohkaisemalla. Opetuksessa huolehditaan siitä, että lapsi tulee tietoiseksi omista vahvuuksistaan ja oppimisen taidoistaan. Valmistavassa opetuksessa on mahdollisuudet harjoitella saman</w:t>
      </w:r>
      <w:r w:rsidR="00E837F8">
        <w:rPr>
          <w:sz w:val="23"/>
          <w:szCs w:val="23"/>
          <w:lang w:val="fi-FI"/>
        </w:rPr>
        <w:t xml:space="preserve"> </w:t>
      </w:r>
      <w:r w:rsidRPr="006C00ED">
        <w:rPr>
          <w:sz w:val="23"/>
          <w:szCs w:val="23"/>
          <w:lang w:val="fi-FI"/>
        </w:rPr>
        <w:t>ikäisten kanssa yhdessä toimimista sekä vahvistaa oppimisessa tarvittavia taitoja.</w:t>
      </w:r>
    </w:p>
    <w:p w:rsidR="006C00ED" w:rsidRPr="006C00ED" w:rsidRDefault="00A87BA3" w:rsidP="006C00ED">
      <w:pPr>
        <w:keepNext/>
        <w:keepLines/>
        <w:spacing w:before="200" w:after="0"/>
        <w:outlineLvl w:val="1"/>
        <w:rPr>
          <w:rFonts w:asciiTheme="majorHAnsi" w:eastAsiaTheme="majorEastAsia" w:hAnsiTheme="majorHAnsi" w:cstheme="majorBidi"/>
          <w:b/>
          <w:bCs/>
          <w:color w:val="000000" w:themeColor="text1"/>
          <w:sz w:val="26"/>
          <w:szCs w:val="26"/>
          <w:lang w:val="fi-FI"/>
        </w:rPr>
      </w:pPr>
      <w:bookmarkStart w:id="85" w:name="_Toc451343766"/>
      <w:r>
        <w:rPr>
          <w:rFonts w:asciiTheme="majorHAnsi" w:eastAsiaTheme="majorEastAsia" w:hAnsiTheme="majorHAnsi" w:cstheme="majorBidi"/>
          <w:b/>
          <w:bCs/>
          <w:color w:val="000000" w:themeColor="text1"/>
          <w:sz w:val="26"/>
          <w:szCs w:val="26"/>
          <w:lang w:val="fi-FI"/>
        </w:rPr>
        <w:t xml:space="preserve">8.3 </w:t>
      </w:r>
      <w:r w:rsidR="006C00ED" w:rsidRPr="006C00ED">
        <w:rPr>
          <w:rFonts w:asciiTheme="majorHAnsi" w:eastAsiaTheme="majorEastAsia" w:hAnsiTheme="majorHAnsi" w:cstheme="majorBidi"/>
          <w:b/>
          <w:bCs/>
          <w:color w:val="000000" w:themeColor="text1"/>
          <w:sz w:val="26"/>
          <w:szCs w:val="26"/>
          <w:lang w:val="fi-FI"/>
        </w:rPr>
        <w:t>Huoltajien kanssa tehtävä yhteistyö ja siirtymävaihe perusopetukseen</w:t>
      </w:r>
      <w:bookmarkEnd w:id="85"/>
    </w:p>
    <w:p w:rsidR="006C00ED" w:rsidRPr="006C00ED" w:rsidRDefault="006C00ED" w:rsidP="006C00ED">
      <w:pPr>
        <w:rPr>
          <w:lang w:val="fi-FI"/>
        </w:rPr>
      </w:pPr>
    </w:p>
    <w:p w:rsidR="006C00ED" w:rsidRPr="006C00ED" w:rsidRDefault="006C00ED" w:rsidP="006C00ED">
      <w:pPr>
        <w:rPr>
          <w:sz w:val="23"/>
          <w:szCs w:val="23"/>
          <w:lang w:val="fi-FI"/>
        </w:rPr>
      </w:pPr>
      <w:r w:rsidRPr="006C00ED">
        <w:rPr>
          <w:sz w:val="23"/>
          <w:szCs w:val="23"/>
          <w:lang w:val="fi-FI"/>
        </w:rPr>
        <w:t>Opetuksen järjestäjä luo edellytykset kodin ja koulun yhteistyölle. Yhteistyön lähtökohtana on osapuolten yhdenvertainen ja tasa-arvoinen kunnioitus ja kohtelu. Tavoitteena on vuoropuhelun aikaansaaminen oppilaan kasvun ja oppimisen tukemiseksi. Kodin ja koulun yhteistyössä otetaan huomioon perheiden kieli- ja kulttuuritausta. Huoltajille annetaan tietoa suomalaisesta koulusta ja koulutusjärjestelmästä, opetussuunnitelmasta, oppilaan arvioinnista, opetusmenetelmistä ja perusopetukseen valmistavassa opetuksessa käytettävästä oppilaan omasta opinto-ohjelmasta.</w:t>
      </w:r>
    </w:p>
    <w:p w:rsidR="006C00ED" w:rsidRPr="006C00ED" w:rsidRDefault="006C00ED" w:rsidP="006C00ED">
      <w:pPr>
        <w:rPr>
          <w:sz w:val="23"/>
          <w:szCs w:val="23"/>
          <w:lang w:val="fi-FI"/>
        </w:rPr>
      </w:pPr>
      <w:r w:rsidRPr="006C00ED">
        <w:rPr>
          <w:sz w:val="23"/>
          <w:szCs w:val="23"/>
          <w:lang w:val="fi-FI"/>
        </w:rPr>
        <w:t>Perheille annetaan tietoa perusopetukseen siirtymisestä sekä jatko-opintomahdollisuuksista perusopetuksen jälkeen. (Perusopetukseen valmistavan opetuksen opetussuunnitelman perusteet 2015.)</w:t>
      </w:r>
    </w:p>
    <w:p w:rsidR="006C00ED" w:rsidRPr="006C00ED" w:rsidRDefault="006C00ED" w:rsidP="006C00ED">
      <w:pPr>
        <w:rPr>
          <w:b/>
          <w:sz w:val="23"/>
          <w:szCs w:val="23"/>
          <w:lang w:val="fi-FI"/>
        </w:rPr>
      </w:pPr>
      <w:r w:rsidRPr="006C00ED">
        <w:rPr>
          <w:b/>
          <w:sz w:val="23"/>
          <w:szCs w:val="23"/>
          <w:lang w:val="fi-FI"/>
        </w:rPr>
        <w:t>Yhteistyö huoltajien kanssa 6-vuotiaiden valmistavassa opetuksessa Joensuun seudulla</w:t>
      </w:r>
    </w:p>
    <w:p w:rsidR="006C00ED" w:rsidRPr="006C00ED" w:rsidRDefault="006C00ED" w:rsidP="006C00ED">
      <w:pPr>
        <w:rPr>
          <w:sz w:val="23"/>
          <w:szCs w:val="23"/>
          <w:lang w:val="fi-FI"/>
        </w:rPr>
      </w:pPr>
      <w:r w:rsidRPr="006C00ED">
        <w:rPr>
          <w:sz w:val="23"/>
          <w:szCs w:val="23"/>
          <w:lang w:val="fi-FI"/>
        </w:rPr>
        <w:t>Valmistavan opetuksen ja huoltajien välisessä yhteistyössä huomioidaan perheen kulttuuritausta ja kokemukset lähtömaasta. Huoltajille kerrotaan suomalaisen varhaiskasvatuksen ja esiopetuksen tavoitteista ja toimintatavoista, valmistavan opetuksen sisällöistä ja toteuttamisesta sekä lapselle laadittavasta oppimissuunnitelmasta. Huoltajat osallistuvat oppimissuunnitelman laatimiseen ja arviointiin. Huoltajia kannustetaan osallistumaan esiopetuksen toiminnan suunnitteluun ja arviointiin. Perheiden osallistuminen mahdollistetaan esimerkiksi tulkkipalveluja käyttäen.</w:t>
      </w:r>
    </w:p>
    <w:p w:rsidR="006C00ED" w:rsidRPr="006C00ED" w:rsidRDefault="006C00ED" w:rsidP="006C00ED">
      <w:pPr>
        <w:rPr>
          <w:sz w:val="23"/>
          <w:szCs w:val="23"/>
          <w:lang w:val="fi-FI"/>
        </w:rPr>
      </w:pPr>
      <w:r w:rsidRPr="006C00ED">
        <w:rPr>
          <w:sz w:val="23"/>
          <w:szCs w:val="23"/>
          <w:lang w:val="fi-FI"/>
        </w:rPr>
        <w:t>Huoltajien kanssa käydyssä keskustelussa täytetään yhdessä keskustellen Alkukeskustelu -lomake. Keskustelun ja kirjausten avulla saadaan tietoa lapsen aiemmasta koulu/päiväkotitaustasta, oman äidinkielen osaamisesta, kielitaidosta ja muista vahvuuksista.</w:t>
      </w:r>
    </w:p>
    <w:p w:rsidR="006C00ED" w:rsidRPr="006C00ED" w:rsidRDefault="006C00ED" w:rsidP="006C00ED">
      <w:pPr>
        <w:rPr>
          <w:b/>
          <w:sz w:val="23"/>
          <w:szCs w:val="23"/>
          <w:lang w:val="fi-FI"/>
        </w:rPr>
      </w:pPr>
      <w:r w:rsidRPr="006C00ED">
        <w:rPr>
          <w:b/>
          <w:sz w:val="23"/>
          <w:szCs w:val="23"/>
          <w:lang w:val="fi-FI"/>
        </w:rPr>
        <w:t>Siirtymävaihe 6-vuotiaiden valmistavasta opetuksesta kouluun Joensuun seudulla</w:t>
      </w:r>
    </w:p>
    <w:p w:rsidR="006C00ED" w:rsidRPr="006C00ED" w:rsidRDefault="006C00ED" w:rsidP="006C00ED">
      <w:pPr>
        <w:rPr>
          <w:sz w:val="23"/>
          <w:szCs w:val="23"/>
          <w:lang w:val="fi-FI"/>
        </w:rPr>
      </w:pPr>
      <w:r w:rsidRPr="006C00ED">
        <w:rPr>
          <w:sz w:val="23"/>
          <w:szCs w:val="23"/>
          <w:lang w:val="fi-FI"/>
        </w:rPr>
        <w:t>Valmistavan opetuksen jälkeen lapsi siirtyy perusopetuksen oppilaaksi. Lähikoulu määritellään mahdollisimman varhaisessa vaiheessa. Tiedonsiirto kouluun tapahtuu keväällä tiedonsiirron yhteydessä.</w:t>
      </w:r>
    </w:p>
    <w:p w:rsidR="006C00ED" w:rsidRPr="0098690A" w:rsidRDefault="006C00ED" w:rsidP="006C00ED">
      <w:pPr>
        <w:rPr>
          <w:sz w:val="23"/>
          <w:szCs w:val="23"/>
          <w:lang w:val="fi-FI"/>
        </w:rPr>
      </w:pPr>
      <w:r w:rsidRPr="006C00ED">
        <w:rPr>
          <w:sz w:val="23"/>
          <w:szCs w:val="23"/>
          <w:lang w:val="fi-FI"/>
        </w:rPr>
        <w:t>Mikäli lapsi on aloittanut valmistavassa opetuksessa kesken esiopetuksen lukuvuotta, siirtyminen perusopetukseen suunnitellaan moniammatillisesti. Valmistavan opetuksen aikana tehty ja päivitetty oppimissuunnitelma liitteineen siirtyy huoltajien luvalla kouluun tiedonsiirron yhteydessä.</w:t>
      </w:r>
    </w:p>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86" w:name="_Toc451343767"/>
      <w:r w:rsidRPr="006C00ED">
        <w:rPr>
          <w:rFonts w:asciiTheme="majorHAnsi" w:eastAsiaTheme="majorEastAsia" w:hAnsiTheme="majorHAnsi" w:cstheme="majorBidi"/>
          <w:b/>
          <w:bCs/>
          <w:sz w:val="26"/>
          <w:szCs w:val="26"/>
          <w:lang w:val="fi-FI"/>
        </w:rPr>
        <w:t>8.4 Monipuoliset työtavat ja arviointi 6-vuotiaiden valmistavassa opetuksessa</w:t>
      </w:r>
      <w:bookmarkEnd w:id="86"/>
    </w:p>
    <w:p w:rsidR="006C00ED" w:rsidRPr="006C00ED" w:rsidRDefault="00D759ED" w:rsidP="00D759ED">
      <w:pPr>
        <w:tabs>
          <w:tab w:val="right" w:pos="9972"/>
        </w:tabs>
        <w:rPr>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85376" behindDoc="1" locked="1" layoutInCell="1" allowOverlap="1" wp14:anchorId="3B113307" wp14:editId="1DDF56AE">
                <wp:simplePos x="0" y="0"/>
                <wp:positionH relativeFrom="margin">
                  <wp:align>center</wp:align>
                </wp:positionH>
                <wp:positionV relativeFrom="paragraph">
                  <wp:posOffset>-423545</wp:posOffset>
                </wp:positionV>
                <wp:extent cx="7020000" cy="9000000"/>
                <wp:effectExtent l="0" t="0" r="28575" b="10795"/>
                <wp:wrapNone/>
                <wp:docPr id="472" name="Suorakulmio 472"/>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09576B" id="Suorakulmio 472" o:spid="_x0000_s1026" style="position:absolute;margin-left:0;margin-top:-33.35pt;width:552.75pt;height:708.65pt;z-index:-251631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" filled="f" strokecolor="#00602b" strokeweight="2pt">
                <w10:wrap anchorx="margin"/>
                <w10:anchorlock/>
              </v:rect>
            </w:pict>
          </mc:Fallback>
        </mc:AlternateContent>
      </w:r>
      <w:r>
        <w:rPr>
          <w:lang w:val="fi-FI"/>
        </w:rPr>
        <w:tab/>
      </w:r>
    </w:p>
    <w:p w:rsidR="006C00ED" w:rsidRPr="00E837F8" w:rsidRDefault="006C00ED" w:rsidP="006C00ED">
      <w:pPr>
        <w:rPr>
          <w:sz w:val="23"/>
          <w:szCs w:val="23"/>
          <w:lang w:val="fi-FI"/>
        </w:rPr>
      </w:pPr>
      <w:r w:rsidRPr="00E837F8">
        <w:rPr>
          <w:sz w:val="23"/>
          <w:szCs w:val="23"/>
          <w:lang w:val="fi-FI"/>
        </w:rPr>
        <w:t xml:space="preserve">Perusopetukseen valmistavassa opetuksessa hyödynnetään kokemuksellisia ja toiminnallisia oppimisympäristöjä ja monipuolisia opetusmenetelmiä ja työtapoja. Monipuoliset oppimisympäristöt tarjoavat oppilaalle mielekkäitä ja monipuolisia tilanteita käyttää kieltä eri kommunikaatioympäristöissä. </w:t>
      </w:r>
    </w:p>
    <w:p w:rsidR="006C00ED" w:rsidRPr="00E837F8" w:rsidRDefault="006C00ED" w:rsidP="006C00ED">
      <w:pPr>
        <w:rPr>
          <w:sz w:val="23"/>
          <w:szCs w:val="23"/>
          <w:lang w:val="fi-FI"/>
        </w:rPr>
      </w:pPr>
      <w:r w:rsidRPr="00E837F8">
        <w:rPr>
          <w:sz w:val="23"/>
          <w:szCs w:val="23"/>
          <w:lang w:val="fi-FI"/>
        </w:rPr>
        <w:t xml:space="preserve">Erilaiset tilanteet kehittävät oppilaan kykyä toimia sekä itsenäisenä yksilönä että yhteisön jäsenenä ja antavat valmiuksia elinikäiseen oppimiseen. Erilaiset oppimisympäristöt tutustuttavat oppilasta myös suomalaiseen kulttuuriin ja edistävät hänen kotoutumistaan lähiympäristöön sekä laajemmin suomalaiseen yhteiskuntaan. </w:t>
      </w:r>
    </w:p>
    <w:p w:rsidR="006C00ED" w:rsidRPr="00E837F8" w:rsidRDefault="006C00ED" w:rsidP="006C00ED">
      <w:pPr>
        <w:rPr>
          <w:sz w:val="23"/>
          <w:szCs w:val="23"/>
          <w:lang w:val="fi-FI"/>
        </w:rPr>
      </w:pPr>
      <w:r w:rsidRPr="00E837F8">
        <w:rPr>
          <w:sz w:val="23"/>
          <w:szCs w:val="23"/>
          <w:lang w:val="fi-FI"/>
        </w:rPr>
        <w:t>Perusopetukseen valmistavan opetuksen aikana on tarpeen oppia vähitellen myös itsenäistä työskentelyä, tiimityöskentelyä, tieto- ja viestintäteknisiä taitoja ja tiedonhakutaitoja. Oppiminen on sidoksissa oppilaan aiempiin tietoihin ja oppimisstrategioihin ja on siten jokaisella yksilöllistä. Koska eri oppiaineet ja niiden tavat käyttää kieltä ovat keskeisiä perusopetukseen valmistavassa opetuksessa, opetus edellyttää kielitietoisia työtapoja kaikissa oppiaineissa. Erilaisten tekstien lukemisen, ymmärtämisen, tulkitsemisen ja tuottamisen taidot ovat keskeisiä. Kielitietoiset työtavat edellyttävät opettajien yhteistyötä ja yhteistä ymmärrystä kielen merkityksestä oppimisessa.</w:t>
      </w:r>
    </w:p>
    <w:p w:rsidR="006C00ED" w:rsidRPr="00E837F8" w:rsidRDefault="006C00ED" w:rsidP="006C00ED">
      <w:pPr>
        <w:rPr>
          <w:sz w:val="23"/>
          <w:szCs w:val="23"/>
          <w:lang w:val="fi-FI"/>
        </w:rPr>
      </w:pPr>
      <w:r w:rsidRPr="00E837F8">
        <w:rPr>
          <w:sz w:val="23"/>
          <w:szCs w:val="23"/>
          <w:lang w:val="fi-FI"/>
        </w:rPr>
        <w:t xml:space="preserve">Perusopetukseen valmistavan opetuksen oppilaat eroavat toisistaan kielitaidoltaan, oppimis- ja opiskeluvalmiuksiltaan, kiinnostuksen kohteiltaan ja motivaatioltaan sekä oppimistarpeiltaan. Valmistava opetus pyritään järjestämään niin, että nämä oppilaiden väliset erot otetaan huomioon. Esimerkiksi eri-ikäiset ja kielitaidoltaan eritasoiset oppilaat voidaan jakaa omiksi ryhmikseen. Lisäksi oppilaiden erilaiset oppimistarpeet voidaan ottaa huomioon eriyttämällä opetusta. </w:t>
      </w:r>
    </w:p>
    <w:p w:rsidR="006C00ED" w:rsidRPr="00E837F8" w:rsidRDefault="006C00ED" w:rsidP="006C00ED">
      <w:pPr>
        <w:spacing w:before="240"/>
        <w:rPr>
          <w:sz w:val="23"/>
          <w:szCs w:val="23"/>
          <w:lang w:val="fi-FI"/>
        </w:rPr>
      </w:pPr>
      <w:r w:rsidRPr="00E837F8">
        <w:rPr>
          <w:sz w:val="23"/>
          <w:szCs w:val="23"/>
          <w:lang w:val="fi-FI"/>
        </w:rPr>
        <w:t>Valmistavaa opetusta kehitetään tavoitteellisesti ja pitkäjänteisesti yhtenäisenä kokonaisuutena, jossa kielitaito ja muut valmiudet kehittyvät jatkuvasti. Oppilaat saavat myös mahdollisuuksia oppia toisiltaan, tukea toisiaan ja toimia kielenkäytön mallina toisilleen. Tärkeässä asemassa on opettajan antama vuorovaikutuksellinen tuki, jonka avulla oppija suoriutuu myös sellaisista tehtävistä, jotka voisivat itsenäisesti olla mahdottomia suorittaa. (Perusopetukseen valmistavan opetuksen opetussuunnitelman perusteet 2015.)</w:t>
      </w:r>
    </w:p>
    <w:p w:rsidR="006C00ED" w:rsidRPr="00E837F8" w:rsidRDefault="006C00ED" w:rsidP="006C00ED">
      <w:pPr>
        <w:keepNext/>
        <w:keepLines/>
        <w:spacing w:before="200" w:after="0"/>
        <w:outlineLvl w:val="2"/>
        <w:rPr>
          <w:rFonts w:eastAsiaTheme="majorEastAsia" w:cstheme="majorBidi"/>
          <w:b/>
          <w:bCs/>
          <w:sz w:val="23"/>
          <w:szCs w:val="23"/>
          <w:lang w:val="fi-FI"/>
        </w:rPr>
      </w:pPr>
      <w:bookmarkStart w:id="87" w:name="_Toc451343768"/>
      <w:r w:rsidRPr="00E837F8">
        <w:rPr>
          <w:rFonts w:eastAsiaTheme="majorEastAsia" w:cstheme="majorBidi"/>
          <w:b/>
          <w:bCs/>
          <w:sz w:val="23"/>
          <w:szCs w:val="23"/>
          <w:lang w:val="fi-FI"/>
        </w:rPr>
        <w:t>Oppimisympäristö ja monipuoliset työtavat 6-vuotiaiden valmistavassa opetuksessa Joensuun seudulla</w:t>
      </w:r>
      <w:bookmarkEnd w:id="87"/>
    </w:p>
    <w:p w:rsidR="006C00ED" w:rsidRPr="00E837F8" w:rsidRDefault="006C00ED" w:rsidP="006C00ED">
      <w:pPr>
        <w:rPr>
          <w:sz w:val="23"/>
          <w:szCs w:val="23"/>
          <w:lang w:val="fi-FI"/>
        </w:rPr>
      </w:pPr>
    </w:p>
    <w:p w:rsidR="006C00ED" w:rsidRPr="00E837F8" w:rsidRDefault="006C00ED" w:rsidP="006C00ED">
      <w:pPr>
        <w:rPr>
          <w:sz w:val="23"/>
          <w:szCs w:val="23"/>
          <w:lang w:val="fi-FI"/>
        </w:rPr>
      </w:pPr>
      <w:r w:rsidRPr="00E837F8">
        <w:rPr>
          <w:sz w:val="23"/>
          <w:szCs w:val="23"/>
          <w:lang w:val="fi-FI"/>
        </w:rPr>
        <w:t xml:space="preserve">Valmistavaan opetukseen osallistuvien lasten oppimisympäristöä suunniteltaessa tulee erityisesti ottaa huomioon opetuksen ja oppimisen eheyttäminen ja eriyttäminen. Valmistavassa opetuksessa eheyttävätyöskentely tapahtuu erilaisten teemojen, projektien, leikin ja päivittäisten toimintojen avulla monipuolisiatyötapoja ja menetelmiä käyttäen. Kuvien käyttö oppimisympäristössä ja päivittäin eri tilanteissa auttaa lasta arjen sujumisessa sekä suomen kielen ymmärtämisessä ja oppimisessa. </w:t>
      </w:r>
    </w:p>
    <w:p w:rsidR="006C00ED" w:rsidRPr="00E837F8" w:rsidRDefault="006C00ED" w:rsidP="006C00ED">
      <w:pPr>
        <w:rPr>
          <w:sz w:val="23"/>
          <w:szCs w:val="23"/>
          <w:lang w:val="fi-FI"/>
        </w:rPr>
      </w:pPr>
      <w:r w:rsidRPr="006C00ED">
        <w:rPr>
          <w:sz w:val="23"/>
          <w:szCs w:val="23"/>
          <w:lang w:val="fi-FI"/>
        </w:rPr>
        <w:t xml:space="preserve">Opetuksen eriyttämisen lähtökohtana ovat kunkin lapsen vahvuudet, kehitystaso ja kiinnostuksen kohteet </w:t>
      </w:r>
      <w:r w:rsidRPr="00E837F8">
        <w:rPr>
          <w:sz w:val="23"/>
          <w:szCs w:val="23"/>
          <w:lang w:val="fi-FI"/>
        </w:rPr>
        <w:t xml:space="preserve">sekä erilaiset tavat oppia. Opetusta eriyttämällä lapsille tarjotaan onnistumisen kokemuksia ja riittäviä </w:t>
      </w:r>
      <w:r w:rsidR="008B1FA7">
        <w:rPr>
          <w:rFonts w:eastAsia="Times New Roman" w:cs="Times New Roman"/>
          <w:i/>
          <w:iCs/>
          <w:noProof/>
          <w:color w:val="000000"/>
          <w:sz w:val="23"/>
          <w:szCs w:val="23"/>
          <w:lang w:val="fi-FI" w:eastAsia="fi-FI"/>
        </w:rPr>
        <mc:AlternateContent>
          <mc:Choice Requires="wps">
            <w:drawing>
              <wp:anchor distT="0" distB="0" distL="114300" distR="114300" simplePos="0" relativeHeight="251863040" behindDoc="1" locked="1" layoutInCell="1" allowOverlap="1" wp14:anchorId="6B9B1C43" wp14:editId="38982BAE">
                <wp:simplePos x="0" y="0"/>
                <wp:positionH relativeFrom="margin">
                  <wp:align>center</wp:align>
                </wp:positionH>
                <wp:positionV relativeFrom="paragraph">
                  <wp:posOffset>-189865</wp:posOffset>
                </wp:positionV>
                <wp:extent cx="7020000" cy="9000000"/>
                <wp:effectExtent l="0" t="0" r="28575" b="10795"/>
                <wp:wrapNone/>
                <wp:docPr id="539" name="Suorakulmio 539"/>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2D572B" id="Suorakulmio 539" o:spid="_x0000_s1026" style="position:absolute;margin-left:0;margin-top:-14.95pt;width:552.75pt;height:708.65pt;z-index:-251453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" filled="f" strokecolor="#00602b" strokeweight="2pt">
                <w10:wrap anchorx="margin"/>
                <w10:anchorlock/>
              </v:rect>
            </w:pict>
          </mc:Fallback>
        </mc:AlternateContent>
      </w:r>
      <w:r w:rsidRPr="00E837F8">
        <w:rPr>
          <w:sz w:val="23"/>
          <w:szCs w:val="23"/>
          <w:lang w:val="fi-FI"/>
        </w:rPr>
        <w:t xml:space="preserve">haasteita. Pienryhmätoimintaa käytetään oppimisen eriyttämiseen. Lapsen </w:t>
      </w:r>
      <w:r w:rsidR="00D759ED">
        <w:rPr>
          <w:sz w:val="23"/>
          <w:szCs w:val="23"/>
          <w:lang w:val="fi-FI"/>
        </w:rPr>
        <w:t xml:space="preserve">kotoutumisen vaihe huomioidaan </w:t>
      </w:r>
      <w:r w:rsidRPr="00E837F8">
        <w:rPr>
          <w:sz w:val="23"/>
          <w:szCs w:val="23"/>
          <w:lang w:val="fi-FI"/>
        </w:rPr>
        <w:t xml:space="preserve">tarvittaessa opetusta eriyttämällä esimerkiksi arkitaitoja opeteltaessa. </w:t>
      </w:r>
    </w:p>
    <w:p w:rsidR="006C00ED" w:rsidRPr="00E837F8" w:rsidRDefault="006C00ED" w:rsidP="006C00ED">
      <w:pPr>
        <w:spacing w:after="0"/>
        <w:rPr>
          <w:sz w:val="23"/>
          <w:szCs w:val="23"/>
          <w:lang w:val="fi-FI"/>
        </w:rPr>
      </w:pPr>
      <w:r w:rsidRPr="00E837F8">
        <w:rPr>
          <w:sz w:val="23"/>
          <w:szCs w:val="23"/>
          <w:lang w:val="fi-FI"/>
        </w:rPr>
        <w:t xml:space="preserve">Joensuun seudulla </w:t>
      </w:r>
      <w:r w:rsidR="0098690A">
        <w:rPr>
          <w:sz w:val="23"/>
          <w:szCs w:val="23"/>
          <w:lang w:val="fi-FI"/>
        </w:rPr>
        <w:t xml:space="preserve">suositellaan, että </w:t>
      </w:r>
      <w:r w:rsidRPr="00E837F8">
        <w:rPr>
          <w:sz w:val="23"/>
          <w:szCs w:val="23"/>
          <w:lang w:val="fi-FI"/>
        </w:rPr>
        <w:t>valmistava opetus koostuu päivittäin neljästä esiopetustunnista ja yhdestä suomen kielen opettamiseen keskittyvästä tunnista, joka sijoittuu ennen tai jälkeen esiopetusajan. Esiopetuksen opettaja vastaa valmistavan opetuksen toteutumisesta, sisällön suunnittelusta ja arvioinnista. Suomenkielen opetusta voi antaa esiopettajan lisäksi kuka tahansa päiväkodin kasvattaja tai lähikoulun kanssa yhteinen opettaja. Suomen kielen opetuksen sisältö suunnitellaan valmistavaa opetusta saavan lapsen lähtökohdista, mutta opetustuokioissa voi olla mukana myös muita saman sisältöisestä opetuksesta hyötyviä lapsia.</w:t>
      </w:r>
    </w:p>
    <w:p w:rsidR="006C00ED" w:rsidRPr="00E837F8" w:rsidRDefault="006C00ED" w:rsidP="006C00ED">
      <w:pPr>
        <w:keepNext/>
        <w:keepLines/>
        <w:spacing w:before="200" w:after="0"/>
        <w:outlineLvl w:val="2"/>
        <w:rPr>
          <w:rFonts w:eastAsiaTheme="majorEastAsia" w:cstheme="majorBidi"/>
          <w:b/>
          <w:bCs/>
          <w:sz w:val="23"/>
          <w:szCs w:val="23"/>
          <w:lang w:val="fi-FI"/>
        </w:rPr>
      </w:pPr>
      <w:bookmarkStart w:id="88" w:name="_Toc451343769"/>
      <w:r w:rsidRPr="00E837F8">
        <w:rPr>
          <w:rFonts w:eastAsiaTheme="majorEastAsia" w:cstheme="majorBidi"/>
          <w:b/>
          <w:bCs/>
          <w:sz w:val="23"/>
          <w:szCs w:val="23"/>
          <w:lang w:val="fi-FI"/>
        </w:rPr>
        <w:t>Arviointi 6- vuotiaiden valmistavassa opetuksessa</w:t>
      </w:r>
      <w:bookmarkEnd w:id="88"/>
    </w:p>
    <w:p w:rsidR="006C00ED" w:rsidRPr="00E837F8" w:rsidRDefault="006C00ED" w:rsidP="006C00ED">
      <w:pPr>
        <w:spacing w:after="0"/>
        <w:rPr>
          <w:sz w:val="23"/>
          <w:szCs w:val="23"/>
          <w:lang w:val="fi-FI"/>
        </w:rPr>
      </w:pPr>
    </w:p>
    <w:p w:rsidR="006C00ED" w:rsidRPr="00E837F8" w:rsidRDefault="006C00ED" w:rsidP="006C00ED">
      <w:pPr>
        <w:spacing w:after="0"/>
        <w:rPr>
          <w:sz w:val="23"/>
          <w:szCs w:val="23"/>
          <w:lang w:val="fi-FI"/>
        </w:rPr>
      </w:pPr>
      <w:r w:rsidRPr="00E837F8">
        <w:rPr>
          <w:sz w:val="23"/>
          <w:szCs w:val="23"/>
          <w:lang w:val="fi-FI"/>
        </w:rPr>
        <w:t>Opetussuunnitelmassa määrätään valmistavaan opetukseen osallistuvien arvioinnista sekä heille annettavasta todistuksesta. Arvioinnin tulee olla ohjaavaa, kannustavaa ja monipuolista. Oppilaan edellytyksiä itsearviointiin kehitetään. Arvioinnin avulla valmistavan opetuksen oppilaalle annetaan kuva myös perusopetuksen vaatimuksista.</w:t>
      </w:r>
    </w:p>
    <w:p w:rsidR="006C00ED" w:rsidRPr="00E837F8" w:rsidRDefault="006C00ED" w:rsidP="006C00ED">
      <w:pPr>
        <w:rPr>
          <w:sz w:val="23"/>
          <w:szCs w:val="23"/>
          <w:lang w:val="fi-FI"/>
        </w:rPr>
      </w:pPr>
      <w:r w:rsidRPr="00E837F8">
        <w:rPr>
          <w:sz w:val="23"/>
          <w:szCs w:val="23"/>
          <w:lang w:val="fi-FI"/>
        </w:rPr>
        <w:t>Arvioinnin suorittavat yhteistyössä kaikki oppilasta opettavat opettajat. Arviointi perustuu jatkuvaan ja monipuoliseen havainnointiin ja näyttöön. Perusopetukseen valmistavassa opetuksessa ei käytetä numeerista arviointia.</w:t>
      </w:r>
    </w:p>
    <w:p w:rsidR="006C00ED" w:rsidRPr="00E837F8" w:rsidRDefault="006C00ED" w:rsidP="006C00ED">
      <w:pPr>
        <w:rPr>
          <w:sz w:val="23"/>
          <w:szCs w:val="23"/>
          <w:lang w:val="fi-FI"/>
        </w:rPr>
      </w:pPr>
      <w:r w:rsidRPr="00E837F8">
        <w:rPr>
          <w:sz w:val="23"/>
          <w:szCs w:val="23"/>
          <w:lang w:val="fi-FI"/>
        </w:rPr>
        <w:t>Perusopetukseen valmistavan opetuksen päätteeksi oppilaalle annetaan todistus perusopetukseen valmistavaan opetukseen osallistumisesta. Todistukseen merkitään perusopetukseen valmistavan opetuksen laajuus, opiskellut oppiaineet, niiden laajuus ja opetuksen sisältö. Todistuksessa kuvataan oppilaan edistymistä valmistavan opetuksen aikana. (Perusopetuksen valmistavan opetuksen perusteet 2015)</w:t>
      </w:r>
    </w:p>
    <w:p w:rsidR="006C00ED" w:rsidRPr="00E837F8" w:rsidRDefault="006C00ED" w:rsidP="006C00ED">
      <w:pPr>
        <w:keepNext/>
        <w:keepLines/>
        <w:spacing w:before="200" w:after="0"/>
        <w:outlineLvl w:val="2"/>
        <w:rPr>
          <w:rFonts w:eastAsiaTheme="majorEastAsia" w:cstheme="majorBidi"/>
          <w:b/>
          <w:bCs/>
          <w:color w:val="4F81BD" w:themeColor="accent1"/>
          <w:sz w:val="23"/>
          <w:szCs w:val="23"/>
          <w:lang w:val="fi-FI"/>
        </w:rPr>
      </w:pPr>
    </w:p>
    <w:p w:rsidR="006C00ED" w:rsidRPr="00E837F8" w:rsidRDefault="006C00ED" w:rsidP="006C00ED">
      <w:pPr>
        <w:rPr>
          <w:b/>
          <w:sz w:val="23"/>
          <w:szCs w:val="23"/>
          <w:lang w:val="fi-FI"/>
        </w:rPr>
      </w:pPr>
      <w:r w:rsidRPr="00E837F8">
        <w:rPr>
          <w:b/>
          <w:sz w:val="23"/>
          <w:szCs w:val="23"/>
          <w:lang w:val="fi-FI"/>
        </w:rPr>
        <w:t>Arviointi ja osallistumistodistus 6-vuotiaiden valmistavassa opetuksessa Joensuun seudulla</w:t>
      </w:r>
    </w:p>
    <w:p w:rsidR="006C00ED" w:rsidRPr="00E837F8" w:rsidRDefault="006C00ED" w:rsidP="006C00ED">
      <w:pPr>
        <w:rPr>
          <w:i/>
          <w:sz w:val="23"/>
          <w:szCs w:val="23"/>
          <w:lang w:val="fi-FI"/>
        </w:rPr>
      </w:pPr>
      <w:r w:rsidRPr="00E837F8">
        <w:rPr>
          <w:sz w:val="23"/>
          <w:szCs w:val="23"/>
          <w:lang w:val="fi-FI"/>
        </w:rPr>
        <w:t xml:space="preserve">Joensuun seudulla 6-vuotiaiden valmistavassa opetuksessa noudatetaan samoja arvioinnin periaatteita kuin esiopetuksessa. Erityisesti kiinnitetään huomiota suomen kielen oppimiseen, jota seurataan </w:t>
      </w:r>
      <w:r w:rsidRPr="00E837F8">
        <w:rPr>
          <w:i/>
          <w:sz w:val="23"/>
          <w:szCs w:val="23"/>
          <w:lang w:val="fi-FI"/>
        </w:rPr>
        <w:t>Suomen kielen (S2)- oppimisen seurantalomakkeen avulla (</w:t>
      </w:r>
      <w:r w:rsidRPr="00E837F8">
        <w:rPr>
          <w:sz w:val="23"/>
          <w:szCs w:val="23"/>
          <w:lang w:val="fi-FI"/>
        </w:rPr>
        <w:t>Monikulttuurisia kohtaamisia – opas)</w:t>
      </w:r>
      <w:r w:rsidRPr="00E837F8">
        <w:rPr>
          <w:i/>
          <w:sz w:val="23"/>
          <w:szCs w:val="23"/>
          <w:lang w:val="fi-FI"/>
        </w:rPr>
        <w:t>.</w:t>
      </w:r>
    </w:p>
    <w:p w:rsidR="006C00ED" w:rsidRDefault="006C00ED" w:rsidP="006C00ED">
      <w:pPr>
        <w:rPr>
          <w:sz w:val="23"/>
          <w:szCs w:val="23"/>
          <w:lang w:val="fi-FI"/>
        </w:rPr>
      </w:pPr>
      <w:r w:rsidRPr="00E837F8">
        <w:rPr>
          <w:sz w:val="23"/>
          <w:szCs w:val="23"/>
          <w:lang w:val="fi-FI"/>
        </w:rPr>
        <w:t>Joensuun seudulla 6-vuotiaiden valmistavassa opetuksessa käytetään samaa osallistumistodistusta kuin esiopetuksessa. Perusopetukseen valmistavan opetuksen laajuus, opetuksen sisältö sekä lapsen edistyminen valmistavan opetuksen aikana kuvataan opinto – ohjelmassa tai oppimissuunnitelmassa ja tiedonsiirtolomakkeessa.</w:t>
      </w:r>
    </w:p>
    <w:p w:rsidR="007D4E36" w:rsidRPr="00E837F8" w:rsidRDefault="007D4E36" w:rsidP="006C00ED">
      <w:pPr>
        <w:rPr>
          <w:sz w:val="23"/>
          <w:szCs w:val="23"/>
          <w:lang w:val="fi-FI"/>
        </w:rPr>
      </w:pPr>
    </w:p>
    <w:p w:rsidR="006C00ED" w:rsidRPr="006C00ED" w:rsidRDefault="006C00ED" w:rsidP="006C00ED">
      <w:pPr>
        <w:rPr>
          <w:lang w:val="fi-FI"/>
        </w:rPr>
      </w:pPr>
    </w:p>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89" w:name="_Toc451343770"/>
      <w:r w:rsidRPr="006C00ED">
        <w:rPr>
          <w:rFonts w:asciiTheme="majorHAnsi" w:eastAsiaTheme="majorEastAsia" w:hAnsiTheme="majorHAnsi" w:cstheme="majorBidi"/>
          <w:b/>
          <w:bCs/>
          <w:sz w:val="26"/>
          <w:szCs w:val="26"/>
          <w:lang w:val="fi-FI"/>
        </w:rPr>
        <w:t>8.5 Opetuksen sisältö 6-vuotiaiden valmistavassa opetuksessa</w:t>
      </w:r>
      <w:bookmarkEnd w:id="89"/>
    </w:p>
    <w:p w:rsidR="006C00ED" w:rsidRPr="006C00ED" w:rsidRDefault="00D759ED" w:rsidP="006C00ED">
      <w:pPr>
        <w:rPr>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87424" behindDoc="1" locked="1" layoutInCell="1" allowOverlap="1" wp14:anchorId="51720113" wp14:editId="1DA020E7">
                <wp:simplePos x="0" y="0"/>
                <wp:positionH relativeFrom="margin">
                  <wp:align>center</wp:align>
                </wp:positionH>
                <wp:positionV relativeFrom="paragraph">
                  <wp:posOffset>-354965</wp:posOffset>
                </wp:positionV>
                <wp:extent cx="7020000" cy="9000000"/>
                <wp:effectExtent l="0" t="0" r="28575" b="10795"/>
                <wp:wrapNone/>
                <wp:docPr id="488" name="Suorakulmio 488"/>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20950" id="Suorakulmio 488" o:spid="_x0000_s1026" style="position:absolute;margin-left:0;margin-top:-27.95pt;width:552.75pt;height:708.65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" filled="f" strokecolor="#00602b" strokeweight="2pt">
                <w10:wrap anchorx="margin"/>
                <w10:anchorlock/>
              </v:rect>
            </w:pict>
          </mc:Fallback>
        </mc:AlternateContent>
      </w:r>
    </w:p>
    <w:p w:rsidR="006C00ED" w:rsidRPr="006C00ED" w:rsidRDefault="006C00ED" w:rsidP="006C00ED">
      <w:pPr>
        <w:rPr>
          <w:sz w:val="23"/>
          <w:szCs w:val="23"/>
          <w:lang w:val="fi-FI"/>
        </w:rPr>
      </w:pPr>
      <w:r w:rsidRPr="006C00ED">
        <w:rPr>
          <w:sz w:val="23"/>
          <w:szCs w:val="23"/>
          <w:lang w:val="fi-FI"/>
        </w:rPr>
        <w:t xml:space="preserve">Perusopetukseen valmistavassa opetuksessa pääpaino on suomi tai ruotsi toisena kielenä ja kirjallisuus -opinnoissa, joiden osalta tavoitteena on kehittyvä alkeiskielitaito. Opetuksessa noudatetaan soveltuvin osin perusopetuksen suomi tai ruotsi toisena kielenä ja kirjallisuus -oppimäärän opetussuunnitelman perusteita. Suomi tai ruotsi toisena kielenä ja kirjallisuus -opinnot ovat pohjana kaikille muille opinnoille. </w:t>
      </w:r>
    </w:p>
    <w:p w:rsidR="006C00ED" w:rsidRPr="006C00ED" w:rsidRDefault="006C00ED" w:rsidP="006C00ED">
      <w:pPr>
        <w:rPr>
          <w:sz w:val="23"/>
          <w:szCs w:val="23"/>
          <w:lang w:val="fi-FI"/>
        </w:rPr>
      </w:pPr>
      <w:r w:rsidRPr="006C00ED">
        <w:rPr>
          <w:sz w:val="23"/>
          <w:szCs w:val="23"/>
          <w:lang w:val="fi-FI"/>
        </w:rPr>
        <w:t>Perusopetukseen valmistavassa opetuksessa suomi tai ruotsi toisena kielenä ja kirjallisuus -opintojen tavoitteena on antaa oppilaille tarvittavat valmiudet siirtyä perusopetukseen. Opetuksessa otetaan huomioon oppilaan koulu- ja opiskelutausta ja hänen jo mahdollisesti hallitsemansa suomen tai ruotsin kielen taito. Oppilaan omassa opinto-ohjelmassa määritellään taito- ja ikätason mukaiset suomen tai ruotsin kielen opetuksen tavoitteet ja sisällöt. Oppilaan oman äidinkielen opetuksen tavoitteena on tukea ja edistää äidinkielen hallintaa, kulttuuritaustan tuntemusta ja kulttuuri-identiteetin kehittymistä. Oman äidinkielen hyvä hallinta luo edellytyksiä myös suomen/ ruotsin kielen oppimiselle ja tällä kielellä tapahtuvalle muulle oppimisille. Oppilaille järjestetään opetusta mahdollisuuksien mukaan. Opetus noudattaa opetussuunnitelman perusteiden liitteessä kuvattuja oppilaan oman äidinkielen opetuksen tavoitteita, sisältöjä ja oppilaanoppimisen arviointia. Oppilaan oman äidinkielen hallintaa ja sen säilymistä tuetaan myös eri tavoin yhteistyössä perheen kanssa.(Perusopetukseen valmistavan opetuksen opetussuunnitelman perusteet 2015.)</w:t>
      </w:r>
    </w:p>
    <w:p w:rsidR="006C00ED" w:rsidRPr="006C00ED" w:rsidRDefault="006C00ED" w:rsidP="006C00ED">
      <w:pPr>
        <w:rPr>
          <w:b/>
          <w:sz w:val="23"/>
          <w:szCs w:val="23"/>
          <w:lang w:val="fi-FI"/>
        </w:rPr>
      </w:pPr>
      <w:r w:rsidRPr="006C00ED">
        <w:rPr>
          <w:b/>
          <w:sz w:val="23"/>
          <w:szCs w:val="23"/>
          <w:lang w:val="fi-FI"/>
        </w:rPr>
        <w:t xml:space="preserve">6-vuotiaiden valmistavan opetuksen sisällöt ja tavoitteet Joensuun seudulla </w:t>
      </w:r>
    </w:p>
    <w:p w:rsidR="006C00ED" w:rsidRPr="006C00ED" w:rsidRDefault="006C00ED" w:rsidP="006C00ED">
      <w:pPr>
        <w:rPr>
          <w:sz w:val="23"/>
          <w:szCs w:val="23"/>
          <w:lang w:val="fi-FI"/>
        </w:rPr>
      </w:pPr>
      <w:r w:rsidRPr="006C00ED">
        <w:rPr>
          <w:sz w:val="23"/>
          <w:szCs w:val="23"/>
          <w:lang w:val="fi-FI"/>
        </w:rPr>
        <w:t>Kuusivuotiaiden perusopetukseen valmistavassa opetuksessa pääpaino on suomen kielen oppimisessa.</w:t>
      </w:r>
    </w:p>
    <w:p w:rsidR="006C00ED" w:rsidRPr="006C00ED" w:rsidRDefault="006C00ED" w:rsidP="006C00ED">
      <w:pPr>
        <w:rPr>
          <w:sz w:val="23"/>
          <w:szCs w:val="23"/>
          <w:lang w:val="fi-FI"/>
        </w:rPr>
      </w:pPr>
      <w:r w:rsidRPr="006C00ED">
        <w:rPr>
          <w:sz w:val="23"/>
          <w:szCs w:val="23"/>
          <w:lang w:val="fi-FI"/>
        </w:rPr>
        <w:t>Suomi toisena kielenä (S2) -opetuksen tavoitteet, si</w:t>
      </w:r>
      <w:r w:rsidR="0098690A">
        <w:rPr>
          <w:sz w:val="23"/>
          <w:szCs w:val="23"/>
          <w:lang w:val="fi-FI"/>
        </w:rPr>
        <w:t xml:space="preserve">sällöt ja menetelmät kirjataan </w:t>
      </w:r>
      <w:r w:rsidRPr="006C00ED">
        <w:rPr>
          <w:sz w:val="23"/>
          <w:szCs w:val="23"/>
          <w:lang w:val="fi-FI"/>
        </w:rPr>
        <w:t xml:space="preserve">opinto - ohjelmaan. Esiopetuksen opettaja käyttää Suomen kielen – oppimisen seurantalomaketta havainnoinnin, suunnittelun ja arvioinnin välineenä. Lapsen kielitaidon kehittymistä seurataan erityisesti kuullun ymmärtämisen ja puhumisen osalta. </w:t>
      </w:r>
    </w:p>
    <w:p w:rsidR="006C00ED" w:rsidRPr="006C00ED" w:rsidRDefault="006C00ED" w:rsidP="006C00ED">
      <w:pPr>
        <w:rPr>
          <w:sz w:val="23"/>
          <w:szCs w:val="23"/>
          <w:lang w:val="fi-FI"/>
        </w:rPr>
      </w:pPr>
      <w:r w:rsidRPr="006C00ED">
        <w:rPr>
          <w:sz w:val="23"/>
          <w:szCs w:val="23"/>
          <w:lang w:val="fi-FI"/>
        </w:rPr>
        <w:t xml:space="preserve">Suomi toisena kielenä opetus ja suomen kielen oppiminen nivoutuvat kaikkiin esiopetuksen oppimiskokonaisuuksiin. Suomen kielen oppiminen on prosessi, joka tapahtuu jatkuvassa vuorovaikutuksessa ja suunnitelmallisessa toiminnassa. S2-opetukseen liittyvä ohjeistus löytyy myös Joensuun seudun perusopetussuunnitelmasta sekä myöhemmin ilmestyvästä varhaiskasvatuksen S2- opetuksen oppaasta. </w:t>
      </w:r>
    </w:p>
    <w:p w:rsidR="006C00ED" w:rsidRPr="006C00ED" w:rsidRDefault="006C00ED" w:rsidP="006C00ED">
      <w:pPr>
        <w:rPr>
          <w:i/>
          <w:sz w:val="23"/>
          <w:szCs w:val="23"/>
          <w:lang w:val="fi-FI"/>
        </w:rPr>
      </w:pPr>
      <w:r w:rsidRPr="006C00ED">
        <w:rPr>
          <w:i/>
          <w:sz w:val="23"/>
          <w:szCs w:val="23"/>
          <w:lang w:val="fi-FI"/>
        </w:rPr>
        <w:t>Lapsen oma äidinkieli</w:t>
      </w:r>
    </w:p>
    <w:p w:rsidR="006C00ED" w:rsidRPr="00E837F8" w:rsidRDefault="006C00ED" w:rsidP="006C00ED">
      <w:pPr>
        <w:rPr>
          <w:sz w:val="23"/>
          <w:szCs w:val="23"/>
          <w:lang w:val="fi-FI"/>
        </w:rPr>
      </w:pPr>
      <w:r w:rsidRPr="006C00ED">
        <w:rPr>
          <w:sz w:val="23"/>
          <w:szCs w:val="23"/>
          <w:lang w:val="fi-FI"/>
        </w:rPr>
        <w:t>Vastuu lasten oman äidinkielen säilymisestä ja kehittämisestä on perheellä. Esiopetuksen henkilöstö kannustaa ja tukee perhettä vaalimaan omaa kieltään ja kulttuuriaan. Esiopetuksen henkilöstö keskustelee perheiden kanssa oman äidinkielen merkityksestä ja ohjaa, miten omaa äidinkieltä voidaan tukea ja kehittää uudessa kieliympäristössä. Ryhmässä tutustutaan esiopetusvuoden aikana lapsiryhmässä esiintyviin kieliin ja voidaan opetella joitakin yl</w:t>
      </w:r>
      <w:r w:rsidR="00A87BA3">
        <w:rPr>
          <w:sz w:val="23"/>
          <w:szCs w:val="23"/>
          <w:lang w:val="fi-FI"/>
        </w:rPr>
        <w:t xml:space="preserve">eisimpiä fraaseja ja sanoja eri </w:t>
      </w:r>
      <w:r w:rsidRPr="006C00ED">
        <w:rPr>
          <w:sz w:val="23"/>
          <w:szCs w:val="23"/>
          <w:lang w:val="fi-FI"/>
        </w:rPr>
        <w:t>kielistä. Kirjojen ja kerrottujen tarinoiden kautta tutustutaan eri maiden kansansatuihin ja niiden erilaisiin versioihin. Maakuntakirjastosta on saata</w:t>
      </w:r>
      <w:r w:rsidR="00D759ED">
        <w:rPr>
          <w:rFonts w:eastAsia="Times New Roman" w:cs="Times New Roman"/>
          <w:i/>
          <w:iCs/>
          <w:noProof/>
          <w:color w:val="000000"/>
          <w:sz w:val="23"/>
          <w:szCs w:val="23"/>
          <w:lang w:val="fi-FI" w:eastAsia="fi-FI"/>
        </w:rPr>
        <mc:AlternateContent>
          <mc:Choice Requires="wps">
            <w:drawing>
              <wp:anchor distT="0" distB="0" distL="114300" distR="114300" simplePos="0" relativeHeight="251688448" behindDoc="1" locked="1" layoutInCell="1" allowOverlap="1" wp14:anchorId="231B0015" wp14:editId="5DDEE804">
                <wp:simplePos x="0" y="0"/>
                <wp:positionH relativeFrom="margin">
                  <wp:align>center</wp:align>
                </wp:positionH>
                <wp:positionV relativeFrom="paragraph">
                  <wp:posOffset>-164465</wp:posOffset>
                </wp:positionV>
                <wp:extent cx="7020000" cy="9000000"/>
                <wp:effectExtent l="0" t="0" r="28575" b="10795"/>
                <wp:wrapNone/>
                <wp:docPr id="527" name="Suorakulmio 527"/>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9B5AB" id="Suorakulmio 527" o:spid="_x0000_s1026" style="position:absolute;margin-left:0;margin-top:-12.95pt;width:552.75pt;height:708.65pt;z-index:-251628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" filled="f" strokecolor="#00602b" strokeweight="2pt">
                <w10:wrap anchorx="margin"/>
                <w10:anchorlock/>
              </v:rect>
            </w:pict>
          </mc:Fallback>
        </mc:AlternateContent>
      </w:r>
      <w:r w:rsidRPr="006C00ED">
        <w:rPr>
          <w:sz w:val="23"/>
          <w:szCs w:val="23"/>
          <w:lang w:val="fi-FI"/>
        </w:rPr>
        <w:t>villa lastenkirjallisuutta monilla eri kielillä. Kirjaston kanssa tehtävän yhteistyön avulla voidaan tukea lapsen</w:t>
      </w:r>
      <w:r w:rsidR="00E837F8">
        <w:rPr>
          <w:sz w:val="23"/>
          <w:szCs w:val="23"/>
          <w:lang w:val="fi-FI"/>
        </w:rPr>
        <w:t xml:space="preserve"> oman äidinkielen kehittymistä.</w:t>
      </w:r>
    </w:p>
    <w:tbl>
      <w:tblPr>
        <w:tblStyle w:val="TaulukkoRuudukko2"/>
        <w:tblW w:w="0" w:type="auto"/>
        <w:shd w:val="clear" w:color="auto" w:fill="FFFF00"/>
        <w:tblLook w:val="04A0" w:firstRow="1" w:lastRow="0" w:firstColumn="1" w:lastColumn="0" w:noHBand="0" w:noVBand="1"/>
      </w:tblPr>
      <w:tblGrid>
        <w:gridCol w:w="9778"/>
      </w:tblGrid>
      <w:tr w:rsidR="006C00ED" w:rsidRPr="00917EF5" w:rsidTr="006C00ED">
        <w:tc>
          <w:tcPr>
            <w:tcW w:w="9778" w:type="dxa"/>
            <w:shd w:val="clear" w:color="auto" w:fill="FFFF66"/>
          </w:tcPr>
          <w:p w:rsidR="006C00ED" w:rsidRPr="00A87BA3" w:rsidRDefault="006C00ED" w:rsidP="00E837F8">
            <w:pPr>
              <w:widowControl/>
              <w:autoSpaceDE w:val="0"/>
              <w:autoSpaceDN w:val="0"/>
              <w:adjustRightInd w:val="0"/>
              <w:spacing w:after="200"/>
              <w:rPr>
                <w:rFonts w:ascii="MyriadPro-Regular" w:hAnsi="MyriadPro-Regular" w:cs="MyriadPro-Regular"/>
                <w:b/>
                <w:lang w:val="fi-FI"/>
              </w:rPr>
            </w:pPr>
            <w:r w:rsidRPr="006C00ED">
              <w:rPr>
                <w:rFonts w:ascii="MyriadPro-Regular" w:hAnsi="MyriadPro-Regular" w:cs="MyriadPro-Regular"/>
                <w:b/>
                <w:lang w:val="fi-FI"/>
              </w:rPr>
              <w:t>Opetuksen k</w:t>
            </w:r>
            <w:r w:rsidR="00A87BA3">
              <w:rPr>
                <w:rFonts w:ascii="MyriadPro-Regular" w:hAnsi="MyriadPro-Regular" w:cs="MyriadPro-Regular"/>
                <w:b/>
                <w:lang w:val="fi-FI"/>
              </w:rPr>
              <w:t>eskeisiä teemoja ja aihepiirejä</w:t>
            </w:r>
          </w:p>
          <w:p w:rsidR="0098690A" w:rsidRDefault="006C00ED" w:rsidP="0098690A">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 xml:space="preserve">minä: </w:t>
            </w:r>
            <w:r w:rsidRPr="006C00ED">
              <w:rPr>
                <w:rFonts w:ascii="MyriadPro-Regular" w:hAnsi="MyriadPro-Regular" w:cs="MyriadPro-Regular"/>
                <w:color w:val="000000" w:themeColor="text1"/>
                <w:lang w:val="fi-FI"/>
              </w:rPr>
              <w:t xml:space="preserve">nimi, kehonosat, aistit, erilaisuus, tunnetilat, sijaintikäsitteet, ystävät </w:t>
            </w:r>
          </w:p>
          <w:p w:rsidR="006C00ED" w:rsidRPr="0098690A" w:rsidRDefault="006C00ED" w:rsidP="0098690A">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98690A">
              <w:rPr>
                <w:rFonts w:ascii="MyriadPro-Regular" w:hAnsi="MyriadPro-Regular" w:cs="MyriadPro-Regular"/>
                <w:b/>
                <w:color w:val="000000" w:themeColor="text1"/>
                <w:lang w:val="fi-FI"/>
              </w:rPr>
              <w:t>perhe:</w:t>
            </w:r>
            <w:r w:rsidRPr="0098690A">
              <w:rPr>
                <w:rFonts w:ascii="MyriadPro-Regular" w:hAnsi="MyriadPro-Regular" w:cs="MyriadPro-Regular"/>
                <w:color w:val="000000" w:themeColor="text1"/>
                <w:lang w:val="fi-FI"/>
              </w:rPr>
              <w:t xml:space="preserve"> perheenjäsenet, tavat, sukulaiset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koti:</w:t>
            </w:r>
            <w:r w:rsidRPr="006C00ED">
              <w:rPr>
                <w:rFonts w:ascii="MyriadPro-Regular" w:hAnsi="MyriadPro-Regular" w:cs="MyriadPro-Regular"/>
                <w:color w:val="000000" w:themeColor="text1"/>
                <w:lang w:val="fi-FI"/>
              </w:rPr>
              <w:t xml:space="preserve"> asunto, huoneet, huonekalut, asumismuodot, värit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ruoka ja syöminen</w:t>
            </w:r>
            <w:r w:rsidRPr="006C00ED">
              <w:rPr>
                <w:rFonts w:ascii="MyriadPro-Regular" w:hAnsi="MyriadPro-Regular" w:cs="MyriadPro-Regular"/>
                <w:color w:val="000000" w:themeColor="text1"/>
                <w:lang w:val="fi-FI"/>
              </w:rPr>
              <w:t xml:space="preserve">: ruoka-aineet, ruokailutilanne, ruokailuvälineet, ruoan valmistaminen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aika, päivä</w:t>
            </w:r>
            <w:r w:rsidRPr="006C00ED">
              <w:rPr>
                <w:rFonts w:ascii="MyriadPro-Regular" w:hAnsi="MyriadPro-Regular" w:cs="MyriadPro-Regular"/>
                <w:color w:val="000000" w:themeColor="text1"/>
                <w:lang w:val="fi-FI"/>
              </w:rPr>
              <w:t xml:space="preserve">: vuorokausi, eilen, tänään, huomenna, viikko, kuukausi, vuosi, vuodenajat, kello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vaatetus:</w:t>
            </w:r>
            <w:r w:rsidRPr="006C00ED">
              <w:rPr>
                <w:rFonts w:ascii="MyriadPro-Regular" w:hAnsi="MyriadPro-Regular" w:cs="MyriadPro-Regular"/>
                <w:color w:val="000000" w:themeColor="text1"/>
                <w:lang w:val="fi-FI"/>
              </w:rPr>
              <w:t xml:space="preserve"> vaatteet, vuodenaikojen mukainen pukeutuminen, pukeutuminen, värit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päiväkoti:</w:t>
            </w:r>
            <w:r w:rsidRPr="006C00ED">
              <w:rPr>
                <w:rFonts w:ascii="MyriadPro-Regular" w:hAnsi="MyriadPro-Regular" w:cs="MyriadPro-Regular"/>
                <w:color w:val="000000" w:themeColor="text1"/>
                <w:lang w:val="fi-FI"/>
              </w:rPr>
              <w:t xml:space="preserve"> tervehdykset, henkilökunta, päiväjärjestys, toimintaympäristöt </w:t>
            </w:r>
          </w:p>
          <w:p w:rsidR="006C00ED" w:rsidRPr="006C00ED"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asuinympäristö:</w:t>
            </w:r>
            <w:r w:rsidRPr="006C00ED">
              <w:rPr>
                <w:rFonts w:ascii="MyriadPro-Regular" w:hAnsi="MyriadPro-Regular" w:cs="MyriadPro-Regular"/>
                <w:color w:val="000000" w:themeColor="text1"/>
                <w:lang w:val="fi-FI"/>
              </w:rPr>
              <w:t xml:space="preserve"> piha, liikenne, osoite, julkiset rakennukset, ympäristön äänet </w:t>
            </w:r>
          </w:p>
          <w:p w:rsidR="006C00ED" w:rsidRPr="00E837F8" w:rsidRDefault="006C00ED" w:rsidP="00E837F8">
            <w:pPr>
              <w:widowControl/>
              <w:numPr>
                <w:ilvl w:val="0"/>
                <w:numId w:val="45"/>
              </w:numPr>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b/>
                <w:color w:val="000000" w:themeColor="text1"/>
                <w:lang w:val="fi-FI"/>
              </w:rPr>
              <w:t>eläimet, luonto</w:t>
            </w:r>
            <w:r w:rsidRPr="006C00ED">
              <w:rPr>
                <w:rFonts w:ascii="MyriadPro-Regular" w:hAnsi="MyriadPro-Regular" w:cs="MyriadPro-Regular"/>
                <w:color w:val="000000" w:themeColor="text1"/>
                <w:lang w:val="fi-FI"/>
              </w:rPr>
              <w:t xml:space="preserve">: oman maan eläimet, suomalaiset eläimet, kotieläimet, eläinten äänet, sää, vuodenajat </w:t>
            </w:r>
          </w:p>
          <w:p w:rsidR="006C00ED" w:rsidRPr="006C00ED" w:rsidRDefault="006C00ED" w:rsidP="00E837F8">
            <w:pPr>
              <w:widowControl/>
              <w:autoSpaceDE w:val="0"/>
              <w:autoSpaceDN w:val="0"/>
              <w:adjustRightInd w:val="0"/>
              <w:spacing w:after="200"/>
              <w:rPr>
                <w:rFonts w:ascii="MyriadPro-Regular" w:hAnsi="MyriadPro-Regular" w:cs="MyriadPro-Regular"/>
                <w:color w:val="000000" w:themeColor="text1"/>
                <w:lang w:val="fi-FI"/>
              </w:rPr>
            </w:pPr>
            <w:r w:rsidRPr="006C00ED">
              <w:rPr>
                <w:rFonts w:ascii="MyriadPro-Regular" w:hAnsi="MyriadPro-Regular" w:cs="MyriadPro-Regular"/>
                <w:color w:val="000000" w:themeColor="text1"/>
                <w:lang w:val="fi-FI"/>
              </w:rPr>
              <w:t xml:space="preserve">Opetuksessa huomioidaan kaikki sanaluokat, kysymyssanat, ylä- ja alakäsitteet. Taulukossa on esitetty vain muutama teemaa tarkentava aihe. Teemat liittyvät toisiinsa ja niiden käsittelyn saa olla joustavaa ja integroitua muuhun esiopetukseen. S2- opetuksen vuosikelloa on myös hyvä hyödyntää opetuksen suunnittelussa. (Monikulttuurisia kohtaamisia – opas). </w:t>
            </w:r>
          </w:p>
          <w:p w:rsidR="006C00ED" w:rsidRPr="006C00ED" w:rsidRDefault="006C00ED" w:rsidP="006C00ED">
            <w:pPr>
              <w:spacing w:after="200" w:line="276" w:lineRule="auto"/>
              <w:rPr>
                <w:lang w:val="fi-FI"/>
              </w:rPr>
            </w:pPr>
          </w:p>
        </w:tc>
      </w:tr>
    </w:tbl>
    <w:p w:rsidR="006C00ED" w:rsidRPr="006C00ED" w:rsidRDefault="006C00ED" w:rsidP="006C00ED">
      <w:pPr>
        <w:rPr>
          <w:lang w:val="fi-FI"/>
        </w:rPr>
      </w:pPr>
    </w:p>
    <w:p w:rsidR="006C00ED" w:rsidRPr="006C00ED" w:rsidRDefault="006C00ED" w:rsidP="006C00ED">
      <w:pPr>
        <w:rPr>
          <w:i/>
          <w:sz w:val="28"/>
          <w:szCs w:val="28"/>
          <w:lang w:val="fi-FI"/>
        </w:rPr>
      </w:pPr>
      <w:r w:rsidRPr="006C00ED">
        <w:rPr>
          <w:i/>
          <w:sz w:val="28"/>
          <w:szCs w:val="28"/>
          <w:lang w:val="fi-FI"/>
        </w:rPr>
        <w:t>Kieli- ja kulttuuritietoinen opetus</w:t>
      </w:r>
    </w:p>
    <w:tbl>
      <w:tblPr>
        <w:tblStyle w:val="TaulukkoRuudukko2"/>
        <w:tblW w:w="0" w:type="auto"/>
        <w:shd w:val="clear" w:color="auto" w:fill="92D050"/>
        <w:tblLook w:val="04A0" w:firstRow="1" w:lastRow="0" w:firstColumn="1" w:lastColumn="0" w:noHBand="0" w:noVBand="1"/>
      </w:tblPr>
      <w:tblGrid>
        <w:gridCol w:w="9778"/>
      </w:tblGrid>
      <w:tr w:rsidR="006C00ED" w:rsidRPr="00917EF5" w:rsidTr="006C00ED">
        <w:tc>
          <w:tcPr>
            <w:tcW w:w="9778" w:type="dxa"/>
            <w:shd w:val="clear" w:color="auto" w:fill="C2D69B" w:themeFill="accent3" w:themeFillTint="99"/>
          </w:tcPr>
          <w:p w:rsidR="006C00ED" w:rsidRPr="006C00ED" w:rsidRDefault="006C00ED" w:rsidP="00E837F8">
            <w:pPr>
              <w:spacing w:after="200"/>
              <w:rPr>
                <w:lang w:val="fi-FI"/>
              </w:rPr>
            </w:pPr>
            <w:r w:rsidRPr="006C00ED">
              <w:rPr>
                <w:lang w:val="fi-FI"/>
              </w:rPr>
              <w:t>Kieli- ja kulttuuritietoisuus</w:t>
            </w:r>
            <w:r w:rsidR="00E837F8">
              <w:rPr>
                <w:lang w:val="fi-FI"/>
              </w:rPr>
              <w:t xml:space="preserve"> Joensuun seudun esiopetuksessa</w:t>
            </w:r>
          </w:p>
          <w:p w:rsidR="006C00ED" w:rsidRPr="006C00ED" w:rsidRDefault="006C00ED" w:rsidP="00E837F8">
            <w:pPr>
              <w:spacing w:after="200"/>
              <w:rPr>
                <w:lang w:val="fi-FI"/>
              </w:rPr>
            </w:pPr>
            <w:r w:rsidRPr="006C00ED">
              <w:rPr>
                <w:lang w:val="fi-FI"/>
              </w:rPr>
              <w:t>Kieli- ja kulttuuritietoisen esiopetuksen tavoitteena on tukea jokai</w:t>
            </w:r>
            <w:r w:rsidR="00E837F8">
              <w:rPr>
                <w:lang w:val="fi-FI"/>
              </w:rPr>
              <w:t>sen lapsen kieli- ja kulttuuri-</w:t>
            </w:r>
            <w:r w:rsidRPr="006C00ED">
              <w:rPr>
                <w:lang w:val="fi-FI"/>
              </w:rPr>
              <w:t>identiteetin kasvua sekä ohjata lapset kunnioittamaan eri kieliä, kulttuu</w:t>
            </w:r>
            <w:r w:rsidR="00E837F8">
              <w:rPr>
                <w:lang w:val="fi-FI"/>
              </w:rPr>
              <w:t xml:space="preserve">reja, uskontoja ja katsomuksia. </w:t>
            </w:r>
            <w:r w:rsidRPr="006C00ED">
              <w:rPr>
                <w:lang w:val="fi-FI"/>
              </w:rPr>
              <w:t>Näin vahvistetaan lasten valmiuksia ymmärtää yhteiskunnan monimuot</w:t>
            </w:r>
            <w:r w:rsidR="00E837F8">
              <w:rPr>
                <w:lang w:val="fi-FI"/>
              </w:rPr>
              <w:t>oisuutta ja toimia yhteiskunnan jäsenenä.</w:t>
            </w:r>
          </w:p>
          <w:p w:rsidR="006C00ED" w:rsidRPr="006C00ED" w:rsidRDefault="006C00ED" w:rsidP="00E837F8">
            <w:pPr>
              <w:spacing w:after="200"/>
              <w:rPr>
                <w:lang w:val="fi-FI"/>
              </w:rPr>
            </w:pPr>
            <w:r w:rsidRPr="006C00ED">
              <w:rPr>
                <w:lang w:val="fi-FI"/>
              </w:rPr>
              <w:t xml:space="preserve">Esiopetusryhmän kasvattajat vastaavat suomi toisena kielenä </w:t>
            </w:r>
            <w:r w:rsidR="00E837F8">
              <w:rPr>
                <w:lang w:val="fi-FI"/>
              </w:rPr>
              <w:t xml:space="preserve">(S2) -opetuksen suunnittelusta, </w:t>
            </w:r>
            <w:r w:rsidRPr="006C00ED">
              <w:rPr>
                <w:lang w:val="fi-FI"/>
              </w:rPr>
              <w:t>toteutuksesta ja arvioinnista. S2 -opetus ja oppiminen nivoutuv</w:t>
            </w:r>
            <w:r w:rsidR="00E837F8">
              <w:rPr>
                <w:lang w:val="fi-FI"/>
              </w:rPr>
              <w:t xml:space="preserve">at kaikkiin varhaiskasvatuksen, </w:t>
            </w:r>
            <w:r w:rsidRPr="006C00ED">
              <w:rPr>
                <w:lang w:val="fi-FI"/>
              </w:rPr>
              <w:t>esiopetuksen ja valmistavan opetuksen sisältöihin ja toimintaan. Säännölliset,</w:t>
            </w:r>
            <w:r w:rsidR="00E837F8">
              <w:rPr>
                <w:lang w:val="fi-FI"/>
              </w:rPr>
              <w:t xml:space="preserve"> tavoitteelliset, pedagogisesti </w:t>
            </w:r>
            <w:r w:rsidRPr="006C00ED">
              <w:rPr>
                <w:lang w:val="fi-FI"/>
              </w:rPr>
              <w:t>suunnitellut suomen kielen oppimistuokiot ovat tärkeä toiminta</w:t>
            </w:r>
            <w:r w:rsidR="00E837F8">
              <w:rPr>
                <w:lang w:val="fi-FI"/>
              </w:rPr>
              <w:t xml:space="preserve">tapa S2-opetuksessa. Lapsi oppi </w:t>
            </w:r>
            <w:r w:rsidRPr="006C00ED">
              <w:rPr>
                <w:lang w:val="fi-FI"/>
              </w:rPr>
              <w:t>ymmärtämään ja käyttämään eri tiedon- ja taidonaloille</w:t>
            </w:r>
            <w:r w:rsidR="00E837F8">
              <w:rPr>
                <w:lang w:val="fi-FI"/>
              </w:rPr>
              <w:t xml:space="preserve"> ominaista kieltä ja sanastoa. </w:t>
            </w:r>
          </w:p>
          <w:p w:rsidR="006C00ED" w:rsidRPr="006C00ED" w:rsidRDefault="006C00ED" w:rsidP="00E837F8">
            <w:pPr>
              <w:spacing w:after="200"/>
              <w:rPr>
                <w:lang w:val="fi-FI"/>
              </w:rPr>
            </w:pPr>
            <w:r w:rsidRPr="006C00ED">
              <w:rPr>
                <w:lang w:val="fi-FI"/>
              </w:rPr>
              <w:t xml:space="preserve">Henkilökuntaa koulutetaan vuosittain S2 -opetuksen toteuttamiseen. Kaikista päiväkodeista on valittuna S2- vastaava, joka välittää tietoa tapahtumista tai osallistuu itse S2- koulutuksiin ja S2- vastaavien tapaamisiin. </w:t>
            </w:r>
          </w:p>
        </w:tc>
      </w:tr>
    </w:tbl>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90" w:name="_Toc451343771"/>
      <w:r w:rsidRPr="006C00ED">
        <w:rPr>
          <w:rFonts w:asciiTheme="majorHAnsi" w:eastAsiaTheme="majorEastAsia" w:hAnsiTheme="majorHAnsi" w:cstheme="majorBidi"/>
          <w:b/>
          <w:bCs/>
          <w:sz w:val="26"/>
          <w:szCs w:val="26"/>
          <w:lang w:val="fi-FI"/>
        </w:rPr>
        <w:t>8.6 Kasvun ja oppimisen tuki valmistavassa esiopetuksessa</w:t>
      </w:r>
      <w:bookmarkEnd w:id="90"/>
    </w:p>
    <w:p w:rsidR="006C00ED" w:rsidRPr="006C00ED" w:rsidRDefault="00D759ED" w:rsidP="006C00ED">
      <w:pPr>
        <w:rPr>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89472" behindDoc="1" locked="1" layoutInCell="1" allowOverlap="1" wp14:anchorId="4B77B8BF" wp14:editId="4AF74251">
                <wp:simplePos x="0" y="0"/>
                <wp:positionH relativeFrom="margin">
                  <wp:align>center</wp:align>
                </wp:positionH>
                <wp:positionV relativeFrom="paragraph">
                  <wp:posOffset>-391795</wp:posOffset>
                </wp:positionV>
                <wp:extent cx="7020000" cy="9000000"/>
                <wp:effectExtent l="0" t="0" r="28575" b="10795"/>
                <wp:wrapNone/>
                <wp:docPr id="534" name="Suorakulmio 534"/>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C9A2B" id="Suorakulmio 534" o:spid="_x0000_s1026" style="position:absolute;margin-left:0;margin-top:-30.85pt;width:552.75pt;height:708.65pt;z-index:-2516270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" filled="f" strokecolor="#00602b" strokeweight="2pt">
                <w10:wrap anchorx="margin"/>
                <w10:anchorlock/>
              </v:rect>
            </w:pict>
          </mc:Fallback>
        </mc:AlternateContent>
      </w:r>
    </w:p>
    <w:p w:rsidR="006C00ED" w:rsidRPr="006C00ED" w:rsidRDefault="006C00ED" w:rsidP="006C00ED">
      <w:pPr>
        <w:rPr>
          <w:sz w:val="23"/>
          <w:szCs w:val="23"/>
          <w:lang w:val="fi-FI"/>
        </w:rPr>
      </w:pPr>
      <w:r w:rsidRPr="006C00ED">
        <w:rPr>
          <w:sz w:val="23"/>
          <w:szCs w:val="23"/>
          <w:lang w:val="fi-FI"/>
        </w:rPr>
        <w:t>Perusopetukseen valmistavassa opetuksessa huolehditaan kokonaisvaltaisesti oppilaan hyvinvoinnista ja siihen liittyvistä seikoista, kuten kodin ja koulun yhteistyöstä, riittävästä oppilashuollollisesta tuesta sekä oppilaanohjauksesta. Näiden määrittelyssä voidaan soveltuvin osin hyödyntää esiopetuksen opetussuunnitelman perusteita. Jos perusopetukseen valmistavan opetuksen aikana selviää oppilaan tarve oppimisen ja koulunkäynnin tukeen, tuki annetaan oppilaalle parhaiten soveltuvalla tavalla. (Perusopetukseen valmistavan opetuksen perusteet 2015.)</w:t>
      </w:r>
    </w:p>
    <w:p w:rsidR="006C00ED" w:rsidRPr="006C00ED" w:rsidRDefault="006C00ED" w:rsidP="006C00ED">
      <w:pPr>
        <w:rPr>
          <w:b/>
          <w:sz w:val="23"/>
          <w:szCs w:val="23"/>
          <w:lang w:val="fi-FI"/>
        </w:rPr>
      </w:pPr>
      <w:r w:rsidRPr="006C00ED">
        <w:rPr>
          <w:b/>
          <w:sz w:val="23"/>
          <w:szCs w:val="23"/>
          <w:lang w:val="fi-FI"/>
        </w:rPr>
        <w:t xml:space="preserve">Kasvun ja oppimisen tuen tarpeen ilmeneminen 6-vuotiaiden valmistavassa opetuksessa Joensuun seudulla </w:t>
      </w:r>
    </w:p>
    <w:p w:rsidR="006C00ED" w:rsidRPr="006C00ED" w:rsidRDefault="006C00ED" w:rsidP="006C00ED">
      <w:pPr>
        <w:rPr>
          <w:sz w:val="23"/>
          <w:szCs w:val="23"/>
          <w:lang w:val="fi-FI"/>
        </w:rPr>
      </w:pPr>
      <w:r w:rsidRPr="006C00ED">
        <w:rPr>
          <w:sz w:val="23"/>
          <w:szCs w:val="23"/>
          <w:lang w:val="fi-FI"/>
        </w:rPr>
        <w:t xml:space="preserve">Mikäli valmistavan opetuksen aloittamisen jälkeen ilmenee, että lapsi tarvitsee kasvun ja oppimisen tukea, pohditaan mahdollista tuen tarvetta valmistavan opetuksen aikana. Lähtökohtaisesti valmistavan opetuksen päätöstä ei pureta ilmenneen tuen tarpeen vuoksi, vaan lapselle pyritään järjestämään tarvittavat tukitoimet. </w:t>
      </w:r>
    </w:p>
    <w:p w:rsidR="006C00ED" w:rsidRPr="006C00ED" w:rsidRDefault="006C00ED" w:rsidP="006C00ED">
      <w:pPr>
        <w:rPr>
          <w:sz w:val="23"/>
          <w:szCs w:val="23"/>
          <w:lang w:val="fi-FI"/>
        </w:rPr>
      </w:pPr>
      <w:r w:rsidRPr="006C00ED">
        <w:rPr>
          <w:sz w:val="23"/>
          <w:szCs w:val="23"/>
          <w:lang w:val="fi-FI"/>
        </w:rPr>
        <w:t xml:space="preserve">Tukitoimia saaneen valmistavassa opetuksessa olleen lapsen siirtyessä kouluun, tiedonsiirrossa huomioidaan kaikki tarvittavat yhteistyötahot. </w:t>
      </w:r>
    </w:p>
    <w:p w:rsidR="006C00ED" w:rsidRPr="006C00ED" w:rsidRDefault="006C00ED" w:rsidP="006C00ED">
      <w:pPr>
        <w:rPr>
          <w:lang w:val="fi-FI"/>
        </w:rPr>
      </w:pPr>
    </w:p>
    <w:p w:rsidR="006C00ED" w:rsidRPr="006C00ED" w:rsidRDefault="006C00ED" w:rsidP="006C00ED">
      <w:pPr>
        <w:keepNext/>
        <w:keepLines/>
        <w:spacing w:before="200" w:after="0"/>
        <w:outlineLvl w:val="1"/>
        <w:rPr>
          <w:rFonts w:asciiTheme="majorHAnsi" w:eastAsiaTheme="majorEastAsia" w:hAnsiTheme="majorHAnsi" w:cstheme="majorBidi"/>
          <w:b/>
          <w:bCs/>
          <w:sz w:val="26"/>
          <w:szCs w:val="26"/>
          <w:lang w:val="fi-FI"/>
        </w:rPr>
      </w:pPr>
      <w:bookmarkStart w:id="91" w:name="_Toc451343772"/>
      <w:r w:rsidRPr="006C00ED">
        <w:rPr>
          <w:rFonts w:asciiTheme="majorHAnsi" w:eastAsiaTheme="majorEastAsia" w:hAnsiTheme="majorHAnsi" w:cstheme="majorBidi"/>
          <w:b/>
          <w:bCs/>
          <w:sz w:val="26"/>
          <w:szCs w:val="26"/>
          <w:lang w:val="fi-FI"/>
        </w:rPr>
        <w:t>8.7 Oppilashuolto valmistavassa opetuksessa</w:t>
      </w:r>
      <w:bookmarkEnd w:id="91"/>
    </w:p>
    <w:p w:rsidR="006C00ED" w:rsidRPr="006C00ED" w:rsidRDefault="006C00ED" w:rsidP="006C00ED">
      <w:pPr>
        <w:rPr>
          <w:lang w:val="fi-FI"/>
        </w:rPr>
      </w:pPr>
    </w:p>
    <w:p w:rsidR="006C00ED" w:rsidRPr="006C00ED" w:rsidRDefault="006C00ED" w:rsidP="006C00ED">
      <w:pPr>
        <w:rPr>
          <w:sz w:val="23"/>
          <w:szCs w:val="23"/>
          <w:lang w:val="fi-FI"/>
        </w:rPr>
      </w:pPr>
      <w:r w:rsidRPr="006C00ED">
        <w:rPr>
          <w:sz w:val="23"/>
          <w:szCs w:val="23"/>
          <w:lang w:val="fi-FI"/>
        </w:rPr>
        <w:t>Perusopetukseen valmistava opetus ohjaa tunnistamaan eri kulttuureja yhdistäviä hyvän elämän arvoja ja periaatteita. Opiskelu vahvistaa opiskelijan taitoja toimia kulttuurisesti monimuotoisessa yhteiskunnassa sekä kartuttaa oppilaan kulttuurienvälistä toimintakykyä. Opetus kannustaa vuorovaikutukseen eri kulttuuriryhmien välillä ja kantaväestön kanssa. Perusopetukseen valmistavassa opetuksessa edistetään hyviä etnisiä suhteita. Syrjintää, rasismia, väkivaltaa tai kiusaamista ei sallita missään muodossa eikä keneltäkään.</w:t>
      </w:r>
    </w:p>
    <w:p w:rsidR="006C00ED" w:rsidRPr="006C00ED" w:rsidRDefault="006C00ED" w:rsidP="006C00ED">
      <w:pPr>
        <w:rPr>
          <w:sz w:val="23"/>
          <w:szCs w:val="23"/>
          <w:lang w:val="fi-FI"/>
        </w:rPr>
      </w:pPr>
      <w:r w:rsidRPr="006C00ED">
        <w:rPr>
          <w:sz w:val="23"/>
          <w:szCs w:val="23"/>
          <w:lang w:val="fi-FI"/>
        </w:rPr>
        <w:t>Perusopetukseen valmistavassa opetuksessa huolehditaan kokonaisvaltaisesti oppilaan hyvinvoinnista ja siihen liittyvistä seikoista, kuten kodin ja koulun yhteistyöstä, riittävästä oppilashuollollisesta tuesta sekä oppilaanohjauksesta. (Perusopetukseen valmistavan opetuksen opetussuunnitelman perusteet 2015.)</w:t>
      </w:r>
    </w:p>
    <w:tbl>
      <w:tblPr>
        <w:tblStyle w:val="TaulukkoRuudukko2"/>
        <w:tblW w:w="0" w:type="auto"/>
        <w:shd w:val="clear" w:color="auto" w:fill="FFC000"/>
        <w:tblLook w:val="04A0" w:firstRow="1" w:lastRow="0" w:firstColumn="1" w:lastColumn="0" w:noHBand="0" w:noVBand="1"/>
      </w:tblPr>
      <w:tblGrid>
        <w:gridCol w:w="9778"/>
      </w:tblGrid>
      <w:tr w:rsidR="006C00ED" w:rsidRPr="006C00ED" w:rsidTr="006C00ED">
        <w:tc>
          <w:tcPr>
            <w:tcW w:w="9778" w:type="dxa"/>
            <w:shd w:val="clear" w:color="auto" w:fill="EEECE1" w:themeFill="background2"/>
          </w:tcPr>
          <w:p w:rsidR="006C00ED" w:rsidRPr="006C00ED" w:rsidRDefault="006C00ED" w:rsidP="006C00ED">
            <w:pPr>
              <w:spacing w:after="200" w:line="276" w:lineRule="auto"/>
              <w:rPr>
                <w:sz w:val="23"/>
                <w:szCs w:val="23"/>
                <w:lang w:val="fi-FI"/>
              </w:rPr>
            </w:pPr>
            <w:r w:rsidRPr="006C00ED">
              <w:rPr>
                <w:b/>
                <w:sz w:val="23"/>
                <w:szCs w:val="23"/>
                <w:lang w:val="fi-FI"/>
              </w:rPr>
              <w:t>Monialainen yhteistyö</w:t>
            </w:r>
            <w:r w:rsidRPr="006C00ED">
              <w:rPr>
                <w:sz w:val="23"/>
                <w:szCs w:val="23"/>
                <w:lang w:val="fi-FI"/>
              </w:rPr>
              <w:t xml:space="preserve"> on perusopetukseen valmistavan opet</w:t>
            </w:r>
            <w:r w:rsidR="00E837F8">
              <w:rPr>
                <w:sz w:val="23"/>
                <w:szCs w:val="23"/>
                <w:lang w:val="fi-FI"/>
              </w:rPr>
              <w:t xml:space="preserve">uksen oppilashuollossa tärkeää. </w:t>
            </w:r>
            <w:r w:rsidRPr="006C00ED">
              <w:rPr>
                <w:sz w:val="23"/>
                <w:szCs w:val="23"/>
                <w:lang w:val="fi-FI"/>
              </w:rPr>
              <w:t>Oppilashuolto järjestetään opetus-, sosiaali- ja terveystoimen yhteisty</w:t>
            </w:r>
            <w:r w:rsidR="00E837F8">
              <w:rPr>
                <w:sz w:val="23"/>
                <w:szCs w:val="23"/>
                <w:lang w:val="fi-FI"/>
              </w:rPr>
              <w:t xml:space="preserve">önä siten, että siitä muodostuu </w:t>
            </w:r>
            <w:r w:rsidRPr="006C00ED">
              <w:rPr>
                <w:sz w:val="23"/>
                <w:szCs w:val="23"/>
                <w:lang w:val="fi-FI"/>
              </w:rPr>
              <w:t xml:space="preserve">toimiva kokonaisuus. </w:t>
            </w:r>
          </w:p>
          <w:p w:rsidR="006C00ED" w:rsidRPr="006C00ED" w:rsidRDefault="006C00ED" w:rsidP="006C00ED">
            <w:pPr>
              <w:spacing w:after="200" w:line="276" w:lineRule="auto"/>
              <w:rPr>
                <w:sz w:val="23"/>
                <w:szCs w:val="23"/>
                <w:lang w:val="fi-FI"/>
              </w:rPr>
            </w:pPr>
            <w:r w:rsidRPr="006C00ED">
              <w:rPr>
                <w:sz w:val="23"/>
                <w:szCs w:val="23"/>
                <w:lang w:val="fi-FI"/>
              </w:rPr>
              <w:t>Oppilashuoltoa toteutetaan yhteistyössä oppilaan, huoltajan sekä tarvittaessa muiden yhteistyökumppaneiden kuten perheen kotoutumissuunnitelmasta vastaavan tahon kanssa.</w:t>
            </w:r>
          </w:p>
          <w:p w:rsidR="006C00ED" w:rsidRPr="006C00ED" w:rsidRDefault="006C00ED" w:rsidP="006C00ED">
            <w:pPr>
              <w:spacing w:after="200" w:line="276" w:lineRule="auto"/>
              <w:rPr>
                <w:sz w:val="23"/>
                <w:szCs w:val="23"/>
                <w:lang w:val="fi-FI"/>
              </w:rPr>
            </w:pPr>
          </w:p>
          <w:p w:rsidR="006C00ED" w:rsidRPr="006C00ED" w:rsidRDefault="006C00ED" w:rsidP="006C00ED">
            <w:pPr>
              <w:spacing w:after="200" w:line="276" w:lineRule="auto"/>
              <w:rPr>
                <w:sz w:val="23"/>
                <w:szCs w:val="23"/>
                <w:lang w:val="fi-FI"/>
              </w:rPr>
            </w:pPr>
            <w:r w:rsidRPr="006C00ED">
              <w:rPr>
                <w:sz w:val="23"/>
                <w:szCs w:val="23"/>
                <w:lang w:val="fi-FI"/>
              </w:rPr>
              <w:t>Oppilashuollon toimintatavoista ja palveluista tiedotetaan suunnitelm</w:t>
            </w:r>
            <w:r w:rsidR="00E837F8">
              <w:rPr>
                <w:sz w:val="23"/>
                <w:szCs w:val="23"/>
                <w:lang w:val="fi-FI"/>
              </w:rPr>
              <w:t xml:space="preserve">allisesti. Huoltajille annetaan </w:t>
            </w:r>
            <w:r w:rsidRPr="006C00ED">
              <w:rPr>
                <w:sz w:val="23"/>
                <w:szCs w:val="23"/>
                <w:lang w:val="fi-FI"/>
              </w:rPr>
              <w:t>tietoa myös suomalaisen koulutusjärjestelmän sekä sosiaali- ja terve</w:t>
            </w:r>
            <w:r w:rsidR="00E837F8">
              <w:rPr>
                <w:sz w:val="23"/>
                <w:szCs w:val="23"/>
                <w:lang w:val="fi-FI"/>
              </w:rPr>
              <w:t xml:space="preserve">ydenhuollon toimintatavoista ja </w:t>
            </w:r>
            <w:r w:rsidRPr="006C00ED">
              <w:rPr>
                <w:sz w:val="23"/>
                <w:szCs w:val="23"/>
                <w:lang w:val="fi-FI"/>
              </w:rPr>
              <w:t>saatavuudesta. (Perusopetukseen valmistavan opetuksen opetussuunnitelman perusteet 2015.)</w:t>
            </w:r>
          </w:p>
        </w:tc>
      </w:tr>
    </w:tbl>
    <w:p w:rsidR="006C00ED" w:rsidRPr="006C00ED" w:rsidRDefault="00D759ED" w:rsidP="006C00ED">
      <w:pPr>
        <w:rPr>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90496" behindDoc="1" locked="1" layoutInCell="1" allowOverlap="1" wp14:anchorId="0AB7E97B" wp14:editId="4C84D52C">
                <wp:simplePos x="0" y="0"/>
                <wp:positionH relativeFrom="margin">
                  <wp:align>center</wp:align>
                </wp:positionH>
                <wp:positionV relativeFrom="paragraph">
                  <wp:posOffset>-1243330</wp:posOffset>
                </wp:positionV>
                <wp:extent cx="7020000" cy="9000000"/>
                <wp:effectExtent l="0" t="0" r="28575" b="10795"/>
                <wp:wrapNone/>
                <wp:docPr id="535" name="Suorakulmio 535"/>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EF05C" id="Suorakulmio 535" o:spid="_x0000_s1026" style="position:absolute;margin-left:0;margin-top:-97.9pt;width:552.75pt;height:708.65pt;z-index:-251625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" filled="f" strokecolor="#00602b" strokeweight="2pt">
                <w10:wrap anchorx="margin"/>
                <w10:anchorlock/>
              </v:rect>
            </w:pict>
          </mc:Fallback>
        </mc:AlternateContent>
      </w:r>
    </w:p>
    <w:tbl>
      <w:tblPr>
        <w:tblStyle w:val="TaulukkoRuudukko2"/>
        <w:tblW w:w="0" w:type="auto"/>
        <w:shd w:val="clear" w:color="auto" w:fill="FFC000"/>
        <w:tblLook w:val="04A0" w:firstRow="1" w:lastRow="0" w:firstColumn="1" w:lastColumn="0" w:noHBand="0" w:noVBand="1"/>
      </w:tblPr>
      <w:tblGrid>
        <w:gridCol w:w="9778"/>
      </w:tblGrid>
      <w:tr w:rsidR="006C00ED" w:rsidRPr="006C00ED" w:rsidTr="006C00ED">
        <w:tc>
          <w:tcPr>
            <w:tcW w:w="9778" w:type="dxa"/>
            <w:shd w:val="clear" w:color="auto" w:fill="EEECE1" w:themeFill="background2"/>
          </w:tcPr>
          <w:p w:rsidR="006C00ED" w:rsidRPr="006C00ED" w:rsidRDefault="006C00ED" w:rsidP="006C00ED">
            <w:pPr>
              <w:spacing w:after="200" w:line="276" w:lineRule="auto"/>
              <w:rPr>
                <w:sz w:val="23"/>
                <w:szCs w:val="23"/>
                <w:lang w:val="fi-FI"/>
              </w:rPr>
            </w:pPr>
            <w:r w:rsidRPr="006C00ED">
              <w:rPr>
                <w:b/>
                <w:sz w:val="23"/>
                <w:szCs w:val="23"/>
                <w:lang w:val="fi-FI"/>
              </w:rPr>
              <w:t>Yhteisöllinen oppilashuolto</w:t>
            </w:r>
            <w:r w:rsidRPr="006C00ED">
              <w:rPr>
                <w:sz w:val="23"/>
                <w:szCs w:val="23"/>
                <w:lang w:val="fi-FI"/>
              </w:rPr>
              <w:t xml:space="preserve"> on osa perusopetukseen valm</w:t>
            </w:r>
            <w:r w:rsidR="00E837F8">
              <w:rPr>
                <w:sz w:val="23"/>
                <w:szCs w:val="23"/>
                <w:lang w:val="fi-FI"/>
              </w:rPr>
              <w:t xml:space="preserve">istavan opetuksen yhteisöllistä </w:t>
            </w:r>
            <w:r w:rsidRPr="006C00ED">
              <w:rPr>
                <w:sz w:val="23"/>
                <w:szCs w:val="23"/>
                <w:lang w:val="fi-FI"/>
              </w:rPr>
              <w:t xml:space="preserve">toimintakulttuuria ja ensisijainen tapa toteuttaa oppilashuoltoa. </w:t>
            </w:r>
          </w:p>
          <w:p w:rsidR="006C00ED" w:rsidRPr="006C00ED" w:rsidRDefault="006C00ED" w:rsidP="006C00ED">
            <w:pPr>
              <w:spacing w:after="200" w:line="276" w:lineRule="auto"/>
              <w:rPr>
                <w:sz w:val="23"/>
                <w:szCs w:val="23"/>
                <w:lang w:val="fi-FI"/>
              </w:rPr>
            </w:pPr>
            <w:r w:rsidRPr="006C00ED">
              <w:rPr>
                <w:sz w:val="23"/>
                <w:szCs w:val="23"/>
                <w:lang w:val="fi-FI"/>
              </w:rPr>
              <w:t>Yhteisöllinen oppilashuolto on ennalta ehkäisevää ja sen tehtävänä on vahvistaa osallisuuden, huolenpidon ja turvallisuuden ilmapiiriä perusopetukseen valmistavassa opetuksessa. Kouluyhteisössä arvostetaan jokaisen yksilöllisyyttä eikä syrjintää, väkivaltaa, kiusaamista tai rasismia hyväksytä. Oppilaita ohjataan arvostamaan sekä omaa että ympäristön kulttuurista, kielellistä ja katsomuksellista monimuotoisuutta. (Perusopetukseen valmistavan opetuksen opetussuunnitelman perusteet 2015.)</w:t>
            </w:r>
          </w:p>
        </w:tc>
      </w:tr>
    </w:tbl>
    <w:p w:rsidR="006C00ED" w:rsidRPr="006C00ED" w:rsidRDefault="006C00ED" w:rsidP="006C00ED">
      <w:pPr>
        <w:rPr>
          <w:sz w:val="23"/>
          <w:szCs w:val="23"/>
          <w:lang w:val="fi-FI"/>
        </w:rPr>
      </w:pPr>
    </w:p>
    <w:tbl>
      <w:tblPr>
        <w:tblStyle w:val="TaulukkoRuudukko2"/>
        <w:tblW w:w="0" w:type="auto"/>
        <w:shd w:val="clear" w:color="auto" w:fill="FFC000"/>
        <w:tblLook w:val="04A0" w:firstRow="1" w:lastRow="0" w:firstColumn="1" w:lastColumn="0" w:noHBand="0" w:noVBand="1"/>
      </w:tblPr>
      <w:tblGrid>
        <w:gridCol w:w="9778"/>
      </w:tblGrid>
      <w:tr w:rsidR="006C00ED" w:rsidRPr="00917EF5" w:rsidTr="006C00ED">
        <w:tc>
          <w:tcPr>
            <w:tcW w:w="9778" w:type="dxa"/>
            <w:shd w:val="clear" w:color="auto" w:fill="EEECE1" w:themeFill="background2"/>
          </w:tcPr>
          <w:p w:rsidR="006C00ED" w:rsidRPr="006C00ED" w:rsidRDefault="006C00ED" w:rsidP="006C00ED">
            <w:pPr>
              <w:spacing w:after="200" w:line="276" w:lineRule="auto"/>
              <w:rPr>
                <w:sz w:val="23"/>
                <w:szCs w:val="23"/>
                <w:lang w:val="fi-FI"/>
              </w:rPr>
            </w:pPr>
            <w:r w:rsidRPr="006C00ED">
              <w:rPr>
                <w:sz w:val="23"/>
                <w:szCs w:val="23"/>
                <w:lang w:val="fi-FI"/>
              </w:rPr>
              <w:t xml:space="preserve">Oppilashuoltotyötä ohjaa oppilaan edun ensisijaisuus. </w:t>
            </w:r>
          </w:p>
          <w:p w:rsidR="006C00ED" w:rsidRPr="006C00ED" w:rsidRDefault="006C00ED" w:rsidP="006C00ED">
            <w:pPr>
              <w:spacing w:after="200" w:line="276" w:lineRule="auto"/>
              <w:rPr>
                <w:sz w:val="23"/>
                <w:szCs w:val="23"/>
                <w:lang w:val="fi-FI"/>
              </w:rPr>
            </w:pPr>
            <w:r w:rsidRPr="006C00ED">
              <w:rPr>
                <w:b/>
                <w:sz w:val="23"/>
                <w:szCs w:val="23"/>
                <w:lang w:val="fi-FI"/>
              </w:rPr>
              <w:t>Yksilökohtaista oppilashuoltoa</w:t>
            </w:r>
            <w:r w:rsidRPr="006C00ED">
              <w:rPr>
                <w:sz w:val="23"/>
                <w:szCs w:val="23"/>
                <w:lang w:val="fi-FI"/>
              </w:rPr>
              <w:t xml:space="preserve"> toteutetaan oppilaan ja tarvittaessa huoltajan suostumuksella. Psykologi- ja kuraattoripalvelut sekä kouluterveydenhuollon palvelut ovat oppilaan saatavilla ja ne järjestetään lain edellyttämässä määräajassa. </w:t>
            </w:r>
          </w:p>
          <w:p w:rsidR="006C00ED" w:rsidRPr="006C00ED" w:rsidRDefault="006C00ED" w:rsidP="006C00ED">
            <w:pPr>
              <w:spacing w:after="200" w:line="276" w:lineRule="auto"/>
              <w:rPr>
                <w:sz w:val="23"/>
                <w:szCs w:val="23"/>
                <w:lang w:val="fi-FI"/>
              </w:rPr>
            </w:pPr>
            <w:r w:rsidRPr="006C00ED">
              <w:rPr>
                <w:sz w:val="23"/>
                <w:szCs w:val="23"/>
                <w:lang w:val="fi-FI"/>
              </w:rPr>
              <w:t>Oppilaan yksilölliset edellytykset, voimavarat ja tarpeet otetaan huomioon valmistavan opetuksen arjessa sekä tarvittavan tuen suunnittelussa ja toteutuksessa. Työssä turvataan oppilaan ja huoltajan osallisuus, työskentelyn luottamuksellisuus sekä kunnioittava vuorovaikutus. Osallisuuden varmistamiseksi huolehditaan tarvittavista tulkitsemispalveluista. (Perusopetukseen valmistavan opetuksen opetussuunnitelman perusteet 2015.)</w:t>
            </w:r>
          </w:p>
        </w:tc>
      </w:tr>
    </w:tbl>
    <w:p w:rsidR="006C00ED" w:rsidRPr="006C00ED" w:rsidRDefault="006C00ED" w:rsidP="006C00ED">
      <w:pPr>
        <w:rPr>
          <w:sz w:val="23"/>
          <w:szCs w:val="23"/>
          <w:lang w:val="fi-FI"/>
        </w:rPr>
      </w:pPr>
    </w:p>
    <w:p w:rsidR="006C00ED" w:rsidRPr="006C00ED" w:rsidRDefault="006C00ED" w:rsidP="006C00ED">
      <w:pPr>
        <w:rPr>
          <w:b/>
          <w:sz w:val="23"/>
          <w:szCs w:val="23"/>
          <w:lang w:val="fi-FI"/>
        </w:rPr>
      </w:pPr>
      <w:r w:rsidRPr="006C00ED">
        <w:rPr>
          <w:b/>
          <w:sz w:val="23"/>
          <w:szCs w:val="23"/>
          <w:lang w:val="fi-FI"/>
        </w:rPr>
        <w:t>Oppilashuoltotyö Joensuun seudun 6-vuotiaiden valmistavassa opetuksessa</w:t>
      </w:r>
    </w:p>
    <w:p w:rsidR="006C00ED" w:rsidRPr="006C00ED" w:rsidRDefault="006C00ED" w:rsidP="006C00ED">
      <w:pPr>
        <w:rPr>
          <w:sz w:val="23"/>
          <w:szCs w:val="23"/>
          <w:lang w:val="fi-FI"/>
        </w:rPr>
      </w:pPr>
      <w:r w:rsidRPr="006C00ED">
        <w:rPr>
          <w:sz w:val="23"/>
          <w:szCs w:val="23"/>
          <w:lang w:val="fi-FI"/>
        </w:rPr>
        <w:t>Valmistavan opetuksen oppilashuolto toteutetaan osana esiopetuksen oppilashuoltoa. Valmistavan opetuksen oppilashuoltotyön tavoitteena on tukea lapsen fyysisen, psyykkisen ja sosiaalisen kehityksen edellytyksiä sekä luoda kieltä ja kulttuuria tukeva terveellinen kasvu- ja oppimisympäristö.</w:t>
      </w:r>
    </w:p>
    <w:p w:rsidR="006C00ED" w:rsidRPr="006C00ED" w:rsidRDefault="006C00ED" w:rsidP="006C00ED">
      <w:pPr>
        <w:rPr>
          <w:sz w:val="23"/>
          <w:szCs w:val="23"/>
          <w:lang w:val="fi-FI"/>
        </w:rPr>
      </w:pPr>
      <w:r w:rsidRPr="006C00ED">
        <w:rPr>
          <w:sz w:val="23"/>
          <w:szCs w:val="23"/>
          <w:lang w:val="fi-FI"/>
        </w:rPr>
        <w:t>Vaikka lapsella ei olisi voimassa olevaa oleskelulupaa, hänellä on oikeus valmistavan opetuksen aikana yksilökohtaiseen ja yhteisölliseen oppilashuoltoon sekä määräaikojen puitteissa annettaviin oppilashuollon palveluihin (neuvolan palvelut, psykologi- ja kuraattoripalvelut) ja niissä tarvittaviin tulkkipalveluihin.</w:t>
      </w:r>
    </w:p>
    <w:p w:rsidR="006C00ED" w:rsidRPr="006C00ED" w:rsidRDefault="006C00ED" w:rsidP="006C00ED">
      <w:pPr>
        <w:rPr>
          <w:sz w:val="23"/>
          <w:szCs w:val="23"/>
          <w:lang w:val="fi-FI"/>
        </w:rPr>
      </w:pPr>
    </w:p>
    <w:tbl>
      <w:tblPr>
        <w:tblStyle w:val="TaulukkoRuudukko2"/>
        <w:tblW w:w="0" w:type="auto"/>
        <w:shd w:val="clear" w:color="auto" w:fill="FFFF00"/>
        <w:tblLook w:val="04A0" w:firstRow="1" w:lastRow="0" w:firstColumn="1" w:lastColumn="0" w:noHBand="0" w:noVBand="1"/>
      </w:tblPr>
      <w:tblGrid>
        <w:gridCol w:w="9778"/>
      </w:tblGrid>
      <w:tr w:rsidR="006C00ED" w:rsidRPr="00917EF5" w:rsidTr="006C00ED">
        <w:tc>
          <w:tcPr>
            <w:tcW w:w="9778" w:type="dxa"/>
            <w:shd w:val="clear" w:color="auto" w:fill="FFFF66"/>
          </w:tcPr>
          <w:p w:rsidR="006C00ED" w:rsidRPr="006C00ED" w:rsidRDefault="006C00ED" w:rsidP="00E837F8">
            <w:pPr>
              <w:spacing w:after="200" w:line="276" w:lineRule="auto"/>
              <w:rPr>
                <w:sz w:val="23"/>
                <w:szCs w:val="23"/>
                <w:lang w:val="fi-FI"/>
              </w:rPr>
            </w:pPr>
            <w:r w:rsidRPr="006C00ED">
              <w:rPr>
                <w:b/>
                <w:sz w:val="23"/>
                <w:szCs w:val="23"/>
                <w:lang w:val="fi-FI"/>
              </w:rPr>
              <w:t>Monialainen asiantuntijaryhmä</w:t>
            </w:r>
            <w:r w:rsidRPr="006C00ED">
              <w:rPr>
                <w:sz w:val="23"/>
                <w:szCs w:val="23"/>
                <w:lang w:val="fi-FI"/>
              </w:rPr>
              <w:t xml:space="preserve"> perustetaan huoltajan suostumuksell</w:t>
            </w:r>
            <w:r w:rsidR="00E837F8">
              <w:rPr>
                <w:sz w:val="23"/>
                <w:szCs w:val="23"/>
                <w:lang w:val="fi-FI"/>
              </w:rPr>
              <w:t xml:space="preserve">a, kun lapsen asiaa on tarvetta </w:t>
            </w:r>
            <w:r w:rsidRPr="006C00ED">
              <w:rPr>
                <w:sz w:val="23"/>
                <w:szCs w:val="23"/>
                <w:lang w:val="fi-FI"/>
              </w:rPr>
              <w:t>käsitellä yhteistyössä oppilashuollon työntekijöiden, esiopetukse</w:t>
            </w:r>
            <w:r w:rsidR="00E837F8">
              <w:rPr>
                <w:sz w:val="23"/>
                <w:szCs w:val="23"/>
                <w:lang w:val="fi-FI"/>
              </w:rPr>
              <w:t xml:space="preserve">n henkilöstön sekä tarvittaessa </w:t>
            </w:r>
            <w:r w:rsidRPr="006C00ED">
              <w:rPr>
                <w:sz w:val="23"/>
                <w:szCs w:val="23"/>
                <w:lang w:val="fi-FI"/>
              </w:rPr>
              <w:t>varhaiskasvatuksen ulkopuolisten tahojen kanssa. Näitä voivat olla</w:t>
            </w:r>
            <w:r w:rsidR="00E837F8">
              <w:rPr>
                <w:sz w:val="23"/>
                <w:szCs w:val="23"/>
                <w:lang w:val="fi-FI"/>
              </w:rPr>
              <w:t xml:space="preserve"> valmistavassa opetuksessa muun </w:t>
            </w:r>
            <w:r w:rsidRPr="006C00ED">
              <w:rPr>
                <w:sz w:val="23"/>
                <w:szCs w:val="23"/>
                <w:lang w:val="fi-FI"/>
              </w:rPr>
              <w:t>muassa kieli- ja kulttuuriryhmien opetuksen koordinaattori, maahanmuuttajapalvelujen tai Pakolaistyön valmistelutyöryhmän jäsenet tai muut sosiaali- ja terveyspalvelujen edustajat sekä muut huoltajien esittämät tahot. Monialaisen asiantuntijaryhmän ulkopuolisten tahojen osallistuminen tapahtuu aina huoltajan kirjallisella luvalla.</w:t>
            </w:r>
          </w:p>
        </w:tc>
      </w:tr>
    </w:tbl>
    <w:p w:rsidR="006C00ED" w:rsidRPr="006C00ED" w:rsidRDefault="00D759ED" w:rsidP="006C00ED">
      <w:pPr>
        <w:rPr>
          <w:sz w:val="23"/>
          <w:szCs w:val="23"/>
          <w:lang w:val="fi-FI"/>
        </w:rPr>
      </w:pPr>
      <w:r>
        <w:rPr>
          <w:rFonts w:eastAsia="Times New Roman" w:cs="Times New Roman"/>
          <w:i/>
          <w:iCs/>
          <w:noProof/>
          <w:color w:val="000000"/>
          <w:sz w:val="23"/>
          <w:szCs w:val="23"/>
          <w:lang w:val="fi-FI" w:eastAsia="fi-FI"/>
        </w:rPr>
        <mc:AlternateContent>
          <mc:Choice Requires="wps">
            <w:drawing>
              <wp:anchor distT="0" distB="0" distL="114300" distR="114300" simplePos="0" relativeHeight="251691520" behindDoc="1" locked="1" layoutInCell="1" allowOverlap="1" wp14:anchorId="1EF2C963" wp14:editId="63248A9E">
                <wp:simplePos x="0" y="0"/>
                <wp:positionH relativeFrom="margin">
                  <wp:align>center</wp:align>
                </wp:positionH>
                <wp:positionV relativeFrom="paragraph">
                  <wp:posOffset>-1725295</wp:posOffset>
                </wp:positionV>
                <wp:extent cx="7020000" cy="9000000"/>
                <wp:effectExtent l="0" t="0" r="28575" b="10795"/>
                <wp:wrapNone/>
                <wp:docPr id="536" name="Suorakulmio 536"/>
                <wp:cNvGraphicFramePr/>
                <a:graphic xmlns:a="http://schemas.openxmlformats.org/drawingml/2006/main">
                  <a:graphicData uri="http://schemas.microsoft.com/office/word/2010/wordprocessingShape">
                    <wps:wsp>
                      <wps:cNvSpPr/>
                      <wps:spPr>
                        <a:xfrm>
                          <a:off x="0" y="0"/>
                          <a:ext cx="7020000" cy="9000000"/>
                        </a:xfrm>
                        <a:prstGeom prst="rect">
                          <a:avLst/>
                        </a:prstGeom>
                        <a:noFill/>
                        <a:ln w="25400" cap="flat" cmpd="sng" algn="ctr">
                          <a:solidFill>
                            <a:srgbClr val="00602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CD07C" id="Suorakulmio 536" o:spid="_x0000_s1026" style="position:absolute;margin-left:0;margin-top:-135.85pt;width:552.75pt;height:708.65pt;z-index:-251624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" filled="f" strokecolor="#00602b" strokeweight="2pt">
                <w10:wrap anchorx="margin"/>
                <w10:anchorlock/>
              </v:rect>
            </w:pict>
          </mc:Fallback>
        </mc:AlternateContent>
      </w:r>
    </w:p>
    <w:tbl>
      <w:tblPr>
        <w:tblStyle w:val="TaulukkoRuudukko2"/>
        <w:tblW w:w="0" w:type="auto"/>
        <w:shd w:val="clear" w:color="auto" w:fill="FFFF00"/>
        <w:tblLook w:val="04A0" w:firstRow="1" w:lastRow="0" w:firstColumn="1" w:lastColumn="0" w:noHBand="0" w:noVBand="1"/>
      </w:tblPr>
      <w:tblGrid>
        <w:gridCol w:w="9778"/>
      </w:tblGrid>
      <w:tr w:rsidR="006C00ED" w:rsidRPr="00E837F8" w:rsidTr="006C00ED">
        <w:tc>
          <w:tcPr>
            <w:tcW w:w="9778" w:type="dxa"/>
            <w:shd w:val="clear" w:color="auto" w:fill="FFFF66"/>
          </w:tcPr>
          <w:p w:rsidR="006C00ED" w:rsidRPr="006C00ED" w:rsidRDefault="006C00ED" w:rsidP="006C00ED">
            <w:pPr>
              <w:spacing w:after="200" w:line="276" w:lineRule="auto"/>
              <w:rPr>
                <w:sz w:val="23"/>
                <w:szCs w:val="23"/>
                <w:lang w:val="fi-FI"/>
              </w:rPr>
            </w:pPr>
            <w:r w:rsidRPr="006C00ED">
              <w:rPr>
                <w:b/>
                <w:sz w:val="23"/>
                <w:szCs w:val="23"/>
                <w:lang w:val="fi-FI"/>
              </w:rPr>
              <w:t>Yhteisölliset oppilashuoltoryhmät</w:t>
            </w:r>
            <w:r w:rsidRPr="006C00ED">
              <w:rPr>
                <w:sz w:val="23"/>
                <w:szCs w:val="23"/>
                <w:lang w:val="fi-FI"/>
              </w:rPr>
              <w:t xml:space="preserve"> mahdollistavat tietyillä alueilla nousevien ilmiöiden käsittelyn</w:t>
            </w:r>
            <w:r w:rsidR="00E837F8">
              <w:rPr>
                <w:sz w:val="23"/>
                <w:szCs w:val="23"/>
                <w:lang w:val="fi-FI"/>
              </w:rPr>
              <w:t xml:space="preserve"> </w:t>
            </w:r>
            <w:r w:rsidRPr="006C00ED">
              <w:rPr>
                <w:sz w:val="23"/>
                <w:szCs w:val="23"/>
                <w:lang w:val="fi-FI"/>
              </w:rPr>
              <w:t xml:space="preserve">oppilashuoltotyön näkökulmasta. Yhteisöllinen oppilashuoltoryhmä voi </w:t>
            </w:r>
            <w:r w:rsidR="00E837F8">
              <w:rPr>
                <w:sz w:val="23"/>
                <w:szCs w:val="23"/>
                <w:lang w:val="fi-FI"/>
              </w:rPr>
              <w:t xml:space="preserve">kutsua kokouksiinsa halutessaan </w:t>
            </w:r>
            <w:r w:rsidRPr="006C00ED">
              <w:rPr>
                <w:sz w:val="23"/>
                <w:szCs w:val="23"/>
                <w:lang w:val="fi-FI"/>
              </w:rPr>
              <w:t>ulkopuolisia asiantuntijoita esimerkiksi silloin, kun käsiteltäväksi nousevat</w:t>
            </w:r>
            <w:r w:rsidR="00E837F8">
              <w:rPr>
                <w:sz w:val="23"/>
                <w:szCs w:val="23"/>
                <w:lang w:val="fi-FI"/>
              </w:rPr>
              <w:t xml:space="preserve"> kaksi- ja monikielisten lasten </w:t>
            </w:r>
            <w:r w:rsidRPr="006C00ED">
              <w:rPr>
                <w:sz w:val="23"/>
                <w:szCs w:val="23"/>
                <w:lang w:val="fi-FI"/>
              </w:rPr>
              <w:t>hyvinvointiin liittyvät kysymykset. Asiantuntijoina voi käy</w:t>
            </w:r>
            <w:r w:rsidR="00E837F8">
              <w:rPr>
                <w:sz w:val="23"/>
                <w:szCs w:val="23"/>
                <w:lang w:val="fi-FI"/>
              </w:rPr>
              <w:t xml:space="preserve">ttää tarpeen mukaan muun muassa </w:t>
            </w:r>
            <w:r w:rsidRPr="006C00ED">
              <w:rPr>
                <w:sz w:val="23"/>
                <w:szCs w:val="23"/>
                <w:lang w:val="fi-FI"/>
              </w:rPr>
              <w:t>monikulttuurisuus-asiantuntijoita tai eri järjestöjen ja yhdistysten edustajia.</w:t>
            </w:r>
          </w:p>
          <w:p w:rsidR="006C00ED" w:rsidRPr="006C00ED" w:rsidRDefault="006C00ED" w:rsidP="006C00ED">
            <w:pPr>
              <w:spacing w:after="200" w:line="276" w:lineRule="auto"/>
              <w:rPr>
                <w:sz w:val="23"/>
                <w:szCs w:val="23"/>
                <w:lang w:val="fi-FI"/>
              </w:rPr>
            </w:pPr>
            <w:r w:rsidRPr="006C00ED">
              <w:rPr>
                <w:sz w:val="23"/>
                <w:szCs w:val="23"/>
                <w:lang w:val="fi-FI"/>
              </w:rPr>
              <w:t>Huoltajilla on oikeus osallistua yhteisöllisen oppilashuoltotyön suunnitteluu</w:t>
            </w:r>
            <w:r w:rsidR="00E837F8">
              <w:rPr>
                <w:sz w:val="23"/>
                <w:szCs w:val="23"/>
                <w:lang w:val="fi-FI"/>
              </w:rPr>
              <w:t xml:space="preserve">n ja arviointiin. Eri kieli- ja </w:t>
            </w:r>
            <w:r w:rsidRPr="006C00ED">
              <w:rPr>
                <w:sz w:val="23"/>
                <w:szCs w:val="23"/>
                <w:lang w:val="fi-FI"/>
              </w:rPr>
              <w:t>kulttuuritaustaisille perheille tulee tarjota tasavertaiset mahdollis</w:t>
            </w:r>
            <w:r w:rsidR="00E837F8">
              <w:rPr>
                <w:sz w:val="23"/>
                <w:szCs w:val="23"/>
                <w:lang w:val="fi-FI"/>
              </w:rPr>
              <w:t xml:space="preserve">uudet osallistua yhteisölliseen </w:t>
            </w:r>
            <w:r w:rsidRPr="006C00ED">
              <w:rPr>
                <w:sz w:val="23"/>
                <w:szCs w:val="23"/>
                <w:lang w:val="fi-FI"/>
              </w:rPr>
              <w:t>oppilashuoltotyöhön. Tarvittaessa käytetään tulkkipalveluja.</w:t>
            </w:r>
          </w:p>
        </w:tc>
      </w:tr>
    </w:tbl>
    <w:p w:rsidR="006C00ED" w:rsidRPr="006C00ED" w:rsidRDefault="006C00ED" w:rsidP="006C00ED">
      <w:pPr>
        <w:rPr>
          <w:sz w:val="23"/>
          <w:szCs w:val="23"/>
          <w:lang w:val="fi-FI"/>
        </w:rPr>
      </w:pPr>
    </w:p>
    <w:p w:rsidR="006C00ED" w:rsidRPr="006C00ED" w:rsidRDefault="006C00ED" w:rsidP="006C00ED">
      <w:pPr>
        <w:rPr>
          <w:sz w:val="23"/>
          <w:szCs w:val="23"/>
          <w:lang w:val="fi-FI"/>
        </w:rPr>
      </w:pPr>
      <w:r w:rsidRPr="006C00ED">
        <w:rPr>
          <w:sz w:val="23"/>
          <w:szCs w:val="23"/>
          <w:lang w:val="fi-FI"/>
        </w:rPr>
        <w:t>Huoltajille tulee antaa riittävästi tietoa esiopetuksen oppilashuoltotyöstä sekä suomalaisen varhaiskasvatus, koulu-, sosiaali- ja terveydenhuoltojärjestelmien palveluista. Tulkkipalveluita tulee käyttää aina</w:t>
      </w:r>
    </w:p>
    <w:p w:rsidR="006C00ED" w:rsidRPr="006C00ED" w:rsidRDefault="006C00ED" w:rsidP="006C00ED">
      <w:pPr>
        <w:rPr>
          <w:sz w:val="23"/>
          <w:szCs w:val="23"/>
          <w:lang w:val="fi-FI"/>
        </w:rPr>
      </w:pPr>
      <w:r w:rsidRPr="006C00ED">
        <w:rPr>
          <w:sz w:val="23"/>
          <w:szCs w:val="23"/>
          <w:lang w:val="fi-FI"/>
        </w:rPr>
        <w:t>tarvittaessa yksilökohtaisessa oppilashuoltotyössä sekä työntekijän että vanhempien oikeusturvan takaamiseksi. Lapsen yksilökohtaiseen oppilashuoltotyöhön voi osallistua ulkopuolinen asiantuntija huoltajan luvalla.</w:t>
      </w:r>
    </w:p>
    <w:p w:rsidR="006C00ED" w:rsidRDefault="006C00ED" w:rsidP="00B7010B">
      <w:pPr>
        <w:pStyle w:val="Otsikko1"/>
        <w:rPr>
          <w:color w:val="auto"/>
          <w:lang w:val="fi-FI"/>
        </w:rPr>
      </w:pPr>
    </w:p>
    <w:p w:rsidR="006C00ED" w:rsidRDefault="006C00ED" w:rsidP="00B7010B">
      <w:pPr>
        <w:pStyle w:val="Otsikko1"/>
        <w:rPr>
          <w:color w:val="auto"/>
          <w:lang w:val="fi-FI"/>
        </w:rPr>
      </w:pPr>
    </w:p>
    <w:p w:rsidR="00B7010B" w:rsidRDefault="00B7010B" w:rsidP="00B7010B">
      <w:pPr>
        <w:rPr>
          <w:lang w:val="fi-FI"/>
        </w:rPr>
      </w:pPr>
    </w:p>
    <w:p w:rsidR="00E837F8" w:rsidRDefault="00E837F8" w:rsidP="00B7010B">
      <w:pPr>
        <w:rPr>
          <w:lang w:val="fi-FI"/>
        </w:rPr>
      </w:pPr>
    </w:p>
    <w:p w:rsidR="00E837F8" w:rsidRDefault="00E837F8" w:rsidP="00B7010B">
      <w:pPr>
        <w:rPr>
          <w:lang w:val="fi-FI"/>
        </w:rPr>
      </w:pPr>
    </w:p>
    <w:p w:rsidR="00914DDE" w:rsidRDefault="00914DDE" w:rsidP="00E837F8">
      <w:pPr>
        <w:spacing w:line="240" w:lineRule="auto"/>
        <w:ind w:right="49"/>
        <w:jc w:val="both"/>
        <w:rPr>
          <w:lang w:val="fi-FI"/>
        </w:rPr>
      </w:pPr>
    </w:p>
    <w:p w:rsidR="00E837F8" w:rsidRDefault="00E837F8" w:rsidP="00E837F8">
      <w:pPr>
        <w:spacing w:line="240" w:lineRule="auto"/>
        <w:ind w:right="49"/>
        <w:jc w:val="both"/>
        <w:rPr>
          <w:lang w:val="fi-FI"/>
        </w:rPr>
      </w:pPr>
    </w:p>
    <w:p w:rsidR="005C115E" w:rsidRDefault="005C115E" w:rsidP="006A54C1">
      <w:pPr>
        <w:rPr>
          <w:lang w:val="fi-FI"/>
        </w:rPr>
      </w:pPr>
    </w:p>
    <w:p w:rsidR="00641763" w:rsidRPr="00641763" w:rsidRDefault="00641763" w:rsidP="00641763">
      <w:pPr>
        <w:rPr>
          <w:rFonts w:ascii="Arial" w:hAnsi="Arial" w:cs="Arial"/>
          <w:b/>
          <w:lang w:val="fi-FI"/>
        </w:rPr>
      </w:pPr>
      <w:r>
        <w:rPr>
          <w:rFonts w:ascii="Arial" w:hAnsi="Arial" w:cs="Arial"/>
          <w:b/>
          <w:noProof/>
          <w:lang w:val="fi-FI" w:eastAsia="fi-FI"/>
        </w:rPr>
        <mc:AlternateContent>
          <mc:Choice Requires="wps">
            <w:drawing>
              <wp:anchor distT="0" distB="0" distL="114300" distR="114300" simplePos="0" relativeHeight="251858944" behindDoc="0" locked="0" layoutInCell="1" allowOverlap="1">
                <wp:simplePos x="0" y="0"/>
                <wp:positionH relativeFrom="column">
                  <wp:posOffset>-297396</wp:posOffset>
                </wp:positionH>
                <wp:positionV relativeFrom="paragraph">
                  <wp:posOffset>-347704</wp:posOffset>
                </wp:positionV>
                <wp:extent cx="1362974" cy="284671"/>
                <wp:effectExtent l="0" t="0" r="27940" b="20320"/>
                <wp:wrapNone/>
                <wp:docPr id="537" name="Tekstiruutu 537"/>
                <wp:cNvGraphicFramePr/>
                <a:graphic xmlns:a="http://schemas.openxmlformats.org/drawingml/2006/main">
                  <a:graphicData uri="http://schemas.microsoft.com/office/word/2010/wordprocessingShape">
                    <wps:wsp>
                      <wps:cNvSpPr txBox="1"/>
                      <wps:spPr>
                        <a:xfrm>
                          <a:off x="0" y="0"/>
                          <a:ext cx="1362974" cy="284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464" w:rsidRPr="00641763" w:rsidRDefault="00A61464">
                            <w:pPr>
                              <w:rPr>
                                <w:lang w:val="fi-FI"/>
                              </w:rPr>
                            </w:pPr>
                            <w:r>
                              <w:rPr>
                                <w:lang w:val="fi-FI"/>
                              </w:rPr>
                              <w:t>LIITE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537" o:spid="_x0000_s1045" type="#_x0000_t202" style="position:absolute;margin-left:-23.4pt;margin-top:-27.4pt;width:107.3pt;height:22.4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" fillcolor="white [3201]" strokeweight=".5pt">
                <v:textbox>
                  <w:txbxContent>
                    <w:p w:rsidR="00A61464" w:rsidRPr="00641763" w:rsidRDefault="00A61464">
                      <w:pPr>
                        <w:rPr>
                          <w:lang w:val="fi-FI"/>
                        </w:rPr>
                      </w:pPr>
                      <w:r>
                        <w:rPr>
                          <w:lang w:val="fi-FI"/>
                        </w:rPr>
                        <w:t>LIITE 2</w:t>
                      </w:r>
                    </w:p>
                  </w:txbxContent>
                </v:textbox>
              </v:shape>
            </w:pict>
          </mc:Fallback>
        </mc:AlternateContent>
      </w:r>
      <w:r w:rsidRPr="00641763">
        <w:rPr>
          <w:rFonts w:ascii="Arial" w:hAnsi="Arial" w:cs="Arial"/>
          <w:b/>
          <w:lang w:val="fi-FI"/>
        </w:rPr>
        <w:t>NIVELSUUNNITELMA (MALLI):</w:t>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t>lv 2016-17</w:t>
      </w:r>
    </w:p>
    <w:p w:rsidR="00641763" w:rsidRPr="00641763" w:rsidRDefault="00641763" w:rsidP="00641763">
      <w:pPr>
        <w:rPr>
          <w:rFonts w:ascii="Arial" w:hAnsi="Arial" w:cs="Arial"/>
          <w:b/>
          <w:lang w:val="fi-FI"/>
        </w:rPr>
      </w:pPr>
      <w:r w:rsidRPr="00641763">
        <w:rPr>
          <w:rFonts w:ascii="Arial" w:hAnsi="Arial" w:cs="Arial"/>
          <w:b/>
          <w:lang w:val="fi-FI"/>
        </w:rPr>
        <w:t xml:space="preserve">ALUE:  </w:t>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r>
      <w:r w:rsidRPr="00641763">
        <w:rPr>
          <w:rFonts w:ascii="Arial" w:hAnsi="Arial" w:cs="Arial"/>
          <w:b/>
          <w:lang w:val="fi-FI"/>
        </w:rPr>
        <w:tab/>
      </w:r>
      <w:r w:rsidRPr="00641763">
        <w:rPr>
          <w:rFonts w:ascii="Arial" w:hAnsi="Arial" w:cs="Arial"/>
          <w:b/>
          <w:shd w:val="clear" w:color="auto" w:fill="DBE5F1"/>
          <w:lang w:val="fi-FI"/>
        </w:rPr>
        <w:t>yy.x.2016</w:t>
      </w:r>
    </w:p>
    <w:tbl>
      <w:tblPr>
        <w:tblW w:w="9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5812"/>
        <w:gridCol w:w="2198"/>
      </w:tblGrid>
      <w:tr w:rsidR="00641763" w:rsidRPr="009E5D6E" w:rsidTr="00A61464">
        <w:tc>
          <w:tcPr>
            <w:tcW w:w="1771" w:type="dxa"/>
            <w:shd w:val="clear" w:color="auto" w:fill="DBE5F1"/>
          </w:tcPr>
          <w:p w:rsidR="00641763" w:rsidRPr="009E5D6E" w:rsidRDefault="00641763" w:rsidP="00A61464">
            <w:pPr>
              <w:pStyle w:val="Otsikko3"/>
            </w:pPr>
            <w:bookmarkStart w:id="92" w:name="_Toc451243184"/>
            <w:bookmarkStart w:id="93" w:name="_Toc451243261"/>
            <w:bookmarkStart w:id="94" w:name="_Toc451343773"/>
            <w:r w:rsidRPr="009E5D6E">
              <w:t>Ajankohta</w:t>
            </w:r>
            <w:bookmarkEnd w:id="92"/>
            <w:bookmarkEnd w:id="93"/>
            <w:bookmarkEnd w:id="94"/>
          </w:p>
          <w:p w:rsidR="00641763" w:rsidRPr="009E5D6E" w:rsidRDefault="00641763" w:rsidP="00A61464">
            <w:pPr>
              <w:ind w:left="-142"/>
              <w:rPr>
                <w:rFonts w:ascii="Arial" w:hAnsi="Arial" w:cs="Arial"/>
                <w:b/>
                <w:bCs/>
              </w:rPr>
            </w:pPr>
          </w:p>
        </w:tc>
        <w:tc>
          <w:tcPr>
            <w:tcW w:w="5812" w:type="dxa"/>
            <w:shd w:val="clear" w:color="auto" w:fill="DBE5F1"/>
          </w:tcPr>
          <w:p w:rsidR="00641763" w:rsidRPr="009E5D6E" w:rsidRDefault="00641763" w:rsidP="00A61464">
            <w:pPr>
              <w:pStyle w:val="Otsikko2"/>
              <w:tabs>
                <w:tab w:val="left" w:pos="8931"/>
                <w:tab w:val="left" w:pos="9214"/>
              </w:tabs>
              <w:ind w:right="-1"/>
            </w:pPr>
          </w:p>
        </w:tc>
        <w:tc>
          <w:tcPr>
            <w:tcW w:w="2198" w:type="dxa"/>
            <w:shd w:val="clear" w:color="auto" w:fill="DBE5F1"/>
          </w:tcPr>
          <w:p w:rsidR="00641763" w:rsidRPr="009E5D6E" w:rsidRDefault="00641763" w:rsidP="00A61464">
            <w:pPr>
              <w:rPr>
                <w:rFonts w:ascii="Arial" w:hAnsi="Arial" w:cs="Arial"/>
                <w:b/>
                <w:bCs/>
                <w:sz w:val="20"/>
                <w:szCs w:val="20"/>
              </w:rPr>
            </w:pPr>
            <w:r w:rsidRPr="009E5D6E">
              <w:rPr>
                <w:rFonts w:ascii="Arial" w:hAnsi="Arial" w:cs="Arial"/>
                <w:b/>
                <w:bCs/>
                <w:sz w:val="20"/>
                <w:szCs w:val="20"/>
              </w:rPr>
              <w:t>Toimijat (aloitetaho ensimmäisenä)</w:t>
            </w:r>
          </w:p>
        </w:tc>
      </w:tr>
      <w:tr w:rsidR="00641763" w:rsidRPr="009E5D6E" w:rsidTr="00A61464">
        <w:tc>
          <w:tcPr>
            <w:tcW w:w="1771" w:type="dxa"/>
            <w:tcBorders>
              <w:bottom w:val="nil"/>
            </w:tcBorders>
          </w:tcPr>
          <w:p w:rsidR="00641763" w:rsidRPr="009E5D6E" w:rsidRDefault="00641763" w:rsidP="00A61464">
            <w:pPr>
              <w:rPr>
                <w:rFonts w:ascii="Arial" w:hAnsi="Arial" w:cs="Arial"/>
              </w:rPr>
            </w:pPr>
            <w:r w:rsidRPr="009E5D6E">
              <w:rPr>
                <w:rFonts w:ascii="Arial" w:hAnsi="Arial" w:cs="Arial"/>
              </w:rPr>
              <w:t>elo</w:t>
            </w:r>
            <w:r>
              <w:rPr>
                <w:rFonts w:ascii="Arial" w:hAnsi="Arial" w:cs="Arial"/>
              </w:rPr>
              <w:t>kuu</w:t>
            </w:r>
          </w:p>
          <w:p w:rsidR="00641763" w:rsidRPr="009E5D6E" w:rsidRDefault="00641763" w:rsidP="00A61464">
            <w:pPr>
              <w:rPr>
                <w:rFonts w:ascii="Arial" w:hAnsi="Arial" w:cs="Arial"/>
                <w:b/>
                <w:bCs/>
              </w:rPr>
            </w:pPr>
          </w:p>
        </w:tc>
        <w:tc>
          <w:tcPr>
            <w:tcW w:w="5812" w:type="dxa"/>
            <w:tcBorders>
              <w:bottom w:val="nil"/>
            </w:tcBorders>
          </w:tcPr>
          <w:p w:rsidR="00641763" w:rsidRPr="00641763" w:rsidRDefault="00641763" w:rsidP="00A61464">
            <w:pPr>
              <w:autoSpaceDE w:val="0"/>
              <w:autoSpaceDN w:val="0"/>
              <w:adjustRightInd w:val="0"/>
              <w:rPr>
                <w:rFonts w:ascii="Calibri" w:hAnsi="Calibri" w:cs="Calibri"/>
                <w:color w:val="000000"/>
                <w:lang w:val="fi-FI"/>
              </w:rPr>
            </w:pPr>
            <w:r w:rsidRPr="00641763">
              <w:rPr>
                <w:rFonts w:ascii="Calibri" w:hAnsi="Calibri" w:cs="Calibri"/>
                <w:color w:val="000000"/>
                <w:lang w:val="fi-FI"/>
              </w:rPr>
              <w:t xml:space="preserve">esim. Vanhempainillat ja vanhempaintapaamiset esiopetuksessa </w:t>
            </w:r>
            <w:r>
              <w:rPr>
                <w:rFonts w:ascii="Calibri" w:hAnsi="Calibri" w:cs="Calibri"/>
                <w:color w:val="000000"/>
                <w:lang w:val="fi-FI"/>
              </w:rPr>
              <w:t>ja koulun ensimmäisellä luokalla</w:t>
            </w:r>
          </w:p>
        </w:tc>
        <w:tc>
          <w:tcPr>
            <w:tcW w:w="2198" w:type="dxa"/>
            <w:tcBorders>
              <w:bottom w:val="nil"/>
            </w:tcBorders>
          </w:tcPr>
          <w:p w:rsidR="00641763" w:rsidRPr="00641763" w:rsidRDefault="00641763" w:rsidP="00641763">
            <w:pPr>
              <w:autoSpaceDE w:val="0"/>
              <w:autoSpaceDN w:val="0"/>
              <w:adjustRightInd w:val="0"/>
              <w:rPr>
                <w:rFonts w:ascii="Calibri" w:hAnsi="Calibri" w:cs="Calibri"/>
                <w:color w:val="000000"/>
              </w:rPr>
            </w:pPr>
            <w:r>
              <w:rPr>
                <w:rFonts w:ascii="Calibri" w:hAnsi="Calibri" w:cs="Calibri"/>
                <w:color w:val="000000"/>
              </w:rPr>
              <w:t>päiväkodinjohtajat ja rehtorit</w:t>
            </w:r>
          </w:p>
        </w:tc>
      </w:tr>
      <w:tr w:rsidR="00641763" w:rsidRPr="009E5D6E" w:rsidTr="00A61464">
        <w:tc>
          <w:tcPr>
            <w:tcW w:w="1771" w:type="dxa"/>
          </w:tcPr>
          <w:p w:rsidR="00641763" w:rsidRPr="009E5D6E" w:rsidRDefault="00641763" w:rsidP="00A61464">
            <w:pPr>
              <w:rPr>
                <w:rFonts w:ascii="Arial" w:hAnsi="Arial" w:cs="Arial"/>
              </w:rPr>
            </w:pPr>
            <w:r w:rsidRPr="009E5D6E">
              <w:rPr>
                <w:rFonts w:ascii="Arial" w:hAnsi="Arial" w:cs="Arial"/>
              </w:rPr>
              <w:t>syyskuu</w:t>
            </w:r>
          </w:p>
          <w:p w:rsidR="00641763" w:rsidRPr="009E5D6E" w:rsidRDefault="00641763" w:rsidP="00A61464">
            <w:pPr>
              <w:rPr>
                <w:rFonts w:ascii="Arial" w:hAnsi="Arial" w:cs="Arial"/>
                <w:b/>
                <w:bCs/>
              </w:rPr>
            </w:pPr>
          </w:p>
        </w:tc>
        <w:tc>
          <w:tcPr>
            <w:tcW w:w="5812" w:type="dxa"/>
          </w:tcPr>
          <w:p w:rsidR="00641763" w:rsidRPr="009E5D6E" w:rsidRDefault="00641763" w:rsidP="00A61464">
            <w:pPr>
              <w:rPr>
                <w:rFonts w:ascii="Arial" w:hAnsi="Arial" w:cs="Arial"/>
              </w:rPr>
            </w:pPr>
          </w:p>
        </w:tc>
        <w:tc>
          <w:tcPr>
            <w:tcW w:w="2198" w:type="dxa"/>
          </w:tcPr>
          <w:p w:rsidR="00641763" w:rsidRPr="009E5D6E" w:rsidRDefault="00641763" w:rsidP="00A61464">
            <w:pPr>
              <w:rPr>
                <w:rFonts w:ascii="Arial" w:hAnsi="Arial" w:cs="Arial"/>
              </w:rPr>
            </w:pPr>
          </w:p>
        </w:tc>
      </w:tr>
      <w:tr w:rsidR="00641763" w:rsidRPr="009E5D6E" w:rsidTr="00A61464">
        <w:tc>
          <w:tcPr>
            <w:tcW w:w="1771" w:type="dxa"/>
          </w:tcPr>
          <w:p w:rsidR="00641763" w:rsidRPr="009E5D6E" w:rsidRDefault="00641763" w:rsidP="00A61464">
            <w:pPr>
              <w:rPr>
                <w:rFonts w:ascii="Arial" w:hAnsi="Arial" w:cs="Arial"/>
              </w:rPr>
            </w:pPr>
            <w:r>
              <w:rPr>
                <w:rFonts w:ascii="Arial" w:hAnsi="Arial" w:cs="Arial"/>
              </w:rPr>
              <w:t>lokakuu</w:t>
            </w:r>
          </w:p>
          <w:p w:rsidR="00641763" w:rsidRPr="009E5D6E" w:rsidRDefault="00641763" w:rsidP="00A61464">
            <w:pPr>
              <w:pStyle w:val="Yltunniste"/>
              <w:tabs>
                <w:tab w:val="clear" w:pos="4819"/>
                <w:tab w:val="clear" w:pos="9638"/>
              </w:tabs>
              <w:rPr>
                <w:b/>
                <w:bCs/>
              </w:rPr>
            </w:pPr>
          </w:p>
        </w:tc>
        <w:tc>
          <w:tcPr>
            <w:tcW w:w="5812" w:type="dxa"/>
          </w:tcPr>
          <w:p w:rsidR="00641763" w:rsidRPr="009E5D6E" w:rsidRDefault="00641763" w:rsidP="00A61464">
            <w:pPr>
              <w:rPr>
                <w:rFonts w:ascii="Arial" w:hAnsi="Arial" w:cs="Arial"/>
              </w:rPr>
            </w:pPr>
          </w:p>
        </w:tc>
        <w:tc>
          <w:tcPr>
            <w:tcW w:w="2198" w:type="dxa"/>
            <w:tcBorders>
              <w:top w:val="nil"/>
            </w:tcBorders>
          </w:tcPr>
          <w:p w:rsidR="00641763" w:rsidRPr="009E5D6E" w:rsidRDefault="00641763" w:rsidP="00A61464">
            <w:pPr>
              <w:pStyle w:val="Yltunniste"/>
              <w:tabs>
                <w:tab w:val="clear" w:pos="4819"/>
                <w:tab w:val="clear" w:pos="9638"/>
              </w:tabs>
            </w:pPr>
          </w:p>
        </w:tc>
      </w:tr>
      <w:tr w:rsidR="00641763" w:rsidRPr="009E5D6E" w:rsidTr="00A61464">
        <w:tc>
          <w:tcPr>
            <w:tcW w:w="1771" w:type="dxa"/>
          </w:tcPr>
          <w:p w:rsidR="00641763" w:rsidRDefault="00641763" w:rsidP="00A61464">
            <w:pPr>
              <w:rPr>
                <w:rFonts w:ascii="Arial" w:hAnsi="Arial" w:cs="Arial"/>
              </w:rPr>
            </w:pPr>
            <w:r>
              <w:rPr>
                <w:rFonts w:ascii="Arial" w:hAnsi="Arial" w:cs="Arial"/>
              </w:rPr>
              <w:t>marraskuu</w:t>
            </w:r>
          </w:p>
          <w:p w:rsidR="00641763" w:rsidRPr="009E5D6E" w:rsidRDefault="00641763" w:rsidP="00A61464">
            <w:pPr>
              <w:rPr>
                <w:rFonts w:ascii="Arial" w:hAnsi="Arial" w:cs="Arial"/>
              </w:rPr>
            </w:pPr>
          </w:p>
        </w:tc>
        <w:tc>
          <w:tcPr>
            <w:tcW w:w="5812" w:type="dxa"/>
          </w:tcPr>
          <w:p w:rsidR="00641763" w:rsidRPr="009E5D6E" w:rsidRDefault="00641763" w:rsidP="00A61464">
            <w:pPr>
              <w:rPr>
                <w:rFonts w:ascii="Arial" w:hAnsi="Arial" w:cs="Arial"/>
              </w:rPr>
            </w:pPr>
          </w:p>
        </w:tc>
        <w:tc>
          <w:tcPr>
            <w:tcW w:w="2198" w:type="dxa"/>
          </w:tcPr>
          <w:p w:rsidR="00641763" w:rsidRPr="009E5D6E" w:rsidRDefault="00641763" w:rsidP="00A61464">
            <w:pPr>
              <w:rPr>
                <w:rFonts w:ascii="Arial" w:hAnsi="Arial" w:cs="Arial"/>
              </w:rPr>
            </w:pPr>
          </w:p>
        </w:tc>
      </w:tr>
      <w:tr w:rsidR="00641763" w:rsidRPr="009E5D6E" w:rsidTr="00A61464">
        <w:tc>
          <w:tcPr>
            <w:tcW w:w="1771" w:type="dxa"/>
          </w:tcPr>
          <w:p w:rsidR="00641763" w:rsidRPr="009E5D6E" w:rsidRDefault="00641763" w:rsidP="00A61464">
            <w:pPr>
              <w:pStyle w:val="Yltunniste"/>
              <w:tabs>
                <w:tab w:val="clear" w:pos="4819"/>
                <w:tab w:val="clear" w:pos="9638"/>
              </w:tabs>
              <w:rPr>
                <w:bCs/>
              </w:rPr>
            </w:pPr>
            <w:r w:rsidRPr="009E5D6E">
              <w:rPr>
                <w:bCs/>
              </w:rPr>
              <w:t>joulu</w:t>
            </w:r>
            <w:r>
              <w:rPr>
                <w:bCs/>
              </w:rPr>
              <w:t>kuu</w:t>
            </w:r>
          </w:p>
          <w:p w:rsidR="00641763" w:rsidRPr="009E5D6E" w:rsidRDefault="00641763" w:rsidP="00A61464">
            <w:pPr>
              <w:pStyle w:val="Yltunniste"/>
              <w:tabs>
                <w:tab w:val="clear" w:pos="4819"/>
                <w:tab w:val="clear" w:pos="9638"/>
              </w:tabs>
              <w:rPr>
                <w:b/>
                <w:bCs/>
              </w:rPr>
            </w:pPr>
          </w:p>
        </w:tc>
        <w:tc>
          <w:tcPr>
            <w:tcW w:w="5812" w:type="dxa"/>
          </w:tcPr>
          <w:p w:rsidR="00641763" w:rsidRPr="009E5D6E" w:rsidRDefault="00641763" w:rsidP="00A61464">
            <w:pPr>
              <w:rPr>
                <w:rFonts w:ascii="Arial" w:hAnsi="Arial" w:cs="Arial"/>
              </w:rPr>
            </w:pPr>
            <w:r>
              <w:rPr>
                <w:rFonts w:ascii="Arial" w:hAnsi="Arial" w:cs="Arial"/>
              </w:rPr>
              <w:t xml:space="preserve"> </w:t>
            </w:r>
          </w:p>
        </w:tc>
        <w:tc>
          <w:tcPr>
            <w:tcW w:w="2198" w:type="dxa"/>
          </w:tcPr>
          <w:p w:rsidR="00641763" w:rsidRPr="009E5D6E" w:rsidRDefault="00641763" w:rsidP="00A61464">
            <w:pPr>
              <w:rPr>
                <w:rFonts w:ascii="Arial" w:hAnsi="Arial" w:cs="Arial"/>
              </w:rPr>
            </w:pPr>
          </w:p>
        </w:tc>
      </w:tr>
      <w:tr w:rsidR="00641763" w:rsidRPr="009E5D6E" w:rsidTr="00A61464">
        <w:tc>
          <w:tcPr>
            <w:tcW w:w="1771" w:type="dxa"/>
          </w:tcPr>
          <w:p w:rsidR="00641763" w:rsidRPr="009E5D6E" w:rsidRDefault="00641763" w:rsidP="00A61464">
            <w:pPr>
              <w:pStyle w:val="Yltunniste"/>
              <w:tabs>
                <w:tab w:val="clear" w:pos="4819"/>
                <w:tab w:val="clear" w:pos="9638"/>
              </w:tabs>
              <w:rPr>
                <w:bCs/>
              </w:rPr>
            </w:pPr>
            <w:r w:rsidRPr="009E5D6E">
              <w:rPr>
                <w:bCs/>
              </w:rPr>
              <w:t>joulu-tammikuu</w:t>
            </w:r>
          </w:p>
          <w:p w:rsidR="00641763" w:rsidRDefault="00641763" w:rsidP="00A61464">
            <w:pPr>
              <w:pStyle w:val="Yltunniste"/>
              <w:tabs>
                <w:tab w:val="clear" w:pos="4819"/>
                <w:tab w:val="clear" w:pos="9638"/>
              </w:tabs>
              <w:rPr>
                <w:b/>
                <w:bCs/>
              </w:rPr>
            </w:pPr>
          </w:p>
          <w:p w:rsidR="00641763" w:rsidRPr="009E5D6E" w:rsidRDefault="00641763" w:rsidP="00A61464">
            <w:pPr>
              <w:pStyle w:val="Yltunniste"/>
              <w:tabs>
                <w:tab w:val="clear" w:pos="4819"/>
                <w:tab w:val="clear" w:pos="9638"/>
              </w:tabs>
              <w:rPr>
                <w:b/>
                <w:bCs/>
              </w:rPr>
            </w:pPr>
          </w:p>
        </w:tc>
        <w:tc>
          <w:tcPr>
            <w:tcW w:w="5812" w:type="dxa"/>
          </w:tcPr>
          <w:p w:rsidR="00641763" w:rsidRPr="009E5D6E" w:rsidRDefault="00641763" w:rsidP="00A61464">
            <w:pPr>
              <w:ind w:left="360"/>
              <w:rPr>
                <w:rFonts w:ascii="Arial" w:hAnsi="Arial" w:cs="Arial"/>
                <w:b/>
                <w:bCs/>
              </w:rPr>
            </w:pPr>
          </w:p>
        </w:tc>
        <w:tc>
          <w:tcPr>
            <w:tcW w:w="2198" w:type="dxa"/>
          </w:tcPr>
          <w:p w:rsidR="00641763" w:rsidRPr="009E5D6E" w:rsidRDefault="00641763" w:rsidP="00A61464">
            <w:pPr>
              <w:rPr>
                <w:rFonts w:ascii="Arial" w:hAnsi="Arial" w:cs="Arial"/>
              </w:rPr>
            </w:pPr>
          </w:p>
        </w:tc>
      </w:tr>
      <w:tr w:rsidR="00641763" w:rsidRPr="009E5D6E" w:rsidTr="00A61464">
        <w:tc>
          <w:tcPr>
            <w:tcW w:w="1771" w:type="dxa"/>
          </w:tcPr>
          <w:p w:rsidR="00641763" w:rsidRDefault="00641763" w:rsidP="00A61464">
            <w:pPr>
              <w:pStyle w:val="Leipteksti"/>
              <w:rPr>
                <w:b w:val="0"/>
                <w:bCs w:val="0"/>
                <w:sz w:val="22"/>
                <w:szCs w:val="22"/>
              </w:rPr>
            </w:pPr>
            <w:r>
              <w:rPr>
                <w:b w:val="0"/>
                <w:bCs w:val="0"/>
                <w:sz w:val="22"/>
                <w:szCs w:val="22"/>
              </w:rPr>
              <w:t>tammikuu</w:t>
            </w:r>
          </w:p>
          <w:p w:rsidR="00641763" w:rsidRPr="006F19A5" w:rsidRDefault="00641763" w:rsidP="00A61464">
            <w:pPr>
              <w:pStyle w:val="Leipteksti"/>
              <w:rPr>
                <w:b w:val="0"/>
                <w:bCs w:val="0"/>
                <w:sz w:val="22"/>
                <w:szCs w:val="22"/>
              </w:rPr>
            </w:pPr>
          </w:p>
        </w:tc>
        <w:tc>
          <w:tcPr>
            <w:tcW w:w="5812" w:type="dxa"/>
          </w:tcPr>
          <w:p w:rsidR="00641763" w:rsidRPr="009E5D6E" w:rsidRDefault="00641763" w:rsidP="00A61464">
            <w:pPr>
              <w:rPr>
                <w:rFonts w:ascii="Arial" w:hAnsi="Arial" w:cs="Arial"/>
              </w:rPr>
            </w:pPr>
          </w:p>
        </w:tc>
        <w:tc>
          <w:tcPr>
            <w:tcW w:w="2198" w:type="dxa"/>
          </w:tcPr>
          <w:p w:rsidR="00641763" w:rsidRPr="009E5D6E" w:rsidRDefault="00641763" w:rsidP="00A61464">
            <w:pPr>
              <w:pStyle w:val="Yltunniste"/>
              <w:tabs>
                <w:tab w:val="clear" w:pos="4819"/>
                <w:tab w:val="clear" w:pos="9638"/>
              </w:tabs>
            </w:pPr>
          </w:p>
        </w:tc>
      </w:tr>
      <w:tr w:rsidR="00641763" w:rsidRPr="009E5D6E" w:rsidTr="00A61464">
        <w:trPr>
          <w:cantSplit/>
        </w:trPr>
        <w:tc>
          <w:tcPr>
            <w:tcW w:w="1771" w:type="dxa"/>
          </w:tcPr>
          <w:p w:rsidR="00641763" w:rsidRDefault="00641763" w:rsidP="00A61464">
            <w:pPr>
              <w:rPr>
                <w:rFonts w:ascii="Arial" w:hAnsi="Arial" w:cs="Arial"/>
              </w:rPr>
            </w:pPr>
            <w:r>
              <w:rPr>
                <w:rFonts w:ascii="Arial" w:hAnsi="Arial" w:cs="Arial"/>
              </w:rPr>
              <w:t>helmikuu</w:t>
            </w:r>
          </w:p>
          <w:p w:rsidR="00641763" w:rsidRPr="009E5D6E" w:rsidRDefault="00641763" w:rsidP="00A61464">
            <w:pPr>
              <w:rPr>
                <w:rFonts w:ascii="Arial" w:hAnsi="Arial" w:cs="Arial"/>
              </w:rPr>
            </w:pPr>
          </w:p>
        </w:tc>
        <w:tc>
          <w:tcPr>
            <w:tcW w:w="5812" w:type="dxa"/>
          </w:tcPr>
          <w:p w:rsidR="00641763" w:rsidRPr="009E5D6E" w:rsidRDefault="00641763" w:rsidP="00A61464">
            <w:pPr>
              <w:rPr>
                <w:rFonts w:ascii="Arial" w:hAnsi="Arial" w:cs="Arial"/>
                <w:b/>
                <w:bCs/>
              </w:rPr>
            </w:pPr>
          </w:p>
        </w:tc>
        <w:tc>
          <w:tcPr>
            <w:tcW w:w="2198" w:type="dxa"/>
          </w:tcPr>
          <w:p w:rsidR="00641763" w:rsidRPr="0063756E" w:rsidRDefault="00641763" w:rsidP="00A61464">
            <w:pPr>
              <w:rPr>
                <w:rFonts w:ascii="Arial" w:hAnsi="Arial" w:cs="Arial"/>
                <w:highlight w:val="yellow"/>
              </w:rPr>
            </w:pPr>
          </w:p>
        </w:tc>
      </w:tr>
      <w:tr w:rsidR="00641763" w:rsidRPr="009E5D6E" w:rsidTr="00A61464">
        <w:trPr>
          <w:cantSplit/>
        </w:trPr>
        <w:tc>
          <w:tcPr>
            <w:tcW w:w="1771" w:type="dxa"/>
          </w:tcPr>
          <w:p w:rsidR="00641763" w:rsidRPr="009E5D6E" w:rsidRDefault="00641763" w:rsidP="00A61464">
            <w:pPr>
              <w:rPr>
                <w:rFonts w:ascii="Arial" w:hAnsi="Arial" w:cs="Arial"/>
              </w:rPr>
            </w:pPr>
            <w:r w:rsidRPr="009E5D6E">
              <w:rPr>
                <w:rFonts w:ascii="Arial" w:hAnsi="Arial" w:cs="Arial"/>
              </w:rPr>
              <w:t>maalis</w:t>
            </w:r>
            <w:r>
              <w:rPr>
                <w:rFonts w:ascii="Arial" w:hAnsi="Arial" w:cs="Arial"/>
              </w:rPr>
              <w:t>kuu</w:t>
            </w:r>
          </w:p>
          <w:p w:rsidR="00641763" w:rsidRPr="009E5D6E" w:rsidRDefault="00641763" w:rsidP="00A61464">
            <w:pPr>
              <w:rPr>
                <w:rFonts w:ascii="Arial" w:hAnsi="Arial" w:cs="Arial"/>
                <w:b/>
                <w:bCs/>
              </w:rPr>
            </w:pPr>
          </w:p>
          <w:p w:rsidR="00641763" w:rsidRPr="009E5D6E" w:rsidRDefault="00641763" w:rsidP="00A61464">
            <w:pPr>
              <w:pStyle w:val="Yltunniste"/>
              <w:tabs>
                <w:tab w:val="clear" w:pos="4819"/>
                <w:tab w:val="clear" w:pos="9638"/>
              </w:tabs>
              <w:rPr>
                <w:b/>
                <w:bCs/>
              </w:rPr>
            </w:pPr>
          </w:p>
        </w:tc>
        <w:tc>
          <w:tcPr>
            <w:tcW w:w="5812" w:type="dxa"/>
          </w:tcPr>
          <w:p w:rsidR="00641763" w:rsidRPr="009E5D6E" w:rsidRDefault="00641763" w:rsidP="00A61464">
            <w:pPr>
              <w:ind w:left="360"/>
              <w:rPr>
                <w:rFonts w:ascii="Arial" w:hAnsi="Arial" w:cs="Arial"/>
              </w:rPr>
            </w:pPr>
          </w:p>
        </w:tc>
        <w:tc>
          <w:tcPr>
            <w:tcW w:w="2198" w:type="dxa"/>
          </w:tcPr>
          <w:p w:rsidR="00641763" w:rsidRPr="009E5D6E" w:rsidRDefault="00641763" w:rsidP="00A61464">
            <w:pPr>
              <w:rPr>
                <w:rFonts w:ascii="Arial" w:hAnsi="Arial" w:cs="Arial"/>
                <w:b/>
                <w:bCs/>
              </w:rPr>
            </w:pPr>
          </w:p>
        </w:tc>
      </w:tr>
      <w:tr w:rsidR="00641763" w:rsidRPr="009E5D6E" w:rsidTr="00A61464">
        <w:tc>
          <w:tcPr>
            <w:tcW w:w="1771" w:type="dxa"/>
          </w:tcPr>
          <w:p w:rsidR="00641763" w:rsidRDefault="00641763" w:rsidP="00A61464">
            <w:pPr>
              <w:pStyle w:val="Leipteksti"/>
              <w:rPr>
                <w:b w:val="0"/>
                <w:bCs w:val="0"/>
                <w:sz w:val="22"/>
                <w:szCs w:val="22"/>
              </w:rPr>
            </w:pPr>
            <w:r w:rsidRPr="009E5D6E">
              <w:rPr>
                <w:b w:val="0"/>
                <w:bCs w:val="0"/>
                <w:sz w:val="22"/>
                <w:szCs w:val="22"/>
              </w:rPr>
              <w:t>huhtikuu</w:t>
            </w:r>
          </w:p>
          <w:p w:rsidR="00641763" w:rsidRPr="009E5D6E" w:rsidRDefault="00641763" w:rsidP="00A61464">
            <w:pPr>
              <w:pStyle w:val="Leipteksti"/>
              <w:rPr>
                <w:b w:val="0"/>
                <w:bCs w:val="0"/>
                <w:sz w:val="22"/>
                <w:szCs w:val="22"/>
              </w:rPr>
            </w:pPr>
          </w:p>
        </w:tc>
        <w:tc>
          <w:tcPr>
            <w:tcW w:w="5812" w:type="dxa"/>
          </w:tcPr>
          <w:p w:rsidR="00641763" w:rsidRPr="009E5D6E" w:rsidRDefault="00641763" w:rsidP="00A61464">
            <w:pPr>
              <w:rPr>
                <w:rFonts w:ascii="Arial" w:hAnsi="Arial" w:cs="Arial"/>
                <w:b/>
              </w:rPr>
            </w:pPr>
          </w:p>
        </w:tc>
        <w:tc>
          <w:tcPr>
            <w:tcW w:w="2198" w:type="dxa"/>
          </w:tcPr>
          <w:p w:rsidR="00641763" w:rsidRPr="009E5D6E" w:rsidRDefault="00641763" w:rsidP="00A61464">
            <w:pPr>
              <w:pStyle w:val="Yltunniste"/>
              <w:tabs>
                <w:tab w:val="clear" w:pos="4819"/>
                <w:tab w:val="clear" w:pos="9638"/>
              </w:tabs>
            </w:pPr>
          </w:p>
        </w:tc>
      </w:tr>
      <w:tr w:rsidR="00641763" w:rsidRPr="009E5D6E" w:rsidTr="00A61464">
        <w:trPr>
          <w:cantSplit/>
          <w:trHeight w:val="694"/>
        </w:trPr>
        <w:tc>
          <w:tcPr>
            <w:tcW w:w="1771" w:type="dxa"/>
          </w:tcPr>
          <w:p w:rsidR="00641763" w:rsidRDefault="00641763" w:rsidP="00A61464">
            <w:pPr>
              <w:pStyle w:val="Yltunniste"/>
              <w:tabs>
                <w:tab w:val="clear" w:pos="4819"/>
                <w:tab w:val="clear" w:pos="9638"/>
              </w:tabs>
            </w:pPr>
            <w:r w:rsidRPr="009E5D6E">
              <w:t>toukokuu</w:t>
            </w:r>
          </w:p>
          <w:p w:rsidR="00641763" w:rsidRDefault="00641763" w:rsidP="00A61464">
            <w:pPr>
              <w:pStyle w:val="Yltunniste"/>
              <w:tabs>
                <w:tab w:val="clear" w:pos="4819"/>
                <w:tab w:val="clear" w:pos="9638"/>
              </w:tabs>
              <w:rPr>
                <w:b/>
              </w:rPr>
            </w:pPr>
          </w:p>
          <w:p w:rsidR="00641763" w:rsidRPr="00E173EE" w:rsidRDefault="00641763" w:rsidP="00A61464">
            <w:pPr>
              <w:pStyle w:val="Yltunniste"/>
              <w:tabs>
                <w:tab w:val="clear" w:pos="4819"/>
                <w:tab w:val="clear" w:pos="9638"/>
              </w:tabs>
              <w:rPr>
                <w:b/>
              </w:rPr>
            </w:pPr>
          </w:p>
        </w:tc>
        <w:tc>
          <w:tcPr>
            <w:tcW w:w="5812" w:type="dxa"/>
          </w:tcPr>
          <w:p w:rsidR="00641763" w:rsidRPr="009E5D6E" w:rsidRDefault="00641763" w:rsidP="00A61464">
            <w:pPr>
              <w:rPr>
                <w:rFonts w:ascii="Arial" w:hAnsi="Arial" w:cs="Arial"/>
                <w:b/>
                <w:bCs/>
              </w:rPr>
            </w:pPr>
          </w:p>
        </w:tc>
        <w:tc>
          <w:tcPr>
            <w:tcW w:w="2198" w:type="dxa"/>
          </w:tcPr>
          <w:p w:rsidR="00641763" w:rsidRPr="009E5D6E" w:rsidRDefault="00641763" w:rsidP="00A61464">
            <w:pPr>
              <w:rPr>
                <w:rFonts w:ascii="Arial" w:hAnsi="Arial" w:cs="Arial"/>
              </w:rPr>
            </w:pPr>
          </w:p>
        </w:tc>
      </w:tr>
      <w:tr w:rsidR="00641763" w:rsidRPr="009E5D6E" w:rsidTr="00A61464">
        <w:trPr>
          <w:cantSplit/>
        </w:trPr>
        <w:tc>
          <w:tcPr>
            <w:tcW w:w="1771" w:type="dxa"/>
          </w:tcPr>
          <w:p w:rsidR="00641763" w:rsidRDefault="00641763" w:rsidP="00A61464">
            <w:pPr>
              <w:pStyle w:val="Yltunniste"/>
              <w:tabs>
                <w:tab w:val="clear" w:pos="4819"/>
                <w:tab w:val="clear" w:pos="9638"/>
              </w:tabs>
            </w:pPr>
            <w:r>
              <w:t>kesäkuu</w:t>
            </w:r>
          </w:p>
          <w:p w:rsidR="00641763" w:rsidRPr="006F19A5" w:rsidRDefault="00641763" w:rsidP="00A61464">
            <w:pPr>
              <w:pStyle w:val="Yltunniste"/>
              <w:tabs>
                <w:tab w:val="clear" w:pos="4819"/>
                <w:tab w:val="clear" w:pos="9638"/>
              </w:tabs>
            </w:pPr>
          </w:p>
        </w:tc>
        <w:tc>
          <w:tcPr>
            <w:tcW w:w="5812" w:type="dxa"/>
          </w:tcPr>
          <w:p w:rsidR="00641763" w:rsidRPr="009E5D6E" w:rsidRDefault="00641763" w:rsidP="00A61464">
            <w:pPr>
              <w:rPr>
                <w:rFonts w:ascii="Arial" w:hAnsi="Arial" w:cs="Arial"/>
                <w:bCs/>
              </w:rPr>
            </w:pPr>
          </w:p>
        </w:tc>
        <w:tc>
          <w:tcPr>
            <w:tcW w:w="2198" w:type="dxa"/>
          </w:tcPr>
          <w:p w:rsidR="00641763" w:rsidRPr="009E5D6E" w:rsidRDefault="00641763" w:rsidP="00A61464">
            <w:pPr>
              <w:rPr>
                <w:rFonts w:ascii="Arial" w:hAnsi="Arial" w:cs="Arial"/>
              </w:rPr>
            </w:pPr>
          </w:p>
        </w:tc>
      </w:tr>
      <w:tr w:rsidR="00641763" w:rsidRPr="009E5D6E" w:rsidTr="00A61464">
        <w:tc>
          <w:tcPr>
            <w:tcW w:w="1771" w:type="dxa"/>
            <w:tcBorders>
              <w:top w:val="single" w:sz="12" w:space="0" w:color="auto"/>
            </w:tcBorders>
          </w:tcPr>
          <w:p w:rsidR="00641763" w:rsidRDefault="00641763" w:rsidP="00A61464">
            <w:pPr>
              <w:rPr>
                <w:rFonts w:ascii="Arial" w:hAnsi="Arial" w:cs="Arial"/>
                <w:b/>
                <w:bCs/>
              </w:rPr>
            </w:pPr>
          </w:p>
          <w:p w:rsidR="00641763" w:rsidRPr="009E5D6E" w:rsidRDefault="00641763" w:rsidP="00A61464">
            <w:pPr>
              <w:rPr>
                <w:rFonts w:ascii="Arial" w:hAnsi="Arial" w:cs="Arial"/>
                <w:b/>
                <w:bCs/>
              </w:rPr>
            </w:pPr>
          </w:p>
        </w:tc>
        <w:tc>
          <w:tcPr>
            <w:tcW w:w="5812" w:type="dxa"/>
            <w:tcBorders>
              <w:top w:val="single" w:sz="12" w:space="0" w:color="auto"/>
            </w:tcBorders>
          </w:tcPr>
          <w:p w:rsidR="00641763" w:rsidRPr="009E5D6E" w:rsidRDefault="00641763" w:rsidP="00A61464">
            <w:pPr>
              <w:rPr>
                <w:rFonts w:ascii="Arial" w:hAnsi="Arial" w:cs="Arial"/>
              </w:rPr>
            </w:pPr>
          </w:p>
        </w:tc>
        <w:tc>
          <w:tcPr>
            <w:tcW w:w="2198" w:type="dxa"/>
            <w:tcBorders>
              <w:top w:val="single" w:sz="12" w:space="0" w:color="auto"/>
            </w:tcBorders>
          </w:tcPr>
          <w:p w:rsidR="00641763" w:rsidRPr="009E5D6E" w:rsidRDefault="00641763" w:rsidP="00A61464">
            <w:pPr>
              <w:rPr>
                <w:rFonts w:ascii="Arial" w:hAnsi="Arial" w:cs="Arial"/>
              </w:rPr>
            </w:pPr>
          </w:p>
        </w:tc>
      </w:tr>
    </w:tbl>
    <w:p w:rsidR="00641763" w:rsidRPr="00641763" w:rsidRDefault="00641763" w:rsidP="00641763">
      <w:pPr>
        <w:ind w:right="-143" w:hanging="142"/>
        <w:jc w:val="both"/>
        <w:rPr>
          <w:rFonts w:ascii="Arial" w:hAnsi="Arial" w:cs="Arial"/>
          <w:sz w:val="20"/>
          <w:szCs w:val="20"/>
          <w:lang w:val="fi-FI"/>
        </w:rPr>
      </w:pPr>
      <w:r w:rsidRPr="00641763">
        <w:rPr>
          <w:rFonts w:ascii="Arial" w:hAnsi="Arial" w:cs="Arial"/>
          <w:sz w:val="20"/>
          <w:szCs w:val="20"/>
          <w:lang w:val="fi-FI"/>
        </w:rPr>
        <w:t>Yhteistyösuunnitelma päivitetään lukuvuoden suunnittelun yhteydessä lukuvuosisuunnitelman liitteeks</w:t>
      </w:r>
      <w:r>
        <w:rPr>
          <w:rFonts w:ascii="Arial" w:hAnsi="Arial" w:cs="Arial"/>
          <w:sz w:val="20"/>
          <w:szCs w:val="20"/>
          <w:lang w:val="fi-FI"/>
        </w:rPr>
        <w:t>i</w:t>
      </w:r>
    </w:p>
    <w:p w:rsidR="00641763" w:rsidRPr="00CD7082" w:rsidRDefault="00641763" w:rsidP="006A54C1">
      <w:pPr>
        <w:rPr>
          <w:lang w:val="fi-FI"/>
        </w:rPr>
      </w:pPr>
    </w:p>
    <w:p w:rsidR="006A54C1" w:rsidRPr="006A54C1" w:rsidRDefault="00992310" w:rsidP="006A54C1">
      <w:pPr>
        <w:spacing w:after="0" w:line="240" w:lineRule="auto"/>
        <w:rPr>
          <w:rFonts w:eastAsiaTheme="minorEastAsia"/>
          <w:b/>
          <w:sz w:val="24"/>
          <w:szCs w:val="24"/>
          <w:lang w:val="fi-FI" w:eastAsia="fi-FI"/>
        </w:rPr>
      </w:pPr>
      <w:r>
        <w:rPr>
          <w:rFonts w:eastAsiaTheme="minorEastAsia"/>
          <w:b/>
          <w:noProof/>
          <w:sz w:val="24"/>
          <w:szCs w:val="24"/>
          <w:lang w:val="fi-FI" w:eastAsia="fi-FI"/>
        </w:rPr>
        <mc:AlternateContent>
          <mc:Choice Requires="wps">
            <w:drawing>
              <wp:anchor distT="0" distB="0" distL="114300" distR="114300" simplePos="0" relativeHeight="251847680" behindDoc="0" locked="0" layoutInCell="1" allowOverlap="1">
                <wp:simplePos x="0" y="0"/>
                <wp:positionH relativeFrom="column">
                  <wp:posOffset>-396240</wp:posOffset>
                </wp:positionH>
                <wp:positionV relativeFrom="paragraph">
                  <wp:posOffset>-328295</wp:posOffset>
                </wp:positionV>
                <wp:extent cx="1419225" cy="285750"/>
                <wp:effectExtent l="0" t="0" r="28575" b="19050"/>
                <wp:wrapNone/>
                <wp:docPr id="519" name="Tekstiruutu 519"/>
                <wp:cNvGraphicFramePr/>
                <a:graphic xmlns:a="http://schemas.openxmlformats.org/drawingml/2006/main">
                  <a:graphicData uri="http://schemas.microsoft.com/office/word/2010/wordprocessingShape">
                    <wps:wsp>
                      <wps:cNvSpPr txBox="1"/>
                      <wps:spPr>
                        <a:xfrm>
                          <a:off x="0" y="0"/>
                          <a:ext cx="14192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464" w:rsidRPr="00992310" w:rsidRDefault="00A61464">
                            <w:pPr>
                              <w:rPr>
                                <w:lang w:val="fi-FI"/>
                              </w:rPr>
                            </w:pPr>
                            <w:r>
                              <w:rPr>
                                <w:lang w:val="fi-FI"/>
                              </w:rPr>
                              <w:t>LIITE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519" o:spid="_x0000_s1046" type="#_x0000_t202" style="position:absolute;margin-left:-31.2pt;margin-top:-25.85pt;width:111.75pt;height:22.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" fillcolor="white [3201]" strokeweight=".5pt">
                <v:textbox>
                  <w:txbxContent>
                    <w:p w:rsidR="00A61464" w:rsidRPr="00992310" w:rsidRDefault="00A61464">
                      <w:pPr>
                        <w:rPr>
                          <w:lang w:val="fi-FI"/>
                        </w:rPr>
                      </w:pPr>
                      <w:r>
                        <w:rPr>
                          <w:lang w:val="fi-FI"/>
                        </w:rPr>
                        <w:t>LIITE 3</w:t>
                      </w:r>
                    </w:p>
                  </w:txbxContent>
                </v:textbox>
              </v:shape>
            </w:pict>
          </mc:Fallback>
        </mc:AlternateContent>
      </w:r>
      <w:r w:rsidR="006A54C1" w:rsidRPr="006A54C1">
        <w:rPr>
          <w:rFonts w:eastAsiaTheme="minorEastAsia"/>
          <w:b/>
          <w:sz w:val="24"/>
          <w:szCs w:val="24"/>
          <w:lang w:val="fi-FI" w:eastAsia="fi-FI"/>
        </w:rPr>
        <w:t xml:space="preserve">Tukitoimien arviointi </w:t>
      </w:r>
    </w:p>
    <w:p w:rsidR="006A54C1" w:rsidRPr="006A54C1" w:rsidRDefault="006A54C1" w:rsidP="006A54C1">
      <w:pPr>
        <w:spacing w:after="0" w:line="240" w:lineRule="auto"/>
        <w:rPr>
          <w:rFonts w:eastAsiaTheme="minorEastAsia"/>
          <w:sz w:val="24"/>
          <w:szCs w:val="24"/>
          <w:lang w:val="fi-FI" w:eastAsia="fi-FI"/>
        </w:rPr>
      </w:pP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Lapsi:______________________________________ Luokka:________</w:t>
      </w: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Esiopettaja:___________________________________ Päivämäärä:____________</w:t>
      </w:r>
    </w:p>
    <w:p w:rsidR="006A54C1" w:rsidRPr="006A54C1" w:rsidRDefault="006A54C1" w:rsidP="006A54C1">
      <w:pPr>
        <w:spacing w:after="0" w:line="240" w:lineRule="auto"/>
        <w:rPr>
          <w:rFonts w:eastAsiaTheme="minorEastAsia"/>
          <w:sz w:val="24"/>
          <w:szCs w:val="24"/>
          <w:lang w:val="fi-FI" w:eastAsia="fi-FI"/>
        </w:rPr>
      </w:pPr>
    </w:p>
    <w:p w:rsidR="006A54C1" w:rsidRPr="006A54C1" w:rsidRDefault="006A54C1" w:rsidP="006A54C1">
      <w:pPr>
        <w:spacing w:after="0" w:line="240" w:lineRule="auto"/>
        <w:rPr>
          <w:rFonts w:eastAsiaTheme="minorEastAsia"/>
          <w:b/>
          <w:sz w:val="24"/>
          <w:szCs w:val="24"/>
          <w:lang w:val="fi-FI" w:eastAsia="fi-FI"/>
        </w:rPr>
      </w:pPr>
      <w:r w:rsidRPr="006A54C1">
        <w:rPr>
          <w:rFonts w:eastAsiaTheme="minorEastAsia"/>
          <w:b/>
          <w:sz w:val="24"/>
          <w:szCs w:val="24"/>
          <w:lang w:val="fi-FI" w:eastAsia="fi-FI"/>
        </w:rPr>
        <w:t>Lapselle tarvitaan järjestää tukitoimia tai erityisjärjestelyjä tarvitaan, koska kyseessä on (alleviivaa sopivat):</w:t>
      </w:r>
    </w:p>
    <w:p w:rsidR="006A54C1" w:rsidRPr="006A54C1" w:rsidRDefault="006A54C1" w:rsidP="006A54C1">
      <w:pPr>
        <w:spacing w:after="0" w:line="240" w:lineRule="auto"/>
        <w:rPr>
          <w:rFonts w:eastAsiaTheme="minorEastAsia"/>
          <w:sz w:val="24"/>
          <w:szCs w:val="24"/>
          <w:lang w:val="fi-FI" w:eastAsia="fi-FI"/>
        </w:rPr>
      </w:pP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Oppimishuolet</w:t>
      </w:r>
      <w:r w:rsidRPr="006A54C1">
        <w:rPr>
          <w:rFonts w:eastAsiaTheme="minorEastAsia"/>
          <w:sz w:val="24"/>
          <w:szCs w:val="24"/>
          <w:lang w:val="fi-FI" w:eastAsia="fi-FI"/>
        </w:rPr>
        <w:tab/>
        <w:t>Keskittymisen pulmat</w:t>
      </w:r>
      <w:r w:rsidRPr="006A54C1">
        <w:rPr>
          <w:rFonts w:eastAsiaTheme="minorEastAsia"/>
          <w:sz w:val="24"/>
          <w:szCs w:val="24"/>
          <w:lang w:val="fi-FI" w:eastAsia="fi-FI"/>
        </w:rPr>
        <w:tab/>
      </w:r>
      <w:r w:rsidRPr="006A54C1">
        <w:rPr>
          <w:rFonts w:eastAsiaTheme="minorEastAsia"/>
          <w:sz w:val="24"/>
          <w:szCs w:val="24"/>
          <w:lang w:val="fi-FI" w:eastAsia="fi-FI"/>
        </w:rPr>
        <w:tab/>
        <w:t>Sosiaaliset pulmat</w:t>
      </w: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Käyttäytymishuolet</w:t>
      </w:r>
      <w:r w:rsidRPr="006A54C1">
        <w:rPr>
          <w:rFonts w:eastAsiaTheme="minorEastAsia"/>
          <w:sz w:val="24"/>
          <w:szCs w:val="24"/>
          <w:lang w:val="fi-FI" w:eastAsia="fi-FI"/>
        </w:rPr>
        <w:tab/>
        <w:t>Vapaa-ajan pulmat</w:t>
      </w:r>
      <w:r w:rsidRPr="006A54C1">
        <w:rPr>
          <w:rFonts w:eastAsiaTheme="minorEastAsia"/>
          <w:sz w:val="24"/>
          <w:szCs w:val="24"/>
          <w:lang w:val="fi-FI" w:eastAsia="fi-FI"/>
        </w:rPr>
        <w:tab/>
      </w:r>
      <w:r w:rsidRPr="006A54C1">
        <w:rPr>
          <w:rFonts w:eastAsiaTheme="minorEastAsia"/>
          <w:sz w:val="24"/>
          <w:szCs w:val="24"/>
          <w:lang w:val="fi-FI" w:eastAsia="fi-FI"/>
        </w:rPr>
        <w:tab/>
        <w:t>Erityislahjakkuus</w:t>
      </w: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Tunne-elämän pulmat</w:t>
      </w:r>
      <w:r w:rsidRPr="006A54C1">
        <w:rPr>
          <w:rFonts w:eastAsiaTheme="minorEastAsia"/>
          <w:sz w:val="24"/>
          <w:szCs w:val="24"/>
          <w:lang w:val="fi-FI" w:eastAsia="fi-FI"/>
        </w:rPr>
        <w:tab/>
        <w:t>Terveyteen liittyvät pulmat</w:t>
      </w:r>
      <w:r w:rsidRPr="006A54C1">
        <w:rPr>
          <w:rFonts w:eastAsiaTheme="minorEastAsia"/>
          <w:sz w:val="24"/>
          <w:szCs w:val="24"/>
          <w:lang w:val="fi-FI" w:eastAsia="fi-FI"/>
        </w:rPr>
        <w:tab/>
        <w:t>Poissaolot</w:t>
      </w:r>
    </w:p>
    <w:p w:rsidR="006A54C1" w:rsidRPr="006A54C1" w:rsidRDefault="006A54C1" w:rsidP="006A54C1">
      <w:pPr>
        <w:spacing w:after="0" w:line="240" w:lineRule="auto"/>
        <w:rPr>
          <w:rFonts w:eastAsiaTheme="minorEastAsia"/>
          <w:sz w:val="24"/>
          <w:szCs w:val="24"/>
          <w:lang w:val="fi-FI" w:eastAsia="fi-FI"/>
        </w:rPr>
      </w:pPr>
      <w:r w:rsidRPr="006A54C1">
        <w:rPr>
          <w:rFonts w:eastAsiaTheme="minorEastAsia"/>
          <w:sz w:val="24"/>
          <w:szCs w:val="24"/>
          <w:lang w:val="fi-FI" w:eastAsia="fi-FI"/>
        </w:rPr>
        <w:t>Muu:</w:t>
      </w:r>
    </w:p>
    <w:p w:rsidR="006A54C1" w:rsidRPr="006A54C1" w:rsidRDefault="006A54C1" w:rsidP="006A54C1">
      <w:pPr>
        <w:spacing w:after="0" w:line="240" w:lineRule="auto"/>
        <w:rPr>
          <w:rFonts w:eastAsiaTheme="minorEastAsia"/>
          <w:sz w:val="24"/>
          <w:szCs w:val="24"/>
          <w:lang w:val="fi-FI" w:eastAsia="fi-FI"/>
        </w:rPr>
      </w:pPr>
    </w:p>
    <w:p w:rsidR="006A54C1" w:rsidRPr="007E6DA8" w:rsidRDefault="006A54C1" w:rsidP="006A54C1">
      <w:pPr>
        <w:spacing w:after="0" w:line="240" w:lineRule="auto"/>
        <w:rPr>
          <w:rFonts w:eastAsiaTheme="minorEastAsia"/>
          <w:b/>
          <w:sz w:val="24"/>
          <w:szCs w:val="24"/>
          <w:lang w:eastAsia="fi-FI"/>
        </w:rPr>
      </w:pPr>
      <w:r w:rsidRPr="006A54C1">
        <w:rPr>
          <w:rFonts w:eastAsiaTheme="minorEastAsia"/>
          <w:b/>
          <w:sz w:val="24"/>
          <w:szCs w:val="24"/>
          <w:lang w:val="fi-FI" w:eastAsia="fi-FI"/>
        </w:rPr>
        <w:t xml:space="preserve">Rasti, mitä tukitoimia olet kokeillut. Laita K niihin kohtiin, joita vielä kannattaisi kokeilla. </w:t>
      </w:r>
      <w:r w:rsidRPr="007E6DA8">
        <w:rPr>
          <w:rFonts w:eastAsiaTheme="minorEastAsia"/>
          <w:b/>
          <w:sz w:val="24"/>
          <w:szCs w:val="24"/>
          <w:lang w:eastAsia="fi-FI"/>
        </w:rPr>
        <w:t>Kuvaile tukitoimi tai kirjaa muita tukeen liittyviä huomioita.</w:t>
      </w:r>
    </w:p>
    <w:p w:rsidR="006A54C1" w:rsidRPr="007E6DA8" w:rsidRDefault="006A54C1" w:rsidP="006A54C1">
      <w:pPr>
        <w:spacing w:after="0" w:line="240" w:lineRule="auto"/>
        <w:rPr>
          <w:rFonts w:eastAsiaTheme="minorEastAsia"/>
          <w:sz w:val="24"/>
          <w:szCs w:val="24"/>
          <w:lang w:eastAsia="fi-FI"/>
        </w:rPr>
      </w:pPr>
    </w:p>
    <w:tbl>
      <w:tblPr>
        <w:tblStyle w:val="TaulukkoRuudukko"/>
        <w:tblW w:w="9717" w:type="dxa"/>
        <w:tblLook w:val="04A0" w:firstRow="1" w:lastRow="0" w:firstColumn="1" w:lastColumn="0" w:noHBand="0" w:noVBand="1"/>
      </w:tblPr>
      <w:tblGrid>
        <w:gridCol w:w="2820"/>
        <w:gridCol w:w="2419"/>
        <w:gridCol w:w="2239"/>
        <w:gridCol w:w="2239"/>
      </w:tblGrid>
      <w:tr w:rsidR="006A54C1" w:rsidRPr="007E6DA8" w:rsidTr="00CD7082">
        <w:trPr>
          <w:trHeight w:val="310"/>
        </w:trPr>
        <w:tc>
          <w:tcPr>
            <w:tcW w:w="2820" w:type="dxa"/>
          </w:tcPr>
          <w:p w:rsidR="006A54C1" w:rsidRPr="007E6DA8" w:rsidRDefault="006A54C1" w:rsidP="00CD7082">
            <w:pPr>
              <w:rPr>
                <w:b/>
              </w:rPr>
            </w:pPr>
            <w:r w:rsidRPr="007E6DA8">
              <w:rPr>
                <w:b/>
              </w:rPr>
              <w:t>Oppimisympäristö</w:t>
            </w:r>
          </w:p>
        </w:tc>
        <w:tc>
          <w:tcPr>
            <w:tcW w:w="2419" w:type="dxa"/>
          </w:tcPr>
          <w:p w:rsidR="006A54C1" w:rsidRPr="007E6DA8" w:rsidRDefault="006A54C1" w:rsidP="00CD7082">
            <w:r w:rsidRPr="007E6DA8">
              <w:t xml:space="preserve">Tukitoimi käytössä </w:t>
            </w:r>
          </w:p>
          <w:p w:rsidR="006A54C1" w:rsidRPr="007E6DA8" w:rsidRDefault="006A54C1" w:rsidP="00CD7082">
            <w:r w:rsidRPr="007E6DA8">
              <w:t>(X)</w:t>
            </w:r>
          </w:p>
        </w:tc>
        <w:tc>
          <w:tcPr>
            <w:tcW w:w="2239" w:type="dxa"/>
          </w:tcPr>
          <w:p w:rsidR="006A54C1" w:rsidRPr="007E6DA8" w:rsidRDefault="006A54C1" w:rsidP="00CD7082">
            <w:r w:rsidRPr="007E6DA8">
              <w:t>Kokeillaan jatkossa (X)</w:t>
            </w:r>
          </w:p>
        </w:tc>
        <w:tc>
          <w:tcPr>
            <w:tcW w:w="2239" w:type="dxa"/>
          </w:tcPr>
          <w:p w:rsidR="006A54C1" w:rsidRPr="007E6DA8" w:rsidRDefault="006A54C1" w:rsidP="00CD7082">
            <w:r w:rsidRPr="007E6DA8">
              <w:t xml:space="preserve">Havainnot            </w:t>
            </w:r>
          </w:p>
        </w:tc>
      </w:tr>
    </w:tbl>
    <w:tbl>
      <w:tblPr>
        <w:tblStyle w:val="TaulukkoRuudukko1"/>
        <w:tblW w:w="9776" w:type="dxa"/>
        <w:tblLook w:val="04A0" w:firstRow="1" w:lastRow="0" w:firstColumn="1" w:lastColumn="0" w:noHBand="0" w:noVBand="1"/>
      </w:tblPr>
      <w:tblGrid>
        <w:gridCol w:w="2830"/>
        <w:gridCol w:w="2410"/>
        <w:gridCol w:w="2268"/>
        <w:gridCol w:w="2268"/>
      </w:tblGrid>
      <w:tr w:rsidR="006A54C1" w:rsidRPr="00BF4E1A" w:rsidTr="00CD7082">
        <w:trPr>
          <w:trHeight w:val="310"/>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Siisteys, tavarat omilla paikoillaan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310"/>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Ylimääräisten</w:t>
            </w:r>
            <w:r>
              <w:rPr>
                <w:rFonts w:ascii="Calibri" w:hAnsi="Calibri" w:cs="Calibri"/>
                <w:sz w:val="21"/>
                <w:szCs w:val="21"/>
              </w:rPr>
              <w:t xml:space="preserve"> ärsykkeiden karsiminen </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Sermien käyttäminen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Taustahälyn minimoiminen</w:t>
            </w:r>
          </w:p>
        </w:tc>
        <w:tc>
          <w:tcPr>
            <w:tcW w:w="2410" w:type="dxa"/>
          </w:tcPr>
          <w:p w:rsidR="006A54C1" w:rsidRDefault="006A54C1" w:rsidP="00CD7082"/>
        </w:tc>
        <w:tc>
          <w:tcPr>
            <w:tcW w:w="2268" w:type="dxa"/>
          </w:tcPr>
          <w:p w:rsidR="006A54C1" w:rsidRDefault="006A54C1" w:rsidP="00CD7082"/>
        </w:tc>
        <w:tc>
          <w:tcPr>
            <w:tcW w:w="2268" w:type="dxa"/>
          </w:tcPr>
          <w:p w:rsidR="006A54C1" w:rsidRDefault="006A54C1" w:rsidP="00CD7082"/>
        </w:tc>
      </w:tr>
      <w:tr w:rsidR="006A54C1" w:rsidRPr="00917EF5" w:rsidTr="00CD7082">
        <w:trPr>
          <w:trHeight w:val="297"/>
        </w:trPr>
        <w:tc>
          <w:tcPr>
            <w:tcW w:w="2830" w:type="dxa"/>
          </w:tcPr>
          <w:p w:rsidR="006A54C1" w:rsidRPr="006A54C1" w:rsidRDefault="006A54C1" w:rsidP="00CD7082">
            <w:pPr>
              <w:autoSpaceDE w:val="0"/>
              <w:autoSpaceDN w:val="0"/>
              <w:adjustRightInd w:val="0"/>
              <w:rPr>
                <w:rFonts w:ascii="Calibri" w:hAnsi="Calibri" w:cs="Calibri"/>
                <w:sz w:val="21"/>
                <w:szCs w:val="21"/>
                <w:lang w:val="fi-FI"/>
              </w:rPr>
            </w:pPr>
            <w:r w:rsidRPr="006A54C1">
              <w:rPr>
                <w:rFonts w:ascii="Calibri" w:hAnsi="Calibri" w:cs="Calibri"/>
                <w:sz w:val="21"/>
                <w:szCs w:val="21"/>
                <w:lang w:val="fi-FI"/>
              </w:rPr>
              <w:t>Työskentelypaikat suunniteltu tuen tarve huomioiden (sijainti, häiriötekijöiden minimointi)</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Joustavat opetusryhmät</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310"/>
        </w:trPr>
        <w:tc>
          <w:tcPr>
            <w:tcW w:w="2830" w:type="dxa"/>
          </w:tcPr>
          <w:p w:rsidR="006A54C1" w:rsidRPr="007E494F" w:rsidRDefault="006A54C1" w:rsidP="00CD7082">
            <w:pPr>
              <w:autoSpaceDE w:val="0"/>
              <w:autoSpaceDN w:val="0"/>
              <w:adjustRightInd w:val="0"/>
              <w:rPr>
                <w:rFonts w:ascii="Calibri" w:hAnsi="Calibri" w:cs="Calibri"/>
                <w:sz w:val="21"/>
                <w:szCs w:val="21"/>
              </w:rPr>
            </w:pPr>
            <w:r>
              <w:rPr>
                <w:rFonts w:ascii="Calibri" w:hAnsi="Calibri" w:cs="Calibri"/>
                <w:sz w:val="21"/>
                <w:szCs w:val="21"/>
              </w:rPr>
              <w:t xml:space="preserve">Tieto- </w:t>
            </w:r>
            <w:r w:rsidRPr="007E494F">
              <w:rPr>
                <w:rFonts w:ascii="Calibri" w:hAnsi="Calibri" w:cs="Calibri"/>
                <w:sz w:val="21"/>
                <w:szCs w:val="21"/>
              </w:rPr>
              <w:t>ja viestintätekniikan hyödyntäminen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7E494F" w:rsidRDefault="006A54C1" w:rsidP="00CD7082">
            <w:pPr>
              <w:autoSpaceDE w:val="0"/>
              <w:autoSpaceDN w:val="0"/>
              <w:adjustRightInd w:val="0"/>
              <w:rPr>
                <w:rFonts w:ascii="Calibri" w:hAnsi="Calibri" w:cs="Calibri"/>
                <w:sz w:val="21"/>
                <w:szCs w:val="21"/>
              </w:rPr>
            </w:pPr>
            <w:r w:rsidRPr="007E494F">
              <w:rPr>
                <w:rFonts w:ascii="Calibri" w:hAnsi="Calibri" w:cs="Calibri"/>
                <w:sz w:val="21"/>
                <w:szCs w:val="21"/>
              </w:rPr>
              <w:t>Ennakointi siirtymätilanteissa</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bl>
    <w:p w:rsidR="006A54C1" w:rsidRPr="00BF4E1A" w:rsidRDefault="006A54C1" w:rsidP="006A54C1">
      <w:pPr>
        <w:spacing w:after="0" w:line="240" w:lineRule="auto"/>
        <w:rPr>
          <w:rFonts w:eastAsiaTheme="minorEastAsia"/>
          <w:sz w:val="24"/>
          <w:szCs w:val="24"/>
          <w:lang w:eastAsia="fi-FI"/>
        </w:rPr>
      </w:pPr>
    </w:p>
    <w:tbl>
      <w:tblPr>
        <w:tblStyle w:val="TaulukkoRuudukko1"/>
        <w:tblW w:w="9776" w:type="dxa"/>
        <w:tblLook w:val="04A0" w:firstRow="1" w:lastRow="0" w:firstColumn="1" w:lastColumn="0" w:noHBand="0" w:noVBand="1"/>
      </w:tblPr>
      <w:tblGrid>
        <w:gridCol w:w="2830"/>
        <w:gridCol w:w="2410"/>
        <w:gridCol w:w="2268"/>
        <w:gridCol w:w="2268"/>
      </w:tblGrid>
      <w:tr w:rsidR="006A54C1" w:rsidRPr="00BF4E1A" w:rsidTr="00CD7082">
        <w:trPr>
          <w:trHeight w:val="310"/>
        </w:trPr>
        <w:tc>
          <w:tcPr>
            <w:tcW w:w="2830" w:type="dxa"/>
          </w:tcPr>
          <w:p w:rsidR="006A54C1" w:rsidRPr="00BF4E1A" w:rsidRDefault="006A54C1" w:rsidP="00CD7082">
            <w:pPr>
              <w:rPr>
                <w:b/>
              </w:rPr>
            </w:pPr>
            <w:r w:rsidRPr="00BF4E1A">
              <w:rPr>
                <w:b/>
              </w:rPr>
              <w:t xml:space="preserve">Oppimisen tukeminen </w:t>
            </w:r>
            <w:r>
              <w:rPr>
                <w:b/>
              </w:rPr>
              <w:t>ja ohjaus</w:t>
            </w:r>
          </w:p>
        </w:tc>
        <w:tc>
          <w:tcPr>
            <w:tcW w:w="2410" w:type="dxa"/>
          </w:tcPr>
          <w:p w:rsidR="006A54C1" w:rsidRPr="00BF4E1A" w:rsidRDefault="006A54C1" w:rsidP="00CD7082">
            <w:pPr>
              <w:rPr>
                <w:b/>
              </w:rPr>
            </w:pPr>
          </w:p>
        </w:tc>
        <w:tc>
          <w:tcPr>
            <w:tcW w:w="2268" w:type="dxa"/>
          </w:tcPr>
          <w:p w:rsidR="006A54C1" w:rsidRPr="00BF4E1A" w:rsidRDefault="006A54C1" w:rsidP="00CD7082">
            <w:pPr>
              <w:rPr>
                <w:b/>
              </w:rPr>
            </w:pPr>
          </w:p>
        </w:tc>
        <w:tc>
          <w:tcPr>
            <w:tcW w:w="2268" w:type="dxa"/>
          </w:tcPr>
          <w:p w:rsidR="006A54C1" w:rsidRPr="00BF4E1A" w:rsidRDefault="006A54C1" w:rsidP="00CD7082">
            <w:pPr>
              <w:rPr>
                <w:b/>
              </w:rPr>
            </w:pPr>
          </w:p>
        </w:tc>
      </w:tr>
      <w:tr w:rsidR="006A54C1" w:rsidRPr="00BF4E1A" w:rsidTr="00CD7082">
        <w:trPr>
          <w:trHeight w:val="310"/>
        </w:trPr>
        <w:tc>
          <w:tcPr>
            <w:tcW w:w="2830" w:type="dxa"/>
          </w:tcPr>
          <w:p w:rsidR="006A54C1" w:rsidRPr="00BF4E1A" w:rsidRDefault="006A54C1" w:rsidP="00CD7082">
            <w:r w:rsidRPr="00BF4E1A">
              <w:t>Työrauhan ylläpitäminen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310"/>
        </w:trPr>
        <w:tc>
          <w:tcPr>
            <w:tcW w:w="2830" w:type="dxa"/>
          </w:tcPr>
          <w:p w:rsidR="006A54C1" w:rsidRPr="006A54C1" w:rsidRDefault="006A54C1" w:rsidP="00CD7082">
            <w:pPr>
              <w:rPr>
                <w:lang w:val="fi-FI"/>
              </w:rPr>
            </w:pPr>
            <w:r w:rsidRPr="006A54C1">
              <w:rPr>
                <w:lang w:val="fi-FI"/>
              </w:rPr>
              <w:t>Viikkosuunnitelma ja sen läpikäyminen lasten kanssa</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BF4E1A" w:rsidRDefault="006A54C1" w:rsidP="00CD7082">
            <w:r w:rsidRPr="006A54C1">
              <w:rPr>
                <w:lang w:val="fi-FI"/>
              </w:rPr>
              <w:t xml:space="preserve">Päivästruktuuri ja sen läpikäyminen lasten kanssa. </w:t>
            </w:r>
            <w:r>
              <w:t>Päiväohjelma näkyvissä esiopetustila</w:t>
            </w:r>
            <w:r w:rsidRPr="00BF4E1A">
              <w:t>ssa.</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Esiopetustuokion etenemisen suunnitelma näkyvissä ja sen läpikäyminen etukäteen lasten kanssa</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Toiminnan tavoitteiden määrittely ja läpikäyminen yhdessä</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BF4E1A" w:rsidRDefault="006A54C1" w:rsidP="00CD7082">
            <w:r w:rsidRPr="00BF4E1A">
              <w:t>Toiminnan jakaminen osavaiheisiin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Toiminnan aloittaminen ja lopettaminen selkeästi</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310"/>
        </w:trPr>
        <w:tc>
          <w:tcPr>
            <w:tcW w:w="2830" w:type="dxa"/>
          </w:tcPr>
          <w:p w:rsidR="006A54C1" w:rsidRPr="00BF4E1A" w:rsidRDefault="006A54C1" w:rsidP="00CD7082">
            <w:r w:rsidRPr="00BF4E1A">
              <w:t>Tehtävälistan käyttäminen esim. vastuutehtävät</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310"/>
        </w:trPr>
        <w:tc>
          <w:tcPr>
            <w:tcW w:w="2830" w:type="dxa"/>
          </w:tcPr>
          <w:p w:rsidR="006A54C1" w:rsidRPr="00BF4E1A" w:rsidRDefault="006A54C1" w:rsidP="00CD7082">
            <w:r w:rsidRPr="00BF4E1A">
              <w:t>Tehtävien pilkkominen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BF4E1A" w:rsidRDefault="006A54C1" w:rsidP="00CD7082">
            <w:r w:rsidRPr="00BF4E1A">
              <w:t>Tehtävien suorittaminen erillisessä tilassa</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BF4E1A" w:rsidRDefault="006A54C1" w:rsidP="00CD7082">
            <w:r w:rsidRPr="00BF4E1A">
              <w:t>Havaintomateriaalin käyttö</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Lisätty mallintaminen ja ohjaaminen opetuksessa</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Opetuksen eriyttäminen (esim. työtavat, ryhmät)</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310"/>
        </w:trPr>
        <w:tc>
          <w:tcPr>
            <w:tcW w:w="2830" w:type="dxa"/>
          </w:tcPr>
          <w:p w:rsidR="006A54C1" w:rsidRPr="006A54C1" w:rsidRDefault="006A54C1" w:rsidP="00CD7082">
            <w:pPr>
              <w:rPr>
                <w:lang w:val="fi-FI"/>
              </w:rPr>
            </w:pPr>
            <w:r w:rsidRPr="006A54C1">
              <w:rPr>
                <w:lang w:val="fi-FI"/>
              </w:rPr>
              <w:t>Tehtävien eriyttäminen (määrä, suoritustapa, aika jne)</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BF4E1A" w:rsidRDefault="006A54C1" w:rsidP="00CD7082">
            <w:r w:rsidRPr="00BF4E1A">
              <w:t>Lisätyt työskentelytauot (välitehtävät)</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Esiopettajan, avustajan tai toverin apu tehtävien merkitsemässä tms</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BF4E1A" w:rsidRDefault="006A54C1" w:rsidP="00CD7082">
            <w:r w:rsidRPr="00BF4E1A">
              <w:t>Yksilöllinen ohjaus</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310"/>
        </w:trPr>
        <w:tc>
          <w:tcPr>
            <w:tcW w:w="2830" w:type="dxa"/>
          </w:tcPr>
          <w:p w:rsidR="006A54C1" w:rsidRPr="006A54C1" w:rsidRDefault="006A54C1" w:rsidP="00CD7082">
            <w:pPr>
              <w:rPr>
                <w:lang w:val="fi-FI"/>
              </w:rPr>
            </w:pPr>
            <w:r w:rsidRPr="006A54C1">
              <w:rPr>
                <w:lang w:val="fi-FI"/>
              </w:rPr>
              <w:t>Kahdenkeskiset keskustelut lapsen kanssa tavoitteiden selvittämiseksi (kirjataan tarvittaessa ylös)</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310"/>
        </w:trPr>
        <w:tc>
          <w:tcPr>
            <w:tcW w:w="2830" w:type="dxa"/>
          </w:tcPr>
          <w:p w:rsidR="006A54C1" w:rsidRPr="006A54C1" w:rsidRDefault="006A54C1" w:rsidP="00CD7082">
            <w:pPr>
              <w:rPr>
                <w:lang w:val="fi-FI"/>
              </w:rPr>
            </w:pPr>
            <w:r w:rsidRPr="006A54C1">
              <w:rPr>
                <w:lang w:val="fi-FI"/>
              </w:rPr>
              <w:t>Oppimis- ja työskentelytyylin huomioiminen opetuksessa</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Palkkioiden järjestelmällinen käyttö (leima, tarra, helmi luokan purkkiin, plussa tms)</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Pr="00BF4E1A" w:rsidRDefault="006A54C1" w:rsidP="00CD7082">
            <w:r w:rsidRPr="00BF4E1A">
              <w:t>Säännöllinen välitön palaute</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310"/>
        </w:trPr>
        <w:tc>
          <w:tcPr>
            <w:tcW w:w="2830" w:type="dxa"/>
          </w:tcPr>
          <w:p w:rsidR="006A54C1" w:rsidRPr="00BF4E1A" w:rsidRDefault="006A54C1" w:rsidP="00CD7082">
            <w:r>
              <w:t>Toisen lapse</w:t>
            </w:r>
            <w:r w:rsidRPr="00BF4E1A">
              <w:t>n tuki</w:t>
            </w:r>
          </w:p>
        </w:tc>
        <w:tc>
          <w:tcPr>
            <w:tcW w:w="2410" w:type="dxa"/>
          </w:tcPr>
          <w:p w:rsidR="006A54C1" w:rsidRDefault="006A54C1" w:rsidP="00CD7082"/>
        </w:tc>
        <w:tc>
          <w:tcPr>
            <w:tcW w:w="2268" w:type="dxa"/>
          </w:tcPr>
          <w:p w:rsidR="006A54C1" w:rsidRDefault="006A54C1" w:rsidP="00CD7082"/>
        </w:tc>
        <w:tc>
          <w:tcPr>
            <w:tcW w:w="2268" w:type="dxa"/>
          </w:tcPr>
          <w:p w:rsidR="006A54C1" w:rsidRDefault="006A54C1" w:rsidP="00CD7082"/>
        </w:tc>
      </w:tr>
      <w:tr w:rsidR="006A54C1" w:rsidRPr="00BF4E1A" w:rsidTr="00CD7082">
        <w:trPr>
          <w:trHeight w:val="310"/>
        </w:trPr>
        <w:tc>
          <w:tcPr>
            <w:tcW w:w="2830" w:type="dxa"/>
          </w:tcPr>
          <w:p w:rsidR="006A54C1" w:rsidRPr="00BF4E1A" w:rsidRDefault="006A54C1" w:rsidP="00CD7082">
            <w:r>
              <w:t>Avusta</w:t>
            </w:r>
            <w:r w:rsidRPr="00BF4E1A">
              <w:t>jan tuki</w:t>
            </w:r>
          </w:p>
        </w:tc>
        <w:tc>
          <w:tcPr>
            <w:tcW w:w="2410" w:type="dxa"/>
          </w:tcPr>
          <w:p w:rsidR="006A54C1" w:rsidRDefault="006A54C1" w:rsidP="00CD7082"/>
        </w:tc>
        <w:tc>
          <w:tcPr>
            <w:tcW w:w="2268" w:type="dxa"/>
          </w:tcPr>
          <w:p w:rsidR="006A54C1" w:rsidRDefault="006A54C1" w:rsidP="00CD7082"/>
        </w:tc>
        <w:tc>
          <w:tcPr>
            <w:tcW w:w="2268" w:type="dxa"/>
          </w:tcPr>
          <w:p w:rsidR="006A54C1" w:rsidRDefault="006A54C1" w:rsidP="00CD7082"/>
        </w:tc>
      </w:tr>
      <w:tr w:rsidR="006A54C1" w:rsidRPr="00BF4E1A" w:rsidTr="00CD7082">
        <w:trPr>
          <w:trHeight w:val="297"/>
        </w:trPr>
        <w:tc>
          <w:tcPr>
            <w:tcW w:w="2830" w:type="dxa"/>
          </w:tcPr>
          <w:p w:rsidR="006A54C1" w:rsidRPr="00BF4E1A" w:rsidRDefault="006A54C1" w:rsidP="00CD7082">
            <w:r w:rsidRPr="00BF4E1A">
              <w:t>Samanaikaisopetus</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BF4E1A" w:rsidRDefault="006A54C1" w:rsidP="00CD7082">
            <w:r w:rsidRPr="00BF4E1A">
              <w:t>Erityisopettajan tuki</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Lisätty sosiaalisten taitojen harjoittelu aikuisen tuella</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BF4E1A" w:rsidTr="00CD7082">
        <w:trPr>
          <w:trHeight w:val="297"/>
        </w:trPr>
        <w:tc>
          <w:tcPr>
            <w:tcW w:w="2830" w:type="dxa"/>
          </w:tcPr>
          <w:p w:rsidR="006A54C1" w:rsidRDefault="006A54C1" w:rsidP="00CD7082">
            <w:r w:rsidRPr="00BF4E1A">
              <w:t>Muuta, mitä?</w:t>
            </w:r>
          </w:p>
          <w:p w:rsidR="006A54C1" w:rsidRPr="00BF4E1A" w:rsidRDefault="006A54C1" w:rsidP="00CD7082"/>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310"/>
        </w:trPr>
        <w:tc>
          <w:tcPr>
            <w:tcW w:w="2830" w:type="dxa"/>
          </w:tcPr>
          <w:p w:rsidR="006A54C1" w:rsidRDefault="006A54C1" w:rsidP="00CD7082">
            <w:pPr>
              <w:rPr>
                <w:b/>
              </w:rPr>
            </w:pPr>
          </w:p>
          <w:p w:rsidR="006A54C1" w:rsidRPr="00BF4E1A" w:rsidRDefault="006A54C1" w:rsidP="00CD7082">
            <w:r w:rsidRPr="00BF4E1A">
              <w:rPr>
                <w:b/>
              </w:rPr>
              <w:t xml:space="preserve">Yhteistyö  </w:t>
            </w:r>
          </w:p>
        </w:tc>
        <w:tc>
          <w:tcPr>
            <w:tcW w:w="2410" w:type="dxa"/>
          </w:tcPr>
          <w:p w:rsidR="006A54C1" w:rsidRDefault="006A54C1" w:rsidP="00CD7082">
            <w:pPr>
              <w:rPr>
                <w:b/>
              </w:rPr>
            </w:pPr>
          </w:p>
        </w:tc>
        <w:tc>
          <w:tcPr>
            <w:tcW w:w="2268" w:type="dxa"/>
          </w:tcPr>
          <w:p w:rsidR="006A54C1" w:rsidRDefault="006A54C1" w:rsidP="00CD7082">
            <w:pPr>
              <w:rPr>
                <w:b/>
              </w:rPr>
            </w:pPr>
          </w:p>
        </w:tc>
        <w:tc>
          <w:tcPr>
            <w:tcW w:w="2268" w:type="dxa"/>
          </w:tcPr>
          <w:p w:rsidR="006A54C1" w:rsidRDefault="006A54C1" w:rsidP="00CD7082">
            <w:pPr>
              <w:rPr>
                <w:b/>
              </w:rPr>
            </w:pPr>
          </w:p>
        </w:tc>
      </w:tr>
      <w:tr w:rsidR="006A54C1" w:rsidRPr="00BF4E1A" w:rsidTr="00CD7082">
        <w:trPr>
          <w:trHeight w:val="310"/>
        </w:trPr>
        <w:tc>
          <w:tcPr>
            <w:tcW w:w="2830" w:type="dxa"/>
          </w:tcPr>
          <w:p w:rsidR="006A54C1" w:rsidRPr="00BF4E1A" w:rsidRDefault="006A54C1" w:rsidP="00CD7082">
            <w:r w:rsidRPr="00BF4E1A">
              <w:t>Wilman tai reissuvihkon käyttö</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BF4E1A" w:rsidRDefault="006A54C1" w:rsidP="00CD7082">
            <w:r w:rsidRPr="00BF4E1A">
              <w:t>Yhteydenotto huoltajaan</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BF4E1A" w:rsidTr="00CD7082">
        <w:trPr>
          <w:trHeight w:val="297"/>
        </w:trPr>
        <w:tc>
          <w:tcPr>
            <w:tcW w:w="2830" w:type="dxa"/>
          </w:tcPr>
          <w:p w:rsidR="006A54C1" w:rsidRPr="00BF4E1A" w:rsidRDefault="006A54C1" w:rsidP="00CD7082">
            <w:r w:rsidRPr="00BF4E1A">
              <w:t>Palaveri huoltajan kanssa</w:t>
            </w:r>
          </w:p>
        </w:tc>
        <w:tc>
          <w:tcPr>
            <w:tcW w:w="2410" w:type="dxa"/>
          </w:tcPr>
          <w:p w:rsidR="006A54C1" w:rsidRPr="00BF4E1A" w:rsidRDefault="006A54C1" w:rsidP="00CD7082"/>
        </w:tc>
        <w:tc>
          <w:tcPr>
            <w:tcW w:w="2268" w:type="dxa"/>
          </w:tcPr>
          <w:p w:rsidR="006A54C1" w:rsidRPr="00BF4E1A" w:rsidRDefault="006A54C1" w:rsidP="00CD7082"/>
        </w:tc>
        <w:tc>
          <w:tcPr>
            <w:tcW w:w="2268" w:type="dxa"/>
          </w:tcPr>
          <w:p w:rsidR="006A54C1" w:rsidRPr="00BF4E1A" w:rsidRDefault="006A54C1" w:rsidP="00CD7082"/>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Kirjallisesti sovitut roolit, tavoitteet ja toimenpiteet</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r w:rsidR="006A54C1" w:rsidRPr="00917EF5" w:rsidTr="00CD7082">
        <w:trPr>
          <w:trHeight w:val="297"/>
        </w:trPr>
        <w:tc>
          <w:tcPr>
            <w:tcW w:w="2830" w:type="dxa"/>
          </w:tcPr>
          <w:p w:rsidR="006A54C1" w:rsidRPr="006A54C1" w:rsidRDefault="006A54C1" w:rsidP="00CD7082">
            <w:pPr>
              <w:rPr>
                <w:lang w:val="fi-FI"/>
              </w:rPr>
            </w:pPr>
            <w:r w:rsidRPr="006A54C1">
              <w:rPr>
                <w:lang w:val="fi-FI"/>
              </w:rPr>
              <w:t>Yhteydenotto ja yhteistyön käynnistäminen muihin tahoihin</w:t>
            </w:r>
          </w:p>
        </w:tc>
        <w:tc>
          <w:tcPr>
            <w:tcW w:w="2410"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c>
          <w:tcPr>
            <w:tcW w:w="2268" w:type="dxa"/>
          </w:tcPr>
          <w:p w:rsidR="006A54C1" w:rsidRPr="006A54C1" w:rsidRDefault="006A54C1" w:rsidP="00CD7082">
            <w:pPr>
              <w:rPr>
                <w:lang w:val="fi-FI"/>
              </w:rPr>
            </w:pPr>
          </w:p>
        </w:tc>
      </w:tr>
    </w:tbl>
    <w:p w:rsidR="006A54C1" w:rsidRPr="006A54C1" w:rsidRDefault="006A54C1" w:rsidP="006A54C1">
      <w:pPr>
        <w:spacing w:after="0" w:line="240" w:lineRule="auto"/>
        <w:rPr>
          <w:rFonts w:eastAsiaTheme="minorEastAsia"/>
          <w:sz w:val="24"/>
          <w:szCs w:val="24"/>
          <w:lang w:val="fi-FI" w:eastAsia="fi-FI"/>
        </w:rPr>
      </w:pPr>
    </w:p>
    <w:p w:rsidR="006A54C1" w:rsidRPr="006A54C1" w:rsidRDefault="006A54C1" w:rsidP="006A54C1">
      <w:pPr>
        <w:autoSpaceDE w:val="0"/>
        <w:autoSpaceDN w:val="0"/>
        <w:adjustRightInd w:val="0"/>
        <w:spacing w:after="0" w:line="240" w:lineRule="auto"/>
        <w:rPr>
          <w:rFonts w:ascii="Arial" w:hAnsi="Arial" w:cs="Arial"/>
          <w:sz w:val="24"/>
          <w:szCs w:val="24"/>
          <w:lang w:val="fi-FI"/>
        </w:rPr>
      </w:pPr>
      <w:r w:rsidRPr="006A54C1">
        <w:rPr>
          <w:rFonts w:ascii="Arial" w:hAnsi="Arial" w:cs="Arial"/>
          <w:sz w:val="24"/>
          <w:szCs w:val="24"/>
          <w:lang w:val="fi-FI"/>
        </w:rPr>
        <w:t>Muokattu KUMMI 2. sarjan</w:t>
      </w:r>
    </w:p>
    <w:p w:rsidR="006A54C1" w:rsidRPr="006A54C1" w:rsidRDefault="006A54C1" w:rsidP="006A54C1">
      <w:pPr>
        <w:rPr>
          <w:lang w:val="fi-FI"/>
        </w:rPr>
      </w:pPr>
      <w:r w:rsidRPr="006A54C1">
        <w:rPr>
          <w:rFonts w:ascii="Arial" w:hAnsi="Arial" w:cs="Arial"/>
          <w:sz w:val="24"/>
          <w:szCs w:val="24"/>
          <w:lang w:val="fi-FI"/>
        </w:rPr>
        <w:t>Tarkkaavaisuushäiriöinen lapsi koululuokassa T.Aro ja V. Närhi materiaalin pohjalta</w:t>
      </w: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6A54C1" w:rsidRPr="006A54C1" w:rsidRDefault="006A54C1" w:rsidP="006A54C1">
      <w:pPr>
        <w:rPr>
          <w:lang w:val="fi-FI"/>
        </w:rPr>
      </w:pPr>
    </w:p>
    <w:p w:rsidR="00992310" w:rsidRDefault="00992310" w:rsidP="006A54C1">
      <w:pPr>
        <w:rPr>
          <w:lang w:val="fi-FI"/>
        </w:rPr>
      </w:pPr>
    </w:p>
    <w:p w:rsidR="00641763" w:rsidRDefault="00641763" w:rsidP="006A54C1">
      <w:pPr>
        <w:rPr>
          <w:lang w:val="fi-FI"/>
        </w:rPr>
      </w:pPr>
    </w:p>
    <w:p w:rsidR="00992310" w:rsidRPr="006A54C1" w:rsidRDefault="00992310" w:rsidP="006A54C1">
      <w:pPr>
        <w:rPr>
          <w:lang w:val="fi-FI"/>
        </w:rPr>
      </w:pPr>
      <w:r>
        <w:rPr>
          <w:lang w:val="fi-FI"/>
        </w:rPr>
        <w:t>ARV</w:t>
      </w:r>
      <w:r w:rsidR="00641763">
        <w:rPr>
          <w:lang w:val="fi-FI"/>
        </w:rPr>
        <w:t>IOINNIN MINIMIOHJEISTUS (Liite 4</w:t>
      </w:r>
      <w:r>
        <w:rPr>
          <w:lang w:val="fi-FI"/>
        </w:rPr>
        <w:t>)</w:t>
      </w:r>
    </w:p>
    <w:tbl>
      <w:tblPr>
        <w:tblStyle w:val="TaulukkoRuudukko2"/>
        <w:tblW w:w="0" w:type="auto"/>
        <w:tblLook w:val="04A0" w:firstRow="1" w:lastRow="0" w:firstColumn="1" w:lastColumn="0" w:noHBand="0" w:noVBand="1"/>
      </w:tblPr>
      <w:tblGrid>
        <w:gridCol w:w="1078"/>
        <w:gridCol w:w="1380"/>
        <w:gridCol w:w="1680"/>
        <w:gridCol w:w="1587"/>
        <w:gridCol w:w="2285"/>
        <w:gridCol w:w="1766"/>
        <w:gridCol w:w="186"/>
      </w:tblGrid>
      <w:tr w:rsidR="00992310" w:rsidRPr="001F7082" w:rsidTr="00992310">
        <w:tc>
          <w:tcPr>
            <w:tcW w:w="1078" w:type="dxa"/>
          </w:tcPr>
          <w:p w:rsidR="00992310" w:rsidRDefault="00992310" w:rsidP="00CD7082">
            <w:pPr>
              <w:rPr>
                <w:lang w:val="fi-FI"/>
              </w:rPr>
            </w:pPr>
          </w:p>
          <w:p w:rsidR="00992310" w:rsidRPr="006A54C1" w:rsidRDefault="00992310" w:rsidP="00CD7082">
            <w:pPr>
              <w:rPr>
                <w:lang w:val="fi-FI"/>
              </w:rPr>
            </w:pPr>
          </w:p>
        </w:tc>
        <w:tc>
          <w:tcPr>
            <w:tcW w:w="1380" w:type="dxa"/>
          </w:tcPr>
          <w:p w:rsidR="00992310" w:rsidRPr="001F7082" w:rsidRDefault="00992310" w:rsidP="00CD7082"/>
        </w:tc>
        <w:tc>
          <w:tcPr>
            <w:tcW w:w="1680" w:type="dxa"/>
          </w:tcPr>
          <w:p w:rsidR="00992310" w:rsidRPr="001F7082" w:rsidRDefault="00992310" w:rsidP="00CD7082">
            <w:r w:rsidRPr="001F7082">
              <w:t>MATEMAATTISET TAIDOT</w:t>
            </w:r>
          </w:p>
        </w:tc>
        <w:tc>
          <w:tcPr>
            <w:tcW w:w="1587" w:type="dxa"/>
          </w:tcPr>
          <w:p w:rsidR="00992310" w:rsidRPr="001F7082" w:rsidRDefault="00992310" w:rsidP="00CD7082">
            <w:r w:rsidRPr="001F7082">
              <w:t>KIELELLISET TAIDOT</w:t>
            </w:r>
          </w:p>
        </w:tc>
        <w:tc>
          <w:tcPr>
            <w:tcW w:w="2285" w:type="dxa"/>
          </w:tcPr>
          <w:p w:rsidR="00992310" w:rsidRPr="001F7082" w:rsidRDefault="00992310" w:rsidP="00CD7082">
            <w:r w:rsidRPr="001F7082">
              <w:t>TYÖSKENTELY JA TUNNETAIDOT YMS.</w:t>
            </w:r>
          </w:p>
        </w:tc>
        <w:tc>
          <w:tcPr>
            <w:tcW w:w="1952" w:type="dxa"/>
            <w:gridSpan w:val="2"/>
          </w:tcPr>
          <w:p w:rsidR="00992310" w:rsidRPr="001F7082" w:rsidRDefault="00992310" w:rsidP="00CD7082">
            <w:r w:rsidRPr="001F7082">
              <w:t>MUUTA</w:t>
            </w:r>
          </w:p>
        </w:tc>
      </w:tr>
      <w:tr w:rsidR="00992310" w:rsidRPr="001F7082" w:rsidTr="00992310">
        <w:tc>
          <w:tcPr>
            <w:tcW w:w="1078" w:type="dxa"/>
          </w:tcPr>
          <w:p w:rsidR="00992310" w:rsidRPr="001F7082" w:rsidRDefault="00992310" w:rsidP="00CD7082">
            <w:r w:rsidRPr="001F7082">
              <w:t>Varhais-</w:t>
            </w:r>
          </w:p>
          <w:p w:rsidR="00992310" w:rsidRPr="001F7082" w:rsidRDefault="00992310" w:rsidP="00CD7082">
            <w:r w:rsidRPr="001F7082">
              <w:t>kasvatus</w:t>
            </w:r>
          </w:p>
        </w:tc>
        <w:tc>
          <w:tcPr>
            <w:tcW w:w="1380" w:type="dxa"/>
          </w:tcPr>
          <w:p w:rsidR="00992310" w:rsidRPr="001F7082" w:rsidRDefault="00992310" w:rsidP="00CD7082"/>
        </w:tc>
        <w:tc>
          <w:tcPr>
            <w:tcW w:w="1680" w:type="dxa"/>
          </w:tcPr>
          <w:p w:rsidR="00992310" w:rsidRPr="001F7082" w:rsidRDefault="00992310" w:rsidP="00CD7082"/>
        </w:tc>
        <w:tc>
          <w:tcPr>
            <w:tcW w:w="1587" w:type="dxa"/>
          </w:tcPr>
          <w:p w:rsidR="00992310" w:rsidRPr="001F7082" w:rsidRDefault="00992310" w:rsidP="00CD7082"/>
        </w:tc>
        <w:tc>
          <w:tcPr>
            <w:tcW w:w="2285" w:type="dxa"/>
          </w:tcPr>
          <w:p w:rsidR="00992310" w:rsidRPr="001F7082" w:rsidRDefault="00992310" w:rsidP="00CD7082"/>
        </w:tc>
        <w:tc>
          <w:tcPr>
            <w:tcW w:w="1952" w:type="dxa"/>
            <w:gridSpan w:val="2"/>
          </w:tcPr>
          <w:p w:rsidR="00992310" w:rsidRPr="001F7082" w:rsidRDefault="00992310" w:rsidP="00CD7082">
            <w:r w:rsidRPr="001F7082">
              <w:t>Neuvolassa LENE –testaukset</w:t>
            </w:r>
          </w:p>
        </w:tc>
      </w:tr>
      <w:tr w:rsidR="00992310" w:rsidRPr="001F7082" w:rsidTr="00992310">
        <w:trPr>
          <w:gridAfter w:val="1"/>
          <w:wAfter w:w="186" w:type="dxa"/>
        </w:trPr>
        <w:tc>
          <w:tcPr>
            <w:tcW w:w="1078" w:type="dxa"/>
          </w:tcPr>
          <w:p w:rsidR="00992310" w:rsidRPr="001F7082" w:rsidRDefault="00992310" w:rsidP="00CD7082">
            <w:r w:rsidRPr="001F7082">
              <w:t>Eskari</w:t>
            </w:r>
          </w:p>
          <w:p w:rsidR="00992310" w:rsidRPr="001F7082" w:rsidRDefault="00992310" w:rsidP="00CD7082"/>
        </w:tc>
        <w:tc>
          <w:tcPr>
            <w:tcW w:w="1380" w:type="dxa"/>
          </w:tcPr>
          <w:p w:rsidR="00992310" w:rsidRPr="001F7082" w:rsidRDefault="00992310" w:rsidP="00CD7082"/>
        </w:tc>
        <w:tc>
          <w:tcPr>
            <w:tcW w:w="1680" w:type="dxa"/>
          </w:tcPr>
          <w:p w:rsidR="00992310" w:rsidRPr="001F7082" w:rsidRDefault="00992310" w:rsidP="00CD7082">
            <w:r w:rsidRPr="001F7082">
              <w:t>LuKiMat (matematiikka)</w:t>
            </w:r>
          </w:p>
        </w:tc>
        <w:tc>
          <w:tcPr>
            <w:tcW w:w="1587" w:type="dxa"/>
          </w:tcPr>
          <w:p w:rsidR="00992310" w:rsidRPr="001F7082" w:rsidRDefault="00992310" w:rsidP="00CD7082"/>
        </w:tc>
        <w:tc>
          <w:tcPr>
            <w:tcW w:w="2285" w:type="dxa"/>
          </w:tcPr>
          <w:p w:rsidR="00992310" w:rsidRPr="001F7082" w:rsidRDefault="00992310" w:rsidP="00CD7082">
            <w:r w:rsidRPr="001F7082">
              <w:t>Seudull</w:t>
            </w:r>
            <w:r>
              <w:t>inen havainnointilomake  (liite</w:t>
            </w:r>
            <w:r w:rsidRPr="001F7082">
              <w:t>)</w:t>
            </w:r>
          </w:p>
        </w:tc>
        <w:tc>
          <w:tcPr>
            <w:tcW w:w="1766" w:type="dxa"/>
          </w:tcPr>
          <w:p w:rsidR="00992310" w:rsidRPr="001F7082" w:rsidRDefault="00992310" w:rsidP="00CD7082"/>
        </w:tc>
      </w:tr>
    </w:tbl>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6A54C1" w:rsidRDefault="006A54C1"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992310" w:rsidRDefault="00992310"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992310" w:rsidRDefault="00992310" w:rsidP="006A54C1">
      <w:pPr>
        <w:keepNext/>
        <w:tabs>
          <w:tab w:val="left" w:pos="0"/>
        </w:tabs>
        <w:suppressAutoHyphens/>
        <w:spacing w:after="0" w:line="240" w:lineRule="auto"/>
        <w:jc w:val="both"/>
        <w:outlineLvl w:val="0"/>
        <w:rPr>
          <w:rFonts w:ascii="Calibri Light" w:eastAsia="Times New Roman" w:hAnsi="Calibri Light" w:cs="Calibri"/>
          <w:b/>
          <w:bCs/>
          <w:sz w:val="16"/>
          <w:szCs w:val="16"/>
          <w:lang w:eastAsia="ar-SA"/>
        </w:rPr>
      </w:pPr>
    </w:p>
    <w:p w:rsidR="002C0E9F" w:rsidRDefault="002C0E9F" w:rsidP="002C0E9F">
      <w:pPr>
        <w:rPr>
          <w:rFonts w:ascii="Calibri Light" w:eastAsia="Times New Roman" w:hAnsi="Calibri Light" w:cs="Calibri"/>
          <w:b/>
          <w:bCs/>
          <w:sz w:val="16"/>
          <w:szCs w:val="16"/>
          <w:lang w:eastAsia="ar-SA"/>
        </w:rPr>
      </w:pPr>
      <w:bookmarkStart w:id="95" w:name="_Toc450843855"/>
      <w:bookmarkStart w:id="96" w:name="_Toc451172405"/>
    </w:p>
    <w:p w:rsidR="002C0E9F" w:rsidRDefault="002C0E9F" w:rsidP="002C0E9F">
      <w:pPr>
        <w:rPr>
          <w:rFonts w:ascii="Calibri Light" w:eastAsia="Times New Roman" w:hAnsi="Calibri Light" w:cs="Calibri"/>
          <w:b/>
          <w:bCs/>
          <w:sz w:val="16"/>
          <w:szCs w:val="16"/>
          <w:lang w:eastAsia="ar-SA"/>
        </w:rPr>
      </w:pPr>
    </w:p>
    <w:p w:rsidR="006A54C1" w:rsidRPr="006A54C1" w:rsidRDefault="002C0E9F" w:rsidP="002C0E9F">
      <w:pPr>
        <w:rPr>
          <w:lang w:val="fi-FI" w:eastAsia="ar-SA"/>
        </w:rPr>
      </w:pPr>
      <w:r>
        <w:rPr>
          <w:b/>
          <w:bCs/>
          <w:noProof/>
          <w:lang w:val="fi-FI" w:eastAsia="fi-FI"/>
        </w:rPr>
        <mc:AlternateContent>
          <mc:Choice Requires="wps">
            <w:drawing>
              <wp:anchor distT="0" distB="0" distL="114300" distR="114300" simplePos="0" relativeHeight="251848704" behindDoc="0" locked="0" layoutInCell="1" allowOverlap="1">
                <wp:simplePos x="0" y="0"/>
                <wp:positionH relativeFrom="column">
                  <wp:posOffset>-205740</wp:posOffset>
                </wp:positionH>
                <wp:positionV relativeFrom="paragraph">
                  <wp:posOffset>-499745</wp:posOffset>
                </wp:positionV>
                <wp:extent cx="1066800" cy="247650"/>
                <wp:effectExtent l="0" t="0" r="19050" b="19050"/>
                <wp:wrapNone/>
                <wp:docPr id="520" name="Tekstiruutu 520"/>
                <wp:cNvGraphicFramePr/>
                <a:graphic xmlns:a="http://schemas.openxmlformats.org/drawingml/2006/main">
                  <a:graphicData uri="http://schemas.microsoft.com/office/word/2010/wordprocessingShape">
                    <wps:wsp>
                      <wps:cNvSpPr txBox="1"/>
                      <wps:spPr>
                        <a:xfrm>
                          <a:off x="0" y="0"/>
                          <a:ext cx="10668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464" w:rsidRPr="002C0E9F" w:rsidRDefault="00A61464">
                            <w:pPr>
                              <w:rPr>
                                <w:lang w:val="fi-FI"/>
                              </w:rPr>
                            </w:pPr>
                            <w:r>
                              <w:rPr>
                                <w:lang w:val="fi-FI"/>
                              </w:rPr>
                              <w:t>LIITE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520" o:spid="_x0000_s1047" type="#_x0000_t202" style="position:absolute;margin-left:-16.2pt;margin-top:-39.35pt;width:84pt;height:19.5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" fillcolor="white [3201]" strokeweight=".5pt">
                <v:textbox>
                  <w:txbxContent>
                    <w:p w:rsidR="00A61464" w:rsidRPr="002C0E9F" w:rsidRDefault="00A61464">
                      <w:pPr>
                        <w:rPr>
                          <w:lang w:val="fi-FI"/>
                        </w:rPr>
                      </w:pPr>
                      <w:r>
                        <w:rPr>
                          <w:lang w:val="fi-FI"/>
                        </w:rPr>
                        <w:t>LIITE 5</w:t>
                      </w:r>
                    </w:p>
                  </w:txbxContent>
                </v:textbox>
              </v:shape>
            </w:pict>
          </mc:Fallback>
        </mc:AlternateContent>
      </w:r>
      <w:r w:rsidR="006A54C1" w:rsidRPr="006A54C1">
        <w:rPr>
          <w:b/>
          <w:bCs/>
          <w:lang w:val="fi-FI" w:eastAsia="ar-SA"/>
        </w:rPr>
        <w:t xml:space="preserve">TERVEISET KOULULLE </w:t>
      </w:r>
      <w:r w:rsidR="006A54C1" w:rsidRPr="006A54C1">
        <w:rPr>
          <w:lang w:val="fi-FI" w:eastAsia="ar-SA"/>
        </w:rPr>
        <w:tab/>
      </w:r>
      <w:r w:rsidR="006A54C1" w:rsidRPr="006A54C1">
        <w:rPr>
          <w:lang w:val="fi-FI" w:eastAsia="ar-SA"/>
        </w:rPr>
        <w:tab/>
      </w:r>
      <w:r w:rsidR="006A54C1" w:rsidRPr="006A54C1">
        <w:rPr>
          <w:lang w:val="fi-FI" w:eastAsia="ar-SA"/>
        </w:rPr>
        <w:tab/>
        <w:t xml:space="preserve">          </w:t>
      </w:r>
      <w:r w:rsidR="006A54C1" w:rsidRPr="006A54C1">
        <w:rPr>
          <w:b/>
          <w:bCs/>
          <w:lang w:val="fi-FI" w:eastAsia="ar-SA"/>
        </w:rPr>
        <w:t>KEVÄT</w:t>
      </w:r>
      <w:r w:rsidR="006A54C1" w:rsidRPr="006A54C1">
        <w:rPr>
          <w:lang w:val="fi-FI" w:eastAsia="ar-SA"/>
        </w:rPr>
        <w:t>______________</w:t>
      </w:r>
      <w:bookmarkEnd w:id="95"/>
      <w:bookmarkEnd w:id="96"/>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suppressAutoHyphens/>
        <w:spacing w:after="0" w:line="240" w:lineRule="auto"/>
        <w:jc w:val="both"/>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Nimi:  _______________________________________________Uskonto:___________________________</w:t>
      </w:r>
    </w:p>
    <w:p w:rsidR="006A54C1" w:rsidRPr="00A61464" w:rsidRDefault="006A54C1" w:rsidP="006A54C1">
      <w:pPr>
        <w:suppressAutoHyphens/>
        <w:spacing w:after="0" w:line="240" w:lineRule="auto"/>
        <w:jc w:val="both"/>
        <w:rPr>
          <w:rFonts w:ascii="Calibri Light" w:eastAsia="Times New Roman" w:hAnsi="Calibri Light" w:cs="Calibri"/>
          <w:sz w:val="16"/>
          <w:szCs w:val="16"/>
          <w:lang w:val="fi-FI" w:eastAsia="ar-SA"/>
        </w:rPr>
      </w:pPr>
      <w:r w:rsidRPr="00A61464">
        <w:rPr>
          <w:rFonts w:ascii="Calibri Light" w:eastAsia="Times New Roman" w:hAnsi="Calibri Light" w:cs="Calibri"/>
          <w:sz w:val="16"/>
          <w:szCs w:val="16"/>
          <w:lang w:val="fi-FI" w:eastAsia="ar-SA"/>
        </w:rPr>
        <w:t xml:space="preserve">Esiopetusryhmä:   _____________________________________Osallistunut säännöllisesti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val="fi-FI" w:eastAsia="ar-SA"/>
        </w:rPr>
        <w:t xml:space="preserve"> kyllä   </w:t>
      </w:r>
      <w:r w:rsidRPr="0021141F">
        <w:rPr>
          <w:rFonts w:ascii="Calibri Light" w:eastAsia="Times New Roman" w:hAnsi="Calibri Light" w:cs="Calibri"/>
          <w:sz w:val="16"/>
          <w:szCs w:val="16"/>
          <w:lang w:eastAsia="ar-SA"/>
        </w:rPr>
        <w:t></w:t>
      </w:r>
      <w:r w:rsidRPr="00A61464">
        <w:rPr>
          <w:rFonts w:ascii="Calibri Light" w:eastAsia="Times New Roman" w:hAnsi="Calibri Light" w:cs="Calibri"/>
          <w:sz w:val="16"/>
          <w:szCs w:val="16"/>
          <w:lang w:val="fi-FI" w:eastAsia="ar-SA"/>
        </w:rPr>
        <w:t xml:space="preserve">  ei</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Esiopettajat: _________________________________________Tuleva koulu:____________________________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Lapsen vahvuuksia: ______________________________________________________________________</w:t>
      </w:r>
    </w:p>
    <w:tbl>
      <w:tblPr>
        <w:tblW w:w="0" w:type="auto"/>
        <w:tblInd w:w="81" w:type="dxa"/>
        <w:tblLayout w:type="fixed"/>
        <w:tblCellMar>
          <w:left w:w="70" w:type="dxa"/>
          <w:right w:w="70" w:type="dxa"/>
        </w:tblCellMar>
        <w:tblLook w:val="0000" w:firstRow="0" w:lastRow="0" w:firstColumn="0" w:lastColumn="0" w:noHBand="0" w:noVBand="0"/>
      </w:tblPr>
      <w:tblGrid>
        <w:gridCol w:w="1123"/>
        <w:gridCol w:w="398"/>
        <w:gridCol w:w="1303"/>
        <w:gridCol w:w="218"/>
        <w:gridCol w:w="1200"/>
        <w:gridCol w:w="321"/>
        <w:gridCol w:w="1238"/>
        <w:gridCol w:w="284"/>
        <w:gridCol w:w="1191"/>
        <w:gridCol w:w="1191"/>
        <w:gridCol w:w="1191"/>
      </w:tblGrid>
      <w:tr w:rsidR="006A54C1" w:rsidRPr="0021141F" w:rsidTr="00CD7082">
        <w:trPr>
          <w:trHeight w:val="392"/>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Tarvitsee harjoitusta</w:t>
            </w: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Taito kehit-</w:t>
            </w:r>
          </w:p>
          <w:p w:rsidR="006A54C1" w:rsidRPr="0021141F" w:rsidRDefault="006A54C1" w:rsidP="00CD7082">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tymässä</w:t>
            </w:r>
          </w:p>
        </w:tc>
        <w:tc>
          <w:tcPr>
            <w:tcW w:w="1191" w:type="dxa"/>
            <w:tcBorders>
              <w:top w:val="single" w:sz="4" w:space="0" w:color="000000"/>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jc w:val="center"/>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Osaa</w:t>
            </w: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TUNNEILMAISU JA SOSIAALISET TAIDOT</w:t>
            </w:r>
          </w:p>
        </w:tc>
        <w:tc>
          <w:tcPr>
            <w:tcW w:w="1191" w:type="dxa"/>
            <w:tcBorders>
              <w:top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000000"/>
              <w:right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00"/>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Vuorovaikutus aikuisten kanssa</w:t>
            </w: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00"/>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Leikki ja vuorovaikutus lasten kanssa</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917EF5" w:rsidTr="00CD7082">
        <w:trPr>
          <w:trHeight w:val="300"/>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ind w:left="1304" w:hanging="1304"/>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Tunnistaa, nimeää ja ilmaisee tunteitaan</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917EF5" w:rsidTr="00CD7082">
        <w:trPr>
          <w:trHeight w:val="290"/>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ind w:left="1304" w:hanging="1304"/>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Ratkaisee pulmallisia tilanteita myönteisin keinoin</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917EF5" w:rsidTr="00CD7082">
        <w:trPr>
          <w:trHeight w:hRule="exact" w:val="287"/>
        </w:trPr>
        <w:tc>
          <w:tcPr>
            <w:tcW w:w="6085" w:type="dxa"/>
            <w:gridSpan w:val="8"/>
            <w:tcBorders>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Käsittelee pettymyksiä vahingoittamatta toisia tai ympäristöä</w:t>
            </w: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TYÖSKENTELYTAIDOT</w:t>
            </w:r>
          </w:p>
        </w:tc>
        <w:tc>
          <w:tcPr>
            <w:tcW w:w="1191" w:type="dxa"/>
            <w:tcBorders>
              <w:top w:val="single" w:sz="4" w:space="0" w:color="000000"/>
              <w:bottom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bottom w:val="single" w:sz="4" w:space="0" w:color="auto"/>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Toimii annettujen ohjeiden mukaan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Keskittyy tehtäviin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Pystyy itsenäiseen työskentelyyn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Jaksaa suorittaa tehtävät loppuun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Huolehtii tavaroistaan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Noudattaa yhteisiä sopimuksia ja ohjeita</w:t>
            </w:r>
          </w:p>
        </w:tc>
        <w:tc>
          <w:tcPr>
            <w:tcW w:w="1191" w:type="dxa"/>
            <w:tcBorders>
              <w:top w:val="single" w:sz="4" w:space="0" w:color="auto"/>
              <w:left w:val="single" w:sz="4" w:space="0" w:color="auto"/>
              <w:bottom w:val="single" w:sz="4" w:space="0" w:color="auto"/>
              <w:right w:val="single" w:sz="4" w:space="0" w:color="auto"/>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60"/>
        </w:trPr>
        <w:tc>
          <w:tcPr>
            <w:tcW w:w="6085" w:type="dxa"/>
            <w:gridSpan w:val="8"/>
            <w:tcBorders>
              <w:top w:val="single" w:sz="4"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MOTORIIKKA JA HAHMOTUS</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60"/>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autoSpaceDE w:val="0"/>
              <w:snapToGrid w:val="0"/>
              <w:spacing w:after="0" w:line="240" w:lineRule="auto"/>
              <w:rPr>
                <w:rFonts w:ascii="Calibri Light" w:eastAsia="Times New Roman" w:hAnsi="Calibri Light" w:cs="Garamond"/>
                <w:sz w:val="16"/>
                <w:szCs w:val="16"/>
                <w:lang w:val="fi-FI" w:eastAsia="ar-SA"/>
              </w:rPr>
            </w:pPr>
            <w:r w:rsidRPr="006A54C1">
              <w:rPr>
                <w:rFonts w:ascii="Calibri Light" w:eastAsia="Times New Roman" w:hAnsi="Calibri Light" w:cs="Garamond"/>
                <w:sz w:val="16"/>
                <w:szCs w:val="16"/>
                <w:lang w:val="fi-FI" w:eastAsia="ar-SA"/>
              </w:rPr>
              <w:t xml:space="preserve">Hahmottaa kehonsa (tunnistaa ja nimeää kehonsa osat, puolet, </w:t>
            </w:r>
          </w:p>
          <w:p w:rsidR="006A54C1" w:rsidRPr="006A54C1" w:rsidRDefault="006A54C1" w:rsidP="00CD7082">
            <w:pPr>
              <w:suppressAutoHyphens/>
              <w:autoSpaceDE w:val="0"/>
              <w:snapToGrid w:val="0"/>
              <w:spacing w:after="0" w:line="240" w:lineRule="auto"/>
              <w:rPr>
                <w:rFonts w:ascii="Calibri Light" w:eastAsia="Times New Roman" w:hAnsi="Calibri Light" w:cs="Garamond"/>
                <w:sz w:val="16"/>
                <w:szCs w:val="16"/>
                <w:lang w:val="fi-FI" w:eastAsia="ar-SA"/>
              </w:rPr>
            </w:pPr>
            <w:r w:rsidRPr="006A54C1">
              <w:rPr>
                <w:rFonts w:ascii="Calibri Light" w:eastAsia="Times New Roman" w:hAnsi="Calibri Light" w:cs="Garamond"/>
                <w:sz w:val="16"/>
                <w:szCs w:val="16"/>
                <w:lang w:val="fi-FI" w:eastAsia="ar-SA"/>
              </w:rPr>
              <w:t>suunnat ja hallitsee keskiviivan ylityksen)</w:t>
            </w:r>
          </w:p>
        </w:tc>
        <w:tc>
          <w:tcPr>
            <w:tcW w:w="1191" w:type="dxa"/>
            <w:tcBorders>
              <w:top w:val="single" w:sz="4" w:space="0" w:color="auto"/>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917EF5" w:rsidTr="00CD7082">
        <w:trPr>
          <w:trHeight w:val="276"/>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 xml:space="preserve">Perusliikuntataidot (kävely, juoksu, tasapaino, pallon käsittely jne.)                               </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hRule="exact" w:val="311"/>
        </w:trPr>
        <w:tc>
          <w:tcPr>
            <w:tcW w:w="1123"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hiihto</w:t>
            </w:r>
          </w:p>
        </w:tc>
        <w:tc>
          <w:tcPr>
            <w:tcW w:w="398"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303"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luistelu</w:t>
            </w:r>
          </w:p>
        </w:tc>
        <w:tc>
          <w:tcPr>
            <w:tcW w:w="218"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200"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pyöräily</w:t>
            </w:r>
          </w:p>
        </w:tc>
        <w:tc>
          <w:tcPr>
            <w:tcW w:w="321"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238"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uinti</w:t>
            </w:r>
          </w:p>
        </w:tc>
        <w:tc>
          <w:tcPr>
            <w:tcW w:w="284" w:type="dxa"/>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auto"/>
              <w:right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 xml:space="preserve">Hienomotoriikka: </w:t>
            </w:r>
            <w:r w:rsidRPr="0021141F">
              <w:rPr>
                <w:rFonts w:ascii="Calibri Light" w:eastAsia="Times New Roman" w:hAnsi="Calibri Light" w:cs="Calibri"/>
                <w:sz w:val="16"/>
                <w:szCs w:val="16"/>
                <w:lang w:eastAsia="ar-SA"/>
              </w:rPr>
              <w:t xml:space="preserve">  oikea kynäote </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mallista jäljentäminen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oikea saksiote</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leikkaaminen viivaa pitkin</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b/>
                <w:bCs/>
                <w:sz w:val="16"/>
                <w:szCs w:val="16"/>
                <w:lang w:eastAsia="ar-SA"/>
              </w:rPr>
            </w:pPr>
            <w:r w:rsidRPr="0021141F">
              <w:rPr>
                <w:rFonts w:ascii="Calibri Light" w:eastAsia="Times New Roman" w:hAnsi="Calibri Light" w:cs="Calibri"/>
                <w:sz w:val="16"/>
                <w:szCs w:val="16"/>
                <w:lang w:eastAsia="ar-SA"/>
              </w:rPr>
              <w:t xml:space="preserve">                                rakentelu</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double" w:sz="1" w:space="0" w:color="000000"/>
              <w:left w:val="single" w:sz="4" w:space="0" w:color="000000"/>
              <w:bottom w:val="single" w:sz="4" w:space="0" w:color="000000"/>
              <w:right w:val="single" w:sz="4" w:space="0" w:color="auto"/>
            </w:tcBorders>
            <w:vAlign w:val="center"/>
          </w:tcPr>
          <w:p w:rsidR="006A54C1" w:rsidRPr="0021141F" w:rsidRDefault="006A54C1" w:rsidP="00CD7082">
            <w:pPr>
              <w:suppressAutoHyphens/>
              <w:snapToGrid w:val="0"/>
              <w:spacing w:after="0" w:line="240" w:lineRule="auto"/>
              <w:jc w:val="center"/>
              <w:rPr>
                <w:rFonts w:ascii="Calibri Light" w:eastAsia="Times New Roman" w:hAnsi="Calibri Light" w:cs="Calibri"/>
                <w:b/>
                <w:bCs/>
                <w:sz w:val="16"/>
                <w:szCs w:val="16"/>
                <w:lang w:eastAsia="ar-SA"/>
              </w:rPr>
            </w:pPr>
            <w:r w:rsidRPr="0021141F">
              <w:rPr>
                <w:rFonts w:ascii="Calibri Light" w:eastAsia="Times New Roman" w:hAnsi="Calibri Light" w:cs="Calibri"/>
                <w:b/>
                <w:bCs/>
                <w:sz w:val="16"/>
                <w:szCs w:val="16"/>
                <w:lang w:eastAsia="ar-SA"/>
              </w:rPr>
              <w:t>KIELELLISET VALMIUDET JA AJATTELUTAIDOT</w:t>
            </w: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auto"/>
              <w:left w:val="single" w:sz="4" w:space="0" w:color="auto"/>
              <w:bottom w:val="single" w:sz="4" w:space="0" w:color="auto"/>
              <w:right w:val="single" w:sz="4" w:space="0" w:color="auto"/>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15"/>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Kertoo ja kuvailee asioita/tapahtumia loogisesti</w:t>
            </w:r>
          </w:p>
        </w:tc>
        <w:tc>
          <w:tcPr>
            <w:tcW w:w="1191" w:type="dxa"/>
            <w:tcBorders>
              <w:top w:val="single" w:sz="4" w:space="0" w:color="auto"/>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auto"/>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15"/>
        </w:trPr>
        <w:tc>
          <w:tcPr>
            <w:tcW w:w="6085" w:type="dxa"/>
            <w:gridSpan w:val="8"/>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Sanavarasto ikätasoista</w:t>
            </w:r>
          </w:p>
        </w:tc>
        <w:tc>
          <w:tcPr>
            <w:tcW w:w="1191" w:type="dxa"/>
            <w:tcBorders>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15"/>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On kiinnostunut lukemisesta/kirjoittamisesta</w:t>
            </w: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15"/>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autoSpaceDE w:val="0"/>
              <w:snapToGrid w:val="0"/>
              <w:spacing w:after="0" w:line="240" w:lineRule="auto"/>
              <w:rPr>
                <w:rFonts w:ascii="Calibri Light" w:eastAsia="Times New Roman" w:hAnsi="Calibri Light" w:cs="Garamond"/>
                <w:sz w:val="16"/>
                <w:szCs w:val="16"/>
                <w:lang w:val="fi-FI" w:eastAsia="ar-SA"/>
              </w:rPr>
            </w:pPr>
            <w:r w:rsidRPr="006A54C1">
              <w:rPr>
                <w:rFonts w:ascii="Calibri Light" w:eastAsia="Times New Roman" w:hAnsi="Calibri Light" w:cs="Garamond"/>
                <w:sz w:val="16"/>
                <w:szCs w:val="16"/>
                <w:lang w:val="fi-FI" w:eastAsia="ar-SA"/>
              </w:rPr>
              <w:t>Kuulee ja tunnistaa sanojen alkuäänteen</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15"/>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autoSpaceDE w:val="0"/>
              <w:snapToGrid w:val="0"/>
              <w:spacing w:after="0" w:line="240" w:lineRule="auto"/>
              <w:rPr>
                <w:rFonts w:ascii="Calibri Light" w:eastAsia="Times New Roman" w:hAnsi="Calibri Light" w:cs="Garamond"/>
                <w:sz w:val="16"/>
                <w:szCs w:val="16"/>
                <w:lang w:eastAsia="ar-SA"/>
              </w:rPr>
            </w:pPr>
            <w:r w:rsidRPr="0021141F">
              <w:rPr>
                <w:rFonts w:ascii="Calibri Light" w:eastAsia="Times New Roman" w:hAnsi="Calibri Light" w:cs="Calibri"/>
                <w:sz w:val="16"/>
                <w:szCs w:val="16"/>
                <w:lang w:eastAsia="ar-SA"/>
              </w:rPr>
              <w:t>Ymmärtää kirjain-äänne -vastaavuuden</w:t>
            </w: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15"/>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autoSpaceDE w:val="0"/>
              <w:snapToGrid w:val="0"/>
              <w:spacing w:after="0" w:line="240" w:lineRule="auto"/>
              <w:rPr>
                <w:rFonts w:ascii="Calibri Light" w:eastAsia="Times New Roman" w:hAnsi="Calibri Light" w:cs="Garamond"/>
                <w:sz w:val="16"/>
                <w:szCs w:val="16"/>
                <w:lang w:val="fi-FI" w:eastAsia="ar-SA"/>
              </w:rPr>
            </w:pPr>
            <w:r w:rsidRPr="006A54C1">
              <w:rPr>
                <w:rFonts w:ascii="Calibri Light" w:eastAsia="Times New Roman" w:hAnsi="Calibri Light" w:cs="Garamond"/>
                <w:sz w:val="16"/>
                <w:szCs w:val="16"/>
                <w:lang w:val="fi-FI" w:eastAsia="ar-SA"/>
              </w:rPr>
              <w:t>Kirjoittaa nimensä ja nimeää sen kirjaimet</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70"/>
        </w:trPr>
        <w:tc>
          <w:tcPr>
            <w:tcW w:w="6085" w:type="dxa"/>
            <w:gridSpan w:val="8"/>
            <w:tcBorders>
              <w:top w:val="single" w:sz="4" w:space="0" w:color="000000"/>
              <w:left w:val="single" w:sz="4" w:space="0" w:color="000000"/>
              <w:bottom w:val="double" w:sz="1"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Lukee sanoja</w:t>
            </w:r>
          </w:p>
        </w:tc>
        <w:tc>
          <w:tcPr>
            <w:tcW w:w="1191" w:type="dxa"/>
            <w:tcBorders>
              <w:top w:val="single" w:sz="4" w:space="0" w:color="000000"/>
              <w:left w:val="single" w:sz="4" w:space="0" w:color="000000"/>
              <w:bottom w:val="double" w:sz="1"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double" w:sz="1"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70"/>
        </w:trPr>
        <w:tc>
          <w:tcPr>
            <w:tcW w:w="6085" w:type="dxa"/>
            <w:gridSpan w:val="8"/>
            <w:tcBorders>
              <w:top w:val="single" w:sz="4" w:space="0" w:color="000000"/>
              <w:left w:val="single" w:sz="4" w:space="0" w:color="000000"/>
              <w:bottom w:val="double" w:sz="1"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Kirjoittaa etunimensä ja nimeää sen kirjaimet</w:t>
            </w:r>
          </w:p>
        </w:tc>
        <w:tc>
          <w:tcPr>
            <w:tcW w:w="1191" w:type="dxa"/>
            <w:tcBorders>
              <w:top w:val="single" w:sz="4" w:space="0" w:color="000000"/>
              <w:left w:val="single" w:sz="4" w:space="0" w:color="000000"/>
              <w:bottom w:val="double" w:sz="1"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double" w:sz="1"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double" w:sz="1"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60"/>
        </w:trPr>
        <w:tc>
          <w:tcPr>
            <w:tcW w:w="6085" w:type="dxa"/>
            <w:gridSpan w:val="8"/>
            <w:tcBorders>
              <w:top w:val="double" w:sz="1"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jc w:val="center"/>
              <w:rPr>
                <w:rFonts w:ascii="Calibri Light" w:eastAsia="Times New Roman" w:hAnsi="Calibri Light" w:cs="Calibri"/>
                <w:b/>
                <w:bCs/>
                <w:sz w:val="16"/>
                <w:szCs w:val="16"/>
                <w:lang w:eastAsia="ar-SA"/>
              </w:rPr>
            </w:pPr>
            <w:r>
              <w:rPr>
                <w:rFonts w:ascii="Calibri Light" w:eastAsia="Times New Roman" w:hAnsi="Calibri Light" w:cs="Calibri"/>
                <w:b/>
                <w:bCs/>
                <w:sz w:val="16"/>
                <w:szCs w:val="16"/>
                <w:lang w:eastAsia="ar-SA"/>
              </w:rPr>
              <w:t xml:space="preserve">MATEMAATTISET VALMIUDET JA </w:t>
            </w:r>
            <w:r w:rsidRPr="0021141F">
              <w:rPr>
                <w:rFonts w:ascii="Calibri Light" w:eastAsia="Times New Roman" w:hAnsi="Calibri Light" w:cs="Calibri"/>
                <w:b/>
                <w:bCs/>
                <w:sz w:val="16"/>
                <w:szCs w:val="16"/>
                <w:lang w:eastAsia="ar-SA"/>
              </w:rPr>
              <w:t>AJATTELUTAIDOT</w:t>
            </w:r>
          </w:p>
        </w:tc>
        <w:tc>
          <w:tcPr>
            <w:tcW w:w="1191" w:type="dxa"/>
            <w:tcBorders>
              <w:top w:val="double" w:sz="1"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double" w:sz="1"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rPr>
          <w:trHeight w:val="300"/>
        </w:trPr>
        <w:tc>
          <w:tcPr>
            <w:tcW w:w="6085" w:type="dxa"/>
            <w:gridSpan w:val="8"/>
            <w:tcBorders>
              <w:top w:val="single" w:sz="4" w:space="0" w:color="000000"/>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Ymmärtää numero-määrä -vastaavuuden lukualueella 1-5</w:t>
            </w: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21141F" w:rsidTr="00CD7082">
        <w:trPr>
          <w:trHeight w:val="300"/>
        </w:trPr>
        <w:tc>
          <w:tcPr>
            <w:tcW w:w="6085" w:type="dxa"/>
            <w:gridSpan w:val="8"/>
            <w:tcBorders>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Lukujonotaidot</w:t>
            </w:r>
          </w:p>
        </w:tc>
        <w:tc>
          <w:tcPr>
            <w:tcW w:w="1191" w:type="dxa"/>
            <w:tcBorders>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21141F" w:rsidTr="00CD7082">
        <w:trPr>
          <w:trHeight w:val="300"/>
        </w:trPr>
        <w:tc>
          <w:tcPr>
            <w:tcW w:w="6085" w:type="dxa"/>
            <w:gridSpan w:val="8"/>
            <w:tcBorders>
              <w:top w:val="single" w:sz="4" w:space="0" w:color="000000"/>
              <w:left w:val="single" w:sz="4" w:space="0" w:color="000000"/>
              <w:bottom w:val="single" w:sz="4" w:space="0" w:color="000000"/>
            </w:tcBorders>
            <w:vAlign w:val="center"/>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Ymmärtää matemaattisia käsitteitä</w:t>
            </w: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c>
          <w:tcPr>
            <w:tcW w:w="1191" w:type="dxa"/>
            <w:tcBorders>
              <w:top w:val="single" w:sz="4" w:space="0" w:color="000000"/>
              <w:left w:val="single" w:sz="4" w:space="0" w:color="000000"/>
              <w:bottom w:val="single" w:sz="4" w:space="0" w:color="000000"/>
              <w:right w:val="single" w:sz="4" w:space="0" w:color="000000"/>
            </w:tcBorders>
          </w:tcPr>
          <w:p w:rsidR="006A54C1" w:rsidRPr="0021141F" w:rsidRDefault="006A54C1" w:rsidP="00CD7082">
            <w:pPr>
              <w:suppressAutoHyphens/>
              <w:snapToGrid w:val="0"/>
              <w:spacing w:after="0" w:line="240" w:lineRule="auto"/>
              <w:rPr>
                <w:rFonts w:ascii="Calibri Light" w:eastAsia="Times New Roman" w:hAnsi="Calibri Light" w:cs="Calibri"/>
                <w:sz w:val="16"/>
                <w:szCs w:val="16"/>
                <w:lang w:eastAsia="ar-SA"/>
              </w:rPr>
            </w:pPr>
          </w:p>
        </w:tc>
      </w:tr>
      <w:tr w:rsidR="006A54C1" w:rsidRPr="00917EF5" w:rsidTr="00CD7082">
        <w:tc>
          <w:tcPr>
            <w:tcW w:w="6085" w:type="dxa"/>
            <w:gridSpan w:val="8"/>
            <w:tcBorders>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Luokittelee,vertailee ja järjestää värin, koon ja lukumäärän mukaan</w:t>
            </w: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r w:rsidR="006A54C1" w:rsidRPr="00917EF5" w:rsidTr="00CD7082">
        <w:trPr>
          <w:trHeight w:hRule="exact" w:val="248"/>
        </w:trPr>
        <w:tc>
          <w:tcPr>
            <w:tcW w:w="6085" w:type="dxa"/>
            <w:gridSpan w:val="8"/>
            <w:tcBorders>
              <w:left w:val="single" w:sz="4" w:space="0" w:color="000000"/>
              <w:bottom w:val="single" w:sz="4" w:space="0" w:color="000000"/>
            </w:tcBorders>
            <w:vAlign w:val="center"/>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Ymmärtää yhteen- ja vähennyslaskun periaatteet</w:t>
            </w: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left w:val="single" w:sz="4" w:space="0" w:color="000000"/>
              <w:bottom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c>
          <w:tcPr>
            <w:tcW w:w="1191" w:type="dxa"/>
            <w:tcBorders>
              <w:left w:val="single" w:sz="4" w:space="0" w:color="000000"/>
              <w:bottom w:val="single" w:sz="4" w:space="0" w:color="000000"/>
              <w:right w:val="single" w:sz="4" w:space="0" w:color="000000"/>
            </w:tcBorders>
          </w:tcPr>
          <w:p w:rsidR="006A54C1" w:rsidRPr="006A54C1" w:rsidRDefault="006A54C1" w:rsidP="00CD7082">
            <w:pPr>
              <w:suppressAutoHyphens/>
              <w:snapToGrid w:val="0"/>
              <w:spacing w:after="0" w:line="240" w:lineRule="auto"/>
              <w:rPr>
                <w:rFonts w:ascii="Calibri Light" w:eastAsia="Times New Roman" w:hAnsi="Calibri Light" w:cs="Calibri"/>
                <w:sz w:val="16"/>
                <w:szCs w:val="16"/>
                <w:lang w:val="fi-FI" w:eastAsia="ar-SA"/>
              </w:rPr>
            </w:pPr>
          </w:p>
        </w:tc>
      </w:tr>
    </w:tbl>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 xml:space="preserve">Äännevirheet: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val="fi-FI" w:eastAsia="ar-SA"/>
        </w:rPr>
        <w:t xml:space="preserve"> ei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val="fi-FI" w:eastAsia="ar-SA"/>
        </w:rPr>
        <w:t xml:space="preserve"> R        </w:t>
      </w:r>
      <w:r w:rsidRPr="0021141F">
        <w:rPr>
          <w:rFonts w:ascii="Calibri Light" w:eastAsia="Times New Roman" w:hAnsi="Calibri Light" w:cs="Calibri"/>
          <w:sz w:val="16"/>
          <w:szCs w:val="16"/>
          <w:lang w:eastAsia="ar-SA"/>
        </w:rPr>
        <w:t></w:t>
      </w:r>
      <w:r w:rsidRPr="006A54C1">
        <w:rPr>
          <w:rFonts w:ascii="Calibri Light" w:eastAsia="Times New Roman" w:hAnsi="Calibri Light" w:cs="Calibri"/>
          <w:sz w:val="16"/>
          <w:szCs w:val="16"/>
          <w:lang w:val="fi-FI" w:eastAsia="ar-SA"/>
        </w:rPr>
        <w:t xml:space="preserve"> S     Muuta: esim. kätisyys ___________________________________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______________________________________________________________________________________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Tutkimukset ennen kouluun tuloa: ___________________________________________________________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Tukitoimet ennen kouluun tuloa: ____________________________________________________________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Kanssani on keskusteltu lapseni asioista ja annan luvan lomakkeen siirtämiseen vastaanottavalle koululle:</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ab/>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Pvm _____________              Huoltajan allekirjoitus _____________________________________________</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b/>
          <w:bCs/>
          <w:sz w:val="16"/>
          <w:szCs w:val="16"/>
          <w:lang w:val="fi-FI" w:eastAsia="ar-SA"/>
        </w:rPr>
        <w:t>Terveiset koululle -lomake</w:t>
      </w:r>
      <w:r w:rsidRPr="006A54C1">
        <w:rPr>
          <w:rFonts w:ascii="Calibri Light" w:eastAsia="Times New Roman" w:hAnsi="Calibri Light" w:cs="Calibri"/>
          <w:sz w:val="16"/>
          <w:szCs w:val="16"/>
          <w:lang w:val="fi-FI" w:eastAsia="ar-SA"/>
        </w:rPr>
        <w:t xml:space="preserve"> täytetään, käydään läpi huoltajien kanssa ja allekirjoitetaan </w:t>
      </w:r>
      <w:r w:rsidRPr="006A54C1">
        <w:rPr>
          <w:rFonts w:ascii="Calibri Light" w:eastAsia="Times New Roman" w:hAnsi="Calibri Light" w:cs="Calibri"/>
          <w:b/>
          <w:sz w:val="16"/>
          <w:szCs w:val="16"/>
          <w:lang w:val="fi-FI" w:eastAsia="ar-SA"/>
        </w:rPr>
        <w:t>__________________</w:t>
      </w:r>
      <w:r w:rsidRPr="006A54C1">
        <w:rPr>
          <w:rFonts w:ascii="Calibri Light" w:eastAsia="Times New Roman" w:hAnsi="Calibri Light" w:cs="Calibri"/>
          <w:sz w:val="16"/>
          <w:szCs w:val="16"/>
          <w:lang w:val="fi-FI" w:eastAsia="ar-SA"/>
        </w:rPr>
        <w:t>mennessä.</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Lomakkeen täyttää esiopettaja /-opettajat. Tarkoituksena on pohtia lapsen taitoja ja toimimista esiopetustilanteessa. Huoltajien näkemykset voivat poiketa (=lapsen taidot voivat näyttää erilaiselta yksilötilanteessa), ja sen voi kirjata lomakkeen toiselle puolelle, kuten tarvittaessa myös muut tarkentavat lisätiedot.</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Havainnointiin perustuvaa arviointilomaketta voidaan käyttää tarkemman arvioinnin ja Terveiset koululle –lomakkeen täyttämisen tukena.</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r w:rsidRPr="006A54C1">
        <w:rPr>
          <w:rFonts w:ascii="Calibri Light" w:eastAsia="Times New Roman" w:hAnsi="Calibri Light" w:cs="Calibri"/>
          <w:sz w:val="16"/>
          <w:szCs w:val="16"/>
          <w:lang w:val="fi-FI" w:eastAsia="ar-SA"/>
        </w:rPr>
        <w:t>Terveiset koululle –lomaketta ei ole välttämätöntä käyttää, mikäli esiopetus toteutetaan koulun yhteydessä ja lapsi siirtyy kyseiseen kouluun perusopetuksen 1. vuosiluokalle.</w:t>
      </w:r>
    </w:p>
    <w:p w:rsidR="006A54C1" w:rsidRPr="006A54C1"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6A54C1"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p>
    <w:p w:rsidR="006A54C1" w:rsidRPr="006A54C1"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r w:rsidRPr="006A54C1">
        <w:rPr>
          <w:rFonts w:ascii="Calibri Light" w:eastAsia="Times New Roman" w:hAnsi="Calibri Light" w:cs="Arial"/>
          <w:color w:val="000000"/>
          <w:sz w:val="16"/>
          <w:szCs w:val="16"/>
          <w:lang w:val="fi-FI" w:eastAsia="fi-FI"/>
        </w:rPr>
        <w:t xml:space="preserve">Lapselle on esiopetuksessa laadittu: </w:t>
      </w:r>
    </w:p>
    <w:p w:rsidR="006A54C1" w:rsidRPr="006A54C1"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p>
    <w:p w:rsidR="006A54C1" w:rsidRPr="006A54C1"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r w:rsidRPr="006A54C1">
        <w:rPr>
          <w:rFonts w:ascii="Calibri Light" w:eastAsia="Times New Roman" w:hAnsi="Calibri Light" w:cs="Arial"/>
          <w:color w:val="000000"/>
          <w:sz w:val="16"/>
          <w:szCs w:val="16"/>
          <w:lang w:val="fi-FI" w:eastAsia="fi-FI"/>
        </w:rPr>
        <w:t xml:space="preserve">_____ yleisen tuen oppimissuunnitelma _____ pedagoginen arvio _____tehostetun tuen oppimissuunnitelma </w:t>
      </w:r>
    </w:p>
    <w:p w:rsidR="006A54C1" w:rsidRPr="006A54C1"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p>
    <w:p w:rsidR="006A54C1" w:rsidRPr="00CD7082" w:rsidRDefault="006A54C1" w:rsidP="006A54C1">
      <w:pPr>
        <w:autoSpaceDE w:val="0"/>
        <w:autoSpaceDN w:val="0"/>
        <w:adjustRightInd w:val="0"/>
        <w:spacing w:after="0" w:line="240" w:lineRule="auto"/>
        <w:rPr>
          <w:rFonts w:ascii="Calibri Light" w:eastAsia="Times New Roman" w:hAnsi="Calibri Light" w:cs="Arial"/>
          <w:color w:val="000000"/>
          <w:sz w:val="16"/>
          <w:szCs w:val="16"/>
          <w:lang w:val="fi-FI" w:eastAsia="fi-FI"/>
        </w:rPr>
      </w:pPr>
      <w:r w:rsidRPr="00CD7082">
        <w:rPr>
          <w:rFonts w:ascii="Calibri Light" w:eastAsia="Times New Roman" w:hAnsi="Calibri Light" w:cs="Arial"/>
          <w:color w:val="000000"/>
          <w:sz w:val="16"/>
          <w:szCs w:val="16"/>
          <w:lang w:val="fi-FI" w:eastAsia="fi-FI"/>
        </w:rPr>
        <w:t xml:space="preserve">_____ pedagoginen selvitys _____ HOJKS </w:t>
      </w:r>
    </w:p>
    <w:p w:rsidR="006A54C1" w:rsidRPr="00CD7082"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CD7082"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CD7082" w:rsidRDefault="006A54C1" w:rsidP="006A54C1">
      <w:pPr>
        <w:suppressAutoHyphens/>
        <w:spacing w:after="0" w:line="240" w:lineRule="auto"/>
        <w:rPr>
          <w:rFonts w:ascii="Calibri Light" w:eastAsia="Times New Roman" w:hAnsi="Calibri Light" w:cs="Calibri"/>
          <w:sz w:val="16"/>
          <w:szCs w:val="16"/>
          <w:lang w:val="fi-FI" w:eastAsia="ar-SA"/>
        </w:rPr>
      </w:pPr>
    </w:p>
    <w:p w:rsidR="006A54C1" w:rsidRPr="00CD7082" w:rsidRDefault="006A54C1" w:rsidP="006A54C1">
      <w:pPr>
        <w:suppressAutoHyphens/>
        <w:spacing w:after="0" w:line="240" w:lineRule="auto"/>
        <w:rPr>
          <w:rFonts w:ascii="Calibri Light" w:eastAsia="Times New Roman" w:hAnsi="Calibri Light" w:cs="Calibri"/>
          <w:sz w:val="16"/>
          <w:szCs w:val="16"/>
          <w:lang w:val="fi-FI" w:eastAsia="ar-SA"/>
        </w:rPr>
      </w:pPr>
      <w:r w:rsidRPr="00CD7082">
        <w:rPr>
          <w:rFonts w:ascii="Calibri Light" w:eastAsia="Times New Roman" w:hAnsi="Calibri Light" w:cs="Calibri"/>
          <w:sz w:val="16"/>
          <w:szCs w:val="16"/>
          <w:lang w:val="fi-FI" w:eastAsia="ar-SA"/>
        </w:rPr>
        <w:t>Esiopettajan huomioita: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Huoltajan huomioita:</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Light" w:eastAsia="Times New Roman" w:hAnsi="Calibri Light" w:cs="Calibri"/>
          <w:sz w:val="16"/>
          <w:szCs w:val="16"/>
          <w:lang w:eastAsia="ar-SA"/>
        </w:rPr>
        <w:t>___________________________________________</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r w:rsidRPr="0021141F">
        <w:rPr>
          <w:rFonts w:ascii="Calibri Light" w:eastAsia="Times New Roman" w:hAnsi="Calibri Light" w:cs="Calibri"/>
          <w:sz w:val="16"/>
          <w:szCs w:val="16"/>
          <w:lang w:eastAsia="ar-SA"/>
        </w:rPr>
        <w:t xml:space="preserve">                                        </w:t>
      </w:r>
    </w:p>
    <w:p w:rsidR="006A54C1" w:rsidRPr="0021141F" w:rsidRDefault="006A54C1" w:rsidP="006A54C1">
      <w:pPr>
        <w:suppressAutoHyphens/>
        <w:spacing w:after="0" w:line="240" w:lineRule="auto"/>
        <w:rPr>
          <w:rFonts w:ascii="Calibri Light" w:eastAsia="Times New Roman" w:hAnsi="Calibri Light" w:cs="Calibri"/>
          <w:sz w:val="16"/>
          <w:szCs w:val="16"/>
          <w:lang w:eastAsia="ar-SA"/>
        </w:rPr>
      </w:pPr>
    </w:p>
    <w:p w:rsidR="006A54C1" w:rsidRPr="0021141F" w:rsidRDefault="006A54C1" w:rsidP="006A54C1">
      <w:pPr>
        <w:suppressAutoHyphens/>
        <w:spacing w:after="0" w:line="240" w:lineRule="auto"/>
        <w:rPr>
          <w:rFonts w:ascii="Arial" w:eastAsia="Times New Roman" w:hAnsi="Arial" w:cs="Calibri"/>
          <w:sz w:val="21"/>
          <w:szCs w:val="21"/>
          <w:lang w:eastAsia="ar-SA"/>
        </w:rPr>
      </w:pPr>
    </w:p>
    <w:p w:rsidR="006A54C1" w:rsidRPr="0021141F" w:rsidRDefault="006A54C1" w:rsidP="006A54C1">
      <w:pPr>
        <w:suppressAutoHyphens/>
        <w:spacing w:after="0" w:line="240" w:lineRule="auto"/>
        <w:rPr>
          <w:rFonts w:ascii="Arial" w:eastAsia="Times New Roman" w:hAnsi="Arial" w:cs="Calibri"/>
          <w:sz w:val="24"/>
          <w:szCs w:val="24"/>
          <w:lang w:eastAsia="ar-SA"/>
        </w:rPr>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Default="006A54C1" w:rsidP="006A54C1">
      <w:pPr>
        <w:spacing w:line="240" w:lineRule="auto"/>
      </w:pPr>
    </w:p>
    <w:p w:rsidR="006A54C1" w:rsidRPr="000D3303" w:rsidRDefault="006A54C1" w:rsidP="006A54C1">
      <w:pPr>
        <w:spacing w:after="0" w:line="240" w:lineRule="auto"/>
        <w:rPr>
          <w:rFonts w:ascii="Arial" w:eastAsia="Times New Roman" w:hAnsi="Arial" w:cs="Times New Roman"/>
          <w:sz w:val="24"/>
          <w:szCs w:val="24"/>
          <w:lang w:eastAsia="fi-FI"/>
        </w:rPr>
      </w:pPr>
    </w:p>
    <w:tbl>
      <w:tblPr>
        <w:tblpPr w:leftFromText="141" w:rightFromText="141" w:vertAnchor="page" w:horzAnchor="margin" w:tblpY="541"/>
        <w:tblW w:w="10031" w:type="dxa"/>
        <w:tblBorders>
          <w:top w:val="single" w:sz="8" w:space="0" w:color="4F81BD"/>
          <w:bottom w:val="single" w:sz="8" w:space="0" w:color="4F81BD"/>
        </w:tblBorders>
        <w:tblLook w:val="04A0" w:firstRow="1" w:lastRow="0" w:firstColumn="1" w:lastColumn="0" w:noHBand="0" w:noVBand="1"/>
      </w:tblPr>
      <w:tblGrid>
        <w:gridCol w:w="1384"/>
        <w:gridCol w:w="4394"/>
        <w:gridCol w:w="2410"/>
        <w:gridCol w:w="1843"/>
      </w:tblGrid>
      <w:tr w:rsidR="006A54C1" w:rsidRPr="00F65D0A" w:rsidTr="00CD7082">
        <w:trPr>
          <w:trHeight w:val="45"/>
        </w:trPr>
        <w:tc>
          <w:tcPr>
            <w:tcW w:w="10031" w:type="dxa"/>
            <w:gridSpan w:val="4"/>
            <w:tcBorders>
              <w:top w:val="nil"/>
              <w:left w:val="nil"/>
              <w:bottom w:val="single" w:sz="4" w:space="0" w:color="auto"/>
              <w:right w:val="nil"/>
            </w:tcBorders>
          </w:tcPr>
          <w:p w:rsidR="006A54C1" w:rsidRPr="00FB0870" w:rsidRDefault="006A54C1" w:rsidP="00CD7082">
            <w:pPr>
              <w:spacing w:after="0" w:line="240" w:lineRule="auto"/>
              <w:rPr>
                <w:rFonts w:ascii="Garamond" w:eastAsia="Times New Roman" w:hAnsi="Garamond" w:cs="Times New Roman"/>
                <w:b/>
                <w:bCs/>
                <w:color w:val="FF0000"/>
                <w:sz w:val="24"/>
                <w:szCs w:val="24"/>
                <w:lang w:eastAsia="fi-FI"/>
              </w:rPr>
            </w:pPr>
          </w:p>
          <w:p w:rsidR="002C0E9F" w:rsidRDefault="002C0E9F" w:rsidP="00CD7082">
            <w:pPr>
              <w:spacing w:after="0" w:line="240" w:lineRule="auto"/>
              <w:rPr>
                <w:rFonts w:ascii="Garamond" w:eastAsia="Times New Roman" w:hAnsi="Garamond" w:cs="Times New Roman"/>
                <w:b/>
                <w:bCs/>
                <w:sz w:val="24"/>
                <w:szCs w:val="24"/>
                <w:lang w:eastAsia="fi-FI"/>
              </w:rPr>
            </w:pPr>
          </w:p>
          <w:p w:rsidR="006A54C1" w:rsidRPr="00A959E1" w:rsidRDefault="006A54C1" w:rsidP="00CD7082">
            <w:pPr>
              <w:spacing w:after="0" w:line="240" w:lineRule="auto"/>
              <w:rPr>
                <w:rFonts w:ascii="Garamond" w:eastAsia="Times New Roman" w:hAnsi="Garamond" w:cs="Times New Roman"/>
                <w:b/>
                <w:bCs/>
                <w:sz w:val="24"/>
                <w:szCs w:val="24"/>
                <w:lang w:eastAsia="fi-FI"/>
              </w:rPr>
            </w:pPr>
            <w:r w:rsidRPr="00A959E1">
              <w:rPr>
                <w:rFonts w:ascii="Garamond" w:eastAsia="Times New Roman" w:hAnsi="Garamond" w:cs="Times New Roman"/>
                <w:b/>
                <w:bCs/>
                <w:sz w:val="24"/>
                <w:szCs w:val="24"/>
                <w:lang w:eastAsia="fi-FI"/>
              </w:rPr>
              <w:t>Erityisen tuen päätös PoL 17§</w:t>
            </w:r>
          </w:p>
        </w:tc>
      </w:tr>
      <w:tr w:rsidR="006A54C1" w:rsidRPr="00F65D0A" w:rsidTr="00CD7082">
        <w:trPr>
          <w:trHeight w:val="45"/>
        </w:trPr>
        <w:tc>
          <w:tcPr>
            <w:tcW w:w="1384" w:type="dxa"/>
            <w:tcBorders>
              <w:top w:val="single" w:sz="4" w:space="0" w:color="auto"/>
              <w:left w:val="single" w:sz="4" w:space="0" w:color="auto"/>
              <w:bottom w:val="single" w:sz="4" w:space="0" w:color="auto"/>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single" w:sz="4" w:space="0" w:color="auto"/>
              <w:left w:val="nil"/>
              <w:bottom w:val="single" w:sz="4" w:space="0" w:color="auto"/>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sz w:val="24"/>
                <w:szCs w:val="24"/>
                <w:lang w:eastAsia="fi-FI"/>
              </w:rPr>
            </w:pPr>
          </w:p>
        </w:tc>
        <w:tc>
          <w:tcPr>
            <w:tcW w:w="2410" w:type="dxa"/>
            <w:tcBorders>
              <w:top w:val="single" w:sz="4" w:space="0" w:color="auto"/>
              <w:left w:val="nil"/>
              <w:bottom w:val="single" w:sz="4" w:space="0" w:color="auto"/>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b/>
                <w:sz w:val="24"/>
                <w:szCs w:val="24"/>
                <w:lang w:eastAsia="fi-FI"/>
              </w:rPr>
            </w:pPr>
            <w:r w:rsidRPr="00A959E1">
              <w:rPr>
                <w:rFonts w:ascii="Times New Roman" w:eastAsia="Times New Roman" w:hAnsi="Times New Roman" w:cs="Times New Roman"/>
                <w:b/>
                <w:sz w:val="24"/>
                <w:szCs w:val="24"/>
                <w:lang w:eastAsia="fi-FI"/>
              </w:rPr>
              <w:t>Päätöksen perustelut</w:t>
            </w:r>
          </w:p>
        </w:tc>
        <w:tc>
          <w:tcPr>
            <w:tcW w:w="1843" w:type="dxa"/>
            <w:tcBorders>
              <w:top w:val="single" w:sz="4" w:space="0" w:color="auto"/>
              <w:left w:val="nil"/>
              <w:bottom w:val="single" w:sz="4" w:space="0" w:color="auto"/>
              <w:right w:val="single" w:sz="4" w:space="0" w:color="auto"/>
            </w:tcBorders>
            <w:shd w:val="clear" w:color="auto" w:fill="D3DFEE"/>
          </w:tcPr>
          <w:p w:rsidR="006A54C1" w:rsidRPr="00A959E1" w:rsidRDefault="006A54C1" w:rsidP="00CD7082">
            <w:pPr>
              <w:spacing w:after="0" w:line="240" w:lineRule="auto"/>
              <w:rPr>
                <w:rFonts w:ascii="Times New Roman" w:eastAsia="Times New Roman" w:hAnsi="Times New Roman" w:cs="Times New Roman"/>
                <w:b/>
                <w:sz w:val="24"/>
                <w:szCs w:val="24"/>
                <w:lang w:eastAsia="fi-FI"/>
              </w:rPr>
            </w:pPr>
            <w:r w:rsidRPr="00A959E1">
              <w:rPr>
                <w:rFonts w:ascii="Times New Roman" w:eastAsia="Times New Roman" w:hAnsi="Times New Roman" w:cs="Times New Roman"/>
                <w:b/>
                <w:sz w:val="24"/>
                <w:szCs w:val="24"/>
                <w:lang w:eastAsia="fi-FI"/>
              </w:rPr>
              <w:t>Päättäjä</w:t>
            </w:r>
          </w:p>
        </w:tc>
      </w:tr>
      <w:tr w:rsidR="006A54C1" w:rsidRPr="00F65D0A" w:rsidTr="00CD7082">
        <w:trPr>
          <w:cantSplit/>
          <w:trHeight w:val="45"/>
        </w:trPr>
        <w:tc>
          <w:tcPr>
            <w:tcW w:w="1384" w:type="dxa"/>
            <w:vMerge w:val="restart"/>
            <w:tcBorders>
              <w:top w:val="single" w:sz="4" w:space="0" w:color="auto"/>
              <w:left w:val="single" w:sz="4" w:space="0" w:color="auto"/>
              <w:bottom w:val="nil"/>
            </w:tcBorders>
          </w:tcPr>
          <w:p w:rsidR="006A54C1" w:rsidRPr="00A959E1" w:rsidRDefault="006A54C1" w:rsidP="00CD7082">
            <w:pPr>
              <w:spacing w:after="0" w:line="240" w:lineRule="auto"/>
              <w:rPr>
                <w:rFonts w:ascii="Garamond" w:eastAsia="Times New Roman" w:hAnsi="Garamond" w:cs="Times New Roman"/>
                <w:b/>
                <w:bCs/>
                <w:sz w:val="24"/>
                <w:szCs w:val="24"/>
                <w:lang w:eastAsia="fi-FI"/>
              </w:rPr>
            </w:pPr>
            <w:r w:rsidRPr="00A959E1">
              <w:rPr>
                <w:rFonts w:ascii="Garamond" w:eastAsia="Times New Roman" w:hAnsi="Garamond" w:cs="Times New Roman"/>
                <w:b/>
                <w:bCs/>
                <w:sz w:val="24"/>
                <w:szCs w:val="24"/>
                <w:lang w:eastAsia="fi-FI"/>
              </w:rPr>
              <w:t>Asia ja sen selvitys</w:t>
            </w:r>
          </w:p>
        </w:tc>
        <w:tc>
          <w:tcPr>
            <w:tcW w:w="4394" w:type="dxa"/>
            <w:tcBorders>
              <w:top w:val="single" w:sz="4" w:space="0" w:color="auto"/>
              <w:bottom w:val="nil"/>
              <w:right w:val="nil"/>
            </w:tcBorders>
          </w:tcPr>
          <w:p w:rsidR="006A54C1" w:rsidRPr="006A54C1" w:rsidRDefault="006A54C1" w:rsidP="00C751C9">
            <w:pPr>
              <w:widowControl/>
              <w:numPr>
                <w:ilvl w:val="0"/>
                <w:numId w:val="47"/>
              </w:numPr>
              <w:spacing w:after="0" w:line="240" w:lineRule="auto"/>
              <w:contextualSpacing/>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siirtyminen tehostetusta tuesta erityiseen tukeen</w:t>
            </w:r>
          </w:p>
        </w:tc>
        <w:tc>
          <w:tcPr>
            <w:tcW w:w="2410" w:type="dxa"/>
            <w:tcBorders>
              <w:top w:val="single" w:sz="4" w:space="0" w:color="auto"/>
              <w:left w:val="nil"/>
              <w:bottom w:val="nil"/>
              <w:right w:val="nil"/>
            </w:tcBorders>
          </w:tcPr>
          <w:p w:rsidR="006A54C1" w:rsidRPr="00A959E1" w:rsidRDefault="006A54C1" w:rsidP="00CD7082">
            <w:p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pedagoginen selvitys, PoL 17§</w:t>
            </w:r>
          </w:p>
        </w:tc>
        <w:tc>
          <w:tcPr>
            <w:tcW w:w="1843" w:type="dxa"/>
            <w:tcBorders>
              <w:top w:val="single" w:sz="4" w:space="0" w:color="auto"/>
              <w:left w:val="nil"/>
              <w:bottom w:val="nil"/>
              <w:right w:val="single" w:sz="4" w:space="0" w:color="auto"/>
            </w:tcBorders>
          </w:tcPr>
          <w:p w:rsidR="006A54C1" w:rsidRPr="00FB0870" w:rsidRDefault="006A54C1" w:rsidP="00CD7082">
            <w:pPr>
              <w:spacing w:after="0" w:line="240" w:lineRule="auto"/>
              <w:rPr>
                <w:rFonts w:ascii="Garamond" w:eastAsia="Times New Roman" w:hAnsi="Garamond" w:cs="Times New Roman"/>
                <w:color w:val="FF0000"/>
                <w:sz w:val="20"/>
                <w:szCs w:val="20"/>
                <w:lang w:eastAsia="fi-FI"/>
              </w:rPr>
            </w:pPr>
          </w:p>
        </w:tc>
      </w:tr>
      <w:tr w:rsidR="006A54C1" w:rsidRPr="00F65D0A" w:rsidTr="00CD7082">
        <w:trPr>
          <w:cantSplit/>
          <w:trHeight w:val="45"/>
        </w:trPr>
        <w:tc>
          <w:tcPr>
            <w:tcW w:w="1384" w:type="dxa"/>
            <w:vMerge/>
            <w:tcBorders>
              <w:top w:val="single" w:sz="4" w:space="0" w:color="auto"/>
              <w:left w:val="single" w:sz="4" w:space="0" w:color="auto"/>
              <w:bottom w:val="nil"/>
            </w:tcBorders>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bottom w:val="nil"/>
              <w:right w:val="nil"/>
            </w:tcBorders>
          </w:tcPr>
          <w:p w:rsidR="006A54C1" w:rsidRPr="006A54C1" w:rsidRDefault="006A54C1" w:rsidP="00C751C9">
            <w:pPr>
              <w:widowControl/>
              <w:numPr>
                <w:ilvl w:val="0"/>
                <w:numId w:val="47"/>
              </w:numPr>
              <w:spacing w:after="0" w:line="240" w:lineRule="auto"/>
              <w:contextualSpacing/>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siirtyminen erityiseen tukeen ilman edeltävää tehostettua tukea</w:t>
            </w:r>
          </w:p>
        </w:tc>
        <w:tc>
          <w:tcPr>
            <w:tcW w:w="2410" w:type="dxa"/>
            <w:tcBorders>
              <w:top w:val="nil"/>
              <w:left w:val="nil"/>
              <w:bottom w:val="nil"/>
              <w:right w:val="nil"/>
            </w:tcBorders>
          </w:tcPr>
          <w:p w:rsidR="006A54C1" w:rsidRPr="00A959E1" w:rsidRDefault="006A54C1" w:rsidP="00CD7082">
            <w:p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PoL 17§, asiantuntijalausunto</w:t>
            </w:r>
          </w:p>
        </w:tc>
        <w:tc>
          <w:tcPr>
            <w:tcW w:w="1843" w:type="dxa"/>
            <w:tcBorders>
              <w:top w:val="nil"/>
              <w:left w:val="nil"/>
              <w:bottom w:val="nil"/>
              <w:right w:val="single" w:sz="4" w:space="0" w:color="auto"/>
            </w:tcBorders>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45"/>
        </w:trPr>
        <w:tc>
          <w:tcPr>
            <w:tcW w:w="1384" w:type="dxa"/>
            <w:vMerge/>
            <w:tcBorders>
              <w:top w:val="nil"/>
              <w:left w:val="single" w:sz="4" w:space="0" w:color="auto"/>
              <w:bottom w:val="nil"/>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left w:val="nil"/>
              <w:bottom w:val="nil"/>
              <w:right w:val="nil"/>
            </w:tcBorders>
            <w:shd w:val="clear" w:color="auto" w:fill="D3DFEE"/>
          </w:tcPr>
          <w:p w:rsidR="006A54C1" w:rsidRPr="006A54C1" w:rsidRDefault="006A54C1" w:rsidP="00C751C9">
            <w:pPr>
              <w:widowControl/>
              <w:numPr>
                <w:ilvl w:val="0"/>
                <w:numId w:val="47"/>
              </w:numPr>
              <w:spacing w:after="0" w:line="240" w:lineRule="auto"/>
              <w:contextualSpacing/>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erityisen tuen päätöksen tarkistaminen tarvittaessa</w:t>
            </w:r>
          </w:p>
        </w:tc>
        <w:tc>
          <w:tcPr>
            <w:tcW w:w="2410" w:type="dxa"/>
            <w:tcBorders>
              <w:top w:val="nil"/>
              <w:left w:val="nil"/>
              <w:bottom w:val="nil"/>
              <w:right w:val="nil"/>
            </w:tcBorders>
            <w:shd w:val="clear" w:color="auto" w:fill="D3DFEE"/>
          </w:tcPr>
          <w:p w:rsidR="006A54C1" w:rsidRPr="006A54C1" w:rsidRDefault="006A54C1" w:rsidP="00CD7082">
            <w:pPr>
              <w:spacing w:after="0" w:line="240" w:lineRule="auto"/>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pedagoginen selvitys, Perusopetuksen opetussuunnitelman perusteet 2014</w:t>
            </w:r>
          </w:p>
        </w:tc>
        <w:tc>
          <w:tcPr>
            <w:tcW w:w="1843" w:type="dxa"/>
            <w:tcBorders>
              <w:top w:val="nil"/>
              <w:left w:val="nil"/>
              <w:bottom w:val="nil"/>
              <w:right w:val="single" w:sz="4" w:space="0" w:color="auto"/>
            </w:tcBorders>
            <w:shd w:val="clear" w:color="auto" w:fill="D3DFEE"/>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671"/>
        </w:trPr>
        <w:tc>
          <w:tcPr>
            <w:tcW w:w="1384" w:type="dxa"/>
            <w:vMerge/>
            <w:tcBorders>
              <w:top w:val="nil"/>
              <w:left w:val="single" w:sz="4" w:space="0" w:color="auto"/>
              <w:bottom w:val="single" w:sz="4" w:space="0" w:color="auto"/>
            </w:tcBorders>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bottom w:val="single" w:sz="4" w:space="0" w:color="auto"/>
            </w:tcBorders>
          </w:tcPr>
          <w:p w:rsidR="006A54C1" w:rsidRPr="006A54C1" w:rsidRDefault="006A54C1" w:rsidP="00C751C9">
            <w:pPr>
              <w:widowControl/>
              <w:numPr>
                <w:ilvl w:val="0"/>
                <w:numId w:val="47"/>
              </w:numPr>
              <w:spacing w:after="0" w:line="240" w:lineRule="auto"/>
              <w:contextualSpacing/>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siirtyminen erityisestä tuesta tehostettuun tukeen</w:t>
            </w:r>
          </w:p>
        </w:tc>
        <w:tc>
          <w:tcPr>
            <w:tcW w:w="2410" w:type="dxa"/>
            <w:tcBorders>
              <w:top w:val="nil"/>
              <w:bottom w:val="single" w:sz="4" w:space="0" w:color="auto"/>
            </w:tcBorders>
          </w:tcPr>
          <w:p w:rsidR="006A54C1" w:rsidRPr="006A54C1" w:rsidRDefault="006A54C1" w:rsidP="00CD7082">
            <w:pPr>
              <w:spacing w:after="0" w:line="240" w:lineRule="auto"/>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pedagoginen selvitys,  Perusopetuksen opetussuunnitelman perusteet 2014</w:t>
            </w:r>
          </w:p>
        </w:tc>
        <w:tc>
          <w:tcPr>
            <w:tcW w:w="1843" w:type="dxa"/>
            <w:tcBorders>
              <w:top w:val="nil"/>
              <w:bottom w:val="single" w:sz="4" w:space="0" w:color="auto"/>
              <w:right w:val="single" w:sz="4" w:space="0" w:color="auto"/>
            </w:tcBorders>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1606"/>
        </w:trPr>
        <w:tc>
          <w:tcPr>
            <w:tcW w:w="1384" w:type="dxa"/>
            <w:vMerge w:val="restart"/>
            <w:tcBorders>
              <w:top w:val="single" w:sz="4" w:space="0" w:color="auto"/>
              <w:left w:val="single" w:sz="4" w:space="0" w:color="auto"/>
              <w:bottom w:val="nil"/>
              <w:right w:val="nil"/>
            </w:tcBorders>
            <w:shd w:val="clear" w:color="auto" w:fill="D3DFEE"/>
          </w:tcPr>
          <w:p w:rsidR="006A54C1" w:rsidRPr="00A959E1" w:rsidRDefault="006A54C1" w:rsidP="00CD7082">
            <w:pPr>
              <w:spacing w:after="0" w:line="240" w:lineRule="auto"/>
              <w:rPr>
                <w:rFonts w:ascii="Garamond" w:eastAsia="Times New Roman" w:hAnsi="Garamond" w:cs="Times New Roman"/>
                <w:b/>
                <w:bCs/>
                <w:sz w:val="24"/>
                <w:szCs w:val="24"/>
                <w:lang w:eastAsia="fi-FI"/>
              </w:rPr>
            </w:pPr>
            <w:r w:rsidRPr="00A959E1">
              <w:rPr>
                <w:rFonts w:ascii="Garamond" w:eastAsia="Times New Roman" w:hAnsi="Garamond" w:cs="Times New Roman"/>
                <w:b/>
                <w:bCs/>
                <w:sz w:val="24"/>
                <w:szCs w:val="24"/>
                <w:lang w:eastAsia="fi-FI"/>
              </w:rPr>
              <w:t>Päätetään</w:t>
            </w:r>
          </w:p>
        </w:tc>
        <w:tc>
          <w:tcPr>
            <w:tcW w:w="4394" w:type="dxa"/>
            <w:tcBorders>
              <w:top w:val="single" w:sz="4" w:space="0" w:color="auto"/>
              <w:left w:val="nil"/>
              <w:bottom w:val="nil"/>
              <w:right w:val="nil"/>
            </w:tcBorders>
            <w:shd w:val="clear" w:color="auto" w:fill="D3DFEE"/>
          </w:tcPr>
          <w:p w:rsidR="006A54C1" w:rsidRPr="00A959E1" w:rsidRDefault="006A54C1" w:rsidP="00C751C9">
            <w:pPr>
              <w:widowControl/>
              <w:numPr>
                <w:ilvl w:val="0"/>
                <w:numId w:val="48"/>
              </w:num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 xml:space="preserve">opetuksen pääsääntöinen järjestämispaikka </w:t>
            </w:r>
          </w:p>
          <w:p w:rsidR="006A54C1" w:rsidRPr="00A959E1" w:rsidRDefault="006A54C1" w:rsidP="00CD7082">
            <w:pPr>
              <w:spacing w:after="0" w:line="240" w:lineRule="auto"/>
              <w:ind w:left="360"/>
              <w:rPr>
                <w:rFonts w:ascii="Garamond" w:eastAsia="Times New Roman" w:hAnsi="Garamond" w:cs="Times New Roman"/>
                <w:sz w:val="20"/>
                <w:szCs w:val="20"/>
                <w:lang w:eastAsia="fi-FI"/>
              </w:rPr>
            </w:pPr>
          </w:p>
          <w:p w:rsidR="006A54C1" w:rsidRPr="00A959E1" w:rsidRDefault="006A54C1" w:rsidP="00CD7082">
            <w:pPr>
              <w:spacing w:after="0" w:line="240" w:lineRule="auto"/>
              <w:rPr>
                <w:rFonts w:ascii="Garamond" w:eastAsia="Times New Roman" w:hAnsi="Garamond" w:cs="Times New Roman"/>
                <w:sz w:val="20"/>
                <w:szCs w:val="20"/>
                <w:lang w:eastAsia="fi-FI"/>
              </w:rPr>
            </w:pPr>
          </w:p>
        </w:tc>
        <w:tc>
          <w:tcPr>
            <w:tcW w:w="2410" w:type="dxa"/>
            <w:tcBorders>
              <w:top w:val="single" w:sz="4" w:space="0" w:color="auto"/>
              <w:left w:val="nil"/>
              <w:bottom w:val="nil"/>
              <w:right w:val="nil"/>
            </w:tcBorders>
            <w:shd w:val="clear" w:color="auto" w:fill="D3DFEE"/>
          </w:tcPr>
          <w:p w:rsidR="006A54C1" w:rsidRPr="006A54C1" w:rsidRDefault="006A54C1" w:rsidP="00CD7082">
            <w:pPr>
              <w:spacing w:after="0" w:line="240" w:lineRule="auto"/>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pedagoginen selvitys, PoL 17§, PoA 2§, Perusopetuksen opetussuunnitelman perusteet 2014</w:t>
            </w:r>
          </w:p>
        </w:tc>
        <w:tc>
          <w:tcPr>
            <w:tcW w:w="1843" w:type="dxa"/>
            <w:tcBorders>
              <w:top w:val="single" w:sz="4" w:space="0" w:color="auto"/>
              <w:left w:val="nil"/>
              <w:bottom w:val="nil"/>
              <w:right w:val="single" w:sz="4" w:space="0" w:color="auto"/>
            </w:tcBorders>
            <w:shd w:val="clear" w:color="auto" w:fill="D3DFEE"/>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1129"/>
        </w:trPr>
        <w:tc>
          <w:tcPr>
            <w:tcW w:w="1384" w:type="dxa"/>
            <w:vMerge/>
            <w:tcBorders>
              <w:top w:val="nil"/>
              <w:left w:val="single" w:sz="4" w:space="0" w:color="auto"/>
              <w:bottom w:val="nil"/>
            </w:tcBorders>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bottom w:val="nil"/>
            </w:tcBorders>
          </w:tcPr>
          <w:p w:rsidR="006A54C1" w:rsidRPr="00A959E1" w:rsidRDefault="006A54C1" w:rsidP="00C751C9">
            <w:pPr>
              <w:widowControl/>
              <w:numPr>
                <w:ilvl w:val="0"/>
                <w:numId w:val="48"/>
              </w:num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 xml:space="preserve">avustamispalvelut/ tulkitsemispalvelut/ apuvälineet </w:t>
            </w:r>
          </w:p>
          <w:p w:rsidR="006A54C1" w:rsidRPr="00A959E1" w:rsidRDefault="006A54C1" w:rsidP="00CD7082">
            <w:pPr>
              <w:spacing w:after="0" w:line="240" w:lineRule="auto"/>
              <w:ind w:left="360"/>
              <w:rPr>
                <w:rFonts w:ascii="Garamond" w:eastAsia="Times New Roman" w:hAnsi="Garamond" w:cs="Times New Roman"/>
                <w:sz w:val="20"/>
                <w:szCs w:val="20"/>
                <w:lang w:eastAsia="fi-FI"/>
              </w:rPr>
            </w:pPr>
          </w:p>
          <w:p w:rsidR="006A54C1" w:rsidRPr="00A959E1" w:rsidRDefault="006A54C1" w:rsidP="00CD7082">
            <w:pPr>
              <w:spacing w:after="0" w:line="240" w:lineRule="auto"/>
              <w:rPr>
                <w:rFonts w:ascii="Garamond" w:eastAsia="Times New Roman" w:hAnsi="Garamond" w:cs="Times New Roman"/>
                <w:sz w:val="20"/>
                <w:szCs w:val="20"/>
                <w:lang w:eastAsia="fi-FI"/>
              </w:rPr>
            </w:pPr>
          </w:p>
        </w:tc>
        <w:tc>
          <w:tcPr>
            <w:tcW w:w="2410" w:type="dxa"/>
            <w:tcBorders>
              <w:top w:val="nil"/>
              <w:bottom w:val="nil"/>
            </w:tcBorders>
          </w:tcPr>
          <w:p w:rsidR="006A54C1" w:rsidRPr="006A54C1" w:rsidRDefault="006A54C1" w:rsidP="00CD7082">
            <w:pPr>
              <w:spacing w:after="0" w:line="240" w:lineRule="auto"/>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pedagoginen selvitys, PoL 17§, PoL 31§, asiantuntijalausunto</w:t>
            </w:r>
          </w:p>
        </w:tc>
        <w:tc>
          <w:tcPr>
            <w:tcW w:w="1843" w:type="dxa"/>
            <w:tcBorders>
              <w:top w:val="nil"/>
              <w:bottom w:val="nil"/>
              <w:right w:val="single" w:sz="4" w:space="0" w:color="auto"/>
            </w:tcBorders>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22"/>
        </w:trPr>
        <w:tc>
          <w:tcPr>
            <w:tcW w:w="1384" w:type="dxa"/>
            <w:vMerge/>
            <w:tcBorders>
              <w:top w:val="nil"/>
              <w:left w:val="single" w:sz="4" w:space="0" w:color="auto"/>
              <w:bottom w:val="nil"/>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left w:val="nil"/>
              <w:bottom w:val="nil"/>
              <w:right w:val="nil"/>
            </w:tcBorders>
            <w:shd w:val="clear" w:color="auto" w:fill="D3DFEE"/>
          </w:tcPr>
          <w:p w:rsidR="006A54C1" w:rsidRPr="00A959E1" w:rsidRDefault="006A54C1" w:rsidP="00C751C9">
            <w:pPr>
              <w:widowControl/>
              <w:numPr>
                <w:ilvl w:val="0"/>
                <w:numId w:val="48"/>
              </w:numPr>
              <w:spacing w:after="0" w:line="240" w:lineRule="auto"/>
              <w:contextualSpacing/>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siirtyminen pidennettyyn oppivelvollisuuteen</w:t>
            </w:r>
          </w:p>
        </w:tc>
        <w:tc>
          <w:tcPr>
            <w:tcW w:w="2410" w:type="dxa"/>
            <w:tcBorders>
              <w:top w:val="nil"/>
              <w:left w:val="nil"/>
              <w:bottom w:val="nil"/>
              <w:right w:val="nil"/>
            </w:tcBorders>
            <w:shd w:val="clear" w:color="auto" w:fill="D3DFEE"/>
          </w:tcPr>
          <w:p w:rsidR="006A54C1" w:rsidRPr="006A54C1" w:rsidRDefault="006A54C1" w:rsidP="00CD7082">
            <w:pPr>
              <w:spacing w:after="0" w:line="240" w:lineRule="auto"/>
              <w:rPr>
                <w:rFonts w:ascii="Garamond" w:eastAsia="Times New Roman" w:hAnsi="Garamond" w:cs="Times New Roman"/>
                <w:sz w:val="20"/>
                <w:szCs w:val="20"/>
                <w:lang w:val="fi-FI" w:eastAsia="fi-FI"/>
              </w:rPr>
            </w:pPr>
            <w:r w:rsidRPr="006A54C1">
              <w:rPr>
                <w:rFonts w:ascii="Garamond" w:eastAsia="Times New Roman" w:hAnsi="Garamond" w:cs="Times New Roman"/>
                <w:sz w:val="20"/>
                <w:szCs w:val="20"/>
                <w:lang w:val="fi-FI" w:eastAsia="fi-FI"/>
              </w:rPr>
              <w:t xml:space="preserve">lääketieteellinen </w:t>
            </w:r>
            <w:r w:rsidRPr="006A54C1">
              <w:rPr>
                <w:rFonts w:ascii="Garamond" w:eastAsia="Times New Roman" w:hAnsi="Garamond" w:cs="Times New Roman"/>
                <w:sz w:val="20"/>
                <w:szCs w:val="20"/>
                <w:u w:val="single"/>
                <w:lang w:val="fi-FI" w:eastAsia="fi-FI"/>
              </w:rPr>
              <w:t xml:space="preserve">tai  psykologinen </w:t>
            </w:r>
            <w:r w:rsidRPr="006A54C1">
              <w:rPr>
                <w:rFonts w:ascii="Garamond" w:eastAsia="Times New Roman" w:hAnsi="Garamond" w:cs="Times New Roman"/>
                <w:sz w:val="20"/>
                <w:szCs w:val="20"/>
                <w:lang w:val="fi-FI" w:eastAsia="fi-FI"/>
              </w:rPr>
              <w:t>selvitys, PoL 17§, 25§</w:t>
            </w:r>
          </w:p>
        </w:tc>
        <w:tc>
          <w:tcPr>
            <w:tcW w:w="1843" w:type="dxa"/>
            <w:tcBorders>
              <w:top w:val="nil"/>
              <w:left w:val="nil"/>
              <w:bottom w:val="nil"/>
              <w:right w:val="single" w:sz="4" w:space="0" w:color="auto"/>
            </w:tcBorders>
            <w:shd w:val="clear" w:color="auto" w:fill="D3DFEE"/>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22"/>
        </w:trPr>
        <w:tc>
          <w:tcPr>
            <w:tcW w:w="1384" w:type="dxa"/>
            <w:vMerge/>
            <w:tcBorders>
              <w:top w:val="nil"/>
              <w:left w:val="single" w:sz="4" w:space="0" w:color="auto"/>
              <w:bottom w:val="nil"/>
            </w:tcBorders>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bottom w:val="nil"/>
            </w:tcBorders>
          </w:tcPr>
          <w:p w:rsidR="006A54C1" w:rsidRPr="00A959E1" w:rsidRDefault="006A54C1" w:rsidP="00C751C9">
            <w:pPr>
              <w:widowControl/>
              <w:numPr>
                <w:ilvl w:val="0"/>
                <w:numId w:val="48"/>
              </w:numPr>
              <w:spacing w:after="0" w:line="240" w:lineRule="auto"/>
              <w:contextualSpacing/>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siirtyminen pidennetystä yleiseen oppivelvollisuuteen</w:t>
            </w:r>
          </w:p>
        </w:tc>
        <w:tc>
          <w:tcPr>
            <w:tcW w:w="2410" w:type="dxa"/>
            <w:tcBorders>
              <w:top w:val="nil"/>
              <w:bottom w:val="nil"/>
            </w:tcBorders>
          </w:tcPr>
          <w:p w:rsidR="006A54C1" w:rsidRPr="00A959E1" w:rsidRDefault="006A54C1" w:rsidP="00CD7082">
            <w:p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pedagoginen selvitys, PoL 25§</w:t>
            </w:r>
          </w:p>
        </w:tc>
        <w:tc>
          <w:tcPr>
            <w:tcW w:w="1843" w:type="dxa"/>
            <w:tcBorders>
              <w:top w:val="nil"/>
              <w:bottom w:val="nil"/>
              <w:right w:val="single" w:sz="4" w:space="0" w:color="auto"/>
            </w:tcBorders>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r w:rsidR="006A54C1" w:rsidRPr="00F65D0A" w:rsidTr="00CD7082">
        <w:trPr>
          <w:cantSplit/>
          <w:trHeight w:val="22"/>
        </w:trPr>
        <w:tc>
          <w:tcPr>
            <w:tcW w:w="1384" w:type="dxa"/>
            <w:vMerge/>
            <w:tcBorders>
              <w:top w:val="nil"/>
              <w:left w:val="single" w:sz="4" w:space="0" w:color="auto"/>
              <w:bottom w:val="single" w:sz="4" w:space="0" w:color="auto"/>
              <w:right w:val="nil"/>
            </w:tcBorders>
            <w:shd w:val="clear" w:color="auto" w:fill="D3DFEE"/>
          </w:tcPr>
          <w:p w:rsidR="006A54C1" w:rsidRPr="00A959E1" w:rsidRDefault="006A54C1" w:rsidP="00CD7082">
            <w:pPr>
              <w:spacing w:after="0" w:line="240" w:lineRule="auto"/>
              <w:rPr>
                <w:rFonts w:ascii="Times New Roman" w:eastAsia="Times New Roman" w:hAnsi="Times New Roman" w:cs="Times New Roman"/>
                <w:b/>
                <w:bCs/>
                <w:sz w:val="24"/>
                <w:szCs w:val="24"/>
                <w:lang w:eastAsia="fi-FI"/>
              </w:rPr>
            </w:pPr>
          </w:p>
        </w:tc>
        <w:tc>
          <w:tcPr>
            <w:tcW w:w="4394" w:type="dxa"/>
            <w:tcBorders>
              <w:top w:val="nil"/>
              <w:left w:val="nil"/>
              <w:bottom w:val="single" w:sz="4" w:space="0" w:color="auto"/>
              <w:right w:val="nil"/>
            </w:tcBorders>
            <w:shd w:val="clear" w:color="auto" w:fill="D3DFEE"/>
          </w:tcPr>
          <w:p w:rsidR="006A54C1" w:rsidRPr="00A959E1" w:rsidRDefault="006A54C1" w:rsidP="00C751C9">
            <w:pPr>
              <w:widowControl/>
              <w:numPr>
                <w:ilvl w:val="0"/>
                <w:numId w:val="48"/>
              </w:numPr>
              <w:spacing w:after="0" w:line="240" w:lineRule="auto"/>
              <w:contextualSpacing/>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oppimäärän yksilöllistäminen</w:t>
            </w:r>
          </w:p>
        </w:tc>
        <w:tc>
          <w:tcPr>
            <w:tcW w:w="2410" w:type="dxa"/>
            <w:tcBorders>
              <w:top w:val="nil"/>
              <w:left w:val="nil"/>
              <w:bottom w:val="single" w:sz="4" w:space="0" w:color="auto"/>
              <w:right w:val="nil"/>
            </w:tcBorders>
            <w:shd w:val="clear" w:color="auto" w:fill="D3DFEE"/>
          </w:tcPr>
          <w:p w:rsidR="006A54C1" w:rsidRPr="00A959E1" w:rsidRDefault="006A54C1" w:rsidP="00CD7082">
            <w:pPr>
              <w:spacing w:after="0" w:line="240" w:lineRule="auto"/>
              <w:rPr>
                <w:rFonts w:ascii="Garamond" w:eastAsia="Times New Roman" w:hAnsi="Garamond" w:cs="Times New Roman"/>
                <w:sz w:val="20"/>
                <w:szCs w:val="20"/>
                <w:lang w:eastAsia="fi-FI"/>
              </w:rPr>
            </w:pPr>
            <w:r w:rsidRPr="00A959E1">
              <w:rPr>
                <w:rFonts w:ascii="Garamond" w:eastAsia="Times New Roman" w:hAnsi="Garamond" w:cs="Times New Roman"/>
                <w:sz w:val="20"/>
                <w:szCs w:val="20"/>
                <w:lang w:eastAsia="fi-FI"/>
              </w:rPr>
              <w:t>pedagoginen selvitys,  PoL 11§, PoL 17§</w:t>
            </w:r>
          </w:p>
        </w:tc>
        <w:tc>
          <w:tcPr>
            <w:tcW w:w="1843" w:type="dxa"/>
            <w:tcBorders>
              <w:top w:val="nil"/>
              <w:left w:val="nil"/>
              <w:bottom w:val="single" w:sz="4" w:space="0" w:color="auto"/>
              <w:right w:val="single" w:sz="4" w:space="0" w:color="auto"/>
            </w:tcBorders>
            <w:shd w:val="clear" w:color="auto" w:fill="D3DFEE"/>
          </w:tcPr>
          <w:p w:rsidR="006A54C1" w:rsidRPr="004F0BDF" w:rsidRDefault="006A54C1" w:rsidP="00CD7082">
            <w:pPr>
              <w:spacing w:after="0" w:line="240" w:lineRule="auto"/>
              <w:rPr>
                <w:rFonts w:ascii="Garamond" w:eastAsia="Times New Roman" w:hAnsi="Garamond" w:cs="Times New Roman"/>
                <w:color w:val="92D050"/>
                <w:sz w:val="20"/>
                <w:szCs w:val="20"/>
                <w:lang w:eastAsia="fi-FI"/>
              </w:rPr>
            </w:pPr>
            <w:r w:rsidRPr="004F0BDF">
              <w:rPr>
                <w:rFonts w:ascii="Garamond" w:eastAsia="Times New Roman" w:hAnsi="Garamond" w:cs="Times New Roman"/>
                <w:color w:val="92D050"/>
                <w:kern w:val="24"/>
                <w:sz w:val="20"/>
                <w:szCs w:val="20"/>
                <w:lang w:eastAsia="fi-FI"/>
              </w:rPr>
              <w:t>opetuksenjärjestäjän päättämä henkilö</w:t>
            </w:r>
          </w:p>
        </w:tc>
      </w:tr>
    </w:tbl>
    <w:p w:rsidR="006A54C1" w:rsidRDefault="002C0E9F" w:rsidP="003F0A5B">
      <w:pPr>
        <w:spacing w:line="240" w:lineRule="auto"/>
        <w:ind w:left="567" w:right="49"/>
        <w:jc w:val="both"/>
        <w:rPr>
          <w:lang w:val="fi-FI"/>
        </w:rPr>
      </w:pPr>
      <w:r>
        <w:rPr>
          <w:noProof/>
          <w:lang w:val="fi-FI" w:eastAsia="fi-FI"/>
        </w:rPr>
        <mc:AlternateContent>
          <mc:Choice Requires="wps">
            <w:drawing>
              <wp:anchor distT="0" distB="0" distL="114300" distR="114300" simplePos="0" relativeHeight="251849728" behindDoc="0" locked="0" layoutInCell="1" allowOverlap="1">
                <wp:simplePos x="0" y="0"/>
                <wp:positionH relativeFrom="column">
                  <wp:posOffset>-367665</wp:posOffset>
                </wp:positionH>
                <wp:positionV relativeFrom="paragraph">
                  <wp:posOffset>-509270</wp:posOffset>
                </wp:positionV>
                <wp:extent cx="1562100" cy="257175"/>
                <wp:effectExtent l="0" t="0" r="19050" b="28575"/>
                <wp:wrapNone/>
                <wp:docPr id="522" name="Tekstiruutu 522"/>
                <wp:cNvGraphicFramePr/>
                <a:graphic xmlns:a="http://schemas.openxmlformats.org/drawingml/2006/main">
                  <a:graphicData uri="http://schemas.microsoft.com/office/word/2010/wordprocessingShape">
                    <wps:wsp>
                      <wps:cNvSpPr txBox="1"/>
                      <wps:spPr>
                        <a:xfrm>
                          <a:off x="0" y="0"/>
                          <a:ext cx="1562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1464" w:rsidRPr="002C0E9F" w:rsidRDefault="00A61464">
                            <w:pPr>
                              <w:rPr>
                                <w:lang w:val="fi-FI"/>
                              </w:rPr>
                            </w:pPr>
                            <w:r>
                              <w:rPr>
                                <w:lang w:val="fi-FI"/>
                              </w:rPr>
                              <w:t>Liite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iruutu 522" o:spid="_x0000_s1048" type="#_x0000_t202" style="position:absolute;left:0;text-align:left;margin-left:-28.95pt;margin-top:-40.1pt;width:123pt;height:20.2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" fillcolor="white [3201]" strokeweight=".5pt">
                <v:textbox>
                  <w:txbxContent>
                    <w:p w:rsidR="00A61464" w:rsidRPr="002C0E9F" w:rsidRDefault="00A61464">
                      <w:pPr>
                        <w:rPr>
                          <w:lang w:val="fi-FI"/>
                        </w:rPr>
                      </w:pPr>
                      <w:r>
                        <w:rPr>
                          <w:lang w:val="fi-FI"/>
                        </w:rPr>
                        <w:t>Liite 6</w:t>
                      </w:r>
                    </w:p>
                  </w:txbxContent>
                </v:textbox>
              </v:shape>
            </w:pict>
          </mc:Fallback>
        </mc:AlternateContent>
      </w:r>
    </w:p>
    <w:p w:rsidR="006A54C1" w:rsidRDefault="006A54C1" w:rsidP="003F0A5B">
      <w:pPr>
        <w:spacing w:line="240" w:lineRule="auto"/>
        <w:ind w:left="567" w:right="49"/>
        <w:jc w:val="both"/>
        <w:rPr>
          <w:lang w:val="fi-FI"/>
        </w:rPr>
      </w:pPr>
    </w:p>
    <w:p w:rsidR="006A54C1" w:rsidRDefault="006A54C1" w:rsidP="003F0A5B">
      <w:pPr>
        <w:spacing w:line="240" w:lineRule="auto"/>
        <w:ind w:left="567" w:right="49"/>
        <w:jc w:val="both"/>
        <w:rPr>
          <w:lang w:val="fi-FI"/>
        </w:rPr>
      </w:pPr>
    </w:p>
    <w:p w:rsidR="006A54C1" w:rsidRDefault="006A54C1" w:rsidP="003F0A5B">
      <w:pPr>
        <w:spacing w:line="240" w:lineRule="auto"/>
        <w:ind w:left="567" w:right="49"/>
        <w:jc w:val="both"/>
        <w:rPr>
          <w:lang w:val="fi-FI"/>
        </w:rPr>
      </w:pPr>
    </w:p>
    <w:p w:rsidR="006A54C1" w:rsidRDefault="006A54C1" w:rsidP="003F0A5B">
      <w:pPr>
        <w:spacing w:line="240" w:lineRule="auto"/>
        <w:ind w:left="567" w:right="49"/>
        <w:jc w:val="both"/>
        <w:rPr>
          <w:lang w:val="fi-FI"/>
        </w:rPr>
      </w:pPr>
    </w:p>
    <w:sectPr w:rsidR="006A54C1" w:rsidSect="001B599A">
      <w:headerReference w:type="default" r:id="rId48"/>
      <w:pgSz w:w="12240" w:h="15840"/>
      <w:pgMar w:top="1417" w:right="1134" w:bottom="1417" w:left="1134" w:header="708" w:footer="708" w:gutter="0"/>
      <w:pgNumType w:start="0"/>
      <w:cols w:space="708"/>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464" w:rsidRDefault="00A61464" w:rsidP="009C0420">
      <w:pPr>
        <w:spacing w:after="0" w:line="240" w:lineRule="auto"/>
      </w:pPr>
      <w:r>
        <w:separator/>
      </w:r>
    </w:p>
  </w:endnote>
  <w:endnote w:type="continuationSeparator" w:id="0">
    <w:p w:rsidR="00A61464" w:rsidRDefault="00A61464" w:rsidP="009C0420">
      <w:pPr>
        <w:spacing w:after="0" w:line="240" w:lineRule="auto"/>
      </w:pPr>
      <w:r>
        <w:continuationSeparator/>
      </w:r>
    </w:p>
  </w:endnote>
  <w:endnote w:type="continuationNotice" w:id="1">
    <w:p w:rsidR="00A61464" w:rsidRDefault="00A614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endoza Rom ITC">
    <w:altName w:val="Mendoza Rom ITC"/>
    <w:panose1 w:val="00000000000000000000"/>
    <w:charset w:val="00"/>
    <w:family w:val="roman"/>
    <w:notTrueType/>
    <w:pitch w:val="default"/>
    <w:sig w:usb0="00000003" w:usb1="00000000" w:usb2="00000000" w:usb3="00000000" w:csb0="00000001" w:csb1="00000000"/>
  </w:font>
  <w:font w:name="FuturaStd-CondensedBold">
    <w:panose1 w:val="00000000000000000000"/>
    <w:charset w:val="00"/>
    <w:family w:val="swiss"/>
    <w:notTrueType/>
    <w:pitch w:val="default"/>
    <w:sig w:usb0="00000003" w:usb1="00000000" w:usb2="00000000" w:usb3="00000000" w:csb0="00000001" w:csb1="00000000"/>
  </w:font>
  <w:font w:name="ITCGaramondStd-Lt">
    <w:altName w:val="Calibri"/>
    <w:panose1 w:val="00000000000000000000"/>
    <w:charset w:val="00"/>
    <w:family w:val="roman"/>
    <w:notTrueType/>
    <w:pitch w:val="default"/>
    <w:sig w:usb0="00000003" w:usb1="00000000" w:usb2="00000000" w:usb3="00000000" w:csb0="00000001" w:csb1="00000000"/>
  </w:font>
  <w:font w:name="Open Sans">
    <w:altName w:val="Times New Roman"/>
    <w:charset w:val="00"/>
    <w:family w:val="auto"/>
    <w:pitch w:val="default"/>
  </w:font>
  <w:font w:name="MyriadPr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464" w:rsidRDefault="00A61464" w:rsidP="009C0420">
      <w:pPr>
        <w:spacing w:after="0" w:line="240" w:lineRule="auto"/>
      </w:pPr>
      <w:r>
        <w:separator/>
      </w:r>
    </w:p>
  </w:footnote>
  <w:footnote w:type="continuationSeparator" w:id="0">
    <w:p w:rsidR="00A61464" w:rsidRDefault="00A61464" w:rsidP="009C0420">
      <w:pPr>
        <w:spacing w:after="0" w:line="240" w:lineRule="auto"/>
      </w:pPr>
      <w:r>
        <w:continuationSeparator/>
      </w:r>
    </w:p>
  </w:footnote>
  <w:footnote w:type="continuationNotice" w:id="1">
    <w:p w:rsidR="00A61464" w:rsidRDefault="00A61464">
      <w:pPr>
        <w:spacing w:after="0" w:line="240" w:lineRule="auto"/>
      </w:pPr>
    </w:p>
  </w:footnote>
  <w:footnote w:id="2">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(628/1998) 14 § 2 mom. ja Valtioneuvoston asetus perusopetuslaissa tarkoitetun opetuksen valtakunnallisista tavoitteista ja perusopetuksen tuntijaosta (422/2012) 13§</w:t>
      </w:r>
    </w:p>
  </w:footnote>
  <w:footnote w:id="3">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Valtioneuvoston asetus (422/2012)</w:t>
      </w:r>
    </w:p>
  </w:footnote>
  <w:footnote w:id="4">
    <w:p w:rsidR="00A61464" w:rsidRPr="00847BD3" w:rsidRDefault="00A61464" w:rsidP="0029448A">
      <w:pPr>
        <w:pStyle w:val="Alaviitteenteksti"/>
        <w:ind w:left="567"/>
        <w:rPr>
          <w:lang w:val="fi-FI"/>
        </w:rPr>
      </w:pPr>
      <w:r w:rsidRPr="00847BD3">
        <w:rPr>
          <w:rStyle w:val="Alaviitteenviite"/>
        </w:rPr>
        <w:footnoteRef/>
      </w:r>
      <w:r w:rsidRPr="00847BD3">
        <w:rPr>
          <w:lang w:val="fi-FI"/>
        </w:rPr>
        <w:t xml:space="preserve"> Perusopetuslaki 14 § 2 mom. (477/2003)</w:t>
      </w:r>
    </w:p>
  </w:footnote>
  <w:footnote w:id="5">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(628/1998) 15 § 1 mom. </w:t>
      </w:r>
    </w:p>
  </w:footnote>
  <w:footnote w:id="6">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Lastensuojelulaki (417/2007)12 §; Oppilas- ja opiskelijahuoltolaki (1287/2013) 12 §</w:t>
      </w:r>
    </w:p>
  </w:footnote>
  <w:footnote w:id="7">
    <w:p w:rsidR="00A61464" w:rsidRPr="00847BD3" w:rsidRDefault="00A61464" w:rsidP="00BA55AB">
      <w:pPr>
        <w:pStyle w:val="Alaviitteenteksti"/>
        <w:ind w:firstLine="567"/>
        <w:rPr>
          <w:lang w:val="fi-FI"/>
        </w:rPr>
      </w:pPr>
      <w:r w:rsidRPr="00847BD3">
        <w:rPr>
          <w:rStyle w:val="Alaviitteenviite"/>
        </w:rPr>
        <w:footnoteRef/>
      </w:r>
      <w:r w:rsidRPr="00847BD3">
        <w:rPr>
          <w:lang w:val="fi-FI"/>
        </w:rPr>
        <w:t xml:space="preserve"> Yhdenvertaisuuslaki (1325/2014) 6 §</w:t>
      </w:r>
    </w:p>
  </w:footnote>
  <w:footnote w:id="8">
    <w:p w:rsidR="00A61464" w:rsidRPr="00847BD3" w:rsidRDefault="00A61464" w:rsidP="001D166D">
      <w:pPr>
        <w:pStyle w:val="Alaviitteenteksti"/>
        <w:ind w:left="567"/>
        <w:rPr>
          <w:lang w:val="fi-FI"/>
        </w:rPr>
      </w:pPr>
      <w:r w:rsidRPr="00847BD3">
        <w:rPr>
          <w:rStyle w:val="Alaviitteenviite"/>
        </w:rPr>
        <w:footnoteRef/>
      </w:r>
      <w:r w:rsidRPr="00847BD3">
        <w:rPr>
          <w:lang w:val="fi-FI"/>
        </w:rPr>
        <w:t xml:space="preserve"> Laki naisten ja miesten välisestä tasa-arvosta (609/1986) ja sen muutos (1329/2014)</w:t>
      </w:r>
    </w:p>
  </w:footnote>
  <w:footnote w:id="9">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15 § 1 mom. (628/1998)</w:t>
      </w:r>
    </w:p>
  </w:footnote>
  <w:footnote w:id="10">
    <w:p w:rsidR="00A61464" w:rsidRPr="00847BD3" w:rsidRDefault="00A61464" w:rsidP="000E7E2F">
      <w:pPr>
        <w:pStyle w:val="Alaviitteenteksti"/>
        <w:ind w:left="567"/>
        <w:rPr>
          <w:lang w:val="fi-FI"/>
        </w:rPr>
      </w:pPr>
      <w:r w:rsidRPr="00847BD3">
        <w:rPr>
          <w:rStyle w:val="Alaviitteenviite"/>
        </w:rPr>
        <w:footnoteRef/>
      </w:r>
      <w:r w:rsidRPr="00847BD3">
        <w:rPr>
          <w:lang w:val="fi-FI"/>
        </w:rPr>
        <w:t xml:space="preserve"> Perusopetusasetus 9 § (852/1998)</w:t>
      </w:r>
    </w:p>
  </w:footnote>
  <w:footnote w:id="11">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47a (1267/2013); YK:n yleissopimus lapsen oikeuksista 1989</w:t>
      </w:r>
    </w:p>
  </w:footnote>
  <w:footnote w:id="12">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15 § 2 mom. (477/2003)</w:t>
      </w:r>
    </w:p>
  </w:footnote>
  <w:footnote w:id="13">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30 § 1 mom. (642/2010)</w:t>
      </w:r>
    </w:p>
  </w:footnote>
  <w:footnote w:id="14">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16 a ja 17a (642/2010) </w:t>
      </w:r>
    </w:p>
  </w:footnote>
  <w:footnote w:id="15">
    <w:p w:rsidR="00A61464" w:rsidRPr="00847BD3" w:rsidRDefault="00A61464" w:rsidP="005D49A2">
      <w:pPr>
        <w:pStyle w:val="Alaviitteenteksti"/>
        <w:ind w:left="567"/>
        <w:rPr>
          <w:lang w:val="fi-FI"/>
        </w:rPr>
      </w:pPr>
      <w:r w:rsidRPr="00847BD3">
        <w:rPr>
          <w:rStyle w:val="Alaviitteenviite"/>
        </w:rPr>
        <w:footnoteRef/>
      </w:r>
      <w:r w:rsidRPr="00847BD3">
        <w:rPr>
          <w:lang w:val="fi-FI"/>
        </w:rPr>
        <w:t xml:space="preserve"> Perusopetuslaki 21 § 1 ja 2 mom. (1296/2013)</w:t>
      </w:r>
    </w:p>
  </w:footnote>
  <w:footnote w:id="16">
    <w:p w:rsidR="00A61464" w:rsidRPr="00847BD3" w:rsidRDefault="00A61464" w:rsidP="00CC7C15">
      <w:pPr>
        <w:pStyle w:val="Alaviitteenteksti"/>
        <w:ind w:left="567"/>
        <w:rPr>
          <w:lang w:val="fi-FI"/>
        </w:rPr>
      </w:pPr>
      <w:r w:rsidRPr="00847BD3">
        <w:rPr>
          <w:rStyle w:val="Alaviitteenviite"/>
        </w:rPr>
        <w:footnoteRef/>
      </w:r>
      <w:r w:rsidRPr="00847BD3">
        <w:rPr>
          <w:lang w:val="fi-FI"/>
        </w:rPr>
        <w:t xml:space="preserve"> Perusopetusasetus (852/1998) 9 § </w:t>
      </w:r>
    </w:p>
  </w:footnote>
  <w:footnote w:id="17">
    <w:p w:rsidR="00A61464" w:rsidRPr="00847BD3" w:rsidRDefault="00A61464" w:rsidP="000B326D">
      <w:pPr>
        <w:pStyle w:val="Alaviitteenteksti"/>
        <w:ind w:left="567"/>
        <w:rPr>
          <w:lang w:val="fi-FI"/>
        </w:rPr>
      </w:pPr>
      <w:r w:rsidRPr="00847BD3">
        <w:rPr>
          <w:rStyle w:val="Alaviitteenviite"/>
        </w:rPr>
        <w:footnoteRef/>
      </w:r>
      <w:r w:rsidRPr="00847BD3">
        <w:rPr>
          <w:lang w:val="fi-FI"/>
        </w:rPr>
        <w:t xml:space="preserve"> Laki naisten ja miesten vä</w:t>
      </w:r>
      <w:r>
        <w:rPr>
          <w:lang w:val="fi-FI"/>
        </w:rPr>
        <w:t>lisestä tasa-arvosta (609/1986)</w:t>
      </w:r>
      <w:r w:rsidRPr="00847BD3">
        <w:rPr>
          <w:lang w:val="fi-FI"/>
        </w:rPr>
        <w:t xml:space="preserve"> ja sen muutos (1329/2014)</w:t>
      </w:r>
    </w:p>
  </w:footnote>
  <w:footnote w:id="18">
    <w:p w:rsidR="00A61464" w:rsidRPr="00847BD3" w:rsidRDefault="00A61464" w:rsidP="000B326D">
      <w:pPr>
        <w:pStyle w:val="Alaviitteenteksti"/>
        <w:ind w:left="567"/>
        <w:rPr>
          <w:lang w:val="fi-FI"/>
        </w:rPr>
      </w:pPr>
      <w:r w:rsidRPr="00847BD3">
        <w:rPr>
          <w:rStyle w:val="Alaviitteenviite"/>
        </w:rPr>
        <w:footnoteRef/>
      </w:r>
      <w:r w:rsidRPr="00847BD3">
        <w:rPr>
          <w:lang w:val="fi-FI"/>
        </w:rPr>
        <w:t xml:space="preserve"> Yhdenvertaisuuslaki (1325/2014) 6 §</w:t>
      </w:r>
    </w:p>
  </w:footnote>
  <w:footnote w:id="19">
    <w:p w:rsidR="00A61464" w:rsidRPr="00847BD3" w:rsidRDefault="00A61464" w:rsidP="0061773A">
      <w:pPr>
        <w:pStyle w:val="Alaviitteenteksti"/>
        <w:ind w:left="567"/>
        <w:rPr>
          <w:lang w:val="fi-FI"/>
        </w:rPr>
      </w:pPr>
      <w:r w:rsidRPr="00847BD3">
        <w:rPr>
          <w:rStyle w:val="Alaviitteenviite"/>
        </w:rPr>
        <w:footnoteRef/>
      </w:r>
      <w:r w:rsidRPr="00847BD3">
        <w:rPr>
          <w:lang w:val="fi-FI"/>
        </w:rPr>
        <w:t xml:space="preserve"> Perusopetuslaki 26 a § 4 mom. (1040/2014)</w:t>
      </w:r>
    </w:p>
  </w:footnote>
  <w:footnote w:id="20">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Perusopetuslaki (628/1998) 4§ </w:t>
      </w:r>
    </w:p>
  </w:footnote>
  <w:footnote w:id="21">
    <w:p w:rsidR="00A61464" w:rsidRPr="00847BD3" w:rsidRDefault="00A61464" w:rsidP="00E50C89">
      <w:pPr>
        <w:pStyle w:val="Alaviitteenteksti"/>
        <w:ind w:left="567"/>
        <w:rPr>
          <w:lang w:val="fi-FI"/>
        </w:rPr>
      </w:pPr>
      <w:r w:rsidRPr="00847BD3">
        <w:rPr>
          <w:rStyle w:val="Alaviitteenviite"/>
        </w:rPr>
        <w:footnoteRef/>
      </w:r>
      <w:r w:rsidRPr="00847BD3">
        <w:rPr>
          <w:lang w:val="fi-FI"/>
        </w:rPr>
        <w:t xml:space="preserve"> Oppilas- ja opiskelijahuoltolaki (1287/2013)</w:t>
      </w:r>
    </w:p>
  </w:footnote>
  <w:footnote w:id="22">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Suomen perustuslaki (731/1999) 6 § 2 mom. </w:t>
      </w:r>
    </w:p>
  </w:footnote>
  <w:footnote w:id="23">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Yhdenvertaisuuslaki (21/2004)</w:t>
      </w:r>
    </w:p>
  </w:footnote>
  <w:footnote w:id="24">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Laki miesten ja naisten välisestä tasa-arvosta (609/1986)</w:t>
      </w:r>
    </w:p>
  </w:footnote>
  <w:footnote w:id="25">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Euroopan ihmisoikeuksien sopimus, Valtiosopimukset (63/1999)</w:t>
      </w:r>
    </w:p>
  </w:footnote>
  <w:footnote w:id="26">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YK:n yleissopimus lapsen oikeuksista 1989</w:t>
      </w:r>
    </w:p>
  </w:footnote>
  <w:footnote w:id="27">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Perusopetuslaki 10 § 1 mom. (1288/1999)</w:t>
      </w:r>
    </w:p>
  </w:footnote>
  <w:footnote w:id="28">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Perusopetuslaki (628/1998) 2 §  </w:t>
      </w:r>
    </w:p>
  </w:footnote>
  <w:footnote w:id="29">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Valtioneuvoston asetus (422/2012) 2-4 § </w:t>
      </w:r>
    </w:p>
  </w:footnote>
  <w:footnote w:id="30">
    <w:p w:rsidR="00A61464" w:rsidRPr="00847BD3" w:rsidRDefault="00A61464" w:rsidP="008061AB">
      <w:pPr>
        <w:pStyle w:val="Alaviitteenteksti"/>
        <w:ind w:left="567"/>
        <w:rPr>
          <w:lang w:val="fi-FI"/>
        </w:rPr>
      </w:pPr>
      <w:r w:rsidRPr="00847BD3">
        <w:rPr>
          <w:rStyle w:val="Alaviitteenviite"/>
        </w:rPr>
        <w:footnoteRef/>
      </w:r>
      <w:r w:rsidRPr="00847BD3">
        <w:rPr>
          <w:lang w:val="fi-FI"/>
        </w:rPr>
        <w:t xml:space="preserve"> Perusopetuslaki (628/1998) 9 § 2 mom.</w:t>
      </w:r>
    </w:p>
  </w:footnote>
  <w:footnote w:id="31">
    <w:p w:rsidR="00A61464" w:rsidRPr="00847BD3" w:rsidRDefault="00A61464" w:rsidP="008061AB">
      <w:pPr>
        <w:pStyle w:val="Alaviitteenteksti"/>
        <w:ind w:left="567"/>
        <w:rPr>
          <w:lang w:val="fi-FI"/>
        </w:rPr>
      </w:pPr>
      <w:r w:rsidRPr="00847BD3">
        <w:rPr>
          <w:rStyle w:val="Alaviitteenviite"/>
        </w:rPr>
        <w:footnoteRef/>
      </w:r>
      <w:r w:rsidRPr="00847BD3">
        <w:rPr>
          <w:lang w:val="fi-FI"/>
        </w:rPr>
        <w:t xml:space="preserve"> Perusopetusasetus (852/1998) 3 § 2 mom. </w:t>
      </w:r>
    </w:p>
  </w:footnote>
  <w:footnote w:id="32">
    <w:p w:rsidR="00A61464" w:rsidRPr="00847BD3" w:rsidRDefault="00A61464" w:rsidP="008061AB">
      <w:pPr>
        <w:pStyle w:val="Alaviitteenteksti"/>
        <w:ind w:firstLine="567"/>
        <w:rPr>
          <w:lang w:val="fi-FI"/>
        </w:rPr>
      </w:pPr>
      <w:r w:rsidRPr="00847BD3">
        <w:rPr>
          <w:rStyle w:val="Alaviitteenviite"/>
        </w:rPr>
        <w:footnoteRef/>
      </w:r>
      <w:r w:rsidRPr="00847BD3">
        <w:rPr>
          <w:lang w:val="fi-FI"/>
        </w:rPr>
        <w:t xml:space="preserve"> Perusopetuslaki 6 § 1 mom. (1288/1999) ja Varhaiskasvatuslaki 11 a § 1 mom. (580/2015)</w:t>
      </w:r>
    </w:p>
  </w:footnote>
  <w:footnote w:id="33">
    <w:p w:rsidR="00A61464" w:rsidRPr="00847BD3" w:rsidRDefault="00A61464" w:rsidP="00D671DD">
      <w:pPr>
        <w:pStyle w:val="Alaviitteenteksti"/>
        <w:ind w:left="567"/>
        <w:rPr>
          <w:lang w:val="fi-FI"/>
        </w:rPr>
      </w:pPr>
      <w:r w:rsidRPr="00847BD3">
        <w:rPr>
          <w:rStyle w:val="Alaviitteenviite"/>
        </w:rPr>
        <w:footnoteRef/>
      </w:r>
      <w:r w:rsidRPr="00847BD3">
        <w:rPr>
          <w:lang w:val="fi-FI"/>
        </w:rPr>
        <w:t xml:space="preserve"> Perusopetuslaki 3 § 3 mom. (628/1998)</w:t>
      </w:r>
    </w:p>
  </w:footnote>
  <w:footnote w:id="34">
    <w:p w:rsidR="00A61464" w:rsidRPr="00847BD3" w:rsidRDefault="00A61464" w:rsidP="00FE4E8A">
      <w:pPr>
        <w:pStyle w:val="Alaviitteenteksti"/>
        <w:ind w:left="567"/>
        <w:rPr>
          <w:lang w:val="fi-FI"/>
        </w:rPr>
      </w:pPr>
      <w:r w:rsidRPr="00847BD3">
        <w:rPr>
          <w:rStyle w:val="Alaviitteenviite"/>
        </w:rPr>
        <w:footnoteRef/>
      </w:r>
      <w:r w:rsidRPr="00847BD3">
        <w:rPr>
          <w:lang w:val="fi-FI"/>
        </w:rPr>
        <w:t xml:space="preserve"> Perusopetuslaki 31 § 1 mom. (477/2003) ja Oppilas- ja opiskelijahuoltolaki (1287/2013) 9 § 4 mom.</w:t>
      </w:r>
    </w:p>
  </w:footnote>
  <w:footnote w:id="35">
    <w:p w:rsidR="00A61464" w:rsidRPr="00847BD3" w:rsidRDefault="00A61464" w:rsidP="00FE4E8A">
      <w:pPr>
        <w:pStyle w:val="Alaviitteenteksti"/>
        <w:ind w:left="567"/>
        <w:rPr>
          <w:lang w:val="fi-FI"/>
        </w:rPr>
      </w:pPr>
      <w:r w:rsidRPr="00847BD3">
        <w:rPr>
          <w:rStyle w:val="Alaviitteenviite"/>
        </w:rPr>
        <w:footnoteRef/>
      </w:r>
      <w:r w:rsidRPr="00847BD3">
        <w:rPr>
          <w:lang w:val="fi-FI"/>
        </w:rPr>
        <w:t xml:space="preserve"> Perusopetuslaki (628/1998) 31 § 2 mom. </w:t>
      </w:r>
    </w:p>
  </w:footnote>
  <w:footnote w:id="36">
    <w:p w:rsidR="00A61464" w:rsidRPr="00847BD3" w:rsidRDefault="00A61464" w:rsidP="00FE4E8A">
      <w:pPr>
        <w:pStyle w:val="Alaviitteenteksti"/>
        <w:ind w:left="567"/>
        <w:rPr>
          <w:lang w:val="fi-FI"/>
        </w:rPr>
      </w:pPr>
      <w:r w:rsidRPr="00847BD3">
        <w:rPr>
          <w:rStyle w:val="Alaviitteenviite"/>
        </w:rPr>
        <w:footnoteRef/>
      </w:r>
      <w:r w:rsidRPr="00847BD3">
        <w:rPr>
          <w:lang w:val="fi-FI"/>
        </w:rPr>
        <w:t xml:space="preserve"> Perusopetuslaki 29 § 1 mom. (1267/2013)</w:t>
      </w:r>
    </w:p>
  </w:footnote>
  <w:footnote w:id="37">
    <w:p w:rsidR="00A61464" w:rsidRPr="00847BD3" w:rsidRDefault="00A61464" w:rsidP="00E31BC1">
      <w:pPr>
        <w:pStyle w:val="Alaviitteenteksti"/>
        <w:ind w:left="567"/>
        <w:rPr>
          <w:lang w:val="fi-FI"/>
        </w:rPr>
      </w:pPr>
      <w:r w:rsidRPr="00847BD3">
        <w:rPr>
          <w:rStyle w:val="Alaviitteenviite"/>
        </w:rPr>
        <w:footnoteRef/>
      </w:r>
      <w:r w:rsidRPr="00847BD3">
        <w:rPr>
          <w:lang w:val="fi-FI"/>
        </w:rPr>
        <w:t xml:space="preserve"> Perusopetuslaki 35 a § (1267/2013) sekä 36 ja 36 a § (477/2003 ja 1267/2013)</w:t>
      </w:r>
    </w:p>
  </w:footnote>
  <w:footnote w:id="38">
    <w:p w:rsidR="00A61464" w:rsidRPr="00847BD3" w:rsidRDefault="00A61464" w:rsidP="00AA6845">
      <w:pPr>
        <w:pStyle w:val="Alaviitteenteksti"/>
        <w:tabs>
          <w:tab w:val="left" w:pos="1985"/>
        </w:tabs>
        <w:ind w:left="567"/>
        <w:rPr>
          <w:sz w:val="18"/>
          <w:szCs w:val="18"/>
          <w:lang w:val="fi-FI"/>
        </w:rPr>
      </w:pPr>
      <w:r w:rsidRPr="00847BD3">
        <w:rPr>
          <w:rStyle w:val="Alaviitteenviite"/>
        </w:rPr>
        <w:footnoteRef/>
      </w:r>
      <w:r w:rsidRPr="00847BD3">
        <w:rPr>
          <w:lang w:val="fi-FI"/>
        </w:rPr>
        <w:t xml:space="preserve"> Perusopetuslaki 4 § 1 mom. ja 7 § 5 mom. (628/1998)</w:t>
      </w:r>
    </w:p>
  </w:footnote>
  <w:footnote w:id="39">
    <w:p w:rsidR="00A61464" w:rsidRPr="00847BD3" w:rsidRDefault="00A61464" w:rsidP="00FE4E8A">
      <w:pPr>
        <w:pStyle w:val="Alaviitteenteksti"/>
        <w:ind w:left="567"/>
        <w:rPr>
          <w:lang w:val="fi-FI"/>
        </w:rPr>
      </w:pPr>
      <w:r w:rsidRPr="00847BD3">
        <w:rPr>
          <w:rStyle w:val="Alaviitteenviite"/>
        </w:rPr>
        <w:footnoteRef/>
      </w:r>
      <w:r w:rsidRPr="00847BD3">
        <w:rPr>
          <w:lang w:val="fi-FI"/>
        </w:rPr>
        <w:t xml:space="preserve"> Valtioneuvoston asetus (422/2012) 5§ </w:t>
      </w:r>
    </w:p>
  </w:footnote>
  <w:footnote w:id="40">
    <w:p w:rsidR="00A61464" w:rsidRPr="00847BD3" w:rsidRDefault="00A61464" w:rsidP="00AF71A2">
      <w:pPr>
        <w:pStyle w:val="Alaviitteenteksti"/>
        <w:ind w:left="567"/>
        <w:rPr>
          <w:lang w:val="fi-FI"/>
        </w:rPr>
      </w:pPr>
      <w:r w:rsidRPr="00847BD3">
        <w:rPr>
          <w:rStyle w:val="Alaviitteenviite"/>
        </w:rPr>
        <w:footnoteRef/>
      </w:r>
      <w:r w:rsidRPr="00847BD3">
        <w:rPr>
          <w:lang w:val="fi-FI"/>
        </w:rPr>
        <w:t xml:space="preserve"> Perusopetuslaki 16 a§ 1 mom. (628/1998) </w:t>
      </w:r>
    </w:p>
  </w:footnote>
  <w:footnote w:id="41">
    <w:p w:rsidR="00A61464" w:rsidRPr="00847BD3" w:rsidRDefault="00A61464" w:rsidP="00D864DC">
      <w:pPr>
        <w:pStyle w:val="Alaviitteenteksti"/>
        <w:ind w:left="567"/>
        <w:rPr>
          <w:lang w:val="fi-FI"/>
        </w:rPr>
      </w:pPr>
      <w:r w:rsidRPr="00847BD3">
        <w:rPr>
          <w:rStyle w:val="Alaviitteenviite"/>
        </w:rPr>
        <w:footnoteRef/>
      </w:r>
      <w:r w:rsidRPr="00847BD3">
        <w:rPr>
          <w:lang w:val="fi-FI"/>
        </w:rPr>
        <w:t xml:space="preserve"> Perusopetuslaki 35 § (1040/2014)</w:t>
      </w:r>
    </w:p>
  </w:footnote>
  <w:footnote w:id="42">
    <w:p w:rsidR="00A61464" w:rsidRPr="00847BD3" w:rsidRDefault="00A61464" w:rsidP="007D242A">
      <w:pPr>
        <w:pStyle w:val="Alaviitteenteksti"/>
        <w:ind w:left="567"/>
        <w:rPr>
          <w:lang w:val="fi-FI"/>
        </w:rPr>
      </w:pPr>
      <w:r w:rsidRPr="00847BD3">
        <w:rPr>
          <w:rStyle w:val="Alaviitteenviite"/>
        </w:rPr>
        <w:footnoteRef/>
      </w:r>
      <w:r w:rsidRPr="00847BD3">
        <w:rPr>
          <w:lang w:val="fi-FI"/>
        </w:rPr>
        <w:t xml:space="preserve"> Valtioneuvoston asetus (422/2012) 2 §</w:t>
      </w:r>
    </w:p>
  </w:footnote>
  <w:footnote w:id="43">
    <w:p w:rsidR="00A61464" w:rsidRPr="00847BD3" w:rsidRDefault="00A61464" w:rsidP="00F8123D">
      <w:pPr>
        <w:pStyle w:val="Alaviitteenteksti"/>
        <w:ind w:left="567"/>
        <w:rPr>
          <w:lang w:val="fi-FI"/>
        </w:rPr>
      </w:pPr>
      <w:r w:rsidRPr="00847BD3">
        <w:rPr>
          <w:rStyle w:val="Alaviitteenviite"/>
        </w:rPr>
        <w:footnoteRef/>
      </w:r>
      <w:r w:rsidRPr="00847BD3">
        <w:rPr>
          <w:lang w:val="fi-FI"/>
        </w:rPr>
        <w:t xml:space="preserve"> Yhdenvertaisuuslaki 6 § 1 mom. (21/2004)</w:t>
      </w:r>
    </w:p>
  </w:footnote>
  <w:footnote w:id="44">
    <w:p w:rsidR="00A61464" w:rsidRPr="00847BD3" w:rsidRDefault="00A61464" w:rsidP="00ED330A">
      <w:pPr>
        <w:pStyle w:val="Alaviitteenteksti"/>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Valtioneuvoston asetus (422/2012) ja OKM muistio 28.6.2012</w:t>
      </w:r>
    </w:p>
  </w:footnote>
  <w:footnote w:id="45">
    <w:p w:rsidR="00A61464" w:rsidRPr="00847BD3" w:rsidRDefault="00A61464" w:rsidP="003611E9">
      <w:pPr>
        <w:pStyle w:val="Alaviitteenteksti"/>
        <w:ind w:left="567"/>
        <w:rPr>
          <w:lang w:val="fi-FI"/>
        </w:rPr>
      </w:pPr>
      <w:r w:rsidRPr="00847BD3">
        <w:rPr>
          <w:rStyle w:val="Alaviitteenviite"/>
        </w:rPr>
        <w:footnoteRef/>
      </w:r>
      <w:r w:rsidRPr="00847BD3">
        <w:rPr>
          <w:lang w:val="fi-FI"/>
        </w:rPr>
        <w:t xml:space="preserve"> YK:n yleissopimus lastenoikeuksista 1989</w:t>
      </w:r>
    </w:p>
  </w:footnote>
  <w:footnote w:id="46">
    <w:p w:rsidR="00A61464" w:rsidRPr="00847BD3" w:rsidRDefault="00A61464" w:rsidP="00CB3059">
      <w:pPr>
        <w:pStyle w:val="Alaviitteenteksti"/>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Valtioneuvoston asetus (422/2012) 4 §</w:t>
      </w:r>
    </w:p>
  </w:footnote>
  <w:footnote w:id="47">
    <w:p w:rsidR="00A61464" w:rsidRPr="00847BD3" w:rsidRDefault="00A61464" w:rsidP="008C300F">
      <w:pPr>
        <w:pStyle w:val="Alaviitteenteksti"/>
        <w:ind w:left="567"/>
        <w:rPr>
          <w:lang w:val="fi-FI"/>
        </w:rPr>
      </w:pPr>
      <w:r w:rsidRPr="00847BD3">
        <w:rPr>
          <w:rStyle w:val="Alaviitteenviite"/>
        </w:rPr>
        <w:footnoteRef/>
      </w:r>
      <w:r w:rsidRPr="00847BD3">
        <w:rPr>
          <w:lang w:val="fi-FI"/>
        </w:rPr>
        <w:t xml:space="preserve"> Perusopetuslaki 47a (1267/2013)</w:t>
      </w:r>
    </w:p>
  </w:footnote>
  <w:footnote w:id="48">
    <w:p w:rsidR="00A61464" w:rsidRPr="00847BD3" w:rsidRDefault="00A61464" w:rsidP="00812EFC">
      <w:pPr>
        <w:pStyle w:val="Alaviitteenteksti"/>
        <w:ind w:left="567"/>
        <w:rPr>
          <w:lang w:val="fi-FI"/>
        </w:rPr>
      </w:pPr>
      <w:r w:rsidRPr="00847BD3">
        <w:rPr>
          <w:rStyle w:val="Alaviitteenviite"/>
        </w:rPr>
        <w:footnoteRef/>
      </w:r>
      <w:r w:rsidRPr="00847BD3">
        <w:rPr>
          <w:lang w:val="fi-FI"/>
        </w:rPr>
        <w:t xml:space="preserve"> Perusopetuslaki 40-41 § (642/2010)</w:t>
      </w:r>
    </w:p>
  </w:footnote>
  <w:footnote w:id="49">
    <w:p w:rsidR="00A61464" w:rsidRPr="00847BD3" w:rsidRDefault="00A61464" w:rsidP="00DF62E6">
      <w:pPr>
        <w:pStyle w:val="Alaviitteenteksti"/>
        <w:ind w:left="567"/>
        <w:rPr>
          <w:lang w:val="fi-FI"/>
        </w:rPr>
      </w:pPr>
      <w:r w:rsidRPr="00847BD3">
        <w:rPr>
          <w:rStyle w:val="Alaviitteenviite"/>
        </w:rPr>
        <w:footnoteRef/>
      </w:r>
      <w:r w:rsidRPr="00847BD3">
        <w:rPr>
          <w:lang w:val="fi-FI"/>
        </w:rPr>
        <w:t xml:space="preserve"> </w:t>
      </w:r>
      <w:r w:rsidRPr="00847BD3">
        <w:rPr>
          <w:sz w:val="18"/>
          <w:szCs w:val="18"/>
          <w:lang w:val="fi-FI"/>
        </w:rPr>
        <w:t>Perusopetuslaki 22 § 2 mom. (628/1998);</w:t>
      </w:r>
      <w:r w:rsidRPr="00847BD3">
        <w:rPr>
          <w:lang w:val="fi-FI"/>
        </w:rPr>
        <w:t xml:space="preserve"> </w:t>
      </w:r>
      <w:r w:rsidRPr="00847BD3">
        <w:rPr>
          <w:sz w:val="18"/>
          <w:szCs w:val="18"/>
          <w:lang w:val="fi-FI"/>
        </w:rPr>
        <w:t>Perusopetusasetus 14 § 2 mom. (852/1998)</w:t>
      </w:r>
    </w:p>
  </w:footnote>
  <w:footnote w:id="50">
    <w:p w:rsidR="00A61464" w:rsidRPr="00847BD3" w:rsidRDefault="00A61464" w:rsidP="00DF62E6">
      <w:pPr>
        <w:pStyle w:val="Alaviitteenteksti"/>
        <w:ind w:left="567"/>
        <w:rPr>
          <w:sz w:val="18"/>
          <w:szCs w:val="18"/>
          <w:lang w:val="fi-FI"/>
        </w:rPr>
      </w:pPr>
      <w:r w:rsidRPr="00847BD3">
        <w:rPr>
          <w:rStyle w:val="Alaviitteenviite"/>
          <w:sz w:val="18"/>
          <w:szCs w:val="18"/>
        </w:rPr>
        <w:footnoteRef/>
      </w:r>
      <w:r w:rsidRPr="00847BD3">
        <w:rPr>
          <w:sz w:val="18"/>
          <w:szCs w:val="18"/>
          <w:lang w:val="fi-FI"/>
        </w:rPr>
        <w:t xml:space="preserve"> Valtioneuvoston asetus 5 § (422/2012) </w:t>
      </w:r>
    </w:p>
  </w:footnote>
  <w:footnote w:id="51">
    <w:p w:rsidR="00A61464" w:rsidRPr="00847BD3" w:rsidRDefault="00A61464" w:rsidP="00277B2C">
      <w:pPr>
        <w:pStyle w:val="Alaviitteenteksti"/>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Perusopetuslaki 22 § 1 mom. (628/1998)</w:t>
      </w:r>
    </w:p>
  </w:footnote>
  <w:footnote w:id="52">
    <w:p w:rsidR="00A61464" w:rsidRPr="00847BD3" w:rsidRDefault="00A61464" w:rsidP="00E873F5">
      <w:pPr>
        <w:pStyle w:val="Alaviitteenteksti"/>
        <w:ind w:left="567"/>
        <w:rPr>
          <w:sz w:val="18"/>
          <w:szCs w:val="18"/>
          <w:lang w:val="fi-FI"/>
        </w:rPr>
      </w:pPr>
      <w:r w:rsidRPr="00847BD3">
        <w:rPr>
          <w:rStyle w:val="Alaviitteenviite"/>
          <w:sz w:val="18"/>
          <w:szCs w:val="18"/>
        </w:rPr>
        <w:footnoteRef/>
      </w:r>
      <w:r w:rsidRPr="00847BD3">
        <w:rPr>
          <w:sz w:val="18"/>
          <w:szCs w:val="18"/>
          <w:lang w:val="fi-FI"/>
        </w:rPr>
        <w:t xml:space="preserve"> Peruospetusasetus 10 § 1 mom. (852/1998)</w:t>
      </w:r>
    </w:p>
  </w:footnote>
  <w:footnote w:id="53">
    <w:p w:rsidR="00A61464" w:rsidRPr="00847BD3" w:rsidRDefault="00A61464" w:rsidP="00AD2363">
      <w:pPr>
        <w:pStyle w:val="Alaviitteenteksti"/>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Perusopetuslaki 22 § 1 mom. (628/1998)</w:t>
      </w:r>
    </w:p>
  </w:footnote>
  <w:footnote w:id="54">
    <w:p w:rsidR="00A61464" w:rsidRPr="00847BD3" w:rsidRDefault="00A61464" w:rsidP="00DF62E6">
      <w:pPr>
        <w:pStyle w:val="Alaviitteenteksti"/>
        <w:ind w:left="567"/>
        <w:rPr>
          <w:sz w:val="18"/>
          <w:szCs w:val="18"/>
          <w:lang w:val="fi-FI"/>
        </w:rPr>
      </w:pPr>
      <w:r w:rsidRPr="00847BD3">
        <w:rPr>
          <w:rStyle w:val="Alaviitteenviite"/>
          <w:sz w:val="18"/>
          <w:szCs w:val="18"/>
        </w:rPr>
        <w:footnoteRef/>
      </w:r>
      <w:r w:rsidRPr="00847BD3">
        <w:rPr>
          <w:sz w:val="18"/>
          <w:szCs w:val="18"/>
          <w:lang w:val="fi-FI"/>
        </w:rPr>
        <w:t xml:space="preserve"> Perusopetuslaki 22 § 2 mom. (628/1998)</w:t>
      </w:r>
    </w:p>
  </w:footnote>
  <w:footnote w:id="55">
    <w:p w:rsidR="00A61464" w:rsidRPr="00847BD3" w:rsidRDefault="00A61464" w:rsidP="00C929FE">
      <w:pPr>
        <w:pStyle w:val="Alaviitteenteksti"/>
        <w:ind w:left="567"/>
        <w:rPr>
          <w:sz w:val="18"/>
          <w:szCs w:val="18"/>
          <w:lang w:val="fi-FI"/>
        </w:rPr>
      </w:pPr>
      <w:r w:rsidRPr="00847BD3">
        <w:rPr>
          <w:rStyle w:val="Alaviitteenviite"/>
          <w:sz w:val="18"/>
          <w:szCs w:val="18"/>
        </w:rPr>
        <w:footnoteRef/>
      </w:r>
      <w:r w:rsidRPr="00847BD3">
        <w:rPr>
          <w:sz w:val="18"/>
          <w:szCs w:val="18"/>
          <w:lang w:val="fi-FI"/>
        </w:rPr>
        <w:t xml:space="preserve"> Perusopetuslaki 10 § 1 mom. (1288/1999)</w:t>
      </w:r>
    </w:p>
  </w:footnote>
  <w:footnote w:id="56">
    <w:p w:rsidR="00A61464" w:rsidRPr="00847BD3" w:rsidRDefault="00A61464" w:rsidP="005376CB">
      <w:pPr>
        <w:pStyle w:val="Alaviitteenteksti"/>
        <w:ind w:left="567"/>
        <w:rPr>
          <w:lang w:val="fi-FI"/>
        </w:rPr>
      </w:pPr>
      <w:r w:rsidRPr="00847BD3">
        <w:rPr>
          <w:rStyle w:val="Alaviitteenviite"/>
        </w:rPr>
        <w:footnoteRef/>
      </w:r>
      <w:r w:rsidRPr="00847BD3">
        <w:rPr>
          <w:lang w:val="fi-FI"/>
        </w:rPr>
        <w:t xml:space="preserve"> Perusopetuslaki 5 § 1 mom. (1707/2009) ja Perusopetusasetus 3 § 3 mom. (363/2015)</w:t>
      </w:r>
    </w:p>
  </w:footnote>
  <w:footnote w:id="57">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30 § 1 mom. (642/2010)</w:t>
      </w:r>
    </w:p>
  </w:footnote>
  <w:footnote w:id="58">
    <w:p w:rsidR="00A61464" w:rsidRPr="00847BD3" w:rsidRDefault="00A61464" w:rsidP="002367FD">
      <w:pPr>
        <w:pStyle w:val="Alaviitteenteksti"/>
        <w:ind w:left="567"/>
        <w:rPr>
          <w:lang w:val="fi-FI"/>
        </w:rPr>
      </w:pPr>
      <w:r w:rsidRPr="00847BD3">
        <w:rPr>
          <w:rStyle w:val="Alaviitteenviite"/>
        </w:rPr>
        <w:footnoteRef/>
      </w:r>
      <w:r w:rsidRPr="00847BD3">
        <w:rPr>
          <w:lang w:val="fi-FI"/>
        </w:rPr>
        <w:t xml:space="preserve"> Valtioneuvoston asetus (422/2012)</w:t>
      </w:r>
    </w:p>
  </w:footnote>
  <w:footnote w:id="59">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16 a § 1 mom. (642/2010) </w:t>
      </w:r>
    </w:p>
  </w:footnote>
  <w:footnote w:id="60">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Laki perusopetuslain muuttamisesta 1288/2013, 16 a §</w:t>
      </w:r>
    </w:p>
  </w:footnote>
  <w:footnote w:id="61">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Laki perusopetuslain muuttamisesta 1288/2013, 16 a §</w:t>
      </w:r>
    </w:p>
  </w:footnote>
  <w:footnote w:id="62">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16 a § 1 mom. (642/2010)</w:t>
      </w:r>
    </w:p>
  </w:footnote>
  <w:footnote w:id="63">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Perusopetuslaki 17 § 1 mom. (642/2010) </w:t>
      </w:r>
    </w:p>
  </w:footnote>
  <w:footnote w:id="64">
    <w:p w:rsidR="00A61464" w:rsidRPr="00847BD3" w:rsidRDefault="00A61464" w:rsidP="00B17DFE">
      <w:pPr>
        <w:spacing w:after="0" w:line="240" w:lineRule="auto"/>
        <w:ind w:left="567"/>
        <w:rPr>
          <w:sz w:val="20"/>
          <w:szCs w:val="20"/>
          <w:lang w:val="fi-FI"/>
        </w:rPr>
      </w:pPr>
      <w:r w:rsidRPr="00847BD3">
        <w:rPr>
          <w:rStyle w:val="Alaviitteenviite"/>
          <w:sz w:val="20"/>
          <w:szCs w:val="20"/>
        </w:rPr>
        <w:footnoteRef/>
      </w:r>
      <w:r w:rsidRPr="00847BD3">
        <w:rPr>
          <w:sz w:val="20"/>
          <w:szCs w:val="20"/>
          <w:lang w:val="fi-FI"/>
        </w:rPr>
        <w:t xml:space="preserve"> Perusopetuslaki 17§ 3 mom. (642/2010) ja hallintolaki 34, 35 ja 36 § (434/2003)</w:t>
      </w:r>
    </w:p>
  </w:footnote>
  <w:footnote w:id="65">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3 mom. (642/2010)</w:t>
      </w:r>
    </w:p>
  </w:footnote>
  <w:footnote w:id="66">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 2 mom. (642 /2010)</w:t>
      </w:r>
    </w:p>
  </w:footnote>
  <w:footnote w:id="67">
    <w:p w:rsidR="00A61464" w:rsidRPr="00847BD3" w:rsidRDefault="00A61464" w:rsidP="00B17DFE">
      <w:pPr>
        <w:pStyle w:val="Alaviitteenteksti"/>
        <w:rPr>
          <w:lang w:val="fi-FI"/>
        </w:rPr>
      </w:pPr>
      <w:r w:rsidRPr="00847BD3">
        <w:rPr>
          <w:lang w:val="fi-FI"/>
        </w:rPr>
        <w:t xml:space="preserve">             </w:t>
      </w:r>
      <w:r w:rsidRPr="00847BD3">
        <w:rPr>
          <w:rStyle w:val="Alaviitteenviite"/>
        </w:rPr>
        <w:footnoteRef/>
      </w:r>
      <w:r w:rsidRPr="00847BD3">
        <w:rPr>
          <w:lang w:val="fi-FI"/>
        </w:rPr>
        <w:t xml:space="preserve"> Perusopetuslaki 17 § 3 mom (642/2010)</w:t>
      </w:r>
    </w:p>
  </w:footnote>
  <w:footnote w:id="68">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Hallintolaki (434/2003)  </w:t>
      </w:r>
    </w:p>
  </w:footnote>
  <w:footnote w:id="69">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 2 mom. (642/2010)</w:t>
      </w:r>
    </w:p>
  </w:footnote>
  <w:footnote w:id="70">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42 § 2 mom. (642/2010)</w:t>
      </w:r>
    </w:p>
  </w:footnote>
  <w:footnote w:id="71">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Hallintolaki 45§ 1mom. (434/2003)  </w:t>
      </w:r>
    </w:p>
  </w:footnote>
  <w:footnote w:id="72">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 4 mom. (642/2010)</w:t>
      </w:r>
    </w:p>
  </w:footnote>
  <w:footnote w:id="73">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a § (642/2010)</w:t>
      </w:r>
    </w:p>
  </w:footnote>
  <w:footnote w:id="74">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a § (642/2010)</w:t>
      </w:r>
    </w:p>
  </w:footnote>
  <w:footnote w:id="75">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25 § 2 mom. (628/1998)</w:t>
      </w:r>
    </w:p>
  </w:footnote>
  <w:footnote w:id="76">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9 § 2 mom. (628/1998)</w:t>
      </w:r>
    </w:p>
  </w:footnote>
  <w:footnote w:id="77">
    <w:p w:rsidR="00A61464" w:rsidRPr="00847BD3" w:rsidRDefault="00A61464" w:rsidP="00B17DFE">
      <w:pPr>
        <w:pStyle w:val="Alaviitteenteksti"/>
        <w:ind w:left="567"/>
        <w:rPr>
          <w:lang w:val="fi-FI"/>
        </w:rPr>
      </w:pPr>
      <w:r w:rsidRPr="00847BD3">
        <w:rPr>
          <w:rStyle w:val="Alaviitteenviite"/>
        </w:rPr>
        <w:footnoteRef/>
      </w:r>
      <w:r w:rsidRPr="00847BD3">
        <w:rPr>
          <w:rFonts w:ascii="Garamond" w:hAnsi="Garamond"/>
          <w:lang w:val="fi-FI"/>
        </w:rPr>
        <w:t xml:space="preserve"> </w:t>
      </w:r>
      <w:r w:rsidRPr="00847BD3">
        <w:rPr>
          <w:lang w:val="fi-FI"/>
        </w:rPr>
        <w:t>Hallituksen esitys Eduskunnalle koulutusta koskevaksi lainsäädännöksi (HE 86/1997)</w:t>
      </w:r>
    </w:p>
  </w:footnote>
  <w:footnote w:id="78">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17 § 4 mom. (642/2010) ja 26 a § 2-3 mom. (1040/2014)</w:t>
      </w:r>
    </w:p>
  </w:footnote>
  <w:footnote w:id="79">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(628/1998) 27 § </w:t>
      </w:r>
    </w:p>
  </w:footnote>
  <w:footnote w:id="80">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16 § 2 mom. ( 642/2010)</w:t>
      </w:r>
    </w:p>
  </w:footnote>
  <w:footnote w:id="81">
    <w:p w:rsidR="00A61464" w:rsidRPr="00847BD3" w:rsidRDefault="00A61464" w:rsidP="00B17DFE">
      <w:pPr>
        <w:pStyle w:val="Alaviitteenteksti"/>
        <w:ind w:left="567"/>
        <w:rPr>
          <w:lang w:val="fi-FI"/>
        </w:rPr>
      </w:pPr>
      <w:r w:rsidRPr="00847BD3">
        <w:rPr>
          <w:rStyle w:val="Alaviitteenviite"/>
        </w:rPr>
        <w:footnoteRef/>
      </w:r>
      <w:r w:rsidRPr="00847BD3">
        <w:rPr>
          <w:lang w:val="fi-FI"/>
        </w:rPr>
        <w:t xml:space="preserve"> Perusopetuslaki 31 § 1 mom. (477/2003)</w:t>
      </w:r>
    </w:p>
  </w:footnote>
  <w:footnote w:id="82">
    <w:p w:rsidR="00A61464" w:rsidRPr="00847BD3" w:rsidRDefault="00A61464" w:rsidP="00B17DFE">
      <w:pPr>
        <w:pStyle w:val="Alaviitteenteksti"/>
        <w:ind w:firstLine="567"/>
        <w:rPr>
          <w:lang w:val="fi-FI"/>
        </w:rPr>
      </w:pPr>
      <w:r w:rsidRPr="00847BD3">
        <w:rPr>
          <w:rStyle w:val="Alaviitteenviite"/>
        </w:rPr>
        <w:footnoteRef/>
      </w:r>
      <w:r w:rsidRPr="00847BD3">
        <w:rPr>
          <w:lang w:val="fi-FI"/>
        </w:rPr>
        <w:t xml:space="preserve"> Perusopetuslaki 31 § 1 mom. (477/2003)</w:t>
      </w:r>
    </w:p>
  </w:footnote>
  <w:footnote w:id="83">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 § 3 mom.</w:t>
      </w:r>
    </w:p>
  </w:footnote>
  <w:footnote w:id="84">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YK:n Yleissopimus lapsen oikeuksista 1989</w:t>
      </w:r>
    </w:p>
  </w:footnote>
  <w:footnote w:id="85">
    <w:p w:rsidR="00A61464" w:rsidRPr="00847BD3" w:rsidRDefault="00A61464" w:rsidP="004272D8">
      <w:pPr>
        <w:pStyle w:val="Alaviitteenteksti"/>
        <w:ind w:left="567"/>
        <w:rPr>
          <w:rFonts w:eastAsia="Times New Roman"/>
          <w:lang w:val="fi-FI" w:eastAsia="fi-FI"/>
        </w:rPr>
      </w:pPr>
      <w:r w:rsidRPr="00847BD3">
        <w:rPr>
          <w:rStyle w:val="Alaviitteenviite"/>
        </w:rPr>
        <w:footnoteRef/>
      </w:r>
      <w:r w:rsidRPr="00847BD3">
        <w:rPr>
          <w:rStyle w:val="Alaviitteenviite"/>
          <w:lang w:val="fi-FI"/>
        </w:rPr>
        <w:t xml:space="preserve"> </w:t>
      </w:r>
      <w:r w:rsidRPr="00847BD3">
        <w:rPr>
          <w:lang w:val="fi-FI"/>
        </w:rPr>
        <w:t>Oppilas- ja opiskelijahuoltolaki (1287/2013) 9 § 4 mom.</w:t>
      </w:r>
      <w:r w:rsidRPr="00847BD3">
        <w:rPr>
          <w:rFonts w:eastAsia="Times New Roman"/>
          <w:lang w:val="fi-FI" w:eastAsia="fi-FI"/>
        </w:rPr>
        <w:t xml:space="preserve"> </w:t>
      </w:r>
    </w:p>
  </w:footnote>
  <w:footnote w:id="86">
    <w:p w:rsidR="00A61464" w:rsidRPr="00847BD3" w:rsidRDefault="00A61464" w:rsidP="004272D8">
      <w:pPr>
        <w:spacing w:after="0"/>
        <w:ind w:left="567"/>
        <w:jc w:val="both"/>
        <w:rPr>
          <w:sz w:val="20"/>
          <w:szCs w:val="20"/>
          <w:lang w:val="fi-FI"/>
        </w:rPr>
      </w:pPr>
      <w:r w:rsidRPr="00847BD3">
        <w:rPr>
          <w:rStyle w:val="Alaviitteenviite"/>
          <w:sz w:val="20"/>
          <w:szCs w:val="20"/>
        </w:rPr>
        <w:footnoteRef/>
      </w:r>
      <w:r w:rsidRPr="00847BD3">
        <w:rPr>
          <w:sz w:val="20"/>
          <w:szCs w:val="20"/>
          <w:lang w:val="fi-FI"/>
        </w:rPr>
        <w:t xml:space="preserve"> Oppilas- ja opiskelijahuoltolaki (1287/2013) 3 § 1 - 2 mom</w:t>
      </w:r>
      <w:r w:rsidRPr="00847BD3">
        <w:rPr>
          <w:rFonts w:eastAsia="Times New Roman"/>
          <w:sz w:val="20"/>
          <w:szCs w:val="20"/>
          <w:lang w:val="fi-FI" w:eastAsia="fi-FI"/>
        </w:rPr>
        <w:t xml:space="preserve">. </w:t>
      </w:r>
    </w:p>
  </w:footnote>
  <w:footnote w:id="87">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6 § </w:t>
      </w:r>
    </w:p>
  </w:footnote>
  <w:footnote w:id="88">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9 § 1 mom.</w:t>
      </w:r>
      <w:r w:rsidRPr="00847BD3">
        <w:rPr>
          <w:rFonts w:eastAsia="Times New Roman"/>
          <w:lang w:val="fi-FI" w:eastAsia="fi-FI"/>
        </w:rPr>
        <w:t xml:space="preserve"> </w:t>
      </w:r>
    </w:p>
  </w:footnote>
  <w:footnote w:id="89">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18 § 1 mom. </w:t>
      </w:r>
    </w:p>
  </w:footnote>
  <w:footnote w:id="90">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4 § 1 ja 2 mom.</w:t>
      </w:r>
    </w:p>
  </w:footnote>
  <w:footnote w:id="91">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3 § 3 mom.</w:t>
      </w:r>
      <w:r w:rsidRPr="00847BD3">
        <w:rPr>
          <w:rFonts w:eastAsia="Times New Roman"/>
          <w:lang w:val="fi-FI" w:eastAsia="fi-FI"/>
        </w:rPr>
        <w:t xml:space="preserve"> ja t</w:t>
      </w:r>
      <w:r w:rsidRPr="00847BD3">
        <w:rPr>
          <w:lang w:val="fi-FI"/>
        </w:rPr>
        <w:t>erveydenhuoltolaki (1326/2010) 15 §</w:t>
      </w:r>
    </w:p>
  </w:footnote>
  <w:footnote w:id="92">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Eduskunnan sivistysvaliokunnan mietintö 14/2013 vp.</w:t>
      </w:r>
    </w:p>
  </w:footnote>
  <w:footnote w:id="93">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15 § ja 17 §</w:t>
      </w:r>
    </w:p>
  </w:footnote>
  <w:footnote w:id="94">
    <w:p w:rsidR="00A61464" w:rsidRPr="00847BD3" w:rsidRDefault="00A61464">
      <w:pPr>
        <w:pStyle w:val="Alaviitteenteksti"/>
        <w:ind w:left="567"/>
        <w:rPr>
          <w:lang w:val="fi-FI"/>
        </w:rPr>
      </w:pPr>
      <w:r w:rsidRPr="00847BD3">
        <w:rPr>
          <w:rStyle w:val="Alaviitteenviite"/>
        </w:rPr>
        <w:footnoteRef/>
      </w:r>
      <w:r w:rsidRPr="00847BD3">
        <w:rPr>
          <w:lang w:val="fi-FI"/>
        </w:rPr>
        <w:t xml:space="preserve"> Oppilas- ja opiskelijahuoltolaki (1287/2013) 11 § 1 - 2mom.</w:t>
      </w:r>
    </w:p>
  </w:footnote>
  <w:footnote w:id="95">
    <w:p w:rsidR="00A61464" w:rsidRPr="00847BD3" w:rsidRDefault="00A61464">
      <w:pPr>
        <w:pStyle w:val="Alaviitteenteksti"/>
        <w:ind w:left="567"/>
        <w:rPr>
          <w:lang w:val="fi-FI"/>
        </w:rPr>
      </w:pPr>
      <w:r w:rsidRPr="00847BD3">
        <w:rPr>
          <w:rStyle w:val="Alaviitteenviite"/>
        </w:rPr>
        <w:footnoteRef/>
      </w:r>
      <w:r w:rsidRPr="00847BD3">
        <w:rPr>
          <w:lang w:val="fi-FI"/>
        </w:rPr>
        <w:t xml:space="preserve"> Oppilas- ja opiskelijahuoltolaki (1287/2013) 25 § </w:t>
      </w:r>
    </w:p>
  </w:footnote>
  <w:footnote w:id="96">
    <w:p w:rsidR="00A61464" w:rsidRPr="00847BD3" w:rsidRDefault="00A61464" w:rsidP="00A13F56">
      <w:pPr>
        <w:pStyle w:val="Alaviitteenteksti"/>
        <w:ind w:left="567"/>
        <w:rPr>
          <w:lang w:val="fi-FI"/>
        </w:rPr>
      </w:pPr>
      <w:r w:rsidRPr="00847BD3">
        <w:rPr>
          <w:rStyle w:val="Alaviitteenviite"/>
        </w:rPr>
        <w:footnoteRef/>
      </w:r>
      <w:r w:rsidRPr="00847BD3">
        <w:rPr>
          <w:lang w:val="fi-FI"/>
        </w:rPr>
        <w:t xml:space="preserve"> Oppilas- ja opiskelijahuoltolaki (1287/2013) 14 § 1 - 4mom. </w:t>
      </w:r>
    </w:p>
  </w:footnote>
  <w:footnote w:id="97">
    <w:p w:rsidR="00A61464" w:rsidRPr="00847BD3" w:rsidRDefault="00A61464">
      <w:pPr>
        <w:pStyle w:val="Alaviitteenteksti"/>
        <w:ind w:left="567"/>
        <w:rPr>
          <w:lang w:val="fi-FI"/>
        </w:rPr>
      </w:pPr>
      <w:r w:rsidRPr="00847BD3">
        <w:rPr>
          <w:rStyle w:val="Alaviitteenviite"/>
        </w:rPr>
        <w:footnoteRef/>
      </w:r>
      <w:r w:rsidRPr="00847BD3">
        <w:rPr>
          <w:lang w:val="fi-FI"/>
        </w:rPr>
        <w:t xml:space="preserve"> Hallituksen esitys eduskunnalle oppilas- ja opiskelijahuoltolaiksi 67/2013</w:t>
      </w:r>
    </w:p>
  </w:footnote>
  <w:footnote w:id="98">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4 § 1 mom.</w:t>
      </w:r>
    </w:p>
  </w:footnote>
  <w:footnote w:id="99">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Perusopetuslaki 29 § 1 mom. (1267/2013)</w:t>
      </w:r>
    </w:p>
  </w:footnote>
  <w:footnote w:id="100">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13 § 2 mom. ja perusopetuslaki 29 § 3 ja 7 mom. (1267/2013)</w:t>
      </w:r>
    </w:p>
  </w:footnote>
  <w:footnote w:id="101">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Terveydenhuoltolaki (1326/2010) 16 § 2 mom. ja valtioneuvoston asetus neuvolatoiminnasta, koulu- ja opiskeluterveydenhuollosta sekä lasten ja nuorten ehkäisevästä suun terveydenhuollosta (338/2011) 12 § </w:t>
      </w:r>
    </w:p>
  </w:footnote>
  <w:footnote w:id="102">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5 § 1 mom.</w:t>
      </w:r>
    </w:p>
  </w:footnote>
  <w:footnote w:id="103">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Eduskunnan sivistysvaliokunnan mietintö 14/2013 vp.</w:t>
      </w:r>
    </w:p>
  </w:footnote>
  <w:footnote w:id="104">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18 § 1 mom.</w:t>
      </w:r>
    </w:p>
  </w:footnote>
  <w:footnote w:id="105">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19 § 1 ja 2 mom.</w:t>
      </w:r>
    </w:p>
  </w:footnote>
  <w:footnote w:id="106">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19 § 3 mom.</w:t>
      </w:r>
      <w:r w:rsidRPr="00847BD3">
        <w:rPr>
          <w:rFonts w:ascii="Garamond" w:eastAsia="Times New Roman" w:hAnsi="Garamond"/>
          <w:sz w:val="24"/>
          <w:szCs w:val="24"/>
          <w:lang w:val="fi-FI" w:eastAsia="fi-FI"/>
        </w:rPr>
        <w:t xml:space="preserve"> </w:t>
      </w:r>
      <w:r w:rsidRPr="00847BD3">
        <w:rPr>
          <w:lang w:val="fi-FI"/>
        </w:rPr>
        <w:t>ja laki viranomaisen toiminnan julkisuudesta (621/1999) 26 § 3 mom.</w:t>
      </w:r>
    </w:p>
  </w:footnote>
  <w:footnote w:id="107">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5 § 2 mom.</w:t>
      </w:r>
      <w:r w:rsidRPr="00847BD3">
        <w:rPr>
          <w:rFonts w:ascii="Garamond" w:eastAsia="Times New Roman" w:hAnsi="Garamond"/>
          <w:sz w:val="24"/>
          <w:szCs w:val="24"/>
          <w:lang w:val="fi-FI" w:eastAsia="fi-FI"/>
        </w:rPr>
        <w:t xml:space="preserve"> ja </w:t>
      </w:r>
      <w:r w:rsidRPr="00847BD3">
        <w:rPr>
          <w:lang w:val="fi-FI"/>
        </w:rPr>
        <w:t>20 § 1, 3 - 4 mom.</w:t>
      </w:r>
    </w:p>
  </w:footnote>
  <w:footnote w:id="108">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20 § 5 mom.</w:t>
      </w:r>
    </w:p>
  </w:footnote>
  <w:footnote w:id="109">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21 § 1 mom. ja 22 § 1 mom</w:t>
      </w:r>
      <w:r w:rsidRPr="00847BD3">
        <w:rPr>
          <w:rFonts w:ascii="Garamond" w:eastAsia="Times New Roman" w:hAnsi="Garamond"/>
          <w:sz w:val="24"/>
          <w:szCs w:val="24"/>
          <w:lang w:val="fi-FI" w:eastAsia="fi-FI"/>
        </w:rPr>
        <w:t xml:space="preserve">. </w:t>
      </w:r>
    </w:p>
  </w:footnote>
  <w:footnote w:id="110">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20 § 2 mom., laki potilaan asemasta ja oikeuksista (785/1992) 12 § ja laki sosiaalihuollon asiakkaan asemasta ja oikeuksista (812/2000) </w:t>
      </w:r>
    </w:p>
  </w:footnote>
  <w:footnote w:id="111">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23 § 2 mom.</w:t>
      </w:r>
      <w:r w:rsidRPr="00847BD3">
        <w:rPr>
          <w:rFonts w:ascii="Garamond" w:eastAsia="Times New Roman" w:hAnsi="Garamond"/>
          <w:sz w:val="24"/>
          <w:szCs w:val="24"/>
          <w:lang w:val="fi-FI" w:eastAsia="fi-FI"/>
        </w:rPr>
        <w:t xml:space="preserve"> </w:t>
      </w:r>
    </w:p>
  </w:footnote>
  <w:footnote w:id="112">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Perusopetuslaki 40 § 2 mom. (1288/2013)</w:t>
      </w:r>
    </w:p>
  </w:footnote>
  <w:footnote w:id="113">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Oppilas- ja opiskelijahuoltolaki (1287/2013) 23 § 3 mom.</w:t>
      </w:r>
    </w:p>
  </w:footnote>
  <w:footnote w:id="114">
    <w:p w:rsidR="00A61464" w:rsidRPr="00847BD3" w:rsidRDefault="00A61464" w:rsidP="004272D8">
      <w:pPr>
        <w:pStyle w:val="Alaviitteenteksti"/>
        <w:ind w:left="567"/>
        <w:rPr>
          <w:lang w:val="fi-FI"/>
        </w:rPr>
      </w:pPr>
      <w:r w:rsidRPr="00847BD3">
        <w:rPr>
          <w:rStyle w:val="Alaviitteenviite"/>
        </w:rPr>
        <w:footnoteRef/>
      </w:r>
      <w:r w:rsidRPr="00847BD3">
        <w:rPr>
          <w:lang w:val="fi-FI"/>
        </w:rPr>
        <w:t xml:space="preserve"> Perusopetuslaki 40 § 4 mom. (1288/2013)</w:t>
      </w:r>
    </w:p>
  </w:footnote>
  <w:footnote w:id="115">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Perusopetuslaki 15 § 2 mom. (477/2003)</w:t>
      </w:r>
    </w:p>
  </w:footnote>
  <w:footnote w:id="116">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12</w:t>
      </w:r>
      <w:r w:rsidRPr="00847BD3">
        <w:rPr>
          <w:rFonts w:ascii="Garamond" w:eastAsia="Times New Roman" w:hAnsi="Garamond"/>
          <w:sz w:val="18"/>
          <w:szCs w:val="18"/>
          <w:lang w:val="fi-FI" w:eastAsia="fi-FI"/>
        </w:rPr>
        <w:t xml:space="preserve"> </w:t>
      </w:r>
      <w:r w:rsidRPr="00847BD3">
        <w:rPr>
          <w:rFonts w:eastAsia="Times New Roman"/>
          <w:sz w:val="18"/>
          <w:szCs w:val="18"/>
          <w:lang w:val="fi-FI" w:eastAsia="fi-FI"/>
        </w:rPr>
        <w:t>§</w:t>
      </w:r>
      <w:r w:rsidRPr="00847BD3">
        <w:rPr>
          <w:rFonts w:ascii="Garamond" w:eastAsia="Times New Roman" w:hAnsi="Garamond"/>
          <w:sz w:val="24"/>
          <w:szCs w:val="24"/>
          <w:lang w:val="fi-FI" w:eastAsia="fi-FI"/>
        </w:rPr>
        <w:t xml:space="preserve"> ja </w:t>
      </w:r>
      <w:r w:rsidRPr="00847BD3">
        <w:rPr>
          <w:lang w:val="fi-FI"/>
        </w:rPr>
        <w:t>lastensuojelulaki (417/2007) 12 § 1 mom.</w:t>
      </w:r>
    </w:p>
  </w:footnote>
  <w:footnote w:id="117">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Perusopetuslaki 14 § 2 mom. (477/2003)</w:t>
      </w:r>
    </w:p>
  </w:footnote>
  <w:footnote w:id="118">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13 §</w:t>
      </w:r>
    </w:p>
  </w:footnote>
  <w:footnote w:id="119">
    <w:p w:rsidR="00A61464" w:rsidRPr="00847BD3" w:rsidRDefault="00A61464" w:rsidP="00D149DF">
      <w:pPr>
        <w:pStyle w:val="Alaviitteenteksti"/>
        <w:ind w:left="567"/>
        <w:rPr>
          <w:lang w:val="fi-FI"/>
        </w:rPr>
      </w:pPr>
      <w:r w:rsidRPr="00847BD3">
        <w:rPr>
          <w:rStyle w:val="Alaviitteenviite"/>
        </w:rPr>
        <w:footnoteRef/>
      </w:r>
      <w:r w:rsidRPr="00847BD3">
        <w:rPr>
          <w:lang w:val="fi-FI"/>
        </w:rPr>
        <w:t xml:space="preserve"> Oppilas- ja opiskelijahuoltolaki (1287/2013) 13 §</w:t>
      </w:r>
    </w:p>
  </w:footnote>
  <w:footnote w:id="120">
    <w:p w:rsidR="00A61464" w:rsidRPr="00847BD3" w:rsidRDefault="00A61464" w:rsidP="004E0029">
      <w:pPr>
        <w:pStyle w:val="Alaviitteenteksti"/>
        <w:ind w:left="567"/>
        <w:rPr>
          <w:rFonts w:ascii="Garamond" w:eastAsia="Times New Roman" w:hAnsi="Garamond"/>
          <w:sz w:val="24"/>
          <w:szCs w:val="24"/>
          <w:lang w:val="fi-FI" w:eastAsia="fi-FI"/>
        </w:rPr>
      </w:pPr>
      <w:r w:rsidRPr="00847BD3">
        <w:rPr>
          <w:rStyle w:val="Alaviitteenviite"/>
        </w:rPr>
        <w:footnoteRef/>
      </w:r>
      <w:r w:rsidRPr="00847BD3">
        <w:rPr>
          <w:lang w:val="fi-FI"/>
        </w:rPr>
        <w:t xml:space="preserve"> Lastensuojelulaki (417/2007</w:t>
      </w:r>
      <w:r w:rsidRPr="00847BD3">
        <w:rPr>
          <w:rFonts w:ascii="Garamond" w:eastAsia="Times New Roman" w:hAnsi="Garamond"/>
          <w:sz w:val="24"/>
          <w:szCs w:val="24"/>
          <w:lang w:val="fi-FI" w:eastAsia="fi-FI"/>
        </w:rPr>
        <w:t xml:space="preserve">) </w:t>
      </w:r>
      <w:r w:rsidRPr="00847BD3">
        <w:rPr>
          <w:lang w:val="fi-FI"/>
        </w:rPr>
        <w:t xml:space="preserve">12 § 1 mom. </w:t>
      </w:r>
    </w:p>
  </w:footnote>
  <w:footnote w:id="121">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13 § 2 mom. 1-kohta</w:t>
      </w:r>
    </w:p>
  </w:footnote>
  <w:footnote w:id="122">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13 § 2 mom. 2-kohta</w:t>
      </w:r>
    </w:p>
  </w:footnote>
  <w:footnote w:id="123">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13 § 2. mom. ja perusopetuslaki 29 § 3 mom. (1267/2013) </w:t>
      </w:r>
    </w:p>
  </w:footnote>
  <w:footnote w:id="124">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Pelastuslaki (379/2011) 15 § ja valtioneuvoston asetus pelastustoimesta (407/2011) 1 ja 2 §</w:t>
      </w:r>
    </w:p>
  </w:footnote>
  <w:footnote w:id="125">
    <w:p w:rsidR="00A61464" w:rsidRPr="00847BD3" w:rsidRDefault="00A61464" w:rsidP="004E0029">
      <w:pPr>
        <w:pStyle w:val="Alaviitteenteksti"/>
        <w:ind w:left="567"/>
        <w:rPr>
          <w:lang w:val="fi-FI"/>
        </w:rPr>
      </w:pPr>
      <w:r w:rsidRPr="00847BD3">
        <w:rPr>
          <w:rStyle w:val="Alaviitteenviite"/>
        </w:rPr>
        <w:footnoteRef/>
      </w:r>
      <w:r w:rsidRPr="00847BD3">
        <w:rPr>
          <w:lang w:val="fi-FI"/>
        </w:rPr>
        <w:t xml:space="preserve"> Oppilas- ja opiskelijahuoltolaki (1287/2013) 13 § 2. mom. </w:t>
      </w:r>
    </w:p>
  </w:footnote>
  <w:footnote w:id="126">
    <w:p w:rsidR="00A61464" w:rsidRPr="00847BD3" w:rsidRDefault="00A61464" w:rsidP="00AA6845">
      <w:pPr>
        <w:pStyle w:val="Alaviitteenteksti"/>
        <w:ind w:left="567"/>
        <w:rPr>
          <w:lang w:val="fi-FI"/>
        </w:rPr>
      </w:pPr>
      <w:r w:rsidRPr="00847BD3">
        <w:rPr>
          <w:rStyle w:val="Alaviitteenviite"/>
        </w:rPr>
        <w:footnoteRef/>
      </w:r>
      <w:r w:rsidRPr="00847BD3">
        <w:rPr>
          <w:lang w:val="fi-FI"/>
        </w:rPr>
        <w:t xml:space="preserve"> Oppilas- ja opiskelijahuoltolaki (1287/2013) 13 § 2. mom. </w:t>
      </w:r>
    </w:p>
  </w:footnote>
  <w:footnote w:id="127">
    <w:p w:rsidR="00A61464" w:rsidRPr="00847BD3" w:rsidRDefault="00A61464" w:rsidP="00AA6845">
      <w:pPr>
        <w:pStyle w:val="Alaviitteenteksti"/>
        <w:ind w:left="567"/>
        <w:rPr>
          <w:lang w:val="fi-FI"/>
        </w:rPr>
      </w:pPr>
      <w:r w:rsidRPr="00847BD3">
        <w:rPr>
          <w:rStyle w:val="Alaviitteenviite"/>
        </w:rPr>
        <w:footnoteRef/>
      </w:r>
      <w:r w:rsidRPr="00847BD3">
        <w:rPr>
          <w:lang w:val="fi-FI"/>
        </w:rPr>
        <w:t xml:space="preserve"> Oppilas- ja opiskelijahuoltolaki (1287/2013) 13 § 2. mom. </w:t>
      </w:r>
    </w:p>
  </w:footnote>
  <w:footnote w:id="128">
    <w:p w:rsidR="00A61464" w:rsidRPr="00847BD3" w:rsidRDefault="00A61464" w:rsidP="00AA6845">
      <w:pPr>
        <w:pStyle w:val="Alaviitteenteksti"/>
        <w:ind w:left="567"/>
        <w:rPr>
          <w:lang w:val="fi-FI"/>
        </w:rPr>
      </w:pPr>
      <w:r w:rsidRPr="00847BD3">
        <w:rPr>
          <w:rStyle w:val="Alaviitteenviite"/>
        </w:rPr>
        <w:footnoteRef/>
      </w:r>
      <w:r w:rsidRPr="00847BD3">
        <w:rPr>
          <w:lang w:val="fi-FI"/>
        </w:rPr>
        <w:t xml:space="preserve"> Oppilas- ja opiskelijahuoltolaki (1287/2013) 13 § 4 mom.</w:t>
      </w:r>
    </w:p>
  </w:footnote>
  <w:footnote w:id="129">
    <w:p w:rsidR="00A61464" w:rsidRPr="00847BD3" w:rsidRDefault="00A61464" w:rsidP="00AA6845">
      <w:pPr>
        <w:pStyle w:val="Alaviitteenteksti"/>
        <w:ind w:left="567"/>
        <w:rPr>
          <w:lang w:val="fi-FI"/>
        </w:rPr>
      </w:pPr>
      <w:r w:rsidRPr="00847BD3">
        <w:rPr>
          <w:rStyle w:val="Alaviitteenviite"/>
        </w:rPr>
        <w:footnoteRef/>
      </w:r>
      <w:r w:rsidRPr="00847BD3">
        <w:rPr>
          <w:lang w:val="fi-FI"/>
        </w:rPr>
        <w:t xml:space="preserve"> Hallituksen esitys eduskunnalle oppilas- ja opiskelijahuoltolaiksi 67/2013</w:t>
      </w:r>
    </w:p>
  </w:footnote>
  <w:footnote w:id="130">
    <w:p w:rsidR="00A61464" w:rsidRPr="00847BD3" w:rsidRDefault="00A61464" w:rsidP="00AA6845">
      <w:pPr>
        <w:pStyle w:val="Alaviitteenteksti"/>
        <w:tabs>
          <w:tab w:val="left" w:pos="1985"/>
        </w:tabs>
        <w:ind w:left="567"/>
        <w:rPr>
          <w:lang w:val="fi-FI"/>
        </w:rPr>
      </w:pPr>
      <w:r w:rsidRPr="00847BD3">
        <w:rPr>
          <w:rStyle w:val="Alaviitteenviite"/>
        </w:rPr>
        <w:footnoteRef/>
      </w:r>
      <w:r w:rsidRPr="00847BD3">
        <w:rPr>
          <w:lang w:val="fi-FI"/>
        </w:rPr>
        <w:t xml:space="preserve"> Oppilas- ja opiskelijahuoltolaki (1287/2013) 26 § 1 mom.</w:t>
      </w:r>
      <w:r w:rsidRPr="00847BD3">
        <w:rPr>
          <w:rFonts w:ascii="Garamond" w:eastAsia="Times New Roman" w:hAnsi="Garamond"/>
          <w:sz w:val="24"/>
          <w:szCs w:val="24"/>
          <w:lang w:val="fi-FI" w:eastAsia="fi-FI"/>
        </w:rPr>
        <w:t xml:space="preserve"> </w:t>
      </w:r>
    </w:p>
  </w:footnote>
  <w:footnote w:id="131">
    <w:p w:rsidR="00A61464" w:rsidRPr="00847BD3" w:rsidRDefault="00A61464" w:rsidP="00AA6845">
      <w:pPr>
        <w:pStyle w:val="Alaviitteenteksti"/>
        <w:tabs>
          <w:tab w:val="left" w:pos="1985"/>
        </w:tabs>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Perusopetuslaki 7 § (628/1998)</w:t>
      </w:r>
    </w:p>
  </w:footnote>
  <w:footnote w:id="132">
    <w:p w:rsidR="00A61464" w:rsidRPr="00847BD3" w:rsidRDefault="00A61464" w:rsidP="00AA6845">
      <w:pPr>
        <w:pStyle w:val="Alaviitteenteksti"/>
        <w:tabs>
          <w:tab w:val="left" w:pos="1985"/>
        </w:tabs>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Valtioneuvoston asetus (422/2012) 3 § ja 10 §</w:t>
      </w:r>
    </w:p>
  </w:footnote>
  <w:footnote w:id="133">
    <w:p w:rsidR="00A61464" w:rsidRPr="00847BD3" w:rsidRDefault="00A61464" w:rsidP="00AA6845">
      <w:pPr>
        <w:pStyle w:val="Alaviitteenteksti"/>
        <w:tabs>
          <w:tab w:val="left" w:pos="1985"/>
        </w:tabs>
        <w:ind w:left="567"/>
        <w:rPr>
          <w:sz w:val="18"/>
          <w:szCs w:val="18"/>
          <w:lang w:val="fi-FI"/>
        </w:rPr>
      </w:pPr>
      <w:r w:rsidRPr="00847BD3">
        <w:rPr>
          <w:rStyle w:val="Alaviitteenviite"/>
        </w:rPr>
        <w:footnoteRef/>
      </w:r>
      <w:r w:rsidRPr="00847BD3">
        <w:rPr>
          <w:lang w:val="fi-FI"/>
        </w:rPr>
        <w:t xml:space="preserve"> </w:t>
      </w:r>
      <w:r w:rsidRPr="00847BD3">
        <w:rPr>
          <w:sz w:val="18"/>
          <w:szCs w:val="18"/>
          <w:lang w:val="fi-FI"/>
        </w:rPr>
        <w:t>Valtioneuvoston asetus (422/2012) 3 § ja 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64" w:rsidRDefault="00A61464" w:rsidP="00BC5337">
    <w:pPr>
      <w:pStyle w:val="Yltunniste"/>
      <w:tabs>
        <w:tab w:val="clear" w:pos="4819"/>
        <w:tab w:val="center" w:pos="6096"/>
      </w:tabs>
    </w:pPr>
    <w:r>
      <w:rPr>
        <w:noProof/>
        <w:lang w:val="fi-FI" w:eastAsia="fi-FI"/>
      </w:rPr>
      <mc:AlternateContent>
        <mc:Choice Requires="wps">
          <w:drawing>
            <wp:anchor distT="0" distB="0" distL="114300" distR="114300" simplePos="0" relativeHeight="251657728" behindDoc="0" locked="0" layoutInCell="0" allowOverlap="1" wp14:anchorId="7E481FA1" wp14:editId="2FF25DC6">
              <wp:simplePos x="0" y="0"/>
              <wp:positionH relativeFrom="margin">
                <wp:align>left</wp:align>
              </wp:positionH>
              <wp:positionV relativeFrom="topMargin">
                <wp:align>center</wp:align>
              </wp:positionV>
              <wp:extent cx="6300000" cy="170815"/>
              <wp:effectExtent l="0" t="0" r="0" b="0"/>
              <wp:wrapNone/>
              <wp:docPr id="475" name="Tekstiruutu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1464" w:rsidRPr="009C0420" w:rsidRDefault="00A61464" w:rsidP="009C0420">
                          <w:pPr>
                            <w:spacing w:after="0" w:line="240" w:lineRule="auto"/>
                            <w:jc w:val="right"/>
                            <w:rPr>
                              <w:lang w:val="fi-FI"/>
                            </w:rPr>
                          </w:pPr>
                          <w:r>
                            <w:rPr>
                              <w:lang w:val="fi-FI"/>
                            </w:rPr>
                            <w:t xml:space="preserve"> Esiopetuksen opetussuunnitelman perusteet</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E481FA1" id="_x0000_t202" coordsize="21600,21600" o:spt="202" path="m,l,21600r21600,l21600,xe">
              <v:stroke joinstyle="miter"/>
              <v:path gradientshapeok="t" o:connecttype="rect"/>
            </v:shapetype>
            <v:shape id="Tekstiruutu 475" o:spid="_x0000_s1049" type="#_x0000_t202" style="position:absolute;margin-left:0;margin-top:0;width:496.05pt;height:13.45pt;z-index:251657728;visibility:visible;mso-wrap-style:square;mso-width-percent:0;mso-height-percent:0;mso-wrap-distance-left:9pt;mso-wrap-distance-top:0;mso-wrap-distance-right:9pt;mso-wrap-distance-bottom:0;mso-position-horizontal:left;mso-position-horizontal-relative:margin;mso-position-vertical:center;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" o:allowincell="f" filled="f" stroked="f">
              <v:textbox inset=",0,,0">
                <w:txbxContent>
                  <w:p w:rsidR="00A61464" w:rsidRPr="009C0420" w:rsidRDefault="00A61464" w:rsidP="009C0420">
                    <w:pPr>
                      <w:spacing w:after="0" w:line="240" w:lineRule="auto"/>
                      <w:jc w:val="right"/>
                      <w:rPr>
                        <w:lang w:val="fi-FI"/>
                      </w:rPr>
                    </w:pPr>
                    <w:r>
                      <w:rPr>
                        <w:lang w:val="fi-FI"/>
                      </w:rPr>
                      <w:t xml:space="preserve"> Esiopetuksen opetussuunnitelman perusteet</w:t>
                    </w:r>
                  </w:p>
                </w:txbxContent>
              </v:textbox>
              <w10:wrap anchorx="margin" anchory="margin"/>
            </v:shape>
          </w:pict>
        </mc:Fallback>
      </mc:AlternateContent>
    </w:r>
    <w:r>
      <w:rPr>
        <w:noProof/>
        <w:lang w:val="fi-FI" w:eastAsia="fi-FI"/>
      </w:rPr>
      <mc:AlternateContent>
        <mc:Choice Requires="wps">
          <w:drawing>
            <wp:anchor distT="0" distB="0" distL="114300" distR="114300" simplePos="0" relativeHeight="251656704" behindDoc="0" locked="0" layoutInCell="0" allowOverlap="1" wp14:anchorId="00043932" wp14:editId="3D12D27C">
              <wp:simplePos x="0" y="0"/>
              <wp:positionH relativeFrom="page">
                <wp:align>right</wp:align>
              </wp:positionH>
              <wp:positionV relativeFrom="topMargin">
                <wp:align>center</wp:align>
              </wp:positionV>
              <wp:extent cx="914400" cy="170815"/>
              <wp:effectExtent l="0" t="0" r="0" b="0"/>
              <wp:wrapNone/>
              <wp:docPr id="476" name="Tekstiruutu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rsidR="00A61464" w:rsidRDefault="00A61464">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917EF5" w:rsidRPr="00917EF5">
                            <w:rPr>
                              <w:noProof/>
                              <w:color w:val="FFFFFF" w:themeColor="background1"/>
                              <w:lang w:val="fi-FI"/>
                              <w14:numForm w14:val="lining"/>
                            </w:rPr>
                            <w:t>113</w:t>
                          </w:r>
                          <w:r>
                            <w:rPr>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00043932" id="_x0000_t202" coordsize="21600,21600" o:spt="202" path="m,l,21600r21600,l21600,xe">
              <v:stroke joinstyle="miter"/>
              <v:path gradientshapeok="t" o:connecttype="rect"/>
            </v:shapetype>
            <v:shape id="Tekstiruutu 476" o:spid="_x0000_s1050" type="#_x0000_t202" style="position:absolute;margin-left:20.8pt;margin-top:0;width:1in;height:13.45pt;z-index:25165670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" o:allowincell="f" fillcolor="#4f81bd [3204]" stroked="f">
              <v:textbox style="mso-fit-shape-to-text:t" inset=",0,,0">
                <w:txbxContent>
                  <w:p w:rsidR="00A61464" w:rsidRDefault="00A61464">
                    <w:pPr>
                      <w:spacing w:after="0" w:line="240" w:lineRule="auto"/>
                      <w:rPr>
                        <w:color w:val="FFFFFF" w:themeColor="background1"/>
                        <w14:numForm w14:val="lining"/>
                      </w:rPr>
                    </w:pPr>
                    <w:r>
                      <w:rPr>
                        <w14:numForm w14:val="lining"/>
                      </w:rPr>
                      <w:fldChar w:fldCharType="begin"/>
                    </w:r>
                    <w:r>
                      <w:rPr>
                        <w14:numForm w14:val="lining"/>
                      </w:rPr>
                      <w:instrText>PAGE   \* MERGEFORMAT</w:instrText>
                    </w:r>
                    <w:r>
                      <w:rPr>
                        <w14:numForm w14:val="lining"/>
                      </w:rPr>
                      <w:fldChar w:fldCharType="separate"/>
                    </w:r>
                    <w:r w:rsidR="00917EF5" w:rsidRPr="00917EF5">
                      <w:rPr>
                        <w:noProof/>
                        <w:color w:val="FFFFFF" w:themeColor="background1"/>
                        <w:lang w:val="fi-FI"/>
                        <w14:numForm w14:val="lining"/>
                      </w:rPr>
                      <w:t>113</w:t>
                    </w:r>
                    <w:r>
                      <w:rPr>
                        <w:color w:val="FFFFFF" w:themeColor="background1"/>
                        <w14:numForm w14:val="lining"/>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9767744"/>
    <w:lvl w:ilvl="0">
      <w:start w:val="1"/>
      <w:numFmt w:val="bullet"/>
      <w:pStyle w:val="Merkittyluettelo"/>
      <w:lvlText w:val=""/>
      <w:lvlJc w:val="left"/>
      <w:pPr>
        <w:tabs>
          <w:tab w:val="num" w:pos="360"/>
        </w:tabs>
        <w:ind w:left="360" w:hanging="360"/>
      </w:pPr>
      <w:rPr>
        <w:rFonts w:ascii="Symbol" w:hAnsi="Symbol" w:hint="default"/>
      </w:rPr>
    </w:lvl>
  </w:abstractNum>
  <w:abstractNum w:abstractNumId="1" w15:restartNumberingAfterBreak="0">
    <w:nsid w:val="044E4AC4"/>
    <w:multiLevelType w:val="hybridMultilevel"/>
    <w:tmpl w:val="1D6C161A"/>
    <w:lvl w:ilvl="0" w:tplc="040B0001">
      <w:start w:val="1"/>
      <w:numFmt w:val="bullet"/>
      <w:lvlText w:val=""/>
      <w:lvlJc w:val="left"/>
      <w:pPr>
        <w:ind w:left="4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5E7118D"/>
    <w:multiLevelType w:val="hybridMultilevel"/>
    <w:tmpl w:val="0ED422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2D706A"/>
    <w:multiLevelType w:val="hybridMultilevel"/>
    <w:tmpl w:val="9F6C81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A242C6A"/>
    <w:multiLevelType w:val="hybridMultilevel"/>
    <w:tmpl w:val="2AF8C4AC"/>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 w15:restartNumberingAfterBreak="0">
    <w:nsid w:val="0A576585"/>
    <w:multiLevelType w:val="hybridMultilevel"/>
    <w:tmpl w:val="AF888728"/>
    <w:lvl w:ilvl="0" w:tplc="040B0001">
      <w:start w:val="1"/>
      <w:numFmt w:val="bullet"/>
      <w:lvlText w:val=""/>
      <w:lvlJc w:val="left"/>
      <w:pPr>
        <w:ind w:left="927" w:hanging="360"/>
      </w:pPr>
      <w:rPr>
        <w:rFonts w:ascii="Symbol" w:hAnsi="Symbo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6" w15:restartNumberingAfterBreak="0">
    <w:nsid w:val="0DDA07AC"/>
    <w:multiLevelType w:val="hybridMultilevel"/>
    <w:tmpl w:val="D20CAC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EEC184D"/>
    <w:multiLevelType w:val="hybridMultilevel"/>
    <w:tmpl w:val="E03858C4"/>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0640309"/>
    <w:multiLevelType w:val="hybridMultilevel"/>
    <w:tmpl w:val="D7A8D878"/>
    <w:lvl w:ilvl="0" w:tplc="268C1C6C">
      <w:start w:val="1"/>
      <w:numFmt w:val="decimal"/>
      <w:lvlText w:val="%1."/>
      <w:lvlJc w:val="left"/>
      <w:pPr>
        <w:ind w:left="360" w:hanging="360"/>
      </w:pPr>
      <w:rPr>
        <w:rFonts w:hint="default"/>
        <w:sz w:val="22"/>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9" w15:restartNumberingAfterBreak="0">
    <w:nsid w:val="11755EC7"/>
    <w:multiLevelType w:val="hybridMultilevel"/>
    <w:tmpl w:val="801ACBA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31657E3"/>
    <w:multiLevelType w:val="multilevel"/>
    <w:tmpl w:val="3FD4275E"/>
    <w:lvl w:ilvl="0">
      <w:start w:val="1"/>
      <w:numFmt w:val="decimal"/>
      <w:lvlText w:val="%1."/>
      <w:lvlJc w:val="left"/>
      <w:pPr>
        <w:ind w:left="928" w:hanging="360"/>
      </w:pPr>
      <w:rPr>
        <w:rFonts w:hint="default"/>
      </w:rPr>
    </w:lvl>
    <w:lvl w:ilvl="1">
      <w:start w:val="4"/>
      <w:numFmt w:val="decimal"/>
      <w:isLgl/>
      <w:lvlText w:val="%1.%2."/>
      <w:lvlJc w:val="left"/>
      <w:pPr>
        <w:ind w:left="1288"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368" w:hanging="1800"/>
      </w:pPr>
      <w:rPr>
        <w:rFonts w:hint="default"/>
      </w:rPr>
    </w:lvl>
  </w:abstractNum>
  <w:abstractNum w:abstractNumId="11" w15:restartNumberingAfterBreak="0">
    <w:nsid w:val="13416471"/>
    <w:multiLevelType w:val="hybridMultilevel"/>
    <w:tmpl w:val="39664E50"/>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2" w15:restartNumberingAfterBreak="0">
    <w:nsid w:val="139C083B"/>
    <w:multiLevelType w:val="hybridMultilevel"/>
    <w:tmpl w:val="D48E09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96140FE"/>
    <w:multiLevelType w:val="hybridMultilevel"/>
    <w:tmpl w:val="6BB81446"/>
    <w:lvl w:ilvl="0" w:tplc="040B0001">
      <w:start w:val="1"/>
      <w:numFmt w:val="bullet"/>
      <w:lvlText w:val=""/>
      <w:lvlJc w:val="left"/>
      <w:pPr>
        <w:ind w:left="2520" w:hanging="360"/>
      </w:pPr>
      <w:rPr>
        <w:rFonts w:ascii="Symbol" w:hAnsi="Symbol" w:hint="default"/>
      </w:rPr>
    </w:lvl>
    <w:lvl w:ilvl="1" w:tplc="7286FB62">
      <w:start w:val="1"/>
      <w:numFmt w:val="bullet"/>
      <w:lvlText w:val=""/>
      <w:lvlJc w:val="left"/>
      <w:pPr>
        <w:ind w:left="3240" w:hanging="360"/>
      </w:pPr>
      <w:rPr>
        <w:rFonts w:ascii="Symbol" w:hAnsi="Symbol"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14" w15:restartNumberingAfterBreak="0">
    <w:nsid w:val="1A852060"/>
    <w:multiLevelType w:val="hybridMultilevel"/>
    <w:tmpl w:val="71B23868"/>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1F507189"/>
    <w:multiLevelType w:val="hybridMultilevel"/>
    <w:tmpl w:val="9EFA71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1D64E55"/>
    <w:multiLevelType w:val="hybridMultilevel"/>
    <w:tmpl w:val="E29E6A3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21D648B"/>
    <w:multiLevelType w:val="hybridMultilevel"/>
    <w:tmpl w:val="F23C898A"/>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8" w15:restartNumberingAfterBreak="0">
    <w:nsid w:val="257812E9"/>
    <w:multiLevelType w:val="hybridMultilevel"/>
    <w:tmpl w:val="5E4014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28021364"/>
    <w:multiLevelType w:val="hybridMultilevel"/>
    <w:tmpl w:val="47A266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85B7375"/>
    <w:multiLevelType w:val="hybridMultilevel"/>
    <w:tmpl w:val="36826994"/>
    <w:lvl w:ilvl="0" w:tplc="040B0001">
      <w:start w:val="1"/>
      <w:numFmt w:val="bullet"/>
      <w:lvlText w:val=""/>
      <w:lvlJc w:val="left"/>
      <w:pPr>
        <w:ind w:left="1500" w:hanging="360"/>
      </w:pPr>
      <w:rPr>
        <w:rFonts w:ascii="Symbol" w:hAnsi="Symbol" w:hint="default"/>
      </w:rPr>
    </w:lvl>
    <w:lvl w:ilvl="1" w:tplc="040B0003" w:tentative="1">
      <w:start w:val="1"/>
      <w:numFmt w:val="bullet"/>
      <w:lvlText w:val="o"/>
      <w:lvlJc w:val="left"/>
      <w:pPr>
        <w:ind w:left="2220" w:hanging="360"/>
      </w:pPr>
      <w:rPr>
        <w:rFonts w:ascii="Courier New" w:hAnsi="Courier New" w:cs="Courier New" w:hint="default"/>
      </w:rPr>
    </w:lvl>
    <w:lvl w:ilvl="2" w:tplc="040B0005" w:tentative="1">
      <w:start w:val="1"/>
      <w:numFmt w:val="bullet"/>
      <w:lvlText w:val=""/>
      <w:lvlJc w:val="left"/>
      <w:pPr>
        <w:ind w:left="2940" w:hanging="360"/>
      </w:pPr>
      <w:rPr>
        <w:rFonts w:ascii="Wingdings" w:hAnsi="Wingdings" w:hint="default"/>
      </w:rPr>
    </w:lvl>
    <w:lvl w:ilvl="3" w:tplc="040B0001" w:tentative="1">
      <w:start w:val="1"/>
      <w:numFmt w:val="bullet"/>
      <w:lvlText w:val=""/>
      <w:lvlJc w:val="left"/>
      <w:pPr>
        <w:ind w:left="3660" w:hanging="360"/>
      </w:pPr>
      <w:rPr>
        <w:rFonts w:ascii="Symbol" w:hAnsi="Symbol" w:hint="default"/>
      </w:rPr>
    </w:lvl>
    <w:lvl w:ilvl="4" w:tplc="040B0003" w:tentative="1">
      <w:start w:val="1"/>
      <w:numFmt w:val="bullet"/>
      <w:lvlText w:val="o"/>
      <w:lvlJc w:val="left"/>
      <w:pPr>
        <w:ind w:left="4380" w:hanging="360"/>
      </w:pPr>
      <w:rPr>
        <w:rFonts w:ascii="Courier New" w:hAnsi="Courier New" w:cs="Courier New" w:hint="default"/>
      </w:rPr>
    </w:lvl>
    <w:lvl w:ilvl="5" w:tplc="040B0005" w:tentative="1">
      <w:start w:val="1"/>
      <w:numFmt w:val="bullet"/>
      <w:lvlText w:val=""/>
      <w:lvlJc w:val="left"/>
      <w:pPr>
        <w:ind w:left="5100" w:hanging="360"/>
      </w:pPr>
      <w:rPr>
        <w:rFonts w:ascii="Wingdings" w:hAnsi="Wingdings" w:hint="default"/>
      </w:rPr>
    </w:lvl>
    <w:lvl w:ilvl="6" w:tplc="040B0001" w:tentative="1">
      <w:start w:val="1"/>
      <w:numFmt w:val="bullet"/>
      <w:lvlText w:val=""/>
      <w:lvlJc w:val="left"/>
      <w:pPr>
        <w:ind w:left="5820" w:hanging="360"/>
      </w:pPr>
      <w:rPr>
        <w:rFonts w:ascii="Symbol" w:hAnsi="Symbol" w:hint="default"/>
      </w:rPr>
    </w:lvl>
    <w:lvl w:ilvl="7" w:tplc="040B0003" w:tentative="1">
      <w:start w:val="1"/>
      <w:numFmt w:val="bullet"/>
      <w:lvlText w:val="o"/>
      <w:lvlJc w:val="left"/>
      <w:pPr>
        <w:ind w:left="6540" w:hanging="360"/>
      </w:pPr>
      <w:rPr>
        <w:rFonts w:ascii="Courier New" w:hAnsi="Courier New" w:cs="Courier New" w:hint="default"/>
      </w:rPr>
    </w:lvl>
    <w:lvl w:ilvl="8" w:tplc="040B0005" w:tentative="1">
      <w:start w:val="1"/>
      <w:numFmt w:val="bullet"/>
      <w:lvlText w:val=""/>
      <w:lvlJc w:val="left"/>
      <w:pPr>
        <w:ind w:left="7260" w:hanging="360"/>
      </w:pPr>
      <w:rPr>
        <w:rFonts w:ascii="Wingdings" w:hAnsi="Wingdings" w:hint="default"/>
      </w:rPr>
    </w:lvl>
  </w:abstractNum>
  <w:abstractNum w:abstractNumId="21" w15:restartNumberingAfterBreak="0">
    <w:nsid w:val="2AA2538E"/>
    <w:multiLevelType w:val="hybridMultilevel"/>
    <w:tmpl w:val="91B201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B6B6C5B"/>
    <w:multiLevelType w:val="hybridMultilevel"/>
    <w:tmpl w:val="3B94F9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BB20D12"/>
    <w:multiLevelType w:val="hybridMultilevel"/>
    <w:tmpl w:val="5C44FBE6"/>
    <w:lvl w:ilvl="0" w:tplc="415E1832">
      <w:start w:val="1"/>
      <w:numFmt w:val="bullet"/>
      <w:lvlText w:val="-"/>
      <w:lvlJc w:val="left"/>
      <w:pPr>
        <w:tabs>
          <w:tab w:val="num" w:pos="720"/>
        </w:tabs>
        <w:ind w:left="720" w:hanging="360"/>
      </w:pPr>
      <w:rPr>
        <w:rFonts w:ascii="Times New Roman" w:hAnsi="Times New Roman" w:hint="default"/>
      </w:rPr>
    </w:lvl>
    <w:lvl w:ilvl="1" w:tplc="892A8FC4" w:tentative="1">
      <w:start w:val="1"/>
      <w:numFmt w:val="bullet"/>
      <w:lvlText w:val="-"/>
      <w:lvlJc w:val="left"/>
      <w:pPr>
        <w:tabs>
          <w:tab w:val="num" w:pos="1440"/>
        </w:tabs>
        <w:ind w:left="1440" w:hanging="360"/>
      </w:pPr>
      <w:rPr>
        <w:rFonts w:ascii="Times New Roman" w:hAnsi="Times New Roman" w:hint="default"/>
      </w:rPr>
    </w:lvl>
    <w:lvl w:ilvl="2" w:tplc="B89E2112" w:tentative="1">
      <w:start w:val="1"/>
      <w:numFmt w:val="bullet"/>
      <w:lvlText w:val="-"/>
      <w:lvlJc w:val="left"/>
      <w:pPr>
        <w:tabs>
          <w:tab w:val="num" w:pos="2160"/>
        </w:tabs>
        <w:ind w:left="2160" w:hanging="360"/>
      </w:pPr>
      <w:rPr>
        <w:rFonts w:ascii="Times New Roman" w:hAnsi="Times New Roman" w:hint="default"/>
      </w:rPr>
    </w:lvl>
    <w:lvl w:ilvl="3" w:tplc="175800B8" w:tentative="1">
      <w:start w:val="1"/>
      <w:numFmt w:val="bullet"/>
      <w:lvlText w:val="-"/>
      <w:lvlJc w:val="left"/>
      <w:pPr>
        <w:tabs>
          <w:tab w:val="num" w:pos="2880"/>
        </w:tabs>
        <w:ind w:left="2880" w:hanging="360"/>
      </w:pPr>
      <w:rPr>
        <w:rFonts w:ascii="Times New Roman" w:hAnsi="Times New Roman" w:hint="default"/>
      </w:rPr>
    </w:lvl>
    <w:lvl w:ilvl="4" w:tplc="CAC474F6" w:tentative="1">
      <w:start w:val="1"/>
      <w:numFmt w:val="bullet"/>
      <w:lvlText w:val="-"/>
      <w:lvlJc w:val="left"/>
      <w:pPr>
        <w:tabs>
          <w:tab w:val="num" w:pos="3600"/>
        </w:tabs>
        <w:ind w:left="3600" w:hanging="360"/>
      </w:pPr>
      <w:rPr>
        <w:rFonts w:ascii="Times New Roman" w:hAnsi="Times New Roman" w:hint="default"/>
      </w:rPr>
    </w:lvl>
    <w:lvl w:ilvl="5" w:tplc="8482CDC6" w:tentative="1">
      <w:start w:val="1"/>
      <w:numFmt w:val="bullet"/>
      <w:lvlText w:val="-"/>
      <w:lvlJc w:val="left"/>
      <w:pPr>
        <w:tabs>
          <w:tab w:val="num" w:pos="4320"/>
        </w:tabs>
        <w:ind w:left="4320" w:hanging="360"/>
      </w:pPr>
      <w:rPr>
        <w:rFonts w:ascii="Times New Roman" w:hAnsi="Times New Roman" w:hint="default"/>
      </w:rPr>
    </w:lvl>
    <w:lvl w:ilvl="6" w:tplc="E43438AA" w:tentative="1">
      <w:start w:val="1"/>
      <w:numFmt w:val="bullet"/>
      <w:lvlText w:val="-"/>
      <w:lvlJc w:val="left"/>
      <w:pPr>
        <w:tabs>
          <w:tab w:val="num" w:pos="5040"/>
        </w:tabs>
        <w:ind w:left="5040" w:hanging="360"/>
      </w:pPr>
      <w:rPr>
        <w:rFonts w:ascii="Times New Roman" w:hAnsi="Times New Roman" w:hint="default"/>
      </w:rPr>
    </w:lvl>
    <w:lvl w:ilvl="7" w:tplc="6570106E" w:tentative="1">
      <w:start w:val="1"/>
      <w:numFmt w:val="bullet"/>
      <w:lvlText w:val="-"/>
      <w:lvlJc w:val="left"/>
      <w:pPr>
        <w:tabs>
          <w:tab w:val="num" w:pos="5760"/>
        </w:tabs>
        <w:ind w:left="5760" w:hanging="360"/>
      </w:pPr>
      <w:rPr>
        <w:rFonts w:ascii="Times New Roman" w:hAnsi="Times New Roman" w:hint="default"/>
      </w:rPr>
    </w:lvl>
    <w:lvl w:ilvl="8" w:tplc="CC3CC38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6BC046B"/>
    <w:multiLevelType w:val="hybridMultilevel"/>
    <w:tmpl w:val="2102CBC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386B1511"/>
    <w:multiLevelType w:val="hybridMultilevel"/>
    <w:tmpl w:val="C7A481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E452D4E"/>
    <w:multiLevelType w:val="hybridMultilevel"/>
    <w:tmpl w:val="A9FA4544"/>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7" w15:restartNumberingAfterBreak="0">
    <w:nsid w:val="3FE3164B"/>
    <w:multiLevelType w:val="hybridMultilevel"/>
    <w:tmpl w:val="BB7ABF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6F43ED1"/>
    <w:multiLevelType w:val="hybridMultilevel"/>
    <w:tmpl w:val="11B80A92"/>
    <w:lvl w:ilvl="0" w:tplc="040B0001">
      <w:start w:val="1"/>
      <w:numFmt w:val="bullet"/>
      <w:lvlText w:val=""/>
      <w:lvlJc w:val="left"/>
      <w:pPr>
        <w:ind w:left="1345" w:hanging="360"/>
      </w:pPr>
      <w:rPr>
        <w:rFonts w:ascii="Symbol" w:hAnsi="Symbol" w:hint="default"/>
      </w:rPr>
    </w:lvl>
    <w:lvl w:ilvl="1" w:tplc="040B0003" w:tentative="1">
      <w:start w:val="1"/>
      <w:numFmt w:val="bullet"/>
      <w:lvlText w:val="o"/>
      <w:lvlJc w:val="left"/>
      <w:pPr>
        <w:ind w:left="2065" w:hanging="360"/>
      </w:pPr>
      <w:rPr>
        <w:rFonts w:ascii="Courier New" w:hAnsi="Courier New" w:cs="Courier New" w:hint="default"/>
      </w:rPr>
    </w:lvl>
    <w:lvl w:ilvl="2" w:tplc="040B0005" w:tentative="1">
      <w:start w:val="1"/>
      <w:numFmt w:val="bullet"/>
      <w:lvlText w:val=""/>
      <w:lvlJc w:val="left"/>
      <w:pPr>
        <w:ind w:left="2785" w:hanging="360"/>
      </w:pPr>
      <w:rPr>
        <w:rFonts w:ascii="Wingdings" w:hAnsi="Wingdings" w:hint="default"/>
      </w:rPr>
    </w:lvl>
    <w:lvl w:ilvl="3" w:tplc="040B0001" w:tentative="1">
      <w:start w:val="1"/>
      <w:numFmt w:val="bullet"/>
      <w:lvlText w:val=""/>
      <w:lvlJc w:val="left"/>
      <w:pPr>
        <w:ind w:left="3505" w:hanging="360"/>
      </w:pPr>
      <w:rPr>
        <w:rFonts w:ascii="Symbol" w:hAnsi="Symbol" w:hint="default"/>
      </w:rPr>
    </w:lvl>
    <w:lvl w:ilvl="4" w:tplc="040B0003" w:tentative="1">
      <w:start w:val="1"/>
      <w:numFmt w:val="bullet"/>
      <w:lvlText w:val="o"/>
      <w:lvlJc w:val="left"/>
      <w:pPr>
        <w:ind w:left="4225" w:hanging="360"/>
      </w:pPr>
      <w:rPr>
        <w:rFonts w:ascii="Courier New" w:hAnsi="Courier New" w:cs="Courier New" w:hint="default"/>
      </w:rPr>
    </w:lvl>
    <w:lvl w:ilvl="5" w:tplc="040B0005" w:tentative="1">
      <w:start w:val="1"/>
      <w:numFmt w:val="bullet"/>
      <w:lvlText w:val=""/>
      <w:lvlJc w:val="left"/>
      <w:pPr>
        <w:ind w:left="4945" w:hanging="360"/>
      </w:pPr>
      <w:rPr>
        <w:rFonts w:ascii="Wingdings" w:hAnsi="Wingdings" w:hint="default"/>
      </w:rPr>
    </w:lvl>
    <w:lvl w:ilvl="6" w:tplc="040B0001" w:tentative="1">
      <w:start w:val="1"/>
      <w:numFmt w:val="bullet"/>
      <w:lvlText w:val=""/>
      <w:lvlJc w:val="left"/>
      <w:pPr>
        <w:ind w:left="5665" w:hanging="360"/>
      </w:pPr>
      <w:rPr>
        <w:rFonts w:ascii="Symbol" w:hAnsi="Symbol" w:hint="default"/>
      </w:rPr>
    </w:lvl>
    <w:lvl w:ilvl="7" w:tplc="040B0003" w:tentative="1">
      <w:start w:val="1"/>
      <w:numFmt w:val="bullet"/>
      <w:lvlText w:val="o"/>
      <w:lvlJc w:val="left"/>
      <w:pPr>
        <w:ind w:left="6385" w:hanging="360"/>
      </w:pPr>
      <w:rPr>
        <w:rFonts w:ascii="Courier New" w:hAnsi="Courier New" w:cs="Courier New" w:hint="default"/>
      </w:rPr>
    </w:lvl>
    <w:lvl w:ilvl="8" w:tplc="040B0005" w:tentative="1">
      <w:start w:val="1"/>
      <w:numFmt w:val="bullet"/>
      <w:lvlText w:val=""/>
      <w:lvlJc w:val="left"/>
      <w:pPr>
        <w:ind w:left="7105" w:hanging="360"/>
      </w:pPr>
      <w:rPr>
        <w:rFonts w:ascii="Wingdings" w:hAnsi="Wingdings" w:hint="default"/>
      </w:rPr>
    </w:lvl>
  </w:abstractNum>
  <w:abstractNum w:abstractNumId="29" w15:restartNumberingAfterBreak="0">
    <w:nsid w:val="495501F4"/>
    <w:multiLevelType w:val="hybridMultilevel"/>
    <w:tmpl w:val="1406895E"/>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4A945BED"/>
    <w:multiLevelType w:val="hybridMultilevel"/>
    <w:tmpl w:val="CC9895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4BD27A5B"/>
    <w:multiLevelType w:val="hybridMultilevel"/>
    <w:tmpl w:val="95962890"/>
    <w:lvl w:ilvl="0" w:tplc="FA182096">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82F50A0"/>
    <w:multiLevelType w:val="hybridMultilevel"/>
    <w:tmpl w:val="A9FA4544"/>
    <w:lvl w:ilvl="0" w:tplc="040B0001">
      <w:start w:val="1"/>
      <w:numFmt w:val="bullet"/>
      <w:lvlText w:val=""/>
      <w:lvlJc w:val="left"/>
      <w:pPr>
        <w:ind w:left="2487"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33" w15:restartNumberingAfterBreak="0">
    <w:nsid w:val="597B15B3"/>
    <w:multiLevelType w:val="hybridMultilevel"/>
    <w:tmpl w:val="393C41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5C2F4BD3"/>
    <w:multiLevelType w:val="hybridMultilevel"/>
    <w:tmpl w:val="E26AA8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CE162C4"/>
    <w:multiLevelType w:val="hybridMultilevel"/>
    <w:tmpl w:val="87CC10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5D555E55"/>
    <w:multiLevelType w:val="multilevel"/>
    <w:tmpl w:val="78D8702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37" w15:restartNumberingAfterBreak="0">
    <w:nsid w:val="602A67A5"/>
    <w:multiLevelType w:val="multilevel"/>
    <w:tmpl w:val="CF30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3C245A0"/>
    <w:multiLevelType w:val="hybridMultilevel"/>
    <w:tmpl w:val="868294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4F01EE8"/>
    <w:multiLevelType w:val="hybridMultilevel"/>
    <w:tmpl w:val="A8786D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4F12EA6"/>
    <w:multiLevelType w:val="hybridMultilevel"/>
    <w:tmpl w:val="B78616B2"/>
    <w:lvl w:ilvl="0" w:tplc="040B0001">
      <w:start w:val="1"/>
      <w:numFmt w:val="bullet"/>
      <w:lvlText w:val=""/>
      <w:lvlJc w:val="left"/>
      <w:pPr>
        <w:ind w:left="366" w:hanging="360"/>
      </w:pPr>
      <w:rPr>
        <w:rFonts w:ascii="Symbol" w:hAnsi="Symbol" w:hint="default"/>
      </w:rPr>
    </w:lvl>
    <w:lvl w:ilvl="1" w:tplc="040B0003">
      <w:start w:val="1"/>
      <w:numFmt w:val="bullet"/>
      <w:lvlText w:val="o"/>
      <w:lvlJc w:val="left"/>
      <w:pPr>
        <w:ind w:left="1086" w:hanging="360"/>
      </w:pPr>
      <w:rPr>
        <w:rFonts w:ascii="Courier New" w:hAnsi="Courier New" w:cs="Courier New" w:hint="default"/>
      </w:rPr>
    </w:lvl>
    <w:lvl w:ilvl="2" w:tplc="040B0005" w:tentative="1">
      <w:start w:val="1"/>
      <w:numFmt w:val="bullet"/>
      <w:lvlText w:val=""/>
      <w:lvlJc w:val="left"/>
      <w:pPr>
        <w:ind w:left="1806" w:hanging="360"/>
      </w:pPr>
      <w:rPr>
        <w:rFonts w:ascii="Wingdings" w:hAnsi="Wingdings" w:hint="default"/>
      </w:rPr>
    </w:lvl>
    <w:lvl w:ilvl="3" w:tplc="040B0001" w:tentative="1">
      <w:start w:val="1"/>
      <w:numFmt w:val="bullet"/>
      <w:lvlText w:val=""/>
      <w:lvlJc w:val="left"/>
      <w:pPr>
        <w:ind w:left="2526" w:hanging="360"/>
      </w:pPr>
      <w:rPr>
        <w:rFonts w:ascii="Symbol" w:hAnsi="Symbol" w:hint="default"/>
      </w:rPr>
    </w:lvl>
    <w:lvl w:ilvl="4" w:tplc="040B0003" w:tentative="1">
      <w:start w:val="1"/>
      <w:numFmt w:val="bullet"/>
      <w:lvlText w:val="o"/>
      <w:lvlJc w:val="left"/>
      <w:pPr>
        <w:ind w:left="3246" w:hanging="360"/>
      </w:pPr>
      <w:rPr>
        <w:rFonts w:ascii="Courier New" w:hAnsi="Courier New" w:cs="Courier New" w:hint="default"/>
      </w:rPr>
    </w:lvl>
    <w:lvl w:ilvl="5" w:tplc="040B0005" w:tentative="1">
      <w:start w:val="1"/>
      <w:numFmt w:val="bullet"/>
      <w:lvlText w:val=""/>
      <w:lvlJc w:val="left"/>
      <w:pPr>
        <w:ind w:left="3966" w:hanging="360"/>
      </w:pPr>
      <w:rPr>
        <w:rFonts w:ascii="Wingdings" w:hAnsi="Wingdings" w:hint="default"/>
      </w:rPr>
    </w:lvl>
    <w:lvl w:ilvl="6" w:tplc="040B0001" w:tentative="1">
      <w:start w:val="1"/>
      <w:numFmt w:val="bullet"/>
      <w:lvlText w:val=""/>
      <w:lvlJc w:val="left"/>
      <w:pPr>
        <w:ind w:left="4686" w:hanging="360"/>
      </w:pPr>
      <w:rPr>
        <w:rFonts w:ascii="Symbol" w:hAnsi="Symbol" w:hint="default"/>
      </w:rPr>
    </w:lvl>
    <w:lvl w:ilvl="7" w:tplc="040B0003" w:tentative="1">
      <w:start w:val="1"/>
      <w:numFmt w:val="bullet"/>
      <w:lvlText w:val="o"/>
      <w:lvlJc w:val="left"/>
      <w:pPr>
        <w:ind w:left="5406" w:hanging="360"/>
      </w:pPr>
      <w:rPr>
        <w:rFonts w:ascii="Courier New" w:hAnsi="Courier New" w:cs="Courier New" w:hint="default"/>
      </w:rPr>
    </w:lvl>
    <w:lvl w:ilvl="8" w:tplc="040B0005" w:tentative="1">
      <w:start w:val="1"/>
      <w:numFmt w:val="bullet"/>
      <w:lvlText w:val=""/>
      <w:lvlJc w:val="left"/>
      <w:pPr>
        <w:ind w:left="6126" w:hanging="360"/>
      </w:pPr>
      <w:rPr>
        <w:rFonts w:ascii="Wingdings" w:hAnsi="Wingdings" w:hint="default"/>
      </w:rPr>
    </w:lvl>
  </w:abstractNum>
  <w:abstractNum w:abstractNumId="41" w15:restartNumberingAfterBreak="0">
    <w:nsid w:val="687C208C"/>
    <w:multiLevelType w:val="hybridMultilevel"/>
    <w:tmpl w:val="F7A41814"/>
    <w:lvl w:ilvl="0" w:tplc="040B000F">
      <w:start w:val="1"/>
      <w:numFmt w:val="decimal"/>
      <w:lvlText w:val="%1."/>
      <w:lvlJc w:val="left"/>
      <w:pPr>
        <w:ind w:left="873" w:hanging="360"/>
      </w:pPr>
    </w:lvl>
    <w:lvl w:ilvl="1" w:tplc="040B0019" w:tentative="1">
      <w:start w:val="1"/>
      <w:numFmt w:val="lowerLetter"/>
      <w:lvlText w:val="%2."/>
      <w:lvlJc w:val="left"/>
      <w:pPr>
        <w:ind w:left="1593" w:hanging="360"/>
      </w:pPr>
    </w:lvl>
    <w:lvl w:ilvl="2" w:tplc="040B001B" w:tentative="1">
      <w:start w:val="1"/>
      <w:numFmt w:val="lowerRoman"/>
      <w:lvlText w:val="%3."/>
      <w:lvlJc w:val="right"/>
      <w:pPr>
        <w:ind w:left="2313" w:hanging="180"/>
      </w:pPr>
    </w:lvl>
    <w:lvl w:ilvl="3" w:tplc="040B000F" w:tentative="1">
      <w:start w:val="1"/>
      <w:numFmt w:val="decimal"/>
      <w:lvlText w:val="%4."/>
      <w:lvlJc w:val="left"/>
      <w:pPr>
        <w:ind w:left="3033" w:hanging="360"/>
      </w:pPr>
    </w:lvl>
    <w:lvl w:ilvl="4" w:tplc="040B0019" w:tentative="1">
      <w:start w:val="1"/>
      <w:numFmt w:val="lowerLetter"/>
      <w:lvlText w:val="%5."/>
      <w:lvlJc w:val="left"/>
      <w:pPr>
        <w:ind w:left="3753" w:hanging="360"/>
      </w:pPr>
    </w:lvl>
    <w:lvl w:ilvl="5" w:tplc="040B001B" w:tentative="1">
      <w:start w:val="1"/>
      <w:numFmt w:val="lowerRoman"/>
      <w:lvlText w:val="%6."/>
      <w:lvlJc w:val="right"/>
      <w:pPr>
        <w:ind w:left="4473" w:hanging="180"/>
      </w:pPr>
    </w:lvl>
    <w:lvl w:ilvl="6" w:tplc="040B000F" w:tentative="1">
      <w:start w:val="1"/>
      <w:numFmt w:val="decimal"/>
      <w:lvlText w:val="%7."/>
      <w:lvlJc w:val="left"/>
      <w:pPr>
        <w:ind w:left="5193" w:hanging="360"/>
      </w:pPr>
    </w:lvl>
    <w:lvl w:ilvl="7" w:tplc="040B0019" w:tentative="1">
      <w:start w:val="1"/>
      <w:numFmt w:val="lowerLetter"/>
      <w:lvlText w:val="%8."/>
      <w:lvlJc w:val="left"/>
      <w:pPr>
        <w:ind w:left="5913" w:hanging="360"/>
      </w:pPr>
    </w:lvl>
    <w:lvl w:ilvl="8" w:tplc="040B001B" w:tentative="1">
      <w:start w:val="1"/>
      <w:numFmt w:val="lowerRoman"/>
      <w:lvlText w:val="%9."/>
      <w:lvlJc w:val="right"/>
      <w:pPr>
        <w:ind w:left="6633" w:hanging="180"/>
      </w:pPr>
    </w:lvl>
  </w:abstractNum>
  <w:abstractNum w:abstractNumId="42" w15:restartNumberingAfterBreak="0">
    <w:nsid w:val="69C32E9C"/>
    <w:multiLevelType w:val="hybridMultilevel"/>
    <w:tmpl w:val="9B0EFC1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6A5171FD"/>
    <w:multiLevelType w:val="hybridMultilevel"/>
    <w:tmpl w:val="F00E01A4"/>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44" w15:restartNumberingAfterBreak="0">
    <w:nsid w:val="6BA16058"/>
    <w:multiLevelType w:val="hybridMultilevel"/>
    <w:tmpl w:val="949C8E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0234E59"/>
    <w:multiLevelType w:val="hybridMultilevel"/>
    <w:tmpl w:val="03C606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70B469E7"/>
    <w:multiLevelType w:val="hybridMultilevel"/>
    <w:tmpl w:val="3580D25A"/>
    <w:lvl w:ilvl="0" w:tplc="040B0001">
      <w:start w:val="1"/>
      <w:numFmt w:val="bullet"/>
      <w:lvlText w:val=""/>
      <w:lvlJc w:val="left"/>
      <w:pPr>
        <w:tabs>
          <w:tab w:val="num" w:pos="720"/>
        </w:tabs>
        <w:ind w:left="720" w:hanging="360"/>
      </w:pPr>
      <w:rPr>
        <w:rFonts w:ascii="Symbol" w:hAnsi="Symbol" w:hint="default"/>
      </w:rPr>
    </w:lvl>
    <w:lvl w:ilvl="1" w:tplc="AB80DEC8" w:tentative="1">
      <w:start w:val="1"/>
      <w:numFmt w:val="bullet"/>
      <w:lvlText w:val="-"/>
      <w:lvlJc w:val="left"/>
      <w:pPr>
        <w:tabs>
          <w:tab w:val="num" w:pos="1440"/>
        </w:tabs>
        <w:ind w:left="1440" w:hanging="360"/>
      </w:pPr>
      <w:rPr>
        <w:rFonts w:ascii="Times New Roman" w:hAnsi="Times New Roman" w:hint="default"/>
      </w:rPr>
    </w:lvl>
    <w:lvl w:ilvl="2" w:tplc="1F882E14" w:tentative="1">
      <w:start w:val="1"/>
      <w:numFmt w:val="bullet"/>
      <w:lvlText w:val="-"/>
      <w:lvlJc w:val="left"/>
      <w:pPr>
        <w:tabs>
          <w:tab w:val="num" w:pos="2160"/>
        </w:tabs>
        <w:ind w:left="2160" w:hanging="360"/>
      </w:pPr>
      <w:rPr>
        <w:rFonts w:ascii="Times New Roman" w:hAnsi="Times New Roman" w:hint="default"/>
      </w:rPr>
    </w:lvl>
    <w:lvl w:ilvl="3" w:tplc="4044DEE2" w:tentative="1">
      <w:start w:val="1"/>
      <w:numFmt w:val="bullet"/>
      <w:lvlText w:val="-"/>
      <w:lvlJc w:val="left"/>
      <w:pPr>
        <w:tabs>
          <w:tab w:val="num" w:pos="2880"/>
        </w:tabs>
        <w:ind w:left="2880" w:hanging="360"/>
      </w:pPr>
      <w:rPr>
        <w:rFonts w:ascii="Times New Roman" w:hAnsi="Times New Roman" w:hint="default"/>
      </w:rPr>
    </w:lvl>
    <w:lvl w:ilvl="4" w:tplc="33D009DE" w:tentative="1">
      <w:start w:val="1"/>
      <w:numFmt w:val="bullet"/>
      <w:lvlText w:val="-"/>
      <w:lvlJc w:val="left"/>
      <w:pPr>
        <w:tabs>
          <w:tab w:val="num" w:pos="3600"/>
        </w:tabs>
        <w:ind w:left="3600" w:hanging="360"/>
      </w:pPr>
      <w:rPr>
        <w:rFonts w:ascii="Times New Roman" w:hAnsi="Times New Roman" w:hint="default"/>
      </w:rPr>
    </w:lvl>
    <w:lvl w:ilvl="5" w:tplc="DE445566" w:tentative="1">
      <w:start w:val="1"/>
      <w:numFmt w:val="bullet"/>
      <w:lvlText w:val="-"/>
      <w:lvlJc w:val="left"/>
      <w:pPr>
        <w:tabs>
          <w:tab w:val="num" w:pos="4320"/>
        </w:tabs>
        <w:ind w:left="4320" w:hanging="360"/>
      </w:pPr>
      <w:rPr>
        <w:rFonts w:ascii="Times New Roman" w:hAnsi="Times New Roman" w:hint="default"/>
      </w:rPr>
    </w:lvl>
    <w:lvl w:ilvl="6" w:tplc="7C50A174" w:tentative="1">
      <w:start w:val="1"/>
      <w:numFmt w:val="bullet"/>
      <w:lvlText w:val="-"/>
      <w:lvlJc w:val="left"/>
      <w:pPr>
        <w:tabs>
          <w:tab w:val="num" w:pos="5040"/>
        </w:tabs>
        <w:ind w:left="5040" w:hanging="360"/>
      </w:pPr>
      <w:rPr>
        <w:rFonts w:ascii="Times New Roman" w:hAnsi="Times New Roman" w:hint="default"/>
      </w:rPr>
    </w:lvl>
    <w:lvl w:ilvl="7" w:tplc="483A6314" w:tentative="1">
      <w:start w:val="1"/>
      <w:numFmt w:val="bullet"/>
      <w:lvlText w:val="-"/>
      <w:lvlJc w:val="left"/>
      <w:pPr>
        <w:tabs>
          <w:tab w:val="num" w:pos="5760"/>
        </w:tabs>
        <w:ind w:left="5760" w:hanging="360"/>
      </w:pPr>
      <w:rPr>
        <w:rFonts w:ascii="Times New Roman" w:hAnsi="Times New Roman" w:hint="default"/>
      </w:rPr>
    </w:lvl>
    <w:lvl w:ilvl="8" w:tplc="963871F6"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72A2138C"/>
    <w:multiLevelType w:val="hybridMultilevel"/>
    <w:tmpl w:val="492C80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750C2A20"/>
    <w:multiLevelType w:val="hybridMultilevel"/>
    <w:tmpl w:val="8572E14E"/>
    <w:lvl w:ilvl="0" w:tplc="040B0001">
      <w:start w:val="1"/>
      <w:numFmt w:val="bullet"/>
      <w:lvlText w:val=""/>
      <w:lvlJc w:val="left"/>
      <w:pPr>
        <w:ind w:left="2520" w:hanging="360"/>
      </w:pPr>
      <w:rPr>
        <w:rFonts w:ascii="Symbol" w:hAnsi="Symbol" w:hint="default"/>
      </w:rPr>
    </w:lvl>
    <w:lvl w:ilvl="1" w:tplc="040B0003" w:tentative="1">
      <w:start w:val="1"/>
      <w:numFmt w:val="bullet"/>
      <w:lvlText w:val="o"/>
      <w:lvlJc w:val="left"/>
      <w:pPr>
        <w:ind w:left="3240" w:hanging="360"/>
      </w:pPr>
      <w:rPr>
        <w:rFonts w:ascii="Courier New" w:hAnsi="Courier New" w:cs="Courier New" w:hint="default"/>
      </w:rPr>
    </w:lvl>
    <w:lvl w:ilvl="2" w:tplc="040B0005" w:tentative="1">
      <w:start w:val="1"/>
      <w:numFmt w:val="bullet"/>
      <w:lvlText w:val=""/>
      <w:lvlJc w:val="left"/>
      <w:pPr>
        <w:ind w:left="3960" w:hanging="360"/>
      </w:pPr>
      <w:rPr>
        <w:rFonts w:ascii="Wingdings" w:hAnsi="Wingdings" w:hint="default"/>
      </w:rPr>
    </w:lvl>
    <w:lvl w:ilvl="3" w:tplc="040B0001" w:tentative="1">
      <w:start w:val="1"/>
      <w:numFmt w:val="bullet"/>
      <w:lvlText w:val=""/>
      <w:lvlJc w:val="left"/>
      <w:pPr>
        <w:ind w:left="4680" w:hanging="360"/>
      </w:pPr>
      <w:rPr>
        <w:rFonts w:ascii="Symbol" w:hAnsi="Symbol" w:hint="default"/>
      </w:rPr>
    </w:lvl>
    <w:lvl w:ilvl="4" w:tplc="040B0003" w:tentative="1">
      <w:start w:val="1"/>
      <w:numFmt w:val="bullet"/>
      <w:lvlText w:val="o"/>
      <w:lvlJc w:val="left"/>
      <w:pPr>
        <w:ind w:left="5400" w:hanging="360"/>
      </w:pPr>
      <w:rPr>
        <w:rFonts w:ascii="Courier New" w:hAnsi="Courier New" w:cs="Courier New" w:hint="default"/>
      </w:rPr>
    </w:lvl>
    <w:lvl w:ilvl="5" w:tplc="040B0005" w:tentative="1">
      <w:start w:val="1"/>
      <w:numFmt w:val="bullet"/>
      <w:lvlText w:val=""/>
      <w:lvlJc w:val="left"/>
      <w:pPr>
        <w:ind w:left="6120" w:hanging="360"/>
      </w:pPr>
      <w:rPr>
        <w:rFonts w:ascii="Wingdings" w:hAnsi="Wingdings" w:hint="default"/>
      </w:rPr>
    </w:lvl>
    <w:lvl w:ilvl="6" w:tplc="040B0001" w:tentative="1">
      <w:start w:val="1"/>
      <w:numFmt w:val="bullet"/>
      <w:lvlText w:val=""/>
      <w:lvlJc w:val="left"/>
      <w:pPr>
        <w:ind w:left="6840" w:hanging="360"/>
      </w:pPr>
      <w:rPr>
        <w:rFonts w:ascii="Symbol" w:hAnsi="Symbol" w:hint="default"/>
      </w:rPr>
    </w:lvl>
    <w:lvl w:ilvl="7" w:tplc="040B0003" w:tentative="1">
      <w:start w:val="1"/>
      <w:numFmt w:val="bullet"/>
      <w:lvlText w:val="o"/>
      <w:lvlJc w:val="left"/>
      <w:pPr>
        <w:ind w:left="7560" w:hanging="360"/>
      </w:pPr>
      <w:rPr>
        <w:rFonts w:ascii="Courier New" w:hAnsi="Courier New" w:cs="Courier New" w:hint="default"/>
      </w:rPr>
    </w:lvl>
    <w:lvl w:ilvl="8" w:tplc="040B0005" w:tentative="1">
      <w:start w:val="1"/>
      <w:numFmt w:val="bullet"/>
      <w:lvlText w:val=""/>
      <w:lvlJc w:val="left"/>
      <w:pPr>
        <w:ind w:left="8280" w:hanging="360"/>
      </w:pPr>
      <w:rPr>
        <w:rFonts w:ascii="Wingdings" w:hAnsi="Wingdings" w:hint="default"/>
      </w:rPr>
    </w:lvl>
  </w:abstractNum>
  <w:abstractNum w:abstractNumId="49" w15:restartNumberingAfterBreak="0">
    <w:nsid w:val="75632CFB"/>
    <w:multiLevelType w:val="hybridMultilevel"/>
    <w:tmpl w:val="1908A432"/>
    <w:lvl w:ilvl="0" w:tplc="040B0001">
      <w:start w:val="1"/>
      <w:numFmt w:val="bullet"/>
      <w:lvlText w:val=""/>
      <w:lvlJc w:val="left"/>
      <w:pPr>
        <w:ind w:left="1440" w:hanging="360"/>
      </w:pPr>
      <w:rPr>
        <w:rFonts w:ascii="Symbol" w:hAnsi="Symbol" w:hint="default"/>
      </w:rPr>
    </w:lvl>
    <w:lvl w:ilvl="1" w:tplc="040B0001">
      <w:start w:val="1"/>
      <w:numFmt w:val="bullet"/>
      <w:lvlText w:val=""/>
      <w:lvlJc w:val="left"/>
      <w:pPr>
        <w:ind w:left="2160" w:hanging="360"/>
      </w:pPr>
      <w:rPr>
        <w:rFonts w:ascii="Symbol" w:hAnsi="Symbol" w:hint="default"/>
      </w:rPr>
    </w:lvl>
    <w:lvl w:ilvl="2" w:tplc="040B0005">
      <w:start w:val="1"/>
      <w:numFmt w:val="bullet"/>
      <w:lvlText w:val=""/>
      <w:lvlJc w:val="left"/>
      <w:pPr>
        <w:ind w:left="2880" w:hanging="360"/>
      </w:pPr>
      <w:rPr>
        <w:rFonts w:ascii="Wingdings" w:hAnsi="Wingdings" w:hint="default"/>
      </w:rPr>
    </w:lvl>
    <w:lvl w:ilvl="3" w:tplc="884C6C6E">
      <w:start w:val="7"/>
      <w:numFmt w:val="bullet"/>
      <w:lvlText w:val="-"/>
      <w:lvlJc w:val="left"/>
      <w:pPr>
        <w:ind w:left="3600" w:hanging="360"/>
      </w:pPr>
      <w:rPr>
        <w:rFonts w:ascii="Calibri" w:eastAsiaTheme="minorHAnsi" w:hAnsi="Calibri" w:cstheme="minorBidi"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0" w15:restartNumberingAfterBreak="0">
    <w:nsid w:val="76A2030B"/>
    <w:multiLevelType w:val="hybridMultilevel"/>
    <w:tmpl w:val="FE12BAB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799C386B"/>
    <w:multiLevelType w:val="hybridMultilevel"/>
    <w:tmpl w:val="5A8E7A7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7C56549B"/>
    <w:multiLevelType w:val="hybridMultilevel"/>
    <w:tmpl w:val="0D6EB6D2"/>
    <w:lvl w:ilvl="0" w:tplc="040B0001">
      <w:start w:val="1"/>
      <w:numFmt w:val="bullet"/>
      <w:lvlText w:val=""/>
      <w:lvlJc w:val="left"/>
      <w:pPr>
        <w:tabs>
          <w:tab w:val="num" w:pos="720"/>
        </w:tabs>
        <w:ind w:left="720" w:hanging="360"/>
      </w:pPr>
      <w:rPr>
        <w:rFonts w:ascii="Symbol" w:hAnsi="Symbol" w:hint="default"/>
      </w:rPr>
    </w:lvl>
    <w:lvl w:ilvl="1" w:tplc="892A8FC4" w:tentative="1">
      <w:start w:val="1"/>
      <w:numFmt w:val="bullet"/>
      <w:lvlText w:val="-"/>
      <w:lvlJc w:val="left"/>
      <w:pPr>
        <w:tabs>
          <w:tab w:val="num" w:pos="1440"/>
        </w:tabs>
        <w:ind w:left="1440" w:hanging="360"/>
      </w:pPr>
      <w:rPr>
        <w:rFonts w:ascii="Times New Roman" w:hAnsi="Times New Roman" w:hint="default"/>
      </w:rPr>
    </w:lvl>
    <w:lvl w:ilvl="2" w:tplc="B89E2112" w:tentative="1">
      <w:start w:val="1"/>
      <w:numFmt w:val="bullet"/>
      <w:lvlText w:val="-"/>
      <w:lvlJc w:val="left"/>
      <w:pPr>
        <w:tabs>
          <w:tab w:val="num" w:pos="2160"/>
        </w:tabs>
        <w:ind w:left="2160" w:hanging="360"/>
      </w:pPr>
      <w:rPr>
        <w:rFonts w:ascii="Times New Roman" w:hAnsi="Times New Roman" w:hint="default"/>
      </w:rPr>
    </w:lvl>
    <w:lvl w:ilvl="3" w:tplc="175800B8" w:tentative="1">
      <w:start w:val="1"/>
      <w:numFmt w:val="bullet"/>
      <w:lvlText w:val="-"/>
      <w:lvlJc w:val="left"/>
      <w:pPr>
        <w:tabs>
          <w:tab w:val="num" w:pos="2880"/>
        </w:tabs>
        <w:ind w:left="2880" w:hanging="360"/>
      </w:pPr>
      <w:rPr>
        <w:rFonts w:ascii="Times New Roman" w:hAnsi="Times New Roman" w:hint="default"/>
      </w:rPr>
    </w:lvl>
    <w:lvl w:ilvl="4" w:tplc="CAC474F6" w:tentative="1">
      <w:start w:val="1"/>
      <w:numFmt w:val="bullet"/>
      <w:lvlText w:val="-"/>
      <w:lvlJc w:val="left"/>
      <w:pPr>
        <w:tabs>
          <w:tab w:val="num" w:pos="3600"/>
        </w:tabs>
        <w:ind w:left="3600" w:hanging="360"/>
      </w:pPr>
      <w:rPr>
        <w:rFonts w:ascii="Times New Roman" w:hAnsi="Times New Roman" w:hint="default"/>
      </w:rPr>
    </w:lvl>
    <w:lvl w:ilvl="5" w:tplc="8482CDC6" w:tentative="1">
      <w:start w:val="1"/>
      <w:numFmt w:val="bullet"/>
      <w:lvlText w:val="-"/>
      <w:lvlJc w:val="left"/>
      <w:pPr>
        <w:tabs>
          <w:tab w:val="num" w:pos="4320"/>
        </w:tabs>
        <w:ind w:left="4320" w:hanging="360"/>
      </w:pPr>
      <w:rPr>
        <w:rFonts w:ascii="Times New Roman" w:hAnsi="Times New Roman" w:hint="default"/>
      </w:rPr>
    </w:lvl>
    <w:lvl w:ilvl="6" w:tplc="E43438AA" w:tentative="1">
      <w:start w:val="1"/>
      <w:numFmt w:val="bullet"/>
      <w:lvlText w:val="-"/>
      <w:lvlJc w:val="left"/>
      <w:pPr>
        <w:tabs>
          <w:tab w:val="num" w:pos="5040"/>
        </w:tabs>
        <w:ind w:left="5040" w:hanging="360"/>
      </w:pPr>
      <w:rPr>
        <w:rFonts w:ascii="Times New Roman" w:hAnsi="Times New Roman" w:hint="default"/>
      </w:rPr>
    </w:lvl>
    <w:lvl w:ilvl="7" w:tplc="6570106E" w:tentative="1">
      <w:start w:val="1"/>
      <w:numFmt w:val="bullet"/>
      <w:lvlText w:val="-"/>
      <w:lvlJc w:val="left"/>
      <w:pPr>
        <w:tabs>
          <w:tab w:val="num" w:pos="5760"/>
        </w:tabs>
        <w:ind w:left="5760" w:hanging="360"/>
      </w:pPr>
      <w:rPr>
        <w:rFonts w:ascii="Times New Roman" w:hAnsi="Times New Roman" w:hint="default"/>
      </w:rPr>
    </w:lvl>
    <w:lvl w:ilvl="8" w:tplc="CC3CC384"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7E0A2111"/>
    <w:multiLevelType w:val="hybridMultilevel"/>
    <w:tmpl w:val="A768E9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2"/>
  </w:num>
  <w:num w:numId="2">
    <w:abstractNumId w:val="26"/>
  </w:num>
  <w:num w:numId="3">
    <w:abstractNumId w:val="0"/>
  </w:num>
  <w:num w:numId="4">
    <w:abstractNumId w:val="40"/>
  </w:num>
  <w:num w:numId="5">
    <w:abstractNumId w:val="20"/>
  </w:num>
  <w:num w:numId="6">
    <w:abstractNumId w:val="49"/>
  </w:num>
  <w:num w:numId="7">
    <w:abstractNumId w:val="17"/>
  </w:num>
  <w:num w:numId="8">
    <w:abstractNumId w:val="41"/>
  </w:num>
  <w:num w:numId="9">
    <w:abstractNumId w:val="19"/>
  </w:num>
  <w:num w:numId="10">
    <w:abstractNumId w:val="29"/>
  </w:num>
  <w:num w:numId="11">
    <w:abstractNumId w:val="6"/>
  </w:num>
  <w:num w:numId="12">
    <w:abstractNumId w:val="15"/>
  </w:num>
  <w:num w:numId="13">
    <w:abstractNumId w:val="21"/>
  </w:num>
  <w:num w:numId="14">
    <w:abstractNumId w:val="7"/>
  </w:num>
  <w:num w:numId="15">
    <w:abstractNumId w:val="51"/>
  </w:num>
  <w:num w:numId="16">
    <w:abstractNumId w:val="4"/>
  </w:num>
  <w:num w:numId="17">
    <w:abstractNumId w:val="39"/>
  </w:num>
  <w:num w:numId="18">
    <w:abstractNumId w:val="35"/>
  </w:num>
  <w:num w:numId="19">
    <w:abstractNumId w:val="5"/>
  </w:num>
  <w:num w:numId="20">
    <w:abstractNumId w:val="1"/>
  </w:num>
  <w:num w:numId="21">
    <w:abstractNumId w:val="36"/>
  </w:num>
  <w:num w:numId="22">
    <w:abstractNumId w:val="10"/>
  </w:num>
  <w:num w:numId="23">
    <w:abstractNumId w:val="28"/>
  </w:num>
  <w:num w:numId="24">
    <w:abstractNumId w:val="13"/>
  </w:num>
  <w:num w:numId="25">
    <w:abstractNumId w:val="44"/>
  </w:num>
  <w:num w:numId="26">
    <w:abstractNumId w:val="48"/>
  </w:num>
  <w:num w:numId="27">
    <w:abstractNumId w:val="50"/>
  </w:num>
  <w:num w:numId="28">
    <w:abstractNumId w:val="43"/>
  </w:num>
  <w:num w:numId="29">
    <w:abstractNumId w:val="14"/>
  </w:num>
  <w:num w:numId="30">
    <w:abstractNumId w:val="27"/>
  </w:num>
  <w:num w:numId="31">
    <w:abstractNumId w:val="49"/>
  </w:num>
  <w:num w:numId="32">
    <w:abstractNumId w:val="11"/>
  </w:num>
  <w:num w:numId="33">
    <w:abstractNumId w:val="24"/>
  </w:num>
  <w:num w:numId="34">
    <w:abstractNumId w:val="23"/>
  </w:num>
  <w:num w:numId="35">
    <w:abstractNumId w:val="34"/>
  </w:num>
  <w:num w:numId="36">
    <w:abstractNumId w:val="8"/>
  </w:num>
  <w:num w:numId="37">
    <w:abstractNumId w:val="9"/>
  </w:num>
  <w:num w:numId="38">
    <w:abstractNumId w:val="31"/>
  </w:num>
  <w:num w:numId="39">
    <w:abstractNumId w:val="16"/>
  </w:num>
  <w:num w:numId="40">
    <w:abstractNumId w:val="2"/>
  </w:num>
  <w:num w:numId="41">
    <w:abstractNumId w:val="53"/>
  </w:num>
  <w:num w:numId="42">
    <w:abstractNumId w:val="52"/>
  </w:num>
  <w:num w:numId="43">
    <w:abstractNumId w:val="37"/>
  </w:num>
  <w:num w:numId="44">
    <w:abstractNumId w:val="47"/>
  </w:num>
  <w:num w:numId="45">
    <w:abstractNumId w:val="25"/>
  </w:num>
  <w:num w:numId="46">
    <w:abstractNumId w:val="30"/>
  </w:num>
  <w:num w:numId="47">
    <w:abstractNumId w:val="22"/>
  </w:num>
  <w:num w:numId="48">
    <w:abstractNumId w:val="42"/>
  </w:num>
  <w:num w:numId="49">
    <w:abstractNumId w:val="12"/>
  </w:num>
  <w:num w:numId="50">
    <w:abstractNumId w:val="33"/>
  </w:num>
  <w:num w:numId="51">
    <w:abstractNumId w:val="45"/>
  </w:num>
  <w:num w:numId="52">
    <w:abstractNumId w:val="46"/>
  </w:num>
  <w:num w:numId="53">
    <w:abstractNumId w:val="18"/>
  </w:num>
  <w:num w:numId="54">
    <w:abstractNumId w:val="38"/>
  </w:num>
  <w:num w:numId="55">
    <w:abstractNumId w:val="3"/>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cumentProtection w:edit="comments" w:formatting="1" w:enforcement="1" w:cryptProviderType="rsaAES" w:cryptAlgorithmClass="hash" w:cryptAlgorithmType="typeAny" w:cryptAlgorithmSid="14" w:cryptSpinCount="100000" w:hash="mqY/VPGdKewO5RaiVVUcEQ5vLFsUyFRYtHSVtwIApSTx22ezA4oQd286iYT/ir9SoHTl20iUcB7/gOUNkKEPcQ==" w:salt="0JrEb7gFM7O8f1RRtYAp7Q=="/>
  <w:defaultTabStop w:val="1304"/>
  <w:autoHyphenation/>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20"/>
    <w:rsid w:val="0000054E"/>
    <w:rsid w:val="00000643"/>
    <w:rsid w:val="00000E09"/>
    <w:rsid w:val="00006218"/>
    <w:rsid w:val="00006316"/>
    <w:rsid w:val="00006623"/>
    <w:rsid w:val="00006829"/>
    <w:rsid w:val="00007F01"/>
    <w:rsid w:val="00010621"/>
    <w:rsid w:val="00012BB5"/>
    <w:rsid w:val="00012ED8"/>
    <w:rsid w:val="00013350"/>
    <w:rsid w:val="000135AA"/>
    <w:rsid w:val="00020794"/>
    <w:rsid w:val="00020E24"/>
    <w:rsid w:val="000215DE"/>
    <w:rsid w:val="000218AA"/>
    <w:rsid w:val="0002296A"/>
    <w:rsid w:val="00027366"/>
    <w:rsid w:val="000341E5"/>
    <w:rsid w:val="00037539"/>
    <w:rsid w:val="00037953"/>
    <w:rsid w:val="00037EDD"/>
    <w:rsid w:val="00041C02"/>
    <w:rsid w:val="00044C61"/>
    <w:rsid w:val="00044F35"/>
    <w:rsid w:val="00051973"/>
    <w:rsid w:val="000532F6"/>
    <w:rsid w:val="00053C1B"/>
    <w:rsid w:val="00054284"/>
    <w:rsid w:val="00054E57"/>
    <w:rsid w:val="000561BB"/>
    <w:rsid w:val="0005623A"/>
    <w:rsid w:val="0006082A"/>
    <w:rsid w:val="00060F30"/>
    <w:rsid w:val="00062A25"/>
    <w:rsid w:val="00062ED9"/>
    <w:rsid w:val="00063026"/>
    <w:rsid w:val="00066CED"/>
    <w:rsid w:val="00070A26"/>
    <w:rsid w:val="00070F55"/>
    <w:rsid w:val="00070F77"/>
    <w:rsid w:val="00071833"/>
    <w:rsid w:val="00072652"/>
    <w:rsid w:val="00073669"/>
    <w:rsid w:val="00073E22"/>
    <w:rsid w:val="000746C1"/>
    <w:rsid w:val="0007490A"/>
    <w:rsid w:val="0007594B"/>
    <w:rsid w:val="00076AF4"/>
    <w:rsid w:val="00080744"/>
    <w:rsid w:val="000814FD"/>
    <w:rsid w:val="00081742"/>
    <w:rsid w:val="000832D4"/>
    <w:rsid w:val="00084CE9"/>
    <w:rsid w:val="0008543F"/>
    <w:rsid w:val="00086031"/>
    <w:rsid w:val="00087288"/>
    <w:rsid w:val="00087A5C"/>
    <w:rsid w:val="00090456"/>
    <w:rsid w:val="00090F47"/>
    <w:rsid w:val="00091334"/>
    <w:rsid w:val="00093672"/>
    <w:rsid w:val="0009401E"/>
    <w:rsid w:val="00094C44"/>
    <w:rsid w:val="00096798"/>
    <w:rsid w:val="00096936"/>
    <w:rsid w:val="00097EE0"/>
    <w:rsid w:val="000A06A5"/>
    <w:rsid w:val="000A1167"/>
    <w:rsid w:val="000A2282"/>
    <w:rsid w:val="000A2765"/>
    <w:rsid w:val="000A306B"/>
    <w:rsid w:val="000A3E5F"/>
    <w:rsid w:val="000A481C"/>
    <w:rsid w:val="000A7539"/>
    <w:rsid w:val="000B1F41"/>
    <w:rsid w:val="000B28BF"/>
    <w:rsid w:val="000B326D"/>
    <w:rsid w:val="000B38F6"/>
    <w:rsid w:val="000B3A29"/>
    <w:rsid w:val="000B3F57"/>
    <w:rsid w:val="000B3FD5"/>
    <w:rsid w:val="000B6847"/>
    <w:rsid w:val="000B7E31"/>
    <w:rsid w:val="000C008C"/>
    <w:rsid w:val="000C1CD2"/>
    <w:rsid w:val="000C2596"/>
    <w:rsid w:val="000C628E"/>
    <w:rsid w:val="000C72FC"/>
    <w:rsid w:val="000D0171"/>
    <w:rsid w:val="000D0625"/>
    <w:rsid w:val="000D2764"/>
    <w:rsid w:val="000D296B"/>
    <w:rsid w:val="000D307C"/>
    <w:rsid w:val="000D589C"/>
    <w:rsid w:val="000E1A2C"/>
    <w:rsid w:val="000E1FE6"/>
    <w:rsid w:val="000E2A08"/>
    <w:rsid w:val="000E5356"/>
    <w:rsid w:val="000E5C31"/>
    <w:rsid w:val="000E6369"/>
    <w:rsid w:val="000E6A05"/>
    <w:rsid w:val="000E7E2F"/>
    <w:rsid w:val="000F0E5A"/>
    <w:rsid w:val="000F0F56"/>
    <w:rsid w:val="000F1E11"/>
    <w:rsid w:val="000F2109"/>
    <w:rsid w:val="000F3933"/>
    <w:rsid w:val="000F3F3D"/>
    <w:rsid w:val="000F4618"/>
    <w:rsid w:val="000F597B"/>
    <w:rsid w:val="000F638E"/>
    <w:rsid w:val="00100FD2"/>
    <w:rsid w:val="001011D5"/>
    <w:rsid w:val="00103B9B"/>
    <w:rsid w:val="00103E46"/>
    <w:rsid w:val="00103E8F"/>
    <w:rsid w:val="00104674"/>
    <w:rsid w:val="00104835"/>
    <w:rsid w:val="0010506E"/>
    <w:rsid w:val="0010511E"/>
    <w:rsid w:val="001067AB"/>
    <w:rsid w:val="001073B6"/>
    <w:rsid w:val="0011090E"/>
    <w:rsid w:val="00110A14"/>
    <w:rsid w:val="001121AD"/>
    <w:rsid w:val="0011240E"/>
    <w:rsid w:val="0011428D"/>
    <w:rsid w:val="0011501A"/>
    <w:rsid w:val="00115DD0"/>
    <w:rsid w:val="00117516"/>
    <w:rsid w:val="00117C71"/>
    <w:rsid w:val="0012099B"/>
    <w:rsid w:val="001217D4"/>
    <w:rsid w:val="00123D91"/>
    <w:rsid w:val="001256B8"/>
    <w:rsid w:val="001259EC"/>
    <w:rsid w:val="00125CAC"/>
    <w:rsid w:val="00125FDC"/>
    <w:rsid w:val="0013336D"/>
    <w:rsid w:val="00134ECF"/>
    <w:rsid w:val="00134F5A"/>
    <w:rsid w:val="0013516D"/>
    <w:rsid w:val="00136A3B"/>
    <w:rsid w:val="00137033"/>
    <w:rsid w:val="00137150"/>
    <w:rsid w:val="0013780B"/>
    <w:rsid w:val="00137DFC"/>
    <w:rsid w:val="00140012"/>
    <w:rsid w:val="00140E14"/>
    <w:rsid w:val="00141C2B"/>
    <w:rsid w:val="001427BE"/>
    <w:rsid w:val="001435C4"/>
    <w:rsid w:val="00143EB4"/>
    <w:rsid w:val="00144181"/>
    <w:rsid w:val="001466D9"/>
    <w:rsid w:val="00147A75"/>
    <w:rsid w:val="00150B84"/>
    <w:rsid w:val="0015139E"/>
    <w:rsid w:val="00151840"/>
    <w:rsid w:val="001536E3"/>
    <w:rsid w:val="001545FA"/>
    <w:rsid w:val="001579BA"/>
    <w:rsid w:val="00161135"/>
    <w:rsid w:val="00163EDF"/>
    <w:rsid w:val="00164294"/>
    <w:rsid w:val="001660DF"/>
    <w:rsid w:val="00166BD2"/>
    <w:rsid w:val="00167086"/>
    <w:rsid w:val="0017168E"/>
    <w:rsid w:val="001718FE"/>
    <w:rsid w:val="001837AE"/>
    <w:rsid w:val="00183F41"/>
    <w:rsid w:val="00185217"/>
    <w:rsid w:val="0018712B"/>
    <w:rsid w:val="00187C4D"/>
    <w:rsid w:val="001902A5"/>
    <w:rsid w:val="00192A27"/>
    <w:rsid w:val="00193504"/>
    <w:rsid w:val="001941CA"/>
    <w:rsid w:val="00194CDB"/>
    <w:rsid w:val="001A11BA"/>
    <w:rsid w:val="001A56D9"/>
    <w:rsid w:val="001A6EC8"/>
    <w:rsid w:val="001A7F48"/>
    <w:rsid w:val="001B09E1"/>
    <w:rsid w:val="001B0A36"/>
    <w:rsid w:val="001B1B65"/>
    <w:rsid w:val="001B1F22"/>
    <w:rsid w:val="001B2217"/>
    <w:rsid w:val="001B246D"/>
    <w:rsid w:val="001B366B"/>
    <w:rsid w:val="001B4790"/>
    <w:rsid w:val="001B596A"/>
    <w:rsid w:val="001B599A"/>
    <w:rsid w:val="001B694A"/>
    <w:rsid w:val="001B6F1D"/>
    <w:rsid w:val="001C0800"/>
    <w:rsid w:val="001C13CD"/>
    <w:rsid w:val="001C219A"/>
    <w:rsid w:val="001C239D"/>
    <w:rsid w:val="001C3BBE"/>
    <w:rsid w:val="001C4786"/>
    <w:rsid w:val="001C5832"/>
    <w:rsid w:val="001C7C65"/>
    <w:rsid w:val="001D017C"/>
    <w:rsid w:val="001D1311"/>
    <w:rsid w:val="001D166D"/>
    <w:rsid w:val="001D2090"/>
    <w:rsid w:val="001D2094"/>
    <w:rsid w:val="001D2410"/>
    <w:rsid w:val="001D39A4"/>
    <w:rsid w:val="001D4632"/>
    <w:rsid w:val="001D5776"/>
    <w:rsid w:val="001D5BB8"/>
    <w:rsid w:val="001D664B"/>
    <w:rsid w:val="001D6E7E"/>
    <w:rsid w:val="001D6EA8"/>
    <w:rsid w:val="001D762C"/>
    <w:rsid w:val="001E2AC3"/>
    <w:rsid w:val="001E2B10"/>
    <w:rsid w:val="001E51F1"/>
    <w:rsid w:val="001E594E"/>
    <w:rsid w:val="001F228A"/>
    <w:rsid w:val="001F4EB9"/>
    <w:rsid w:val="001F5849"/>
    <w:rsid w:val="00200104"/>
    <w:rsid w:val="002001B4"/>
    <w:rsid w:val="0020246E"/>
    <w:rsid w:val="0020275C"/>
    <w:rsid w:val="00203AEE"/>
    <w:rsid w:val="00206737"/>
    <w:rsid w:val="0020760B"/>
    <w:rsid w:val="002115B2"/>
    <w:rsid w:val="00211C7D"/>
    <w:rsid w:val="00211D43"/>
    <w:rsid w:val="00212DB5"/>
    <w:rsid w:val="0021412F"/>
    <w:rsid w:val="00214E72"/>
    <w:rsid w:val="00215780"/>
    <w:rsid w:val="00216B79"/>
    <w:rsid w:val="00220F25"/>
    <w:rsid w:val="0022195C"/>
    <w:rsid w:val="002246B6"/>
    <w:rsid w:val="0022687B"/>
    <w:rsid w:val="00227350"/>
    <w:rsid w:val="00230885"/>
    <w:rsid w:val="00231ACA"/>
    <w:rsid w:val="0023280B"/>
    <w:rsid w:val="002340FC"/>
    <w:rsid w:val="00234C79"/>
    <w:rsid w:val="0023517D"/>
    <w:rsid w:val="00235488"/>
    <w:rsid w:val="002354AE"/>
    <w:rsid w:val="002367FD"/>
    <w:rsid w:val="00240655"/>
    <w:rsid w:val="00241B9C"/>
    <w:rsid w:val="002461B6"/>
    <w:rsid w:val="002462D4"/>
    <w:rsid w:val="002474AC"/>
    <w:rsid w:val="00250F3D"/>
    <w:rsid w:val="002511A3"/>
    <w:rsid w:val="002523A6"/>
    <w:rsid w:val="002537BB"/>
    <w:rsid w:val="00254052"/>
    <w:rsid w:val="00254C77"/>
    <w:rsid w:val="00255151"/>
    <w:rsid w:val="00256C96"/>
    <w:rsid w:val="00257F23"/>
    <w:rsid w:val="00261453"/>
    <w:rsid w:val="002616BF"/>
    <w:rsid w:val="00262E13"/>
    <w:rsid w:val="00263EE2"/>
    <w:rsid w:val="00264858"/>
    <w:rsid w:val="00264C72"/>
    <w:rsid w:val="00265601"/>
    <w:rsid w:val="00265901"/>
    <w:rsid w:val="00265B45"/>
    <w:rsid w:val="00265EC0"/>
    <w:rsid w:val="00267B0B"/>
    <w:rsid w:val="00271179"/>
    <w:rsid w:val="00271531"/>
    <w:rsid w:val="002740A2"/>
    <w:rsid w:val="00274595"/>
    <w:rsid w:val="002766DD"/>
    <w:rsid w:val="00277B2C"/>
    <w:rsid w:val="00283332"/>
    <w:rsid w:val="0029091A"/>
    <w:rsid w:val="00292490"/>
    <w:rsid w:val="0029448A"/>
    <w:rsid w:val="002945A0"/>
    <w:rsid w:val="00294C08"/>
    <w:rsid w:val="00294DB7"/>
    <w:rsid w:val="00295356"/>
    <w:rsid w:val="002962D3"/>
    <w:rsid w:val="002971DA"/>
    <w:rsid w:val="002A000D"/>
    <w:rsid w:val="002A2860"/>
    <w:rsid w:val="002A6725"/>
    <w:rsid w:val="002A6F70"/>
    <w:rsid w:val="002B6FE2"/>
    <w:rsid w:val="002B7299"/>
    <w:rsid w:val="002C0E2A"/>
    <w:rsid w:val="002C0E9F"/>
    <w:rsid w:val="002C6FB0"/>
    <w:rsid w:val="002C75E4"/>
    <w:rsid w:val="002C7EE0"/>
    <w:rsid w:val="002D0643"/>
    <w:rsid w:val="002D0D62"/>
    <w:rsid w:val="002D247B"/>
    <w:rsid w:val="002D2B6B"/>
    <w:rsid w:val="002D2F1E"/>
    <w:rsid w:val="002D3191"/>
    <w:rsid w:val="002D355A"/>
    <w:rsid w:val="002D40A1"/>
    <w:rsid w:val="002D4D11"/>
    <w:rsid w:val="002D78F1"/>
    <w:rsid w:val="002E1E7B"/>
    <w:rsid w:val="002E270F"/>
    <w:rsid w:val="002E355F"/>
    <w:rsid w:val="002E36BD"/>
    <w:rsid w:val="002E3F90"/>
    <w:rsid w:val="002E445F"/>
    <w:rsid w:val="002E47B6"/>
    <w:rsid w:val="002E49D1"/>
    <w:rsid w:val="002E75C0"/>
    <w:rsid w:val="002E7DAC"/>
    <w:rsid w:val="002F08EA"/>
    <w:rsid w:val="002F14B5"/>
    <w:rsid w:val="002F1618"/>
    <w:rsid w:val="002F22F4"/>
    <w:rsid w:val="002F296D"/>
    <w:rsid w:val="002F4D96"/>
    <w:rsid w:val="002F53B8"/>
    <w:rsid w:val="002F64FD"/>
    <w:rsid w:val="00301CBD"/>
    <w:rsid w:val="00301D6D"/>
    <w:rsid w:val="00303AFF"/>
    <w:rsid w:val="003045FD"/>
    <w:rsid w:val="00305FDE"/>
    <w:rsid w:val="00306240"/>
    <w:rsid w:val="00306C86"/>
    <w:rsid w:val="0030708D"/>
    <w:rsid w:val="0030715F"/>
    <w:rsid w:val="00310501"/>
    <w:rsid w:val="003131E2"/>
    <w:rsid w:val="0031354E"/>
    <w:rsid w:val="00313AC4"/>
    <w:rsid w:val="00313F36"/>
    <w:rsid w:val="003147E0"/>
    <w:rsid w:val="0031618B"/>
    <w:rsid w:val="00317143"/>
    <w:rsid w:val="00321538"/>
    <w:rsid w:val="00322449"/>
    <w:rsid w:val="00322DF6"/>
    <w:rsid w:val="00325A08"/>
    <w:rsid w:val="00327807"/>
    <w:rsid w:val="00331944"/>
    <w:rsid w:val="00331B08"/>
    <w:rsid w:val="00334FBA"/>
    <w:rsid w:val="00335DCA"/>
    <w:rsid w:val="00336886"/>
    <w:rsid w:val="00336AE8"/>
    <w:rsid w:val="00337798"/>
    <w:rsid w:val="00340977"/>
    <w:rsid w:val="00341568"/>
    <w:rsid w:val="00341EA7"/>
    <w:rsid w:val="003435BC"/>
    <w:rsid w:val="00344052"/>
    <w:rsid w:val="00344919"/>
    <w:rsid w:val="00344DE2"/>
    <w:rsid w:val="00345598"/>
    <w:rsid w:val="00345A9E"/>
    <w:rsid w:val="003465E2"/>
    <w:rsid w:val="003532B0"/>
    <w:rsid w:val="003535B8"/>
    <w:rsid w:val="0035548F"/>
    <w:rsid w:val="00355E04"/>
    <w:rsid w:val="003579AB"/>
    <w:rsid w:val="0036076E"/>
    <w:rsid w:val="00360B5A"/>
    <w:rsid w:val="003611E9"/>
    <w:rsid w:val="00361823"/>
    <w:rsid w:val="00362A32"/>
    <w:rsid w:val="003637CC"/>
    <w:rsid w:val="00363C3D"/>
    <w:rsid w:val="00364515"/>
    <w:rsid w:val="00364932"/>
    <w:rsid w:val="00364D2B"/>
    <w:rsid w:val="00370349"/>
    <w:rsid w:val="003712F6"/>
    <w:rsid w:val="00371BB0"/>
    <w:rsid w:val="00371DBD"/>
    <w:rsid w:val="00372937"/>
    <w:rsid w:val="00374978"/>
    <w:rsid w:val="00375792"/>
    <w:rsid w:val="00375B82"/>
    <w:rsid w:val="00375F75"/>
    <w:rsid w:val="00380739"/>
    <w:rsid w:val="00383480"/>
    <w:rsid w:val="00385B10"/>
    <w:rsid w:val="00385D0C"/>
    <w:rsid w:val="00386383"/>
    <w:rsid w:val="00392423"/>
    <w:rsid w:val="00395095"/>
    <w:rsid w:val="00395617"/>
    <w:rsid w:val="00396505"/>
    <w:rsid w:val="00396FDE"/>
    <w:rsid w:val="00397F6A"/>
    <w:rsid w:val="003A0464"/>
    <w:rsid w:val="003A578F"/>
    <w:rsid w:val="003A671A"/>
    <w:rsid w:val="003A7A8A"/>
    <w:rsid w:val="003B102F"/>
    <w:rsid w:val="003B10FC"/>
    <w:rsid w:val="003B386D"/>
    <w:rsid w:val="003B469C"/>
    <w:rsid w:val="003B4A4F"/>
    <w:rsid w:val="003B7B3B"/>
    <w:rsid w:val="003C1B88"/>
    <w:rsid w:val="003C398A"/>
    <w:rsid w:val="003C4E6C"/>
    <w:rsid w:val="003C5588"/>
    <w:rsid w:val="003C684A"/>
    <w:rsid w:val="003C6CBB"/>
    <w:rsid w:val="003C6CCB"/>
    <w:rsid w:val="003C7685"/>
    <w:rsid w:val="003C7B68"/>
    <w:rsid w:val="003D0478"/>
    <w:rsid w:val="003D214F"/>
    <w:rsid w:val="003D2D24"/>
    <w:rsid w:val="003D682F"/>
    <w:rsid w:val="003D6C47"/>
    <w:rsid w:val="003D7A16"/>
    <w:rsid w:val="003E13EC"/>
    <w:rsid w:val="003E2B68"/>
    <w:rsid w:val="003E2E44"/>
    <w:rsid w:val="003E2FF9"/>
    <w:rsid w:val="003E3315"/>
    <w:rsid w:val="003E54FD"/>
    <w:rsid w:val="003E5891"/>
    <w:rsid w:val="003E638C"/>
    <w:rsid w:val="003E6F0A"/>
    <w:rsid w:val="003E7DE5"/>
    <w:rsid w:val="003F0A5B"/>
    <w:rsid w:val="003F2921"/>
    <w:rsid w:val="003F316C"/>
    <w:rsid w:val="003F3668"/>
    <w:rsid w:val="003F4CB6"/>
    <w:rsid w:val="003F4ECA"/>
    <w:rsid w:val="004012E6"/>
    <w:rsid w:val="00401D95"/>
    <w:rsid w:val="004020F3"/>
    <w:rsid w:val="004059C1"/>
    <w:rsid w:val="00406AC2"/>
    <w:rsid w:val="00415CCC"/>
    <w:rsid w:val="004209CE"/>
    <w:rsid w:val="00420FB6"/>
    <w:rsid w:val="0042124D"/>
    <w:rsid w:val="004243F8"/>
    <w:rsid w:val="00424569"/>
    <w:rsid w:val="0042471F"/>
    <w:rsid w:val="0042522B"/>
    <w:rsid w:val="004253F8"/>
    <w:rsid w:val="00425758"/>
    <w:rsid w:val="00425B66"/>
    <w:rsid w:val="00426497"/>
    <w:rsid w:val="004272D8"/>
    <w:rsid w:val="004276C8"/>
    <w:rsid w:val="00430D5C"/>
    <w:rsid w:val="004331EA"/>
    <w:rsid w:val="00433990"/>
    <w:rsid w:val="00433FA3"/>
    <w:rsid w:val="004355D3"/>
    <w:rsid w:val="00436FD1"/>
    <w:rsid w:val="00440220"/>
    <w:rsid w:val="00444A91"/>
    <w:rsid w:val="00445E42"/>
    <w:rsid w:val="004465C0"/>
    <w:rsid w:val="004472B8"/>
    <w:rsid w:val="004505CB"/>
    <w:rsid w:val="00453C28"/>
    <w:rsid w:val="00455D9C"/>
    <w:rsid w:val="00456F74"/>
    <w:rsid w:val="00457FCA"/>
    <w:rsid w:val="0046172C"/>
    <w:rsid w:val="00461948"/>
    <w:rsid w:val="00461B9E"/>
    <w:rsid w:val="00463B42"/>
    <w:rsid w:val="00466847"/>
    <w:rsid w:val="00466F6E"/>
    <w:rsid w:val="00467748"/>
    <w:rsid w:val="00470A92"/>
    <w:rsid w:val="0047323F"/>
    <w:rsid w:val="00473311"/>
    <w:rsid w:val="004740D4"/>
    <w:rsid w:val="00474852"/>
    <w:rsid w:val="004754F8"/>
    <w:rsid w:val="004756A9"/>
    <w:rsid w:val="00480063"/>
    <w:rsid w:val="00480995"/>
    <w:rsid w:val="00481838"/>
    <w:rsid w:val="00482157"/>
    <w:rsid w:val="004836F4"/>
    <w:rsid w:val="00485519"/>
    <w:rsid w:val="00487370"/>
    <w:rsid w:val="00490B0E"/>
    <w:rsid w:val="00490D40"/>
    <w:rsid w:val="0049104E"/>
    <w:rsid w:val="00491563"/>
    <w:rsid w:val="00493504"/>
    <w:rsid w:val="00494926"/>
    <w:rsid w:val="004949FD"/>
    <w:rsid w:val="004A11D1"/>
    <w:rsid w:val="004A2A30"/>
    <w:rsid w:val="004A5934"/>
    <w:rsid w:val="004A7CF7"/>
    <w:rsid w:val="004A7D1B"/>
    <w:rsid w:val="004A7E5F"/>
    <w:rsid w:val="004B04BF"/>
    <w:rsid w:val="004B30BD"/>
    <w:rsid w:val="004B3755"/>
    <w:rsid w:val="004B3F71"/>
    <w:rsid w:val="004B557F"/>
    <w:rsid w:val="004B7296"/>
    <w:rsid w:val="004C0EB2"/>
    <w:rsid w:val="004C1764"/>
    <w:rsid w:val="004C5F7E"/>
    <w:rsid w:val="004C6DD0"/>
    <w:rsid w:val="004C74D7"/>
    <w:rsid w:val="004D2E32"/>
    <w:rsid w:val="004D417A"/>
    <w:rsid w:val="004D44F2"/>
    <w:rsid w:val="004D6288"/>
    <w:rsid w:val="004E0029"/>
    <w:rsid w:val="004E0E83"/>
    <w:rsid w:val="004E14A9"/>
    <w:rsid w:val="004E221B"/>
    <w:rsid w:val="004E3981"/>
    <w:rsid w:val="004E436C"/>
    <w:rsid w:val="004E60CC"/>
    <w:rsid w:val="004E6335"/>
    <w:rsid w:val="004E63E1"/>
    <w:rsid w:val="004E7965"/>
    <w:rsid w:val="004F30A2"/>
    <w:rsid w:val="004F4843"/>
    <w:rsid w:val="004F49E1"/>
    <w:rsid w:val="004F4B9F"/>
    <w:rsid w:val="004F5045"/>
    <w:rsid w:val="004F5156"/>
    <w:rsid w:val="004F6701"/>
    <w:rsid w:val="004F7675"/>
    <w:rsid w:val="004F7A61"/>
    <w:rsid w:val="0050025E"/>
    <w:rsid w:val="00500AE5"/>
    <w:rsid w:val="005023D6"/>
    <w:rsid w:val="00503008"/>
    <w:rsid w:val="00503023"/>
    <w:rsid w:val="00503072"/>
    <w:rsid w:val="0050486F"/>
    <w:rsid w:val="005051DA"/>
    <w:rsid w:val="00505552"/>
    <w:rsid w:val="0050556A"/>
    <w:rsid w:val="005104DE"/>
    <w:rsid w:val="00511E69"/>
    <w:rsid w:val="00511F1B"/>
    <w:rsid w:val="00513021"/>
    <w:rsid w:val="00516D9A"/>
    <w:rsid w:val="00520216"/>
    <w:rsid w:val="005209D5"/>
    <w:rsid w:val="005210A8"/>
    <w:rsid w:val="005218A5"/>
    <w:rsid w:val="00522836"/>
    <w:rsid w:val="00522FF2"/>
    <w:rsid w:val="00526F3B"/>
    <w:rsid w:val="00526FAE"/>
    <w:rsid w:val="005309FB"/>
    <w:rsid w:val="005314ED"/>
    <w:rsid w:val="005320E3"/>
    <w:rsid w:val="005327AA"/>
    <w:rsid w:val="0053355B"/>
    <w:rsid w:val="00533733"/>
    <w:rsid w:val="00533D71"/>
    <w:rsid w:val="00535228"/>
    <w:rsid w:val="00535A3F"/>
    <w:rsid w:val="00535C2F"/>
    <w:rsid w:val="00535E49"/>
    <w:rsid w:val="00536B79"/>
    <w:rsid w:val="005376CB"/>
    <w:rsid w:val="00541FE6"/>
    <w:rsid w:val="005427FD"/>
    <w:rsid w:val="00543523"/>
    <w:rsid w:val="005437BD"/>
    <w:rsid w:val="0054559D"/>
    <w:rsid w:val="00547762"/>
    <w:rsid w:val="00547ED2"/>
    <w:rsid w:val="005501AE"/>
    <w:rsid w:val="00550292"/>
    <w:rsid w:val="00551135"/>
    <w:rsid w:val="00552142"/>
    <w:rsid w:val="00552CE8"/>
    <w:rsid w:val="00556013"/>
    <w:rsid w:val="00557F58"/>
    <w:rsid w:val="00557FCA"/>
    <w:rsid w:val="005614EC"/>
    <w:rsid w:val="0056346B"/>
    <w:rsid w:val="005638AE"/>
    <w:rsid w:val="005649BB"/>
    <w:rsid w:val="0056628B"/>
    <w:rsid w:val="00570A44"/>
    <w:rsid w:val="00570DB7"/>
    <w:rsid w:val="0057381A"/>
    <w:rsid w:val="00575CC5"/>
    <w:rsid w:val="005762A2"/>
    <w:rsid w:val="00576D2C"/>
    <w:rsid w:val="005835FB"/>
    <w:rsid w:val="00583D57"/>
    <w:rsid w:val="00584D79"/>
    <w:rsid w:val="005851BF"/>
    <w:rsid w:val="00585621"/>
    <w:rsid w:val="0058601B"/>
    <w:rsid w:val="00586A0D"/>
    <w:rsid w:val="00592106"/>
    <w:rsid w:val="00593327"/>
    <w:rsid w:val="005967B4"/>
    <w:rsid w:val="00597372"/>
    <w:rsid w:val="005974B6"/>
    <w:rsid w:val="005A2DC8"/>
    <w:rsid w:val="005A3C90"/>
    <w:rsid w:val="005A4094"/>
    <w:rsid w:val="005A7AD6"/>
    <w:rsid w:val="005A7B01"/>
    <w:rsid w:val="005B0D9C"/>
    <w:rsid w:val="005B1909"/>
    <w:rsid w:val="005B226C"/>
    <w:rsid w:val="005B3FB6"/>
    <w:rsid w:val="005B76F2"/>
    <w:rsid w:val="005C0D4A"/>
    <w:rsid w:val="005C115E"/>
    <w:rsid w:val="005C179A"/>
    <w:rsid w:val="005C2181"/>
    <w:rsid w:val="005C3B95"/>
    <w:rsid w:val="005C4531"/>
    <w:rsid w:val="005C4563"/>
    <w:rsid w:val="005D0C07"/>
    <w:rsid w:val="005D0EF5"/>
    <w:rsid w:val="005D1055"/>
    <w:rsid w:val="005D2183"/>
    <w:rsid w:val="005D22B8"/>
    <w:rsid w:val="005D23B9"/>
    <w:rsid w:val="005D28B8"/>
    <w:rsid w:val="005D29ED"/>
    <w:rsid w:val="005D2B15"/>
    <w:rsid w:val="005D49A2"/>
    <w:rsid w:val="005D4B6C"/>
    <w:rsid w:val="005D682F"/>
    <w:rsid w:val="005D6886"/>
    <w:rsid w:val="005D6E3C"/>
    <w:rsid w:val="005E0399"/>
    <w:rsid w:val="005E163B"/>
    <w:rsid w:val="005E1F28"/>
    <w:rsid w:val="005E4F2F"/>
    <w:rsid w:val="005E5825"/>
    <w:rsid w:val="005F0939"/>
    <w:rsid w:val="005F0A8C"/>
    <w:rsid w:val="005F7B95"/>
    <w:rsid w:val="00601F31"/>
    <w:rsid w:val="00601FCD"/>
    <w:rsid w:val="00603797"/>
    <w:rsid w:val="00605A1A"/>
    <w:rsid w:val="006066E1"/>
    <w:rsid w:val="00606993"/>
    <w:rsid w:val="006141C6"/>
    <w:rsid w:val="006167A0"/>
    <w:rsid w:val="0061773A"/>
    <w:rsid w:val="0062122A"/>
    <w:rsid w:val="00621B06"/>
    <w:rsid w:val="00622566"/>
    <w:rsid w:val="00624884"/>
    <w:rsid w:val="00625782"/>
    <w:rsid w:val="0062669E"/>
    <w:rsid w:val="006267D3"/>
    <w:rsid w:val="00626A91"/>
    <w:rsid w:val="0062723C"/>
    <w:rsid w:val="00627744"/>
    <w:rsid w:val="006309D9"/>
    <w:rsid w:val="0063101B"/>
    <w:rsid w:val="00633EAA"/>
    <w:rsid w:val="00634B22"/>
    <w:rsid w:val="0063587E"/>
    <w:rsid w:val="00636A5D"/>
    <w:rsid w:val="00636EBB"/>
    <w:rsid w:val="006378A0"/>
    <w:rsid w:val="00637BA2"/>
    <w:rsid w:val="00640828"/>
    <w:rsid w:val="00641763"/>
    <w:rsid w:val="00641CF1"/>
    <w:rsid w:val="00641F1C"/>
    <w:rsid w:val="00643D4A"/>
    <w:rsid w:val="00645CA0"/>
    <w:rsid w:val="00646B13"/>
    <w:rsid w:val="006471A0"/>
    <w:rsid w:val="0064766A"/>
    <w:rsid w:val="00653D52"/>
    <w:rsid w:val="00654A1F"/>
    <w:rsid w:val="00656587"/>
    <w:rsid w:val="00656D5D"/>
    <w:rsid w:val="006603AC"/>
    <w:rsid w:val="006603D9"/>
    <w:rsid w:val="006603F1"/>
    <w:rsid w:val="00663140"/>
    <w:rsid w:val="00664320"/>
    <w:rsid w:val="00664510"/>
    <w:rsid w:val="00665AD6"/>
    <w:rsid w:val="006662EE"/>
    <w:rsid w:val="00670BB6"/>
    <w:rsid w:val="00670DD4"/>
    <w:rsid w:val="0067263F"/>
    <w:rsid w:val="006738B8"/>
    <w:rsid w:val="0067661C"/>
    <w:rsid w:val="00676817"/>
    <w:rsid w:val="0067779E"/>
    <w:rsid w:val="00677ABB"/>
    <w:rsid w:val="00680E0F"/>
    <w:rsid w:val="00680FE3"/>
    <w:rsid w:val="00681C6F"/>
    <w:rsid w:val="00684F3E"/>
    <w:rsid w:val="00685D9D"/>
    <w:rsid w:val="00685E3D"/>
    <w:rsid w:val="00686A72"/>
    <w:rsid w:val="00687124"/>
    <w:rsid w:val="006872CF"/>
    <w:rsid w:val="006876F7"/>
    <w:rsid w:val="0069090F"/>
    <w:rsid w:val="006937AE"/>
    <w:rsid w:val="0069444A"/>
    <w:rsid w:val="00694CAC"/>
    <w:rsid w:val="00695575"/>
    <w:rsid w:val="00695A3F"/>
    <w:rsid w:val="00695C74"/>
    <w:rsid w:val="006A3885"/>
    <w:rsid w:val="006A3F92"/>
    <w:rsid w:val="006A54C1"/>
    <w:rsid w:val="006A6BE5"/>
    <w:rsid w:val="006A70B6"/>
    <w:rsid w:val="006A77C3"/>
    <w:rsid w:val="006A7892"/>
    <w:rsid w:val="006B0035"/>
    <w:rsid w:val="006B2E24"/>
    <w:rsid w:val="006B3AC3"/>
    <w:rsid w:val="006B4359"/>
    <w:rsid w:val="006B44A6"/>
    <w:rsid w:val="006B56DF"/>
    <w:rsid w:val="006B6254"/>
    <w:rsid w:val="006B7B94"/>
    <w:rsid w:val="006C00ED"/>
    <w:rsid w:val="006C16D3"/>
    <w:rsid w:val="006C176A"/>
    <w:rsid w:val="006C2808"/>
    <w:rsid w:val="006C4EEB"/>
    <w:rsid w:val="006C5130"/>
    <w:rsid w:val="006C51BC"/>
    <w:rsid w:val="006C6953"/>
    <w:rsid w:val="006C735C"/>
    <w:rsid w:val="006D3580"/>
    <w:rsid w:val="006D44BD"/>
    <w:rsid w:val="006D4557"/>
    <w:rsid w:val="006D4D8D"/>
    <w:rsid w:val="006D77C5"/>
    <w:rsid w:val="006D7BC8"/>
    <w:rsid w:val="006D7E45"/>
    <w:rsid w:val="006E017A"/>
    <w:rsid w:val="006E165A"/>
    <w:rsid w:val="006E2387"/>
    <w:rsid w:val="006E31CF"/>
    <w:rsid w:val="006E4B8C"/>
    <w:rsid w:val="006E4E71"/>
    <w:rsid w:val="006E728E"/>
    <w:rsid w:val="006F2ED2"/>
    <w:rsid w:val="006F3AA2"/>
    <w:rsid w:val="006F57FD"/>
    <w:rsid w:val="007002C3"/>
    <w:rsid w:val="0070431B"/>
    <w:rsid w:val="00704B23"/>
    <w:rsid w:val="00704B35"/>
    <w:rsid w:val="00704DF1"/>
    <w:rsid w:val="007059C0"/>
    <w:rsid w:val="007068CD"/>
    <w:rsid w:val="00706D82"/>
    <w:rsid w:val="00712568"/>
    <w:rsid w:val="007133DC"/>
    <w:rsid w:val="00714317"/>
    <w:rsid w:val="0072035E"/>
    <w:rsid w:val="00723E22"/>
    <w:rsid w:val="0072450D"/>
    <w:rsid w:val="007278C9"/>
    <w:rsid w:val="007308F7"/>
    <w:rsid w:val="00730AD2"/>
    <w:rsid w:val="00730B17"/>
    <w:rsid w:val="007316F9"/>
    <w:rsid w:val="0073266D"/>
    <w:rsid w:val="0073276A"/>
    <w:rsid w:val="00741751"/>
    <w:rsid w:val="00742588"/>
    <w:rsid w:val="0074334A"/>
    <w:rsid w:val="00744779"/>
    <w:rsid w:val="007464A9"/>
    <w:rsid w:val="00746E21"/>
    <w:rsid w:val="00751467"/>
    <w:rsid w:val="00753ADE"/>
    <w:rsid w:val="00753AE1"/>
    <w:rsid w:val="007545E6"/>
    <w:rsid w:val="007548A2"/>
    <w:rsid w:val="00756442"/>
    <w:rsid w:val="0075791D"/>
    <w:rsid w:val="00757BC7"/>
    <w:rsid w:val="007604A0"/>
    <w:rsid w:val="007606FA"/>
    <w:rsid w:val="007608E3"/>
    <w:rsid w:val="00764087"/>
    <w:rsid w:val="007651D2"/>
    <w:rsid w:val="0076641D"/>
    <w:rsid w:val="0076680D"/>
    <w:rsid w:val="00767BEE"/>
    <w:rsid w:val="0077091D"/>
    <w:rsid w:val="007765CA"/>
    <w:rsid w:val="00780108"/>
    <w:rsid w:val="00781DC0"/>
    <w:rsid w:val="00782CA9"/>
    <w:rsid w:val="00782FD6"/>
    <w:rsid w:val="00785334"/>
    <w:rsid w:val="007860B4"/>
    <w:rsid w:val="00786288"/>
    <w:rsid w:val="0078670F"/>
    <w:rsid w:val="00791913"/>
    <w:rsid w:val="00791927"/>
    <w:rsid w:val="00791B4C"/>
    <w:rsid w:val="007927F9"/>
    <w:rsid w:val="007956DB"/>
    <w:rsid w:val="007971D2"/>
    <w:rsid w:val="00797E2A"/>
    <w:rsid w:val="007A0A41"/>
    <w:rsid w:val="007A0A8B"/>
    <w:rsid w:val="007A2567"/>
    <w:rsid w:val="007A2C3D"/>
    <w:rsid w:val="007A3284"/>
    <w:rsid w:val="007A3B84"/>
    <w:rsid w:val="007A3C46"/>
    <w:rsid w:val="007A4F41"/>
    <w:rsid w:val="007A5EC5"/>
    <w:rsid w:val="007A71DF"/>
    <w:rsid w:val="007A75A6"/>
    <w:rsid w:val="007B127A"/>
    <w:rsid w:val="007B53A0"/>
    <w:rsid w:val="007B6C54"/>
    <w:rsid w:val="007B70BC"/>
    <w:rsid w:val="007C144E"/>
    <w:rsid w:val="007C157D"/>
    <w:rsid w:val="007C5C9A"/>
    <w:rsid w:val="007C6CFE"/>
    <w:rsid w:val="007D12AA"/>
    <w:rsid w:val="007D242A"/>
    <w:rsid w:val="007D4154"/>
    <w:rsid w:val="007D4E36"/>
    <w:rsid w:val="007E185A"/>
    <w:rsid w:val="007E22EC"/>
    <w:rsid w:val="007E3A15"/>
    <w:rsid w:val="007E5D45"/>
    <w:rsid w:val="007F084E"/>
    <w:rsid w:val="007F4F83"/>
    <w:rsid w:val="007F5291"/>
    <w:rsid w:val="00801269"/>
    <w:rsid w:val="0080252C"/>
    <w:rsid w:val="00802B13"/>
    <w:rsid w:val="00803092"/>
    <w:rsid w:val="008044D4"/>
    <w:rsid w:val="008061AB"/>
    <w:rsid w:val="008062F8"/>
    <w:rsid w:val="00812EFC"/>
    <w:rsid w:val="00814D26"/>
    <w:rsid w:val="0081565C"/>
    <w:rsid w:val="00815BC6"/>
    <w:rsid w:val="008175A6"/>
    <w:rsid w:val="008204D1"/>
    <w:rsid w:val="0082078D"/>
    <w:rsid w:val="00820B8B"/>
    <w:rsid w:val="00823E46"/>
    <w:rsid w:val="008260C0"/>
    <w:rsid w:val="00830565"/>
    <w:rsid w:val="00832B6F"/>
    <w:rsid w:val="00833066"/>
    <w:rsid w:val="00833F72"/>
    <w:rsid w:val="008346B2"/>
    <w:rsid w:val="00836409"/>
    <w:rsid w:val="00836CE5"/>
    <w:rsid w:val="00840C46"/>
    <w:rsid w:val="008424B6"/>
    <w:rsid w:val="00842ED7"/>
    <w:rsid w:val="00842F6F"/>
    <w:rsid w:val="008434E9"/>
    <w:rsid w:val="00847BD3"/>
    <w:rsid w:val="00850F1A"/>
    <w:rsid w:val="0085110D"/>
    <w:rsid w:val="008511A3"/>
    <w:rsid w:val="00851F4D"/>
    <w:rsid w:val="008526DA"/>
    <w:rsid w:val="0085363D"/>
    <w:rsid w:val="008543E5"/>
    <w:rsid w:val="00855BAD"/>
    <w:rsid w:val="00855EFE"/>
    <w:rsid w:val="008571B2"/>
    <w:rsid w:val="00857312"/>
    <w:rsid w:val="00857628"/>
    <w:rsid w:val="0086117A"/>
    <w:rsid w:val="0086168B"/>
    <w:rsid w:val="00861BA1"/>
    <w:rsid w:val="00861E92"/>
    <w:rsid w:val="008634C9"/>
    <w:rsid w:val="00864A4C"/>
    <w:rsid w:val="00864BAE"/>
    <w:rsid w:val="00864C54"/>
    <w:rsid w:val="00865811"/>
    <w:rsid w:val="00866675"/>
    <w:rsid w:val="008673AA"/>
    <w:rsid w:val="00873553"/>
    <w:rsid w:val="008736AA"/>
    <w:rsid w:val="00874826"/>
    <w:rsid w:val="00877589"/>
    <w:rsid w:val="00880AEE"/>
    <w:rsid w:val="008817D9"/>
    <w:rsid w:val="00883033"/>
    <w:rsid w:val="008834DA"/>
    <w:rsid w:val="00887100"/>
    <w:rsid w:val="0089184F"/>
    <w:rsid w:val="0089255C"/>
    <w:rsid w:val="008931A8"/>
    <w:rsid w:val="008936BD"/>
    <w:rsid w:val="00895B78"/>
    <w:rsid w:val="00895E8B"/>
    <w:rsid w:val="00897E8E"/>
    <w:rsid w:val="008A0543"/>
    <w:rsid w:val="008A1CD4"/>
    <w:rsid w:val="008A3546"/>
    <w:rsid w:val="008A3E96"/>
    <w:rsid w:val="008A41F5"/>
    <w:rsid w:val="008A4856"/>
    <w:rsid w:val="008A4996"/>
    <w:rsid w:val="008A4E85"/>
    <w:rsid w:val="008A75E4"/>
    <w:rsid w:val="008B09C7"/>
    <w:rsid w:val="008B0CED"/>
    <w:rsid w:val="008B180D"/>
    <w:rsid w:val="008B1900"/>
    <w:rsid w:val="008B1FA7"/>
    <w:rsid w:val="008B2AEE"/>
    <w:rsid w:val="008B2CAF"/>
    <w:rsid w:val="008B2D15"/>
    <w:rsid w:val="008B42EF"/>
    <w:rsid w:val="008B6288"/>
    <w:rsid w:val="008C01EE"/>
    <w:rsid w:val="008C09C2"/>
    <w:rsid w:val="008C15E4"/>
    <w:rsid w:val="008C2DE4"/>
    <w:rsid w:val="008C2E1A"/>
    <w:rsid w:val="008C300F"/>
    <w:rsid w:val="008C51DC"/>
    <w:rsid w:val="008C53C3"/>
    <w:rsid w:val="008C57EA"/>
    <w:rsid w:val="008C6BA6"/>
    <w:rsid w:val="008D0B23"/>
    <w:rsid w:val="008D0DEB"/>
    <w:rsid w:val="008D222B"/>
    <w:rsid w:val="008D2663"/>
    <w:rsid w:val="008D27E7"/>
    <w:rsid w:val="008D3589"/>
    <w:rsid w:val="008D3E91"/>
    <w:rsid w:val="008D47B7"/>
    <w:rsid w:val="008D6426"/>
    <w:rsid w:val="008D6C8B"/>
    <w:rsid w:val="008D7220"/>
    <w:rsid w:val="008E0222"/>
    <w:rsid w:val="008E3675"/>
    <w:rsid w:val="008E44B2"/>
    <w:rsid w:val="008E52A3"/>
    <w:rsid w:val="008E6D16"/>
    <w:rsid w:val="008E78BA"/>
    <w:rsid w:val="008E7A17"/>
    <w:rsid w:val="008E7A70"/>
    <w:rsid w:val="008F190B"/>
    <w:rsid w:val="008F1F92"/>
    <w:rsid w:val="008F2322"/>
    <w:rsid w:val="008F284B"/>
    <w:rsid w:val="008F2D50"/>
    <w:rsid w:val="008F3226"/>
    <w:rsid w:val="008F42C9"/>
    <w:rsid w:val="008F4579"/>
    <w:rsid w:val="008F57BD"/>
    <w:rsid w:val="008F6A57"/>
    <w:rsid w:val="008F70B9"/>
    <w:rsid w:val="008F7388"/>
    <w:rsid w:val="008F7B89"/>
    <w:rsid w:val="0090085A"/>
    <w:rsid w:val="009016A9"/>
    <w:rsid w:val="00901D13"/>
    <w:rsid w:val="00903545"/>
    <w:rsid w:val="00906178"/>
    <w:rsid w:val="009100B7"/>
    <w:rsid w:val="0091155D"/>
    <w:rsid w:val="009118F5"/>
    <w:rsid w:val="00911E47"/>
    <w:rsid w:val="0091238D"/>
    <w:rsid w:val="00912A14"/>
    <w:rsid w:val="00912F49"/>
    <w:rsid w:val="00913DA3"/>
    <w:rsid w:val="00914AF1"/>
    <w:rsid w:val="00914B3C"/>
    <w:rsid w:val="00914DDE"/>
    <w:rsid w:val="009172DB"/>
    <w:rsid w:val="00917EF5"/>
    <w:rsid w:val="009211C3"/>
    <w:rsid w:val="009216B7"/>
    <w:rsid w:val="00921D35"/>
    <w:rsid w:val="009252B1"/>
    <w:rsid w:val="00926C3A"/>
    <w:rsid w:val="009322FC"/>
    <w:rsid w:val="00932697"/>
    <w:rsid w:val="0093683C"/>
    <w:rsid w:val="00936A5C"/>
    <w:rsid w:val="009415C8"/>
    <w:rsid w:val="00941A77"/>
    <w:rsid w:val="00942ADA"/>
    <w:rsid w:val="009435AD"/>
    <w:rsid w:val="009448A9"/>
    <w:rsid w:val="00945C0C"/>
    <w:rsid w:val="009470F3"/>
    <w:rsid w:val="0095194C"/>
    <w:rsid w:val="00952106"/>
    <w:rsid w:val="009527FC"/>
    <w:rsid w:val="00952D7F"/>
    <w:rsid w:val="00954C6D"/>
    <w:rsid w:val="009550E1"/>
    <w:rsid w:val="00955402"/>
    <w:rsid w:val="00955661"/>
    <w:rsid w:val="009556FF"/>
    <w:rsid w:val="009561C0"/>
    <w:rsid w:val="009571AA"/>
    <w:rsid w:val="009606CD"/>
    <w:rsid w:val="00962699"/>
    <w:rsid w:val="00963C13"/>
    <w:rsid w:val="00963C94"/>
    <w:rsid w:val="0096724E"/>
    <w:rsid w:val="009701CA"/>
    <w:rsid w:val="00973CC8"/>
    <w:rsid w:val="00974887"/>
    <w:rsid w:val="00981D2D"/>
    <w:rsid w:val="00985222"/>
    <w:rsid w:val="00985364"/>
    <w:rsid w:val="0098690A"/>
    <w:rsid w:val="00992310"/>
    <w:rsid w:val="009930F3"/>
    <w:rsid w:val="00993BDF"/>
    <w:rsid w:val="00994659"/>
    <w:rsid w:val="00995AB3"/>
    <w:rsid w:val="00995DBB"/>
    <w:rsid w:val="00995FEE"/>
    <w:rsid w:val="00996B14"/>
    <w:rsid w:val="00997F00"/>
    <w:rsid w:val="009A1364"/>
    <w:rsid w:val="009A227D"/>
    <w:rsid w:val="009A3462"/>
    <w:rsid w:val="009A3638"/>
    <w:rsid w:val="009A4EFC"/>
    <w:rsid w:val="009A5DFB"/>
    <w:rsid w:val="009A682D"/>
    <w:rsid w:val="009A756E"/>
    <w:rsid w:val="009B1387"/>
    <w:rsid w:val="009B19B6"/>
    <w:rsid w:val="009B1EA0"/>
    <w:rsid w:val="009B247F"/>
    <w:rsid w:val="009B29E1"/>
    <w:rsid w:val="009B35DD"/>
    <w:rsid w:val="009B38E8"/>
    <w:rsid w:val="009B56ED"/>
    <w:rsid w:val="009B5CC0"/>
    <w:rsid w:val="009C0420"/>
    <w:rsid w:val="009C1098"/>
    <w:rsid w:val="009C1EBA"/>
    <w:rsid w:val="009C4438"/>
    <w:rsid w:val="009C5C05"/>
    <w:rsid w:val="009C61A0"/>
    <w:rsid w:val="009D05FA"/>
    <w:rsid w:val="009D0910"/>
    <w:rsid w:val="009D2633"/>
    <w:rsid w:val="009D2CA3"/>
    <w:rsid w:val="009D2EB5"/>
    <w:rsid w:val="009D34B1"/>
    <w:rsid w:val="009D3565"/>
    <w:rsid w:val="009D45F4"/>
    <w:rsid w:val="009E0ED0"/>
    <w:rsid w:val="009E2640"/>
    <w:rsid w:val="009E3235"/>
    <w:rsid w:val="009E3731"/>
    <w:rsid w:val="009E3F01"/>
    <w:rsid w:val="009E6029"/>
    <w:rsid w:val="009E6063"/>
    <w:rsid w:val="009E6B5D"/>
    <w:rsid w:val="009E6D20"/>
    <w:rsid w:val="009F00A5"/>
    <w:rsid w:val="009F0504"/>
    <w:rsid w:val="009F0903"/>
    <w:rsid w:val="009F0C90"/>
    <w:rsid w:val="009F2083"/>
    <w:rsid w:val="009F21F2"/>
    <w:rsid w:val="009F28CA"/>
    <w:rsid w:val="009F341D"/>
    <w:rsid w:val="009F3C71"/>
    <w:rsid w:val="009F4011"/>
    <w:rsid w:val="009F666F"/>
    <w:rsid w:val="00A0011F"/>
    <w:rsid w:val="00A01502"/>
    <w:rsid w:val="00A01B90"/>
    <w:rsid w:val="00A02358"/>
    <w:rsid w:val="00A04610"/>
    <w:rsid w:val="00A0541C"/>
    <w:rsid w:val="00A05668"/>
    <w:rsid w:val="00A1155F"/>
    <w:rsid w:val="00A11CF9"/>
    <w:rsid w:val="00A13F56"/>
    <w:rsid w:val="00A15239"/>
    <w:rsid w:val="00A15650"/>
    <w:rsid w:val="00A165EE"/>
    <w:rsid w:val="00A207CF"/>
    <w:rsid w:val="00A20D9A"/>
    <w:rsid w:val="00A22639"/>
    <w:rsid w:val="00A22A37"/>
    <w:rsid w:val="00A23804"/>
    <w:rsid w:val="00A2385E"/>
    <w:rsid w:val="00A238E4"/>
    <w:rsid w:val="00A24AD7"/>
    <w:rsid w:val="00A254C1"/>
    <w:rsid w:val="00A3005F"/>
    <w:rsid w:val="00A30732"/>
    <w:rsid w:val="00A3073F"/>
    <w:rsid w:val="00A30A27"/>
    <w:rsid w:val="00A35913"/>
    <w:rsid w:val="00A362CC"/>
    <w:rsid w:val="00A370EE"/>
    <w:rsid w:val="00A37DBF"/>
    <w:rsid w:val="00A40E4F"/>
    <w:rsid w:val="00A420F7"/>
    <w:rsid w:val="00A433CD"/>
    <w:rsid w:val="00A45116"/>
    <w:rsid w:val="00A45866"/>
    <w:rsid w:val="00A479EF"/>
    <w:rsid w:val="00A47EFE"/>
    <w:rsid w:val="00A500CC"/>
    <w:rsid w:val="00A50195"/>
    <w:rsid w:val="00A50F32"/>
    <w:rsid w:val="00A51762"/>
    <w:rsid w:val="00A52FBA"/>
    <w:rsid w:val="00A56DAB"/>
    <w:rsid w:val="00A572A6"/>
    <w:rsid w:val="00A60949"/>
    <w:rsid w:val="00A60D71"/>
    <w:rsid w:val="00A61464"/>
    <w:rsid w:val="00A62775"/>
    <w:rsid w:val="00A6425A"/>
    <w:rsid w:val="00A65342"/>
    <w:rsid w:val="00A66318"/>
    <w:rsid w:val="00A668BF"/>
    <w:rsid w:val="00A66904"/>
    <w:rsid w:val="00A66B01"/>
    <w:rsid w:val="00A70498"/>
    <w:rsid w:val="00A70DEA"/>
    <w:rsid w:val="00A72758"/>
    <w:rsid w:val="00A74209"/>
    <w:rsid w:val="00A749F0"/>
    <w:rsid w:val="00A7539D"/>
    <w:rsid w:val="00A75DB8"/>
    <w:rsid w:val="00A7640B"/>
    <w:rsid w:val="00A77B2B"/>
    <w:rsid w:val="00A77D4A"/>
    <w:rsid w:val="00A80444"/>
    <w:rsid w:val="00A813B3"/>
    <w:rsid w:val="00A81E29"/>
    <w:rsid w:val="00A82203"/>
    <w:rsid w:val="00A82498"/>
    <w:rsid w:val="00A873A5"/>
    <w:rsid w:val="00A87BA3"/>
    <w:rsid w:val="00A91B54"/>
    <w:rsid w:val="00A92C9A"/>
    <w:rsid w:val="00A94B72"/>
    <w:rsid w:val="00A95ABE"/>
    <w:rsid w:val="00A96E31"/>
    <w:rsid w:val="00A9710F"/>
    <w:rsid w:val="00A97800"/>
    <w:rsid w:val="00A97C26"/>
    <w:rsid w:val="00AA10B5"/>
    <w:rsid w:val="00AA25AE"/>
    <w:rsid w:val="00AA3A24"/>
    <w:rsid w:val="00AA4E1D"/>
    <w:rsid w:val="00AA6845"/>
    <w:rsid w:val="00AA7D51"/>
    <w:rsid w:val="00AB0892"/>
    <w:rsid w:val="00AB1CF5"/>
    <w:rsid w:val="00AB253B"/>
    <w:rsid w:val="00AB26CC"/>
    <w:rsid w:val="00AB3A42"/>
    <w:rsid w:val="00AB4F9B"/>
    <w:rsid w:val="00AB5D50"/>
    <w:rsid w:val="00AB6AE5"/>
    <w:rsid w:val="00AB74FB"/>
    <w:rsid w:val="00AC12AE"/>
    <w:rsid w:val="00AC1D91"/>
    <w:rsid w:val="00AC266B"/>
    <w:rsid w:val="00AC3786"/>
    <w:rsid w:val="00AC3D4E"/>
    <w:rsid w:val="00AC6DB2"/>
    <w:rsid w:val="00AD03D1"/>
    <w:rsid w:val="00AD0955"/>
    <w:rsid w:val="00AD14D8"/>
    <w:rsid w:val="00AD1743"/>
    <w:rsid w:val="00AD17CC"/>
    <w:rsid w:val="00AD2363"/>
    <w:rsid w:val="00AD30B6"/>
    <w:rsid w:val="00AD48E4"/>
    <w:rsid w:val="00AD546C"/>
    <w:rsid w:val="00AD5E4E"/>
    <w:rsid w:val="00AE0B72"/>
    <w:rsid w:val="00AE0E05"/>
    <w:rsid w:val="00AE133E"/>
    <w:rsid w:val="00AE34E1"/>
    <w:rsid w:val="00AE412D"/>
    <w:rsid w:val="00AE635C"/>
    <w:rsid w:val="00AE7BB0"/>
    <w:rsid w:val="00AF0924"/>
    <w:rsid w:val="00AF09F6"/>
    <w:rsid w:val="00AF55B8"/>
    <w:rsid w:val="00AF6096"/>
    <w:rsid w:val="00AF71A2"/>
    <w:rsid w:val="00B00757"/>
    <w:rsid w:val="00B01788"/>
    <w:rsid w:val="00B02063"/>
    <w:rsid w:val="00B03421"/>
    <w:rsid w:val="00B0387C"/>
    <w:rsid w:val="00B03F22"/>
    <w:rsid w:val="00B047AB"/>
    <w:rsid w:val="00B04F52"/>
    <w:rsid w:val="00B0531E"/>
    <w:rsid w:val="00B05EE3"/>
    <w:rsid w:val="00B06C2B"/>
    <w:rsid w:val="00B073BC"/>
    <w:rsid w:val="00B12063"/>
    <w:rsid w:val="00B170E6"/>
    <w:rsid w:val="00B172D1"/>
    <w:rsid w:val="00B17DFE"/>
    <w:rsid w:val="00B225EF"/>
    <w:rsid w:val="00B263A3"/>
    <w:rsid w:val="00B305CA"/>
    <w:rsid w:val="00B30888"/>
    <w:rsid w:val="00B308C3"/>
    <w:rsid w:val="00B31451"/>
    <w:rsid w:val="00B31CC2"/>
    <w:rsid w:val="00B32203"/>
    <w:rsid w:val="00B32D1E"/>
    <w:rsid w:val="00B33590"/>
    <w:rsid w:val="00B41940"/>
    <w:rsid w:val="00B44B3C"/>
    <w:rsid w:val="00B45891"/>
    <w:rsid w:val="00B4667F"/>
    <w:rsid w:val="00B46A95"/>
    <w:rsid w:val="00B471D9"/>
    <w:rsid w:val="00B501B2"/>
    <w:rsid w:val="00B50E40"/>
    <w:rsid w:val="00B5195D"/>
    <w:rsid w:val="00B521FE"/>
    <w:rsid w:val="00B532A8"/>
    <w:rsid w:val="00B538DE"/>
    <w:rsid w:val="00B558C9"/>
    <w:rsid w:val="00B64CFA"/>
    <w:rsid w:val="00B66AA0"/>
    <w:rsid w:val="00B7010B"/>
    <w:rsid w:val="00B731E5"/>
    <w:rsid w:val="00B747F8"/>
    <w:rsid w:val="00B74DDA"/>
    <w:rsid w:val="00B74FAA"/>
    <w:rsid w:val="00B751AC"/>
    <w:rsid w:val="00B75F5A"/>
    <w:rsid w:val="00B772BA"/>
    <w:rsid w:val="00B83998"/>
    <w:rsid w:val="00B841F0"/>
    <w:rsid w:val="00B852B2"/>
    <w:rsid w:val="00B85424"/>
    <w:rsid w:val="00B85579"/>
    <w:rsid w:val="00B87A52"/>
    <w:rsid w:val="00B87BAB"/>
    <w:rsid w:val="00B94432"/>
    <w:rsid w:val="00B94E81"/>
    <w:rsid w:val="00B97202"/>
    <w:rsid w:val="00B9728D"/>
    <w:rsid w:val="00BA1314"/>
    <w:rsid w:val="00BA21C8"/>
    <w:rsid w:val="00BA2662"/>
    <w:rsid w:val="00BA395D"/>
    <w:rsid w:val="00BA47B5"/>
    <w:rsid w:val="00BA5546"/>
    <w:rsid w:val="00BA55AB"/>
    <w:rsid w:val="00BA7350"/>
    <w:rsid w:val="00BA7DE4"/>
    <w:rsid w:val="00BA7E8E"/>
    <w:rsid w:val="00BB0A5D"/>
    <w:rsid w:val="00BB150E"/>
    <w:rsid w:val="00BB167B"/>
    <w:rsid w:val="00BB4119"/>
    <w:rsid w:val="00BB48CE"/>
    <w:rsid w:val="00BB57C8"/>
    <w:rsid w:val="00BB5F53"/>
    <w:rsid w:val="00BB5F5C"/>
    <w:rsid w:val="00BB64B0"/>
    <w:rsid w:val="00BB695C"/>
    <w:rsid w:val="00BC06E2"/>
    <w:rsid w:val="00BC088E"/>
    <w:rsid w:val="00BC27CB"/>
    <w:rsid w:val="00BC2B61"/>
    <w:rsid w:val="00BC5337"/>
    <w:rsid w:val="00BC5532"/>
    <w:rsid w:val="00BC587B"/>
    <w:rsid w:val="00BC5BDF"/>
    <w:rsid w:val="00BC70DD"/>
    <w:rsid w:val="00BC7E1A"/>
    <w:rsid w:val="00BD04DD"/>
    <w:rsid w:val="00BD1A59"/>
    <w:rsid w:val="00BD1CCB"/>
    <w:rsid w:val="00BD1DE0"/>
    <w:rsid w:val="00BD2273"/>
    <w:rsid w:val="00BD2950"/>
    <w:rsid w:val="00BD5316"/>
    <w:rsid w:val="00BD624F"/>
    <w:rsid w:val="00BD6339"/>
    <w:rsid w:val="00BE0810"/>
    <w:rsid w:val="00BE0E31"/>
    <w:rsid w:val="00BE0FE7"/>
    <w:rsid w:val="00BE2F1C"/>
    <w:rsid w:val="00BE3A31"/>
    <w:rsid w:val="00BE70FC"/>
    <w:rsid w:val="00BF0A5D"/>
    <w:rsid w:val="00BF10C8"/>
    <w:rsid w:val="00BF1C8B"/>
    <w:rsid w:val="00BF2092"/>
    <w:rsid w:val="00BF35BB"/>
    <w:rsid w:val="00BF42F0"/>
    <w:rsid w:val="00BF4CD2"/>
    <w:rsid w:val="00BF6AA5"/>
    <w:rsid w:val="00C005B8"/>
    <w:rsid w:val="00C007FE"/>
    <w:rsid w:val="00C020D6"/>
    <w:rsid w:val="00C07D3F"/>
    <w:rsid w:val="00C10EF3"/>
    <w:rsid w:val="00C12662"/>
    <w:rsid w:val="00C12F57"/>
    <w:rsid w:val="00C13F8E"/>
    <w:rsid w:val="00C14241"/>
    <w:rsid w:val="00C14F78"/>
    <w:rsid w:val="00C15474"/>
    <w:rsid w:val="00C15D1F"/>
    <w:rsid w:val="00C17687"/>
    <w:rsid w:val="00C22F6F"/>
    <w:rsid w:val="00C2499E"/>
    <w:rsid w:val="00C26C28"/>
    <w:rsid w:val="00C26D5C"/>
    <w:rsid w:val="00C27265"/>
    <w:rsid w:val="00C30438"/>
    <w:rsid w:val="00C3133E"/>
    <w:rsid w:val="00C315F8"/>
    <w:rsid w:val="00C31923"/>
    <w:rsid w:val="00C3292A"/>
    <w:rsid w:val="00C339DA"/>
    <w:rsid w:val="00C37644"/>
    <w:rsid w:val="00C37C55"/>
    <w:rsid w:val="00C40BF2"/>
    <w:rsid w:val="00C415BA"/>
    <w:rsid w:val="00C41F69"/>
    <w:rsid w:val="00C443E4"/>
    <w:rsid w:val="00C44D1C"/>
    <w:rsid w:val="00C46788"/>
    <w:rsid w:val="00C46B5E"/>
    <w:rsid w:val="00C5290F"/>
    <w:rsid w:val="00C556F5"/>
    <w:rsid w:val="00C56BD3"/>
    <w:rsid w:val="00C65CAF"/>
    <w:rsid w:val="00C6654F"/>
    <w:rsid w:val="00C67212"/>
    <w:rsid w:val="00C672C2"/>
    <w:rsid w:val="00C708A8"/>
    <w:rsid w:val="00C74380"/>
    <w:rsid w:val="00C751AB"/>
    <w:rsid w:val="00C751C9"/>
    <w:rsid w:val="00C76FF8"/>
    <w:rsid w:val="00C770D4"/>
    <w:rsid w:val="00C83AF4"/>
    <w:rsid w:val="00C84382"/>
    <w:rsid w:val="00C84C3E"/>
    <w:rsid w:val="00C85DF7"/>
    <w:rsid w:val="00C87FC2"/>
    <w:rsid w:val="00C91736"/>
    <w:rsid w:val="00C919D6"/>
    <w:rsid w:val="00C929FE"/>
    <w:rsid w:val="00C938F3"/>
    <w:rsid w:val="00C93E70"/>
    <w:rsid w:val="00C956E8"/>
    <w:rsid w:val="00C95739"/>
    <w:rsid w:val="00C961F7"/>
    <w:rsid w:val="00C96670"/>
    <w:rsid w:val="00C97DE1"/>
    <w:rsid w:val="00CA07E7"/>
    <w:rsid w:val="00CA0CEE"/>
    <w:rsid w:val="00CA146B"/>
    <w:rsid w:val="00CA1652"/>
    <w:rsid w:val="00CA1B4C"/>
    <w:rsid w:val="00CA1D92"/>
    <w:rsid w:val="00CA3FE2"/>
    <w:rsid w:val="00CA4A5E"/>
    <w:rsid w:val="00CA531E"/>
    <w:rsid w:val="00CA5F3D"/>
    <w:rsid w:val="00CA6830"/>
    <w:rsid w:val="00CA687B"/>
    <w:rsid w:val="00CB2955"/>
    <w:rsid w:val="00CB3059"/>
    <w:rsid w:val="00CB340C"/>
    <w:rsid w:val="00CB421B"/>
    <w:rsid w:val="00CB4231"/>
    <w:rsid w:val="00CB4648"/>
    <w:rsid w:val="00CC012C"/>
    <w:rsid w:val="00CC3C2A"/>
    <w:rsid w:val="00CC7B11"/>
    <w:rsid w:val="00CC7C15"/>
    <w:rsid w:val="00CD0CAC"/>
    <w:rsid w:val="00CD1126"/>
    <w:rsid w:val="00CD14E8"/>
    <w:rsid w:val="00CD1549"/>
    <w:rsid w:val="00CD2180"/>
    <w:rsid w:val="00CD319F"/>
    <w:rsid w:val="00CD38F9"/>
    <w:rsid w:val="00CD53EA"/>
    <w:rsid w:val="00CD7082"/>
    <w:rsid w:val="00CE03B2"/>
    <w:rsid w:val="00CE1022"/>
    <w:rsid w:val="00CE17C6"/>
    <w:rsid w:val="00CE1FA6"/>
    <w:rsid w:val="00CE326D"/>
    <w:rsid w:val="00CE4AFD"/>
    <w:rsid w:val="00CE5AB8"/>
    <w:rsid w:val="00CE5DE4"/>
    <w:rsid w:val="00CE61A4"/>
    <w:rsid w:val="00CE6474"/>
    <w:rsid w:val="00CE6835"/>
    <w:rsid w:val="00CF1A93"/>
    <w:rsid w:val="00CF4107"/>
    <w:rsid w:val="00CF6326"/>
    <w:rsid w:val="00CF6524"/>
    <w:rsid w:val="00CF6633"/>
    <w:rsid w:val="00CF7E0B"/>
    <w:rsid w:val="00D01B3F"/>
    <w:rsid w:val="00D02166"/>
    <w:rsid w:val="00D0325A"/>
    <w:rsid w:val="00D07A3F"/>
    <w:rsid w:val="00D07A53"/>
    <w:rsid w:val="00D102B7"/>
    <w:rsid w:val="00D104E2"/>
    <w:rsid w:val="00D10AE9"/>
    <w:rsid w:val="00D10CCF"/>
    <w:rsid w:val="00D11DDD"/>
    <w:rsid w:val="00D13CA9"/>
    <w:rsid w:val="00D149DF"/>
    <w:rsid w:val="00D15F2E"/>
    <w:rsid w:val="00D167E9"/>
    <w:rsid w:val="00D16B43"/>
    <w:rsid w:val="00D172C5"/>
    <w:rsid w:val="00D20BFA"/>
    <w:rsid w:val="00D2100C"/>
    <w:rsid w:val="00D24527"/>
    <w:rsid w:val="00D24DCE"/>
    <w:rsid w:val="00D25078"/>
    <w:rsid w:val="00D255F8"/>
    <w:rsid w:val="00D25873"/>
    <w:rsid w:val="00D26941"/>
    <w:rsid w:val="00D26F6B"/>
    <w:rsid w:val="00D27208"/>
    <w:rsid w:val="00D2739B"/>
    <w:rsid w:val="00D27E15"/>
    <w:rsid w:val="00D300D6"/>
    <w:rsid w:val="00D31A90"/>
    <w:rsid w:val="00D31FEE"/>
    <w:rsid w:val="00D33044"/>
    <w:rsid w:val="00D33935"/>
    <w:rsid w:val="00D34904"/>
    <w:rsid w:val="00D35BDF"/>
    <w:rsid w:val="00D41CB7"/>
    <w:rsid w:val="00D41F22"/>
    <w:rsid w:val="00D42970"/>
    <w:rsid w:val="00D454A7"/>
    <w:rsid w:val="00D46270"/>
    <w:rsid w:val="00D52B5E"/>
    <w:rsid w:val="00D53617"/>
    <w:rsid w:val="00D54010"/>
    <w:rsid w:val="00D5550E"/>
    <w:rsid w:val="00D558C7"/>
    <w:rsid w:val="00D56877"/>
    <w:rsid w:val="00D57942"/>
    <w:rsid w:val="00D62179"/>
    <w:rsid w:val="00D62627"/>
    <w:rsid w:val="00D6288F"/>
    <w:rsid w:val="00D64FB9"/>
    <w:rsid w:val="00D65061"/>
    <w:rsid w:val="00D671DD"/>
    <w:rsid w:val="00D70FB2"/>
    <w:rsid w:val="00D759ED"/>
    <w:rsid w:val="00D75D24"/>
    <w:rsid w:val="00D76D7A"/>
    <w:rsid w:val="00D80233"/>
    <w:rsid w:val="00D80825"/>
    <w:rsid w:val="00D8085D"/>
    <w:rsid w:val="00D826D2"/>
    <w:rsid w:val="00D83D40"/>
    <w:rsid w:val="00D863AE"/>
    <w:rsid w:val="00D864DC"/>
    <w:rsid w:val="00D86BC2"/>
    <w:rsid w:val="00D90B4C"/>
    <w:rsid w:val="00D92392"/>
    <w:rsid w:val="00D950D8"/>
    <w:rsid w:val="00D95901"/>
    <w:rsid w:val="00DA048A"/>
    <w:rsid w:val="00DA165F"/>
    <w:rsid w:val="00DA4A91"/>
    <w:rsid w:val="00DA5484"/>
    <w:rsid w:val="00DB07B4"/>
    <w:rsid w:val="00DB0A9D"/>
    <w:rsid w:val="00DB2E08"/>
    <w:rsid w:val="00DB367A"/>
    <w:rsid w:val="00DB4B44"/>
    <w:rsid w:val="00DC0A2F"/>
    <w:rsid w:val="00DC1C44"/>
    <w:rsid w:val="00DC2224"/>
    <w:rsid w:val="00DC4E17"/>
    <w:rsid w:val="00DC572E"/>
    <w:rsid w:val="00DD2015"/>
    <w:rsid w:val="00DD32CD"/>
    <w:rsid w:val="00DD5E54"/>
    <w:rsid w:val="00DD62E2"/>
    <w:rsid w:val="00DD6C4C"/>
    <w:rsid w:val="00DE1995"/>
    <w:rsid w:val="00DE5642"/>
    <w:rsid w:val="00DE6B24"/>
    <w:rsid w:val="00DE6E11"/>
    <w:rsid w:val="00DF09A8"/>
    <w:rsid w:val="00DF1129"/>
    <w:rsid w:val="00DF14E1"/>
    <w:rsid w:val="00DF15DF"/>
    <w:rsid w:val="00DF3D08"/>
    <w:rsid w:val="00DF60AF"/>
    <w:rsid w:val="00DF62E6"/>
    <w:rsid w:val="00DF696E"/>
    <w:rsid w:val="00DF720F"/>
    <w:rsid w:val="00DF76C1"/>
    <w:rsid w:val="00E00910"/>
    <w:rsid w:val="00E00D7C"/>
    <w:rsid w:val="00E02043"/>
    <w:rsid w:val="00E02724"/>
    <w:rsid w:val="00E0279A"/>
    <w:rsid w:val="00E03128"/>
    <w:rsid w:val="00E048B3"/>
    <w:rsid w:val="00E04BFC"/>
    <w:rsid w:val="00E05DE6"/>
    <w:rsid w:val="00E06555"/>
    <w:rsid w:val="00E07A25"/>
    <w:rsid w:val="00E12E46"/>
    <w:rsid w:val="00E161F2"/>
    <w:rsid w:val="00E17FB0"/>
    <w:rsid w:val="00E20305"/>
    <w:rsid w:val="00E20FCC"/>
    <w:rsid w:val="00E22039"/>
    <w:rsid w:val="00E222BA"/>
    <w:rsid w:val="00E22559"/>
    <w:rsid w:val="00E2295A"/>
    <w:rsid w:val="00E24412"/>
    <w:rsid w:val="00E244E7"/>
    <w:rsid w:val="00E31B3E"/>
    <w:rsid w:val="00E31BC1"/>
    <w:rsid w:val="00E32EE4"/>
    <w:rsid w:val="00E33CDA"/>
    <w:rsid w:val="00E35F2E"/>
    <w:rsid w:val="00E367E9"/>
    <w:rsid w:val="00E42193"/>
    <w:rsid w:val="00E43A68"/>
    <w:rsid w:val="00E46E5B"/>
    <w:rsid w:val="00E47558"/>
    <w:rsid w:val="00E475F9"/>
    <w:rsid w:val="00E50355"/>
    <w:rsid w:val="00E50C89"/>
    <w:rsid w:val="00E50FC4"/>
    <w:rsid w:val="00E51166"/>
    <w:rsid w:val="00E52BCC"/>
    <w:rsid w:val="00E53569"/>
    <w:rsid w:val="00E54670"/>
    <w:rsid w:val="00E54B57"/>
    <w:rsid w:val="00E54F0C"/>
    <w:rsid w:val="00E568DE"/>
    <w:rsid w:val="00E57629"/>
    <w:rsid w:val="00E60FB7"/>
    <w:rsid w:val="00E62B8C"/>
    <w:rsid w:val="00E62F7C"/>
    <w:rsid w:val="00E63780"/>
    <w:rsid w:val="00E6400F"/>
    <w:rsid w:val="00E652DD"/>
    <w:rsid w:val="00E65B65"/>
    <w:rsid w:val="00E66314"/>
    <w:rsid w:val="00E67F99"/>
    <w:rsid w:val="00E70FE3"/>
    <w:rsid w:val="00E71077"/>
    <w:rsid w:val="00E72153"/>
    <w:rsid w:val="00E7253E"/>
    <w:rsid w:val="00E730D1"/>
    <w:rsid w:val="00E748C1"/>
    <w:rsid w:val="00E75077"/>
    <w:rsid w:val="00E75D7B"/>
    <w:rsid w:val="00E76807"/>
    <w:rsid w:val="00E80B3B"/>
    <w:rsid w:val="00E8218C"/>
    <w:rsid w:val="00E837F8"/>
    <w:rsid w:val="00E8433C"/>
    <w:rsid w:val="00E8619D"/>
    <w:rsid w:val="00E873F5"/>
    <w:rsid w:val="00E87443"/>
    <w:rsid w:val="00E87A86"/>
    <w:rsid w:val="00E90A1D"/>
    <w:rsid w:val="00E92583"/>
    <w:rsid w:val="00E9278C"/>
    <w:rsid w:val="00E93670"/>
    <w:rsid w:val="00E95ACA"/>
    <w:rsid w:val="00E95CC0"/>
    <w:rsid w:val="00E96781"/>
    <w:rsid w:val="00E96EBA"/>
    <w:rsid w:val="00E96F94"/>
    <w:rsid w:val="00E9747B"/>
    <w:rsid w:val="00E97798"/>
    <w:rsid w:val="00E977AA"/>
    <w:rsid w:val="00EA0765"/>
    <w:rsid w:val="00EA1150"/>
    <w:rsid w:val="00EA1700"/>
    <w:rsid w:val="00EA1916"/>
    <w:rsid w:val="00EA2DD3"/>
    <w:rsid w:val="00EA3236"/>
    <w:rsid w:val="00EA351E"/>
    <w:rsid w:val="00EA3E04"/>
    <w:rsid w:val="00EA4421"/>
    <w:rsid w:val="00EA4DB5"/>
    <w:rsid w:val="00EA4DDB"/>
    <w:rsid w:val="00EB0070"/>
    <w:rsid w:val="00EB0AE0"/>
    <w:rsid w:val="00EB0EB4"/>
    <w:rsid w:val="00EB168F"/>
    <w:rsid w:val="00EB177A"/>
    <w:rsid w:val="00EB26A6"/>
    <w:rsid w:val="00EB2AB4"/>
    <w:rsid w:val="00EB2F36"/>
    <w:rsid w:val="00EB41EC"/>
    <w:rsid w:val="00EB42C9"/>
    <w:rsid w:val="00EB4D37"/>
    <w:rsid w:val="00EB4EFE"/>
    <w:rsid w:val="00EB548E"/>
    <w:rsid w:val="00EB5554"/>
    <w:rsid w:val="00EB56F9"/>
    <w:rsid w:val="00EB60B3"/>
    <w:rsid w:val="00EC057B"/>
    <w:rsid w:val="00EC0BFA"/>
    <w:rsid w:val="00EC0D2E"/>
    <w:rsid w:val="00EC1867"/>
    <w:rsid w:val="00EC2F74"/>
    <w:rsid w:val="00EC37A2"/>
    <w:rsid w:val="00EC398C"/>
    <w:rsid w:val="00EC4A74"/>
    <w:rsid w:val="00EC5F05"/>
    <w:rsid w:val="00EC7C1A"/>
    <w:rsid w:val="00ED0721"/>
    <w:rsid w:val="00ED108A"/>
    <w:rsid w:val="00ED1AB2"/>
    <w:rsid w:val="00ED2E89"/>
    <w:rsid w:val="00ED330A"/>
    <w:rsid w:val="00ED58AD"/>
    <w:rsid w:val="00ED63D4"/>
    <w:rsid w:val="00ED6467"/>
    <w:rsid w:val="00ED6623"/>
    <w:rsid w:val="00ED69B3"/>
    <w:rsid w:val="00EE04F9"/>
    <w:rsid w:val="00EE5B4D"/>
    <w:rsid w:val="00EE668A"/>
    <w:rsid w:val="00EE6EFD"/>
    <w:rsid w:val="00EE71A8"/>
    <w:rsid w:val="00EF01D9"/>
    <w:rsid w:val="00EF0692"/>
    <w:rsid w:val="00EF1BB2"/>
    <w:rsid w:val="00EF3F42"/>
    <w:rsid w:val="00EF4E3B"/>
    <w:rsid w:val="00EF5945"/>
    <w:rsid w:val="00EF5D41"/>
    <w:rsid w:val="00EF5E07"/>
    <w:rsid w:val="00F03A11"/>
    <w:rsid w:val="00F042AE"/>
    <w:rsid w:val="00F04A7B"/>
    <w:rsid w:val="00F07BAE"/>
    <w:rsid w:val="00F107FC"/>
    <w:rsid w:val="00F11C19"/>
    <w:rsid w:val="00F11C97"/>
    <w:rsid w:val="00F11E4A"/>
    <w:rsid w:val="00F1260C"/>
    <w:rsid w:val="00F1397A"/>
    <w:rsid w:val="00F14C95"/>
    <w:rsid w:val="00F14E1E"/>
    <w:rsid w:val="00F206AE"/>
    <w:rsid w:val="00F21118"/>
    <w:rsid w:val="00F21D4D"/>
    <w:rsid w:val="00F31303"/>
    <w:rsid w:val="00F3619E"/>
    <w:rsid w:val="00F36207"/>
    <w:rsid w:val="00F411CA"/>
    <w:rsid w:val="00F42732"/>
    <w:rsid w:val="00F42D92"/>
    <w:rsid w:val="00F43EA1"/>
    <w:rsid w:val="00F44F52"/>
    <w:rsid w:val="00F45203"/>
    <w:rsid w:val="00F454A0"/>
    <w:rsid w:val="00F4564B"/>
    <w:rsid w:val="00F474DB"/>
    <w:rsid w:val="00F50EA6"/>
    <w:rsid w:val="00F517CB"/>
    <w:rsid w:val="00F51C3C"/>
    <w:rsid w:val="00F55FAB"/>
    <w:rsid w:val="00F5641B"/>
    <w:rsid w:val="00F567AB"/>
    <w:rsid w:val="00F57C4A"/>
    <w:rsid w:val="00F57CE4"/>
    <w:rsid w:val="00F60AF3"/>
    <w:rsid w:val="00F62450"/>
    <w:rsid w:val="00F63769"/>
    <w:rsid w:val="00F646CB"/>
    <w:rsid w:val="00F65142"/>
    <w:rsid w:val="00F66331"/>
    <w:rsid w:val="00F70200"/>
    <w:rsid w:val="00F703C2"/>
    <w:rsid w:val="00F7173B"/>
    <w:rsid w:val="00F726DB"/>
    <w:rsid w:val="00F758A2"/>
    <w:rsid w:val="00F75C84"/>
    <w:rsid w:val="00F76D90"/>
    <w:rsid w:val="00F771D0"/>
    <w:rsid w:val="00F77224"/>
    <w:rsid w:val="00F802E1"/>
    <w:rsid w:val="00F8123D"/>
    <w:rsid w:val="00F816D7"/>
    <w:rsid w:val="00F83EBB"/>
    <w:rsid w:val="00F843EF"/>
    <w:rsid w:val="00F84C4E"/>
    <w:rsid w:val="00F875C7"/>
    <w:rsid w:val="00F92206"/>
    <w:rsid w:val="00F94608"/>
    <w:rsid w:val="00F954E3"/>
    <w:rsid w:val="00F96403"/>
    <w:rsid w:val="00FA0111"/>
    <w:rsid w:val="00FA0974"/>
    <w:rsid w:val="00FA10BB"/>
    <w:rsid w:val="00FA1241"/>
    <w:rsid w:val="00FA1442"/>
    <w:rsid w:val="00FA1589"/>
    <w:rsid w:val="00FA205F"/>
    <w:rsid w:val="00FA41FC"/>
    <w:rsid w:val="00FA4AAD"/>
    <w:rsid w:val="00FA4F99"/>
    <w:rsid w:val="00FA566B"/>
    <w:rsid w:val="00FB051C"/>
    <w:rsid w:val="00FB0639"/>
    <w:rsid w:val="00FB1225"/>
    <w:rsid w:val="00FB4957"/>
    <w:rsid w:val="00FB6734"/>
    <w:rsid w:val="00FC054B"/>
    <w:rsid w:val="00FC1C31"/>
    <w:rsid w:val="00FC2855"/>
    <w:rsid w:val="00FC4832"/>
    <w:rsid w:val="00FC57FB"/>
    <w:rsid w:val="00FC65F5"/>
    <w:rsid w:val="00FC7E97"/>
    <w:rsid w:val="00FD2EEA"/>
    <w:rsid w:val="00FD3EC3"/>
    <w:rsid w:val="00FD4464"/>
    <w:rsid w:val="00FD46CF"/>
    <w:rsid w:val="00FD4ED0"/>
    <w:rsid w:val="00FD6D40"/>
    <w:rsid w:val="00FE09DC"/>
    <w:rsid w:val="00FE0CDF"/>
    <w:rsid w:val="00FE3726"/>
    <w:rsid w:val="00FE4639"/>
    <w:rsid w:val="00FE4E8A"/>
    <w:rsid w:val="00FE7C9F"/>
    <w:rsid w:val="00FE7FB9"/>
    <w:rsid w:val="00FF0DE4"/>
    <w:rsid w:val="00FF11F1"/>
    <w:rsid w:val="00FF145A"/>
    <w:rsid w:val="00FF30BF"/>
    <w:rsid w:val="00FF4366"/>
    <w:rsid w:val="00FF5341"/>
    <w:rsid w:val="00FF5BF1"/>
    <w:rsid w:val="00FF764C"/>
    <w:rsid w:val="00FF7F3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3BD0474-5ECD-4CED-99D4-2E75E6435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9C0420"/>
    <w:pPr>
      <w:widowControl w:val="0"/>
    </w:pPr>
    <w:rPr>
      <w:lang w:val="en-US"/>
    </w:rPr>
  </w:style>
  <w:style w:type="paragraph" w:styleId="Otsikko1">
    <w:name w:val="heading 1"/>
    <w:basedOn w:val="Normaali"/>
    <w:next w:val="Normaali"/>
    <w:link w:val="Otsikko1Char"/>
    <w:uiPriority w:val="9"/>
    <w:qFormat/>
    <w:rsid w:val="009C04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tsikko2">
    <w:name w:val="heading 2"/>
    <w:basedOn w:val="Normaali"/>
    <w:next w:val="Normaali"/>
    <w:link w:val="Otsikko2Char"/>
    <w:uiPriority w:val="9"/>
    <w:unhideWhenUsed/>
    <w:qFormat/>
    <w:rsid w:val="00143EB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iPriority w:val="9"/>
    <w:unhideWhenUsed/>
    <w:qFormat/>
    <w:rsid w:val="009C0420"/>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iPriority w:val="9"/>
    <w:unhideWhenUsed/>
    <w:qFormat/>
    <w:rsid w:val="00DF62E6"/>
    <w:pPr>
      <w:keepNext/>
      <w:keepLines/>
      <w:widowControl/>
      <w:spacing w:before="200" w:after="0"/>
      <w:outlineLvl w:val="3"/>
    </w:pPr>
    <w:rPr>
      <w:rFonts w:asciiTheme="majorHAnsi" w:eastAsiaTheme="majorEastAsia" w:hAnsiTheme="majorHAnsi" w:cstheme="majorBidi"/>
      <w:b/>
      <w:bCs/>
      <w:i/>
      <w:iCs/>
      <w:color w:val="4F81BD" w:themeColor="accent1"/>
      <w:lang w:val="fi-FI"/>
    </w:rPr>
  </w:style>
  <w:style w:type="paragraph" w:styleId="Otsikko5">
    <w:name w:val="heading 5"/>
    <w:basedOn w:val="Normaali"/>
    <w:next w:val="Normaali"/>
    <w:link w:val="Otsikko5Char"/>
    <w:uiPriority w:val="9"/>
    <w:unhideWhenUsed/>
    <w:qFormat/>
    <w:rsid w:val="005E1F2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9C0420"/>
    <w:rPr>
      <w:rFonts w:asciiTheme="majorHAnsi" w:eastAsiaTheme="majorEastAsia" w:hAnsiTheme="majorHAnsi" w:cstheme="majorBidi"/>
      <w:b/>
      <w:bCs/>
      <w:color w:val="365F91" w:themeColor="accent1" w:themeShade="BF"/>
      <w:sz w:val="28"/>
      <w:szCs w:val="28"/>
      <w:lang w:val="en-US"/>
    </w:rPr>
  </w:style>
  <w:style w:type="character" w:customStyle="1" w:styleId="Otsikko3Char">
    <w:name w:val="Otsikko 3 Char"/>
    <w:basedOn w:val="Kappaleenoletusfontti"/>
    <w:link w:val="Otsikko3"/>
    <w:uiPriority w:val="9"/>
    <w:rsid w:val="009C0420"/>
    <w:rPr>
      <w:rFonts w:asciiTheme="majorHAnsi" w:eastAsiaTheme="majorEastAsia" w:hAnsiTheme="majorHAnsi" w:cstheme="majorBidi"/>
      <w:b/>
      <w:bCs/>
      <w:color w:val="4F81BD" w:themeColor="accent1"/>
      <w:lang w:val="en-US"/>
    </w:rPr>
  </w:style>
  <w:style w:type="paragraph" w:styleId="Luettelokappale">
    <w:name w:val="List Paragraph"/>
    <w:basedOn w:val="Normaali"/>
    <w:uiPriority w:val="34"/>
    <w:qFormat/>
    <w:rsid w:val="009C0420"/>
    <w:pPr>
      <w:ind w:left="720"/>
      <w:contextualSpacing/>
    </w:pPr>
  </w:style>
  <w:style w:type="paragraph" w:styleId="Yltunniste">
    <w:name w:val="header"/>
    <w:basedOn w:val="Normaali"/>
    <w:link w:val="YltunnisteChar"/>
    <w:uiPriority w:val="99"/>
    <w:unhideWhenUsed/>
    <w:rsid w:val="009C042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9C0420"/>
    <w:rPr>
      <w:lang w:val="en-US"/>
    </w:rPr>
  </w:style>
  <w:style w:type="paragraph" w:styleId="Alaviitteenteksti">
    <w:name w:val="footnote text"/>
    <w:basedOn w:val="Normaali"/>
    <w:link w:val="AlaviitteentekstiChar"/>
    <w:uiPriority w:val="99"/>
    <w:unhideWhenUsed/>
    <w:rsid w:val="009C0420"/>
    <w:pPr>
      <w:spacing w:after="0" w:line="240" w:lineRule="auto"/>
    </w:pPr>
    <w:rPr>
      <w:sz w:val="20"/>
      <w:szCs w:val="20"/>
    </w:rPr>
  </w:style>
  <w:style w:type="character" w:customStyle="1" w:styleId="AlaviitteentekstiChar">
    <w:name w:val="Alaviitteen teksti Char"/>
    <w:basedOn w:val="Kappaleenoletusfontti"/>
    <w:link w:val="Alaviitteenteksti"/>
    <w:uiPriority w:val="99"/>
    <w:rsid w:val="009C0420"/>
    <w:rPr>
      <w:sz w:val="20"/>
      <w:szCs w:val="20"/>
      <w:lang w:val="en-US"/>
    </w:rPr>
  </w:style>
  <w:style w:type="character" w:styleId="Alaviitteenviite">
    <w:name w:val="footnote reference"/>
    <w:basedOn w:val="Kappaleenoletusfontti"/>
    <w:uiPriority w:val="99"/>
    <w:semiHidden/>
    <w:unhideWhenUsed/>
    <w:rsid w:val="009C0420"/>
    <w:rPr>
      <w:vertAlign w:val="superscript"/>
    </w:rPr>
  </w:style>
  <w:style w:type="paragraph" w:styleId="Alatunniste">
    <w:name w:val="footer"/>
    <w:basedOn w:val="Normaali"/>
    <w:link w:val="AlatunnisteChar"/>
    <w:uiPriority w:val="99"/>
    <w:unhideWhenUsed/>
    <w:rsid w:val="009C042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9C0420"/>
    <w:rPr>
      <w:lang w:val="en-US"/>
    </w:rPr>
  </w:style>
  <w:style w:type="character" w:styleId="Kommentinviite">
    <w:name w:val="annotation reference"/>
    <w:basedOn w:val="Kappaleenoletusfontti"/>
    <w:uiPriority w:val="99"/>
    <w:semiHidden/>
    <w:unhideWhenUsed/>
    <w:rsid w:val="00DF60AF"/>
    <w:rPr>
      <w:sz w:val="16"/>
      <w:szCs w:val="16"/>
    </w:rPr>
  </w:style>
  <w:style w:type="paragraph" w:styleId="Kommentinteksti">
    <w:name w:val="annotation text"/>
    <w:basedOn w:val="Normaali"/>
    <w:link w:val="KommentintekstiChar"/>
    <w:uiPriority w:val="99"/>
    <w:unhideWhenUsed/>
    <w:rsid w:val="00DF60AF"/>
    <w:pPr>
      <w:spacing w:line="240" w:lineRule="auto"/>
    </w:pPr>
    <w:rPr>
      <w:sz w:val="20"/>
      <w:szCs w:val="20"/>
    </w:rPr>
  </w:style>
  <w:style w:type="character" w:customStyle="1" w:styleId="KommentintekstiChar">
    <w:name w:val="Kommentin teksti Char"/>
    <w:basedOn w:val="Kappaleenoletusfontti"/>
    <w:link w:val="Kommentinteksti"/>
    <w:uiPriority w:val="99"/>
    <w:rsid w:val="00DF60AF"/>
    <w:rPr>
      <w:sz w:val="20"/>
      <w:szCs w:val="20"/>
      <w:lang w:val="en-US"/>
    </w:rPr>
  </w:style>
  <w:style w:type="paragraph" w:styleId="Kommentinotsikko">
    <w:name w:val="annotation subject"/>
    <w:basedOn w:val="Kommentinteksti"/>
    <w:next w:val="Kommentinteksti"/>
    <w:link w:val="KommentinotsikkoChar"/>
    <w:uiPriority w:val="99"/>
    <w:semiHidden/>
    <w:unhideWhenUsed/>
    <w:rsid w:val="00DF60AF"/>
    <w:rPr>
      <w:b/>
      <w:bCs/>
    </w:rPr>
  </w:style>
  <w:style w:type="character" w:customStyle="1" w:styleId="KommentinotsikkoChar">
    <w:name w:val="Kommentin otsikko Char"/>
    <w:basedOn w:val="KommentintekstiChar"/>
    <w:link w:val="Kommentinotsikko"/>
    <w:uiPriority w:val="99"/>
    <w:semiHidden/>
    <w:rsid w:val="00DF60AF"/>
    <w:rPr>
      <w:b/>
      <w:bCs/>
      <w:sz w:val="20"/>
      <w:szCs w:val="20"/>
      <w:lang w:val="en-US"/>
    </w:rPr>
  </w:style>
  <w:style w:type="paragraph" w:styleId="Seliteteksti">
    <w:name w:val="Balloon Text"/>
    <w:basedOn w:val="Normaali"/>
    <w:link w:val="SelitetekstiChar"/>
    <w:uiPriority w:val="99"/>
    <w:semiHidden/>
    <w:unhideWhenUsed/>
    <w:rsid w:val="00DF60AF"/>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DF60AF"/>
    <w:rPr>
      <w:rFonts w:ascii="Tahoma" w:hAnsi="Tahoma" w:cs="Tahoma"/>
      <w:sz w:val="16"/>
      <w:szCs w:val="16"/>
      <w:lang w:val="en-US"/>
    </w:rPr>
  </w:style>
  <w:style w:type="paragraph" w:customStyle="1" w:styleId="py">
    <w:name w:val="py"/>
    <w:basedOn w:val="Normaali"/>
    <w:rsid w:val="00A7640B"/>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Otsikko2Char">
    <w:name w:val="Otsikko 2 Char"/>
    <w:basedOn w:val="Kappaleenoletusfontti"/>
    <w:link w:val="Otsikko2"/>
    <w:uiPriority w:val="9"/>
    <w:rsid w:val="00143EB4"/>
    <w:rPr>
      <w:rFonts w:asciiTheme="majorHAnsi" w:eastAsiaTheme="majorEastAsia" w:hAnsiTheme="majorHAnsi" w:cstheme="majorBidi"/>
      <w:b/>
      <w:bCs/>
      <w:color w:val="4F81BD" w:themeColor="accent1"/>
      <w:sz w:val="26"/>
      <w:szCs w:val="26"/>
      <w:lang w:val="en-US"/>
    </w:rPr>
  </w:style>
  <w:style w:type="paragraph" w:styleId="NormaaliWWW">
    <w:name w:val="Normal (Web)"/>
    <w:basedOn w:val="Normaali"/>
    <w:uiPriority w:val="99"/>
    <w:unhideWhenUsed/>
    <w:rsid w:val="00952106"/>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paragraph" w:customStyle="1" w:styleId="Default">
    <w:name w:val="Default"/>
    <w:rsid w:val="00234C79"/>
    <w:pPr>
      <w:autoSpaceDE w:val="0"/>
      <w:autoSpaceDN w:val="0"/>
      <w:adjustRightInd w:val="0"/>
      <w:spacing w:after="0" w:line="240" w:lineRule="auto"/>
    </w:pPr>
    <w:rPr>
      <w:rFonts w:ascii="Garamond" w:hAnsi="Garamond" w:cs="Garamond"/>
      <w:color w:val="000000"/>
      <w:sz w:val="24"/>
      <w:szCs w:val="24"/>
    </w:rPr>
  </w:style>
  <w:style w:type="character" w:customStyle="1" w:styleId="Otsikko4Char">
    <w:name w:val="Otsikko 4 Char"/>
    <w:basedOn w:val="Kappaleenoletusfontti"/>
    <w:link w:val="Otsikko4"/>
    <w:uiPriority w:val="9"/>
    <w:rsid w:val="00DF62E6"/>
    <w:rPr>
      <w:rFonts w:asciiTheme="majorHAnsi" w:eastAsiaTheme="majorEastAsia" w:hAnsiTheme="majorHAnsi" w:cstheme="majorBidi"/>
      <w:b/>
      <w:bCs/>
      <w:i/>
      <w:iCs/>
      <w:color w:val="4F81BD" w:themeColor="accent1"/>
    </w:rPr>
  </w:style>
  <w:style w:type="table" w:styleId="TaulukkoRuudukko">
    <w:name w:val="Table Grid"/>
    <w:basedOn w:val="Normaalitaulukko"/>
    <w:uiPriority w:val="39"/>
    <w:rsid w:val="00DF62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rkittyluettelo">
    <w:name w:val="List Bullet"/>
    <w:basedOn w:val="Normaali"/>
    <w:uiPriority w:val="99"/>
    <w:unhideWhenUsed/>
    <w:rsid w:val="00DF62E6"/>
    <w:pPr>
      <w:widowControl/>
      <w:numPr>
        <w:numId w:val="3"/>
      </w:numPr>
      <w:contextualSpacing/>
    </w:pPr>
    <w:rPr>
      <w:lang w:val="fi-FI"/>
    </w:rPr>
  </w:style>
  <w:style w:type="character" w:styleId="Loppuviitteenviite">
    <w:name w:val="endnote reference"/>
    <w:basedOn w:val="Kappaleenoletusfontti"/>
    <w:rsid w:val="00DF62E6"/>
    <w:rPr>
      <w:vertAlign w:val="superscript"/>
    </w:rPr>
  </w:style>
  <w:style w:type="paragraph" w:styleId="Loppuviitteenteksti">
    <w:name w:val="endnote text"/>
    <w:basedOn w:val="Normaali"/>
    <w:link w:val="LoppuviitteentekstiChar"/>
    <w:rsid w:val="00DF62E6"/>
    <w:pPr>
      <w:widowControl/>
      <w:spacing w:after="0" w:line="240" w:lineRule="auto"/>
    </w:pPr>
    <w:rPr>
      <w:rFonts w:ascii="Times New Roman" w:eastAsia="Times New Roman" w:hAnsi="Times New Roman" w:cs="Times New Roman"/>
      <w:sz w:val="20"/>
      <w:szCs w:val="20"/>
      <w:lang w:val="fi-FI" w:eastAsia="fi-FI"/>
    </w:rPr>
  </w:style>
  <w:style w:type="character" w:customStyle="1" w:styleId="LoppuviitteentekstiChar">
    <w:name w:val="Loppuviitteen teksti Char"/>
    <w:basedOn w:val="Kappaleenoletusfontti"/>
    <w:link w:val="Loppuviitteenteksti"/>
    <w:rsid w:val="00DF62E6"/>
    <w:rPr>
      <w:rFonts w:ascii="Times New Roman" w:eastAsia="Times New Roman" w:hAnsi="Times New Roman" w:cs="Times New Roman"/>
      <w:sz w:val="20"/>
      <w:szCs w:val="20"/>
      <w:lang w:eastAsia="fi-FI"/>
    </w:rPr>
  </w:style>
  <w:style w:type="paragraph" w:styleId="Sisllysluettelonotsikko">
    <w:name w:val="TOC Heading"/>
    <w:basedOn w:val="Otsikko1"/>
    <w:next w:val="Normaali"/>
    <w:uiPriority w:val="39"/>
    <w:semiHidden/>
    <w:unhideWhenUsed/>
    <w:qFormat/>
    <w:rsid w:val="00FD6D40"/>
    <w:pPr>
      <w:widowControl/>
      <w:outlineLvl w:val="9"/>
    </w:pPr>
    <w:rPr>
      <w:lang w:val="fi-FI" w:eastAsia="fi-FI"/>
    </w:rPr>
  </w:style>
  <w:style w:type="paragraph" w:styleId="Sisluet1">
    <w:name w:val="toc 1"/>
    <w:basedOn w:val="Normaali"/>
    <w:next w:val="Normaali"/>
    <w:autoRedefine/>
    <w:uiPriority w:val="39"/>
    <w:unhideWhenUsed/>
    <w:qFormat/>
    <w:rsid w:val="00861BA1"/>
    <w:pPr>
      <w:tabs>
        <w:tab w:val="left" w:pos="440"/>
        <w:tab w:val="right" w:leader="dot" w:pos="9962"/>
      </w:tabs>
      <w:spacing w:after="100" w:line="240" w:lineRule="auto"/>
    </w:pPr>
  </w:style>
  <w:style w:type="paragraph" w:styleId="Sisluet2">
    <w:name w:val="toc 2"/>
    <w:basedOn w:val="Normaali"/>
    <w:next w:val="Normaali"/>
    <w:autoRedefine/>
    <w:uiPriority w:val="39"/>
    <w:unhideWhenUsed/>
    <w:qFormat/>
    <w:rsid w:val="00861BA1"/>
    <w:pPr>
      <w:tabs>
        <w:tab w:val="left" w:pos="880"/>
        <w:tab w:val="right" w:leader="dot" w:pos="9962"/>
      </w:tabs>
      <w:spacing w:after="0"/>
      <w:ind w:left="220"/>
    </w:pPr>
  </w:style>
  <w:style w:type="paragraph" w:styleId="Sisluet3">
    <w:name w:val="toc 3"/>
    <w:basedOn w:val="Normaali"/>
    <w:next w:val="Normaali"/>
    <w:autoRedefine/>
    <w:uiPriority w:val="39"/>
    <w:unhideWhenUsed/>
    <w:qFormat/>
    <w:rsid w:val="00FD6D40"/>
    <w:pPr>
      <w:spacing w:after="100"/>
      <w:ind w:left="440"/>
    </w:pPr>
  </w:style>
  <w:style w:type="character" w:styleId="Hyperlinkki">
    <w:name w:val="Hyperlink"/>
    <w:basedOn w:val="Kappaleenoletusfontti"/>
    <w:uiPriority w:val="99"/>
    <w:unhideWhenUsed/>
    <w:rsid w:val="00FD6D40"/>
    <w:rPr>
      <w:color w:val="0000FF" w:themeColor="hyperlink"/>
      <w:u w:val="single"/>
    </w:rPr>
  </w:style>
  <w:style w:type="character" w:customStyle="1" w:styleId="Otsikko5Char">
    <w:name w:val="Otsikko 5 Char"/>
    <w:basedOn w:val="Kappaleenoletusfontti"/>
    <w:link w:val="Otsikko5"/>
    <w:uiPriority w:val="9"/>
    <w:rsid w:val="005E1F28"/>
    <w:rPr>
      <w:rFonts w:asciiTheme="majorHAnsi" w:eastAsiaTheme="majorEastAsia" w:hAnsiTheme="majorHAnsi" w:cstheme="majorBidi"/>
      <w:color w:val="243F60" w:themeColor="accent1" w:themeShade="7F"/>
      <w:lang w:val="en-US"/>
    </w:rPr>
  </w:style>
  <w:style w:type="paragraph" w:styleId="Eivli">
    <w:name w:val="No Spacing"/>
    <w:link w:val="EivliChar"/>
    <w:uiPriority w:val="1"/>
    <w:qFormat/>
    <w:rsid w:val="00B44B3C"/>
    <w:pPr>
      <w:widowControl w:val="0"/>
      <w:spacing w:after="0" w:line="240" w:lineRule="auto"/>
    </w:pPr>
    <w:rPr>
      <w:lang w:val="en-US"/>
    </w:rPr>
  </w:style>
  <w:style w:type="character" w:customStyle="1" w:styleId="EivliChar">
    <w:name w:val="Ei väliä Char"/>
    <w:basedOn w:val="Kappaleenoletusfontti"/>
    <w:link w:val="Eivli"/>
    <w:uiPriority w:val="1"/>
    <w:rsid w:val="00DA4A91"/>
    <w:rPr>
      <w:lang w:val="en-US"/>
    </w:rPr>
  </w:style>
  <w:style w:type="paragraph" w:styleId="Muutos">
    <w:name w:val="Revision"/>
    <w:hidden/>
    <w:uiPriority w:val="99"/>
    <w:semiHidden/>
    <w:rsid w:val="00336886"/>
    <w:pPr>
      <w:spacing w:after="0" w:line="240" w:lineRule="auto"/>
    </w:pPr>
    <w:rPr>
      <w:lang w:val="en-US"/>
    </w:rPr>
  </w:style>
  <w:style w:type="table" w:customStyle="1" w:styleId="TaulukkoRuudukko1">
    <w:name w:val="Taulukko Ruudukko1"/>
    <w:basedOn w:val="Normaalitaulukko"/>
    <w:next w:val="TaulukkoRuudukko"/>
    <w:uiPriority w:val="39"/>
    <w:rsid w:val="007133DC"/>
    <w:pPr>
      <w:spacing w:after="0" w:line="240" w:lineRule="auto"/>
    </w:pPr>
    <w:rPr>
      <w:rFonts w:eastAsiaTheme="minorEastAsia"/>
      <w:sz w:val="24"/>
      <w:szCs w:val="24"/>
      <w:lang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riksluettelotaulukko6-korostus51">
    <w:name w:val="Värikäs luettelotaulukko 6 - korostus 51"/>
    <w:basedOn w:val="Normaalitaulukko"/>
    <w:uiPriority w:val="51"/>
    <w:rsid w:val="00CA6830"/>
    <w:pPr>
      <w:spacing w:after="0"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Vriksluettelotaulukko6-korostus11">
    <w:name w:val="Värikäs luettelotaulukko 6 - korostus 11"/>
    <w:basedOn w:val="Normaalitaulukko"/>
    <w:uiPriority w:val="51"/>
    <w:rsid w:val="000B6847"/>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Vriksluettelotaulukko6-korostus21">
    <w:name w:val="Värikäs luettelotaulukko 6 - korostus 21"/>
    <w:basedOn w:val="Normaalitaulukko"/>
    <w:uiPriority w:val="51"/>
    <w:rsid w:val="004756A9"/>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Vriksluettelotaulukko6-korostus41">
    <w:name w:val="Värikäs luettelotaulukko 6 - korostus 41"/>
    <w:basedOn w:val="Normaalitaulukko"/>
    <w:uiPriority w:val="51"/>
    <w:rsid w:val="002462D4"/>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Vriksluettelotaulukko6-korostus31">
    <w:name w:val="Värikäs luettelotaulukko 6 - korostus 31"/>
    <w:basedOn w:val="Normaalitaulukko"/>
    <w:uiPriority w:val="51"/>
    <w:rsid w:val="005967B4"/>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ndero-kn2-editorelement-p2">
    <w:name w:val="endero-kn2-editorelement-p2"/>
    <w:basedOn w:val="Normaali"/>
    <w:rsid w:val="00E43A68"/>
    <w:pPr>
      <w:widowControl/>
      <w:spacing w:before="100" w:beforeAutospacing="1" w:after="100" w:afterAutospacing="1" w:line="240" w:lineRule="auto"/>
    </w:pPr>
    <w:rPr>
      <w:rFonts w:ascii="Times New Roman" w:eastAsia="Times New Roman" w:hAnsi="Times New Roman" w:cs="Times New Roman"/>
      <w:sz w:val="24"/>
      <w:szCs w:val="24"/>
      <w:lang w:val="fi-FI" w:eastAsia="fi-FI"/>
    </w:rPr>
  </w:style>
  <w:style w:type="table" w:customStyle="1" w:styleId="Vriksruudukkotaulukko6-korostus51">
    <w:name w:val="Värikäs ruudukkotaulukko 6 - korostus 51"/>
    <w:basedOn w:val="Normaalitaulukko"/>
    <w:uiPriority w:val="51"/>
    <w:rsid w:val="00D70FB2"/>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Vriksruudukkotaulukko6-korostus21">
    <w:name w:val="Värikäs ruudukkotaulukko 6 - korostus 21"/>
    <w:basedOn w:val="Normaalitaulukko"/>
    <w:uiPriority w:val="51"/>
    <w:rsid w:val="00440220"/>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Vriksruudukkotaulukko6-korostus41">
    <w:name w:val="Värikäs ruudukkotaulukko 6 - korostus 41"/>
    <w:basedOn w:val="Normaalitaulukko"/>
    <w:uiPriority w:val="51"/>
    <w:rsid w:val="00440220"/>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Vriksruudukkotaulukko6-korostus31">
    <w:name w:val="Värikäs ruudukkotaulukko 6 - korostus 31"/>
    <w:basedOn w:val="Normaalitaulukko"/>
    <w:uiPriority w:val="51"/>
    <w:rsid w:val="0044022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Vaalearuudukkotaulukko1-korostus61">
    <w:name w:val="Vaalea ruudukkotaulukko 1 - korostus 61"/>
    <w:basedOn w:val="Normaalitaulukko"/>
    <w:uiPriority w:val="46"/>
    <w:rsid w:val="00440220"/>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Ruudukkotaulukko2-korostus61">
    <w:name w:val="Ruudukkotaulukko 2 - korostus 61"/>
    <w:basedOn w:val="Normaalitaulukko"/>
    <w:uiPriority w:val="47"/>
    <w:rsid w:val="00B87BAB"/>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Vriksruudukkotaulukko6-korostus61">
    <w:name w:val="Värikäs ruudukkotaulukko 6 - korostus 61"/>
    <w:basedOn w:val="Normaalitaulukko"/>
    <w:uiPriority w:val="51"/>
    <w:rsid w:val="00B87BAB"/>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ulukkoRuudukko2">
    <w:name w:val="Taulukko Ruudukko2"/>
    <w:basedOn w:val="Normaalitaulukko"/>
    <w:next w:val="TaulukkoRuudukko"/>
    <w:uiPriority w:val="39"/>
    <w:rsid w:val="00493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ipteksti">
    <w:name w:val="Body Text"/>
    <w:basedOn w:val="Normaali"/>
    <w:link w:val="LeiptekstiChar"/>
    <w:uiPriority w:val="99"/>
    <w:rsid w:val="00641763"/>
    <w:pPr>
      <w:widowControl/>
      <w:spacing w:after="0" w:line="240" w:lineRule="auto"/>
    </w:pPr>
    <w:rPr>
      <w:rFonts w:ascii="Arial" w:eastAsia="Times New Roman" w:hAnsi="Arial" w:cs="Arial"/>
      <w:b/>
      <w:bCs/>
      <w:sz w:val="24"/>
      <w:szCs w:val="24"/>
      <w:lang w:val="fi-FI" w:eastAsia="fi-FI"/>
    </w:rPr>
  </w:style>
  <w:style w:type="character" w:customStyle="1" w:styleId="LeiptekstiChar">
    <w:name w:val="Leipäteksti Char"/>
    <w:basedOn w:val="Kappaleenoletusfontti"/>
    <w:link w:val="Leipteksti"/>
    <w:uiPriority w:val="99"/>
    <w:rsid w:val="00641763"/>
    <w:rPr>
      <w:rFonts w:ascii="Arial" w:eastAsia="Times New Roman" w:hAnsi="Arial" w:cs="Arial"/>
      <w:b/>
      <w:bCs/>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822628">
      <w:bodyDiv w:val="1"/>
      <w:marLeft w:val="0"/>
      <w:marRight w:val="0"/>
      <w:marTop w:val="0"/>
      <w:marBottom w:val="0"/>
      <w:divBdr>
        <w:top w:val="none" w:sz="0" w:space="0" w:color="auto"/>
        <w:left w:val="none" w:sz="0" w:space="0" w:color="auto"/>
        <w:bottom w:val="none" w:sz="0" w:space="0" w:color="auto"/>
        <w:right w:val="none" w:sz="0" w:space="0" w:color="auto"/>
      </w:divBdr>
    </w:div>
    <w:div w:id="65231137">
      <w:bodyDiv w:val="1"/>
      <w:marLeft w:val="0"/>
      <w:marRight w:val="0"/>
      <w:marTop w:val="0"/>
      <w:marBottom w:val="0"/>
      <w:divBdr>
        <w:top w:val="none" w:sz="0" w:space="0" w:color="auto"/>
        <w:left w:val="none" w:sz="0" w:space="0" w:color="auto"/>
        <w:bottom w:val="none" w:sz="0" w:space="0" w:color="auto"/>
        <w:right w:val="none" w:sz="0" w:space="0" w:color="auto"/>
      </w:divBdr>
    </w:div>
    <w:div w:id="82186777">
      <w:bodyDiv w:val="1"/>
      <w:marLeft w:val="0"/>
      <w:marRight w:val="0"/>
      <w:marTop w:val="0"/>
      <w:marBottom w:val="0"/>
      <w:divBdr>
        <w:top w:val="none" w:sz="0" w:space="0" w:color="auto"/>
        <w:left w:val="none" w:sz="0" w:space="0" w:color="auto"/>
        <w:bottom w:val="none" w:sz="0" w:space="0" w:color="auto"/>
        <w:right w:val="none" w:sz="0" w:space="0" w:color="auto"/>
      </w:divBdr>
    </w:div>
    <w:div w:id="91822488">
      <w:bodyDiv w:val="1"/>
      <w:marLeft w:val="0"/>
      <w:marRight w:val="0"/>
      <w:marTop w:val="0"/>
      <w:marBottom w:val="0"/>
      <w:divBdr>
        <w:top w:val="none" w:sz="0" w:space="0" w:color="auto"/>
        <w:left w:val="none" w:sz="0" w:space="0" w:color="auto"/>
        <w:bottom w:val="none" w:sz="0" w:space="0" w:color="auto"/>
        <w:right w:val="none" w:sz="0" w:space="0" w:color="auto"/>
      </w:divBdr>
    </w:div>
    <w:div w:id="100879271">
      <w:bodyDiv w:val="1"/>
      <w:marLeft w:val="0"/>
      <w:marRight w:val="0"/>
      <w:marTop w:val="0"/>
      <w:marBottom w:val="0"/>
      <w:divBdr>
        <w:top w:val="none" w:sz="0" w:space="0" w:color="auto"/>
        <w:left w:val="none" w:sz="0" w:space="0" w:color="auto"/>
        <w:bottom w:val="none" w:sz="0" w:space="0" w:color="auto"/>
        <w:right w:val="none" w:sz="0" w:space="0" w:color="auto"/>
      </w:divBdr>
      <w:divsChild>
        <w:div w:id="503860749">
          <w:marLeft w:val="547"/>
          <w:marRight w:val="0"/>
          <w:marTop w:val="154"/>
          <w:marBottom w:val="0"/>
          <w:divBdr>
            <w:top w:val="none" w:sz="0" w:space="0" w:color="auto"/>
            <w:left w:val="none" w:sz="0" w:space="0" w:color="auto"/>
            <w:bottom w:val="none" w:sz="0" w:space="0" w:color="auto"/>
            <w:right w:val="none" w:sz="0" w:space="0" w:color="auto"/>
          </w:divBdr>
        </w:div>
        <w:div w:id="1927108296">
          <w:marLeft w:val="547"/>
          <w:marRight w:val="0"/>
          <w:marTop w:val="154"/>
          <w:marBottom w:val="0"/>
          <w:divBdr>
            <w:top w:val="none" w:sz="0" w:space="0" w:color="auto"/>
            <w:left w:val="none" w:sz="0" w:space="0" w:color="auto"/>
            <w:bottom w:val="none" w:sz="0" w:space="0" w:color="auto"/>
            <w:right w:val="none" w:sz="0" w:space="0" w:color="auto"/>
          </w:divBdr>
        </w:div>
        <w:div w:id="850610240">
          <w:marLeft w:val="547"/>
          <w:marRight w:val="0"/>
          <w:marTop w:val="154"/>
          <w:marBottom w:val="0"/>
          <w:divBdr>
            <w:top w:val="none" w:sz="0" w:space="0" w:color="auto"/>
            <w:left w:val="none" w:sz="0" w:space="0" w:color="auto"/>
            <w:bottom w:val="none" w:sz="0" w:space="0" w:color="auto"/>
            <w:right w:val="none" w:sz="0" w:space="0" w:color="auto"/>
          </w:divBdr>
        </w:div>
        <w:div w:id="688144578">
          <w:marLeft w:val="1872"/>
          <w:marRight w:val="0"/>
          <w:marTop w:val="134"/>
          <w:marBottom w:val="0"/>
          <w:divBdr>
            <w:top w:val="none" w:sz="0" w:space="0" w:color="auto"/>
            <w:left w:val="none" w:sz="0" w:space="0" w:color="auto"/>
            <w:bottom w:val="none" w:sz="0" w:space="0" w:color="auto"/>
            <w:right w:val="none" w:sz="0" w:space="0" w:color="auto"/>
          </w:divBdr>
        </w:div>
        <w:div w:id="490028356">
          <w:marLeft w:val="1872"/>
          <w:marRight w:val="0"/>
          <w:marTop w:val="134"/>
          <w:marBottom w:val="0"/>
          <w:divBdr>
            <w:top w:val="none" w:sz="0" w:space="0" w:color="auto"/>
            <w:left w:val="none" w:sz="0" w:space="0" w:color="auto"/>
            <w:bottom w:val="none" w:sz="0" w:space="0" w:color="auto"/>
            <w:right w:val="none" w:sz="0" w:space="0" w:color="auto"/>
          </w:divBdr>
        </w:div>
      </w:divsChild>
    </w:div>
    <w:div w:id="114836238">
      <w:bodyDiv w:val="1"/>
      <w:marLeft w:val="0"/>
      <w:marRight w:val="0"/>
      <w:marTop w:val="0"/>
      <w:marBottom w:val="0"/>
      <w:divBdr>
        <w:top w:val="none" w:sz="0" w:space="0" w:color="auto"/>
        <w:left w:val="none" w:sz="0" w:space="0" w:color="auto"/>
        <w:bottom w:val="none" w:sz="0" w:space="0" w:color="auto"/>
        <w:right w:val="none" w:sz="0" w:space="0" w:color="auto"/>
      </w:divBdr>
    </w:div>
    <w:div w:id="161940071">
      <w:bodyDiv w:val="1"/>
      <w:marLeft w:val="0"/>
      <w:marRight w:val="0"/>
      <w:marTop w:val="0"/>
      <w:marBottom w:val="0"/>
      <w:divBdr>
        <w:top w:val="none" w:sz="0" w:space="0" w:color="auto"/>
        <w:left w:val="none" w:sz="0" w:space="0" w:color="auto"/>
        <w:bottom w:val="none" w:sz="0" w:space="0" w:color="auto"/>
        <w:right w:val="none" w:sz="0" w:space="0" w:color="auto"/>
      </w:divBdr>
    </w:div>
    <w:div w:id="168106684">
      <w:bodyDiv w:val="1"/>
      <w:marLeft w:val="0"/>
      <w:marRight w:val="0"/>
      <w:marTop w:val="0"/>
      <w:marBottom w:val="0"/>
      <w:divBdr>
        <w:top w:val="none" w:sz="0" w:space="0" w:color="auto"/>
        <w:left w:val="none" w:sz="0" w:space="0" w:color="auto"/>
        <w:bottom w:val="none" w:sz="0" w:space="0" w:color="auto"/>
        <w:right w:val="none" w:sz="0" w:space="0" w:color="auto"/>
      </w:divBdr>
    </w:div>
    <w:div w:id="176893055">
      <w:bodyDiv w:val="1"/>
      <w:marLeft w:val="0"/>
      <w:marRight w:val="0"/>
      <w:marTop w:val="0"/>
      <w:marBottom w:val="0"/>
      <w:divBdr>
        <w:top w:val="none" w:sz="0" w:space="0" w:color="auto"/>
        <w:left w:val="none" w:sz="0" w:space="0" w:color="auto"/>
        <w:bottom w:val="none" w:sz="0" w:space="0" w:color="auto"/>
        <w:right w:val="none" w:sz="0" w:space="0" w:color="auto"/>
      </w:divBdr>
    </w:div>
    <w:div w:id="178666590">
      <w:bodyDiv w:val="1"/>
      <w:marLeft w:val="0"/>
      <w:marRight w:val="0"/>
      <w:marTop w:val="0"/>
      <w:marBottom w:val="0"/>
      <w:divBdr>
        <w:top w:val="none" w:sz="0" w:space="0" w:color="auto"/>
        <w:left w:val="none" w:sz="0" w:space="0" w:color="auto"/>
        <w:bottom w:val="none" w:sz="0" w:space="0" w:color="auto"/>
        <w:right w:val="none" w:sz="0" w:space="0" w:color="auto"/>
      </w:divBdr>
      <w:divsChild>
        <w:div w:id="303850692">
          <w:marLeft w:val="0"/>
          <w:marRight w:val="0"/>
          <w:marTop w:val="0"/>
          <w:marBottom w:val="0"/>
          <w:divBdr>
            <w:top w:val="none" w:sz="0" w:space="0" w:color="auto"/>
            <w:left w:val="none" w:sz="0" w:space="0" w:color="auto"/>
            <w:bottom w:val="none" w:sz="0" w:space="0" w:color="auto"/>
            <w:right w:val="none" w:sz="0" w:space="0" w:color="auto"/>
          </w:divBdr>
          <w:divsChild>
            <w:div w:id="1608386864">
              <w:marLeft w:val="0"/>
              <w:marRight w:val="0"/>
              <w:marTop w:val="0"/>
              <w:marBottom w:val="0"/>
              <w:divBdr>
                <w:top w:val="none" w:sz="0" w:space="0" w:color="auto"/>
                <w:left w:val="none" w:sz="0" w:space="0" w:color="auto"/>
                <w:bottom w:val="none" w:sz="0" w:space="0" w:color="auto"/>
                <w:right w:val="none" w:sz="0" w:space="0" w:color="auto"/>
              </w:divBdr>
              <w:divsChild>
                <w:div w:id="117990207">
                  <w:marLeft w:val="0"/>
                  <w:marRight w:val="0"/>
                  <w:marTop w:val="0"/>
                  <w:marBottom w:val="0"/>
                  <w:divBdr>
                    <w:top w:val="none" w:sz="0" w:space="0" w:color="auto"/>
                    <w:left w:val="none" w:sz="0" w:space="0" w:color="auto"/>
                    <w:bottom w:val="none" w:sz="0" w:space="0" w:color="auto"/>
                    <w:right w:val="none" w:sz="0" w:space="0" w:color="auto"/>
                  </w:divBdr>
                </w:div>
                <w:div w:id="198932401">
                  <w:marLeft w:val="0"/>
                  <w:marRight w:val="0"/>
                  <w:marTop w:val="0"/>
                  <w:marBottom w:val="0"/>
                  <w:divBdr>
                    <w:top w:val="none" w:sz="0" w:space="0" w:color="auto"/>
                    <w:left w:val="none" w:sz="0" w:space="0" w:color="auto"/>
                    <w:bottom w:val="none" w:sz="0" w:space="0" w:color="auto"/>
                    <w:right w:val="none" w:sz="0" w:space="0" w:color="auto"/>
                  </w:divBdr>
                </w:div>
                <w:div w:id="1627851743">
                  <w:marLeft w:val="0"/>
                  <w:marRight w:val="0"/>
                  <w:marTop w:val="0"/>
                  <w:marBottom w:val="0"/>
                  <w:divBdr>
                    <w:top w:val="none" w:sz="0" w:space="0" w:color="auto"/>
                    <w:left w:val="none" w:sz="0" w:space="0" w:color="auto"/>
                    <w:bottom w:val="none" w:sz="0" w:space="0" w:color="auto"/>
                    <w:right w:val="none" w:sz="0" w:space="0" w:color="auto"/>
                  </w:divBdr>
                </w:div>
                <w:div w:id="136187671">
                  <w:marLeft w:val="0"/>
                  <w:marRight w:val="0"/>
                  <w:marTop w:val="0"/>
                  <w:marBottom w:val="0"/>
                  <w:divBdr>
                    <w:top w:val="none" w:sz="0" w:space="0" w:color="auto"/>
                    <w:left w:val="none" w:sz="0" w:space="0" w:color="auto"/>
                    <w:bottom w:val="none" w:sz="0" w:space="0" w:color="auto"/>
                    <w:right w:val="none" w:sz="0" w:space="0" w:color="auto"/>
                  </w:divBdr>
                </w:div>
                <w:div w:id="1940794468">
                  <w:marLeft w:val="0"/>
                  <w:marRight w:val="0"/>
                  <w:marTop w:val="0"/>
                  <w:marBottom w:val="0"/>
                  <w:divBdr>
                    <w:top w:val="none" w:sz="0" w:space="0" w:color="auto"/>
                    <w:left w:val="none" w:sz="0" w:space="0" w:color="auto"/>
                    <w:bottom w:val="none" w:sz="0" w:space="0" w:color="auto"/>
                    <w:right w:val="none" w:sz="0" w:space="0" w:color="auto"/>
                  </w:divBdr>
                </w:div>
                <w:div w:id="35741859">
                  <w:marLeft w:val="0"/>
                  <w:marRight w:val="0"/>
                  <w:marTop w:val="0"/>
                  <w:marBottom w:val="0"/>
                  <w:divBdr>
                    <w:top w:val="none" w:sz="0" w:space="0" w:color="auto"/>
                    <w:left w:val="none" w:sz="0" w:space="0" w:color="auto"/>
                    <w:bottom w:val="none" w:sz="0" w:space="0" w:color="auto"/>
                    <w:right w:val="none" w:sz="0" w:space="0" w:color="auto"/>
                  </w:divBdr>
                </w:div>
                <w:div w:id="1882129294">
                  <w:marLeft w:val="0"/>
                  <w:marRight w:val="0"/>
                  <w:marTop w:val="0"/>
                  <w:marBottom w:val="0"/>
                  <w:divBdr>
                    <w:top w:val="none" w:sz="0" w:space="0" w:color="auto"/>
                    <w:left w:val="none" w:sz="0" w:space="0" w:color="auto"/>
                    <w:bottom w:val="none" w:sz="0" w:space="0" w:color="auto"/>
                    <w:right w:val="none" w:sz="0" w:space="0" w:color="auto"/>
                  </w:divBdr>
                </w:div>
                <w:div w:id="1761566260">
                  <w:marLeft w:val="0"/>
                  <w:marRight w:val="0"/>
                  <w:marTop w:val="0"/>
                  <w:marBottom w:val="0"/>
                  <w:divBdr>
                    <w:top w:val="none" w:sz="0" w:space="0" w:color="auto"/>
                    <w:left w:val="none" w:sz="0" w:space="0" w:color="auto"/>
                    <w:bottom w:val="none" w:sz="0" w:space="0" w:color="auto"/>
                    <w:right w:val="none" w:sz="0" w:space="0" w:color="auto"/>
                  </w:divBdr>
                </w:div>
                <w:div w:id="535195098">
                  <w:marLeft w:val="0"/>
                  <w:marRight w:val="0"/>
                  <w:marTop w:val="0"/>
                  <w:marBottom w:val="0"/>
                  <w:divBdr>
                    <w:top w:val="none" w:sz="0" w:space="0" w:color="auto"/>
                    <w:left w:val="none" w:sz="0" w:space="0" w:color="auto"/>
                    <w:bottom w:val="none" w:sz="0" w:space="0" w:color="auto"/>
                    <w:right w:val="none" w:sz="0" w:space="0" w:color="auto"/>
                  </w:divBdr>
                </w:div>
                <w:div w:id="1863009516">
                  <w:marLeft w:val="0"/>
                  <w:marRight w:val="0"/>
                  <w:marTop w:val="0"/>
                  <w:marBottom w:val="0"/>
                  <w:divBdr>
                    <w:top w:val="none" w:sz="0" w:space="0" w:color="auto"/>
                    <w:left w:val="none" w:sz="0" w:space="0" w:color="auto"/>
                    <w:bottom w:val="none" w:sz="0" w:space="0" w:color="auto"/>
                    <w:right w:val="none" w:sz="0" w:space="0" w:color="auto"/>
                  </w:divBdr>
                </w:div>
                <w:div w:id="905261473">
                  <w:marLeft w:val="0"/>
                  <w:marRight w:val="0"/>
                  <w:marTop w:val="0"/>
                  <w:marBottom w:val="0"/>
                  <w:divBdr>
                    <w:top w:val="none" w:sz="0" w:space="0" w:color="auto"/>
                    <w:left w:val="none" w:sz="0" w:space="0" w:color="auto"/>
                    <w:bottom w:val="none" w:sz="0" w:space="0" w:color="auto"/>
                    <w:right w:val="none" w:sz="0" w:space="0" w:color="auto"/>
                  </w:divBdr>
                </w:div>
                <w:div w:id="368653200">
                  <w:marLeft w:val="0"/>
                  <w:marRight w:val="0"/>
                  <w:marTop w:val="0"/>
                  <w:marBottom w:val="0"/>
                  <w:divBdr>
                    <w:top w:val="none" w:sz="0" w:space="0" w:color="auto"/>
                    <w:left w:val="none" w:sz="0" w:space="0" w:color="auto"/>
                    <w:bottom w:val="none" w:sz="0" w:space="0" w:color="auto"/>
                    <w:right w:val="none" w:sz="0" w:space="0" w:color="auto"/>
                  </w:divBdr>
                </w:div>
                <w:div w:id="691880945">
                  <w:marLeft w:val="0"/>
                  <w:marRight w:val="0"/>
                  <w:marTop w:val="0"/>
                  <w:marBottom w:val="0"/>
                  <w:divBdr>
                    <w:top w:val="none" w:sz="0" w:space="0" w:color="auto"/>
                    <w:left w:val="none" w:sz="0" w:space="0" w:color="auto"/>
                    <w:bottom w:val="none" w:sz="0" w:space="0" w:color="auto"/>
                    <w:right w:val="none" w:sz="0" w:space="0" w:color="auto"/>
                  </w:divBdr>
                </w:div>
                <w:div w:id="119883988">
                  <w:marLeft w:val="0"/>
                  <w:marRight w:val="0"/>
                  <w:marTop w:val="0"/>
                  <w:marBottom w:val="0"/>
                  <w:divBdr>
                    <w:top w:val="none" w:sz="0" w:space="0" w:color="auto"/>
                    <w:left w:val="none" w:sz="0" w:space="0" w:color="auto"/>
                    <w:bottom w:val="none" w:sz="0" w:space="0" w:color="auto"/>
                    <w:right w:val="none" w:sz="0" w:space="0" w:color="auto"/>
                  </w:divBdr>
                </w:div>
                <w:div w:id="355929892">
                  <w:marLeft w:val="0"/>
                  <w:marRight w:val="0"/>
                  <w:marTop w:val="0"/>
                  <w:marBottom w:val="0"/>
                  <w:divBdr>
                    <w:top w:val="none" w:sz="0" w:space="0" w:color="auto"/>
                    <w:left w:val="none" w:sz="0" w:space="0" w:color="auto"/>
                    <w:bottom w:val="none" w:sz="0" w:space="0" w:color="auto"/>
                    <w:right w:val="none" w:sz="0" w:space="0" w:color="auto"/>
                  </w:divBdr>
                </w:div>
                <w:div w:id="1746758092">
                  <w:marLeft w:val="0"/>
                  <w:marRight w:val="0"/>
                  <w:marTop w:val="0"/>
                  <w:marBottom w:val="0"/>
                  <w:divBdr>
                    <w:top w:val="none" w:sz="0" w:space="0" w:color="auto"/>
                    <w:left w:val="none" w:sz="0" w:space="0" w:color="auto"/>
                    <w:bottom w:val="none" w:sz="0" w:space="0" w:color="auto"/>
                    <w:right w:val="none" w:sz="0" w:space="0" w:color="auto"/>
                  </w:divBdr>
                </w:div>
                <w:div w:id="1597522113">
                  <w:marLeft w:val="0"/>
                  <w:marRight w:val="0"/>
                  <w:marTop w:val="0"/>
                  <w:marBottom w:val="0"/>
                  <w:divBdr>
                    <w:top w:val="none" w:sz="0" w:space="0" w:color="auto"/>
                    <w:left w:val="none" w:sz="0" w:space="0" w:color="auto"/>
                    <w:bottom w:val="none" w:sz="0" w:space="0" w:color="auto"/>
                    <w:right w:val="none" w:sz="0" w:space="0" w:color="auto"/>
                  </w:divBdr>
                </w:div>
                <w:div w:id="1229262409">
                  <w:marLeft w:val="0"/>
                  <w:marRight w:val="0"/>
                  <w:marTop w:val="0"/>
                  <w:marBottom w:val="0"/>
                  <w:divBdr>
                    <w:top w:val="none" w:sz="0" w:space="0" w:color="auto"/>
                    <w:left w:val="none" w:sz="0" w:space="0" w:color="auto"/>
                    <w:bottom w:val="none" w:sz="0" w:space="0" w:color="auto"/>
                    <w:right w:val="none" w:sz="0" w:space="0" w:color="auto"/>
                  </w:divBdr>
                </w:div>
                <w:div w:id="86390360">
                  <w:marLeft w:val="0"/>
                  <w:marRight w:val="0"/>
                  <w:marTop w:val="0"/>
                  <w:marBottom w:val="0"/>
                  <w:divBdr>
                    <w:top w:val="none" w:sz="0" w:space="0" w:color="auto"/>
                    <w:left w:val="none" w:sz="0" w:space="0" w:color="auto"/>
                    <w:bottom w:val="none" w:sz="0" w:space="0" w:color="auto"/>
                    <w:right w:val="none" w:sz="0" w:space="0" w:color="auto"/>
                  </w:divBdr>
                </w:div>
                <w:div w:id="1506438005">
                  <w:marLeft w:val="0"/>
                  <w:marRight w:val="0"/>
                  <w:marTop w:val="0"/>
                  <w:marBottom w:val="0"/>
                  <w:divBdr>
                    <w:top w:val="none" w:sz="0" w:space="0" w:color="auto"/>
                    <w:left w:val="none" w:sz="0" w:space="0" w:color="auto"/>
                    <w:bottom w:val="none" w:sz="0" w:space="0" w:color="auto"/>
                    <w:right w:val="none" w:sz="0" w:space="0" w:color="auto"/>
                  </w:divBdr>
                </w:div>
                <w:div w:id="260379877">
                  <w:marLeft w:val="0"/>
                  <w:marRight w:val="0"/>
                  <w:marTop w:val="0"/>
                  <w:marBottom w:val="0"/>
                  <w:divBdr>
                    <w:top w:val="none" w:sz="0" w:space="0" w:color="auto"/>
                    <w:left w:val="none" w:sz="0" w:space="0" w:color="auto"/>
                    <w:bottom w:val="none" w:sz="0" w:space="0" w:color="auto"/>
                    <w:right w:val="none" w:sz="0" w:space="0" w:color="auto"/>
                  </w:divBdr>
                </w:div>
                <w:div w:id="282461807">
                  <w:marLeft w:val="0"/>
                  <w:marRight w:val="0"/>
                  <w:marTop w:val="0"/>
                  <w:marBottom w:val="0"/>
                  <w:divBdr>
                    <w:top w:val="none" w:sz="0" w:space="0" w:color="auto"/>
                    <w:left w:val="none" w:sz="0" w:space="0" w:color="auto"/>
                    <w:bottom w:val="none" w:sz="0" w:space="0" w:color="auto"/>
                    <w:right w:val="none" w:sz="0" w:space="0" w:color="auto"/>
                  </w:divBdr>
                </w:div>
                <w:div w:id="1515995522">
                  <w:marLeft w:val="0"/>
                  <w:marRight w:val="0"/>
                  <w:marTop w:val="0"/>
                  <w:marBottom w:val="0"/>
                  <w:divBdr>
                    <w:top w:val="none" w:sz="0" w:space="0" w:color="auto"/>
                    <w:left w:val="none" w:sz="0" w:space="0" w:color="auto"/>
                    <w:bottom w:val="none" w:sz="0" w:space="0" w:color="auto"/>
                    <w:right w:val="none" w:sz="0" w:space="0" w:color="auto"/>
                  </w:divBdr>
                </w:div>
                <w:div w:id="1012954762">
                  <w:marLeft w:val="0"/>
                  <w:marRight w:val="0"/>
                  <w:marTop w:val="0"/>
                  <w:marBottom w:val="0"/>
                  <w:divBdr>
                    <w:top w:val="none" w:sz="0" w:space="0" w:color="auto"/>
                    <w:left w:val="none" w:sz="0" w:space="0" w:color="auto"/>
                    <w:bottom w:val="none" w:sz="0" w:space="0" w:color="auto"/>
                    <w:right w:val="none" w:sz="0" w:space="0" w:color="auto"/>
                  </w:divBdr>
                </w:div>
                <w:div w:id="1067650704">
                  <w:marLeft w:val="0"/>
                  <w:marRight w:val="0"/>
                  <w:marTop w:val="0"/>
                  <w:marBottom w:val="0"/>
                  <w:divBdr>
                    <w:top w:val="none" w:sz="0" w:space="0" w:color="auto"/>
                    <w:left w:val="none" w:sz="0" w:space="0" w:color="auto"/>
                    <w:bottom w:val="none" w:sz="0" w:space="0" w:color="auto"/>
                    <w:right w:val="none" w:sz="0" w:space="0" w:color="auto"/>
                  </w:divBdr>
                </w:div>
                <w:div w:id="1112017823">
                  <w:marLeft w:val="0"/>
                  <w:marRight w:val="0"/>
                  <w:marTop w:val="0"/>
                  <w:marBottom w:val="0"/>
                  <w:divBdr>
                    <w:top w:val="none" w:sz="0" w:space="0" w:color="auto"/>
                    <w:left w:val="none" w:sz="0" w:space="0" w:color="auto"/>
                    <w:bottom w:val="none" w:sz="0" w:space="0" w:color="auto"/>
                    <w:right w:val="none" w:sz="0" w:space="0" w:color="auto"/>
                  </w:divBdr>
                </w:div>
                <w:div w:id="1552689937">
                  <w:marLeft w:val="0"/>
                  <w:marRight w:val="0"/>
                  <w:marTop w:val="0"/>
                  <w:marBottom w:val="0"/>
                  <w:divBdr>
                    <w:top w:val="none" w:sz="0" w:space="0" w:color="auto"/>
                    <w:left w:val="none" w:sz="0" w:space="0" w:color="auto"/>
                    <w:bottom w:val="none" w:sz="0" w:space="0" w:color="auto"/>
                    <w:right w:val="none" w:sz="0" w:space="0" w:color="auto"/>
                  </w:divBdr>
                </w:div>
                <w:div w:id="879249349">
                  <w:marLeft w:val="0"/>
                  <w:marRight w:val="0"/>
                  <w:marTop w:val="0"/>
                  <w:marBottom w:val="0"/>
                  <w:divBdr>
                    <w:top w:val="none" w:sz="0" w:space="0" w:color="auto"/>
                    <w:left w:val="none" w:sz="0" w:space="0" w:color="auto"/>
                    <w:bottom w:val="none" w:sz="0" w:space="0" w:color="auto"/>
                    <w:right w:val="none" w:sz="0" w:space="0" w:color="auto"/>
                  </w:divBdr>
                </w:div>
                <w:div w:id="1764764356">
                  <w:marLeft w:val="0"/>
                  <w:marRight w:val="0"/>
                  <w:marTop w:val="0"/>
                  <w:marBottom w:val="0"/>
                  <w:divBdr>
                    <w:top w:val="none" w:sz="0" w:space="0" w:color="auto"/>
                    <w:left w:val="none" w:sz="0" w:space="0" w:color="auto"/>
                    <w:bottom w:val="none" w:sz="0" w:space="0" w:color="auto"/>
                    <w:right w:val="none" w:sz="0" w:space="0" w:color="auto"/>
                  </w:divBdr>
                </w:div>
                <w:div w:id="997998792">
                  <w:marLeft w:val="0"/>
                  <w:marRight w:val="0"/>
                  <w:marTop w:val="0"/>
                  <w:marBottom w:val="0"/>
                  <w:divBdr>
                    <w:top w:val="none" w:sz="0" w:space="0" w:color="auto"/>
                    <w:left w:val="none" w:sz="0" w:space="0" w:color="auto"/>
                    <w:bottom w:val="none" w:sz="0" w:space="0" w:color="auto"/>
                    <w:right w:val="none" w:sz="0" w:space="0" w:color="auto"/>
                  </w:divBdr>
                </w:div>
                <w:div w:id="1561016194">
                  <w:marLeft w:val="0"/>
                  <w:marRight w:val="0"/>
                  <w:marTop w:val="0"/>
                  <w:marBottom w:val="0"/>
                  <w:divBdr>
                    <w:top w:val="none" w:sz="0" w:space="0" w:color="auto"/>
                    <w:left w:val="none" w:sz="0" w:space="0" w:color="auto"/>
                    <w:bottom w:val="none" w:sz="0" w:space="0" w:color="auto"/>
                    <w:right w:val="none" w:sz="0" w:space="0" w:color="auto"/>
                  </w:divBdr>
                </w:div>
                <w:div w:id="491724476">
                  <w:marLeft w:val="0"/>
                  <w:marRight w:val="0"/>
                  <w:marTop w:val="0"/>
                  <w:marBottom w:val="0"/>
                  <w:divBdr>
                    <w:top w:val="none" w:sz="0" w:space="0" w:color="auto"/>
                    <w:left w:val="none" w:sz="0" w:space="0" w:color="auto"/>
                    <w:bottom w:val="none" w:sz="0" w:space="0" w:color="auto"/>
                    <w:right w:val="none" w:sz="0" w:space="0" w:color="auto"/>
                  </w:divBdr>
                </w:div>
                <w:div w:id="473370417">
                  <w:marLeft w:val="0"/>
                  <w:marRight w:val="0"/>
                  <w:marTop w:val="0"/>
                  <w:marBottom w:val="0"/>
                  <w:divBdr>
                    <w:top w:val="none" w:sz="0" w:space="0" w:color="auto"/>
                    <w:left w:val="none" w:sz="0" w:space="0" w:color="auto"/>
                    <w:bottom w:val="none" w:sz="0" w:space="0" w:color="auto"/>
                    <w:right w:val="none" w:sz="0" w:space="0" w:color="auto"/>
                  </w:divBdr>
                </w:div>
                <w:div w:id="1545408267">
                  <w:marLeft w:val="0"/>
                  <w:marRight w:val="0"/>
                  <w:marTop w:val="0"/>
                  <w:marBottom w:val="0"/>
                  <w:divBdr>
                    <w:top w:val="none" w:sz="0" w:space="0" w:color="auto"/>
                    <w:left w:val="none" w:sz="0" w:space="0" w:color="auto"/>
                    <w:bottom w:val="none" w:sz="0" w:space="0" w:color="auto"/>
                    <w:right w:val="none" w:sz="0" w:space="0" w:color="auto"/>
                  </w:divBdr>
                </w:div>
                <w:div w:id="557280455">
                  <w:marLeft w:val="0"/>
                  <w:marRight w:val="0"/>
                  <w:marTop w:val="0"/>
                  <w:marBottom w:val="0"/>
                  <w:divBdr>
                    <w:top w:val="none" w:sz="0" w:space="0" w:color="auto"/>
                    <w:left w:val="none" w:sz="0" w:space="0" w:color="auto"/>
                    <w:bottom w:val="none" w:sz="0" w:space="0" w:color="auto"/>
                    <w:right w:val="none" w:sz="0" w:space="0" w:color="auto"/>
                  </w:divBdr>
                </w:div>
                <w:div w:id="1007563268">
                  <w:marLeft w:val="0"/>
                  <w:marRight w:val="0"/>
                  <w:marTop w:val="0"/>
                  <w:marBottom w:val="0"/>
                  <w:divBdr>
                    <w:top w:val="none" w:sz="0" w:space="0" w:color="auto"/>
                    <w:left w:val="none" w:sz="0" w:space="0" w:color="auto"/>
                    <w:bottom w:val="none" w:sz="0" w:space="0" w:color="auto"/>
                    <w:right w:val="none" w:sz="0" w:space="0" w:color="auto"/>
                  </w:divBdr>
                </w:div>
                <w:div w:id="1248804188">
                  <w:marLeft w:val="0"/>
                  <w:marRight w:val="0"/>
                  <w:marTop w:val="0"/>
                  <w:marBottom w:val="0"/>
                  <w:divBdr>
                    <w:top w:val="none" w:sz="0" w:space="0" w:color="auto"/>
                    <w:left w:val="none" w:sz="0" w:space="0" w:color="auto"/>
                    <w:bottom w:val="none" w:sz="0" w:space="0" w:color="auto"/>
                    <w:right w:val="none" w:sz="0" w:space="0" w:color="auto"/>
                  </w:divBdr>
                </w:div>
                <w:div w:id="2085645515">
                  <w:marLeft w:val="0"/>
                  <w:marRight w:val="0"/>
                  <w:marTop w:val="0"/>
                  <w:marBottom w:val="0"/>
                  <w:divBdr>
                    <w:top w:val="none" w:sz="0" w:space="0" w:color="auto"/>
                    <w:left w:val="none" w:sz="0" w:space="0" w:color="auto"/>
                    <w:bottom w:val="none" w:sz="0" w:space="0" w:color="auto"/>
                    <w:right w:val="none" w:sz="0" w:space="0" w:color="auto"/>
                  </w:divBdr>
                </w:div>
                <w:div w:id="1452281385">
                  <w:marLeft w:val="0"/>
                  <w:marRight w:val="0"/>
                  <w:marTop w:val="0"/>
                  <w:marBottom w:val="0"/>
                  <w:divBdr>
                    <w:top w:val="none" w:sz="0" w:space="0" w:color="auto"/>
                    <w:left w:val="none" w:sz="0" w:space="0" w:color="auto"/>
                    <w:bottom w:val="none" w:sz="0" w:space="0" w:color="auto"/>
                    <w:right w:val="none" w:sz="0" w:space="0" w:color="auto"/>
                  </w:divBdr>
                </w:div>
                <w:div w:id="1507089079">
                  <w:marLeft w:val="0"/>
                  <w:marRight w:val="0"/>
                  <w:marTop w:val="0"/>
                  <w:marBottom w:val="0"/>
                  <w:divBdr>
                    <w:top w:val="none" w:sz="0" w:space="0" w:color="auto"/>
                    <w:left w:val="none" w:sz="0" w:space="0" w:color="auto"/>
                    <w:bottom w:val="none" w:sz="0" w:space="0" w:color="auto"/>
                    <w:right w:val="none" w:sz="0" w:space="0" w:color="auto"/>
                  </w:divBdr>
                </w:div>
                <w:div w:id="90383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22225">
          <w:marLeft w:val="0"/>
          <w:marRight w:val="0"/>
          <w:marTop w:val="0"/>
          <w:marBottom w:val="0"/>
          <w:divBdr>
            <w:top w:val="none" w:sz="0" w:space="0" w:color="auto"/>
            <w:left w:val="none" w:sz="0" w:space="0" w:color="auto"/>
            <w:bottom w:val="none" w:sz="0" w:space="0" w:color="auto"/>
            <w:right w:val="none" w:sz="0" w:space="0" w:color="auto"/>
          </w:divBdr>
        </w:div>
        <w:div w:id="1191531497">
          <w:marLeft w:val="0"/>
          <w:marRight w:val="0"/>
          <w:marTop w:val="0"/>
          <w:marBottom w:val="0"/>
          <w:divBdr>
            <w:top w:val="none" w:sz="0" w:space="0" w:color="auto"/>
            <w:left w:val="none" w:sz="0" w:space="0" w:color="auto"/>
            <w:bottom w:val="none" w:sz="0" w:space="0" w:color="auto"/>
            <w:right w:val="none" w:sz="0" w:space="0" w:color="auto"/>
          </w:divBdr>
        </w:div>
        <w:div w:id="942034119">
          <w:marLeft w:val="0"/>
          <w:marRight w:val="0"/>
          <w:marTop w:val="0"/>
          <w:marBottom w:val="0"/>
          <w:divBdr>
            <w:top w:val="none" w:sz="0" w:space="0" w:color="auto"/>
            <w:left w:val="none" w:sz="0" w:space="0" w:color="auto"/>
            <w:bottom w:val="none" w:sz="0" w:space="0" w:color="auto"/>
            <w:right w:val="none" w:sz="0" w:space="0" w:color="auto"/>
          </w:divBdr>
        </w:div>
        <w:div w:id="204028715">
          <w:marLeft w:val="0"/>
          <w:marRight w:val="0"/>
          <w:marTop w:val="0"/>
          <w:marBottom w:val="0"/>
          <w:divBdr>
            <w:top w:val="none" w:sz="0" w:space="0" w:color="auto"/>
            <w:left w:val="none" w:sz="0" w:space="0" w:color="auto"/>
            <w:bottom w:val="none" w:sz="0" w:space="0" w:color="auto"/>
            <w:right w:val="none" w:sz="0" w:space="0" w:color="auto"/>
          </w:divBdr>
        </w:div>
      </w:divsChild>
    </w:div>
    <w:div w:id="187911107">
      <w:bodyDiv w:val="1"/>
      <w:marLeft w:val="0"/>
      <w:marRight w:val="0"/>
      <w:marTop w:val="0"/>
      <w:marBottom w:val="0"/>
      <w:divBdr>
        <w:top w:val="none" w:sz="0" w:space="0" w:color="auto"/>
        <w:left w:val="none" w:sz="0" w:space="0" w:color="auto"/>
        <w:bottom w:val="none" w:sz="0" w:space="0" w:color="auto"/>
        <w:right w:val="none" w:sz="0" w:space="0" w:color="auto"/>
      </w:divBdr>
    </w:div>
    <w:div w:id="206139901">
      <w:bodyDiv w:val="1"/>
      <w:marLeft w:val="0"/>
      <w:marRight w:val="0"/>
      <w:marTop w:val="0"/>
      <w:marBottom w:val="0"/>
      <w:divBdr>
        <w:top w:val="none" w:sz="0" w:space="0" w:color="auto"/>
        <w:left w:val="none" w:sz="0" w:space="0" w:color="auto"/>
        <w:bottom w:val="none" w:sz="0" w:space="0" w:color="auto"/>
        <w:right w:val="none" w:sz="0" w:space="0" w:color="auto"/>
      </w:divBdr>
    </w:div>
    <w:div w:id="211239223">
      <w:bodyDiv w:val="1"/>
      <w:marLeft w:val="0"/>
      <w:marRight w:val="0"/>
      <w:marTop w:val="0"/>
      <w:marBottom w:val="0"/>
      <w:divBdr>
        <w:top w:val="none" w:sz="0" w:space="0" w:color="auto"/>
        <w:left w:val="none" w:sz="0" w:space="0" w:color="auto"/>
        <w:bottom w:val="none" w:sz="0" w:space="0" w:color="auto"/>
        <w:right w:val="none" w:sz="0" w:space="0" w:color="auto"/>
      </w:divBdr>
      <w:divsChild>
        <w:div w:id="491531200">
          <w:marLeft w:val="0"/>
          <w:marRight w:val="0"/>
          <w:marTop w:val="0"/>
          <w:marBottom w:val="0"/>
          <w:divBdr>
            <w:top w:val="none" w:sz="0" w:space="0" w:color="auto"/>
            <w:left w:val="none" w:sz="0" w:space="0" w:color="auto"/>
            <w:bottom w:val="none" w:sz="0" w:space="0" w:color="auto"/>
            <w:right w:val="none" w:sz="0" w:space="0" w:color="auto"/>
          </w:divBdr>
        </w:div>
        <w:div w:id="163202848">
          <w:marLeft w:val="0"/>
          <w:marRight w:val="0"/>
          <w:marTop w:val="0"/>
          <w:marBottom w:val="0"/>
          <w:divBdr>
            <w:top w:val="none" w:sz="0" w:space="0" w:color="auto"/>
            <w:left w:val="none" w:sz="0" w:space="0" w:color="auto"/>
            <w:bottom w:val="none" w:sz="0" w:space="0" w:color="auto"/>
            <w:right w:val="none" w:sz="0" w:space="0" w:color="auto"/>
          </w:divBdr>
        </w:div>
        <w:div w:id="605697174">
          <w:marLeft w:val="0"/>
          <w:marRight w:val="0"/>
          <w:marTop w:val="0"/>
          <w:marBottom w:val="0"/>
          <w:divBdr>
            <w:top w:val="none" w:sz="0" w:space="0" w:color="auto"/>
            <w:left w:val="none" w:sz="0" w:space="0" w:color="auto"/>
            <w:bottom w:val="none" w:sz="0" w:space="0" w:color="auto"/>
            <w:right w:val="none" w:sz="0" w:space="0" w:color="auto"/>
          </w:divBdr>
        </w:div>
        <w:div w:id="1960455739">
          <w:marLeft w:val="0"/>
          <w:marRight w:val="0"/>
          <w:marTop w:val="0"/>
          <w:marBottom w:val="0"/>
          <w:divBdr>
            <w:top w:val="none" w:sz="0" w:space="0" w:color="auto"/>
            <w:left w:val="none" w:sz="0" w:space="0" w:color="auto"/>
            <w:bottom w:val="none" w:sz="0" w:space="0" w:color="auto"/>
            <w:right w:val="none" w:sz="0" w:space="0" w:color="auto"/>
          </w:divBdr>
        </w:div>
        <w:div w:id="743261745">
          <w:marLeft w:val="0"/>
          <w:marRight w:val="0"/>
          <w:marTop w:val="0"/>
          <w:marBottom w:val="0"/>
          <w:divBdr>
            <w:top w:val="none" w:sz="0" w:space="0" w:color="auto"/>
            <w:left w:val="none" w:sz="0" w:space="0" w:color="auto"/>
            <w:bottom w:val="none" w:sz="0" w:space="0" w:color="auto"/>
            <w:right w:val="none" w:sz="0" w:space="0" w:color="auto"/>
          </w:divBdr>
        </w:div>
        <w:div w:id="1556157153">
          <w:marLeft w:val="0"/>
          <w:marRight w:val="0"/>
          <w:marTop w:val="0"/>
          <w:marBottom w:val="0"/>
          <w:divBdr>
            <w:top w:val="none" w:sz="0" w:space="0" w:color="auto"/>
            <w:left w:val="none" w:sz="0" w:space="0" w:color="auto"/>
            <w:bottom w:val="none" w:sz="0" w:space="0" w:color="auto"/>
            <w:right w:val="none" w:sz="0" w:space="0" w:color="auto"/>
          </w:divBdr>
        </w:div>
        <w:div w:id="1399091308">
          <w:marLeft w:val="0"/>
          <w:marRight w:val="0"/>
          <w:marTop w:val="0"/>
          <w:marBottom w:val="0"/>
          <w:divBdr>
            <w:top w:val="none" w:sz="0" w:space="0" w:color="auto"/>
            <w:left w:val="none" w:sz="0" w:space="0" w:color="auto"/>
            <w:bottom w:val="none" w:sz="0" w:space="0" w:color="auto"/>
            <w:right w:val="none" w:sz="0" w:space="0" w:color="auto"/>
          </w:divBdr>
        </w:div>
        <w:div w:id="455028072">
          <w:marLeft w:val="0"/>
          <w:marRight w:val="0"/>
          <w:marTop w:val="0"/>
          <w:marBottom w:val="0"/>
          <w:divBdr>
            <w:top w:val="none" w:sz="0" w:space="0" w:color="auto"/>
            <w:left w:val="none" w:sz="0" w:space="0" w:color="auto"/>
            <w:bottom w:val="none" w:sz="0" w:space="0" w:color="auto"/>
            <w:right w:val="none" w:sz="0" w:space="0" w:color="auto"/>
          </w:divBdr>
        </w:div>
        <w:div w:id="192348510">
          <w:marLeft w:val="0"/>
          <w:marRight w:val="0"/>
          <w:marTop w:val="0"/>
          <w:marBottom w:val="0"/>
          <w:divBdr>
            <w:top w:val="none" w:sz="0" w:space="0" w:color="auto"/>
            <w:left w:val="none" w:sz="0" w:space="0" w:color="auto"/>
            <w:bottom w:val="none" w:sz="0" w:space="0" w:color="auto"/>
            <w:right w:val="none" w:sz="0" w:space="0" w:color="auto"/>
          </w:divBdr>
        </w:div>
      </w:divsChild>
    </w:div>
    <w:div w:id="249431164">
      <w:bodyDiv w:val="1"/>
      <w:marLeft w:val="0"/>
      <w:marRight w:val="0"/>
      <w:marTop w:val="0"/>
      <w:marBottom w:val="0"/>
      <w:divBdr>
        <w:top w:val="none" w:sz="0" w:space="0" w:color="auto"/>
        <w:left w:val="none" w:sz="0" w:space="0" w:color="auto"/>
        <w:bottom w:val="none" w:sz="0" w:space="0" w:color="auto"/>
        <w:right w:val="none" w:sz="0" w:space="0" w:color="auto"/>
      </w:divBdr>
    </w:div>
    <w:div w:id="258297812">
      <w:bodyDiv w:val="1"/>
      <w:marLeft w:val="0"/>
      <w:marRight w:val="0"/>
      <w:marTop w:val="0"/>
      <w:marBottom w:val="0"/>
      <w:divBdr>
        <w:top w:val="none" w:sz="0" w:space="0" w:color="auto"/>
        <w:left w:val="none" w:sz="0" w:space="0" w:color="auto"/>
        <w:bottom w:val="none" w:sz="0" w:space="0" w:color="auto"/>
        <w:right w:val="none" w:sz="0" w:space="0" w:color="auto"/>
      </w:divBdr>
    </w:div>
    <w:div w:id="275448724">
      <w:bodyDiv w:val="1"/>
      <w:marLeft w:val="0"/>
      <w:marRight w:val="0"/>
      <w:marTop w:val="0"/>
      <w:marBottom w:val="0"/>
      <w:divBdr>
        <w:top w:val="none" w:sz="0" w:space="0" w:color="auto"/>
        <w:left w:val="none" w:sz="0" w:space="0" w:color="auto"/>
        <w:bottom w:val="none" w:sz="0" w:space="0" w:color="auto"/>
        <w:right w:val="none" w:sz="0" w:space="0" w:color="auto"/>
      </w:divBdr>
    </w:div>
    <w:div w:id="281114147">
      <w:bodyDiv w:val="1"/>
      <w:marLeft w:val="0"/>
      <w:marRight w:val="0"/>
      <w:marTop w:val="0"/>
      <w:marBottom w:val="0"/>
      <w:divBdr>
        <w:top w:val="none" w:sz="0" w:space="0" w:color="auto"/>
        <w:left w:val="none" w:sz="0" w:space="0" w:color="auto"/>
        <w:bottom w:val="none" w:sz="0" w:space="0" w:color="auto"/>
        <w:right w:val="none" w:sz="0" w:space="0" w:color="auto"/>
      </w:divBdr>
    </w:div>
    <w:div w:id="306401056">
      <w:bodyDiv w:val="1"/>
      <w:marLeft w:val="0"/>
      <w:marRight w:val="0"/>
      <w:marTop w:val="0"/>
      <w:marBottom w:val="0"/>
      <w:divBdr>
        <w:top w:val="none" w:sz="0" w:space="0" w:color="auto"/>
        <w:left w:val="none" w:sz="0" w:space="0" w:color="auto"/>
        <w:bottom w:val="none" w:sz="0" w:space="0" w:color="auto"/>
        <w:right w:val="none" w:sz="0" w:space="0" w:color="auto"/>
      </w:divBdr>
    </w:div>
    <w:div w:id="311174852">
      <w:bodyDiv w:val="1"/>
      <w:marLeft w:val="0"/>
      <w:marRight w:val="0"/>
      <w:marTop w:val="0"/>
      <w:marBottom w:val="0"/>
      <w:divBdr>
        <w:top w:val="none" w:sz="0" w:space="0" w:color="auto"/>
        <w:left w:val="none" w:sz="0" w:space="0" w:color="auto"/>
        <w:bottom w:val="none" w:sz="0" w:space="0" w:color="auto"/>
        <w:right w:val="none" w:sz="0" w:space="0" w:color="auto"/>
      </w:divBdr>
      <w:divsChild>
        <w:div w:id="170031767">
          <w:marLeft w:val="0"/>
          <w:marRight w:val="0"/>
          <w:marTop w:val="0"/>
          <w:marBottom w:val="0"/>
          <w:divBdr>
            <w:top w:val="none" w:sz="0" w:space="0" w:color="auto"/>
            <w:left w:val="none" w:sz="0" w:space="0" w:color="auto"/>
            <w:bottom w:val="none" w:sz="0" w:space="0" w:color="auto"/>
            <w:right w:val="none" w:sz="0" w:space="0" w:color="auto"/>
          </w:divBdr>
        </w:div>
      </w:divsChild>
    </w:div>
    <w:div w:id="382296382">
      <w:bodyDiv w:val="1"/>
      <w:marLeft w:val="0"/>
      <w:marRight w:val="0"/>
      <w:marTop w:val="0"/>
      <w:marBottom w:val="0"/>
      <w:divBdr>
        <w:top w:val="none" w:sz="0" w:space="0" w:color="auto"/>
        <w:left w:val="none" w:sz="0" w:space="0" w:color="auto"/>
        <w:bottom w:val="none" w:sz="0" w:space="0" w:color="auto"/>
        <w:right w:val="none" w:sz="0" w:space="0" w:color="auto"/>
      </w:divBdr>
    </w:div>
    <w:div w:id="398213905">
      <w:bodyDiv w:val="1"/>
      <w:marLeft w:val="0"/>
      <w:marRight w:val="0"/>
      <w:marTop w:val="0"/>
      <w:marBottom w:val="0"/>
      <w:divBdr>
        <w:top w:val="none" w:sz="0" w:space="0" w:color="auto"/>
        <w:left w:val="none" w:sz="0" w:space="0" w:color="auto"/>
        <w:bottom w:val="none" w:sz="0" w:space="0" w:color="auto"/>
        <w:right w:val="none" w:sz="0" w:space="0" w:color="auto"/>
      </w:divBdr>
    </w:div>
    <w:div w:id="398552447">
      <w:bodyDiv w:val="1"/>
      <w:marLeft w:val="0"/>
      <w:marRight w:val="0"/>
      <w:marTop w:val="0"/>
      <w:marBottom w:val="0"/>
      <w:divBdr>
        <w:top w:val="none" w:sz="0" w:space="0" w:color="auto"/>
        <w:left w:val="none" w:sz="0" w:space="0" w:color="auto"/>
        <w:bottom w:val="none" w:sz="0" w:space="0" w:color="auto"/>
        <w:right w:val="none" w:sz="0" w:space="0" w:color="auto"/>
      </w:divBdr>
    </w:div>
    <w:div w:id="456682388">
      <w:bodyDiv w:val="1"/>
      <w:marLeft w:val="0"/>
      <w:marRight w:val="0"/>
      <w:marTop w:val="0"/>
      <w:marBottom w:val="0"/>
      <w:divBdr>
        <w:top w:val="none" w:sz="0" w:space="0" w:color="auto"/>
        <w:left w:val="none" w:sz="0" w:space="0" w:color="auto"/>
        <w:bottom w:val="none" w:sz="0" w:space="0" w:color="auto"/>
        <w:right w:val="none" w:sz="0" w:space="0" w:color="auto"/>
      </w:divBdr>
    </w:div>
    <w:div w:id="477843372">
      <w:bodyDiv w:val="1"/>
      <w:marLeft w:val="0"/>
      <w:marRight w:val="0"/>
      <w:marTop w:val="0"/>
      <w:marBottom w:val="0"/>
      <w:divBdr>
        <w:top w:val="none" w:sz="0" w:space="0" w:color="auto"/>
        <w:left w:val="none" w:sz="0" w:space="0" w:color="auto"/>
        <w:bottom w:val="none" w:sz="0" w:space="0" w:color="auto"/>
        <w:right w:val="none" w:sz="0" w:space="0" w:color="auto"/>
      </w:divBdr>
    </w:div>
    <w:div w:id="489256045">
      <w:bodyDiv w:val="1"/>
      <w:marLeft w:val="0"/>
      <w:marRight w:val="0"/>
      <w:marTop w:val="0"/>
      <w:marBottom w:val="0"/>
      <w:divBdr>
        <w:top w:val="none" w:sz="0" w:space="0" w:color="auto"/>
        <w:left w:val="none" w:sz="0" w:space="0" w:color="auto"/>
        <w:bottom w:val="none" w:sz="0" w:space="0" w:color="auto"/>
        <w:right w:val="none" w:sz="0" w:space="0" w:color="auto"/>
      </w:divBdr>
    </w:div>
    <w:div w:id="528834934">
      <w:bodyDiv w:val="1"/>
      <w:marLeft w:val="0"/>
      <w:marRight w:val="0"/>
      <w:marTop w:val="0"/>
      <w:marBottom w:val="0"/>
      <w:divBdr>
        <w:top w:val="none" w:sz="0" w:space="0" w:color="auto"/>
        <w:left w:val="none" w:sz="0" w:space="0" w:color="auto"/>
        <w:bottom w:val="none" w:sz="0" w:space="0" w:color="auto"/>
        <w:right w:val="none" w:sz="0" w:space="0" w:color="auto"/>
      </w:divBdr>
    </w:div>
    <w:div w:id="536235382">
      <w:bodyDiv w:val="1"/>
      <w:marLeft w:val="0"/>
      <w:marRight w:val="0"/>
      <w:marTop w:val="0"/>
      <w:marBottom w:val="0"/>
      <w:divBdr>
        <w:top w:val="none" w:sz="0" w:space="0" w:color="auto"/>
        <w:left w:val="none" w:sz="0" w:space="0" w:color="auto"/>
        <w:bottom w:val="none" w:sz="0" w:space="0" w:color="auto"/>
        <w:right w:val="none" w:sz="0" w:space="0" w:color="auto"/>
      </w:divBdr>
    </w:div>
    <w:div w:id="559486799">
      <w:bodyDiv w:val="1"/>
      <w:marLeft w:val="0"/>
      <w:marRight w:val="0"/>
      <w:marTop w:val="0"/>
      <w:marBottom w:val="0"/>
      <w:divBdr>
        <w:top w:val="none" w:sz="0" w:space="0" w:color="auto"/>
        <w:left w:val="none" w:sz="0" w:space="0" w:color="auto"/>
        <w:bottom w:val="none" w:sz="0" w:space="0" w:color="auto"/>
        <w:right w:val="none" w:sz="0" w:space="0" w:color="auto"/>
      </w:divBdr>
    </w:div>
    <w:div w:id="570042629">
      <w:bodyDiv w:val="1"/>
      <w:marLeft w:val="0"/>
      <w:marRight w:val="0"/>
      <w:marTop w:val="0"/>
      <w:marBottom w:val="0"/>
      <w:divBdr>
        <w:top w:val="none" w:sz="0" w:space="0" w:color="auto"/>
        <w:left w:val="none" w:sz="0" w:space="0" w:color="auto"/>
        <w:bottom w:val="none" w:sz="0" w:space="0" w:color="auto"/>
        <w:right w:val="none" w:sz="0" w:space="0" w:color="auto"/>
      </w:divBdr>
    </w:div>
    <w:div w:id="578632918">
      <w:bodyDiv w:val="1"/>
      <w:marLeft w:val="0"/>
      <w:marRight w:val="0"/>
      <w:marTop w:val="0"/>
      <w:marBottom w:val="0"/>
      <w:divBdr>
        <w:top w:val="none" w:sz="0" w:space="0" w:color="auto"/>
        <w:left w:val="none" w:sz="0" w:space="0" w:color="auto"/>
        <w:bottom w:val="none" w:sz="0" w:space="0" w:color="auto"/>
        <w:right w:val="none" w:sz="0" w:space="0" w:color="auto"/>
      </w:divBdr>
    </w:div>
    <w:div w:id="579366820">
      <w:bodyDiv w:val="1"/>
      <w:marLeft w:val="0"/>
      <w:marRight w:val="0"/>
      <w:marTop w:val="0"/>
      <w:marBottom w:val="0"/>
      <w:divBdr>
        <w:top w:val="none" w:sz="0" w:space="0" w:color="auto"/>
        <w:left w:val="none" w:sz="0" w:space="0" w:color="auto"/>
        <w:bottom w:val="none" w:sz="0" w:space="0" w:color="auto"/>
        <w:right w:val="none" w:sz="0" w:space="0" w:color="auto"/>
      </w:divBdr>
    </w:div>
    <w:div w:id="598679811">
      <w:bodyDiv w:val="1"/>
      <w:marLeft w:val="0"/>
      <w:marRight w:val="0"/>
      <w:marTop w:val="0"/>
      <w:marBottom w:val="0"/>
      <w:divBdr>
        <w:top w:val="none" w:sz="0" w:space="0" w:color="auto"/>
        <w:left w:val="none" w:sz="0" w:space="0" w:color="auto"/>
        <w:bottom w:val="none" w:sz="0" w:space="0" w:color="auto"/>
        <w:right w:val="none" w:sz="0" w:space="0" w:color="auto"/>
      </w:divBdr>
    </w:div>
    <w:div w:id="632562873">
      <w:bodyDiv w:val="1"/>
      <w:marLeft w:val="0"/>
      <w:marRight w:val="0"/>
      <w:marTop w:val="0"/>
      <w:marBottom w:val="0"/>
      <w:divBdr>
        <w:top w:val="none" w:sz="0" w:space="0" w:color="auto"/>
        <w:left w:val="none" w:sz="0" w:space="0" w:color="auto"/>
        <w:bottom w:val="none" w:sz="0" w:space="0" w:color="auto"/>
        <w:right w:val="none" w:sz="0" w:space="0" w:color="auto"/>
      </w:divBdr>
    </w:div>
    <w:div w:id="632712924">
      <w:bodyDiv w:val="1"/>
      <w:marLeft w:val="0"/>
      <w:marRight w:val="0"/>
      <w:marTop w:val="0"/>
      <w:marBottom w:val="0"/>
      <w:divBdr>
        <w:top w:val="none" w:sz="0" w:space="0" w:color="auto"/>
        <w:left w:val="none" w:sz="0" w:space="0" w:color="auto"/>
        <w:bottom w:val="none" w:sz="0" w:space="0" w:color="auto"/>
        <w:right w:val="none" w:sz="0" w:space="0" w:color="auto"/>
      </w:divBdr>
    </w:div>
    <w:div w:id="636450878">
      <w:bodyDiv w:val="1"/>
      <w:marLeft w:val="0"/>
      <w:marRight w:val="0"/>
      <w:marTop w:val="0"/>
      <w:marBottom w:val="0"/>
      <w:divBdr>
        <w:top w:val="none" w:sz="0" w:space="0" w:color="auto"/>
        <w:left w:val="none" w:sz="0" w:space="0" w:color="auto"/>
        <w:bottom w:val="none" w:sz="0" w:space="0" w:color="auto"/>
        <w:right w:val="none" w:sz="0" w:space="0" w:color="auto"/>
      </w:divBdr>
    </w:div>
    <w:div w:id="644312201">
      <w:bodyDiv w:val="1"/>
      <w:marLeft w:val="0"/>
      <w:marRight w:val="0"/>
      <w:marTop w:val="0"/>
      <w:marBottom w:val="0"/>
      <w:divBdr>
        <w:top w:val="none" w:sz="0" w:space="0" w:color="auto"/>
        <w:left w:val="none" w:sz="0" w:space="0" w:color="auto"/>
        <w:bottom w:val="none" w:sz="0" w:space="0" w:color="auto"/>
        <w:right w:val="none" w:sz="0" w:space="0" w:color="auto"/>
      </w:divBdr>
    </w:div>
    <w:div w:id="657081024">
      <w:bodyDiv w:val="1"/>
      <w:marLeft w:val="0"/>
      <w:marRight w:val="0"/>
      <w:marTop w:val="0"/>
      <w:marBottom w:val="0"/>
      <w:divBdr>
        <w:top w:val="none" w:sz="0" w:space="0" w:color="auto"/>
        <w:left w:val="none" w:sz="0" w:space="0" w:color="auto"/>
        <w:bottom w:val="none" w:sz="0" w:space="0" w:color="auto"/>
        <w:right w:val="none" w:sz="0" w:space="0" w:color="auto"/>
      </w:divBdr>
    </w:div>
    <w:div w:id="670259189">
      <w:bodyDiv w:val="1"/>
      <w:marLeft w:val="0"/>
      <w:marRight w:val="0"/>
      <w:marTop w:val="0"/>
      <w:marBottom w:val="0"/>
      <w:divBdr>
        <w:top w:val="none" w:sz="0" w:space="0" w:color="auto"/>
        <w:left w:val="none" w:sz="0" w:space="0" w:color="auto"/>
        <w:bottom w:val="none" w:sz="0" w:space="0" w:color="auto"/>
        <w:right w:val="none" w:sz="0" w:space="0" w:color="auto"/>
      </w:divBdr>
    </w:div>
    <w:div w:id="684867925">
      <w:bodyDiv w:val="1"/>
      <w:marLeft w:val="0"/>
      <w:marRight w:val="0"/>
      <w:marTop w:val="0"/>
      <w:marBottom w:val="0"/>
      <w:divBdr>
        <w:top w:val="none" w:sz="0" w:space="0" w:color="auto"/>
        <w:left w:val="none" w:sz="0" w:space="0" w:color="auto"/>
        <w:bottom w:val="none" w:sz="0" w:space="0" w:color="auto"/>
        <w:right w:val="none" w:sz="0" w:space="0" w:color="auto"/>
      </w:divBdr>
    </w:div>
    <w:div w:id="700474641">
      <w:bodyDiv w:val="1"/>
      <w:marLeft w:val="0"/>
      <w:marRight w:val="0"/>
      <w:marTop w:val="0"/>
      <w:marBottom w:val="0"/>
      <w:divBdr>
        <w:top w:val="none" w:sz="0" w:space="0" w:color="auto"/>
        <w:left w:val="none" w:sz="0" w:space="0" w:color="auto"/>
        <w:bottom w:val="none" w:sz="0" w:space="0" w:color="auto"/>
        <w:right w:val="none" w:sz="0" w:space="0" w:color="auto"/>
      </w:divBdr>
    </w:div>
    <w:div w:id="712971456">
      <w:bodyDiv w:val="1"/>
      <w:marLeft w:val="0"/>
      <w:marRight w:val="0"/>
      <w:marTop w:val="0"/>
      <w:marBottom w:val="0"/>
      <w:divBdr>
        <w:top w:val="none" w:sz="0" w:space="0" w:color="auto"/>
        <w:left w:val="none" w:sz="0" w:space="0" w:color="auto"/>
        <w:bottom w:val="none" w:sz="0" w:space="0" w:color="auto"/>
        <w:right w:val="none" w:sz="0" w:space="0" w:color="auto"/>
      </w:divBdr>
    </w:div>
    <w:div w:id="773597280">
      <w:bodyDiv w:val="1"/>
      <w:marLeft w:val="0"/>
      <w:marRight w:val="0"/>
      <w:marTop w:val="0"/>
      <w:marBottom w:val="0"/>
      <w:divBdr>
        <w:top w:val="none" w:sz="0" w:space="0" w:color="auto"/>
        <w:left w:val="none" w:sz="0" w:space="0" w:color="auto"/>
        <w:bottom w:val="none" w:sz="0" w:space="0" w:color="auto"/>
        <w:right w:val="none" w:sz="0" w:space="0" w:color="auto"/>
      </w:divBdr>
    </w:div>
    <w:div w:id="783039803">
      <w:bodyDiv w:val="1"/>
      <w:marLeft w:val="0"/>
      <w:marRight w:val="0"/>
      <w:marTop w:val="0"/>
      <w:marBottom w:val="0"/>
      <w:divBdr>
        <w:top w:val="none" w:sz="0" w:space="0" w:color="auto"/>
        <w:left w:val="none" w:sz="0" w:space="0" w:color="auto"/>
        <w:bottom w:val="none" w:sz="0" w:space="0" w:color="auto"/>
        <w:right w:val="none" w:sz="0" w:space="0" w:color="auto"/>
      </w:divBdr>
    </w:div>
    <w:div w:id="834954046">
      <w:bodyDiv w:val="1"/>
      <w:marLeft w:val="0"/>
      <w:marRight w:val="0"/>
      <w:marTop w:val="0"/>
      <w:marBottom w:val="0"/>
      <w:divBdr>
        <w:top w:val="none" w:sz="0" w:space="0" w:color="auto"/>
        <w:left w:val="none" w:sz="0" w:space="0" w:color="auto"/>
        <w:bottom w:val="none" w:sz="0" w:space="0" w:color="auto"/>
        <w:right w:val="none" w:sz="0" w:space="0" w:color="auto"/>
      </w:divBdr>
    </w:div>
    <w:div w:id="863439458">
      <w:bodyDiv w:val="1"/>
      <w:marLeft w:val="0"/>
      <w:marRight w:val="0"/>
      <w:marTop w:val="0"/>
      <w:marBottom w:val="0"/>
      <w:divBdr>
        <w:top w:val="none" w:sz="0" w:space="0" w:color="auto"/>
        <w:left w:val="none" w:sz="0" w:space="0" w:color="auto"/>
        <w:bottom w:val="none" w:sz="0" w:space="0" w:color="auto"/>
        <w:right w:val="none" w:sz="0" w:space="0" w:color="auto"/>
      </w:divBdr>
      <w:divsChild>
        <w:div w:id="1767070204">
          <w:marLeft w:val="547"/>
          <w:marRight w:val="0"/>
          <w:marTop w:val="154"/>
          <w:marBottom w:val="0"/>
          <w:divBdr>
            <w:top w:val="none" w:sz="0" w:space="0" w:color="auto"/>
            <w:left w:val="none" w:sz="0" w:space="0" w:color="auto"/>
            <w:bottom w:val="none" w:sz="0" w:space="0" w:color="auto"/>
            <w:right w:val="none" w:sz="0" w:space="0" w:color="auto"/>
          </w:divBdr>
        </w:div>
      </w:divsChild>
    </w:div>
    <w:div w:id="882642542">
      <w:bodyDiv w:val="1"/>
      <w:marLeft w:val="0"/>
      <w:marRight w:val="0"/>
      <w:marTop w:val="0"/>
      <w:marBottom w:val="0"/>
      <w:divBdr>
        <w:top w:val="none" w:sz="0" w:space="0" w:color="auto"/>
        <w:left w:val="none" w:sz="0" w:space="0" w:color="auto"/>
        <w:bottom w:val="none" w:sz="0" w:space="0" w:color="auto"/>
        <w:right w:val="none" w:sz="0" w:space="0" w:color="auto"/>
      </w:divBdr>
    </w:div>
    <w:div w:id="894778255">
      <w:bodyDiv w:val="1"/>
      <w:marLeft w:val="0"/>
      <w:marRight w:val="0"/>
      <w:marTop w:val="0"/>
      <w:marBottom w:val="0"/>
      <w:divBdr>
        <w:top w:val="none" w:sz="0" w:space="0" w:color="auto"/>
        <w:left w:val="none" w:sz="0" w:space="0" w:color="auto"/>
        <w:bottom w:val="none" w:sz="0" w:space="0" w:color="auto"/>
        <w:right w:val="none" w:sz="0" w:space="0" w:color="auto"/>
      </w:divBdr>
    </w:div>
    <w:div w:id="898055132">
      <w:bodyDiv w:val="1"/>
      <w:marLeft w:val="0"/>
      <w:marRight w:val="0"/>
      <w:marTop w:val="0"/>
      <w:marBottom w:val="0"/>
      <w:divBdr>
        <w:top w:val="none" w:sz="0" w:space="0" w:color="auto"/>
        <w:left w:val="none" w:sz="0" w:space="0" w:color="auto"/>
        <w:bottom w:val="none" w:sz="0" w:space="0" w:color="auto"/>
        <w:right w:val="none" w:sz="0" w:space="0" w:color="auto"/>
      </w:divBdr>
    </w:div>
    <w:div w:id="913274290">
      <w:bodyDiv w:val="1"/>
      <w:marLeft w:val="0"/>
      <w:marRight w:val="0"/>
      <w:marTop w:val="0"/>
      <w:marBottom w:val="0"/>
      <w:divBdr>
        <w:top w:val="none" w:sz="0" w:space="0" w:color="auto"/>
        <w:left w:val="none" w:sz="0" w:space="0" w:color="auto"/>
        <w:bottom w:val="none" w:sz="0" w:space="0" w:color="auto"/>
        <w:right w:val="none" w:sz="0" w:space="0" w:color="auto"/>
      </w:divBdr>
      <w:divsChild>
        <w:div w:id="1518691296">
          <w:marLeft w:val="0"/>
          <w:marRight w:val="0"/>
          <w:marTop w:val="0"/>
          <w:marBottom w:val="0"/>
          <w:divBdr>
            <w:top w:val="none" w:sz="0" w:space="0" w:color="auto"/>
            <w:left w:val="none" w:sz="0" w:space="0" w:color="auto"/>
            <w:bottom w:val="none" w:sz="0" w:space="0" w:color="auto"/>
            <w:right w:val="none" w:sz="0" w:space="0" w:color="auto"/>
          </w:divBdr>
          <w:divsChild>
            <w:div w:id="1785153190">
              <w:marLeft w:val="0"/>
              <w:marRight w:val="0"/>
              <w:marTop w:val="0"/>
              <w:marBottom w:val="0"/>
              <w:divBdr>
                <w:top w:val="none" w:sz="0" w:space="0" w:color="auto"/>
                <w:left w:val="none" w:sz="0" w:space="0" w:color="auto"/>
                <w:bottom w:val="none" w:sz="0" w:space="0" w:color="auto"/>
                <w:right w:val="none" w:sz="0" w:space="0" w:color="auto"/>
              </w:divBdr>
              <w:divsChild>
                <w:div w:id="1203052429">
                  <w:marLeft w:val="0"/>
                  <w:marRight w:val="0"/>
                  <w:marTop w:val="0"/>
                  <w:marBottom w:val="0"/>
                  <w:divBdr>
                    <w:top w:val="none" w:sz="0" w:space="0" w:color="auto"/>
                    <w:left w:val="none" w:sz="0" w:space="0" w:color="auto"/>
                    <w:bottom w:val="none" w:sz="0" w:space="0" w:color="auto"/>
                    <w:right w:val="none" w:sz="0" w:space="0" w:color="auto"/>
                  </w:divBdr>
                  <w:divsChild>
                    <w:div w:id="1413774383">
                      <w:marLeft w:val="0"/>
                      <w:marRight w:val="0"/>
                      <w:marTop w:val="0"/>
                      <w:marBottom w:val="0"/>
                      <w:divBdr>
                        <w:top w:val="none" w:sz="0" w:space="0" w:color="auto"/>
                        <w:left w:val="none" w:sz="0" w:space="0" w:color="auto"/>
                        <w:bottom w:val="none" w:sz="0" w:space="0" w:color="auto"/>
                        <w:right w:val="none" w:sz="0" w:space="0" w:color="auto"/>
                      </w:divBdr>
                      <w:divsChild>
                        <w:div w:id="598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743895">
      <w:bodyDiv w:val="1"/>
      <w:marLeft w:val="0"/>
      <w:marRight w:val="0"/>
      <w:marTop w:val="0"/>
      <w:marBottom w:val="0"/>
      <w:divBdr>
        <w:top w:val="none" w:sz="0" w:space="0" w:color="auto"/>
        <w:left w:val="none" w:sz="0" w:space="0" w:color="auto"/>
        <w:bottom w:val="none" w:sz="0" w:space="0" w:color="auto"/>
        <w:right w:val="none" w:sz="0" w:space="0" w:color="auto"/>
      </w:divBdr>
    </w:div>
    <w:div w:id="967395186">
      <w:bodyDiv w:val="1"/>
      <w:marLeft w:val="0"/>
      <w:marRight w:val="0"/>
      <w:marTop w:val="0"/>
      <w:marBottom w:val="0"/>
      <w:divBdr>
        <w:top w:val="none" w:sz="0" w:space="0" w:color="auto"/>
        <w:left w:val="none" w:sz="0" w:space="0" w:color="auto"/>
        <w:bottom w:val="none" w:sz="0" w:space="0" w:color="auto"/>
        <w:right w:val="none" w:sz="0" w:space="0" w:color="auto"/>
      </w:divBdr>
    </w:div>
    <w:div w:id="1028991646">
      <w:bodyDiv w:val="1"/>
      <w:marLeft w:val="0"/>
      <w:marRight w:val="0"/>
      <w:marTop w:val="0"/>
      <w:marBottom w:val="0"/>
      <w:divBdr>
        <w:top w:val="none" w:sz="0" w:space="0" w:color="auto"/>
        <w:left w:val="none" w:sz="0" w:space="0" w:color="auto"/>
        <w:bottom w:val="none" w:sz="0" w:space="0" w:color="auto"/>
        <w:right w:val="none" w:sz="0" w:space="0" w:color="auto"/>
      </w:divBdr>
    </w:div>
    <w:div w:id="1075666063">
      <w:bodyDiv w:val="1"/>
      <w:marLeft w:val="0"/>
      <w:marRight w:val="0"/>
      <w:marTop w:val="0"/>
      <w:marBottom w:val="0"/>
      <w:divBdr>
        <w:top w:val="none" w:sz="0" w:space="0" w:color="auto"/>
        <w:left w:val="none" w:sz="0" w:space="0" w:color="auto"/>
        <w:bottom w:val="none" w:sz="0" w:space="0" w:color="auto"/>
        <w:right w:val="none" w:sz="0" w:space="0" w:color="auto"/>
      </w:divBdr>
    </w:div>
    <w:div w:id="1102530447">
      <w:bodyDiv w:val="1"/>
      <w:marLeft w:val="0"/>
      <w:marRight w:val="0"/>
      <w:marTop w:val="0"/>
      <w:marBottom w:val="0"/>
      <w:divBdr>
        <w:top w:val="none" w:sz="0" w:space="0" w:color="auto"/>
        <w:left w:val="none" w:sz="0" w:space="0" w:color="auto"/>
        <w:bottom w:val="none" w:sz="0" w:space="0" w:color="auto"/>
        <w:right w:val="none" w:sz="0" w:space="0" w:color="auto"/>
      </w:divBdr>
      <w:divsChild>
        <w:div w:id="363479500">
          <w:marLeft w:val="0"/>
          <w:marRight w:val="0"/>
          <w:marTop w:val="0"/>
          <w:marBottom w:val="0"/>
          <w:divBdr>
            <w:top w:val="none" w:sz="0" w:space="0" w:color="auto"/>
            <w:left w:val="none" w:sz="0" w:space="0" w:color="auto"/>
            <w:bottom w:val="none" w:sz="0" w:space="0" w:color="auto"/>
            <w:right w:val="none" w:sz="0" w:space="0" w:color="auto"/>
          </w:divBdr>
          <w:divsChild>
            <w:div w:id="905260551">
              <w:marLeft w:val="0"/>
              <w:marRight w:val="0"/>
              <w:marTop w:val="0"/>
              <w:marBottom w:val="0"/>
              <w:divBdr>
                <w:top w:val="none" w:sz="0" w:space="0" w:color="auto"/>
                <w:left w:val="none" w:sz="0" w:space="0" w:color="auto"/>
                <w:bottom w:val="none" w:sz="0" w:space="0" w:color="auto"/>
                <w:right w:val="none" w:sz="0" w:space="0" w:color="auto"/>
              </w:divBdr>
            </w:div>
            <w:div w:id="1311594499">
              <w:marLeft w:val="0"/>
              <w:marRight w:val="0"/>
              <w:marTop w:val="0"/>
              <w:marBottom w:val="0"/>
              <w:divBdr>
                <w:top w:val="none" w:sz="0" w:space="0" w:color="auto"/>
                <w:left w:val="none" w:sz="0" w:space="0" w:color="auto"/>
                <w:bottom w:val="none" w:sz="0" w:space="0" w:color="auto"/>
                <w:right w:val="none" w:sz="0" w:space="0" w:color="auto"/>
              </w:divBdr>
            </w:div>
            <w:div w:id="530383751">
              <w:marLeft w:val="0"/>
              <w:marRight w:val="0"/>
              <w:marTop w:val="0"/>
              <w:marBottom w:val="0"/>
              <w:divBdr>
                <w:top w:val="none" w:sz="0" w:space="0" w:color="auto"/>
                <w:left w:val="none" w:sz="0" w:space="0" w:color="auto"/>
                <w:bottom w:val="none" w:sz="0" w:space="0" w:color="auto"/>
                <w:right w:val="none" w:sz="0" w:space="0" w:color="auto"/>
              </w:divBdr>
            </w:div>
            <w:div w:id="1285111120">
              <w:marLeft w:val="0"/>
              <w:marRight w:val="0"/>
              <w:marTop w:val="0"/>
              <w:marBottom w:val="0"/>
              <w:divBdr>
                <w:top w:val="none" w:sz="0" w:space="0" w:color="auto"/>
                <w:left w:val="none" w:sz="0" w:space="0" w:color="auto"/>
                <w:bottom w:val="none" w:sz="0" w:space="0" w:color="auto"/>
                <w:right w:val="none" w:sz="0" w:space="0" w:color="auto"/>
              </w:divBdr>
            </w:div>
            <w:div w:id="1048991720">
              <w:marLeft w:val="0"/>
              <w:marRight w:val="0"/>
              <w:marTop w:val="0"/>
              <w:marBottom w:val="0"/>
              <w:divBdr>
                <w:top w:val="none" w:sz="0" w:space="0" w:color="auto"/>
                <w:left w:val="none" w:sz="0" w:space="0" w:color="auto"/>
                <w:bottom w:val="none" w:sz="0" w:space="0" w:color="auto"/>
                <w:right w:val="none" w:sz="0" w:space="0" w:color="auto"/>
              </w:divBdr>
            </w:div>
            <w:div w:id="2074964760">
              <w:marLeft w:val="0"/>
              <w:marRight w:val="0"/>
              <w:marTop w:val="0"/>
              <w:marBottom w:val="0"/>
              <w:divBdr>
                <w:top w:val="none" w:sz="0" w:space="0" w:color="auto"/>
                <w:left w:val="none" w:sz="0" w:space="0" w:color="auto"/>
                <w:bottom w:val="none" w:sz="0" w:space="0" w:color="auto"/>
                <w:right w:val="none" w:sz="0" w:space="0" w:color="auto"/>
              </w:divBdr>
            </w:div>
            <w:div w:id="257951712">
              <w:marLeft w:val="0"/>
              <w:marRight w:val="0"/>
              <w:marTop w:val="0"/>
              <w:marBottom w:val="0"/>
              <w:divBdr>
                <w:top w:val="none" w:sz="0" w:space="0" w:color="auto"/>
                <w:left w:val="none" w:sz="0" w:space="0" w:color="auto"/>
                <w:bottom w:val="none" w:sz="0" w:space="0" w:color="auto"/>
                <w:right w:val="none" w:sz="0" w:space="0" w:color="auto"/>
              </w:divBdr>
            </w:div>
            <w:div w:id="901138248">
              <w:marLeft w:val="0"/>
              <w:marRight w:val="0"/>
              <w:marTop w:val="0"/>
              <w:marBottom w:val="0"/>
              <w:divBdr>
                <w:top w:val="none" w:sz="0" w:space="0" w:color="auto"/>
                <w:left w:val="none" w:sz="0" w:space="0" w:color="auto"/>
                <w:bottom w:val="none" w:sz="0" w:space="0" w:color="auto"/>
                <w:right w:val="none" w:sz="0" w:space="0" w:color="auto"/>
              </w:divBdr>
            </w:div>
            <w:div w:id="667246882">
              <w:marLeft w:val="0"/>
              <w:marRight w:val="0"/>
              <w:marTop w:val="0"/>
              <w:marBottom w:val="0"/>
              <w:divBdr>
                <w:top w:val="none" w:sz="0" w:space="0" w:color="auto"/>
                <w:left w:val="none" w:sz="0" w:space="0" w:color="auto"/>
                <w:bottom w:val="none" w:sz="0" w:space="0" w:color="auto"/>
                <w:right w:val="none" w:sz="0" w:space="0" w:color="auto"/>
              </w:divBdr>
            </w:div>
            <w:div w:id="169298252">
              <w:marLeft w:val="0"/>
              <w:marRight w:val="0"/>
              <w:marTop w:val="0"/>
              <w:marBottom w:val="0"/>
              <w:divBdr>
                <w:top w:val="none" w:sz="0" w:space="0" w:color="auto"/>
                <w:left w:val="none" w:sz="0" w:space="0" w:color="auto"/>
                <w:bottom w:val="none" w:sz="0" w:space="0" w:color="auto"/>
                <w:right w:val="none" w:sz="0" w:space="0" w:color="auto"/>
              </w:divBdr>
            </w:div>
            <w:div w:id="14965895">
              <w:marLeft w:val="0"/>
              <w:marRight w:val="0"/>
              <w:marTop w:val="0"/>
              <w:marBottom w:val="0"/>
              <w:divBdr>
                <w:top w:val="none" w:sz="0" w:space="0" w:color="auto"/>
                <w:left w:val="none" w:sz="0" w:space="0" w:color="auto"/>
                <w:bottom w:val="none" w:sz="0" w:space="0" w:color="auto"/>
                <w:right w:val="none" w:sz="0" w:space="0" w:color="auto"/>
              </w:divBdr>
            </w:div>
            <w:div w:id="1558978965">
              <w:marLeft w:val="0"/>
              <w:marRight w:val="0"/>
              <w:marTop w:val="0"/>
              <w:marBottom w:val="0"/>
              <w:divBdr>
                <w:top w:val="none" w:sz="0" w:space="0" w:color="auto"/>
                <w:left w:val="none" w:sz="0" w:space="0" w:color="auto"/>
                <w:bottom w:val="none" w:sz="0" w:space="0" w:color="auto"/>
                <w:right w:val="none" w:sz="0" w:space="0" w:color="auto"/>
              </w:divBdr>
            </w:div>
            <w:div w:id="1757943099">
              <w:marLeft w:val="0"/>
              <w:marRight w:val="0"/>
              <w:marTop w:val="0"/>
              <w:marBottom w:val="0"/>
              <w:divBdr>
                <w:top w:val="none" w:sz="0" w:space="0" w:color="auto"/>
                <w:left w:val="none" w:sz="0" w:space="0" w:color="auto"/>
                <w:bottom w:val="none" w:sz="0" w:space="0" w:color="auto"/>
                <w:right w:val="none" w:sz="0" w:space="0" w:color="auto"/>
              </w:divBdr>
            </w:div>
            <w:div w:id="256599289">
              <w:marLeft w:val="0"/>
              <w:marRight w:val="0"/>
              <w:marTop w:val="0"/>
              <w:marBottom w:val="0"/>
              <w:divBdr>
                <w:top w:val="none" w:sz="0" w:space="0" w:color="auto"/>
                <w:left w:val="none" w:sz="0" w:space="0" w:color="auto"/>
                <w:bottom w:val="none" w:sz="0" w:space="0" w:color="auto"/>
                <w:right w:val="none" w:sz="0" w:space="0" w:color="auto"/>
              </w:divBdr>
            </w:div>
            <w:div w:id="1355426229">
              <w:marLeft w:val="0"/>
              <w:marRight w:val="0"/>
              <w:marTop w:val="0"/>
              <w:marBottom w:val="0"/>
              <w:divBdr>
                <w:top w:val="none" w:sz="0" w:space="0" w:color="auto"/>
                <w:left w:val="none" w:sz="0" w:space="0" w:color="auto"/>
                <w:bottom w:val="none" w:sz="0" w:space="0" w:color="auto"/>
                <w:right w:val="none" w:sz="0" w:space="0" w:color="auto"/>
              </w:divBdr>
            </w:div>
            <w:div w:id="522550191">
              <w:marLeft w:val="0"/>
              <w:marRight w:val="0"/>
              <w:marTop w:val="0"/>
              <w:marBottom w:val="0"/>
              <w:divBdr>
                <w:top w:val="none" w:sz="0" w:space="0" w:color="auto"/>
                <w:left w:val="none" w:sz="0" w:space="0" w:color="auto"/>
                <w:bottom w:val="none" w:sz="0" w:space="0" w:color="auto"/>
                <w:right w:val="none" w:sz="0" w:space="0" w:color="auto"/>
              </w:divBdr>
            </w:div>
            <w:div w:id="52822659">
              <w:marLeft w:val="0"/>
              <w:marRight w:val="0"/>
              <w:marTop w:val="0"/>
              <w:marBottom w:val="0"/>
              <w:divBdr>
                <w:top w:val="none" w:sz="0" w:space="0" w:color="auto"/>
                <w:left w:val="none" w:sz="0" w:space="0" w:color="auto"/>
                <w:bottom w:val="none" w:sz="0" w:space="0" w:color="auto"/>
                <w:right w:val="none" w:sz="0" w:space="0" w:color="auto"/>
              </w:divBdr>
            </w:div>
            <w:div w:id="1382484347">
              <w:marLeft w:val="0"/>
              <w:marRight w:val="0"/>
              <w:marTop w:val="0"/>
              <w:marBottom w:val="0"/>
              <w:divBdr>
                <w:top w:val="none" w:sz="0" w:space="0" w:color="auto"/>
                <w:left w:val="none" w:sz="0" w:space="0" w:color="auto"/>
                <w:bottom w:val="none" w:sz="0" w:space="0" w:color="auto"/>
                <w:right w:val="none" w:sz="0" w:space="0" w:color="auto"/>
              </w:divBdr>
            </w:div>
            <w:div w:id="1160779578">
              <w:marLeft w:val="0"/>
              <w:marRight w:val="0"/>
              <w:marTop w:val="0"/>
              <w:marBottom w:val="0"/>
              <w:divBdr>
                <w:top w:val="none" w:sz="0" w:space="0" w:color="auto"/>
                <w:left w:val="none" w:sz="0" w:space="0" w:color="auto"/>
                <w:bottom w:val="none" w:sz="0" w:space="0" w:color="auto"/>
                <w:right w:val="none" w:sz="0" w:space="0" w:color="auto"/>
              </w:divBdr>
            </w:div>
            <w:div w:id="236594910">
              <w:marLeft w:val="0"/>
              <w:marRight w:val="0"/>
              <w:marTop w:val="0"/>
              <w:marBottom w:val="0"/>
              <w:divBdr>
                <w:top w:val="none" w:sz="0" w:space="0" w:color="auto"/>
                <w:left w:val="none" w:sz="0" w:space="0" w:color="auto"/>
                <w:bottom w:val="none" w:sz="0" w:space="0" w:color="auto"/>
                <w:right w:val="none" w:sz="0" w:space="0" w:color="auto"/>
              </w:divBdr>
            </w:div>
            <w:div w:id="526218156">
              <w:marLeft w:val="0"/>
              <w:marRight w:val="0"/>
              <w:marTop w:val="0"/>
              <w:marBottom w:val="0"/>
              <w:divBdr>
                <w:top w:val="none" w:sz="0" w:space="0" w:color="auto"/>
                <w:left w:val="none" w:sz="0" w:space="0" w:color="auto"/>
                <w:bottom w:val="none" w:sz="0" w:space="0" w:color="auto"/>
                <w:right w:val="none" w:sz="0" w:space="0" w:color="auto"/>
              </w:divBdr>
            </w:div>
            <w:div w:id="1203445639">
              <w:marLeft w:val="0"/>
              <w:marRight w:val="0"/>
              <w:marTop w:val="0"/>
              <w:marBottom w:val="0"/>
              <w:divBdr>
                <w:top w:val="none" w:sz="0" w:space="0" w:color="auto"/>
                <w:left w:val="none" w:sz="0" w:space="0" w:color="auto"/>
                <w:bottom w:val="none" w:sz="0" w:space="0" w:color="auto"/>
                <w:right w:val="none" w:sz="0" w:space="0" w:color="auto"/>
              </w:divBdr>
            </w:div>
            <w:div w:id="25732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50692">
      <w:bodyDiv w:val="1"/>
      <w:marLeft w:val="0"/>
      <w:marRight w:val="0"/>
      <w:marTop w:val="0"/>
      <w:marBottom w:val="0"/>
      <w:divBdr>
        <w:top w:val="none" w:sz="0" w:space="0" w:color="auto"/>
        <w:left w:val="none" w:sz="0" w:space="0" w:color="auto"/>
        <w:bottom w:val="none" w:sz="0" w:space="0" w:color="auto"/>
        <w:right w:val="none" w:sz="0" w:space="0" w:color="auto"/>
      </w:divBdr>
      <w:divsChild>
        <w:div w:id="745306429">
          <w:marLeft w:val="0"/>
          <w:marRight w:val="0"/>
          <w:marTop w:val="0"/>
          <w:marBottom w:val="0"/>
          <w:divBdr>
            <w:top w:val="none" w:sz="0" w:space="0" w:color="auto"/>
            <w:left w:val="none" w:sz="0" w:space="0" w:color="auto"/>
            <w:bottom w:val="none" w:sz="0" w:space="0" w:color="auto"/>
            <w:right w:val="none" w:sz="0" w:space="0" w:color="auto"/>
          </w:divBdr>
        </w:div>
        <w:div w:id="992292638">
          <w:marLeft w:val="0"/>
          <w:marRight w:val="0"/>
          <w:marTop w:val="0"/>
          <w:marBottom w:val="0"/>
          <w:divBdr>
            <w:top w:val="none" w:sz="0" w:space="0" w:color="auto"/>
            <w:left w:val="none" w:sz="0" w:space="0" w:color="auto"/>
            <w:bottom w:val="none" w:sz="0" w:space="0" w:color="auto"/>
            <w:right w:val="none" w:sz="0" w:space="0" w:color="auto"/>
          </w:divBdr>
        </w:div>
        <w:div w:id="556743331">
          <w:marLeft w:val="0"/>
          <w:marRight w:val="0"/>
          <w:marTop w:val="0"/>
          <w:marBottom w:val="0"/>
          <w:divBdr>
            <w:top w:val="none" w:sz="0" w:space="0" w:color="auto"/>
            <w:left w:val="none" w:sz="0" w:space="0" w:color="auto"/>
            <w:bottom w:val="none" w:sz="0" w:space="0" w:color="auto"/>
            <w:right w:val="none" w:sz="0" w:space="0" w:color="auto"/>
          </w:divBdr>
        </w:div>
        <w:div w:id="362098474">
          <w:marLeft w:val="0"/>
          <w:marRight w:val="0"/>
          <w:marTop w:val="0"/>
          <w:marBottom w:val="0"/>
          <w:divBdr>
            <w:top w:val="none" w:sz="0" w:space="0" w:color="auto"/>
            <w:left w:val="none" w:sz="0" w:space="0" w:color="auto"/>
            <w:bottom w:val="none" w:sz="0" w:space="0" w:color="auto"/>
            <w:right w:val="none" w:sz="0" w:space="0" w:color="auto"/>
          </w:divBdr>
        </w:div>
        <w:div w:id="2075199096">
          <w:marLeft w:val="0"/>
          <w:marRight w:val="0"/>
          <w:marTop w:val="0"/>
          <w:marBottom w:val="0"/>
          <w:divBdr>
            <w:top w:val="none" w:sz="0" w:space="0" w:color="auto"/>
            <w:left w:val="none" w:sz="0" w:space="0" w:color="auto"/>
            <w:bottom w:val="none" w:sz="0" w:space="0" w:color="auto"/>
            <w:right w:val="none" w:sz="0" w:space="0" w:color="auto"/>
          </w:divBdr>
        </w:div>
        <w:div w:id="795102245">
          <w:marLeft w:val="0"/>
          <w:marRight w:val="0"/>
          <w:marTop w:val="0"/>
          <w:marBottom w:val="0"/>
          <w:divBdr>
            <w:top w:val="none" w:sz="0" w:space="0" w:color="auto"/>
            <w:left w:val="none" w:sz="0" w:space="0" w:color="auto"/>
            <w:bottom w:val="none" w:sz="0" w:space="0" w:color="auto"/>
            <w:right w:val="none" w:sz="0" w:space="0" w:color="auto"/>
          </w:divBdr>
        </w:div>
      </w:divsChild>
    </w:div>
    <w:div w:id="1140153714">
      <w:bodyDiv w:val="1"/>
      <w:marLeft w:val="0"/>
      <w:marRight w:val="0"/>
      <w:marTop w:val="0"/>
      <w:marBottom w:val="0"/>
      <w:divBdr>
        <w:top w:val="none" w:sz="0" w:space="0" w:color="auto"/>
        <w:left w:val="none" w:sz="0" w:space="0" w:color="auto"/>
        <w:bottom w:val="none" w:sz="0" w:space="0" w:color="auto"/>
        <w:right w:val="none" w:sz="0" w:space="0" w:color="auto"/>
      </w:divBdr>
      <w:divsChild>
        <w:div w:id="88740190">
          <w:marLeft w:val="0"/>
          <w:marRight w:val="0"/>
          <w:marTop w:val="420"/>
          <w:marBottom w:val="0"/>
          <w:divBdr>
            <w:top w:val="none" w:sz="0" w:space="0" w:color="auto"/>
            <w:left w:val="none" w:sz="0" w:space="0" w:color="auto"/>
            <w:bottom w:val="none" w:sz="0" w:space="0" w:color="auto"/>
            <w:right w:val="none" w:sz="0" w:space="0" w:color="auto"/>
          </w:divBdr>
          <w:divsChild>
            <w:div w:id="1806384179">
              <w:marLeft w:val="0"/>
              <w:marRight w:val="0"/>
              <w:marTop w:val="0"/>
              <w:marBottom w:val="0"/>
              <w:divBdr>
                <w:top w:val="none" w:sz="0" w:space="0" w:color="auto"/>
                <w:left w:val="none" w:sz="0" w:space="0" w:color="auto"/>
                <w:bottom w:val="none" w:sz="0" w:space="0" w:color="auto"/>
                <w:right w:val="none" w:sz="0" w:space="0" w:color="auto"/>
              </w:divBdr>
              <w:divsChild>
                <w:div w:id="1932005316">
                  <w:marLeft w:val="0"/>
                  <w:marRight w:val="0"/>
                  <w:marTop w:val="0"/>
                  <w:marBottom w:val="0"/>
                  <w:divBdr>
                    <w:top w:val="none" w:sz="0" w:space="0" w:color="auto"/>
                    <w:left w:val="none" w:sz="0" w:space="0" w:color="auto"/>
                    <w:bottom w:val="none" w:sz="0" w:space="0" w:color="auto"/>
                    <w:right w:val="none" w:sz="0" w:space="0" w:color="auto"/>
                  </w:divBdr>
                  <w:divsChild>
                    <w:div w:id="2036299690">
                      <w:marLeft w:val="0"/>
                      <w:marRight w:val="0"/>
                      <w:marTop w:val="0"/>
                      <w:marBottom w:val="0"/>
                      <w:divBdr>
                        <w:top w:val="none" w:sz="0" w:space="0" w:color="auto"/>
                        <w:left w:val="none" w:sz="0" w:space="0" w:color="auto"/>
                        <w:bottom w:val="none" w:sz="0" w:space="0" w:color="auto"/>
                        <w:right w:val="none" w:sz="0" w:space="0" w:color="auto"/>
                      </w:divBdr>
                      <w:divsChild>
                        <w:div w:id="624427538">
                          <w:marLeft w:val="0"/>
                          <w:marRight w:val="0"/>
                          <w:marTop w:val="0"/>
                          <w:marBottom w:val="0"/>
                          <w:divBdr>
                            <w:top w:val="none" w:sz="0" w:space="0" w:color="auto"/>
                            <w:left w:val="none" w:sz="0" w:space="0" w:color="auto"/>
                            <w:bottom w:val="none" w:sz="0" w:space="0" w:color="auto"/>
                            <w:right w:val="none" w:sz="0" w:space="0" w:color="auto"/>
                          </w:divBdr>
                          <w:divsChild>
                            <w:div w:id="463549524">
                              <w:marLeft w:val="0"/>
                              <w:marRight w:val="0"/>
                              <w:marTop w:val="0"/>
                              <w:marBottom w:val="0"/>
                              <w:divBdr>
                                <w:top w:val="none" w:sz="0" w:space="0" w:color="auto"/>
                                <w:left w:val="none" w:sz="0" w:space="0" w:color="auto"/>
                                <w:bottom w:val="none" w:sz="0" w:space="0" w:color="auto"/>
                                <w:right w:val="none" w:sz="0" w:space="0" w:color="auto"/>
                              </w:divBdr>
                              <w:divsChild>
                                <w:div w:id="1304432038">
                                  <w:marLeft w:val="0"/>
                                  <w:marRight w:val="0"/>
                                  <w:marTop w:val="0"/>
                                  <w:marBottom w:val="0"/>
                                  <w:divBdr>
                                    <w:top w:val="none" w:sz="0" w:space="0" w:color="auto"/>
                                    <w:left w:val="none" w:sz="0" w:space="0" w:color="auto"/>
                                    <w:bottom w:val="none" w:sz="0" w:space="0" w:color="auto"/>
                                    <w:right w:val="none" w:sz="0" w:space="0" w:color="auto"/>
                                  </w:divBdr>
                                  <w:divsChild>
                                    <w:div w:id="125902318">
                                      <w:marLeft w:val="0"/>
                                      <w:marRight w:val="0"/>
                                      <w:marTop w:val="0"/>
                                      <w:marBottom w:val="0"/>
                                      <w:divBdr>
                                        <w:top w:val="none" w:sz="0" w:space="0" w:color="auto"/>
                                        <w:left w:val="none" w:sz="0" w:space="0" w:color="auto"/>
                                        <w:bottom w:val="none" w:sz="0" w:space="0" w:color="auto"/>
                                        <w:right w:val="none" w:sz="0" w:space="0" w:color="auto"/>
                                      </w:divBdr>
                                    </w:div>
                                    <w:div w:id="1263492660">
                                      <w:marLeft w:val="0"/>
                                      <w:marRight w:val="0"/>
                                      <w:marTop w:val="0"/>
                                      <w:marBottom w:val="0"/>
                                      <w:divBdr>
                                        <w:top w:val="none" w:sz="0" w:space="0" w:color="auto"/>
                                        <w:left w:val="none" w:sz="0" w:space="0" w:color="auto"/>
                                        <w:bottom w:val="none" w:sz="0" w:space="0" w:color="auto"/>
                                        <w:right w:val="none" w:sz="0" w:space="0" w:color="auto"/>
                                      </w:divBdr>
                                    </w:div>
                                    <w:div w:id="45299045">
                                      <w:marLeft w:val="0"/>
                                      <w:marRight w:val="0"/>
                                      <w:marTop w:val="0"/>
                                      <w:marBottom w:val="0"/>
                                      <w:divBdr>
                                        <w:top w:val="none" w:sz="0" w:space="0" w:color="auto"/>
                                        <w:left w:val="none" w:sz="0" w:space="0" w:color="auto"/>
                                        <w:bottom w:val="none" w:sz="0" w:space="0" w:color="auto"/>
                                        <w:right w:val="none" w:sz="0" w:space="0" w:color="auto"/>
                                      </w:divBdr>
                                    </w:div>
                                    <w:div w:id="200022134">
                                      <w:marLeft w:val="0"/>
                                      <w:marRight w:val="0"/>
                                      <w:marTop w:val="0"/>
                                      <w:marBottom w:val="0"/>
                                      <w:divBdr>
                                        <w:top w:val="none" w:sz="0" w:space="0" w:color="auto"/>
                                        <w:left w:val="none" w:sz="0" w:space="0" w:color="auto"/>
                                        <w:bottom w:val="none" w:sz="0" w:space="0" w:color="auto"/>
                                        <w:right w:val="none" w:sz="0" w:space="0" w:color="auto"/>
                                      </w:divBdr>
                                    </w:div>
                                    <w:div w:id="96143769">
                                      <w:marLeft w:val="0"/>
                                      <w:marRight w:val="0"/>
                                      <w:marTop w:val="0"/>
                                      <w:marBottom w:val="0"/>
                                      <w:divBdr>
                                        <w:top w:val="none" w:sz="0" w:space="0" w:color="auto"/>
                                        <w:left w:val="none" w:sz="0" w:space="0" w:color="auto"/>
                                        <w:bottom w:val="none" w:sz="0" w:space="0" w:color="auto"/>
                                        <w:right w:val="none" w:sz="0" w:space="0" w:color="auto"/>
                                      </w:divBdr>
                                    </w:div>
                                    <w:div w:id="806320035">
                                      <w:marLeft w:val="0"/>
                                      <w:marRight w:val="0"/>
                                      <w:marTop w:val="0"/>
                                      <w:marBottom w:val="0"/>
                                      <w:divBdr>
                                        <w:top w:val="none" w:sz="0" w:space="0" w:color="auto"/>
                                        <w:left w:val="none" w:sz="0" w:space="0" w:color="auto"/>
                                        <w:bottom w:val="none" w:sz="0" w:space="0" w:color="auto"/>
                                        <w:right w:val="none" w:sz="0" w:space="0" w:color="auto"/>
                                      </w:divBdr>
                                    </w:div>
                                    <w:div w:id="118810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055500">
      <w:bodyDiv w:val="1"/>
      <w:marLeft w:val="0"/>
      <w:marRight w:val="0"/>
      <w:marTop w:val="0"/>
      <w:marBottom w:val="0"/>
      <w:divBdr>
        <w:top w:val="none" w:sz="0" w:space="0" w:color="auto"/>
        <w:left w:val="none" w:sz="0" w:space="0" w:color="auto"/>
        <w:bottom w:val="none" w:sz="0" w:space="0" w:color="auto"/>
        <w:right w:val="none" w:sz="0" w:space="0" w:color="auto"/>
      </w:divBdr>
    </w:div>
    <w:div w:id="1167020225">
      <w:bodyDiv w:val="1"/>
      <w:marLeft w:val="0"/>
      <w:marRight w:val="0"/>
      <w:marTop w:val="0"/>
      <w:marBottom w:val="0"/>
      <w:divBdr>
        <w:top w:val="none" w:sz="0" w:space="0" w:color="auto"/>
        <w:left w:val="none" w:sz="0" w:space="0" w:color="auto"/>
        <w:bottom w:val="none" w:sz="0" w:space="0" w:color="auto"/>
        <w:right w:val="none" w:sz="0" w:space="0" w:color="auto"/>
      </w:divBdr>
    </w:div>
    <w:div w:id="1179465316">
      <w:bodyDiv w:val="1"/>
      <w:marLeft w:val="0"/>
      <w:marRight w:val="0"/>
      <w:marTop w:val="0"/>
      <w:marBottom w:val="0"/>
      <w:divBdr>
        <w:top w:val="none" w:sz="0" w:space="0" w:color="auto"/>
        <w:left w:val="none" w:sz="0" w:space="0" w:color="auto"/>
        <w:bottom w:val="none" w:sz="0" w:space="0" w:color="auto"/>
        <w:right w:val="none" w:sz="0" w:space="0" w:color="auto"/>
      </w:divBdr>
    </w:div>
    <w:div w:id="1198785413">
      <w:bodyDiv w:val="1"/>
      <w:marLeft w:val="0"/>
      <w:marRight w:val="0"/>
      <w:marTop w:val="0"/>
      <w:marBottom w:val="0"/>
      <w:divBdr>
        <w:top w:val="none" w:sz="0" w:space="0" w:color="auto"/>
        <w:left w:val="none" w:sz="0" w:space="0" w:color="auto"/>
        <w:bottom w:val="none" w:sz="0" w:space="0" w:color="auto"/>
        <w:right w:val="none" w:sz="0" w:space="0" w:color="auto"/>
      </w:divBdr>
    </w:div>
    <w:div w:id="1206143466">
      <w:bodyDiv w:val="1"/>
      <w:marLeft w:val="0"/>
      <w:marRight w:val="0"/>
      <w:marTop w:val="0"/>
      <w:marBottom w:val="0"/>
      <w:divBdr>
        <w:top w:val="none" w:sz="0" w:space="0" w:color="auto"/>
        <w:left w:val="none" w:sz="0" w:space="0" w:color="auto"/>
        <w:bottom w:val="none" w:sz="0" w:space="0" w:color="auto"/>
        <w:right w:val="none" w:sz="0" w:space="0" w:color="auto"/>
      </w:divBdr>
    </w:div>
    <w:div w:id="1216158338">
      <w:bodyDiv w:val="1"/>
      <w:marLeft w:val="0"/>
      <w:marRight w:val="0"/>
      <w:marTop w:val="0"/>
      <w:marBottom w:val="0"/>
      <w:divBdr>
        <w:top w:val="none" w:sz="0" w:space="0" w:color="auto"/>
        <w:left w:val="none" w:sz="0" w:space="0" w:color="auto"/>
        <w:bottom w:val="none" w:sz="0" w:space="0" w:color="auto"/>
        <w:right w:val="none" w:sz="0" w:space="0" w:color="auto"/>
      </w:divBdr>
    </w:div>
    <w:div w:id="1229614359">
      <w:bodyDiv w:val="1"/>
      <w:marLeft w:val="0"/>
      <w:marRight w:val="0"/>
      <w:marTop w:val="0"/>
      <w:marBottom w:val="0"/>
      <w:divBdr>
        <w:top w:val="none" w:sz="0" w:space="0" w:color="auto"/>
        <w:left w:val="none" w:sz="0" w:space="0" w:color="auto"/>
        <w:bottom w:val="none" w:sz="0" w:space="0" w:color="auto"/>
        <w:right w:val="none" w:sz="0" w:space="0" w:color="auto"/>
      </w:divBdr>
      <w:divsChild>
        <w:div w:id="1590575808">
          <w:marLeft w:val="0"/>
          <w:marRight w:val="0"/>
          <w:marTop w:val="0"/>
          <w:marBottom w:val="0"/>
          <w:divBdr>
            <w:top w:val="none" w:sz="0" w:space="0" w:color="auto"/>
            <w:left w:val="none" w:sz="0" w:space="0" w:color="auto"/>
            <w:bottom w:val="none" w:sz="0" w:space="0" w:color="auto"/>
            <w:right w:val="none" w:sz="0" w:space="0" w:color="auto"/>
          </w:divBdr>
        </w:div>
        <w:div w:id="1479566588">
          <w:marLeft w:val="0"/>
          <w:marRight w:val="0"/>
          <w:marTop w:val="0"/>
          <w:marBottom w:val="0"/>
          <w:divBdr>
            <w:top w:val="none" w:sz="0" w:space="0" w:color="auto"/>
            <w:left w:val="none" w:sz="0" w:space="0" w:color="auto"/>
            <w:bottom w:val="none" w:sz="0" w:space="0" w:color="auto"/>
            <w:right w:val="none" w:sz="0" w:space="0" w:color="auto"/>
          </w:divBdr>
        </w:div>
      </w:divsChild>
    </w:div>
    <w:div w:id="1284069085">
      <w:bodyDiv w:val="1"/>
      <w:marLeft w:val="0"/>
      <w:marRight w:val="0"/>
      <w:marTop w:val="0"/>
      <w:marBottom w:val="0"/>
      <w:divBdr>
        <w:top w:val="none" w:sz="0" w:space="0" w:color="auto"/>
        <w:left w:val="none" w:sz="0" w:space="0" w:color="auto"/>
        <w:bottom w:val="none" w:sz="0" w:space="0" w:color="auto"/>
        <w:right w:val="none" w:sz="0" w:space="0" w:color="auto"/>
      </w:divBdr>
    </w:div>
    <w:div w:id="1300913841">
      <w:bodyDiv w:val="1"/>
      <w:marLeft w:val="0"/>
      <w:marRight w:val="0"/>
      <w:marTop w:val="0"/>
      <w:marBottom w:val="0"/>
      <w:divBdr>
        <w:top w:val="none" w:sz="0" w:space="0" w:color="auto"/>
        <w:left w:val="none" w:sz="0" w:space="0" w:color="auto"/>
        <w:bottom w:val="none" w:sz="0" w:space="0" w:color="auto"/>
        <w:right w:val="none" w:sz="0" w:space="0" w:color="auto"/>
      </w:divBdr>
      <w:divsChild>
        <w:div w:id="335042003">
          <w:marLeft w:val="0"/>
          <w:marRight w:val="0"/>
          <w:marTop w:val="0"/>
          <w:marBottom w:val="0"/>
          <w:divBdr>
            <w:top w:val="none" w:sz="0" w:space="0" w:color="auto"/>
            <w:left w:val="none" w:sz="0" w:space="0" w:color="auto"/>
            <w:bottom w:val="none" w:sz="0" w:space="0" w:color="auto"/>
            <w:right w:val="none" w:sz="0" w:space="0" w:color="auto"/>
          </w:divBdr>
        </w:div>
        <w:div w:id="393896488">
          <w:marLeft w:val="0"/>
          <w:marRight w:val="0"/>
          <w:marTop w:val="0"/>
          <w:marBottom w:val="0"/>
          <w:divBdr>
            <w:top w:val="none" w:sz="0" w:space="0" w:color="auto"/>
            <w:left w:val="none" w:sz="0" w:space="0" w:color="auto"/>
            <w:bottom w:val="none" w:sz="0" w:space="0" w:color="auto"/>
            <w:right w:val="none" w:sz="0" w:space="0" w:color="auto"/>
          </w:divBdr>
        </w:div>
        <w:div w:id="937710125">
          <w:marLeft w:val="0"/>
          <w:marRight w:val="0"/>
          <w:marTop w:val="0"/>
          <w:marBottom w:val="0"/>
          <w:divBdr>
            <w:top w:val="none" w:sz="0" w:space="0" w:color="auto"/>
            <w:left w:val="none" w:sz="0" w:space="0" w:color="auto"/>
            <w:bottom w:val="none" w:sz="0" w:space="0" w:color="auto"/>
            <w:right w:val="none" w:sz="0" w:space="0" w:color="auto"/>
          </w:divBdr>
        </w:div>
        <w:div w:id="633676257">
          <w:marLeft w:val="0"/>
          <w:marRight w:val="0"/>
          <w:marTop w:val="0"/>
          <w:marBottom w:val="0"/>
          <w:divBdr>
            <w:top w:val="none" w:sz="0" w:space="0" w:color="auto"/>
            <w:left w:val="none" w:sz="0" w:space="0" w:color="auto"/>
            <w:bottom w:val="none" w:sz="0" w:space="0" w:color="auto"/>
            <w:right w:val="none" w:sz="0" w:space="0" w:color="auto"/>
          </w:divBdr>
        </w:div>
        <w:div w:id="1307777838">
          <w:marLeft w:val="0"/>
          <w:marRight w:val="0"/>
          <w:marTop w:val="0"/>
          <w:marBottom w:val="0"/>
          <w:divBdr>
            <w:top w:val="none" w:sz="0" w:space="0" w:color="auto"/>
            <w:left w:val="none" w:sz="0" w:space="0" w:color="auto"/>
            <w:bottom w:val="none" w:sz="0" w:space="0" w:color="auto"/>
            <w:right w:val="none" w:sz="0" w:space="0" w:color="auto"/>
          </w:divBdr>
        </w:div>
        <w:div w:id="1166049052">
          <w:marLeft w:val="0"/>
          <w:marRight w:val="0"/>
          <w:marTop w:val="0"/>
          <w:marBottom w:val="0"/>
          <w:divBdr>
            <w:top w:val="none" w:sz="0" w:space="0" w:color="auto"/>
            <w:left w:val="none" w:sz="0" w:space="0" w:color="auto"/>
            <w:bottom w:val="none" w:sz="0" w:space="0" w:color="auto"/>
            <w:right w:val="none" w:sz="0" w:space="0" w:color="auto"/>
          </w:divBdr>
        </w:div>
        <w:div w:id="91098165">
          <w:marLeft w:val="0"/>
          <w:marRight w:val="0"/>
          <w:marTop w:val="0"/>
          <w:marBottom w:val="0"/>
          <w:divBdr>
            <w:top w:val="none" w:sz="0" w:space="0" w:color="auto"/>
            <w:left w:val="none" w:sz="0" w:space="0" w:color="auto"/>
            <w:bottom w:val="none" w:sz="0" w:space="0" w:color="auto"/>
            <w:right w:val="none" w:sz="0" w:space="0" w:color="auto"/>
          </w:divBdr>
        </w:div>
        <w:div w:id="1464301766">
          <w:marLeft w:val="0"/>
          <w:marRight w:val="0"/>
          <w:marTop w:val="0"/>
          <w:marBottom w:val="0"/>
          <w:divBdr>
            <w:top w:val="none" w:sz="0" w:space="0" w:color="auto"/>
            <w:left w:val="none" w:sz="0" w:space="0" w:color="auto"/>
            <w:bottom w:val="none" w:sz="0" w:space="0" w:color="auto"/>
            <w:right w:val="none" w:sz="0" w:space="0" w:color="auto"/>
          </w:divBdr>
        </w:div>
        <w:div w:id="1567647315">
          <w:marLeft w:val="0"/>
          <w:marRight w:val="0"/>
          <w:marTop w:val="0"/>
          <w:marBottom w:val="0"/>
          <w:divBdr>
            <w:top w:val="none" w:sz="0" w:space="0" w:color="auto"/>
            <w:left w:val="none" w:sz="0" w:space="0" w:color="auto"/>
            <w:bottom w:val="none" w:sz="0" w:space="0" w:color="auto"/>
            <w:right w:val="none" w:sz="0" w:space="0" w:color="auto"/>
          </w:divBdr>
        </w:div>
        <w:div w:id="850874837">
          <w:marLeft w:val="0"/>
          <w:marRight w:val="0"/>
          <w:marTop w:val="0"/>
          <w:marBottom w:val="0"/>
          <w:divBdr>
            <w:top w:val="none" w:sz="0" w:space="0" w:color="auto"/>
            <w:left w:val="none" w:sz="0" w:space="0" w:color="auto"/>
            <w:bottom w:val="none" w:sz="0" w:space="0" w:color="auto"/>
            <w:right w:val="none" w:sz="0" w:space="0" w:color="auto"/>
          </w:divBdr>
        </w:div>
        <w:div w:id="2135517940">
          <w:marLeft w:val="0"/>
          <w:marRight w:val="0"/>
          <w:marTop w:val="0"/>
          <w:marBottom w:val="0"/>
          <w:divBdr>
            <w:top w:val="none" w:sz="0" w:space="0" w:color="auto"/>
            <w:left w:val="none" w:sz="0" w:space="0" w:color="auto"/>
            <w:bottom w:val="none" w:sz="0" w:space="0" w:color="auto"/>
            <w:right w:val="none" w:sz="0" w:space="0" w:color="auto"/>
          </w:divBdr>
        </w:div>
        <w:div w:id="686370800">
          <w:marLeft w:val="0"/>
          <w:marRight w:val="0"/>
          <w:marTop w:val="0"/>
          <w:marBottom w:val="0"/>
          <w:divBdr>
            <w:top w:val="none" w:sz="0" w:space="0" w:color="auto"/>
            <w:left w:val="none" w:sz="0" w:space="0" w:color="auto"/>
            <w:bottom w:val="none" w:sz="0" w:space="0" w:color="auto"/>
            <w:right w:val="none" w:sz="0" w:space="0" w:color="auto"/>
          </w:divBdr>
        </w:div>
        <w:div w:id="425807670">
          <w:marLeft w:val="0"/>
          <w:marRight w:val="0"/>
          <w:marTop w:val="0"/>
          <w:marBottom w:val="0"/>
          <w:divBdr>
            <w:top w:val="none" w:sz="0" w:space="0" w:color="auto"/>
            <w:left w:val="none" w:sz="0" w:space="0" w:color="auto"/>
            <w:bottom w:val="none" w:sz="0" w:space="0" w:color="auto"/>
            <w:right w:val="none" w:sz="0" w:space="0" w:color="auto"/>
          </w:divBdr>
        </w:div>
        <w:div w:id="1624186567">
          <w:marLeft w:val="0"/>
          <w:marRight w:val="0"/>
          <w:marTop w:val="0"/>
          <w:marBottom w:val="0"/>
          <w:divBdr>
            <w:top w:val="none" w:sz="0" w:space="0" w:color="auto"/>
            <w:left w:val="none" w:sz="0" w:space="0" w:color="auto"/>
            <w:bottom w:val="none" w:sz="0" w:space="0" w:color="auto"/>
            <w:right w:val="none" w:sz="0" w:space="0" w:color="auto"/>
          </w:divBdr>
        </w:div>
        <w:div w:id="917254006">
          <w:marLeft w:val="0"/>
          <w:marRight w:val="0"/>
          <w:marTop w:val="0"/>
          <w:marBottom w:val="0"/>
          <w:divBdr>
            <w:top w:val="none" w:sz="0" w:space="0" w:color="auto"/>
            <w:left w:val="none" w:sz="0" w:space="0" w:color="auto"/>
            <w:bottom w:val="none" w:sz="0" w:space="0" w:color="auto"/>
            <w:right w:val="none" w:sz="0" w:space="0" w:color="auto"/>
          </w:divBdr>
        </w:div>
        <w:div w:id="1486317204">
          <w:marLeft w:val="0"/>
          <w:marRight w:val="0"/>
          <w:marTop w:val="0"/>
          <w:marBottom w:val="0"/>
          <w:divBdr>
            <w:top w:val="none" w:sz="0" w:space="0" w:color="auto"/>
            <w:left w:val="none" w:sz="0" w:space="0" w:color="auto"/>
            <w:bottom w:val="none" w:sz="0" w:space="0" w:color="auto"/>
            <w:right w:val="none" w:sz="0" w:space="0" w:color="auto"/>
          </w:divBdr>
        </w:div>
        <w:div w:id="1527867517">
          <w:marLeft w:val="0"/>
          <w:marRight w:val="0"/>
          <w:marTop w:val="0"/>
          <w:marBottom w:val="0"/>
          <w:divBdr>
            <w:top w:val="none" w:sz="0" w:space="0" w:color="auto"/>
            <w:left w:val="none" w:sz="0" w:space="0" w:color="auto"/>
            <w:bottom w:val="none" w:sz="0" w:space="0" w:color="auto"/>
            <w:right w:val="none" w:sz="0" w:space="0" w:color="auto"/>
          </w:divBdr>
        </w:div>
        <w:div w:id="893076737">
          <w:marLeft w:val="0"/>
          <w:marRight w:val="0"/>
          <w:marTop w:val="0"/>
          <w:marBottom w:val="0"/>
          <w:divBdr>
            <w:top w:val="none" w:sz="0" w:space="0" w:color="auto"/>
            <w:left w:val="none" w:sz="0" w:space="0" w:color="auto"/>
            <w:bottom w:val="none" w:sz="0" w:space="0" w:color="auto"/>
            <w:right w:val="none" w:sz="0" w:space="0" w:color="auto"/>
          </w:divBdr>
        </w:div>
      </w:divsChild>
    </w:div>
    <w:div w:id="1324511398">
      <w:bodyDiv w:val="1"/>
      <w:marLeft w:val="0"/>
      <w:marRight w:val="0"/>
      <w:marTop w:val="0"/>
      <w:marBottom w:val="0"/>
      <w:divBdr>
        <w:top w:val="none" w:sz="0" w:space="0" w:color="auto"/>
        <w:left w:val="none" w:sz="0" w:space="0" w:color="auto"/>
        <w:bottom w:val="none" w:sz="0" w:space="0" w:color="auto"/>
        <w:right w:val="none" w:sz="0" w:space="0" w:color="auto"/>
      </w:divBdr>
    </w:div>
    <w:div w:id="1338998646">
      <w:bodyDiv w:val="1"/>
      <w:marLeft w:val="0"/>
      <w:marRight w:val="0"/>
      <w:marTop w:val="0"/>
      <w:marBottom w:val="0"/>
      <w:divBdr>
        <w:top w:val="none" w:sz="0" w:space="0" w:color="auto"/>
        <w:left w:val="none" w:sz="0" w:space="0" w:color="auto"/>
        <w:bottom w:val="none" w:sz="0" w:space="0" w:color="auto"/>
        <w:right w:val="none" w:sz="0" w:space="0" w:color="auto"/>
      </w:divBdr>
    </w:div>
    <w:div w:id="1395159621">
      <w:bodyDiv w:val="1"/>
      <w:marLeft w:val="0"/>
      <w:marRight w:val="0"/>
      <w:marTop w:val="0"/>
      <w:marBottom w:val="0"/>
      <w:divBdr>
        <w:top w:val="none" w:sz="0" w:space="0" w:color="auto"/>
        <w:left w:val="none" w:sz="0" w:space="0" w:color="auto"/>
        <w:bottom w:val="none" w:sz="0" w:space="0" w:color="auto"/>
        <w:right w:val="none" w:sz="0" w:space="0" w:color="auto"/>
      </w:divBdr>
      <w:divsChild>
        <w:div w:id="1404251708">
          <w:marLeft w:val="0"/>
          <w:marRight w:val="0"/>
          <w:marTop w:val="0"/>
          <w:marBottom w:val="0"/>
          <w:divBdr>
            <w:top w:val="none" w:sz="0" w:space="0" w:color="auto"/>
            <w:left w:val="none" w:sz="0" w:space="0" w:color="auto"/>
            <w:bottom w:val="none" w:sz="0" w:space="0" w:color="auto"/>
            <w:right w:val="none" w:sz="0" w:space="0" w:color="auto"/>
          </w:divBdr>
        </w:div>
        <w:div w:id="1458714711">
          <w:marLeft w:val="0"/>
          <w:marRight w:val="0"/>
          <w:marTop w:val="0"/>
          <w:marBottom w:val="0"/>
          <w:divBdr>
            <w:top w:val="none" w:sz="0" w:space="0" w:color="auto"/>
            <w:left w:val="none" w:sz="0" w:space="0" w:color="auto"/>
            <w:bottom w:val="none" w:sz="0" w:space="0" w:color="auto"/>
            <w:right w:val="none" w:sz="0" w:space="0" w:color="auto"/>
          </w:divBdr>
        </w:div>
        <w:div w:id="196745144">
          <w:marLeft w:val="0"/>
          <w:marRight w:val="0"/>
          <w:marTop w:val="0"/>
          <w:marBottom w:val="0"/>
          <w:divBdr>
            <w:top w:val="none" w:sz="0" w:space="0" w:color="auto"/>
            <w:left w:val="none" w:sz="0" w:space="0" w:color="auto"/>
            <w:bottom w:val="none" w:sz="0" w:space="0" w:color="auto"/>
            <w:right w:val="none" w:sz="0" w:space="0" w:color="auto"/>
          </w:divBdr>
        </w:div>
        <w:div w:id="225654212">
          <w:marLeft w:val="0"/>
          <w:marRight w:val="0"/>
          <w:marTop w:val="0"/>
          <w:marBottom w:val="0"/>
          <w:divBdr>
            <w:top w:val="none" w:sz="0" w:space="0" w:color="auto"/>
            <w:left w:val="none" w:sz="0" w:space="0" w:color="auto"/>
            <w:bottom w:val="none" w:sz="0" w:space="0" w:color="auto"/>
            <w:right w:val="none" w:sz="0" w:space="0" w:color="auto"/>
          </w:divBdr>
        </w:div>
        <w:div w:id="926812396">
          <w:marLeft w:val="0"/>
          <w:marRight w:val="0"/>
          <w:marTop w:val="0"/>
          <w:marBottom w:val="0"/>
          <w:divBdr>
            <w:top w:val="none" w:sz="0" w:space="0" w:color="auto"/>
            <w:left w:val="none" w:sz="0" w:space="0" w:color="auto"/>
            <w:bottom w:val="none" w:sz="0" w:space="0" w:color="auto"/>
            <w:right w:val="none" w:sz="0" w:space="0" w:color="auto"/>
          </w:divBdr>
        </w:div>
      </w:divsChild>
    </w:div>
    <w:div w:id="1408454026">
      <w:bodyDiv w:val="1"/>
      <w:marLeft w:val="0"/>
      <w:marRight w:val="0"/>
      <w:marTop w:val="0"/>
      <w:marBottom w:val="0"/>
      <w:divBdr>
        <w:top w:val="none" w:sz="0" w:space="0" w:color="auto"/>
        <w:left w:val="none" w:sz="0" w:space="0" w:color="auto"/>
        <w:bottom w:val="none" w:sz="0" w:space="0" w:color="auto"/>
        <w:right w:val="none" w:sz="0" w:space="0" w:color="auto"/>
      </w:divBdr>
    </w:div>
    <w:div w:id="1447967067">
      <w:bodyDiv w:val="1"/>
      <w:marLeft w:val="0"/>
      <w:marRight w:val="0"/>
      <w:marTop w:val="0"/>
      <w:marBottom w:val="0"/>
      <w:divBdr>
        <w:top w:val="none" w:sz="0" w:space="0" w:color="auto"/>
        <w:left w:val="none" w:sz="0" w:space="0" w:color="auto"/>
        <w:bottom w:val="none" w:sz="0" w:space="0" w:color="auto"/>
        <w:right w:val="none" w:sz="0" w:space="0" w:color="auto"/>
      </w:divBdr>
    </w:div>
    <w:div w:id="1476295543">
      <w:bodyDiv w:val="1"/>
      <w:marLeft w:val="0"/>
      <w:marRight w:val="0"/>
      <w:marTop w:val="0"/>
      <w:marBottom w:val="0"/>
      <w:divBdr>
        <w:top w:val="none" w:sz="0" w:space="0" w:color="auto"/>
        <w:left w:val="none" w:sz="0" w:space="0" w:color="auto"/>
        <w:bottom w:val="none" w:sz="0" w:space="0" w:color="auto"/>
        <w:right w:val="none" w:sz="0" w:space="0" w:color="auto"/>
      </w:divBdr>
    </w:div>
    <w:div w:id="1495491630">
      <w:bodyDiv w:val="1"/>
      <w:marLeft w:val="0"/>
      <w:marRight w:val="0"/>
      <w:marTop w:val="0"/>
      <w:marBottom w:val="0"/>
      <w:divBdr>
        <w:top w:val="none" w:sz="0" w:space="0" w:color="auto"/>
        <w:left w:val="none" w:sz="0" w:space="0" w:color="auto"/>
        <w:bottom w:val="none" w:sz="0" w:space="0" w:color="auto"/>
        <w:right w:val="none" w:sz="0" w:space="0" w:color="auto"/>
      </w:divBdr>
    </w:div>
    <w:div w:id="1661958312">
      <w:bodyDiv w:val="1"/>
      <w:marLeft w:val="0"/>
      <w:marRight w:val="0"/>
      <w:marTop w:val="0"/>
      <w:marBottom w:val="0"/>
      <w:divBdr>
        <w:top w:val="none" w:sz="0" w:space="0" w:color="auto"/>
        <w:left w:val="none" w:sz="0" w:space="0" w:color="auto"/>
        <w:bottom w:val="none" w:sz="0" w:space="0" w:color="auto"/>
        <w:right w:val="none" w:sz="0" w:space="0" w:color="auto"/>
      </w:divBdr>
      <w:divsChild>
        <w:div w:id="1462262816">
          <w:marLeft w:val="0"/>
          <w:marRight w:val="0"/>
          <w:marTop w:val="0"/>
          <w:marBottom w:val="0"/>
          <w:divBdr>
            <w:top w:val="none" w:sz="0" w:space="0" w:color="auto"/>
            <w:left w:val="none" w:sz="0" w:space="0" w:color="auto"/>
            <w:bottom w:val="none" w:sz="0" w:space="0" w:color="auto"/>
            <w:right w:val="none" w:sz="0" w:space="0" w:color="auto"/>
          </w:divBdr>
        </w:div>
        <w:div w:id="1660036178">
          <w:marLeft w:val="0"/>
          <w:marRight w:val="0"/>
          <w:marTop w:val="0"/>
          <w:marBottom w:val="0"/>
          <w:divBdr>
            <w:top w:val="none" w:sz="0" w:space="0" w:color="auto"/>
            <w:left w:val="none" w:sz="0" w:space="0" w:color="auto"/>
            <w:bottom w:val="none" w:sz="0" w:space="0" w:color="auto"/>
            <w:right w:val="none" w:sz="0" w:space="0" w:color="auto"/>
          </w:divBdr>
        </w:div>
        <w:div w:id="2038113678">
          <w:marLeft w:val="0"/>
          <w:marRight w:val="0"/>
          <w:marTop w:val="0"/>
          <w:marBottom w:val="0"/>
          <w:divBdr>
            <w:top w:val="none" w:sz="0" w:space="0" w:color="auto"/>
            <w:left w:val="none" w:sz="0" w:space="0" w:color="auto"/>
            <w:bottom w:val="none" w:sz="0" w:space="0" w:color="auto"/>
            <w:right w:val="none" w:sz="0" w:space="0" w:color="auto"/>
          </w:divBdr>
        </w:div>
        <w:div w:id="1195967911">
          <w:marLeft w:val="0"/>
          <w:marRight w:val="0"/>
          <w:marTop w:val="0"/>
          <w:marBottom w:val="0"/>
          <w:divBdr>
            <w:top w:val="none" w:sz="0" w:space="0" w:color="auto"/>
            <w:left w:val="none" w:sz="0" w:space="0" w:color="auto"/>
            <w:bottom w:val="none" w:sz="0" w:space="0" w:color="auto"/>
            <w:right w:val="none" w:sz="0" w:space="0" w:color="auto"/>
          </w:divBdr>
        </w:div>
      </w:divsChild>
    </w:div>
    <w:div w:id="1662192239">
      <w:bodyDiv w:val="1"/>
      <w:marLeft w:val="0"/>
      <w:marRight w:val="0"/>
      <w:marTop w:val="0"/>
      <w:marBottom w:val="0"/>
      <w:divBdr>
        <w:top w:val="none" w:sz="0" w:space="0" w:color="auto"/>
        <w:left w:val="none" w:sz="0" w:space="0" w:color="auto"/>
        <w:bottom w:val="none" w:sz="0" w:space="0" w:color="auto"/>
        <w:right w:val="none" w:sz="0" w:space="0" w:color="auto"/>
      </w:divBdr>
    </w:div>
    <w:div w:id="1662662403">
      <w:bodyDiv w:val="1"/>
      <w:marLeft w:val="0"/>
      <w:marRight w:val="0"/>
      <w:marTop w:val="0"/>
      <w:marBottom w:val="0"/>
      <w:divBdr>
        <w:top w:val="none" w:sz="0" w:space="0" w:color="auto"/>
        <w:left w:val="none" w:sz="0" w:space="0" w:color="auto"/>
        <w:bottom w:val="none" w:sz="0" w:space="0" w:color="auto"/>
        <w:right w:val="none" w:sz="0" w:space="0" w:color="auto"/>
      </w:divBdr>
    </w:div>
    <w:div w:id="1781292419">
      <w:bodyDiv w:val="1"/>
      <w:marLeft w:val="0"/>
      <w:marRight w:val="0"/>
      <w:marTop w:val="0"/>
      <w:marBottom w:val="0"/>
      <w:divBdr>
        <w:top w:val="none" w:sz="0" w:space="0" w:color="auto"/>
        <w:left w:val="none" w:sz="0" w:space="0" w:color="auto"/>
        <w:bottom w:val="none" w:sz="0" w:space="0" w:color="auto"/>
        <w:right w:val="none" w:sz="0" w:space="0" w:color="auto"/>
      </w:divBdr>
    </w:div>
    <w:div w:id="1787264919">
      <w:bodyDiv w:val="1"/>
      <w:marLeft w:val="0"/>
      <w:marRight w:val="0"/>
      <w:marTop w:val="0"/>
      <w:marBottom w:val="0"/>
      <w:divBdr>
        <w:top w:val="none" w:sz="0" w:space="0" w:color="auto"/>
        <w:left w:val="none" w:sz="0" w:space="0" w:color="auto"/>
        <w:bottom w:val="none" w:sz="0" w:space="0" w:color="auto"/>
        <w:right w:val="none" w:sz="0" w:space="0" w:color="auto"/>
      </w:divBdr>
    </w:div>
    <w:div w:id="1805199445">
      <w:bodyDiv w:val="1"/>
      <w:marLeft w:val="0"/>
      <w:marRight w:val="0"/>
      <w:marTop w:val="0"/>
      <w:marBottom w:val="0"/>
      <w:divBdr>
        <w:top w:val="none" w:sz="0" w:space="0" w:color="auto"/>
        <w:left w:val="none" w:sz="0" w:space="0" w:color="auto"/>
        <w:bottom w:val="none" w:sz="0" w:space="0" w:color="auto"/>
        <w:right w:val="none" w:sz="0" w:space="0" w:color="auto"/>
      </w:divBdr>
      <w:divsChild>
        <w:div w:id="829909578">
          <w:marLeft w:val="547"/>
          <w:marRight w:val="0"/>
          <w:marTop w:val="130"/>
          <w:marBottom w:val="0"/>
          <w:divBdr>
            <w:top w:val="none" w:sz="0" w:space="0" w:color="auto"/>
            <w:left w:val="none" w:sz="0" w:space="0" w:color="auto"/>
            <w:bottom w:val="none" w:sz="0" w:space="0" w:color="auto"/>
            <w:right w:val="none" w:sz="0" w:space="0" w:color="auto"/>
          </w:divBdr>
        </w:div>
        <w:div w:id="2123576046">
          <w:marLeft w:val="547"/>
          <w:marRight w:val="0"/>
          <w:marTop w:val="130"/>
          <w:marBottom w:val="0"/>
          <w:divBdr>
            <w:top w:val="none" w:sz="0" w:space="0" w:color="auto"/>
            <w:left w:val="none" w:sz="0" w:space="0" w:color="auto"/>
            <w:bottom w:val="none" w:sz="0" w:space="0" w:color="auto"/>
            <w:right w:val="none" w:sz="0" w:space="0" w:color="auto"/>
          </w:divBdr>
        </w:div>
        <w:div w:id="2040352966">
          <w:marLeft w:val="547"/>
          <w:marRight w:val="0"/>
          <w:marTop w:val="130"/>
          <w:marBottom w:val="0"/>
          <w:divBdr>
            <w:top w:val="none" w:sz="0" w:space="0" w:color="auto"/>
            <w:left w:val="none" w:sz="0" w:space="0" w:color="auto"/>
            <w:bottom w:val="none" w:sz="0" w:space="0" w:color="auto"/>
            <w:right w:val="none" w:sz="0" w:space="0" w:color="auto"/>
          </w:divBdr>
        </w:div>
      </w:divsChild>
    </w:div>
    <w:div w:id="1820268243">
      <w:bodyDiv w:val="1"/>
      <w:marLeft w:val="0"/>
      <w:marRight w:val="0"/>
      <w:marTop w:val="0"/>
      <w:marBottom w:val="0"/>
      <w:divBdr>
        <w:top w:val="none" w:sz="0" w:space="0" w:color="auto"/>
        <w:left w:val="none" w:sz="0" w:space="0" w:color="auto"/>
        <w:bottom w:val="none" w:sz="0" w:space="0" w:color="auto"/>
        <w:right w:val="none" w:sz="0" w:space="0" w:color="auto"/>
      </w:divBdr>
    </w:div>
    <w:div w:id="1824924956">
      <w:bodyDiv w:val="1"/>
      <w:marLeft w:val="0"/>
      <w:marRight w:val="0"/>
      <w:marTop w:val="0"/>
      <w:marBottom w:val="0"/>
      <w:divBdr>
        <w:top w:val="none" w:sz="0" w:space="0" w:color="auto"/>
        <w:left w:val="none" w:sz="0" w:space="0" w:color="auto"/>
        <w:bottom w:val="none" w:sz="0" w:space="0" w:color="auto"/>
        <w:right w:val="none" w:sz="0" w:space="0" w:color="auto"/>
      </w:divBdr>
    </w:div>
    <w:div w:id="1842499534">
      <w:bodyDiv w:val="1"/>
      <w:marLeft w:val="0"/>
      <w:marRight w:val="0"/>
      <w:marTop w:val="0"/>
      <w:marBottom w:val="0"/>
      <w:divBdr>
        <w:top w:val="none" w:sz="0" w:space="0" w:color="auto"/>
        <w:left w:val="none" w:sz="0" w:space="0" w:color="auto"/>
        <w:bottom w:val="none" w:sz="0" w:space="0" w:color="auto"/>
        <w:right w:val="none" w:sz="0" w:space="0" w:color="auto"/>
      </w:divBdr>
    </w:div>
    <w:div w:id="1848397960">
      <w:bodyDiv w:val="1"/>
      <w:marLeft w:val="0"/>
      <w:marRight w:val="0"/>
      <w:marTop w:val="0"/>
      <w:marBottom w:val="0"/>
      <w:divBdr>
        <w:top w:val="none" w:sz="0" w:space="0" w:color="auto"/>
        <w:left w:val="none" w:sz="0" w:space="0" w:color="auto"/>
        <w:bottom w:val="none" w:sz="0" w:space="0" w:color="auto"/>
        <w:right w:val="none" w:sz="0" w:space="0" w:color="auto"/>
      </w:divBdr>
    </w:div>
    <w:div w:id="1848671967">
      <w:bodyDiv w:val="1"/>
      <w:marLeft w:val="0"/>
      <w:marRight w:val="0"/>
      <w:marTop w:val="0"/>
      <w:marBottom w:val="0"/>
      <w:divBdr>
        <w:top w:val="none" w:sz="0" w:space="0" w:color="auto"/>
        <w:left w:val="none" w:sz="0" w:space="0" w:color="auto"/>
        <w:bottom w:val="none" w:sz="0" w:space="0" w:color="auto"/>
        <w:right w:val="none" w:sz="0" w:space="0" w:color="auto"/>
      </w:divBdr>
    </w:div>
    <w:div w:id="1855918166">
      <w:bodyDiv w:val="1"/>
      <w:marLeft w:val="0"/>
      <w:marRight w:val="0"/>
      <w:marTop w:val="0"/>
      <w:marBottom w:val="0"/>
      <w:divBdr>
        <w:top w:val="none" w:sz="0" w:space="0" w:color="auto"/>
        <w:left w:val="none" w:sz="0" w:space="0" w:color="auto"/>
        <w:bottom w:val="none" w:sz="0" w:space="0" w:color="auto"/>
        <w:right w:val="none" w:sz="0" w:space="0" w:color="auto"/>
      </w:divBdr>
    </w:div>
    <w:div w:id="1880510213">
      <w:bodyDiv w:val="1"/>
      <w:marLeft w:val="0"/>
      <w:marRight w:val="0"/>
      <w:marTop w:val="0"/>
      <w:marBottom w:val="0"/>
      <w:divBdr>
        <w:top w:val="none" w:sz="0" w:space="0" w:color="auto"/>
        <w:left w:val="none" w:sz="0" w:space="0" w:color="auto"/>
        <w:bottom w:val="none" w:sz="0" w:space="0" w:color="auto"/>
        <w:right w:val="none" w:sz="0" w:space="0" w:color="auto"/>
      </w:divBdr>
    </w:div>
    <w:div w:id="1880705663">
      <w:bodyDiv w:val="1"/>
      <w:marLeft w:val="0"/>
      <w:marRight w:val="0"/>
      <w:marTop w:val="0"/>
      <w:marBottom w:val="0"/>
      <w:divBdr>
        <w:top w:val="none" w:sz="0" w:space="0" w:color="auto"/>
        <w:left w:val="none" w:sz="0" w:space="0" w:color="auto"/>
        <w:bottom w:val="none" w:sz="0" w:space="0" w:color="auto"/>
        <w:right w:val="none" w:sz="0" w:space="0" w:color="auto"/>
      </w:divBdr>
    </w:div>
    <w:div w:id="1943875329">
      <w:bodyDiv w:val="1"/>
      <w:marLeft w:val="0"/>
      <w:marRight w:val="0"/>
      <w:marTop w:val="0"/>
      <w:marBottom w:val="0"/>
      <w:divBdr>
        <w:top w:val="none" w:sz="0" w:space="0" w:color="auto"/>
        <w:left w:val="none" w:sz="0" w:space="0" w:color="auto"/>
        <w:bottom w:val="none" w:sz="0" w:space="0" w:color="auto"/>
        <w:right w:val="none" w:sz="0" w:space="0" w:color="auto"/>
      </w:divBdr>
    </w:div>
    <w:div w:id="1990556167">
      <w:bodyDiv w:val="1"/>
      <w:marLeft w:val="0"/>
      <w:marRight w:val="0"/>
      <w:marTop w:val="0"/>
      <w:marBottom w:val="0"/>
      <w:divBdr>
        <w:top w:val="none" w:sz="0" w:space="0" w:color="auto"/>
        <w:left w:val="none" w:sz="0" w:space="0" w:color="auto"/>
        <w:bottom w:val="none" w:sz="0" w:space="0" w:color="auto"/>
        <w:right w:val="none" w:sz="0" w:space="0" w:color="auto"/>
      </w:divBdr>
    </w:div>
    <w:div w:id="2017416270">
      <w:bodyDiv w:val="1"/>
      <w:marLeft w:val="0"/>
      <w:marRight w:val="0"/>
      <w:marTop w:val="0"/>
      <w:marBottom w:val="0"/>
      <w:divBdr>
        <w:top w:val="none" w:sz="0" w:space="0" w:color="auto"/>
        <w:left w:val="none" w:sz="0" w:space="0" w:color="auto"/>
        <w:bottom w:val="none" w:sz="0" w:space="0" w:color="auto"/>
        <w:right w:val="none" w:sz="0" w:space="0" w:color="auto"/>
      </w:divBdr>
    </w:div>
    <w:div w:id="2082368132">
      <w:bodyDiv w:val="1"/>
      <w:marLeft w:val="0"/>
      <w:marRight w:val="0"/>
      <w:marTop w:val="0"/>
      <w:marBottom w:val="0"/>
      <w:divBdr>
        <w:top w:val="none" w:sz="0" w:space="0" w:color="auto"/>
        <w:left w:val="none" w:sz="0" w:space="0" w:color="auto"/>
        <w:bottom w:val="none" w:sz="0" w:space="0" w:color="auto"/>
        <w:right w:val="none" w:sz="0" w:space="0" w:color="auto"/>
      </w:divBdr>
      <w:divsChild>
        <w:div w:id="56706693">
          <w:marLeft w:val="0"/>
          <w:marRight w:val="0"/>
          <w:marTop w:val="0"/>
          <w:marBottom w:val="0"/>
          <w:divBdr>
            <w:top w:val="none" w:sz="0" w:space="0" w:color="auto"/>
            <w:left w:val="none" w:sz="0" w:space="0" w:color="auto"/>
            <w:bottom w:val="none" w:sz="0" w:space="0" w:color="auto"/>
            <w:right w:val="none" w:sz="0" w:space="0" w:color="auto"/>
          </w:divBdr>
          <w:divsChild>
            <w:div w:id="82118656">
              <w:marLeft w:val="0"/>
              <w:marRight w:val="0"/>
              <w:marTop w:val="0"/>
              <w:marBottom w:val="0"/>
              <w:divBdr>
                <w:top w:val="none" w:sz="0" w:space="0" w:color="auto"/>
                <w:left w:val="none" w:sz="0" w:space="0" w:color="auto"/>
                <w:bottom w:val="none" w:sz="0" w:space="0" w:color="auto"/>
                <w:right w:val="none" w:sz="0" w:space="0" w:color="auto"/>
              </w:divBdr>
              <w:divsChild>
                <w:div w:id="675158745">
                  <w:marLeft w:val="0"/>
                  <w:marRight w:val="0"/>
                  <w:marTop w:val="0"/>
                  <w:marBottom w:val="0"/>
                  <w:divBdr>
                    <w:top w:val="none" w:sz="0" w:space="0" w:color="auto"/>
                    <w:left w:val="none" w:sz="0" w:space="0" w:color="auto"/>
                    <w:bottom w:val="none" w:sz="0" w:space="0" w:color="auto"/>
                    <w:right w:val="none" w:sz="0" w:space="0" w:color="auto"/>
                  </w:divBdr>
                  <w:divsChild>
                    <w:div w:id="1797409668">
                      <w:marLeft w:val="0"/>
                      <w:marRight w:val="0"/>
                      <w:marTop w:val="0"/>
                      <w:marBottom w:val="0"/>
                      <w:divBdr>
                        <w:top w:val="none" w:sz="0" w:space="0" w:color="auto"/>
                        <w:left w:val="none" w:sz="0" w:space="0" w:color="auto"/>
                        <w:bottom w:val="none" w:sz="0" w:space="0" w:color="auto"/>
                        <w:right w:val="none" w:sz="0" w:space="0" w:color="auto"/>
                      </w:divBdr>
                      <w:divsChild>
                        <w:div w:id="14718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645758">
      <w:bodyDiv w:val="1"/>
      <w:marLeft w:val="0"/>
      <w:marRight w:val="0"/>
      <w:marTop w:val="0"/>
      <w:marBottom w:val="0"/>
      <w:divBdr>
        <w:top w:val="none" w:sz="0" w:space="0" w:color="auto"/>
        <w:left w:val="none" w:sz="0" w:space="0" w:color="auto"/>
        <w:bottom w:val="none" w:sz="0" w:space="0" w:color="auto"/>
        <w:right w:val="none" w:sz="0" w:space="0" w:color="auto"/>
      </w:divBdr>
    </w:div>
    <w:div w:id="2106344968">
      <w:bodyDiv w:val="1"/>
      <w:marLeft w:val="0"/>
      <w:marRight w:val="0"/>
      <w:marTop w:val="0"/>
      <w:marBottom w:val="0"/>
      <w:divBdr>
        <w:top w:val="none" w:sz="0" w:space="0" w:color="auto"/>
        <w:left w:val="none" w:sz="0" w:space="0" w:color="auto"/>
        <w:bottom w:val="none" w:sz="0" w:space="0" w:color="auto"/>
        <w:right w:val="none" w:sz="0" w:space="0" w:color="auto"/>
      </w:divBdr>
    </w:div>
    <w:div w:id="2140996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image" Target="media/image13.png"/><Relationship Id="rId38" Type="http://schemas.openxmlformats.org/officeDocument/2006/relationships/package" Target="embeddings/Microsoft_PowerPoint_-dia1.sldx"/><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image" Target="media/image12.jpeg"/><Relationship Id="rId37" Type="http://schemas.openxmlformats.org/officeDocument/2006/relationships/image" Target="media/image17.emf"/><Relationship Id="rId40" Type="http://schemas.openxmlformats.org/officeDocument/2006/relationships/image" Target="media/image19.png"/><Relationship Id="rId45"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16.jpeg"/><Relationship Id="rId49" Type="http://schemas.openxmlformats.org/officeDocument/2006/relationships/fontTable" Target="fontTable.xml"/><Relationship Id="rId10" Type="http://schemas.openxmlformats.org/officeDocument/2006/relationships/image" Target="media/image1.png"/><Relationship Id="rId19" Type="http://schemas.microsoft.com/office/2007/relationships/diagramDrawing" Target="diagrams/drawing1.xml"/><Relationship Id="rId31" Type="http://schemas.openxmlformats.org/officeDocument/2006/relationships/image" Target="media/image11.png"/><Relationship Id="rId44" Type="http://schemas.openxmlformats.org/officeDocument/2006/relationships/image" Target="media/image2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10.png"/><Relationship Id="rId35" Type="http://schemas.openxmlformats.org/officeDocument/2006/relationships/image" Target="media/image15.jpeg"/><Relationship Id="rId43" Type="http://schemas.openxmlformats.org/officeDocument/2006/relationships/image" Target="media/image22.png"/><Relationship Id="rId48" Type="http://schemas.openxmlformats.org/officeDocument/2006/relationships/header" Target="header1.xml"/><Relationship Id="rId8" Type="http://schemas.openxmlformats.org/officeDocument/2006/relationships/footnotes" Target="footnotes.xml"/></Relationships>
</file>

<file path=word/diagrams/_rels/data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ata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diagrams/_rels/data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7.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270159-165E-4709-8B97-A34419C5B7C3}" type="doc">
      <dgm:prSet loTypeId="urn:microsoft.com/office/officeart/2008/layout/CircularPictureCallout" loCatId="picture" qsTypeId="urn:microsoft.com/office/officeart/2005/8/quickstyle/3d1" qsCatId="3D" csTypeId="urn:microsoft.com/office/officeart/2005/8/colors/accent2_1" csCatId="accent2" phldr="1"/>
      <dgm:spPr/>
      <dgm:t>
        <a:bodyPr/>
        <a:lstStyle/>
        <a:p>
          <a:endParaRPr lang="fi-FI"/>
        </a:p>
      </dgm:t>
    </dgm:pt>
    <dgm:pt modelId="{2A292B73-55EF-4320-A6D2-EBBEEB8560E1}">
      <dgm:prSet/>
      <dgm:spPr>
        <a:xfrm>
          <a:off x="493776" y="1685239"/>
          <a:ext cx="1755648" cy="905256"/>
        </a:xfrm>
        <a:noFill/>
        <a:ln>
          <a:noFill/>
        </a:ln>
        <a:effectLst>
          <a:outerShdw blurRad="40000" dist="23000" dir="5400000" rotWithShape="0">
            <a:srgbClr val="000000">
              <a:alpha val="35000"/>
            </a:srgbClr>
          </a:outerShdw>
        </a:effectLst>
        <a:scene3d>
          <a:camera prst="orthographicFront"/>
          <a:lightRig rig="flat" dir="t"/>
        </a:scene3d>
        <a:sp3d/>
      </dgm:spPr>
      <dgm:t>
        <a:bodyPr/>
        <a:lstStyle/>
        <a:p>
          <a:r>
            <a:rPr lang="fi-FI">
              <a:solidFill>
                <a:sysClr val="windowText" lastClr="000000">
                  <a:hueOff val="0"/>
                  <a:satOff val="0"/>
                  <a:lumOff val="0"/>
                  <a:alphaOff val="0"/>
                </a:sysClr>
              </a:solidFill>
              <a:latin typeface="Calibri"/>
              <a:ea typeface="+mn-ea"/>
              <a:cs typeface="+mn-cs"/>
            </a:rPr>
            <a:t>OPPIMINEN</a:t>
          </a:r>
        </a:p>
      </dgm:t>
    </dgm:pt>
    <dgm:pt modelId="{EC14571F-8B60-4F7B-AAFA-A6620EC3D858}" type="parTrans" cxnId="{BEE9FA47-12A9-4762-ADAC-5E730A110149}">
      <dgm:prSet/>
      <dgm:spPr/>
      <dgm:t>
        <a:bodyPr/>
        <a:lstStyle/>
        <a:p>
          <a:endParaRPr lang="fi-FI"/>
        </a:p>
      </dgm:t>
    </dgm:pt>
    <dgm:pt modelId="{EE4A93BB-CCC3-4906-90C1-E856A4232068}" type="sibTrans" cxnId="{BEE9FA47-12A9-4762-ADAC-5E730A110149}">
      <dgm:prSet/>
      <dgm:spPr>
        <a:xfrm>
          <a:off x="15060" y="228600"/>
          <a:ext cx="2743200" cy="2743200"/>
        </a:xfr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AF5FD926-708B-4322-BC27-34A9EC33E29B}">
      <dgm:prSet phldrT="[Teksti]"/>
      <dgm:spPr>
        <a:xfrm>
          <a:off x="4351538" y="228600"/>
          <a:ext cx="943353"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Oppimisen ilon löytämistä</a:t>
          </a:r>
        </a:p>
      </dgm:t>
    </dgm:pt>
    <dgm:pt modelId="{2032BF62-6DCD-478B-9F54-FC9D5DC42523}" type="parTrans" cxnId="{392DBE68-CA75-4F78-ACE2-65EB0CBEE719}">
      <dgm:prSet/>
      <dgm:spPr/>
      <dgm:t>
        <a:bodyPr/>
        <a:lstStyle/>
        <a:p>
          <a:endParaRPr lang="fi-FI"/>
        </a:p>
      </dgm:t>
    </dgm:pt>
    <dgm:pt modelId="{BB5A1CE6-A4AB-44A2-AF31-3A45591E8F62}" type="sibTrans" cxnId="{392DBE68-CA75-4F78-ACE2-65EB0CBEE719}">
      <dgm:prSet/>
      <dgm:spPr>
        <a:xfrm>
          <a:off x="3940058" y="228600"/>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8F36B055-3459-4EDB-9D69-D368F792FE29}">
      <dgm:prSet phldrT="[Teksti]"/>
      <dgm:spPr>
        <a:xfrm>
          <a:off x="3949659" y="2143353"/>
          <a:ext cx="1320636"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Oppimisen arviointia, yhdessä ja yksin</a:t>
          </a:r>
        </a:p>
      </dgm:t>
    </dgm:pt>
    <dgm:pt modelId="{2CFDC8B3-4BF7-4E9B-935B-4236F95E38E0}" type="parTrans" cxnId="{260E4A89-6F85-4D42-AEC5-4465F97EE4C9}">
      <dgm:prSet/>
      <dgm:spPr/>
      <dgm:t>
        <a:bodyPr/>
        <a:lstStyle/>
        <a:p>
          <a:endParaRPr lang="fi-FI"/>
        </a:p>
      </dgm:t>
    </dgm:pt>
    <dgm:pt modelId="{CEAEB46D-B6A8-4DE1-9051-7735EC33CB6B}" type="sibTrans" cxnId="{260E4A89-6F85-4D42-AEC5-4465F97EE4C9}">
      <dgm:prSet/>
      <dgm:spPr>
        <a:xfrm>
          <a:off x="3538179" y="2143353"/>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04EA113D-7849-4BF1-B931-F025A9C35180}">
      <dgm:prSet phldrT="[Teksti]"/>
      <dgm:spPr>
        <a:xfrm>
          <a:off x="4351538" y="2560320"/>
          <a:ext cx="1007189"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Elinikäistä oppimisen intoa</a:t>
          </a:r>
        </a:p>
      </dgm:t>
    </dgm:pt>
    <dgm:pt modelId="{C60D9CE5-2CF1-4850-B456-BFB411711F61}" type="parTrans" cxnId="{1C48097C-BCB5-44B0-91DC-188E9C4F4360}">
      <dgm:prSet/>
      <dgm:spPr/>
      <dgm:t>
        <a:bodyPr/>
        <a:lstStyle/>
        <a:p>
          <a:endParaRPr lang="fi-FI"/>
        </a:p>
      </dgm:t>
    </dgm:pt>
    <dgm:pt modelId="{C93E0CC3-03E4-4876-BBC0-95DBDC453CFE}" type="sibTrans" cxnId="{1C48097C-BCB5-44B0-91DC-188E9C4F4360}">
      <dgm:prSet/>
      <dgm:spPr>
        <a:xfrm>
          <a:off x="3940058" y="2560320"/>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C731600B-A700-4738-8B4E-CF94FEC3A511}">
      <dgm:prSet phldrT="[Teksti]"/>
      <dgm:spPr>
        <a:xfrm>
          <a:off x="3949659" y="645566"/>
          <a:ext cx="1190973"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Oppimista tapahtuu kaikkialla</a:t>
          </a:r>
        </a:p>
      </dgm:t>
    </dgm:pt>
    <dgm:pt modelId="{5A898465-9184-41A5-B6DF-2B463DB75086}" type="parTrans" cxnId="{F769FC6C-ACAE-4DB0-8866-56B036AA708C}">
      <dgm:prSet/>
      <dgm:spPr/>
      <dgm:t>
        <a:bodyPr/>
        <a:lstStyle/>
        <a:p>
          <a:endParaRPr lang="fi-FI"/>
        </a:p>
      </dgm:t>
    </dgm:pt>
    <dgm:pt modelId="{00A46B42-8D88-4925-ADEB-DA0F05B691C1}" type="sibTrans" cxnId="{F769FC6C-ACAE-4DB0-8866-56B036AA708C}">
      <dgm:prSet/>
      <dgm:spPr>
        <a:xfrm>
          <a:off x="3538179" y="645566"/>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7EA6E1D9-3298-4A89-8FD0-A38773358B0D}">
      <dgm:prSet phldrT="[Teksti]"/>
      <dgm:spPr>
        <a:xfrm>
          <a:off x="3730752" y="1655064"/>
          <a:ext cx="1212494"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Oppimista vuorovaikutuksessa</a:t>
          </a:r>
        </a:p>
      </dgm:t>
    </dgm:pt>
    <dgm:pt modelId="{61759DB2-FDB6-4FA7-A3F1-FAD4F4FC803B}" type="parTrans" cxnId="{A629CFEB-2D2A-48DB-B5A3-4E53437EB241}">
      <dgm:prSet/>
      <dgm:spPr/>
      <dgm:t>
        <a:bodyPr/>
        <a:lstStyle/>
        <a:p>
          <a:endParaRPr lang="fi-FI"/>
        </a:p>
      </dgm:t>
    </dgm:pt>
    <dgm:pt modelId="{AEC7F064-9799-4749-AAE9-9BF935077480}" type="sibTrans" cxnId="{A629CFEB-2D2A-48DB-B5A3-4E53437EB241}">
      <dgm:prSet/>
      <dgm:spPr>
        <a:xfrm>
          <a:off x="3319272" y="1655064"/>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7B788518-64EC-45BA-8804-DEC2ABEECE3D}">
      <dgm:prSet phldrT="[Teksti]"/>
      <dgm:spPr>
        <a:xfrm>
          <a:off x="3730752" y="1133856"/>
          <a:ext cx="1755648" cy="411480"/>
        </a:xfrm>
        <a:noFill/>
        <a:ln>
          <a:noFill/>
        </a:ln>
        <a:effectLst/>
      </dgm:spPr>
      <dgm:t>
        <a:bodyPr/>
        <a:lstStyle/>
        <a:p>
          <a:r>
            <a:rPr lang="fi-FI">
              <a:solidFill>
                <a:sysClr val="windowText" lastClr="000000">
                  <a:hueOff val="0"/>
                  <a:satOff val="0"/>
                  <a:lumOff val="0"/>
                  <a:alphaOff val="0"/>
                </a:sysClr>
              </a:solidFill>
              <a:latin typeface="Calibri"/>
              <a:ea typeface="+mn-ea"/>
              <a:cs typeface="+mn-cs"/>
            </a:rPr>
            <a:t>Aktiivista ja kriittistä tietojen ja taitojen hankkimista</a:t>
          </a:r>
        </a:p>
      </dgm:t>
    </dgm:pt>
    <dgm:pt modelId="{AF2087D9-798F-45B5-9CA5-867A9466B915}" type="parTrans" cxnId="{8E1065F0-FC9B-4DD5-9295-D62BDECD86D9}">
      <dgm:prSet/>
      <dgm:spPr/>
      <dgm:t>
        <a:bodyPr/>
        <a:lstStyle/>
        <a:p>
          <a:endParaRPr lang="fi-FI"/>
        </a:p>
      </dgm:t>
    </dgm:pt>
    <dgm:pt modelId="{0138168D-FDE9-4C68-B23D-E96DB96EBE37}" type="sibTrans" cxnId="{8E1065F0-FC9B-4DD5-9295-D62BDECD86D9}">
      <dgm:prSet/>
      <dgm:spPr>
        <a:xfrm>
          <a:off x="3319272" y="1133856"/>
          <a:ext cx="411480" cy="411480"/>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gm:spPr>
      <dgm:t>
        <a:bodyPr/>
        <a:lstStyle/>
        <a:p>
          <a:endParaRPr lang="fi-FI"/>
        </a:p>
      </dgm:t>
    </dgm:pt>
    <dgm:pt modelId="{ED9EFF56-F7AC-4B6A-B06E-AF3E3FFB37BB}" type="pres">
      <dgm:prSet presAssocID="{7B270159-165E-4709-8B97-A34419C5B7C3}" presName="Name0" presStyleCnt="0">
        <dgm:presLayoutVars>
          <dgm:chMax val="7"/>
          <dgm:chPref val="7"/>
          <dgm:dir/>
        </dgm:presLayoutVars>
      </dgm:prSet>
      <dgm:spPr/>
      <dgm:t>
        <a:bodyPr/>
        <a:lstStyle/>
        <a:p>
          <a:endParaRPr lang="fi-FI"/>
        </a:p>
      </dgm:t>
    </dgm:pt>
    <dgm:pt modelId="{405554FC-2C71-40DB-A1AD-C87A3A9858EC}" type="pres">
      <dgm:prSet presAssocID="{7B270159-165E-4709-8B97-A34419C5B7C3}" presName="Name1" presStyleCnt="0"/>
      <dgm:spPr/>
    </dgm:pt>
    <dgm:pt modelId="{FC02F9EC-E717-4F9E-AAA9-A4C6B5556E05}" type="pres">
      <dgm:prSet presAssocID="{EE4A93BB-CCC3-4906-90C1-E856A4232068}" presName="picture_1" presStyleCnt="0"/>
      <dgm:spPr/>
    </dgm:pt>
    <dgm:pt modelId="{A6F54701-A3E2-4728-BBCE-22C5CF739131}" type="pres">
      <dgm:prSet presAssocID="{EE4A93BB-CCC3-4906-90C1-E856A4232068}" presName="pictureRepeatNode" presStyleLbl="alignImgPlace1" presStyleIdx="0" presStyleCnt="7" custScaleX="100695" custLinFactNeighborX="549"/>
      <dgm:spPr>
        <a:prstGeom prst="ellipse">
          <a:avLst/>
        </a:prstGeom>
      </dgm:spPr>
      <dgm:t>
        <a:bodyPr/>
        <a:lstStyle/>
        <a:p>
          <a:endParaRPr lang="fi-FI"/>
        </a:p>
      </dgm:t>
    </dgm:pt>
    <dgm:pt modelId="{4FB59784-CCDC-4462-98ED-048C5B4A5E18}" type="pres">
      <dgm:prSet presAssocID="{2A292B73-55EF-4320-A6D2-EBBEEB8560E1}" presName="text_1" presStyleLbl="node1" presStyleIdx="0" presStyleCnt="0">
        <dgm:presLayoutVars>
          <dgm:bulletEnabled val="1"/>
        </dgm:presLayoutVars>
      </dgm:prSet>
      <dgm:spPr>
        <a:prstGeom prst="rect">
          <a:avLst/>
        </a:prstGeom>
      </dgm:spPr>
      <dgm:t>
        <a:bodyPr/>
        <a:lstStyle/>
        <a:p>
          <a:endParaRPr lang="fi-FI"/>
        </a:p>
      </dgm:t>
    </dgm:pt>
    <dgm:pt modelId="{EF0C566B-60BC-404F-88CA-4C2052F78377}" type="pres">
      <dgm:prSet presAssocID="{BB5A1CE6-A4AB-44A2-AF31-3A45591E8F62}" presName="picture_2" presStyleCnt="0"/>
      <dgm:spPr/>
    </dgm:pt>
    <dgm:pt modelId="{A9A1D2D3-EB82-4C81-B294-2E987717CBB0}" type="pres">
      <dgm:prSet presAssocID="{BB5A1CE6-A4AB-44A2-AF31-3A45591E8F62}" presName="pictureRepeatNode" presStyleLbl="alignImgPlace1" presStyleIdx="1" presStyleCnt="7"/>
      <dgm:spPr>
        <a:prstGeom prst="ellipse">
          <a:avLst/>
        </a:prstGeom>
      </dgm:spPr>
      <dgm:t>
        <a:bodyPr/>
        <a:lstStyle/>
        <a:p>
          <a:endParaRPr lang="fi-FI"/>
        </a:p>
      </dgm:t>
    </dgm:pt>
    <dgm:pt modelId="{4F4DB4DA-32C5-4972-A517-CBC1FBED73C6}" type="pres">
      <dgm:prSet presAssocID="{AF5FD926-708B-4322-BC27-34A9EC33E29B}" presName="line_2" presStyleLbl="parChTrans1D1" presStyleIdx="0" presStyleCnt="6"/>
      <dgm:spPr>
        <a:xfrm>
          <a:off x="1371600" y="434340"/>
          <a:ext cx="27741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251A21F6-5E02-4F0A-95D5-6B503C75F6D7}" type="pres">
      <dgm:prSet presAssocID="{AF5FD926-708B-4322-BC27-34A9EC33E29B}" presName="textparent_2" presStyleLbl="node1" presStyleIdx="0" presStyleCnt="0"/>
      <dgm:spPr/>
    </dgm:pt>
    <dgm:pt modelId="{F332FA6F-1354-462B-AAE2-5DCD5FEA755C}" type="pres">
      <dgm:prSet presAssocID="{AF5FD926-708B-4322-BC27-34A9EC33E29B}" presName="text_2" presStyleLbl="revTx" presStyleIdx="0" presStyleCnt="6">
        <dgm:presLayoutVars>
          <dgm:bulletEnabled val="1"/>
        </dgm:presLayoutVars>
      </dgm:prSet>
      <dgm:spPr>
        <a:prstGeom prst="rect">
          <a:avLst/>
        </a:prstGeom>
      </dgm:spPr>
      <dgm:t>
        <a:bodyPr/>
        <a:lstStyle/>
        <a:p>
          <a:endParaRPr lang="fi-FI"/>
        </a:p>
      </dgm:t>
    </dgm:pt>
    <dgm:pt modelId="{573C424E-42D6-4D7C-8813-641D8263FEBF}" type="pres">
      <dgm:prSet presAssocID="{00A46B42-8D88-4925-ADEB-DA0F05B691C1}" presName="picture_3" presStyleCnt="0"/>
      <dgm:spPr/>
    </dgm:pt>
    <dgm:pt modelId="{B076442B-C11A-4A45-B7D0-980B01D2891E}" type="pres">
      <dgm:prSet presAssocID="{00A46B42-8D88-4925-ADEB-DA0F05B691C1}" presName="pictureRepeatNode" presStyleLbl="alignImgPlace1" presStyleIdx="2" presStyleCnt="7"/>
      <dgm:spPr>
        <a:prstGeom prst="ellipse">
          <a:avLst/>
        </a:prstGeom>
      </dgm:spPr>
      <dgm:t>
        <a:bodyPr/>
        <a:lstStyle/>
        <a:p>
          <a:endParaRPr lang="fi-FI"/>
        </a:p>
      </dgm:t>
    </dgm:pt>
    <dgm:pt modelId="{6E4FD58C-4B41-4AB0-AD7F-809F466C4F25}" type="pres">
      <dgm:prSet presAssocID="{C731600B-A700-4738-8B4E-CF94FEC3A511}" presName="line_3" presStyleLbl="parChTrans1D1" presStyleIdx="1" presStyleCnt="6"/>
      <dgm:spPr>
        <a:xfrm>
          <a:off x="1371600" y="851306"/>
          <a:ext cx="2372319"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D6025DCE-6CA0-4C59-B426-EAD6B2C7E660}" type="pres">
      <dgm:prSet presAssocID="{C731600B-A700-4738-8B4E-CF94FEC3A511}" presName="textparent_3" presStyleLbl="node1" presStyleIdx="0" presStyleCnt="0"/>
      <dgm:spPr/>
    </dgm:pt>
    <dgm:pt modelId="{92E64F77-496C-45B8-9F96-451B3B3D6E10}" type="pres">
      <dgm:prSet presAssocID="{C731600B-A700-4738-8B4E-CF94FEC3A511}" presName="text_3" presStyleLbl="revTx" presStyleIdx="1" presStyleCnt="6">
        <dgm:presLayoutVars>
          <dgm:bulletEnabled val="1"/>
        </dgm:presLayoutVars>
      </dgm:prSet>
      <dgm:spPr>
        <a:prstGeom prst="rect">
          <a:avLst/>
        </a:prstGeom>
      </dgm:spPr>
      <dgm:t>
        <a:bodyPr/>
        <a:lstStyle/>
        <a:p>
          <a:endParaRPr lang="fi-FI"/>
        </a:p>
      </dgm:t>
    </dgm:pt>
    <dgm:pt modelId="{7BA66215-9BBC-4A49-A36B-CC083B28070E}" type="pres">
      <dgm:prSet presAssocID="{0138168D-FDE9-4C68-B23D-E96DB96EBE37}" presName="picture_4" presStyleCnt="0"/>
      <dgm:spPr/>
    </dgm:pt>
    <dgm:pt modelId="{2CCDA259-8F95-4DF5-8966-2D454CE31E53}" type="pres">
      <dgm:prSet presAssocID="{0138168D-FDE9-4C68-B23D-E96DB96EBE37}" presName="pictureRepeatNode" presStyleLbl="alignImgPlace1" presStyleIdx="3" presStyleCnt="7"/>
      <dgm:spPr>
        <a:prstGeom prst="ellipse">
          <a:avLst/>
        </a:prstGeom>
      </dgm:spPr>
      <dgm:t>
        <a:bodyPr/>
        <a:lstStyle/>
        <a:p>
          <a:endParaRPr lang="fi-FI"/>
        </a:p>
      </dgm:t>
    </dgm:pt>
    <dgm:pt modelId="{CA0EC0FC-D708-42AC-AA97-9734D46E2CE7}" type="pres">
      <dgm:prSet presAssocID="{7B788518-64EC-45BA-8804-DEC2ABEECE3D}" presName="line_4" presStyleLbl="parChTrans1D1" presStyleIdx="2" presStyleCnt="6"/>
      <dgm:spPr>
        <a:xfrm>
          <a:off x="1371600" y="1339596"/>
          <a:ext cx="215341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C9149DE6-4E6F-46B9-A45B-A4B677B3E8E7}" type="pres">
      <dgm:prSet presAssocID="{7B788518-64EC-45BA-8804-DEC2ABEECE3D}" presName="textparent_4" presStyleLbl="node1" presStyleIdx="0" presStyleCnt="0"/>
      <dgm:spPr/>
    </dgm:pt>
    <dgm:pt modelId="{5957D011-B329-4023-8891-A98765BC406A}" type="pres">
      <dgm:prSet presAssocID="{7B788518-64EC-45BA-8804-DEC2ABEECE3D}" presName="text_4" presStyleLbl="revTx" presStyleIdx="2" presStyleCnt="6">
        <dgm:presLayoutVars>
          <dgm:bulletEnabled val="1"/>
        </dgm:presLayoutVars>
      </dgm:prSet>
      <dgm:spPr>
        <a:prstGeom prst="rect">
          <a:avLst/>
        </a:prstGeom>
      </dgm:spPr>
      <dgm:t>
        <a:bodyPr/>
        <a:lstStyle/>
        <a:p>
          <a:endParaRPr lang="fi-FI"/>
        </a:p>
      </dgm:t>
    </dgm:pt>
    <dgm:pt modelId="{D1191FC9-0A11-4FB4-91BE-A14C76B41609}" type="pres">
      <dgm:prSet presAssocID="{AEC7F064-9799-4749-AAE9-9BF935077480}" presName="picture_5" presStyleCnt="0"/>
      <dgm:spPr/>
    </dgm:pt>
    <dgm:pt modelId="{F48C768E-4EC4-4630-95F1-8E49EA62524D}" type="pres">
      <dgm:prSet presAssocID="{AEC7F064-9799-4749-AAE9-9BF935077480}" presName="pictureRepeatNode" presStyleLbl="alignImgPlace1" presStyleIdx="4" presStyleCnt="7"/>
      <dgm:spPr>
        <a:prstGeom prst="ellipse">
          <a:avLst/>
        </a:prstGeom>
      </dgm:spPr>
      <dgm:t>
        <a:bodyPr/>
        <a:lstStyle/>
        <a:p>
          <a:endParaRPr lang="fi-FI"/>
        </a:p>
      </dgm:t>
    </dgm:pt>
    <dgm:pt modelId="{ED86B1AF-5B00-4C76-BAC5-24DB37FAECD3}" type="pres">
      <dgm:prSet presAssocID="{7EA6E1D9-3298-4A89-8FD0-A38773358B0D}" presName="line_5" presStyleLbl="parChTrans1D1" presStyleIdx="3" presStyleCnt="6"/>
      <dgm:spPr>
        <a:xfrm>
          <a:off x="1371600" y="1860804"/>
          <a:ext cx="215341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FC9D3C1D-BD4F-41AE-B159-6F4E5A4864EA}" type="pres">
      <dgm:prSet presAssocID="{7EA6E1D9-3298-4A89-8FD0-A38773358B0D}" presName="textparent_5" presStyleLbl="node1" presStyleIdx="0" presStyleCnt="0"/>
      <dgm:spPr/>
    </dgm:pt>
    <dgm:pt modelId="{DDF4F124-BB51-4D4F-8CFB-9304B0EE1E46}" type="pres">
      <dgm:prSet presAssocID="{7EA6E1D9-3298-4A89-8FD0-A38773358B0D}" presName="text_5" presStyleLbl="revTx" presStyleIdx="3" presStyleCnt="6" custScaleX="100852" custScaleY="101155">
        <dgm:presLayoutVars>
          <dgm:bulletEnabled val="1"/>
        </dgm:presLayoutVars>
      </dgm:prSet>
      <dgm:spPr>
        <a:prstGeom prst="rect">
          <a:avLst/>
        </a:prstGeom>
      </dgm:spPr>
      <dgm:t>
        <a:bodyPr/>
        <a:lstStyle/>
        <a:p>
          <a:endParaRPr lang="fi-FI"/>
        </a:p>
      </dgm:t>
    </dgm:pt>
    <dgm:pt modelId="{B10E87E2-BDFD-41C4-A434-7D1797F843A5}" type="pres">
      <dgm:prSet presAssocID="{CEAEB46D-B6A8-4DE1-9051-7735EC33CB6B}" presName="picture_6" presStyleCnt="0"/>
      <dgm:spPr/>
    </dgm:pt>
    <dgm:pt modelId="{A5856E07-8302-4B6A-BD7E-15B8450D0B35}" type="pres">
      <dgm:prSet presAssocID="{CEAEB46D-B6A8-4DE1-9051-7735EC33CB6B}" presName="pictureRepeatNode" presStyleLbl="alignImgPlace1" presStyleIdx="5" presStyleCnt="7"/>
      <dgm:spPr>
        <a:prstGeom prst="ellipse">
          <a:avLst/>
        </a:prstGeom>
      </dgm:spPr>
      <dgm:t>
        <a:bodyPr/>
        <a:lstStyle/>
        <a:p>
          <a:endParaRPr lang="fi-FI"/>
        </a:p>
      </dgm:t>
    </dgm:pt>
    <dgm:pt modelId="{2F120832-398F-427C-9123-EDD6A6AA7027}" type="pres">
      <dgm:prSet presAssocID="{8F36B055-3459-4EDB-9D69-D368F792FE29}" presName="line_6" presStyleLbl="parChTrans1D1" presStyleIdx="4" presStyleCnt="6"/>
      <dgm:spPr>
        <a:xfrm>
          <a:off x="1371600" y="2349093"/>
          <a:ext cx="2372319"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119D0B1C-6918-4E19-B9F5-D84A4E9D0B2F}" type="pres">
      <dgm:prSet presAssocID="{8F36B055-3459-4EDB-9D69-D368F792FE29}" presName="textparent_6" presStyleLbl="node1" presStyleIdx="0" presStyleCnt="0"/>
      <dgm:spPr/>
    </dgm:pt>
    <dgm:pt modelId="{AD8EB1B9-CA7B-4D65-9CAD-D8FD7BDF1FE9}" type="pres">
      <dgm:prSet presAssocID="{8F36B055-3459-4EDB-9D69-D368F792FE29}" presName="text_6" presStyleLbl="revTx" presStyleIdx="4" presStyleCnt="6">
        <dgm:presLayoutVars>
          <dgm:bulletEnabled val="1"/>
        </dgm:presLayoutVars>
      </dgm:prSet>
      <dgm:spPr>
        <a:prstGeom prst="rect">
          <a:avLst/>
        </a:prstGeom>
      </dgm:spPr>
      <dgm:t>
        <a:bodyPr/>
        <a:lstStyle/>
        <a:p>
          <a:endParaRPr lang="fi-FI"/>
        </a:p>
      </dgm:t>
    </dgm:pt>
    <dgm:pt modelId="{696F0AA9-09CA-42B6-84BB-855D24E12B78}" type="pres">
      <dgm:prSet presAssocID="{C93E0CC3-03E4-4876-BBC0-95DBDC453CFE}" presName="picture_7" presStyleCnt="0"/>
      <dgm:spPr/>
    </dgm:pt>
    <dgm:pt modelId="{CA29E392-E656-4D4A-BB27-330B7572A90E}" type="pres">
      <dgm:prSet presAssocID="{C93E0CC3-03E4-4876-BBC0-95DBDC453CFE}" presName="pictureRepeatNode" presStyleLbl="alignImgPlace1" presStyleIdx="6" presStyleCnt="7"/>
      <dgm:spPr>
        <a:prstGeom prst="ellipse">
          <a:avLst/>
        </a:prstGeom>
      </dgm:spPr>
      <dgm:t>
        <a:bodyPr/>
        <a:lstStyle/>
        <a:p>
          <a:endParaRPr lang="fi-FI"/>
        </a:p>
      </dgm:t>
    </dgm:pt>
    <dgm:pt modelId="{B522C7AF-5029-453B-A9DB-1525412B539A}" type="pres">
      <dgm:prSet presAssocID="{04EA113D-7849-4BF1-B931-F025A9C35180}" presName="line_7" presStyleLbl="parChTrans1D1" presStyleIdx="5" presStyleCnt="6"/>
      <dgm:spPr>
        <a:xfrm>
          <a:off x="1371600" y="2766060"/>
          <a:ext cx="27741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gm:spPr>
      <dgm:t>
        <a:bodyPr/>
        <a:lstStyle/>
        <a:p>
          <a:endParaRPr lang="fi-FI"/>
        </a:p>
      </dgm:t>
    </dgm:pt>
    <dgm:pt modelId="{D158A3FD-37B7-476D-BAC5-77A1CD68CF75}" type="pres">
      <dgm:prSet presAssocID="{04EA113D-7849-4BF1-B931-F025A9C35180}" presName="textparent_7" presStyleLbl="node1" presStyleIdx="0" presStyleCnt="0"/>
      <dgm:spPr/>
    </dgm:pt>
    <dgm:pt modelId="{4C368C59-24E8-4B82-B9BB-E73823A0945F}" type="pres">
      <dgm:prSet presAssocID="{04EA113D-7849-4BF1-B931-F025A9C35180}" presName="text_7" presStyleLbl="revTx" presStyleIdx="5" presStyleCnt="6">
        <dgm:presLayoutVars>
          <dgm:bulletEnabled val="1"/>
        </dgm:presLayoutVars>
      </dgm:prSet>
      <dgm:spPr>
        <a:prstGeom prst="rect">
          <a:avLst/>
        </a:prstGeom>
      </dgm:spPr>
      <dgm:t>
        <a:bodyPr/>
        <a:lstStyle/>
        <a:p>
          <a:endParaRPr lang="fi-FI"/>
        </a:p>
      </dgm:t>
    </dgm:pt>
  </dgm:ptLst>
  <dgm:cxnLst>
    <dgm:cxn modelId="{F769FC6C-ACAE-4DB0-8866-56B036AA708C}" srcId="{7B270159-165E-4709-8B97-A34419C5B7C3}" destId="{C731600B-A700-4738-8B4E-CF94FEC3A511}" srcOrd="2" destOrd="0" parTransId="{5A898465-9184-41A5-B6DF-2B463DB75086}" sibTransId="{00A46B42-8D88-4925-ADEB-DA0F05B691C1}"/>
    <dgm:cxn modelId="{DC224014-7170-4310-9CA1-1354BABCE7DE}" type="presOf" srcId="{C731600B-A700-4738-8B4E-CF94FEC3A511}" destId="{92E64F77-496C-45B8-9F96-451B3B3D6E10}" srcOrd="0" destOrd="0" presId="urn:microsoft.com/office/officeart/2008/layout/CircularPictureCallout"/>
    <dgm:cxn modelId="{BEE9FA47-12A9-4762-ADAC-5E730A110149}" srcId="{7B270159-165E-4709-8B97-A34419C5B7C3}" destId="{2A292B73-55EF-4320-A6D2-EBBEEB8560E1}" srcOrd="0" destOrd="0" parTransId="{EC14571F-8B60-4F7B-AAFA-A6620EC3D858}" sibTransId="{EE4A93BB-CCC3-4906-90C1-E856A4232068}"/>
    <dgm:cxn modelId="{9B5C6859-B114-4706-9AC5-D2E3CF31858A}" type="presOf" srcId="{0138168D-FDE9-4C68-B23D-E96DB96EBE37}" destId="{2CCDA259-8F95-4DF5-8966-2D454CE31E53}" srcOrd="0" destOrd="0" presId="urn:microsoft.com/office/officeart/2008/layout/CircularPictureCallout"/>
    <dgm:cxn modelId="{9823C312-5B65-430E-A0B7-D0ECF9E317AD}" type="presOf" srcId="{BB5A1CE6-A4AB-44A2-AF31-3A45591E8F62}" destId="{A9A1D2D3-EB82-4C81-B294-2E987717CBB0}" srcOrd="0" destOrd="0" presId="urn:microsoft.com/office/officeart/2008/layout/CircularPictureCallout"/>
    <dgm:cxn modelId="{9C470EEA-2CC3-406E-8378-45801367E2A9}" type="presOf" srcId="{EE4A93BB-CCC3-4906-90C1-E856A4232068}" destId="{A6F54701-A3E2-4728-BBCE-22C5CF739131}" srcOrd="0" destOrd="0" presId="urn:microsoft.com/office/officeart/2008/layout/CircularPictureCallout"/>
    <dgm:cxn modelId="{A5104221-9179-4DF2-AE2C-41ECCA73FA14}" type="presOf" srcId="{CEAEB46D-B6A8-4DE1-9051-7735EC33CB6B}" destId="{A5856E07-8302-4B6A-BD7E-15B8450D0B35}" srcOrd="0" destOrd="0" presId="urn:microsoft.com/office/officeart/2008/layout/CircularPictureCallout"/>
    <dgm:cxn modelId="{8E1065F0-FC9B-4DD5-9295-D62BDECD86D9}" srcId="{7B270159-165E-4709-8B97-A34419C5B7C3}" destId="{7B788518-64EC-45BA-8804-DEC2ABEECE3D}" srcOrd="3" destOrd="0" parTransId="{AF2087D9-798F-45B5-9CA5-867A9466B915}" sibTransId="{0138168D-FDE9-4C68-B23D-E96DB96EBE37}"/>
    <dgm:cxn modelId="{06E963DF-6A6C-49D8-B347-69FB0EA0CCDF}" type="presOf" srcId="{04EA113D-7849-4BF1-B931-F025A9C35180}" destId="{4C368C59-24E8-4B82-B9BB-E73823A0945F}" srcOrd="0" destOrd="0" presId="urn:microsoft.com/office/officeart/2008/layout/CircularPictureCallout"/>
    <dgm:cxn modelId="{8E921C2F-5DB9-4C5B-A496-3543FE8089A8}" type="presOf" srcId="{7B270159-165E-4709-8B97-A34419C5B7C3}" destId="{ED9EFF56-F7AC-4B6A-B06E-AF3E3FFB37BB}" srcOrd="0" destOrd="0" presId="urn:microsoft.com/office/officeart/2008/layout/CircularPictureCallout"/>
    <dgm:cxn modelId="{392DBE68-CA75-4F78-ACE2-65EB0CBEE719}" srcId="{7B270159-165E-4709-8B97-A34419C5B7C3}" destId="{AF5FD926-708B-4322-BC27-34A9EC33E29B}" srcOrd="1" destOrd="0" parTransId="{2032BF62-6DCD-478B-9F54-FC9D5DC42523}" sibTransId="{BB5A1CE6-A4AB-44A2-AF31-3A45591E8F62}"/>
    <dgm:cxn modelId="{05147687-A807-4BD8-B4E1-76C3FB0DEFF1}" type="presOf" srcId="{8F36B055-3459-4EDB-9D69-D368F792FE29}" destId="{AD8EB1B9-CA7B-4D65-9CAD-D8FD7BDF1FE9}" srcOrd="0" destOrd="0" presId="urn:microsoft.com/office/officeart/2008/layout/CircularPictureCallout"/>
    <dgm:cxn modelId="{AB6580D4-BABA-4BC4-838D-6DBEAFACEBD5}" type="presOf" srcId="{C93E0CC3-03E4-4876-BBC0-95DBDC453CFE}" destId="{CA29E392-E656-4D4A-BB27-330B7572A90E}" srcOrd="0" destOrd="0" presId="urn:microsoft.com/office/officeart/2008/layout/CircularPictureCallout"/>
    <dgm:cxn modelId="{A629CFEB-2D2A-48DB-B5A3-4E53437EB241}" srcId="{7B270159-165E-4709-8B97-A34419C5B7C3}" destId="{7EA6E1D9-3298-4A89-8FD0-A38773358B0D}" srcOrd="4" destOrd="0" parTransId="{61759DB2-FDB6-4FA7-A3F1-FAD4F4FC803B}" sibTransId="{AEC7F064-9799-4749-AAE9-9BF935077480}"/>
    <dgm:cxn modelId="{16DE2969-78A9-43D2-9ADA-D2EB9A228F40}" type="presOf" srcId="{AF5FD926-708B-4322-BC27-34A9EC33E29B}" destId="{F332FA6F-1354-462B-AAE2-5DCD5FEA755C}" srcOrd="0" destOrd="0" presId="urn:microsoft.com/office/officeart/2008/layout/CircularPictureCallout"/>
    <dgm:cxn modelId="{260E4A89-6F85-4D42-AEC5-4465F97EE4C9}" srcId="{7B270159-165E-4709-8B97-A34419C5B7C3}" destId="{8F36B055-3459-4EDB-9D69-D368F792FE29}" srcOrd="5" destOrd="0" parTransId="{2CFDC8B3-4BF7-4E9B-935B-4236F95E38E0}" sibTransId="{CEAEB46D-B6A8-4DE1-9051-7735EC33CB6B}"/>
    <dgm:cxn modelId="{1C48097C-BCB5-44B0-91DC-188E9C4F4360}" srcId="{7B270159-165E-4709-8B97-A34419C5B7C3}" destId="{04EA113D-7849-4BF1-B931-F025A9C35180}" srcOrd="6" destOrd="0" parTransId="{C60D9CE5-2CF1-4850-B456-BFB411711F61}" sibTransId="{C93E0CC3-03E4-4876-BBC0-95DBDC453CFE}"/>
    <dgm:cxn modelId="{5474A552-73AF-4E2E-8701-CB7A2F6F0427}" type="presOf" srcId="{2A292B73-55EF-4320-A6D2-EBBEEB8560E1}" destId="{4FB59784-CCDC-4462-98ED-048C5B4A5E18}" srcOrd="0" destOrd="0" presId="urn:microsoft.com/office/officeart/2008/layout/CircularPictureCallout"/>
    <dgm:cxn modelId="{0F476AD1-C993-4967-AF02-BC555232BF8C}" type="presOf" srcId="{00A46B42-8D88-4925-ADEB-DA0F05B691C1}" destId="{B076442B-C11A-4A45-B7D0-980B01D2891E}" srcOrd="0" destOrd="0" presId="urn:microsoft.com/office/officeart/2008/layout/CircularPictureCallout"/>
    <dgm:cxn modelId="{FAB82B07-9D46-4EB9-99A4-16169B883082}" type="presOf" srcId="{AEC7F064-9799-4749-AAE9-9BF935077480}" destId="{F48C768E-4EC4-4630-95F1-8E49EA62524D}" srcOrd="0" destOrd="0" presId="urn:microsoft.com/office/officeart/2008/layout/CircularPictureCallout"/>
    <dgm:cxn modelId="{898DFF2F-D651-46FB-AC90-68AA01C83D17}" type="presOf" srcId="{7B788518-64EC-45BA-8804-DEC2ABEECE3D}" destId="{5957D011-B329-4023-8891-A98765BC406A}" srcOrd="0" destOrd="0" presId="urn:microsoft.com/office/officeart/2008/layout/CircularPictureCallout"/>
    <dgm:cxn modelId="{AFCEB9FA-DA8E-44EB-871B-C1C9A5DE143D}" type="presOf" srcId="{7EA6E1D9-3298-4A89-8FD0-A38773358B0D}" destId="{DDF4F124-BB51-4D4F-8CFB-9304B0EE1E46}" srcOrd="0" destOrd="0" presId="urn:microsoft.com/office/officeart/2008/layout/CircularPictureCallout"/>
    <dgm:cxn modelId="{21C23312-F2D0-4D3B-AFE9-E82DD795DBD4}" type="presParOf" srcId="{ED9EFF56-F7AC-4B6A-B06E-AF3E3FFB37BB}" destId="{405554FC-2C71-40DB-A1AD-C87A3A9858EC}" srcOrd="0" destOrd="0" presId="urn:microsoft.com/office/officeart/2008/layout/CircularPictureCallout"/>
    <dgm:cxn modelId="{2A36A1F3-8807-4D8C-A466-914375B65DFE}" type="presParOf" srcId="{405554FC-2C71-40DB-A1AD-C87A3A9858EC}" destId="{FC02F9EC-E717-4F9E-AAA9-A4C6B5556E05}" srcOrd="0" destOrd="0" presId="urn:microsoft.com/office/officeart/2008/layout/CircularPictureCallout"/>
    <dgm:cxn modelId="{2C6FFAB1-4FC8-49D7-9300-37C9D4693069}" type="presParOf" srcId="{FC02F9EC-E717-4F9E-AAA9-A4C6B5556E05}" destId="{A6F54701-A3E2-4728-BBCE-22C5CF739131}" srcOrd="0" destOrd="0" presId="urn:microsoft.com/office/officeart/2008/layout/CircularPictureCallout"/>
    <dgm:cxn modelId="{F537FEA8-F902-4DC6-B55C-94F13A027DC1}" type="presParOf" srcId="{405554FC-2C71-40DB-A1AD-C87A3A9858EC}" destId="{4FB59784-CCDC-4462-98ED-048C5B4A5E18}" srcOrd="1" destOrd="0" presId="urn:microsoft.com/office/officeart/2008/layout/CircularPictureCallout"/>
    <dgm:cxn modelId="{07847BF3-05FC-4CAA-AE93-06398FD9A801}" type="presParOf" srcId="{405554FC-2C71-40DB-A1AD-C87A3A9858EC}" destId="{EF0C566B-60BC-404F-88CA-4C2052F78377}" srcOrd="2" destOrd="0" presId="urn:microsoft.com/office/officeart/2008/layout/CircularPictureCallout"/>
    <dgm:cxn modelId="{908FA78B-C9BE-481F-9071-640BEA30AA86}" type="presParOf" srcId="{EF0C566B-60BC-404F-88CA-4C2052F78377}" destId="{A9A1D2D3-EB82-4C81-B294-2E987717CBB0}" srcOrd="0" destOrd="0" presId="urn:microsoft.com/office/officeart/2008/layout/CircularPictureCallout"/>
    <dgm:cxn modelId="{45D847FC-9F20-4ABC-87F5-42B992AFF855}" type="presParOf" srcId="{405554FC-2C71-40DB-A1AD-C87A3A9858EC}" destId="{4F4DB4DA-32C5-4972-A517-CBC1FBED73C6}" srcOrd="3" destOrd="0" presId="urn:microsoft.com/office/officeart/2008/layout/CircularPictureCallout"/>
    <dgm:cxn modelId="{25384FE2-A03F-4FB5-8B8D-BED77B19A55B}" type="presParOf" srcId="{405554FC-2C71-40DB-A1AD-C87A3A9858EC}" destId="{251A21F6-5E02-4F0A-95D5-6B503C75F6D7}" srcOrd="4" destOrd="0" presId="urn:microsoft.com/office/officeart/2008/layout/CircularPictureCallout"/>
    <dgm:cxn modelId="{D078113A-21E4-4BD0-8A9D-D438B193DC17}" type="presParOf" srcId="{251A21F6-5E02-4F0A-95D5-6B503C75F6D7}" destId="{F332FA6F-1354-462B-AAE2-5DCD5FEA755C}" srcOrd="0" destOrd="0" presId="urn:microsoft.com/office/officeart/2008/layout/CircularPictureCallout"/>
    <dgm:cxn modelId="{FCE08F10-D1E0-4548-A495-01F5F2E65B76}" type="presParOf" srcId="{405554FC-2C71-40DB-A1AD-C87A3A9858EC}" destId="{573C424E-42D6-4D7C-8813-641D8263FEBF}" srcOrd="5" destOrd="0" presId="urn:microsoft.com/office/officeart/2008/layout/CircularPictureCallout"/>
    <dgm:cxn modelId="{625E75A2-8AB2-46FC-BBA6-AA6366C8A20A}" type="presParOf" srcId="{573C424E-42D6-4D7C-8813-641D8263FEBF}" destId="{B076442B-C11A-4A45-B7D0-980B01D2891E}" srcOrd="0" destOrd="0" presId="urn:microsoft.com/office/officeart/2008/layout/CircularPictureCallout"/>
    <dgm:cxn modelId="{2F2F4C71-B142-420A-B5C8-3EBBAE1F086E}" type="presParOf" srcId="{405554FC-2C71-40DB-A1AD-C87A3A9858EC}" destId="{6E4FD58C-4B41-4AB0-AD7F-809F466C4F25}" srcOrd="6" destOrd="0" presId="urn:microsoft.com/office/officeart/2008/layout/CircularPictureCallout"/>
    <dgm:cxn modelId="{E73AA4DB-2298-41E7-B5E1-AC2CDC152D2C}" type="presParOf" srcId="{405554FC-2C71-40DB-A1AD-C87A3A9858EC}" destId="{D6025DCE-6CA0-4C59-B426-EAD6B2C7E660}" srcOrd="7" destOrd="0" presId="urn:microsoft.com/office/officeart/2008/layout/CircularPictureCallout"/>
    <dgm:cxn modelId="{4A9C498D-95A6-491E-9AF0-9FCD273044B0}" type="presParOf" srcId="{D6025DCE-6CA0-4C59-B426-EAD6B2C7E660}" destId="{92E64F77-496C-45B8-9F96-451B3B3D6E10}" srcOrd="0" destOrd="0" presId="urn:microsoft.com/office/officeart/2008/layout/CircularPictureCallout"/>
    <dgm:cxn modelId="{380DC99A-F624-422E-97D4-A94378FC1A2C}" type="presParOf" srcId="{405554FC-2C71-40DB-A1AD-C87A3A9858EC}" destId="{7BA66215-9BBC-4A49-A36B-CC083B28070E}" srcOrd="8" destOrd="0" presId="urn:microsoft.com/office/officeart/2008/layout/CircularPictureCallout"/>
    <dgm:cxn modelId="{8A4054D3-99D8-45ED-8A05-4C797957E01C}" type="presParOf" srcId="{7BA66215-9BBC-4A49-A36B-CC083B28070E}" destId="{2CCDA259-8F95-4DF5-8966-2D454CE31E53}" srcOrd="0" destOrd="0" presId="urn:microsoft.com/office/officeart/2008/layout/CircularPictureCallout"/>
    <dgm:cxn modelId="{DB270A2D-8D88-4C2B-8134-401E4DF32B09}" type="presParOf" srcId="{405554FC-2C71-40DB-A1AD-C87A3A9858EC}" destId="{CA0EC0FC-D708-42AC-AA97-9734D46E2CE7}" srcOrd="9" destOrd="0" presId="urn:microsoft.com/office/officeart/2008/layout/CircularPictureCallout"/>
    <dgm:cxn modelId="{B719FD1A-7C89-4430-8155-9D6092EBAFA0}" type="presParOf" srcId="{405554FC-2C71-40DB-A1AD-C87A3A9858EC}" destId="{C9149DE6-4E6F-46B9-A45B-A4B677B3E8E7}" srcOrd="10" destOrd="0" presId="urn:microsoft.com/office/officeart/2008/layout/CircularPictureCallout"/>
    <dgm:cxn modelId="{13B1E812-5766-4EA3-A941-51230BBE738F}" type="presParOf" srcId="{C9149DE6-4E6F-46B9-A45B-A4B677B3E8E7}" destId="{5957D011-B329-4023-8891-A98765BC406A}" srcOrd="0" destOrd="0" presId="urn:microsoft.com/office/officeart/2008/layout/CircularPictureCallout"/>
    <dgm:cxn modelId="{337F7B39-B97B-4455-9A8F-1F58B91C06FB}" type="presParOf" srcId="{405554FC-2C71-40DB-A1AD-C87A3A9858EC}" destId="{D1191FC9-0A11-4FB4-91BE-A14C76B41609}" srcOrd="11" destOrd="0" presId="urn:microsoft.com/office/officeart/2008/layout/CircularPictureCallout"/>
    <dgm:cxn modelId="{0A7981D1-D42A-40FF-9A6E-BB4F63D44056}" type="presParOf" srcId="{D1191FC9-0A11-4FB4-91BE-A14C76B41609}" destId="{F48C768E-4EC4-4630-95F1-8E49EA62524D}" srcOrd="0" destOrd="0" presId="urn:microsoft.com/office/officeart/2008/layout/CircularPictureCallout"/>
    <dgm:cxn modelId="{BA2F038C-E7C9-462D-B67A-ACC87F5E116B}" type="presParOf" srcId="{405554FC-2C71-40DB-A1AD-C87A3A9858EC}" destId="{ED86B1AF-5B00-4C76-BAC5-24DB37FAECD3}" srcOrd="12" destOrd="0" presId="urn:microsoft.com/office/officeart/2008/layout/CircularPictureCallout"/>
    <dgm:cxn modelId="{2980CEC4-051D-4768-AEA7-5072F72BF8B3}" type="presParOf" srcId="{405554FC-2C71-40DB-A1AD-C87A3A9858EC}" destId="{FC9D3C1D-BD4F-41AE-B159-6F4E5A4864EA}" srcOrd="13" destOrd="0" presId="urn:microsoft.com/office/officeart/2008/layout/CircularPictureCallout"/>
    <dgm:cxn modelId="{AAA727D7-807E-400B-89E5-C6F5A1241C07}" type="presParOf" srcId="{FC9D3C1D-BD4F-41AE-B159-6F4E5A4864EA}" destId="{DDF4F124-BB51-4D4F-8CFB-9304B0EE1E46}" srcOrd="0" destOrd="0" presId="urn:microsoft.com/office/officeart/2008/layout/CircularPictureCallout"/>
    <dgm:cxn modelId="{7CBAFA83-17E7-44A1-981B-1A86BED6EA96}" type="presParOf" srcId="{405554FC-2C71-40DB-A1AD-C87A3A9858EC}" destId="{B10E87E2-BDFD-41C4-A434-7D1797F843A5}" srcOrd="14" destOrd="0" presId="urn:microsoft.com/office/officeart/2008/layout/CircularPictureCallout"/>
    <dgm:cxn modelId="{8440103D-F27B-439C-A970-303950E82CCB}" type="presParOf" srcId="{B10E87E2-BDFD-41C4-A434-7D1797F843A5}" destId="{A5856E07-8302-4B6A-BD7E-15B8450D0B35}" srcOrd="0" destOrd="0" presId="urn:microsoft.com/office/officeart/2008/layout/CircularPictureCallout"/>
    <dgm:cxn modelId="{2A56E1E0-A004-4835-B409-1CD6DE6A0844}" type="presParOf" srcId="{405554FC-2C71-40DB-A1AD-C87A3A9858EC}" destId="{2F120832-398F-427C-9123-EDD6A6AA7027}" srcOrd="15" destOrd="0" presId="urn:microsoft.com/office/officeart/2008/layout/CircularPictureCallout"/>
    <dgm:cxn modelId="{1D3FA54D-8067-4951-899C-95899C357324}" type="presParOf" srcId="{405554FC-2C71-40DB-A1AD-C87A3A9858EC}" destId="{119D0B1C-6918-4E19-B9F5-D84A4E9D0B2F}" srcOrd="16" destOrd="0" presId="urn:microsoft.com/office/officeart/2008/layout/CircularPictureCallout"/>
    <dgm:cxn modelId="{B86227B0-319B-4D11-AB42-C3DCDBF39946}" type="presParOf" srcId="{119D0B1C-6918-4E19-B9F5-D84A4E9D0B2F}" destId="{AD8EB1B9-CA7B-4D65-9CAD-D8FD7BDF1FE9}" srcOrd="0" destOrd="0" presId="urn:microsoft.com/office/officeart/2008/layout/CircularPictureCallout"/>
    <dgm:cxn modelId="{C786282A-65F4-4A44-956A-31C94519403C}" type="presParOf" srcId="{405554FC-2C71-40DB-A1AD-C87A3A9858EC}" destId="{696F0AA9-09CA-42B6-84BB-855D24E12B78}" srcOrd="17" destOrd="0" presId="urn:microsoft.com/office/officeart/2008/layout/CircularPictureCallout"/>
    <dgm:cxn modelId="{3461E2BC-2CA3-4492-8B66-CF59DD988FB6}" type="presParOf" srcId="{696F0AA9-09CA-42B6-84BB-855D24E12B78}" destId="{CA29E392-E656-4D4A-BB27-330B7572A90E}" srcOrd="0" destOrd="0" presId="urn:microsoft.com/office/officeart/2008/layout/CircularPictureCallout"/>
    <dgm:cxn modelId="{102A28C5-57F4-4268-A409-DAC739054E0B}" type="presParOf" srcId="{405554FC-2C71-40DB-A1AD-C87A3A9858EC}" destId="{B522C7AF-5029-453B-A9DB-1525412B539A}" srcOrd="18" destOrd="0" presId="urn:microsoft.com/office/officeart/2008/layout/CircularPictureCallout"/>
    <dgm:cxn modelId="{0A11C804-41C6-485A-9D5E-385486F8BF1C}" type="presParOf" srcId="{405554FC-2C71-40DB-A1AD-C87A3A9858EC}" destId="{D158A3FD-37B7-476D-BAC5-77A1CD68CF75}" srcOrd="19" destOrd="0" presId="urn:microsoft.com/office/officeart/2008/layout/CircularPictureCallout"/>
    <dgm:cxn modelId="{5275AE78-2ABD-4CE6-ABA1-6E7484374462}" type="presParOf" srcId="{D158A3FD-37B7-476D-BAC5-77A1CD68CF75}" destId="{4C368C59-24E8-4B82-B9BB-E73823A0945F}" srcOrd="0" destOrd="0" presId="urn:microsoft.com/office/officeart/2008/layout/CircularPictureCallou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7D99CDA-6C34-4926-B05E-305384038E0C}"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fi-FI"/>
        </a:p>
      </dgm:t>
    </dgm:pt>
    <dgm:pt modelId="{773FBC56-CE3E-42B0-B8E3-D9A5C9D61AEE}">
      <dgm:prSet/>
      <dgm:spPr>
        <a:xfrm>
          <a:off x="543363" y="1886111"/>
          <a:ext cx="1871472" cy="964977"/>
        </a:xfrm>
        <a:noFill/>
        <a:ln w="25400" cap="flat" cmpd="sng" algn="ctr">
          <a:noFill/>
          <a:prstDash val="solid"/>
        </a:ln>
        <a:effectLst/>
        <a:sp3d/>
      </dgm:spPr>
      <dgm:t>
        <a:bodyPr/>
        <a:lstStyle/>
        <a:p>
          <a:r>
            <a:rPr lang="fi-FI">
              <a:solidFill>
                <a:sysClr val="window" lastClr="FFFFFF"/>
              </a:solidFill>
              <a:latin typeface="Calibri"/>
              <a:ea typeface="+mn-ea"/>
              <a:cs typeface="+mn-cs"/>
            </a:rPr>
            <a:t>HYVINVOINTI</a:t>
          </a:r>
        </a:p>
      </dgm:t>
    </dgm:pt>
    <dgm:pt modelId="{D96219D2-721F-4736-BD0D-724B3B68EC40}" type="parTrans" cxnId="{5312AB14-0985-4613-91BA-E82F6C7DC4C1}">
      <dgm:prSet/>
      <dgm:spPr/>
      <dgm:t>
        <a:bodyPr/>
        <a:lstStyle/>
        <a:p>
          <a:endParaRPr lang="fi-FI"/>
        </a:p>
      </dgm:t>
    </dgm:pt>
    <dgm:pt modelId="{E71A2291-A759-4CE8-B32E-93D64A8204E5}" type="sibTrans" cxnId="{5312AB14-0985-4613-91BA-E82F6C7DC4C1}">
      <dgm:prSet/>
      <dgm:spPr>
        <a:xfrm>
          <a:off x="17011" y="333374"/>
          <a:ext cx="2924175" cy="2924175"/>
        </a:xfr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AFE44D4B-7D70-4BB4-B528-1789C6C11CB1}">
      <dgm:prSet phldrT="[Teksti]"/>
      <dgm:spPr>
        <a:xfrm>
          <a:off x="4655630" y="333374"/>
          <a:ext cx="1175707"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Tasavertaisia mahdollisuuksia oppilashuollon palveluihin</a:t>
          </a:r>
        </a:p>
      </dgm:t>
    </dgm:pt>
    <dgm:pt modelId="{CF2D0040-494C-42C5-9FC0-E6511004DDDF}" type="parTrans" cxnId="{8E8D9254-D676-4F17-971C-522AD70B29D2}">
      <dgm:prSet/>
      <dgm:spPr/>
      <dgm:t>
        <a:bodyPr/>
        <a:lstStyle/>
        <a:p>
          <a:endParaRPr lang="fi-FI"/>
        </a:p>
      </dgm:t>
    </dgm:pt>
    <dgm:pt modelId="{798E6974-52DB-4335-A572-ECF174173EF3}" type="sibTrans" cxnId="{8E8D9254-D676-4F17-971C-522AD70B29D2}">
      <dgm:prSet/>
      <dgm:spPr>
        <a:xfrm>
          <a:off x="4217004" y="333374"/>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FAD0613C-397E-41B3-93A4-AC846036A192}">
      <dgm:prSet phldrT="[Teksti]"/>
      <dgm:spPr>
        <a:xfrm>
          <a:off x="4227239" y="777849"/>
          <a:ext cx="62453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Terveellisen elämäntavan edistämistä</a:t>
          </a:r>
        </a:p>
      </dgm:t>
    </dgm:pt>
    <dgm:pt modelId="{24B175CB-CA33-41EB-9D9F-6631C432FD53}" type="parTrans" cxnId="{FD0A6D1F-78FB-4B81-B41B-11F46C4A37C2}">
      <dgm:prSet/>
      <dgm:spPr/>
      <dgm:t>
        <a:bodyPr/>
        <a:lstStyle/>
        <a:p>
          <a:endParaRPr lang="fi-FI"/>
        </a:p>
      </dgm:t>
    </dgm:pt>
    <dgm:pt modelId="{88D835BB-7BA2-474E-8DE7-66FCA6C3D0AB}" type="sibTrans" cxnId="{FD0A6D1F-78FB-4B81-B41B-11F46C4A37C2}">
      <dgm:prSet/>
      <dgm:spPr>
        <a:xfrm>
          <a:off x="3788612" y="777849"/>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410DF071-A123-415D-A1FF-2E9EFCB15464}">
      <dgm:prSet phldrT="[Teksti]"/>
      <dgm:spPr>
        <a:xfrm>
          <a:off x="3993889" y="1298352"/>
          <a:ext cx="108194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Tunnetaitojen oppimista ja kiusaamisen vastaista työtä</a:t>
          </a:r>
        </a:p>
      </dgm:t>
    </dgm:pt>
    <dgm:pt modelId="{E8C46267-04DB-4864-A0A7-1A34C646950B}" type="parTrans" cxnId="{C19720C0-F59B-4662-9ACF-02FB50751951}">
      <dgm:prSet/>
      <dgm:spPr/>
      <dgm:t>
        <a:bodyPr/>
        <a:lstStyle/>
        <a:p>
          <a:endParaRPr lang="fi-FI"/>
        </a:p>
      </dgm:t>
    </dgm:pt>
    <dgm:pt modelId="{42E63DF8-C721-4B3C-9E76-9CAB198E1648}" type="sibTrans" cxnId="{C19720C0-F59B-4662-9ACF-02FB50751951}">
      <dgm:prSet/>
      <dgm:spPr>
        <a:xfrm>
          <a:off x="3555263" y="1298352"/>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F0B1C79-2709-4E5A-8DFB-3E68468BD31E}">
      <dgm:prSet phldrT="[Teksti]"/>
      <dgm:spPr>
        <a:xfrm>
          <a:off x="3993889" y="1853945"/>
          <a:ext cx="87140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Rohkaisevaa ja kannustavaa oppimisympäristöä </a:t>
          </a:r>
        </a:p>
      </dgm:t>
    </dgm:pt>
    <dgm:pt modelId="{BA289768-2C79-49B5-A2D9-D8CA3E4C3B0D}" type="parTrans" cxnId="{998BAF1F-DDC2-446F-8E2A-E0FB015F8F64}">
      <dgm:prSet/>
      <dgm:spPr/>
      <dgm:t>
        <a:bodyPr/>
        <a:lstStyle/>
        <a:p>
          <a:endParaRPr lang="fi-FI"/>
        </a:p>
      </dgm:t>
    </dgm:pt>
    <dgm:pt modelId="{5C49E56B-1512-46F3-8715-FECA9DA0D036}" type="sibTrans" cxnId="{998BAF1F-DDC2-446F-8E2A-E0FB015F8F64}">
      <dgm:prSet/>
      <dgm:spPr>
        <a:xfrm>
          <a:off x="3555263" y="1853945"/>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7CB159D-07A0-42D8-AFF9-1AE23AA0AF21}">
      <dgm:prSet phldrT="[Teksti]"/>
      <dgm:spPr>
        <a:xfrm>
          <a:off x="4655630" y="2818923"/>
          <a:ext cx="597304"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Oman kulttuurin arvostamista</a:t>
          </a:r>
        </a:p>
      </dgm:t>
    </dgm:pt>
    <dgm:pt modelId="{DDE177C5-6A6C-4B4A-B04B-312D3052814D}" type="parTrans" cxnId="{B68321D4-DA29-432E-BE18-84DA9F794CBF}">
      <dgm:prSet/>
      <dgm:spPr/>
      <dgm:t>
        <a:bodyPr/>
        <a:lstStyle/>
        <a:p>
          <a:endParaRPr lang="fi-FI"/>
        </a:p>
      </dgm:t>
    </dgm:pt>
    <dgm:pt modelId="{183B783D-8714-42D0-B3FD-18CE3DAB5876}" type="sibTrans" cxnId="{B68321D4-DA29-432E-BE18-84DA9F794CBF}">
      <dgm:prSet/>
      <dgm:spPr>
        <a:xfrm>
          <a:off x="4217004" y="2818923"/>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D6DEC75D-3BF4-46E9-AF80-34C6822CCD8C}">
      <dgm:prSet phldrT="[Teksti]"/>
      <dgm:spPr/>
      <dgm:t>
        <a:bodyPr/>
        <a:lstStyle/>
        <a:p>
          <a:endParaRPr lang="fi-FI"/>
        </a:p>
      </dgm:t>
    </dgm:pt>
    <dgm:pt modelId="{5ACFFE41-8BAB-4B1F-856A-47FB2A90C3AC}" type="parTrans" cxnId="{D2F71A60-B26C-4699-BCCA-5AD52E51926F}">
      <dgm:prSet/>
      <dgm:spPr/>
      <dgm:t>
        <a:bodyPr/>
        <a:lstStyle/>
        <a:p>
          <a:endParaRPr lang="fi-FI"/>
        </a:p>
      </dgm:t>
    </dgm:pt>
    <dgm:pt modelId="{604C0057-6D32-4509-9013-7ED55908F2D9}" type="sibTrans" cxnId="{D2F71A60-B26C-4699-BCCA-5AD52E51926F}">
      <dgm:prSet/>
      <dgm:spPr/>
      <dgm:t>
        <a:bodyPr/>
        <a:lstStyle/>
        <a:p>
          <a:endParaRPr lang="fi-FI"/>
        </a:p>
      </dgm:t>
    </dgm:pt>
    <dgm:pt modelId="{13E1C3F6-0676-4C5E-98AC-0CDFADB3F4E8}">
      <dgm:prSet phldrT="[Teksti]"/>
      <dgm:spPr>
        <a:xfrm>
          <a:off x="4227239" y="2374449"/>
          <a:ext cx="900967" cy="438626"/>
        </a:xfrm>
        <a:noFill/>
        <a:ln>
          <a:noFill/>
        </a:ln>
        <a:effectLst/>
      </dgm:spPr>
      <dgm:t>
        <a:bodyPr/>
        <a:lstStyle/>
        <a:p>
          <a:r>
            <a:rPr lang="fi-FI">
              <a:solidFill>
                <a:sysClr val="windowText" lastClr="000000">
                  <a:hueOff val="0"/>
                  <a:satOff val="0"/>
                  <a:lumOff val="0"/>
                  <a:alphaOff val="0"/>
                </a:sysClr>
              </a:solidFill>
              <a:latin typeface="Calibri"/>
              <a:ea typeface="+mn-ea"/>
              <a:cs typeface="+mn-cs"/>
            </a:rPr>
            <a:t>Kaikkien oppilaiden osallisuuden tukemista</a:t>
          </a:r>
        </a:p>
      </dgm:t>
    </dgm:pt>
    <dgm:pt modelId="{C74FFFD5-E159-41EE-A548-11CBB7D98DBE}" type="sibTrans" cxnId="{DBC85235-3A84-4089-B0C0-636647E815E0}">
      <dgm:prSet/>
      <dgm:spPr>
        <a:xfrm>
          <a:off x="3788612" y="2374449"/>
          <a:ext cx="438626" cy="438626"/>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A90CA914-75DA-43BC-B9E2-7F51B9E58675}" type="parTrans" cxnId="{DBC85235-3A84-4089-B0C0-636647E815E0}">
      <dgm:prSet/>
      <dgm:spPr/>
      <dgm:t>
        <a:bodyPr/>
        <a:lstStyle/>
        <a:p>
          <a:endParaRPr lang="fi-FI"/>
        </a:p>
      </dgm:t>
    </dgm:pt>
    <dgm:pt modelId="{2B3187F3-869C-4052-BEAD-A94757FF0302}" type="pres">
      <dgm:prSet presAssocID="{E7D99CDA-6C34-4926-B05E-305384038E0C}" presName="Name0" presStyleCnt="0">
        <dgm:presLayoutVars>
          <dgm:chMax val="7"/>
          <dgm:chPref val="7"/>
          <dgm:dir/>
        </dgm:presLayoutVars>
      </dgm:prSet>
      <dgm:spPr/>
      <dgm:t>
        <a:bodyPr/>
        <a:lstStyle/>
        <a:p>
          <a:endParaRPr lang="fi-FI"/>
        </a:p>
      </dgm:t>
    </dgm:pt>
    <dgm:pt modelId="{42B778A3-EE62-4D88-B9D8-49C59C755AAD}" type="pres">
      <dgm:prSet presAssocID="{E7D99CDA-6C34-4926-B05E-305384038E0C}" presName="Name1" presStyleCnt="0"/>
      <dgm:spPr/>
    </dgm:pt>
    <dgm:pt modelId="{2C968A0A-276D-4552-883F-5C9424E30F7D}" type="pres">
      <dgm:prSet presAssocID="{E71A2291-A759-4CE8-B32E-93D64A8204E5}" presName="picture_1" presStyleCnt="0"/>
      <dgm:spPr/>
    </dgm:pt>
    <dgm:pt modelId="{C51E97AC-A529-4815-BCDE-0B4861ECEA42}" type="pres">
      <dgm:prSet presAssocID="{E71A2291-A759-4CE8-B32E-93D64A8204E5}" presName="pictureRepeatNode" presStyleLbl="alignImgPlace1" presStyleIdx="0" presStyleCnt="7" custScaleX="96053" custScaleY="96053"/>
      <dgm:spPr>
        <a:prstGeom prst="ellipse">
          <a:avLst/>
        </a:prstGeom>
      </dgm:spPr>
      <dgm:t>
        <a:bodyPr/>
        <a:lstStyle/>
        <a:p>
          <a:endParaRPr lang="fi-FI"/>
        </a:p>
      </dgm:t>
    </dgm:pt>
    <dgm:pt modelId="{B8BC844E-9152-4D5E-92AE-EF6B52D345ED}" type="pres">
      <dgm:prSet presAssocID="{773FBC56-CE3E-42B0-B8E3-D9A5C9D61AEE}" presName="text_1" presStyleLbl="node1" presStyleIdx="0" presStyleCnt="0">
        <dgm:presLayoutVars>
          <dgm:bulletEnabled val="1"/>
        </dgm:presLayoutVars>
      </dgm:prSet>
      <dgm:spPr>
        <a:prstGeom prst="rect">
          <a:avLst/>
        </a:prstGeom>
      </dgm:spPr>
      <dgm:t>
        <a:bodyPr/>
        <a:lstStyle/>
        <a:p>
          <a:endParaRPr lang="fi-FI"/>
        </a:p>
      </dgm:t>
    </dgm:pt>
    <dgm:pt modelId="{64E6CB87-B67B-49DF-BA53-915826F07BF7}" type="pres">
      <dgm:prSet presAssocID="{798E6974-52DB-4335-A572-ECF174173EF3}" presName="picture_2" presStyleCnt="0"/>
      <dgm:spPr/>
    </dgm:pt>
    <dgm:pt modelId="{1BEB7F85-9FB5-4A2F-BB44-65D029729257}" type="pres">
      <dgm:prSet presAssocID="{798E6974-52DB-4335-A572-ECF174173EF3}" presName="pictureRepeatNode" presStyleLbl="alignImgPlace1" presStyleIdx="1" presStyleCnt="7"/>
      <dgm:spPr>
        <a:prstGeom prst="ellipse">
          <a:avLst/>
        </a:prstGeom>
      </dgm:spPr>
      <dgm:t>
        <a:bodyPr/>
        <a:lstStyle/>
        <a:p>
          <a:endParaRPr lang="fi-FI"/>
        </a:p>
      </dgm:t>
    </dgm:pt>
    <dgm:pt modelId="{2850FF81-63F3-487C-8724-014DEBC3A4EF}" type="pres">
      <dgm:prSet presAssocID="{AFE44D4B-7D70-4BB4-B528-1789C6C11CB1}" presName="line_2" presStyleLbl="parChTrans1D1" presStyleIdx="0" presStyleCnt="6"/>
      <dgm:spPr>
        <a:xfrm>
          <a:off x="1479099" y="552688"/>
          <a:ext cx="295721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E1EA51D1-6E30-4322-9715-96E79F8DEA4E}" type="pres">
      <dgm:prSet presAssocID="{AFE44D4B-7D70-4BB4-B528-1789C6C11CB1}" presName="textparent_2" presStyleLbl="node1" presStyleIdx="0" presStyleCnt="0"/>
      <dgm:spPr/>
    </dgm:pt>
    <dgm:pt modelId="{D5A04F2B-D485-46B9-A6AC-5F2A8060AD6B}" type="pres">
      <dgm:prSet presAssocID="{AFE44D4B-7D70-4BB4-B528-1789C6C11CB1}" presName="text_2" presStyleLbl="revTx" presStyleIdx="0" presStyleCnt="6">
        <dgm:presLayoutVars>
          <dgm:bulletEnabled val="1"/>
        </dgm:presLayoutVars>
      </dgm:prSet>
      <dgm:spPr>
        <a:prstGeom prst="rect">
          <a:avLst/>
        </a:prstGeom>
      </dgm:spPr>
      <dgm:t>
        <a:bodyPr/>
        <a:lstStyle/>
        <a:p>
          <a:endParaRPr lang="fi-FI"/>
        </a:p>
      </dgm:t>
    </dgm:pt>
    <dgm:pt modelId="{1CC952E8-3D34-48F6-BC08-23F4808DC8A6}" type="pres">
      <dgm:prSet presAssocID="{88D835BB-7BA2-474E-8DE7-66FCA6C3D0AB}" presName="picture_3" presStyleCnt="0"/>
      <dgm:spPr/>
    </dgm:pt>
    <dgm:pt modelId="{56D4794F-7B7E-4168-A2E3-853E9936D422}" type="pres">
      <dgm:prSet presAssocID="{88D835BB-7BA2-474E-8DE7-66FCA6C3D0AB}" presName="pictureRepeatNode" presStyleLbl="alignImgPlace1" presStyleIdx="2" presStyleCnt="7"/>
      <dgm:spPr>
        <a:prstGeom prst="ellipse">
          <a:avLst/>
        </a:prstGeom>
      </dgm:spPr>
      <dgm:t>
        <a:bodyPr/>
        <a:lstStyle/>
        <a:p>
          <a:endParaRPr lang="fi-FI"/>
        </a:p>
      </dgm:t>
    </dgm:pt>
    <dgm:pt modelId="{87E276E9-985E-46BB-BCC5-740CDBAECA70}" type="pres">
      <dgm:prSet presAssocID="{FAD0613C-397E-41B3-93A4-AC846036A192}" presName="line_3" presStyleLbl="parChTrans1D1" presStyleIdx="1" presStyleCnt="6"/>
      <dgm:spPr>
        <a:xfrm>
          <a:off x="1479099" y="997162"/>
          <a:ext cx="2528826"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3CD32456-1587-4F71-BC60-15785F2114A3}" type="pres">
      <dgm:prSet presAssocID="{FAD0613C-397E-41B3-93A4-AC846036A192}" presName="textparent_3" presStyleLbl="node1" presStyleIdx="0" presStyleCnt="0"/>
      <dgm:spPr/>
    </dgm:pt>
    <dgm:pt modelId="{0782C07A-B81C-449C-A199-607CBBBF94A6}" type="pres">
      <dgm:prSet presAssocID="{FAD0613C-397E-41B3-93A4-AC846036A192}" presName="text_3" presStyleLbl="revTx" presStyleIdx="1" presStyleCnt="6">
        <dgm:presLayoutVars>
          <dgm:bulletEnabled val="1"/>
        </dgm:presLayoutVars>
      </dgm:prSet>
      <dgm:spPr>
        <a:prstGeom prst="rect">
          <a:avLst/>
        </a:prstGeom>
      </dgm:spPr>
      <dgm:t>
        <a:bodyPr/>
        <a:lstStyle/>
        <a:p>
          <a:endParaRPr lang="fi-FI"/>
        </a:p>
      </dgm:t>
    </dgm:pt>
    <dgm:pt modelId="{A3AB9DB8-D07D-495A-ADB7-C889E7F42771}" type="pres">
      <dgm:prSet presAssocID="{42E63DF8-C721-4B3C-9E76-9CAB198E1648}" presName="picture_4" presStyleCnt="0"/>
      <dgm:spPr/>
    </dgm:pt>
    <dgm:pt modelId="{6C5D1E05-342D-4FE6-A863-E856662DA185}" type="pres">
      <dgm:prSet presAssocID="{42E63DF8-C721-4B3C-9E76-9CAB198E1648}" presName="pictureRepeatNode" presStyleLbl="alignImgPlace1" presStyleIdx="3" presStyleCnt="7"/>
      <dgm:spPr>
        <a:prstGeom prst="ellipse">
          <a:avLst/>
        </a:prstGeom>
      </dgm:spPr>
      <dgm:t>
        <a:bodyPr/>
        <a:lstStyle/>
        <a:p>
          <a:endParaRPr lang="fi-FI"/>
        </a:p>
      </dgm:t>
    </dgm:pt>
    <dgm:pt modelId="{29A11340-7D6C-4F3A-A914-EC22D8D7CB36}" type="pres">
      <dgm:prSet presAssocID="{410DF071-A123-415D-A1FF-2E9EFCB15464}" presName="line_4" presStyleLbl="parChTrans1D1" presStyleIdx="2" presStyleCnt="6"/>
      <dgm:spPr>
        <a:xfrm>
          <a:off x="1479099" y="1517665"/>
          <a:ext cx="2295477"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D4EB4EA9-717D-45F7-BE7E-834019B8D6B3}" type="pres">
      <dgm:prSet presAssocID="{410DF071-A123-415D-A1FF-2E9EFCB15464}" presName="textparent_4" presStyleLbl="node1" presStyleIdx="0" presStyleCnt="0"/>
      <dgm:spPr/>
    </dgm:pt>
    <dgm:pt modelId="{6C2CF132-84D4-4674-9E5D-FA15C47BB414}" type="pres">
      <dgm:prSet presAssocID="{410DF071-A123-415D-A1FF-2E9EFCB15464}" presName="text_4" presStyleLbl="revTx" presStyleIdx="2" presStyleCnt="6" custScaleX="103238" custScaleY="94757">
        <dgm:presLayoutVars>
          <dgm:bulletEnabled val="1"/>
        </dgm:presLayoutVars>
      </dgm:prSet>
      <dgm:spPr>
        <a:prstGeom prst="rect">
          <a:avLst/>
        </a:prstGeom>
      </dgm:spPr>
      <dgm:t>
        <a:bodyPr/>
        <a:lstStyle/>
        <a:p>
          <a:endParaRPr lang="fi-FI"/>
        </a:p>
      </dgm:t>
    </dgm:pt>
    <dgm:pt modelId="{623814B0-DBB5-472E-84C9-FC8B37F18FE2}" type="pres">
      <dgm:prSet presAssocID="{5C49E56B-1512-46F3-8715-FECA9DA0D036}" presName="picture_5" presStyleCnt="0"/>
      <dgm:spPr/>
    </dgm:pt>
    <dgm:pt modelId="{FF5CAB9E-C195-4D29-BF18-FE7BD35FF721}" type="pres">
      <dgm:prSet presAssocID="{5C49E56B-1512-46F3-8715-FECA9DA0D036}" presName="pictureRepeatNode" presStyleLbl="alignImgPlace1" presStyleIdx="4" presStyleCnt="7"/>
      <dgm:spPr>
        <a:prstGeom prst="ellipse">
          <a:avLst/>
        </a:prstGeom>
      </dgm:spPr>
      <dgm:t>
        <a:bodyPr/>
        <a:lstStyle/>
        <a:p>
          <a:endParaRPr lang="fi-FI"/>
        </a:p>
      </dgm:t>
    </dgm:pt>
    <dgm:pt modelId="{C694077B-02FE-47F7-978B-01E1310B1A12}" type="pres">
      <dgm:prSet presAssocID="{6F0B1C79-2709-4E5A-8DFB-3E68468BD31E}" presName="line_5" presStyleLbl="parChTrans1D1" presStyleIdx="3" presStyleCnt="6"/>
      <dgm:spPr>
        <a:xfrm>
          <a:off x="1479099" y="2073259"/>
          <a:ext cx="2295477"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9337FF14-41DE-4537-9F58-84E8078CE79C}" type="pres">
      <dgm:prSet presAssocID="{6F0B1C79-2709-4E5A-8DFB-3E68468BD31E}" presName="textparent_5" presStyleLbl="node1" presStyleIdx="0" presStyleCnt="0"/>
      <dgm:spPr/>
    </dgm:pt>
    <dgm:pt modelId="{D7BC273A-C7B3-4B3D-933F-FA9DFAF2ED61}" type="pres">
      <dgm:prSet presAssocID="{6F0B1C79-2709-4E5A-8DFB-3E68468BD31E}" presName="text_5" presStyleLbl="revTx" presStyleIdx="3" presStyleCnt="6">
        <dgm:presLayoutVars>
          <dgm:bulletEnabled val="1"/>
        </dgm:presLayoutVars>
      </dgm:prSet>
      <dgm:spPr>
        <a:prstGeom prst="rect">
          <a:avLst/>
        </a:prstGeom>
      </dgm:spPr>
      <dgm:t>
        <a:bodyPr/>
        <a:lstStyle/>
        <a:p>
          <a:endParaRPr lang="fi-FI"/>
        </a:p>
      </dgm:t>
    </dgm:pt>
    <dgm:pt modelId="{B784A19C-1F80-4F1E-830D-6B30C6466411}" type="pres">
      <dgm:prSet presAssocID="{C74FFFD5-E159-41EE-A548-11CBB7D98DBE}" presName="picture_6" presStyleCnt="0"/>
      <dgm:spPr/>
    </dgm:pt>
    <dgm:pt modelId="{2D2DDE89-53FA-4FE2-BF5B-BAAFFDCEA235}" type="pres">
      <dgm:prSet presAssocID="{C74FFFD5-E159-41EE-A548-11CBB7D98DBE}" presName="pictureRepeatNode" presStyleLbl="alignImgPlace1" presStyleIdx="5" presStyleCnt="7"/>
      <dgm:spPr>
        <a:prstGeom prst="ellipse">
          <a:avLst/>
        </a:prstGeom>
      </dgm:spPr>
      <dgm:t>
        <a:bodyPr/>
        <a:lstStyle/>
        <a:p>
          <a:endParaRPr lang="fi-FI"/>
        </a:p>
      </dgm:t>
    </dgm:pt>
    <dgm:pt modelId="{1528DBF4-E6C8-416B-B841-99D6C017CDCB}" type="pres">
      <dgm:prSet presAssocID="{13E1C3F6-0676-4C5E-98AC-0CDFADB3F4E8}" presName="line_6" presStyleLbl="parChTrans1D1" presStyleIdx="4" presStyleCnt="6"/>
      <dgm:spPr>
        <a:xfrm>
          <a:off x="1479099" y="2593762"/>
          <a:ext cx="2528826"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584F6CFB-AB3B-4F1C-858A-5DAC0FD480A1}" type="pres">
      <dgm:prSet presAssocID="{13E1C3F6-0676-4C5E-98AC-0CDFADB3F4E8}" presName="textparent_6" presStyleLbl="node1" presStyleIdx="0" presStyleCnt="0"/>
      <dgm:spPr/>
    </dgm:pt>
    <dgm:pt modelId="{115A9878-E38B-4B4E-991F-338A442443EF}" type="pres">
      <dgm:prSet presAssocID="{13E1C3F6-0676-4C5E-98AC-0CDFADB3F4E8}" presName="text_6" presStyleLbl="revTx" presStyleIdx="4" presStyleCnt="6">
        <dgm:presLayoutVars>
          <dgm:bulletEnabled val="1"/>
        </dgm:presLayoutVars>
      </dgm:prSet>
      <dgm:spPr>
        <a:prstGeom prst="rect">
          <a:avLst/>
        </a:prstGeom>
      </dgm:spPr>
      <dgm:t>
        <a:bodyPr/>
        <a:lstStyle/>
        <a:p>
          <a:endParaRPr lang="fi-FI"/>
        </a:p>
      </dgm:t>
    </dgm:pt>
    <dgm:pt modelId="{684570A2-21A2-48FC-87DC-BDF00FAE8196}" type="pres">
      <dgm:prSet presAssocID="{183B783D-8714-42D0-B3FD-18CE3DAB5876}" presName="picture_7" presStyleCnt="0"/>
      <dgm:spPr/>
    </dgm:pt>
    <dgm:pt modelId="{C5C9C857-241E-48D5-B3EB-C2C15CFA5E0A}" type="pres">
      <dgm:prSet presAssocID="{183B783D-8714-42D0-B3FD-18CE3DAB5876}" presName="pictureRepeatNode" presStyleLbl="alignImgPlace1" presStyleIdx="6" presStyleCnt="7"/>
      <dgm:spPr>
        <a:prstGeom prst="ellipse">
          <a:avLst/>
        </a:prstGeom>
      </dgm:spPr>
      <dgm:t>
        <a:bodyPr/>
        <a:lstStyle/>
        <a:p>
          <a:endParaRPr lang="fi-FI"/>
        </a:p>
      </dgm:t>
    </dgm:pt>
    <dgm:pt modelId="{71B7C4A8-BDFC-408B-A592-6BF3ECC42054}" type="pres">
      <dgm:prSet presAssocID="{67CB159D-07A0-42D8-AFF9-1AE23AA0AF21}" presName="line_7" presStyleLbl="parChTrans1D1" presStyleIdx="5" presStyleCnt="6"/>
      <dgm:spPr>
        <a:xfrm>
          <a:off x="1479099" y="3038236"/>
          <a:ext cx="295721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917C0340-7FB1-4FE6-BB08-BE1484359216}" type="pres">
      <dgm:prSet presAssocID="{67CB159D-07A0-42D8-AFF9-1AE23AA0AF21}" presName="textparent_7" presStyleLbl="node1" presStyleIdx="0" presStyleCnt="0"/>
      <dgm:spPr/>
    </dgm:pt>
    <dgm:pt modelId="{7BEE86C9-6F73-4A02-8FF5-66EB4D71137B}" type="pres">
      <dgm:prSet presAssocID="{67CB159D-07A0-42D8-AFF9-1AE23AA0AF21}" presName="text_7" presStyleLbl="revTx" presStyleIdx="5" presStyleCnt="6">
        <dgm:presLayoutVars>
          <dgm:bulletEnabled val="1"/>
        </dgm:presLayoutVars>
      </dgm:prSet>
      <dgm:spPr>
        <a:prstGeom prst="rect">
          <a:avLst/>
        </a:prstGeom>
      </dgm:spPr>
      <dgm:t>
        <a:bodyPr/>
        <a:lstStyle/>
        <a:p>
          <a:endParaRPr lang="fi-FI"/>
        </a:p>
      </dgm:t>
    </dgm:pt>
  </dgm:ptLst>
  <dgm:cxnLst>
    <dgm:cxn modelId="{F55CF839-233B-45D0-81B5-DD3C6113812B}" type="presOf" srcId="{88D835BB-7BA2-474E-8DE7-66FCA6C3D0AB}" destId="{56D4794F-7B7E-4168-A2E3-853E9936D422}" srcOrd="0" destOrd="0" presId="urn:microsoft.com/office/officeart/2008/layout/CircularPictureCallout"/>
    <dgm:cxn modelId="{D2F71A60-B26C-4699-BCCA-5AD52E51926F}" srcId="{E7D99CDA-6C34-4926-B05E-305384038E0C}" destId="{D6DEC75D-3BF4-46E9-AF80-34C6822CCD8C}" srcOrd="7" destOrd="0" parTransId="{5ACFFE41-8BAB-4B1F-856A-47FB2A90C3AC}" sibTransId="{604C0057-6D32-4509-9013-7ED55908F2D9}"/>
    <dgm:cxn modelId="{C19720C0-F59B-4662-9ACF-02FB50751951}" srcId="{E7D99CDA-6C34-4926-B05E-305384038E0C}" destId="{410DF071-A123-415D-A1FF-2E9EFCB15464}" srcOrd="3" destOrd="0" parTransId="{E8C46267-04DB-4864-A0A7-1A34C646950B}" sibTransId="{42E63DF8-C721-4B3C-9E76-9CAB198E1648}"/>
    <dgm:cxn modelId="{B68321D4-DA29-432E-BE18-84DA9F794CBF}" srcId="{E7D99CDA-6C34-4926-B05E-305384038E0C}" destId="{67CB159D-07A0-42D8-AFF9-1AE23AA0AF21}" srcOrd="6" destOrd="0" parTransId="{DDE177C5-6A6C-4B4A-B04B-312D3052814D}" sibTransId="{183B783D-8714-42D0-B3FD-18CE3DAB5876}"/>
    <dgm:cxn modelId="{BD989599-515B-4522-A769-DE968D110F83}" type="presOf" srcId="{42E63DF8-C721-4B3C-9E76-9CAB198E1648}" destId="{6C5D1E05-342D-4FE6-A863-E856662DA185}" srcOrd="0" destOrd="0" presId="urn:microsoft.com/office/officeart/2008/layout/CircularPictureCallout"/>
    <dgm:cxn modelId="{A60622C8-2B44-41FA-8CAA-72AAC878E10F}" type="presOf" srcId="{FAD0613C-397E-41B3-93A4-AC846036A192}" destId="{0782C07A-B81C-449C-A199-607CBBBF94A6}" srcOrd="0" destOrd="0" presId="urn:microsoft.com/office/officeart/2008/layout/CircularPictureCallout"/>
    <dgm:cxn modelId="{998BAF1F-DDC2-446F-8E2A-E0FB015F8F64}" srcId="{E7D99CDA-6C34-4926-B05E-305384038E0C}" destId="{6F0B1C79-2709-4E5A-8DFB-3E68468BD31E}" srcOrd="4" destOrd="0" parTransId="{BA289768-2C79-49B5-A2D9-D8CA3E4C3B0D}" sibTransId="{5C49E56B-1512-46F3-8715-FECA9DA0D036}"/>
    <dgm:cxn modelId="{E5415738-E747-466B-B65D-0BDD8FBD0A7B}" type="presOf" srcId="{E71A2291-A759-4CE8-B32E-93D64A8204E5}" destId="{C51E97AC-A529-4815-BCDE-0B4861ECEA42}" srcOrd="0" destOrd="0" presId="urn:microsoft.com/office/officeart/2008/layout/CircularPictureCallout"/>
    <dgm:cxn modelId="{5312AB14-0985-4613-91BA-E82F6C7DC4C1}" srcId="{E7D99CDA-6C34-4926-B05E-305384038E0C}" destId="{773FBC56-CE3E-42B0-B8E3-D9A5C9D61AEE}" srcOrd="0" destOrd="0" parTransId="{D96219D2-721F-4736-BD0D-724B3B68EC40}" sibTransId="{E71A2291-A759-4CE8-B32E-93D64A8204E5}"/>
    <dgm:cxn modelId="{B27AFFF6-95B8-43F5-B3AD-682A4EEE6163}" type="presOf" srcId="{410DF071-A123-415D-A1FF-2E9EFCB15464}" destId="{6C2CF132-84D4-4674-9E5D-FA15C47BB414}" srcOrd="0" destOrd="0" presId="urn:microsoft.com/office/officeart/2008/layout/CircularPictureCallout"/>
    <dgm:cxn modelId="{3EB47989-5E5E-4F07-AB06-396BC8C43126}" type="presOf" srcId="{773FBC56-CE3E-42B0-B8E3-D9A5C9D61AEE}" destId="{B8BC844E-9152-4D5E-92AE-EF6B52D345ED}" srcOrd="0" destOrd="0" presId="urn:microsoft.com/office/officeart/2008/layout/CircularPictureCallout"/>
    <dgm:cxn modelId="{87BBF396-A95A-4481-81F2-77AE8C4D1F1D}" type="presOf" srcId="{E7D99CDA-6C34-4926-B05E-305384038E0C}" destId="{2B3187F3-869C-4052-BEAD-A94757FF0302}" srcOrd="0" destOrd="0" presId="urn:microsoft.com/office/officeart/2008/layout/CircularPictureCallout"/>
    <dgm:cxn modelId="{FD0A6D1F-78FB-4B81-B41B-11F46C4A37C2}" srcId="{E7D99CDA-6C34-4926-B05E-305384038E0C}" destId="{FAD0613C-397E-41B3-93A4-AC846036A192}" srcOrd="2" destOrd="0" parTransId="{24B175CB-CA33-41EB-9D9F-6631C432FD53}" sibTransId="{88D835BB-7BA2-474E-8DE7-66FCA6C3D0AB}"/>
    <dgm:cxn modelId="{8E8D9254-D676-4F17-971C-522AD70B29D2}" srcId="{E7D99CDA-6C34-4926-B05E-305384038E0C}" destId="{AFE44D4B-7D70-4BB4-B528-1789C6C11CB1}" srcOrd="1" destOrd="0" parTransId="{CF2D0040-494C-42C5-9FC0-E6511004DDDF}" sibTransId="{798E6974-52DB-4335-A572-ECF174173EF3}"/>
    <dgm:cxn modelId="{B4A25321-C9B8-453B-820C-D43362E441CE}" type="presOf" srcId="{67CB159D-07A0-42D8-AFF9-1AE23AA0AF21}" destId="{7BEE86C9-6F73-4A02-8FF5-66EB4D71137B}" srcOrd="0" destOrd="0" presId="urn:microsoft.com/office/officeart/2008/layout/CircularPictureCallout"/>
    <dgm:cxn modelId="{B9C892C2-B046-417C-8063-6BA2CA04AA03}" type="presOf" srcId="{5C49E56B-1512-46F3-8715-FECA9DA0D036}" destId="{FF5CAB9E-C195-4D29-BF18-FE7BD35FF721}" srcOrd="0" destOrd="0" presId="urn:microsoft.com/office/officeart/2008/layout/CircularPictureCallout"/>
    <dgm:cxn modelId="{DBC85235-3A84-4089-B0C0-636647E815E0}" srcId="{E7D99CDA-6C34-4926-B05E-305384038E0C}" destId="{13E1C3F6-0676-4C5E-98AC-0CDFADB3F4E8}" srcOrd="5" destOrd="0" parTransId="{A90CA914-75DA-43BC-B9E2-7F51B9E58675}" sibTransId="{C74FFFD5-E159-41EE-A548-11CBB7D98DBE}"/>
    <dgm:cxn modelId="{AA99F6AE-E9CF-4322-88CF-F84CB02ADBF6}" type="presOf" srcId="{AFE44D4B-7D70-4BB4-B528-1789C6C11CB1}" destId="{D5A04F2B-D485-46B9-A6AC-5F2A8060AD6B}" srcOrd="0" destOrd="0" presId="urn:microsoft.com/office/officeart/2008/layout/CircularPictureCallout"/>
    <dgm:cxn modelId="{B5DAE003-D438-48D0-AC78-1987863EBB29}" type="presOf" srcId="{183B783D-8714-42D0-B3FD-18CE3DAB5876}" destId="{C5C9C857-241E-48D5-B3EB-C2C15CFA5E0A}" srcOrd="0" destOrd="0" presId="urn:microsoft.com/office/officeart/2008/layout/CircularPictureCallout"/>
    <dgm:cxn modelId="{656CF32C-F2A9-4EE1-B049-F9421EE7EBCD}" type="presOf" srcId="{13E1C3F6-0676-4C5E-98AC-0CDFADB3F4E8}" destId="{115A9878-E38B-4B4E-991F-338A442443EF}" srcOrd="0" destOrd="0" presId="urn:microsoft.com/office/officeart/2008/layout/CircularPictureCallout"/>
    <dgm:cxn modelId="{62F00223-44B2-43A8-830B-FE385EB8519B}" type="presOf" srcId="{798E6974-52DB-4335-A572-ECF174173EF3}" destId="{1BEB7F85-9FB5-4A2F-BB44-65D029729257}" srcOrd="0" destOrd="0" presId="urn:microsoft.com/office/officeart/2008/layout/CircularPictureCallout"/>
    <dgm:cxn modelId="{C1E8DB84-A0BC-4973-8D9A-D309E4D18602}" type="presOf" srcId="{6F0B1C79-2709-4E5A-8DFB-3E68468BD31E}" destId="{D7BC273A-C7B3-4B3D-933F-FA9DFAF2ED61}" srcOrd="0" destOrd="0" presId="urn:microsoft.com/office/officeart/2008/layout/CircularPictureCallout"/>
    <dgm:cxn modelId="{81122A64-236E-4C7B-9EC3-2A83704AFC33}" type="presOf" srcId="{C74FFFD5-E159-41EE-A548-11CBB7D98DBE}" destId="{2D2DDE89-53FA-4FE2-BF5B-BAAFFDCEA235}" srcOrd="0" destOrd="0" presId="urn:microsoft.com/office/officeart/2008/layout/CircularPictureCallout"/>
    <dgm:cxn modelId="{4FCA82D8-F270-49A1-827B-2F2BDACC4304}" type="presParOf" srcId="{2B3187F3-869C-4052-BEAD-A94757FF0302}" destId="{42B778A3-EE62-4D88-B9D8-49C59C755AAD}" srcOrd="0" destOrd="0" presId="urn:microsoft.com/office/officeart/2008/layout/CircularPictureCallout"/>
    <dgm:cxn modelId="{BB5A9DC4-3674-4B4B-92DC-A723F3942725}" type="presParOf" srcId="{42B778A3-EE62-4D88-B9D8-49C59C755AAD}" destId="{2C968A0A-276D-4552-883F-5C9424E30F7D}" srcOrd="0" destOrd="0" presId="urn:microsoft.com/office/officeart/2008/layout/CircularPictureCallout"/>
    <dgm:cxn modelId="{02CF65E0-DFAD-46DC-8AEA-C9D9477C2315}" type="presParOf" srcId="{2C968A0A-276D-4552-883F-5C9424E30F7D}" destId="{C51E97AC-A529-4815-BCDE-0B4861ECEA42}" srcOrd="0" destOrd="0" presId="urn:microsoft.com/office/officeart/2008/layout/CircularPictureCallout"/>
    <dgm:cxn modelId="{7CB8CF4B-3434-460D-9F7E-783E89C4FB56}" type="presParOf" srcId="{42B778A3-EE62-4D88-B9D8-49C59C755AAD}" destId="{B8BC844E-9152-4D5E-92AE-EF6B52D345ED}" srcOrd="1" destOrd="0" presId="urn:microsoft.com/office/officeart/2008/layout/CircularPictureCallout"/>
    <dgm:cxn modelId="{E42F6513-CB37-4467-B9C0-FEB9A6AC1989}" type="presParOf" srcId="{42B778A3-EE62-4D88-B9D8-49C59C755AAD}" destId="{64E6CB87-B67B-49DF-BA53-915826F07BF7}" srcOrd="2" destOrd="0" presId="urn:microsoft.com/office/officeart/2008/layout/CircularPictureCallout"/>
    <dgm:cxn modelId="{B32D6814-0938-48BD-9B0B-70605DF7B6DF}" type="presParOf" srcId="{64E6CB87-B67B-49DF-BA53-915826F07BF7}" destId="{1BEB7F85-9FB5-4A2F-BB44-65D029729257}" srcOrd="0" destOrd="0" presId="urn:microsoft.com/office/officeart/2008/layout/CircularPictureCallout"/>
    <dgm:cxn modelId="{11C20099-BCD0-43FA-851C-9140200C1E5B}" type="presParOf" srcId="{42B778A3-EE62-4D88-B9D8-49C59C755AAD}" destId="{2850FF81-63F3-487C-8724-014DEBC3A4EF}" srcOrd="3" destOrd="0" presId="urn:microsoft.com/office/officeart/2008/layout/CircularPictureCallout"/>
    <dgm:cxn modelId="{E2153FA7-83DA-48F3-BD9E-D5D6E4749255}" type="presParOf" srcId="{42B778A3-EE62-4D88-B9D8-49C59C755AAD}" destId="{E1EA51D1-6E30-4322-9715-96E79F8DEA4E}" srcOrd="4" destOrd="0" presId="urn:microsoft.com/office/officeart/2008/layout/CircularPictureCallout"/>
    <dgm:cxn modelId="{9B1F0086-8B54-40B1-8454-7FD90A1FCF26}" type="presParOf" srcId="{E1EA51D1-6E30-4322-9715-96E79F8DEA4E}" destId="{D5A04F2B-D485-46B9-A6AC-5F2A8060AD6B}" srcOrd="0" destOrd="0" presId="urn:microsoft.com/office/officeart/2008/layout/CircularPictureCallout"/>
    <dgm:cxn modelId="{4E583555-47A3-4899-8EBD-A7D8FA4E4681}" type="presParOf" srcId="{42B778A3-EE62-4D88-B9D8-49C59C755AAD}" destId="{1CC952E8-3D34-48F6-BC08-23F4808DC8A6}" srcOrd="5" destOrd="0" presId="urn:microsoft.com/office/officeart/2008/layout/CircularPictureCallout"/>
    <dgm:cxn modelId="{5874784E-0134-413D-8BAA-9AC8F065AD88}" type="presParOf" srcId="{1CC952E8-3D34-48F6-BC08-23F4808DC8A6}" destId="{56D4794F-7B7E-4168-A2E3-853E9936D422}" srcOrd="0" destOrd="0" presId="urn:microsoft.com/office/officeart/2008/layout/CircularPictureCallout"/>
    <dgm:cxn modelId="{B2EF9087-2464-40AF-AA5A-D0697B9861B4}" type="presParOf" srcId="{42B778A3-EE62-4D88-B9D8-49C59C755AAD}" destId="{87E276E9-985E-46BB-BCC5-740CDBAECA70}" srcOrd="6" destOrd="0" presId="urn:microsoft.com/office/officeart/2008/layout/CircularPictureCallout"/>
    <dgm:cxn modelId="{89E20650-38C2-46C3-8338-8EB04D24E8B6}" type="presParOf" srcId="{42B778A3-EE62-4D88-B9D8-49C59C755AAD}" destId="{3CD32456-1587-4F71-BC60-15785F2114A3}" srcOrd="7" destOrd="0" presId="urn:microsoft.com/office/officeart/2008/layout/CircularPictureCallout"/>
    <dgm:cxn modelId="{9E2DC0EC-2C0D-4396-B7C9-6EC529BF1FDC}" type="presParOf" srcId="{3CD32456-1587-4F71-BC60-15785F2114A3}" destId="{0782C07A-B81C-449C-A199-607CBBBF94A6}" srcOrd="0" destOrd="0" presId="urn:microsoft.com/office/officeart/2008/layout/CircularPictureCallout"/>
    <dgm:cxn modelId="{8B0C4F40-7E31-46D1-9AE6-EC7FED98BFDC}" type="presParOf" srcId="{42B778A3-EE62-4D88-B9D8-49C59C755AAD}" destId="{A3AB9DB8-D07D-495A-ADB7-C889E7F42771}" srcOrd="8" destOrd="0" presId="urn:microsoft.com/office/officeart/2008/layout/CircularPictureCallout"/>
    <dgm:cxn modelId="{914D778F-4D3E-4548-9F09-3B8B23530A22}" type="presParOf" srcId="{A3AB9DB8-D07D-495A-ADB7-C889E7F42771}" destId="{6C5D1E05-342D-4FE6-A863-E856662DA185}" srcOrd="0" destOrd="0" presId="urn:microsoft.com/office/officeart/2008/layout/CircularPictureCallout"/>
    <dgm:cxn modelId="{1AD2F30F-7473-479A-8F44-E0CEFF2A62A7}" type="presParOf" srcId="{42B778A3-EE62-4D88-B9D8-49C59C755AAD}" destId="{29A11340-7D6C-4F3A-A914-EC22D8D7CB36}" srcOrd="9" destOrd="0" presId="urn:microsoft.com/office/officeart/2008/layout/CircularPictureCallout"/>
    <dgm:cxn modelId="{EF423B30-00B1-4D6A-BF4D-465E8648546B}" type="presParOf" srcId="{42B778A3-EE62-4D88-B9D8-49C59C755AAD}" destId="{D4EB4EA9-717D-45F7-BE7E-834019B8D6B3}" srcOrd="10" destOrd="0" presId="urn:microsoft.com/office/officeart/2008/layout/CircularPictureCallout"/>
    <dgm:cxn modelId="{6456AE24-6DC9-4D61-8FE9-F346FB18AAEB}" type="presParOf" srcId="{D4EB4EA9-717D-45F7-BE7E-834019B8D6B3}" destId="{6C2CF132-84D4-4674-9E5D-FA15C47BB414}" srcOrd="0" destOrd="0" presId="urn:microsoft.com/office/officeart/2008/layout/CircularPictureCallout"/>
    <dgm:cxn modelId="{80EF0811-09DD-4861-9EA7-CC4EF6C5FA73}" type="presParOf" srcId="{42B778A3-EE62-4D88-B9D8-49C59C755AAD}" destId="{623814B0-DBB5-472E-84C9-FC8B37F18FE2}" srcOrd="11" destOrd="0" presId="urn:microsoft.com/office/officeart/2008/layout/CircularPictureCallout"/>
    <dgm:cxn modelId="{F38A1310-0E72-4CF6-9CB1-2A2D55592F7D}" type="presParOf" srcId="{623814B0-DBB5-472E-84C9-FC8B37F18FE2}" destId="{FF5CAB9E-C195-4D29-BF18-FE7BD35FF721}" srcOrd="0" destOrd="0" presId="urn:microsoft.com/office/officeart/2008/layout/CircularPictureCallout"/>
    <dgm:cxn modelId="{BB32AF7E-D1D3-45D3-A90D-3F320750A996}" type="presParOf" srcId="{42B778A3-EE62-4D88-B9D8-49C59C755AAD}" destId="{C694077B-02FE-47F7-978B-01E1310B1A12}" srcOrd="12" destOrd="0" presId="urn:microsoft.com/office/officeart/2008/layout/CircularPictureCallout"/>
    <dgm:cxn modelId="{F0149A1A-5CE6-4C98-8A2E-3B9EBCAE15A8}" type="presParOf" srcId="{42B778A3-EE62-4D88-B9D8-49C59C755AAD}" destId="{9337FF14-41DE-4537-9F58-84E8078CE79C}" srcOrd="13" destOrd="0" presId="urn:microsoft.com/office/officeart/2008/layout/CircularPictureCallout"/>
    <dgm:cxn modelId="{D1D047FF-F9A2-40C2-A5F6-EF50851C3C63}" type="presParOf" srcId="{9337FF14-41DE-4537-9F58-84E8078CE79C}" destId="{D7BC273A-C7B3-4B3D-933F-FA9DFAF2ED61}" srcOrd="0" destOrd="0" presId="urn:microsoft.com/office/officeart/2008/layout/CircularPictureCallout"/>
    <dgm:cxn modelId="{6CC0F7B6-5791-460A-A21E-E430258D1D89}" type="presParOf" srcId="{42B778A3-EE62-4D88-B9D8-49C59C755AAD}" destId="{B784A19C-1F80-4F1E-830D-6B30C6466411}" srcOrd="14" destOrd="0" presId="urn:microsoft.com/office/officeart/2008/layout/CircularPictureCallout"/>
    <dgm:cxn modelId="{F3B446C3-3B45-4F65-9AD3-4C2D16CA7A2E}" type="presParOf" srcId="{B784A19C-1F80-4F1E-830D-6B30C6466411}" destId="{2D2DDE89-53FA-4FE2-BF5B-BAAFFDCEA235}" srcOrd="0" destOrd="0" presId="urn:microsoft.com/office/officeart/2008/layout/CircularPictureCallout"/>
    <dgm:cxn modelId="{FB52D7B9-A12D-4594-9282-8D8011DB1818}" type="presParOf" srcId="{42B778A3-EE62-4D88-B9D8-49C59C755AAD}" destId="{1528DBF4-E6C8-416B-B841-99D6C017CDCB}" srcOrd="15" destOrd="0" presId="urn:microsoft.com/office/officeart/2008/layout/CircularPictureCallout"/>
    <dgm:cxn modelId="{F27DBF6B-A20E-4CE0-81F0-89528CF7509C}" type="presParOf" srcId="{42B778A3-EE62-4D88-B9D8-49C59C755AAD}" destId="{584F6CFB-AB3B-4F1C-858A-5DAC0FD480A1}" srcOrd="16" destOrd="0" presId="urn:microsoft.com/office/officeart/2008/layout/CircularPictureCallout"/>
    <dgm:cxn modelId="{5EA8F105-59C8-4400-B03C-D427DBD41065}" type="presParOf" srcId="{584F6CFB-AB3B-4F1C-858A-5DAC0FD480A1}" destId="{115A9878-E38B-4B4E-991F-338A442443EF}" srcOrd="0" destOrd="0" presId="urn:microsoft.com/office/officeart/2008/layout/CircularPictureCallout"/>
    <dgm:cxn modelId="{9BAACA43-CECE-4AE1-B0A4-D2E0C97366A5}" type="presParOf" srcId="{42B778A3-EE62-4D88-B9D8-49C59C755AAD}" destId="{684570A2-21A2-48FC-87DC-BDF00FAE8196}" srcOrd="17" destOrd="0" presId="urn:microsoft.com/office/officeart/2008/layout/CircularPictureCallout"/>
    <dgm:cxn modelId="{B19A09AA-3053-44A3-AFB3-A65709A54144}" type="presParOf" srcId="{684570A2-21A2-48FC-87DC-BDF00FAE8196}" destId="{C5C9C857-241E-48D5-B3EB-C2C15CFA5E0A}" srcOrd="0" destOrd="0" presId="urn:microsoft.com/office/officeart/2008/layout/CircularPictureCallout"/>
    <dgm:cxn modelId="{F8AB60C9-B98F-4310-8799-371C4EAFAEAF}" type="presParOf" srcId="{42B778A3-EE62-4D88-B9D8-49C59C755AAD}" destId="{71B7C4A8-BDFC-408B-A592-6BF3ECC42054}" srcOrd="18" destOrd="0" presId="urn:microsoft.com/office/officeart/2008/layout/CircularPictureCallout"/>
    <dgm:cxn modelId="{162CE343-0BE0-4B8F-9CE2-EA15BD483AFC}" type="presParOf" srcId="{42B778A3-EE62-4D88-B9D8-49C59C755AAD}" destId="{917C0340-7FB1-4FE6-BB08-BE1484359216}" srcOrd="19" destOrd="0" presId="urn:microsoft.com/office/officeart/2008/layout/CircularPictureCallout"/>
    <dgm:cxn modelId="{C6CA6B2C-DB4B-4C80-B555-BBB7CE58D73E}" type="presParOf" srcId="{917C0340-7FB1-4FE6-BB08-BE1484359216}" destId="{7BEE86C9-6F73-4A02-8FF5-66EB4D71137B}" srcOrd="0" destOrd="0" presId="urn:microsoft.com/office/officeart/2008/layout/CircularPictureCallou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79B169D-D9D2-4459-B46A-41760004A8BD}" type="doc">
      <dgm:prSet loTypeId="urn:microsoft.com/office/officeart/2008/layout/CircularPictureCallout" loCatId="picture" qsTypeId="urn:microsoft.com/office/officeart/2005/8/quickstyle/simple1" qsCatId="simple" csTypeId="urn:microsoft.com/office/officeart/2005/8/colors/accent1_2" csCatId="accent1" phldr="1"/>
      <dgm:spPr/>
      <dgm:t>
        <a:bodyPr/>
        <a:lstStyle/>
        <a:p>
          <a:endParaRPr lang="fi-FI"/>
        </a:p>
      </dgm:t>
    </dgm:pt>
    <dgm:pt modelId="{40A6B725-3AD8-4299-8B66-4D8BFC78D1FF}">
      <dgm:prSet/>
      <dgm:spPr>
        <a:xfrm>
          <a:off x="666458" y="1836677"/>
          <a:ext cx="1932432" cy="996410"/>
        </a:xfrm>
        <a:noFill/>
        <a:ln w="25400" cap="flat" cmpd="sng" algn="ctr">
          <a:noFill/>
          <a:prstDash val="solid"/>
        </a:ln>
        <a:effectLst/>
        <a:sp3d/>
      </dgm:spPr>
      <dgm:t>
        <a:bodyPr/>
        <a:lstStyle/>
        <a:p>
          <a:r>
            <a:rPr lang="fi-FI">
              <a:solidFill>
                <a:sysClr val="window" lastClr="FFFFFF"/>
              </a:solidFill>
              <a:latin typeface="Calibri"/>
              <a:ea typeface="+mn-ea"/>
              <a:cs typeface="+mn-cs"/>
            </a:rPr>
            <a:t>VASTUULLISUUS</a:t>
          </a:r>
        </a:p>
      </dgm:t>
    </dgm:pt>
    <dgm:pt modelId="{F54D70D1-02F4-48CA-9C78-77EB491AFAEE}" type="parTrans" cxnId="{BB065192-BEB8-46C6-8C34-F5CC5420E3E5}">
      <dgm:prSet/>
      <dgm:spPr/>
      <dgm:t>
        <a:bodyPr/>
        <a:lstStyle/>
        <a:p>
          <a:endParaRPr lang="fi-FI"/>
        </a:p>
      </dgm:t>
    </dgm:pt>
    <dgm:pt modelId="{E4ED2F2A-918C-48C9-9F82-7E5C14684EA6}" type="sibTrans" cxnId="{BB065192-BEB8-46C6-8C34-F5CC5420E3E5}">
      <dgm:prSet/>
      <dgm:spPr>
        <a:xfrm>
          <a:off x="122961" y="233362"/>
          <a:ext cx="3019425" cy="3019425"/>
        </a:xfr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C3D3CB06-E6B5-467B-8BA8-7D337BBC21C7}">
      <dgm:prSet phldrT="[Teksti]"/>
      <dgm:spPr>
        <a:xfrm>
          <a:off x="4912675" y="233362"/>
          <a:ext cx="1003212"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Vastuunottamista omasta oppimisesta</a:t>
          </a:r>
        </a:p>
      </dgm:t>
    </dgm:pt>
    <dgm:pt modelId="{105FC4BA-C581-4FE8-B52A-51109E5D84E6}" type="parTrans" cxnId="{B1568E04-15EF-45E2-B334-B420ABD8DAB7}">
      <dgm:prSet/>
      <dgm:spPr/>
      <dgm:t>
        <a:bodyPr/>
        <a:lstStyle/>
        <a:p>
          <a:endParaRPr lang="fi-FI"/>
        </a:p>
      </dgm:t>
    </dgm:pt>
    <dgm:pt modelId="{E2B86BE7-AA71-4F8F-96E0-414854FF5800}" type="sibTrans" cxnId="{B1568E04-15EF-45E2-B334-B420ABD8DAB7}">
      <dgm:prSet/>
      <dgm:spPr>
        <a:xfrm>
          <a:off x="4459761" y="233362"/>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9AC50897-A1DF-4A47-9640-D3106C35ADD4}">
      <dgm:prSet phldrT="[Teksti]"/>
      <dgm:spPr>
        <a:xfrm>
          <a:off x="4470329" y="692315"/>
          <a:ext cx="977887"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Oman toiminnan seuraamuksien ymmärtämistä</a:t>
          </a:r>
        </a:p>
      </dgm:t>
    </dgm:pt>
    <dgm:pt modelId="{D104F0A4-F972-49F2-AFCA-CE63D274ED47}" type="parTrans" cxnId="{CCBB191D-5335-4414-9673-21A22C3C9AB1}">
      <dgm:prSet/>
      <dgm:spPr/>
      <dgm:t>
        <a:bodyPr/>
        <a:lstStyle/>
        <a:p>
          <a:endParaRPr lang="fi-FI"/>
        </a:p>
      </dgm:t>
    </dgm:pt>
    <dgm:pt modelId="{C8035AFF-AB74-4913-82F7-612F56A78FD2}" type="sibTrans" cxnId="{CCBB191D-5335-4414-9673-21A22C3C9AB1}">
      <dgm:prSet/>
      <dgm:spPr>
        <a:xfrm>
          <a:off x="4017416" y="692315"/>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F343081E-9CEA-4EEB-B3D1-2688744CE1E8}">
      <dgm:prSet phldrT="[Teksti]"/>
      <dgm:spPr>
        <a:xfrm>
          <a:off x="4470329" y="2340921"/>
          <a:ext cx="787596"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Kestävää elämäntapaa</a:t>
          </a:r>
        </a:p>
      </dgm:t>
    </dgm:pt>
    <dgm:pt modelId="{575C0954-D94A-4BD5-AA81-CDA621D3DB32}" type="parTrans" cxnId="{FF408DD5-FEC8-47B3-958F-12F890B975EF}">
      <dgm:prSet/>
      <dgm:spPr/>
      <dgm:t>
        <a:bodyPr/>
        <a:lstStyle/>
        <a:p>
          <a:endParaRPr lang="fi-FI"/>
        </a:p>
      </dgm:t>
    </dgm:pt>
    <dgm:pt modelId="{CD680391-F3EA-459C-B7CA-50E975995A5D}" type="sibTrans" cxnId="{FF408DD5-FEC8-47B3-958F-12F890B975EF}">
      <dgm:prSet/>
      <dgm:spPr>
        <a:xfrm>
          <a:off x="4017416" y="2340921"/>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966ACC34-CF05-45E2-A6F8-6E39542DDBBA}">
      <dgm:prSet phldrT="[Teksti]"/>
      <dgm:spPr>
        <a:xfrm>
          <a:off x="4229379" y="1229772"/>
          <a:ext cx="682390"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Ajan antamista oppimiselle</a:t>
          </a:r>
        </a:p>
      </dgm:t>
    </dgm:pt>
    <dgm:pt modelId="{F16E9C3D-F6A5-4F30-889C-6A029E940B34}" type="parTrans" cxnId="{1D188193-69B5-412B-8BBA-5FA4048DA496}">
      <dgm:prSet/>
      <dgm:spPr/>
      <dgm:t>
        <a:bodyPr/>
        <a:lstStyle/>
        <a:p>
          <a:endParaRPr lang="fi-FI"/>
        </a:p>
      </dgm:t>
    </dgm:pt>
    <dgm:pt modelId="{AD0FDB93-5CD8-40EE-82E9-9D962B3B7F53}" type="sibTrans" cxnId="{1D188193-69B5-412B-8BBA-5FA4048DA496}">
      <dgm:prSet/>
      <dgm:spPr>
        <a:xfrm>
          <a:off x="3776466" y="1229772"/>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51DF4EBE-6450-4293-9490-F67E8FB4F9DA}">
      <dgm:prSet phldrT="[Teksti]"/>
      <dgm:spPr>
        <a:xfrm>
          <a:off x="4229379" y="1803463"/>
          <a:ext cx="899788"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Toisen mielipiteen kunnioittamista</a:t>
          </a:r>
        </a:p>
      </dgm:t>
    </dgm:pt>
    <dgm:pt modelId="{96EBA3B1-5E48-462F-9123-111CB5810D13}" type="parTrans" cxnId="{D13EC4B1-DF47-42CA-98C7-43945345EE28}">
      <dgm:prSet/>
      <dgm:spPr/>
      <dgm:t>
        <a:bodyPr/>
        <a:lstStyle/>
        <a:p>
          <a:endParaRPr lang="fi-FI"/>
        </a:p>
      </dgm:t>
    </dgm:pt>
    <dgm:pt modelId="{DBF59DC0-B6D9-4CE5-B4C2-88A2365D46A8}" type="sibTrans" cxnId="{D13EC4B1-DF47-42CA-98C7-43945345EE28}">
      <dgm:prSet/>
      <dgm:spPr>
        <a:xfrm>
          <a:off x="3776466" y="1803463"/>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C776B88F-E2E0-4532-99AC-95CB18C2B78D}">
      <dgm:prSet phldrT="[Teksti]"/>
      <dgm:spPr>
        <a:xfrm>
          <a:off x="4912675" y="2799873"/>
          <a:ext cx="687024" cy="452913"/>
        </a:xfrm>
        <a:noFill/>
        <a:ln>
          <a:noFill/>
        </a:ln>
        <a:effectLst/>
      </dgm:spPr>
      <dgm:t>
        <a:bodyPr/>
        <a:lstStyle/>
        <a:p>
          <a:r>
            <a:rPr lang="fi-FI">
              <a:solidFill>
                <a:sysClr val="windowText" lastClr="000000">
                  <a:hueOff val="0"/>
                  <a:satOff val="0"/>
                  <a:lumOff val="0"/>
                  <a:alphaOff val="0"/>
                </a:sysClr>
              </a:solidFill>
              <a:latin typeface="Calibri"/>
              <a:ea typeface="+mn-ea"/>
              <a:cs typeface="+mn-cs"/>
            </a:rPr>
            <a:t>Sovituissa päätöksissä pysymistä</a:t>
          </a:r>
        </a:p>
      </dgm:t>
    </dgm:pt>
    <dgm:pt modelId="{AEC3E250-A86C-4224-8924-F74A8A7506E3}" type="parTrans" cxnId="{5F12764E-8D54-45E7-832B-A691D6E92B24}">
      <dgm:prSet/>
      <dgm:spPr/>
      <dgm:t>
        <a:bodyPr/>
        <a:lstStyle/>
        <a:p>
          <a:endParaRPr lang="fi-FI"/>
        </a:p>
      </dgm:t>
    </dgm:pt>
    <dgm:pt modelId="{A6865EE8-78CE-4A5D-8734-1C68465E8B52}" type="sibTrans" cxnId="{5F12764E-8D54-45E7-832B-A691D6E92B24}">
      <dgm:prSet/>
      <dgm:spPr>
        <a:xfrm>
          <a:off x="4459761" y="2799873"/>
          <a:ext cx="452913" cy="452913"/>
        </a:xfr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gm:spPr>
      <dgm:t>
        <a:bodyPr/>
        <a:lstStyle/>
        <a:p>
          <a:endParaRPr lang="fi-FI"/>
        </a:p>
      </dgm:t>
    </dgm:pt>
    <dgm:pt modelId="{6BFFBE9E-6521-4E9F-835E-FFE1C1641F3B}">
      <dgm:prSet phldrT="[Teksti]"/>
      <dgm:spPr/>
      <dgm:t>
        <a:bodyPr/>
        <a:lstStyle/>
        <a:p>
          <a:endParaRPr lang="fi-FI"/>
        </a:p>
      </dgm:t>
    </dgm:pt>
    <dgm:pt modelId="{3D6F10BE-6644-4D25-98E4-2EFDEDD3AA68}" type="parTrans" cxnId="{C0662A7A-BD62-4C73-B70D-7F7B6F6DBC4E}">
      <dgm:prSet/>
      <dgm:spPr/>
      <dgm:t>
        <a:bodyPr/>
        <a:lstStyle/>
        <a:p>
          <a:endParaRPr lang="fi-FI"/>
        </a:p>
      </dgm:t>
    </dgm:pt>
    <dgm:pt modelId="{E81AFFA8-29AF-42C3-8182-22C3674D174F}" type="sibTrans" cxnId="{C0662A7A-BD62-4C73-B70D-7F7B6F6DBC4E}">
      <dgm:prSet/>
      <dgm:spPr/>
      <dgm:t>
        <a:bodyPr/>
        <a:lstStyle/>
        <a:p>
          <a:endParaRPr lang="fi-FI"/>
        </a:p>
      </dgm:t>
    </dgm:pt>
    <dgm:pt modelId="{7CFE8A9E-C06A-4166-B5E8-98B3CB5F9B9A}" type="pres">
      <dgm:prSet presAssocID="{079B169D-D9D2-4459-B46A-41760004A8BD}" presName="Name0" presStyleCnt="0">
        <dgm:presLayoutVars>
          <dgm:chMax val="7"/>
          <dgm:chPref val="7"/>
          <dgm:dir/>
        </dgm:presLayoutVars>
      </dgm:prSet>
      <dgm:spPr/>
      <dgm:t>
        <a:bodyPr/>
        <a:lstStyle/>
        <a:p>
          <a:endParaRPr lang="fi-FI"/>
        </a:p>
      </dgm:t>
    </dgm:pt>
    <dgm:pt modelId="{2C633652-D2AE-4955-8F6B-B4ACA603DA67}" type="pres">
      <dgm:prSet presAssocID="{079B169D-D9D2-4459-B46A-41760004A8BD}" presName="Name1" presStyleCnt="0"/>
      <dgm:spPr/>
    </dgm:pt>
    <dgm:pt modelId="{82BB063A-7957-4A3D-806C-B7EE1F5BBA68}" type="pres">
      <dgm:prSet presAssocID="{E4ED2F2A-918C-48C9-9F82-7E5C14684EA6}" presName="picture_1" presStyleCnt="0"/>
      <dgm:spPr/>
    </dgm:pt>
    <dgm:pt modelId="{5B47F5B0-5CAB-4938-A458-FF3AB32A8264}" type="pres">
      <dgm:prSet presAssocID="{E4ED2F2A-918C-48C9-9F82-7E5C14684EA6}" presName="pictureRepeatNode" presStyleLbl="alignImgPlace1" presStyleIdx="0" presStyleCnt="7"/>
      <dgm:spPr>
        <a:prstGeom prst="ellipse">
          <a:avLst/>
        </a:prstGeom>
      </dgm:spPr>
      <dgm:t>
        <a:bodyPr/>
        <a:lstStyle/>
        <a:p>
          <a:endParaRPr lang="fi-FI"/>
        </a:p>
      </dgm:t>
    </dgm:pt>
    <dgm:pt modelId="{38CF3118-5167-4CF0-BF79-0BD0C0974E17}" type="pres">
      <dgm:prSet presAssocID="{40A6B725-3AD8-4299-8B66-4D8BFC78D1FF}" presName="text_1" presStyleLbl="node1" presStyleIdx="0" presStyleCnt="0">
        <dgm:presLayoutVars>
          <dgm:bulletEnabled val="1"/>
        </dgm:presLayoutVars>
      </dgm:prSet>
      <dgm:spPr>
        <a:prstGeom prst="rect">
          <a:avLst/>
        </a:prstGeom>
      </dgm:spPr>
      <dgm:t>
        <a:bodyPr/>
        <a:lstStyle/>
        <a:p>
          <a:endParaRPr lang="fi-FI"/>
        </a:p>
      </dgm:t>
    </dgm:pt>
    <dgm:pt modelId="{BB27CF15-4331-4A6C-AD3D-BEEDE3A3C160}" type="pres">
      <dgm:prSet presAssocID="{E2B86BE7-AA71-4F8F-96E0-414854FF5800}" presName="picture_2" presStyleCnt="0"/>
      <dgm:spPr/>
    </dgm:pt>
    <dgm:pt modelId="{BAEC351E-6689-4ECC-B439-63DF5D0429BD}" type="pres">
      <dgm:prSet presAssocID="{E2B86BE7-AA71-4F8F-96E0-414854FF5800}" presName="pictureRepeatNode" presStyleLbl="alignImgPlace1" presStyleIdx="1" presStyleCnt="7"/>
      <dgm:spPr>
        <a:prstGeom prst="ellipse">
          <a:avLst/>
        </a:prstGeom>
      </dgm:spPr>
      <dgm:t>
        <a:bodyPr/>
        <a:lstStyle/>
        <a:p>
          <a:endParaRPr lang="fi-FI"/>
        </a:p>
      </dgm:t>
    </dgm:pt>
    <dgm:pt modelId="{BF53C380-FD4D-4092-BF8B-1D5A9518CA80}" type="pres">
      <dgm:prSet presAssocID="{C3D3CB06-E6B5-467B-8BA8-7D337BBC21C7}" presName="line_2" presStyleLbl="parChTrans1D1" presStyleIdx="0" presStyleCnt="6"/>
      <dgm:spPr>
        <a:xfrm>
          <a:off x="1632674" y="459819"/>
          <a:ext cx="3053544"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E5D1D1AD-ED88-47F4-833E-CF3D5F6F3C5D}" type="pres">
      <dgm:prSet presAssocID="{C3D3CB06-E6B5-467B-8BA8-7D337BBC21C7}" presName="textparent_2" presStyleLbl="node1" presStyleIdx="0" presStyleCnt="0"/>
      <dgm:spPr/>
    </dgm:pt>
    <dgm:pt modelId="{04417638-4E9B-4A15-93BB-F52CE9A6EF66}" type="pres">
      <dgm:prSet presAssocID="{C3D3CB06-E6B5-467B-8BA8-7D337BBC21C7}" presName="text_2" presStyleLbl="revTx" presStyleIdx="0" presStyleCnt="6">
        <dgm:presLayoutVars>
          <dgm:bulletEnabled val="1"/>
        </dgm:presLayoutVars>
      </dgm:prSet>
      <dgm:spPr>
        <a:prstGeom prst="rect">
          <a:avLst/>
        </a:prstGeom>
      </dgm:spPr>
      <dgm:t>
        <a:bodyPr/>
        <a:lstStyle/>
        <a:p>
          <a:endParaRPr lang="fi-FI"/>
        </a:p>
      </dgm:t>
    </dgm:pt>
    <dgm:pt modelId="{27E453B2-BA4C-450A-9B05-DDE1C6648D95}" type="pres">
      <dgm:prSet presAssocID="{C8035AFF-AB74-4913-82F7-612F56A78FD2}" presName="picture_3" presStyleCnt="0"/>
      <dgm:spPr/>
    </dgm:pt>
    <dgm:pt modelId="{0A2866B0-CF5C-4700-A3F7-7CF98CA7483F}" type="pres">
      <dgm:prSet presAssocID="{C8035AFF-AB74-4913-82F7-612F56A78FD2}" presName="pictureRepeatNode" presStyleLbl="alignImgPlace1" presStyleIdx="2" presStyleCnt="7"/>
      <dgm:spPr>
        <a:prstGeom prst="ellipse">
          <a:avLst/>
        </a:prstGeom>
      </dgm:spPr>
      <dgm:t>
        <a:bodyPr/>
        <a:lstStyle/>
        <a:p>
          <a:endParaRPr lang="fi-FI"/>
        </a:p>
      </dgm:t>
    </dgm:pt>
    <dgm:pt modelId="{0B602490-C5A6-4C27-97AE-D123F038C55B}" type="pres">
      <dgm:prSet presAssocID="{9AC50897-A1DF-4A47-9640-D3106C35ADD4}" presName="line_3" presStyleLbl="parChTrans1D1" presStyleIdx="1" presStyleCnt="6"/>
      <dgm:spPr>
        <a:xfrm>
          <a:off x="1632674" y="918771"/>
          <a:ext cx="261119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149DC4DD-DE5F-40ED-95EA-7833DD1EFFC6}" type="pres">
      <dgm:prSet presAssocID="{9AC50897-A1DF-4A47-9640-D3106C35ADD4}" presName="textparent_3" presStyleLbl="node1" presStyleIdx="0" presStyleCnt="0"/>
      <dgm:spPr/>
    </dgm:pt>
    <dgm:pt modelId="{EDFA7C97-A89D-456A-B5FB-631F14B03DC9}" type="pres">
      <dgm:prSet presAssocID="{9AC50897-A1DF-4A47-9640-D3106C35ADD4}" presName="text_3" presStyleLbl="revTx" presStyleIdx="1" presStyleCnt="6">
        <dgm:presLayoutVars>
          <dgm:bulletEnabled val="1"/>
        </dgm:presLayoutVars>
      </dgm:prSet>
      <dgm:spPr>
        <a:prstGeom prst="rect">
          <a:avLst/>
        </a:prstGeom>
      </dgm:spPr>
      <dgm:t>
        <a:bodyPr/>
        <a:lstStyle/>
        <a:p>
          <a:endParaRPr lang="fi-FI"/>
        </a:p>
      </dgm:t>
    </dgm:pt>
    <dgm:pt modelId="{E947D7A2-42DD-4338-9A99-F318F68AA7AC}" type="pres">
      <dgm:prSet presAssocID="{AD0FDB93-5CD8-40EE-82E9-9D962B3B7F53}" presName="picture_4" presStyleCnt="0"/>
      <dgm:spPr/>
    </dgm:pt>
    <dgm:pt modelId="{8D32652A-F173-435B-ADB4-F89021DE9C37}" type="pres">
      <dgm:prSet presAssocID="{AD0FDB93-5CD8-40EE-82E9-9D962B3B7F53}" presName="pictureRepeatNode" presStyleLbl="alignImgPlace1" presStyleIdx="3" presStyleCnt="7"/>
      <dgm:spPr>
        <a:prstGeom prst="ellipse">
          <a:avLst/>
        </a:prstGeom>
      </dgm:spPr>
      <dgm:t>
        <a:bodyPr/>
        <a:lstStyle/>
        <a:p>
          <a:endParaRPr lang="fi-FI"/>
        </a:p>
      </dgm:t>
    </dgm:pt>
    <dgm:pt modelId="{DA8EA05E-F4CC-4C60-9CE4-62114266CF34}" type="pres">
      <dgm:prSet presAssocID="{966ACC34-CF05-45E2-A6F8-6E39542DDBBA}" presName="line_4" presStyleLbl="parChTrans1D1" presStyleIdx="2" presStyleCnt="6"/>
      <dgm:spPr>
        <a:xfrm>
          <a:off x="1632674" y="1456229"/>
          <a:ext cx="237024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3FFD30EF-8C71-4EBC-8A0D-1BACECE9DA70}" type="pres">
      <dgm:prSet presAssocID="{966ACC34-CF05-45E2-A6F8-6E39542DDBBA}" presName="textparent_4" presStyleLbl="node1" presStyleIdx="0" presStyleCnt="0"/>
      <dgm:spPr/>
    </dgm:pt>
    <dgm:pt modelId="{E84BDE8B-B5E8-4EC6-861F-F72656147D69}" type="pres">
      <dgm:prSet presAssocID="{966ACC34-CF05-45E2-A6F8-6E39542DDBBA}" presName="text_4" presStyleLbl="revTx" presStyleIdx="2" presStyleCnt="6">
        <dgm:presLayoutVars>
          <dgm:bulletEnabled val="1"/>
        </dgm:presLayoutVars>
      </dgm:prSet>
      <dgm:spPr>
        <a:prstGeom prst="rect">
          <a:avLst/>
        </a:prstGeom>
      </dgm:spPr>
      <dgm:t>
        <a:bodyPr/>
        <a:lstStyle/>
        <a:p>
          <a:endParaRPr lang="fi-FI"/>
        </a:p>
      </dgm:t>
    </dgm:pt>
    <dgm:pt modelId="{C09463D4-94BF-4BD1-9F3C-884F3CCA1B22}" type="pres">
      <dgm:prSet presAssocID="{DBF59DC0-B6D9-4CE5-B4C2-88A2365D46A8}" presName="picture_5" presStyleCnt="0"/>
      <dgm:spPr/>
    </dgm:pt>
    <dgm:pt modelId="{6E618571-AF55-4291-AC7B-53421362F675}" type="pres">
      <dgm:prSet presAssocID="{DBF59DC0-B6D9-4CE5-B4C2-88A2365D46A8}" presName="pictureRepeatNode" presStyleLbl="alignImgPlace1" presStyleIdx="4" presStyleCnt="7"/>
      <dgm:spPr>
        <a:prstGeom prst="ellipse">
          <a:avLst/>
        </a:prstGeom>
      </dgm:spPr>
      <dgm:t>
        <a:bodyPr/>
        <a:lstStyle/>
        <a:p>
          <a:endParaRPr lang="fi-FI"/>
        </a:p>
      </dgm:t>
    </dgm:pt>
    <dgm:pt modelId="{E4710939-DEB0-422C-BB44-07479B270B9A}" type="pres">
      <dgm:prSet presAssocID="{51DF4EBE-6450-4293-9490-F67E8FB4F9DA}" presName="line_5" presStyleLbl="parChTrans1D1" presStyleIdx="3" presStyleCnt="6"/>
      <dgm:spPr>
        <a:xfrm>
          <a:off x="1632674" y="2029920"/>
          <a:ext cx="237024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E18329EA-672C-4DAE-AE32-3C57DDDDE336}" type="pres">
      <dgm:prSet presAssocID="{51DF4EBE-6450-4293-9490-F67E8FB4F9DA}" presName="textparent_5" presStyleLbl="node1" presStyleIdx="0" presStyleCnt="0"/>
      <dgm:spPr/>
    </dgm:pt>
    <dgm:pt modelId="{49A94E54-961A-42E9-92D1-9617D179FF88}" type="pres">
      <dgm:prSet presAssocID="{51DF4EBE-6450-4293-9490-F67E8FB4F9DA}" presName="text_5" presStyleLbl="revTx" presStyleIdx="3" presStyleCnt="6">
        <dgm:presLayoutVars>
          <dgm:bulletEnabled val="1"/>
        </dgm:presLayoutVars>
      </dgm:prSet>
      <dgm:spPr>
        <a:prstGeom prst="rect">
          <a:avLst/>
        </a:prstGeom>
      </dgm:spPr>
      <dgm:t>
        <a:bodyPr/>
        <a:lstStyle/>
        <a:p>
          <a:endParaRPr lang="fi-FI"/>
        </a:p>
      </dgm:t>
    </dgm:pt>
    <dgm:pt modelId="{56FE5463-F58B-45CD-AE7F-92046A899D0C}" type="pres">
      <dgm:prSet presAssocID="{CD680391-F3EA-459C-B7CA-50E975995A5D}" presName="picture_6" presStyleCnt="0"/>
      <dgm:spPr/>
    </dgm:pt>
    <dgm:pt modelId="{63738DCC-0A92-4B08-938C-9190CEBA6A04}" type="pres">
      <dgm:prSet presAssocID="{CD680391-F3EA-459C-B7CA-50E975995A5D}" presName="pictureRepeatNode" presStyleLbl="alignImgPlace1" presStyleIdx="5" presStyleCnt="7"/>
      <dgm:spPr>
        <a:prstGeom prst="ellipse">
          <a:avLst/>
        </a:prstGeom>
      </dgm:spPr>
      <dgm:t>
        <a:bodyPr/>
        <a:lstStyle/>
        <a:p>
          <a:endParaRPr lang="fi-FI"/>
        </a:p>
      </dgm:t>
    </dgm:pt>
    <dgm:pt modelId="{270D7A46-A7CD-49AC-B080-ACD34A604A1A}" type="pres">
      <dgm:prSet presAssocID="{F343081E-9CEA-4EEB-B3D1-2688744CE1E8}" presName="line_6" presStyleLbl="parChTrans1D1" presStyleIdx="4" presStyleCnt="6"/>
      <dgm:spPr>
        <a:xfrm>
          <a:off x="1632674" y="2567378"/>
          <a:ext cx="2611198"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4ACC7420-A250-49F6-8070-81BE042809D0}" type="pres">
      <dgm:prSet presAssocID="{F343081E-9CEA-4EEB-B3D1-2688744CE1E8}" presName="textparent_6" presStyleLbl="node1" presStyleIdx="0" presStyleCnt="0"/>
      <dgm:spPr/>
    </dgm:pt>
    <dgm:pt modelId="{B492C24D-656D-418C-9C17-B74ABFFF6872}" type="pres">
      <dgm:prSet presAssocID="{F343081E-9CEA-4EEB-B3D1-2688744CE1E8}" presName="text_6" presStyleLbl="revTx" presStyleIdx="4" presStyleCnt="6">
        <dgm:presLayoutVars>
          <dgm:bulletEnabled val="1"/>
        </dgm:presLayoutVars>
      </dgm:prSet>
      <dgm:spPr>
        <a:prstGeom prst="rect">
          <a:avLst/>
        </a:prstGeom>
      </dgm:spPr>
      <dgm:t>
        <a:bodyPr/>
        <a:lstStyle/>
        <a:p>
          <a:endParaRPr lang="fi-FI"/>
        </a:p>
      </dgm:t>
    </dgm:pt>
    <dgm:pt modelId="{989790B4-1E10-47A3-967C-D6A61E9D0432}" type="pres">
      <dgm:prSet presAssocID="{A6865EE8-78CE-4A5D-8734-1C68465E8B52}" presName="picture_7" presStyleCnt="0"/>
      <dgm:spPr/>
    </dgm:pt>
    <dgm:pt modelId="{CFC2807F-15F8-4A99-9060-37740D93C3DC}" type="pres">
      <dgm:prSet presAssocID="{A6865EE8-78CE-4A5D-8734-1C68465E8B52}" presName="pictureRepeatNode" presStyleLbl="alignImgPlace1" presStyleIdx="6" presStyleCnt="7"/>
      <dgm:spPr>
        <a:prstGeom prst="ellipse">
          <a:avLst/>
        </a:prstGeom>
      </dgm:spPr>
      <dgm:t>
        <a:bodyPr/>
        <a:lstStyle/>
        <a:p>
          <a:endParaRPr lang="fi-FI"/>
        </a:p>
      </dgm:t>
    </dgm:pt>
    <dgm:pt modelId="{22045742-B38C-4D17-8772-7A266E80A87F}" type="pres">
      <dgm:prSet presAssocID="{C776B88F-E2E0-4532-99AC-95CB18C2B78D}" presName="line_7" presStyleLbl="parChTrans1D1" presStyleIdx="5" presStyleCnt="6"/>
      <dgm:spPr>
        <a:xfrm>
          <a:off x="1632674" y="3026330"/>
          <a:ext cx="3053544" cy="0"/>
        </a:xfrm>
        <a:prstGeom prst="line">
          <a:avLst/>
        </a:prstGeom>
        <a:noFill/>
        <a:ln w="25400" cap="flat" cmpd="sng" algn="ctr">
          <a:solidFill>
            <a:srgbClr val="4F81BD">
              <a:shade val="60000"/>
              <a:hueOff val="0"/>
              <a:satOff val="0"/>
              <a:lumOff val="0"/>
              <a:alphaOff val="0"/>
            </a:srgbClr>
          </a:solidFill>
          <a:prstDash val="solid"/>
        </a:ln>
        <a:effectLst/>
      </dgm:spPr>
      <dgm:t>
        <a:bodyPr/>
        <a:lstStyle/>
        <a:p>
          <a:endParaRPr lang="fi-FI"/>
        </a:p>
      </dgm:t>
    </dgm:pt>
    <dgm:pt modelId="{F4B6D513-0146-420C-880A-4A3BDB92EBD5}" type="pres">
      <dgm:prSet presAssocID="{C776B88F-E2E0-4532-99AC-95CB18C2B78D}" presName="textparent_7" presStyleLbl="node1" presStyleIdx="0" presStyleCnt="0"/>
      <dgm:spPr/>
    </dgm:pt>
    <dgm:pt modelId="{59C58C66-47E5-4366-9634-8EE25C525632}" type="pres">
      <dgm:prSet presAssocID="{C776B88F-E2E0-4532-99AC-95CB18C2B78D}" presName="text_7" presStyleLbl="revTx" presStyleIdx="5" presStyleCnt="6">
        <dgm:presLayoutVars>
          <dgm:bulletEnabled val="1"/>
        </dgm:presLayoutVars>
      </dgm:prSet>
      <dgm:spPr>
        <a:prstGeom prst="rect">
          <a:avLst/>
        </a:prstGeom>
      </dgm:spPr>
      <dgm:t>
        <a:bodyPr/>
        <a:lstStyle/>
        <a:p>
          <a:endParaRPr lang="fi-FI"/>
        </a:p>
      </dgm:t>
    </dgm:pt>
  </dgm:ptLst>
  <dgm:cxnLst>
    <dgm:cxn modelId="{CCBB191D-5335-4414-9673-21A22C3C9AB1}" srcId="{079B169D-D9D2-4459-B46A-41760004A8BD}" destId="{9AC50897-A1DF-4A47-9640-D3106C35ADD4}" srcOrd="2" destOrd="0" parTransId="{D104F0A4-F972-49F2-AFCA-CE63D274ED47}" sibTransId="{C8035AFF-AB74-4913-82F7-612F56A78FD2}"/>
    <dgm:cxn modelId="{BB065192-BEB8-46C6-8C34-F5CC5420E3E5}" srcId="{079B169D-D9D2-4459-B46A-41760004A8BD}" destId="{40A6B725-3AD8-4299-8B66-4D8BFC78D1FF}" srcOrd="0" destOrd="0" parTransId="{F54D70D1-02F4-48CA-9C78-77EB491AFAEE}" sibTransId="{E4ED2F2A-918C-48C9-9F82-7E5C14684EA6}"/>
    <dgm:cxn modelId="{B1568E04-15EF-45E2-B334-B420ABD8DAB7}" srcId="{079B169D-D9D2-4459-B46A-41760004A8BD}" destId="{C3D3CB06-E6B5-467B-8BA8-7D337BBC21C7}" srcOrd="1" destOrd="0" parTransId="{105FC4BA-C581-4FE8-B52A-51109E5D84E6}" sibTransId="{E2B86BE7-AA71-4F8F-96E0-414854FF5800}"/>
    <dgm:cxn modelId="{C5C2AEC6-6432-49B6-8453-4E06E89FD0B5}" type="presOf" srcId="{C3D3CB06-E6B5-467B-8BA8-7D337BBC21C7}" destId="{04417638-4E9B-4A15-93BB-F52CE9A6EF66}" srcOrd="0" destOrd="0" presId="urn:microsoft.com/office/officeart/2008/layout/CircularPictureCallout"/>
    <dgm:cxn modelId="{C0662A7A-BD62-4C73-B70D-7F7B6F6DBC4E}" srcId="{079B169D-D9D2-4459-B46A-41760004A8BD}" destId="{6BFFBE9E-6521-4E9F-835E-FFE1C1641F3B}" srcOrd="7" destOrd="0" parTransId="{3D6F10BE-6644-4D25-98E4-2EFDEDD3AA68}" sibTransId="{E81AFFA8-29AF-42C3-8182-22C3674D174F}"/>
    <dgm:cxn modelId="{32DB7448-371B-4279-8146-CCC04ECCD99D}" type="presOf" srcId="{CD680391-F3EA-459C-B7CA-50E975995A5D}" destId="{63738DCC-0A92-4B08-938C-9190CEBA6A04}" srcOrd="0" destOrd="0" presId="urn:microsoft.com/office/officeart/2008/layout/CircularPictureCallout"/>
    <dgm:cxn modelId="{6ACD373A-D7D6-4D69-806E-08650402BC16}" type="presOf" srcId="{DBF59DC0-B6D9-4CE5-B4C2-88A2365D46A8}" destId="{6E618571-AF55-4291-AC7B-53421362F675}" srcOrd="0" destOrd="0" presId="urn:microsoft.com/office/officeart/2008/layout/CircularPictureCallout"/>
    <dgm:cxn modelId="{FF408DD5-FEC8-47B3-958F-12F890B975EF}" srcId="{079B169D-D9D2-4459-B46A-41760004A8BD}" destId="{F343081E-9CEA-4EEB-B3D1-2688744CE1E8}" srcOrd="5" destOrd="0" parTransId="{575C0954-D94A-4BD5-AA81-CDA621D3DB32}" sibTransId="{CD680391-F3EA-459C-B7CA-50E975995A5D}"/>
    <dgm:cxn modelId="{0FD35084-9636-4799-9DDD-A36621F64D36}" type="presOf" srcId="{C8035AFF-AB74-4913-82F7-612F56A78FD2}" destId="{0A2866B0-CF5C-4700-A3F7-7CF98CA7483F}" srcOrd="0" destOrd="0" presId="urn:microsoft.com/office/officeart/2008/layout/CircularPictureCallout"/>
    <dgm:cxn modelId="{D13EC4B1-DF47-42CA-98C7-43945345EE28}" srcId="{079B169D-D9D2-4459-B46A-41760004A8BD}" destId="{51DF4EBE-6450-4293-9490-F67E8FB4F9DA}" srcOrd="4" destOrd="0" parTransId="{96EBA3B1-5E48-462F-9123-111CB5810D13}" sibTransId="{DBF59DC0-B6D9-4CE5-B4C2-88A2365D46A8}"/>
    <dgm:cxn modelId="{7DFDC8BE-DFCE-492B-B7D8-41871A6705D5}" type="presOf" srcId="{C776B88F-E2E0-4532-99AC-95CB18C2B78D}" destId="{59C58C66-47E5-4366-9634-8EE25C525632}" srcOrd="0" destOrd="0" presId="urn:microsoft.com/office/officeart/2008/layout/CircularPictureCallout"/>
    <dgm:cxn modelId="{7E310DC3-2F4E-4A63-8CB1-9FF367C29B1A}" type="presOf" srcId="{079B169D-D9D2-4459-B46A-41760004A8BD}" destId="{7CFE8A9E-C06A-4166-B5E8-98B3CB5F9B9A}" srcOrd="0" destOrd="0" presId="urn:microsoft.com/office/officeart/2008/layout/CircularPictureCallout"/>
    <dgm:cxn modelId="{79318171-D416-4C24-AFB9-92C728458EA8}" type="presOf" srcId="{51DF4EBE-6450-4293-9490-F67E8FB4F9DA}" destId="{49A94E54-961A-42E9-92D1-9617D179FF88}" srcOrd="0" destOrd="0" presId="urn:microsoft.com/office/officeart/2008/layout/CircularPictureCallout"/>
    <dgm:cxn modelId="{1A617B80-F560-4507-9207-447D7B01A99D}" type="presOf" srcId="{966ACC34-CF05-45E2-A6F8-6E39542DDBBA}" destId="{E84BDE8B-B5E8-4EC6-861F-F72656147D69}" srcOrd="0" destOrd="0" presId="urn:microsoft.com/office/officeart/2008/layout/CircularPictureCallout"/>
    <dgm:cxn modelId="{CE93B760-4261-40C9-9295-D1997C2C2DCF}" type="presOf" srcId="{9AC50897-A1DF-4A47-9640-D3106C35ADD4}" destId="{EDFA7C97-A89D-456A-B5FB-631F14B03DC9}" srcOrd="0" destOrd="0" presId="urn:microsoft.com/office/officeart/2008/layout/CircularPictureCallout"/>
    <dgm:cxn modelId="{680D4C9B-B217-4D20-8616-0E77D1B30487}" type="presOf" srcId="{40A6B725-3AD8-4299-8B66-4D8BFC78D1FF}" destId="{38CF3118-5167-4CF0-BF79-0BD0C0974E17}" srcOrd="0" destOrd="0" presId="urn:microsoft.com/office/officeart/2008/layout/CircularPictureCallout"/>
    <dgm:cxn modelId="{D864B0AF-6DA0-4904-8678-07053B7BE0CB}" type="presOf" srcId="{F343081E-9CEA-4EEB-B3D1-2688744CE1E8}" destId="{B492C24D-656D-418C-9C17-B74ABFFF6872}" srcOrd="0" destOrd="0" presId="urn:microsoft.com/office/officeart/2008/layout/CircularPictureCallout"/>
    <dgm:cxn modelId="{1097215D-C028-46CA-9A75-B59F097A37C4}" type="presOf" srcId="{E4ED2F2A-918C-48C9-9F82-7E5C14684EA6}" destId="{5B47F5B0-5CAB-4938-A458-FF3AB32A8264}" srcOrd="0" destOrd="0" presId="urn:microsoft.com/office/officeart/2008/layout/CircularPictureCallout"/>
    <dgm:cxn modelId="{DA01C5EF-38A0-44CC-8B53-7D93D2736BE7}" type="presOf" srcId="{AD0FDB93-5CD8-40EE-82E9-9D962B3B7F53}" destId="{8D32652A-F173-435B-ADB4-F89021DE9C37}" srcOrd="0" destOrd="0" presId="urn:microsoft.com/office/officeart/2008/layout/CircularPictureCallout"/>
    <dgm:cxn modelId="{1D188193-69B5-412B-8BBA-5FA4048DA496}" srcId="{079B169D-D9D2-4459-B46A-41760004A8BD}" destId="{966ACC34-CF05-45E2-A6F8-6E39542DDBBA}" srcOrd="3" destOrd="0" parTransId="{F16E9C3D-F6A5-4F30-889C-6A029E940B34}" sibTransId="{AD0FDB93-5CD8-40EE-82E9-9D962B3B7F53}"/>
    <dgm:cxn modelId="{5F12764E-8D54-45E7-832B-A691D6E92B24}" srcId="{079B169D-D9D2-4459-B46A-41760004A8BD}" destId="{C776B88F-E2E0-4532-99AC-95CB18C2B78D}" srcOrd="6" destOrd="0" parTransId="{AEC3E250-A86C-4224-8924-F74A8A7506E3}" sibTransId="{A6865EE8-78CE-4A5D-8734-1C68465E8B52}"/>
    <dgm:cxn modelId="{C61F88B4-7BCA-4BD5-89EE-5054F37D3317}" type="presOf" srcId="{E2B86BE7-AA71-4F8F-96E0-414854FF5800}" destId="{BAEC351E-6689-4ECC-B439-63DF5D0429BD}" srcOrd="0" destOrd="0" presId="urn:microsoft.com/office/officeart/2008/layout/CircularPictureCallout"/>
    <dgm:cxn modelId="{57C7D524-24FF-48AF-8DC6-61A3A3275105}" type="presOf" srcId="{A6865EE8-78CE-4A5D-8734-1C68465E8B52}" destId="{CFC2807F-15F8-4A99-9060-37740D93C3DC}" srcOrd="0" destOrd="0" presId="urn:microsoft.com/office/officeart/2008/layout/CircularPictureCallout"/>
    <dgm:cxn modelId="{CA8F4581-FDB1-4374-BA4C-E76128464761}" type="presParOf" srcId="{7CFE8A9E-C06A-4166-B5E8-98B3CB5F9B9A}" destId="{2C633652-D2AE-4955-8F6B-B4ACA603DA67}" srcOrd="0" destOrd="0" presId="urn:microsoft.com/office/officeart/2008/layout/CircularPictureCallout"/>
    <dgm:cxn modelId="{E96AB817-FC5E-45B7-B814-F34FECC50A0E}" type="presParOf" srcId="{2C633652-D2AE-4955-8F6B-B4ACA603DA67}" destId="{82BB063A-7957-4A3D-806C-B7EE1F5BBA68}" srcOrd="0" destOrd="0" presId="urn:microsoft.com/office/officeart/2008/layout/CircularPictureCallout"/>
    <dgm:cxn modelId="{79E002E7-2F22-47A7-935B-3C3FEE5A77C1}" type="presParOf" srcId="{82BB063A-7957-4A3D-806C-B7EE1F5BBA68}" destId="{5B47F5B0-5CAB-4938-A458-FF3AB32A8264}" srcOrd="0" destOrd="0" presId="urn:microsoft.com/office/officeart/2008/layout/CircularPictureCallout"/>
    <dgm:cxn modelId="{B7926984-45A1-4475-8CF2-24E63C41C47E}" type="presParOf" srcId="{2C633652-D2AE-4955-8F6B-B4ACA603DA67}" destId="{38CF3118-5167-4CF0-BF79-0BD0C0974E17}" srcOrd="1" destOrd="0" presId="urn:microsoft.com/office/officeart/2008/layout/CircularPictureCallout"/>
    <dgm:cxn modelId="{4E6A9981-5CEF-4AE3-89CD-E74045C1D3B7}" type="presParOf" srcId="{2C633652-D2AE-4955-8F6B-B4ACA603DA67}" destId="{BB27CF15-4331-4A6C-AD3D-BEEDE3A3C160}" srcOrd="2" destOrd="0" presId="urn:microsoft.com/office/officeart/2008/layout/CircularPictureCallout"/>
    <dgm:cxn modelId="{36AEEB46-9AAA-41EA-AB4D-8B791537FDF4}" type="presParOf" srcId="{BB27CF15-4331-4A6C-AD3D-BEEDE3A3C160}" destId="{BAEC351E-6689-4ECC-B439-63DF5D0429BD}" srcOrd="0" destOrd="0" presId="urn:microsoft.com/office/officeart/2008/layout/CircularPictureCallout"/>
    <dgm:cxn modelId="{7F5E1D35-AA17-4F4E-8748-D3FCE5F38885}" type="presParOf" srcId="{2C633652-D2AE-4955-8F6B-B4ACA603DA67}" destId="{BF53C380-FD4D-4092-BF8B-1D5A9518CA80}" srcOrd="3" destOrd="0" presId="urn:microsoft.com/office/officeart/2008/layout/CircularPictureCallout"/>
    <dgm:cxn modelId="{C27457CD-87C4-4920-96B0-C00E67B37499}" type="presParOf" srcId="{2C633652-D2AE-4955-8F6B-B4ACA603DA67}" destId="{E5D1D1AD-ED88-47F4-833E-CF3D5F6F3C5D}" srcOrd="4" destOrd="0" presId="urn:microsoft.com/office/officeart/2008/layout/CircularPictureCallout"/>
    <dgm:cxn modelId="{94741749-DAD5-4CB0-905F-1ABA35F65856}" type="presParOf" srcId="{E5D1D1AD-ED88-47F4-833E-CF3D5F6F3C5D}" destId="{04417638-4E9B-4A15-93BB-F52CE9A6EF66}" srcOrd="0" destOrd="0" presId="urn:microsoft.com/office/officeart/2008/layout/CircularPictureCallout"/>
    <dgm:cxn modelId="{34CD42D2-DC7D-473D-B4CB-43B0C35CD649}" type="presParOf" srcId="{2C633652-D2AE-4955-8F6B-B4ACA603DA67}" destId="{27E453B2-BA4C-450A-9B05-DDE1C6648D95}" srcOrd="5" destOrd="0" presId="urn:microsoft.com/office/officeart/2008/layout/CircularPictureCallout"/>
    <dgm:cxn modelId="{CE590EC2-3BAA-47F2-A20E-EBA2754BCBA8}" type="presParOf" srcId="{27E453B2-BA4C-450A-9B05-DDE1C6648D95}" destId="{0A2866B0-CF5C-4700-A3F7-7CF98CA7483F}" srcOrd="0" destOrd="0" presId="urn:microsoft.com/office/officeart/2008/layout/CircularPictureCallout"/>
    <dgm:cxn modelId="{A5A80DC0-7E9D-4DE8-BFDD-18E4569DA306}" type="presParOf" srcId="{2C633652-D2AE-4955-8F6B-B4ACA603DA67}" destId="{0B602490-C5A6-4C27-97AE-D123F038C55B}" srcOrd="6" destOrd="0" presId="urn:microsoft.com/office/officeart/2008/layout/CircularPictureCallout"/>
    <dgm:cxn modelId="{C8963F1F-B0E3-4D39-99E8-8356C5C6122A}" type="presParOf" srcId="{2C633652-D2AE-4955-8F6B-B4ACA603DA67}" destId="{149DC4DD-DE5F-40ED-95EA-7833DD1EFFC6}" srcOrd="7" destOrd="0" presId="urn:microsoft.com/office/officeart/2008/layout/CircularPictureCallout"/>
    <dgm:cxn modelId="{93158F3E-51D3-4E4A-BAD0-2F70B3088D87}" type="presParOf" srcId="{149DC4DD-DE5F-40ED-95EA-7833DD1EFFC6}" destId="{EDFA7C97-A89D-456A-B5FB-631F14B03DC9}" srcOrd="0" destOrd="0" presId="urn:microsoft.com/office/officeart/2008/layout/CircularPictureCallout"/>
    <dgm:cxn modelId="{D9B6F3AF-3F8E-49C7-B1BF-17912F485493}" type="presParOf" srcId="{2C633652-D2AE-4955-8F6B-B4ACA603DA67}" destId="{E947D7A2-42DD-4338-9A99-F318F68AA7AC}" srcOrd="8" destOrd="0" presId="urn:microsoft.com/office/officeart/2008/layout/CircularPictureCallout"/>
    <dgm:cxn modelId="{DBB82156-8897-4229-99A4-90F472015186}" type="presParOf" srcId="{E947D7A2-42DD-4338-9A99-F318F68AA7AC}" destId="{8D32652A-F173-435B-ADB4-F89021DE9C37}" srcOrd="0" destOrd="0" presId="urn:microsoft.com/office/officeart/2008/layout/CircularPictureCallout"/>
    <dgm:cxn modelId="{7199FC23-3D40-442F-B6F0-AB4D45ED32E1}" type="presParOf" srcId="{2C633652-D2AE-4955-8F6B-B4ACA603DA67}" destId="{DA8EA05E-F4CC-4C60-9CE4-62114266CF34}" srcOrd="9" destOrd="0" presId="urn:microsoft.com/office/officeart/2008/layout/CircularPictureCallout"/>
    <dgm:cxn modelId="{135BC59D-E578-4CC9-98C5-65C05E596B5E}" type="presParOf" srcId="{2C633652-D2AE-4955-8F6B-B4ACA603DA67}" destId="{3FFD30EF-8C71-4EBC-8A0D-1BACECE9DA70}" srcOrd="10" destOrd="0" presId="urn:microsoft.com/office/officeart/2008/layout/CircularPictureCallout"/>
    <dgm:cxn modelId="{B4AD710C-D627-4B50-9F7C-CCDFA2FBAC51}" type="presParOf" srcId="{3FFD30EF-8C71-4EBC-8A0D-1BACECE9DA70}" destId="{E84BDE8B-B5E8-4EC6-861F-F72656147D69}" srcOrd="0" destOrd="0" presId="urn:microsoft.com/office/officeart/2008/layout/CircularPictureCallout"/>
    <dgm:cxn modelId="{B86C04ED-CDC0-4AB6-8CA6-2402840D543A}" type="presParOf" srcId="{2C633652-D2AE-4955-8F6B-B4ACA603DA67}" destId="{C09463D4-94BF-4BD1-9F3C-884F3CCA1B22}" srcOrd="11" destOrd="0" presId="urn:microsoft.com/office/officeart/2008/layout/CircularPictureCallout"/>
    <dgm:cxn modelId="{1DB1ADFF-6789-4AF7-A771-7DA78E8D957A}" type="presParOf" srcId="{C09463D4-94BF-4BD1-9F3C-884F3CCA1B22}" destId="{6E618571-AF55-4291-AC7B-53421362F675}" srcOrd="0" destOrd="0" presId="urn:microsoft.com/office/officeart/2008/layout/CircularPictureCallout"/>
    <dgm:cxn modelId="{D68A2B53-76E3-401D-A7E0-3D22EE15BAA2}" type="presParOf" srcId="{2C633652-D2AE-4955-8F6B-B4ACA603DA67}" destId="{E4710939-DEB0-422C-BB44-07479B270B9A}" srcOrd="12" destOrd="0" presId="urn:microsoft.com/office/officeart/2008/layout/CircularPictureCallout"/>
    <dgm:cxn modelId="{C8B2795A-BC73-46F4-8B98-E9E21905304D}" type="presParOf" srcId="{2C633652-D2AE-4955-8F6B-B4ACA603DA67}" destId="{E18329EA-672C-4DAE-AE32-3C57DDDDE336}" srcOrd="13" destOrd="0" presId="urn:microsoft.com/office/officeart/2008/layout/CircularPictureCallout"/>
    <dgm:cxn modelId="{CAB84479-CE03-446C-876A-8ACB13770BCE}" type="presParOf" srcId="{E18329EA-672C-4DAE-AE32-3C57DDDDE336}" destId="{49A94E54-961A-42E9-92D1-9617D179FF88}" srcOrd="0" destOrd="0" presId="urn:microsoft.com/office/officeart/2008/layout/CircularPictureCallout"/>
    <dgm:cxn modelId="{6F26396F-FBAD-4300-A114-55A502CE4C3B}" type="presParOf" srcId="{2C633652-D2AE-4955-8F6B-B4ACA603DA67}" destId="{56FE5463-F58B-45CD-AE7F-92046A899D0C}" srcOrd="14" destOrd="0" presId="urn:microsoft.com/office/officeart/2008/layout/CircularPictureCallout"/>
    <dgm:cxn modelId="{DEB84778-3268-433C-87EE-AE2713F87DC0}" type="presParOf" srcId="{56FE5463-F58B-45CD-AE7F-92046A899D0C}" destId="{63738DCC-0A92-4B08-938C-9190CEBA6A04}" srcOrd="0" destOrd="0" presId="urn:microsoft.com/office/officeart/2008/layout/CircularPictureCallout"/>
    <dgm:cxn modelId="{BC4D7D46-B59C-448A-AADB-51B1D0686A92}" type="presParOf" srcId="{2C633652-D2AE-4955-8F6B-B4ACA603DA67}" destId="{270D7A46-A7CD-49AC-B080-ACD34A604A1A}" srcOrd="15" destOrd="0" presId="urn:microsoft.com/office/officeart/2008/layout/CircularPictureCallout"/>
    <dgm:cxn modelId="{BC0BEF6E-1C93-4B41-8C27-B186A1388B05}" type="presParOf" srcId="{2C633652-D2AE-4955-8F6B-B4ACA603DA67}" destId="{4ACC7420-A250-49F6-8070-81BE042809D0}" srcOrd="16" destOrd="0" presId="urn:microsoft.com/office/officeart/2008/layout/CircularPictureCallout"/>
    <dgm:cxn modelId="{E57A7409-0A20-476D-998B-49F1E9B29CF5}" type="presParOf" srcId="{4ACC7420-A250-49F6-8070-81BE042809D0}" destId="{B492C24D-656D-418C-9C17-B74ABFFF6872}" srcOrd="0" destOrd="0" presId="urn:microsoft.com/office/officeart/2008/layout/CircularPictureCallout"/>
    <dgm:cxn modelId="{6E54B5DF-E217-4041-82EB-75B9117E4753}" type="presParOf" srcId="{2C633652-D2AE-4955-8F6B-B4ACA603DA67}" destId="{989790B4-1E10-47A3-967C-D6A61E9D0432}" srcOrd="17" destOrd="0" presId="urn:microsoft.com/office/officeart/2008/layout/CircularPictureCallout"/>
    <dgm:cxn modelId="{563E79D0-B460-4A4D-A50B-76EBB444E3C1}" type="presParOf" srcId="{989790B4-1E10-47A3-967C-D6A61E9D0432}" destId="{CFC2807F-15F8-4A99-9060-37740D93C3DC}" srcOrd="0" destOrd="0" presId="urn:microsoft.com/office/officeart/2008/layout/CircularPictureCallout"/>
    <dgm:cxn modelId="{FA83E26F-9A4C-451A-8A3D-DB220EE65603}" type="presParOf" srcId="{2C633652-D2AE-4955-8F6B-B4ACA603DA67}" destId="{22045742-B38C-4D17-8772-7A266E80A87F}" srcOrd="18" destOrd="0" presId="urn:microsoft.com/office/officeart/2008/layout/CircularPictureCallout"/>
    <dgm:cxn modelId="{5CE12C78-E72D-4FC7-AA3D-8668DE582D6A}" type="presParOf" srcId="{2C633652-D2AE-4955-8F6B-B4ACA603DA67}" destId="{F4B6D513-0146-420C-880A-4A3BDB92EBD5}" srcOrd="19" destOrd="0" presId="urn:microsoft.com/office/officeart/2008/layout/CircularPictureCallout"/>
    <dgm:cxn modelId="{ED095820-9931-44EF-86A9-6FB8F7D8B1E7}" type="presParOf" srcId="{F4B6D513-0146-420C-880A-4A3BDB92EBD5}" destId="{59C58C66-47E5-4366-9634-8EE25C525632}" srcOrd="0" destOrd="0" presId="urn:microsoft.com/office/officeart/2008/layout/CircularPictureCallout"/>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22C7AF-5029-453B-A9DB-1525412B539A}">
      <dsp:nvSpPr>
        <dsp:cNvPr id="0" name=""/>
        <dsp:cNvSpPr/>
      </dsp:nvSpPr>
      <dsp:spPr>
        <a:xfrm>
          <a:off x="1356436" y="2549186"/>
          <a:ext cx="2639341"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2F120832-398F-427C-9123-EDD6A6AA7027}">
      <dsp:nvSpPr>
        <dsp:cNvPr id="0" name=""/>
        <dsp:cNvSpPr/>
      </dsp:nvSpPr>
      <dsp:spPr>
        <a:xfrm>
          <a:off x="1356436" y="2152489"/>
          <a:ext cx="22569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D86B1AF-5B00-4C76-BAC5-24DB37FAECD3}">
      <dsp:nvSpPr>
        <dsp:cNvPr id="0" name=""/>
        <dsp:cNvSpPr/>
      </dsp:nvSpPr>
      <dsp:spPr>
        <a:xfrm>
          <a:off x="1356436" y="1687935"/>
          <a:ext cx="204873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CA0EC0FC-D708-42AC-AA97-9734D46E2CE7}">
      <dsp:nvSpPr>
        <dsp:cNvPr id="0" name=""/>
        <dsp:cNvSpPr/>
      </dsp:nvSpPr>
      <dsp:spPr>
        <a:xfrm>
          <a:off x="1356436" y="1192064"/>
          <a:ext cx="2048732"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E4FD58C-4B41-4AB0-AD7F-809F466C4F25}">
      <dsp:nvSpPr>
        <dsp:cNvPr id="0" name=""/>
        <dsp:cNvSpPr/>
      </dsp:nvSpPr>
      <dsp:spPr>
        <a:xfrm>
          <a:off x="1356436" y="727510"/>
          <a:ext cx="2256998"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F4DB4DA-32C5-4972-A517-CBC1FBED73C6}">
      <dsp:nvSpPr>
        <dsp:cNvPr id="0" name=""/>
        <dsp:cNvSpPr/>
      </dsp:nvSpPr>
      <dsp:spPr>
        <a:xfrm>
          <a:off x="1356436" y="330813"/>
          <a:ext cx="2639341" cy="0"/>
        </a:xfrm>
        <a:prstGeom prst="line">
          <a:avLst/>
        </a:prstGeom>
        <a:noFill/>
        <a:ln w="25400" cap="flat" cmpd="sng" algn="ctr">
          <a:solidFill>
            <a:srgbClr val="C0504D">
              <a:shade val="6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6F54701-A3E2-4728-BBCE-22C5CF739131}">
      <dsp:nvSpPr>
        <dsp:cNvPr id="0" name=""/>
        <dsp:cNvSpPr/>
      </dsp:nvSpPr>
      <dsp:spPr>
        <a:xfrm>
          <a:off x="56770" y="135074"/>
          <a:ext cx="2627988" cy="260985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FB59784-CCDC-4462-98ED-048C5B4A5E18}">
      <dsp:nvSpPr>
        <dsp:cNvPr id="0" name=""/>
        <dsp:cNvSpPr/>
      </dsp:nvSpPr>
      <dsp:spPr>
        <a:xfrm>
          <a:off x="521284" y="1520905"/>
          <a:ext cx="1670304" cy="861250"/>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lvl="0" algn="ctr" defTabSz="1200150">
            <a:lnSpc>
              <a:spcPct val="90000"/>
            </a:lnSpc>
            <a:spcBef>
              <a:spcPct val="0"/>
            </a:spcBef>
            <a:spcAft>
              <a:spcPct val="35000"/>
            </a:spcAft>
          </a:pPr>
          <a:r>
            <a:rPr lang="fi-FI" sz="2700" kern="1200">
              <a:solidFill>
                <a:sysClr val="windowText" lastClr="000000">
                  <a:hueOff val="0"/>
                  <a:satOff val="0"/>
                  <a:lumOff val="0"/>
                  <a:alphaOff val="0"/>
                </a:sysClr>
              </a:solidFill>
              <a:latin typeface="Calibri"/>
              <a:ea typeface="+mn-ea"/>
              <a:cs typeface="+mn-cs"/>
            </a:rPr>
            <a:t>OPPIMINEN</a:t>
          </a:r>
        </a:p>
      </dsp:txBody>
      <dsp:txXfrm>
        <a:off x="521284" y="1520905"/>
        <a:ext cx="1670304" cy="861250"/>
      </dsp:txXfrm>
    </dsp:sp>
    <dsp:sp modelId="{A9A1D2D3-EB82-4C81-B294-2E987717CBB0}">
      <dsp:nvSpPr>
        <dsp:cNvPr id="0" name=""/>
        <dsp:cNvSpPr/>
      </dsp:nvSpPr>
      <dsp:spPr>
        <a:xfrm>
          <a:off x="3800039" y="135074"/>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F332FA6F-1354-462B-AAE2-5DCD5FEA755C}">
      <dsp:nvSpPr>
        <dsp:cNvPr id="0" name=""/>
        <dsp:cNvSpPr/>
      </dsp:nvSpPr>
      <dsp:spPr>
        <a:xfrm>
          <a:off x="4191516" y="135074"/>
          <a:ext cx="867130"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Oppimisen ilon löytämistä</a:t>
          </a:r>
        </a:p>
      </dsp:txBody>
      <dsp:txXfrm>
        <a:off x="4191516" y="135074"/>
        <a:ext cx="867130" cy="391477"/>
      </dsp:txXfrm>
    </dsp:sp>
    <dsp:sp modelId="{B076442B-C11A-4A45-B7D0-980B01D2891E}">
      <dsp:nvSpPr>
        <dsp:cNvPr id="0" name=""/>
        <dsp:cNvSpPr/>
      </dsp:nvSpPr>
      <dsp:spPr>
        <a:xfrm>
          <a:off x="3417696" y="531772"/>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92E64F77-496C-45B8-9F96-451B3B3D6E10}">
      <dsp:nvSpPr>
        <dsp:cNvPr id="0" name=""/>
        <dsp:cNvSpPr/>
      </dsp:nvSpPr>
      <dsp:spPr>
        <a:xfrm>
          <a:off x="3809173" y="531772"/>
          <a:ext cx="105083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Oppimista tapahtuu kaikkialla</a:t>
          </a:r>
        </a:p>
      </dsp:txBody>
      <dsp:txXfrm>
        <a:off x="3809173" y="531772"/>
        <a:ext cx="1050839" cy="391477"/>
      </dsp:txXfrm>
    </dsp:sp>
    <dsp:sp modelId="{2CCDA259-8F95-4DF5-8966-2D454CE31E53}">
      <dsp:nvSpPr>
        <dsp:cNvPr id="0" name=""/>
        <dsp:cNvSpPr/>
      </dsp:nvSpPr>
      <dsp:spPr>
        <a:xfrm>
          <a:off x="3209430" y="996325"/>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5957D011-B329-4023-8891-A98765BC406A}">
      <dsp:nvSpPr>
        <dsp:cNvPr id="0" name=""/>
        <dsp:cNvSpPr/>
      </dsp:nvSpPr>
      <dsp:spPr>
        <a:xfrm>
          <a:off x="3600907" y="996325"/>
          <a:ext cx="157634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Aktiivista ja kriittistä tietojen ja taitojen hankkimista</a:t>
          </a:r>
        </a:p>
      </dsp:txBody>
      <dsp:txXfrm>
        <a:off x="3600907" y="996325"/>
        <a:ext cx="1576349" cy="391477"/>
      </dsp:txXfrm>
    </dsp:sp>
    <dsp:sp modelId="{F48C768E-4EC4-4630-95F1-8E49EA62524D}">
      <dsp:nvSpPr>
        <dsp:cNvPr id="0" name=""/>
        <dsp:cNvSpPr/>
      </dsp:nvSpPr>
      <dsp:spPr>
        <a:xfrm>
          <a:off x="3209430" y="1492197"/>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DDF4F124-BB51-4D4F-8CFB-9304B0EE1E46}">
      <dsp:nvSpPr>
        <dsp:cNvPr id="0" name=""/>
        <dsp:cNvSpPr/>
      </dsp:nvSpPr>
      <dsp:spPr>
        <a:xfrm>
          <a:off x="3600907" y="1489936"/>
          <a:ext cx="1116004" cy="3959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Oppimista vuorovaikutuksessa</a:t>
          </a:r>
        </a:p>
      </dsp:txBody>
      <dsp:txXfrm>
        <a:off x="3600907" y="1489936"/>
        <a:ext cx="1116004" cy="395999"/>
      </dsp:txXfrm>
    </dsp:sp>
    <dsp:sp modelId="{A5856E07-8302-4B6A-BD7E-15B8450D0B35}">
      <dsp:nvSpPr>
        <dsp:cNvPr id="0" name=""/>
        <dsp:cNvSpPr/>
      </dsp:nvSpPr>
      <dsp:spPr>
        <a:xfrm>
          <a:off x="3417696" y="1956750"/>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AD8EB1B9-CA7B-4D65-9CAD-D8FD7BDF1FE9}">
      <dsp:nvSpPr>
        <dsp:cNvPr id="0" name=""/>
        <dsp:cNvSpPr/>
      </dsp:nvSpPr>
      <dsp:spPr>
        <a:xfrm>
          <a:off x="3809173" y="1956750"/>
          <a:ext cx="1215319"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Oppimisen arviointia, yhdessä ja yksin</a:t>
          </a:r>
        </a:p>
      </dsp:txBody>
      <dsp:txXfrm>
        <a:off x="3809173" y="1956750"/>
        <a:ext cx="1215319" cy="391477"/>
      </dsp:txXfrm>
    </dsp:sp>
    <dsp:sp modelId="{CA29E392-E656-4D4A-BB27-330B7572A90E}">
      <dsp:nvSpPr>
        <dsp:cNvPr id="0" name=""/>
        <dsp:cNvSpPr/>
      </dsp:nvSpPr>
      <dsp:spPr>
        <a:xfrm>
          <a:off x="3800039" y="2353447"/>
          <a:ext cx="391477" cy="391477"/>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4C368C59-24E8-4B82-B9BB-E73823A0945F}">
      <dsp:nvSpPr>
        <dsp:cNvPr id="0" name=""/>
        <dsp:cNvSpPr/>
      </dsp:nvSpPr>
      <dsp:spPr>
        <a:xfrm>
          <a:off x="4191516" y="2353447"/>
          <a:ext cx="927862" cy="3914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lvl="0" algn="l" defTabSz="444500">
            <a:lnSpc>
              <a:spcPct val="90000"/>
            </a:lnSpc>
            <a:spcBef>
              <a:spcPct val="0"/>
            </a:spcBef>
            <a:spcAft>
              <a:spcPct val="35000"/>
            </a:spcAft>
          </a:pPr>
          <a:r>
            <a:rPr lang="fi-FI" sz="1000" kern="1200">
              <a:solidFill>
                <a:sysClr val="windowText" lastClr="000000">
                  <a:hueOff val="0"/>
                  <a:satOff val="0"/>
                  <a:lumOff val="0"/>
                  <a:alphaOff val="0"/>
                </a:sysClr>
              </a:solidFill>
              <a:latin typeface="Calibri"/>
              <a:ea typeface="+mn-ea"/>
              <a:cs typeface="+mn-cs"/>
            </a:rPr>
            <a:t>Elinikäistä oppimisen intoa</a:t>
          </a:r>
        </a:p>
      </dsp:txBody>
      <dsp:txXfrm>
        <a:off x="4191516" y="2353447"/>
        <a:ext cx="927862" cy="39147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B7C4A8-BDFC-408B-A592-6BF3ECC42054}">
      <dsp:nvSpPr>
        <dsp:cNvPr id="0" name=""/>
        <dsp:cNvSpPr/>
      </dsp:nvSpPr>
      <dsp:spPr>
        <a:xfrm>
          <a:off x="1579759" y="2962800"/>
          <a:ext cx="2766916"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28DBF4-E6C8-416B-B841-99D6C017CDCB}">
      <dsp:nvSpPr>
        <dsp:cNvPr id="0" name=""/>
        <dsp:cNvSpPr/>
      </dsp:nvSpPr>
      <dsp:spPr>
        <a:xfrm>
          <a:off x="1579759" y="2546928"/>
          <a:ext cx="2366092"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694077B-02FE-47F7-978B-01E1310B1A12}">
      <dsp:nvSpPr>
        <dsp:cNvPr id="0" name=""/>
        <dsp:cNvSpPr/>
      </dsp:nvSpPr>
      <dsp:spPr>
        <a:xfrm>
          <a:off x="1579759" y="2059920"/>
          <a:ext cx="214776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A11340-7D6C-4F3A-A914-EC22D8D7CB36}">
      <dsp:nvSpPr>
        <dsp:cNvPr id="0" name=""/>
        <dsp:cNvSpPr/>
      </dsp:nvSpPr>
      <dsp:spPr>
        <a:xfrm>
          <a:off x="1579759" y="1540080"/>
          <a:ext cx="214776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7E276E9-985E-46BB-BCC5-740CDBAECA70}">
      <dsp:nvSpPr>
        <dsp:cNvPr id="0" name=""/>
        <dsp:cNvSpPr/>
      </dsp:nvSpPr>
      <dsp:spPr>
        <a:xfrm>
          <a:off x="1579759" y="1053072"/>
          <a:ext cx="2366092"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850FF81-63F3-487C-8724-014DEBC3A4EF}">
      <dsp:nvSpPr>
        <dsp:cNvPr id="0" name=""/>
        <dsp:cNvSpPr/>
      </dsp:nvSpPr>
      <dsp:spPr>
        <a:xfrm>
          <a:off x="1579759" y="637200"/>
          <a:ext cx="2766916"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51E97AC-A529-4815-BCDE-0B4861ECEA42}">
      <dsp:nvSpPr>
        <dsp:cNvPr id="0" name=""/>
        <dsp:cNvSpPr/>
      </dsp:nvSpPr>
      <dsp:spPr>
        <a:xfrm>
          <a:off x="265754" y="485994"/>
          <a:ext cx="2628010" cy="2628010"/>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8BC844E-9152-4D5E-92AE-EF6B52D345ED}">
      <dsp:nvSpPr>
        <dsp:cNvPr id="0" name=""/>
        <dsp:cNvSpPr/>
      </dsp:nvSpPr>
      <dsp:spPr>
        <a:xfrm>
          <a:off x="704239" y="1884816"/>
          <a:ext cx="1751040" cy="90288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1111250">
            <a:lnSpc>
              <a:spcPct val="90000"/>
            </a:lnSpc>
            <a:spcBef>
              <a:spcPct val="0"/>
            </a:spcBef>
            <a:spcAft>
              <a:spcPct val="35000"/>
            </a:spcAft>
          </a:pPr>
          <a:r>
            <a:rPr lang="fi-FI" sz="2500" kern="1200">
              <a:solidFill>
                <a:sysClr val="window" lastClr="FFFFFF"/>
              </a:solidFill>
              <a:latin typeface="Calibri"/>
              <a:ea typeface="+mn-ea"/>
              <a:cs typeface="+mn-cs"/>
            </a:rPr>
            <a:t>HYVINVOINTI</a:t>
          </a:r>
        </a:p>
      </dsp:txBody>
      <dsp:txXfrm>
        <a:off x="704239" y="1884816"/>
        <a:ext cx="1751040" cy="902880"/>
      </dsp:txXfrm>
    </dsp:sp>
    <dsp:sp modelId="{1BEB7F85-9FB5-4A2F-BB44-65D029729257}">
      <dsp:nvSpPr>
        <dsp:cNvPr id="0" name=""/>
        <dsp:cNvSpPr/>
      </dsp:nvSpPr>
      <dsp:spPr>
        <a:xfrm>
          <a:off x="4141475" y="432000"/>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5A04F2B-D485-46B9-A6AC-5F2A8060AD6B}">
      <dsp:nvSpPr>
        <dsp:cNvPr id="0" name=""/>
        <dsp:cNvSpPr/>
      </dsp:nvSpPr>
      <dsp:spPr>
        <a:xfrm>
          <a:off x="4551875" y="432000"/>
          <a:ext cx="654369"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Tasavertaisia mahdollisuuksia oppilashuollon palveluihin</a:t>
          </a:r>
        </a:p>
      </dsp:txBody>
      <dsp:txXfrm>
        <a:off x="4551875" y="432000"/>
        <a:ext cx="654369" cy="410400"/>
      </dsp:txXfrm>
    </dsp:sp>
    <dsp:sp modelId="{56D4794F-7B7E-4168-A2E3-853E9936D422}">
      <dsp:nvSpPr>
        <dsp:cNvPr id="0" name=""/>
        <dsp:cNvSpPr/>
      </dsp:nvSpPr>
      <dsp:spPr>
        <a:xfrm>
          <a:off x="3740651" y="847872"/>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782C07A-B81C-449C-A199-607CBBBF94A6}">
      <dsp:nvSpPr>
        <dsp:cNvPr id="0" name=""/>
        <dsp:cNvSpPr/>
      </dsp:nvSpPr>
      <dsp:spPr>
        <a:xfrm>
          <a:off x="4151051" y="847872"/>
          <a:ext cx="541237"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Terveellisen elämäntavan edistämistä</a:t>
          </a:r>
        </a:p>
      </dsp:txBody>
      <dsp:txXfrm>
        <a:off x="4151051" y="847872"/>
        <a:ext cx="541237" cy="410400"/>
      </dsp:txXfrm>
    </dsp:sp>
    <dsp:sp modelId="{6C5D1E05-342D-4FE6-A863-E856662DA185}">
      <dsp:nvSpPr>
        <dsp:cNvPr id="0" name=""/>
        <dsp:cNvSpPr/>
      </dsp:nvSpPr>
      <dsp:spPr>
        <a:xfrm>
          <a:off x="3522319" y="1334880"/>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C2CF132-84D4-4674-9E5D-FA15C47BB414}">
      <dsp:nvSpPr>
        <dsp:cNvPr id="0" name=""/>
        <dsp:cNvSpPr/>
      </dsp:nvSpPr>
      <dsp:spPr>
        <a:xfrm>
          <a:off x="3932719" y="1345638"/>
          <a:ext cx="994256" cy="3888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Tunnetaitojen oppimista ja kiusaamisen vastaista työtä</a:t>
          </a:r>
        </a:p>
      </dsp:txBody>
      <dsp:txXfrm>
        <a:off x="3932719" y="1345638"/>
        <a:ext cx="994256" cy="388882"/>
      </dsp:txXfrm>
    </dsp:sp>
    <dsp:sp modelId="{FF5CAB9E-C195-4D29-BF18-FE7BD35FF721}">
      <dsp:nvSpPr>
        <dsp:cNvPr id="0" name=""/>
        <dsp:cNvSpPr/>
      </dsp:nvSpPr>
      <dsp:spPr>
        <a:xfrm>
          <a:off x="3522319" y="1854720"/>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7BC273A-C7B3-4B3D-933F-FA9DFAF2ED61}">
      <dsp:nvSpPr>
        <dsp:cNvPr id="0" name=""/>
        <dsp:cNvSpPr/>
      </dsp:nvSpPr>
      <dsp:spPr>
        <a:xfrm>
          <a:off x="3932719" y="1854720"/>
          <a:ext cx="766080"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Rohkaisevaa ja kannustavaa oppimisympäristöä </a:t>
          </a:r>
        </a:p>
      </dsp:txBody>
      <dsp:txXfrm>
        <a:off x="3932719" y="1854720"/>
        <a:ext cx="766080" cy="410400"/>
      </dsp:txXfrm>
    </dsp:sp>
    <dsp:sp modelId="{2D2DDE89-53FA-4FE2-BF5B-BAAFFDCEA235}">
      <dsp:nvSpPr>
        <dsp:cNvPr id="0" name=""/>
        <dsp:cNvSpPr/>
      </dsp:nvSpPr>
      <dsp:spPr>
        <a:xfrm>
          <a:off x="3740651" y="2341728"/>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15A9878-E38B-4B4E-991F-338A442443EF}">
      <dsp:nvSpPr>
        <dsp:cNvPr id="0" name=""/>
        <dsp:cNvSpPr/>
      </dsp:nvSpPr>
      <dsp:spPr>
        <a:xfrm>
          <a:off x="4151051" y="2341728"/>
          <a:ext cx="541237"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Kaikkien oppilaiden osallisuuden tukemista</a:t>
          </a:r>
        </a:p>
      </dsp:txBody>
      <dsp:txXfrm>
        <a:off x="4151051" y="2341728"/>
        <a:ext cx="541237" cy="410400"/>
      </dsp:txXfrm>
    </dsp:sp>
    <dsp:sp modelId="{C5C9C857-241E-48D5-B3EB-C2C15CFA5E0A}">
      <dsp:nvSpPr>
        <dsp:cNvPr id="0" name=""/>
        <dsp:cNvSpPr/>
      </dsp:nvSpPr>
      <dsp:spPr>
        <a:xfrm>
          <a:off x="4141475" y="2757599"/>
          <a:ext cx="410400" cy="4104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7BEE86C9-6F73-4A02-8FF5-66EB4D71137B}">
      <dsp:nvSpPr>
        <dsp:cNvPr id="0" name=""/>
        <dsp:cNvSpPr/>
      </dsp:nvSpPr>
      <dsp:spPr>
        <a:xfrm>
          <a:off x="4551875" y="2757599"/>
          <a:ext cx="527033" cy="4104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lvl="0" algn="l" defTabSz="311150">
            <a:lnSpc>
              <a:spcPct val="90000"/>
            </a:lnSpc>
            <a:spcBef>
              <a:spcPct val="0"/>
            </a:spcBef>
            <a:spcAft>
              <a:spcPct val="35000"/>
            </a:spcAft>
          </a:pPr>
          <a:r>
            <a:rPr lang="fi-FI" sz="700" kern="1200">
              <a:solidFill>
                <a:sysClr val="windowText" lastClr="000000">
                  <a:hueOff val="0"/>
                  <a:satOff val="0"/>
                  <a:lumOff val="0"/>
                  <a:alphaOff val="0"/>
                </a:sysClr>
              </a:solidFill>
              <a:latin typeface="Calibri"/>
              <a:ea typeface="+mn-ea"/>
              <a:cs typeface="+mn-cs"/>
            </a:rPr>
            <a:t>Oman kulttuurin arvostamista</a:t>
          </a:r>
        </a:p>
      </dsp:txBody>
      <dsp:txXfrm>
        <a:off x="4551875" y="2757599"/>
        <a:ext cx="527033" cy="4104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045742-B38C-4D17-8772-7A266E80A87F}">
      <dsp:nvSpPr>
        <dsp:cNvPr id="0" name=""/>
        <dsp:cNvSpPr/>
      </dsp:nvSpPr>
      <dsp:spPr>
        <a:xfrm>
          <a:off x="1444246" y="2857237"/>
          <a:ext cx="273051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70D7A46-A7CD-49AC-B080-ACD34A604A1A}">
      <dsp:nvSpPr>
        <dsp:cNvPr id="0" name=""/>
        <dsp:cNvSpPr/>
      </dsp:nvSpPr>
      <dsp:spPr>
        <a:xfrm>
          <a:off x="1444246" y="2446837"/>
          <a:ext cx="233495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4710939-DEB0-422C-BB44-07479B270B9A}">
      <dsp:nvSpPr>
        <dsp:cNvPr id="0" name=""/>
        <dsp:cNvSpPr/>
      </dsp:nvSpPr>
      <dsp:spPr>
        <a:xfrm>
          <a:off x="1444246" y="1966237"/>
          <a:ext cx="211950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A8EA05E-F4CC-4C60-9CE4-62114266CF34}">
      <dsp:nvSpPr>
        <dsp:cNvPr id="0" name=""/>
        <dsp:cNvSpPr/>
      </dsp:nvSpPr>
      <dsp:spPr>
        <a:xfrm>
          <a:off x="1444246" y="1453237"/>
          <a:ext cx="211950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B602490-C5A6-4C27-97AE-D123F038C55B}">
      <dsp:nvSpPr>
        <dsp:cNvPr id="0" name=""/>
        <dsp:cNvSpPr/>
      </dsp:nvSpPr>
      <dsp:spPr>
        <a:xfrm>
          <a:off x="1444246" y="972637"/>
          <a:ext cx="2334959"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F53C380-FD4D-4092-BF8B-1D5A9518CA80}">
      <dsp:nvSpPr>
        <dsp:cNvPr id="0" name=""/>
        <dsp:cNvSpPr/>
      </dsp:nvSpPr>
      <dsp:spPr>
        <a:xfrm>
          <a:off x="1444246" y="562237"/>
          <a:ext cx="2730510" cy="0"/>
        </a:xfrm>
        <a:prstGeom prst="line">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B47F5B0-5CAB-4938-A458-FF3AB32A8264}">
      <dsp:nvSpPr>
        <dsp:cNvPr id="0" name=""/>
        <dsp:cNvSpPr/>
      </dsp:nvSpPr>
      <dsp:spPr>
        <a:xfrm>
          <a:off x="94246" y="359737"/>
          <a:ext cx="2700000" cy="2700000"/>
        </a:xfrm>
        <a:prstGeom prst="ellipse">
          <a:avLst/>
        </a:prstGeom>
        <a:blipFill rotWithShape="1">
          <a:blip xmlns:r="http://schemas.openxmlformats.org/officeDocument/2006/relationships" r:embed="rId1"/>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8CF3118-5167-4CF0-BF79-0BD0C0974E17}">
      <dsp:nvSpPr>
        <dsp:cNvPr id="0" name=""/>
        <dsp:cNvSpPr/>
      </dsp:nvSpPr>
      <dsp:spPr>
        <a:xfrm>
          <a:off x="580246" y="1793437"/>
          <a:ext cx="1728000" cy="8910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lvl="0" algn="ctr" defTabSz="889000">
            <a:lnSpc>
              <a:spcPct val="90000"/>
            </a:lnSpc>
            <a:spcBef>
              <a:spcPct val="0"/>
            </a:spcBef>
            <a:spcAft>
              <a:spcPct val="35000"/>
            </a:spcAft>
          </a:pPr>
          <a:r>
            <a:rPr lang="fi-FI" sz="2000" kern="1200">
              <a:solidFill>
                <a:sysClr val="window" lastClr="FFFFFF"/>
              </a:solidFill>
              <a:latin typeface="Calibri"/>
              <a:ea typeface="+mn-ea"/>
              <a:cs typeface="+mn-cs"/>
            </a:rPr>
            <a:t>VASTUULLISUUS</a:t>
          </a:r>
        </a:p>
      </dsp:txBody>
      <dsp:txXfrm>
        <a:off x="580246" y="1793437"/>
        <a:ext cx="1728000" cy="891000"/>
      </dsp:txXfrm>
    </dsp:sp>
    <dsp:sp modelId="{BAEC351E-6689-4ECC-B439-63DF5D0429BD}">
      <dsp:nvSpPr>
        <dsp:cNvPr id="0" name=""/>
        <dsp:cNvSpPr/>
      </dsp:nvSpPr>
      <dsp:spPr>
        <a:xfrm>
          <a:off x="3972256" y="359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04417638-4E9B-4A15-93BB-F52CE9A6EF66}">
      <dsp:nvSpPr>
        <dsp:cNvPr id="0" name=""/>
        <dsp:cNvSpPr/>
      </dsp:nvSpPr>
      <dsp:spPr>
        <a:xfrm>
          <a:off x="4377256" y="359737"/>
          <a:ext cx="928497"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Vastuunottamista omasta oppimisesta</a:t>
          </a:r>
        </a:p>
      </dsp:txBody>
      <dsp:txXfrm>
        <a:off x="4377256" y="359737"/>
        <a:ext cx="928497" cy="405000"/>
      </dsp:txXfrm>
    </dsp:sp>
    <dsp:sp modelId="{0A2866B0-CF5C-4700-A3F7-7CF98CA7483F}">
      <dsp:nvSpPr>
        <dsp:cNvPr id="0" name=""/>
        <dsp:cNvSpPr/>
      </dsp:nvSpPr>
      <dsp:spPr>
        <a:xfrm>
          <a:off x="3576706" y="7701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DFA7C97-A89D-456A-B5FB-631F14B03DC9}">
      <dsp:nvSpPr>
        <dsp:cNvPr id="0" name=""/>
        <dsp:cNvSpPr/>
      </dsp:nvSpPr>
      <dsp:spPr>
        <a:xfrm>
          <a:off x="3981706" y="770137"/>
          <a:ext cx="874437"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Oman toiminnan seuraamuksien ymmärtämistä</a:t>
          </a:r>
        </a:p>
      </dsp:txBody>
      <dsp:txXfrm>
        <a:off x="3981706" y="770137"/>
        <a:ext cx="874437" cy="405000"/>
      </dsp:txXfrm>
    </dsp:sp>
    <dsp:sp modelId="{8D32652A-F173-435B-ADB4-F89021DE9C37}">
      <dsp:nvSpPr>
        <dsp:cNvPr id="0" name=""/>
        <dsp:cNvSpPr/>
      </dsp:nvSpPr>
      <dsp:spPr>
        <a:xfrm>
          <a:off x="3361246" y="1250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84BDE8B-B5E8-4EC6-861F-F72656147D69}">
      <dsp:nvSpPr>
        <dsp:cNvPr id="0" name=""/>
        <dsp:cNvSpPr/>
      </dsp:nvSpPr>
      <dsp:spPr>
        <a:xfrm>
          <a:off x="3766246" y="1250737"/>
          <a:ext cx="610200"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Ajan antamista oppimiselle</a:t>
          </a:r>
        </a:p>
      </dsp:txBody>
      <dsp:txXfrm>
        <a:off x="3766246" y="1250737"/>
        <a:ext cx="610200" cy="405000"/>
      </dsp:txXfrm>
    </dsp:sp>
    <dsp:sp modelId="{6E618571-AF55-4291-AC7B-53421362F675}">
      <dsp:nvSpPr>
        <dsp:cNvPr id="0" name=""/>
        <dsp:cNvSpPr/>
      </dsp:nvSpPr>
      <dsp:spPr>
        <a:xfrm>
          <a:off x="3361246" y="1763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49A94E54-961A-42E9-92D1-9617D179FF88}">
      <dsp:nvSpPr>
        <dsp:cNvPr id="0" name=""/>
        <dsp:cNvSpPr/>
      </dsp:nvSpPr>
      <dsp:spPr>
        <a:xfrm>
          <a:off x="3766246" y="1763737"/>
          <a:ext cx="804600"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Toisen mielipiteen kunnioittamista</a:t>
          </a:r>
        </a:p>
      </dsp:txBody>
      <dsp:txXfrm>
        <a:off x="3766246" y="1763737"/>
        <a:ext cx="804600" cy="405000"/>
      </dsp:txXfrm>
    </dsp:sp>
    <dsp:sp modelId="{63738DCC-0A92-4B08-938C-9190CEBA6A04}">
      <dsp:nvSpPr>
        <dsp:cNvPr id="0" name=""/>
        <dsp:cNvSpPr/>
      </dsp:nvSpPr>
      <dsp:spPr>
        <a:xfrm>
          <a:off x="3576706" y="22443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492C24D-656D-418C-9C17-B74ABFFF6872}">
      <dsp:nvSpPr>
        <dsp:cNvPr id="0" name=""/>
        <dsp:cNvSpPr/>
      </dsp:nvSpPr>
      <dsp:spPr>
        <a:xfrm>
          <a:off x="3981706" y="2244337"/>
          <a:ext cx="704276"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Kestävää elämäntapaa</a:t>
          </a:r>
        </a:p>
      </dsp:txBody>
      <dsp:txXfrm>
        <a:off x="3981706" y="2244337"/>
        <a:ext cx="704276" cy="405000"/>
      </dsp:txXfrm>
    </dsp:sp>
    <dsp:sp modelId="{CFC2807F-15F8-4A99-9060-37740D93C3DC}">
      <dsp:nvSpPr>
        <dsp:cNvPr id="0" name=""/>
        <dsp:cNvSpPr/>
      </dsp:nvSpPr>
      <dsp:spPr>
        <a:xfrm>
          <a:off x="3972256" y="2654737"/>
          <a:ext cx="405000" cy="405000"/>
        </a:xfrm>
        <a:prstGeom prst="ellipse">
          <a:avLst/>
        </a:prstGeom>
        <a:blipFill rotWithShape="1">
          <a:blip xmlns:r="http://schemas.openxmlformats.org/officeDocument/2006/relationships" r:embed="rId2"/>
          <a:stretch>
            <a:fillRect/>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59C58C66-47E5-4366-9634-8EE25C525632}">
      <dsp:nvSpPr>
        <dsp:cNvPr id="0" name=""/>
        <dsp:cNvSpPr/>
      </dsp:nvSpPr>
      <dsp:spPr>
        <a:xfrm>
          <a:off x="4377256" y="2654737"/>
          <a:ext cx="614344" cy="405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0" rIns="34290" bIns="0" numCol="1" spcCol="1270" anchor="ctr" anchorCtr="0">
          <a:noAutofit/>
        </a:bodyPr>
        <a:lstStyle/>
        <a:p>
          <a:pPr lvl="0" algn="l" defTabSz="400050">
            <a:lnSpc>
              <a:spcPct val="90000"/>
            </a:lnSpc>
            <a:spcBef>
              <a:spcPct val="0"/>
            </a:spcBef>
            <a:spcAft>
              <a:spcPct val="35000"/>
            </a:spcAft>
          </a:pPr>
          <a:r>
            <a:rPr lang="fi-FI" sz="900" kern="1200">
              <a:solidFill>
                <a:sysClr val="windowText" lastClr="000000">
                  <a:hueOff val="0"/>
                  <a:satOff val="0"/>
                  <a:lumOff val="0"/>
                  <a:alphaOff val="0"/>
                </a:sysClr>
              </a:solidFill>
              <a:latin typeface="Calibri"/>
              <a:ea typeface="+mn-ea"/>
              <a:cs typeface="+mn-cs"/>
            </a:rPr>
            <a:t>Sovituissa päätöksissä pysymistä</a:t>
          </a:r>
        </a:p>
      </dsp:txBody>
      <dsp:txXfrm>
        <a:off x="4377256" y="2654737"/>
        <a:ext cx="614344" cy="405000"/>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60112D-2E69-4930-9109-460926ACB984}">
  <ds:schemaRefs>
    <ds:schemaRef ds:uri="http://schemas.openxmlformats.org/officeDocument/2006/bibliography"/>
  </ds:schemaRefs>
</ds:datastoreItem>
</file>

<file path=customXml/itemProps3.xml><?xml version="1.0" encoding="utf-8"?>
<ds:datastoreItem xmlns:ds="http://schemas.openxmlformats.org/officeDocument/2006/customXml" ds:itemID="{20B7FAE7-1B24-436C-9815-06B074D86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28963</Words>
  <Characters>234609</Characters>
  <Application>Microsoft Office Word</Application>
  <DocSecurity>8</DocSecurity>
  <Lines>1955</Lines>
  <Paragraphs>526</Paragraphs>
  <ScaleCrop>false</ScaleCrop>
  <HeadingPairs>
    <vt:vector size="2" baseType="variant">
      <vt:variant>
        <vt:lpstr>Otsikko</vt:lpstr>
      </vt:variant>
      <vt:variant>
        <vt:i4>1</vt:i4>
      </vt:variant>
    </vt:vector>
  </HeadingPairs>
  <TitlesOfParts>
    <vt:vector size="1" baseType="lpstr">
      <vt:lpstr>Esiopetuksen opetussuunnitelman perusteet ja Joensuun seudun esiopetussuunnitelma</vt:lpstr>
    </vt:vector>
  </TitlesOfParts>
  <Company>Opetushallitus</Company>
  <LinksUpToDate>false</LinksUpToDate>
  <CharactersWithSpaces>263046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Esiopetuksen opetussuunnitelman perusteet ja Joensuun seudun esiopetussuunnitelma</dc:title>
  <dc:subject>Ohjausryhmän 21.3. jälkeen tehdyt muutokset, lähetetty Christinalle 31.3.</dc:subject>
  <dc:creator>Joensuun seudun ops</dc:creator>
  <cp:lastModifiedBy>Huttunen Satu</cp:lastModifiedBy>
  <cp:revision>2</cp:revision>
  <cp:lastPrinted>2016-01-21T09:16:00Z</cp:lastPrinted>
  <dcterms:created xsi:type="dcterms:W3CDTF">2016-05-18T11:07:00Z</dcterms:created>
  <dcterms:modified xsi:type="dcterms:W3CDTF">2016-05-18T11:07:00Z</dcterms:modified>
</cp:coreProperties>
</file>